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6D05">
      <w:pPr>
        <w:pStyle w:val="1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Ф.И.О.                        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Возраст: 9 лет (26.10.1997г.)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Дата поступления: 07.11.2006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Диагноз при поступлении: двухсторонний </w:t>
      </w:r>
      <w:proofErr w:type="spellStart"/>
      <w:r>
        <w:rPr>
          <w:rFonts w:ascii="Courier New" w:hAnsi="Courier New" w:cs="Courier New"/>
          <w:sz w:val="28"/>
        </w:rPr>
        <w:t>крипторхизм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ЖАЛОБЫ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numPr>
          <w:ilvl w:val="0"/>
          <w:numId w:val="1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При поступлении: 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На отсутствие яичек в мошонке.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НАЧАЛО И ТЕЧЕНИЕ НАСТОЯЩЕГО ЗАБОЛЕВАНИЯ.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Со слов ма</w:t>
      </w:r>
      <w:r>
        <w:rPr>
          <w:rFonts w:ascii="Courier New" w:hAnsi="Courier New" w:cs="Courier New"/>
          <w:sz w:val="28"/>
        </w:rPr>
        <w:t>тери: отсутствие яичек в мошонке обнаружилось сразу после рождения. По этому поводу неоднократно обращались к педиатру и хирургу в поликлинику по месту жительства, лечения назначено не было.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  <w:t>В 2005 году была консультация хирурга Морозовской ДГКБ, поставле</w:t>
      </w:r>
      <w:r>
        <w:rPr>
          <w:rFonts w:ascii="Courier New" w:hAnsi="Courier New" w:cs="Courier New"/>
          <w:sz w:val="28"/>
        </w:rPr>
        <w:t xml:space="preserve">н диагноз: двухсторонний </w:t>
      </w:r>
      <w:proofErr w:type="spellStart"/>
      <w:r>
        <w:rPr>
          <w:rFonts w:ascii="Courier New" w:hAnsi="Courier New" w:cs="Courier New"/>
          <w:sz w:val="28"/>
        </w:rPr>
        <w:t>крипторхизм</w:t>
      </w:r>
      <w:proofErr w:type="spellEnd"/>
      <w:r>
        <w:rPr>
          <w:rFonts w:ascii="Courier New" w:hAnsi="Courier New" w:cs="Courier New"/>
          <w:sz w:val="28"/>
        </w:rPr>
        <w:t xml:space="preserve">,  рекомендовано хирургическое лечение, консультация эндокринолога. В качестве подготовки к операции был назначен курс </w:t>
      </w:r>
      <w:proofErr w:type="spellStart"/>
      <w:r>
        <w:rPr>
          <w:rFonts w:ascii="Courier New" w:hAnsi="Courier New" w:cs="Courier New"/>
          <w:sz w:val="28"/>
        </w:rPr>
        <w:t>хорионического</w:t>
      </w:r>
      <w:proofErr w:type="spellEnd"/>
      <w:r>
        <w:rPr>
          <w:rFonts w:ascii="Courier New" w:hAnsi="Courier New" w:cs="Courier New"/>
          <w:sz w:val="28"/>
        </w:rPr>
        <w:t xml:space="preserve"> </w:t>
      </w:r>
      <w:proofErr w:type="spellStart"/>
      <w:r>
        <w:rPr>
          <w:rFonts w:ascii="Courier New" w:hAnsi="Courier New" w:cs="Courier New"/>
          <w:sz w:val="28"/>
        </w:rPr>
        <w:t>гонадотропина</w:t>
      </w:r>
      <w:proofErr w:type="spellEnd"/>
      <w:r>
        <w:rPr>
          <w:rFonts w:ascii="Courier New" w:hAnsi="Courier New" w:cs="Courier New"/>
          <w:sz w:val="28"/>
        </w:rPr>
        <w:t xml:space="preserve"> (500Ед * 10раз). Операция в прошлом году проведена не была, в связи  с т</w:t>
      </w:r>
      <w:r>
        <w:rPr>
          <w:rFonts w:ascii="Courier New" w:hAnsi="Courier New" w:cs="Courier New"/>
          <w:sz w:val="28"/>
        </w:rPr>
        <w:t xml:space="preserve">ем, что мальчик заболел скарлатиной. 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  <w:t xml:space="preserve">Весной 2006года был проведен повторный курс ХГ (750Ед * 8раз). Госпитализируется в ИДГКБ для проведения хирургического лечения.  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АНАМНЕЗ ЖИЗНИ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numPr>
          <w:ilvl w:val="0"/>
          <w:numId w:val="2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Ребенок от первой беременности, протекавшей с угрозой выкидыша. Роды</w:t>
      </w:r>
      <w:r>
        <w:rPr>
          <w:rFonts w:ascii="Courier New" w:hAnsi="Courier New" w:cs="Courier New"/>
          <w:sz w:val="28"/>
        </w:rPr>
        <w:t xml:space="preserve"> на 42й неделе, самостоятельные, без осложнений. </w:t>
      </w:r>
    </w:p>
    <w:p w:rsidR="00000000" w:rsidRDefault="00976D05">
      <w:pPr>
        <w:numPr>
          <w:ilvl w:val="0"/>
          <w:numId w:val="2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При рождении: вес – 3400г, рост – 51см.</w:t>
      </w:r>
    </w:p>
    <w:p w:rsidR="00000000" w:rsidRDefault="00976D05">
      <w:pPr>
        <w:numPr>
          <w:ilvl w:val="0"/>
          <w:numId w:val="4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Вскармливание естественное до 6 месяцев.</w:t>
      </w:r>
    </w:p>
    <w:p w:rsidR="00000000" w:rsidRDefault="00976D05">
      <w:pPr>
        <w:numPr>
          <w:ilvl w:val="0"/>
          <w:numId w:val="5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Психомоторное развитие соответствует возрасту (на момент </w:t>
      </w:r>
      <w:proofErr w:type="spellStart"/>
      <w:r>
        <w:rPr>
          <w:rFonts w:ascii="Courier New" w:hAnsi="Courier New" w:cs="Courier New"/>
          <w:sz w:val="28"/>
        </w:rPr>
        <w:t>курации</w:t>
      </w:r>
      <w:proofErr w:type="spellEnd"/>
      <w:r>
        <w:rPr>
          <w:rFonts w:ascii="Courier New" w:hAnsi="Courier New" w:cs="Courier New"/>
          <w:sz w:val="28"/>
        </w:rPr>
        <w:t>).</w:t>
      </w:r>
    </w:p>
    <w:p w:rsidR="00000000" w:rsidRDefault="00976D05">
      <w:pPr>
        <w:numPr>
          <w:ilvl w:val="0"/>
          <w:numId w:val="5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Перенесенные заболевания:</w:t>
      </w:r>
    </w:p>
    <w:p w:rsidR="00000000" w:rsidRDefault="00976D05">
      <w:pPr>
        <w:rPr>
          <w:rFonts w:ascii="Courier New" w:hAnsi="Courier New" w:cs="Courier New"/>
          <w:sz w:val="28"/>
        </w:rPr>
      </w:pPr>
      <w:proofErr w:type="spellStart"/>
      <w:r>
        <w:rPr>
          <w:rFonts w:ascii="Courier New" w:hAnsi="Courier New" w:cs="Courier New"/>
          <w:sz w:val="28"/>
        </w:rPr>
        <w:lastRenderedPageBreak/>
        <w:t>Дисбактериоз</w:t>
      </w:r>
      <w:proofErr w:type="spellEnd"/>
      <w:r>
        <w:rPr>
          <w:rFonts w:ascii="Courier New" w:hAnsi="Courier New" w:cs="Courier New"/>
          <w:sz w:val="28"/>
        </w:rPr>
        <w:t>, реактивный панкреа</w:t>
      </w:r>
      <w:r>
        <w:rPr>
          <w:rFonts w:ascii="Courier New" w:hAnsi="Courier New" w:cs="Courier New"/>
          <w:sz w:val="28"/>
        </w:rPr>
        <w:t xml:space="preserve">тит, </w:t>
      </w:r>
      <w:proofErr w:type="spellStart"/>
      <w:r>
        <w:rPr>
          <w:rFonts w:ascii="Courier New" w:hAnsi="Courier New" w:cs="Courier New"/>
          <w:sz w:val="28"/>
        </w:rPr>
        <w:t>пиелоэктазия</w:t>
      </w:r>
      <w:proofErr w:type="spellEnd"/>
      <w:r>
        <w:rPr>
          <w:rFonts w:ascii="Courier New" w:hAnsi="Courier New" w:cs="Courier New"/>
          <w:sz w:val="28"/>
        </w:rPr>
        <w:t xml:space="preserve"> (наблюдается у нефролога), плоскостопие, скарлатина в 2005г.</w:t>
      </w:r>
    </w:p>
    <w:p w:rsidR="00000000" w:rsidRDefault="00976D05">
      <w:pPr>
        <w:numPr>
          <w:ilvl w:val="0"/>
          <w:numId w:val="6"/>
        </w:numPr>
        <w:tabs>
          <w:tab w:val="clear" w:pos="360"/>
          <w:tab w:val="num" w:pos="435"/>
        </w:tabs>
        <w:ind w:left="43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Аллергические реакции: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Пищевая аллергия на молоко, бананы.</w:t>
      </w:r>
    </w:p>
    <w:p w:rsidR="00000000" w:rsidRDefault="00976D05">
      <w:pPr>
        <w:numPr>
          <w:ilvl w:val="0"/>
          <w:numId w:val="6"/>
        </w:numPr>
        <w:tabs>
          <w:tab w:val="clear" w:pos="360"/>
          <w:tab w:val="num" w:pos="435"/>
        </w:tabs>
        <w:ind w:left="43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Профилактические прививки: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По возрасту.</w:t>
      </w:r>
    </w:p>
    <w:p w:rsidR="00000000" w:rsidRDefault="00976D05">
      <w:pPr>
        <w:numPr>
          <w:ilvl w:val="0"/>
          <w:numId w:val="7"/>
        </w:numPr>
        <w:tabs>
          <w:tab w:val="clear" w:pos="360"/>
          <w:tab w:val="num" w:pos="285"/>
          <w:tab w:val="num" w:pos="510"/>
        </w:tabs>
        <w:ind w:left="43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Семейный анамнез:</w:t>
      </w:r>
    </w:p>
    <w:p w:rsidR="00000000" w:rsidRDefault="00976D05">
      <w:pPr>
        <w:tabs>
          <w:tab w:val="num" w:pos="510"/>
        </w:tabs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Наследственность со стороны как матери, так и отца не отягощ</w:t>
      </w:r>
      <w:r>
        <w:rPr>
          <w:rFonts w:ascii="Courier New" w:hAnsi="Courier New" w:cs="Courier New"/>
          <w:sz w:val="28"/>
        </w:rPr>
        <w:t xml:space="preserve">ена </w:t>
      </w:r>
    </w:p>
    <w:p w:rsidR="00000000" w:rsidRDefault="00976D05">
      <w:pPr>
        <w:numPr>
          <w:ilvl w:val="0"/>
          <w:numId w:val="8"/>
        </w:numPr>
        <w:tabs>
          <w:tab w:val="clear" w:pos="360"/>
          <w:tab w:val="num" w:pos="435"/>
        </w:tabs>
        <w:ind w:left="43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Бытовые условия и уход: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Материально-бытовые условия хорошие. Ребенок посещает школу. Режим дня соблюдает.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ДАННЫЕ ОБЪЕКТИВНОГО ИССЛЕДОВАНИЯ НА ДЕНЬ КУРАЦИИ.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Физическое развитие.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Масса тела = 33кг.</w:t>
      </w:r>
    </w:p>
    <w:p w:rsidR="00000000" w:rsidRDefault="00976D05">
      <w:pPr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рост  = 149см.</w:t>
      </w:r>
    </w:p>
    <w:p w:rsidR="00000000" w:rsidRDefault="00976D05">
      <w:pPr>
        <w:tabs>
          <w:tab w:val="num" w:pos="510"/>
        </w:tabs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Эмоциональный статус:</w:t>
      </w:r>
    </w:p>
    <w:p w:rsidR="00000000" w:rsidRDefault="00976D05">
      <w:pPr>
        <w:tabs>
          <w:tab w:val="num" w:pos="510"/>
        </w:tabs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контактен, о</w:t>
      </w:r>
      <w:r>
        <w:rPr>
          <w:rFonts w:ascii="Courier New" w:hAnsi="Courier New" w:cs="Courier New"/>
          <w:sz w:val="28"/>
        </w:rPr>
        <w:t>хотно отвечает на заданные вопросы, вступает в беседу. Аппетит, сон в норме.</w:t>
      </w:r>
    </w:p>
    <w:p w:rsidR="00000000" w:rsidRDefault="00976D05">
      <w:pPr>
        <w:ind w:left="75"/>
        <w:rPr>
          <w:rFonts w:ascii="Courier New" w:hAnsi="Courier New" w:cs="Courier New"/>
          <w:b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Кожные покровы:</w:t>
      </w:r>
    </w:p>
    <w:p w:rsidR="00000000" w:rsidRDefault="00976D05">
      <w:pPr>
        <w:pStyle w:val="a3"/>
        <w:rPr>
          <w:rFonts w:ascii="Courier New" w:hAnsi="Courier New" w:cs="Courier New"/>
        </w:rPr>
      </w:pPr>
    </w:p>
    <w:p w:rsidR="00000000" w:rsidRDefault="00976D05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Кожные покровы бледно-розовой окраски. Патологических высыпаний, рубцов, кровоизлияний, </w:t>
      </w:r>
      <w:proofErr w:type="spellStart"/>
      <w:r>
        <w:rPr>
          <w:rFonts w:ascii="Courier New" w:hAnsi="Courier New" w:cs="Courier New"/>
        </w:rPr>
        <w:t>расчесов</w:t>
      </w:r>
      <w:proofErr w:type="spellEnd"/>
      <w:r>
        <w:rPr>
          <w:rFonts w:ascii="Courier New" w:hAnsi="Courier New" w:cs="Courier New"/>
        </w:rPr>
        <w:t>, сосудистых звездочек нет. Влажность кожных покровов нормальная.</w:t>
      </w:r>
      <w:r>
        <w:rPr>
          <w:rFonts w:ascii="Courier New" w:hAnsi="Courier New" w:cs="Courier New"/>
        </w:rPr>
        <w:t xml:space="preserve"> Эластичность кожи в пределах нормы. Температура тела 36,8°С.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Подкожно-жировая клетчатка: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Подкожно-жировая клетчатка развита умеренно; распределена равномерно. Отеков нет 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Лимфатическая система: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При осмотре лимфатические узлы не видны. Ни одна группа </w:t>
      </w:r>
      <w:r>
        <w:rPr>
          <w:rFonts w:ascii="Courier New" w:hAnsi="Courier New" w:cs="Courier New"/>
          <w:sz w:val="28"/>
        </w:rPr>
        <w:t xml:space="preserve"> </w:t>
      </w:r>
      <w:proofErr w:type="spellStart"/>
      <w:r>
        <w:rPr>
          <w:rFonts w:ascii="Courier New" w:hAnsi="Courier New" w:cs="Courier New"/>
          <w:sz w:val="28"/>
        </w:rPr>
        <w:t>л\у</w:t>
      </w:r>
      <w:proofErr w:type="spellEnd"/>
      <w:r>
        <w:rPr>
          <w:rFonts w:ascii="Courier New" w:hAnsi="Courier New" w:cs="Courier New"/>
          <w:sz w:val="28"/>
        </w:rPr>
        <w:t xml:space="preserve"> не пальпируется.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Мышечная система: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lastRenderedPageBreak/>
        <w:t>Общее развитие мышечной системы нормальное, соответствует возрасту. Тонус мышц нормальный, болезненность при ощупывании, при активных и пассивных движениях отсутствует. Сила мышц достаточная. Объем активных и пасси</w:t>
      </w:r>
      <w:r>
        <w:rPr>
          <w:rFonts w:ascii="Courier New" w:hAnsi="Courier New" w:cs="Courier New"/>
          <w:sz w:val="28"/>
        </w:rPr>
        <w:t>вных движений нормальный. Патологических особенностей нет.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Костная система: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Форма головы округлая. Форма грудной клетки – цилиндрическая. При осмотре области суставов видимых деформаций нет. Кожные покровы над ними обычной окраски. При пальпации суставов</w:t>
      </w:r>
      <w:r>
        <w:rPr>
          <w:rFonts w:ascii="Courier New" w:hAnsi="Courier New" w:cs="Courier New"/>
          <w:sz w:val="28"/>
        </w:rPr>
        <w:t xml:space="preserve"> их припухлости и деформации, а также болезненности не отмечается. Свод стопы выражен. Статика движений в полном объеме. При исследовании позвоночника отмечается наличие физиологических изгибов. Углы лопаток находятся на одном уровне.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Система дыхания: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Д</w:t>
      </w:r>
      <w:r>
        <w:rPr>
          <w:rFonts w:ascii="Courier New" w:hAnsi="Courier New" w:cs="Courier New"/>
          <w:sz w:val="28"/>
        </w:rPr>
        <w:t xml:space="preserve">ыхание через нос свободное. Выделений из носовых </w:t>
      </w:r>
      <w:proofErr w:type="spellStart"/>
      <w:r>
        <w:rPr>
          <w:rFonts w:ascii="Courier New" w:hAnsi="Courier New" w:cs="Courier New"/>
          <w:sz w:val="28"/>
        </w:rPr>
        <w:t>ходов</w:t>
      </w:r>
      <w:proofErr w:type="spellEnd"/>
      <w:r>
        <w:rPr>
          <w:rFonts w:ascii="Courier New" w:hAnsi="Courier New" w:cs="Courier New"/>
          <w:sz w:val="28"/>
        </w:rPr>
        <w:t xml:space="preserve"> не наблюдается. Тип дыхания преимущественно грудной. Частота дыхания  - 20 в минуту. В акте дыхания участвуют обе половины грудной клетки, отдышка отсутствует. Вспомогательные мышцы в акте дыхания не у</w:t>
      </w:r>
      <w:r>
        <w:rPr>
          <w:rFonts w:ascii="Courier New" w:hAnsi="Courier New" w:cs="Courier New"/>
          <w:sz w:val="28"/>
        </w:rPr>
        <w:t>частвуют.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При пальпации грудной клетки ее болезненности не отмечается. Эластичность грудной клетки – нормальная. Голосовое дрожание не усилено.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u w:val="single"/>
        </w:rPr>
        <w:t>Перкуссия</w:t>
      </w:r>
      <w:r>
        <w:rPr>
          <w:rFonts w:ascii="Courier New" w:hAnsi="Courier New" w:cs="Courier New"/>
          <w:sz w:val="28"/>
        </w:rPr>
        <w:t>: сравнительная – над всей поверхностью легких выслушивается ясный легочный звук.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Система кровообращен</w:t>
      </w:r>
      <w:r>
        <w:rPr>
          <w:rFonts w:ascii="Courier New" w:hAnsi="Courier New" w:cs="Courier New"/>
          <w:b/>
          <w:sz w:val="28"/>
          <w:u w:val="single"/>
        </w:rPr>
        <w:t>ия.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При осмотре области сердца деформации (сердечный горб, дополнительной пульсации) не обнаружено.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u w:val="single"/>
        </w:rPr>
        <w:t>Пульс</w:t>
      </w:r>
      <w:r>
        <w:rPr>
          <w:rFonts w:ascii="Courier New" w:hAnsi="Courier New" w:cs="Courier New"/>
          <w:sz w:val="28"/>
        </w:rPr>
        <w:t xml:space="preserve"> (</w:t>
      </w:r>
      <w:proofErr w:type="spellStart"/>
      <w:r>
        <w:rPr>
          <w:rFonts w:ascii="Courier New" w:hAnsi="Courier New" w:cs="Courier New"/>
          <w:sz w:val="28"/>
        </w:rPr>
        <w:t>опред</w:t>
      </w:r>
      <w:proofErr w:type="spellEnd"/>
      <w:r>
        <w:rPr>
          <w:rFonts w:ascii="Courier New" w:hAnsi="Courier New" w:cs="Courier New"/>
          <w:sz w:val="28"/>
        </w:rPr>
        <w:t>.  на лучевых артериях): симметричный, ритмичный, напряженный, хорошего наполнения. Частота  - 98.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Система пищеварения и органы брюшной полост</w:t>
      </w:r>
      <w:r>
        <w:rPr>
          <w:rFonts w:ascii="Courier New" w:hAnsi="Courier New" w:cs="Courier New"/>
          <w:b/>
          <w:sz w:val="28"/>
          <w:u w:val="single"/>
        </w:rPr>
        <w:t>и.</w:t>
      </w:r>
    </w:p>
    <w:p w:rsidR="00000000" w:rsidRDefault="00976D05">
      <w:pPr>
        <w:ind w:left="75"/>
        <w:rPr>
          <w:rFonts w:ascii="Courier New" w:hAnsi="Courier New" w:cs="Courier New"/>
          <w:sz w:val="28"/>
          <w:u w:val="single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u w:val="single"/>
        </w:rPr>
        <w:t>Губы:</w:t>
      </w:r>
      <w:r>
        <w:rPr>
          <w:rFonts w:ascii="Courier New" w:hAnsi="Courier New" w:cs="Courier New"/>
          <w:sz w:val="28"/>
        </w:rPr>
        <w:t xml:space="preserve"> яркие. Высыпания, изъязвления, трещины, пузыри отсутствуют.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u w:val="single"/>
        </w:rPr>
        <w:t>Язык:</w:t>
      </w:r>
      <w:r>
        <w:rPr>
          <w:rFonts w:ascii="Courier New" w:hAnsi="Courier New" w:cs="Courier New"/>
          <w:sz w:val="28"/>
        </w:rPr>
        <w:t xml:space="preserve"> влажный, покрыт беловатым налетом. Слизистая оболочка внутренней поверхности щек, твердого и мягкого неба нормальная. 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u w:val="single"/>
        </w:rPr>
        <w:t>Десны</w:t>
      </w:r>
      <w:r>
        <w:rPr>
          <w:rFonts w:ascii="Courier New" w:hAnsi="Courier New" w:cs="Courier New"/>
          <w:sz w:val="28"/>
        </w:rPr>
        <w:t>: розового цвета.</w:t>
      </w:r>
    </w:p>
    <w:p w:rsidR="00000000" w:rsidRDefault="00976D05">
      <w:pPr>
        <w:pStyle w:val="a3"/>
        <w:ind w:left="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u w:val="single"/>
        </w:rPr>
        <w:t>Исследование живота: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Живот округлой ф</w:t>
      </w:r>
      <w:r>
        <w:rPr>
          <w:rFonts w:ascii="Courier New" w:hAnsi="Courier New" w:cs="Courier New"/>
          <w:sz w:val="28"/>
        </w:rPr>
        <w:t>ормы, симметричный, нормальных размеров. Вздутие, выпячивание, западение, видимая пульсация, патологическая перистальтика, диастазы, рубцы отсутствуют. Пупочное кольцо нормальной конфигурации.</w:t>
      </w:r>
    </w:p>
    <w:p w:rsidR="00000000" w:rsidRDefault="00976D05">
      <w:pPr>
        <w:ind w:left="75"/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>Перкуссия живота: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При перкуссии живота отмечается диффузный тим</w:t>
      </w:r>
      <w:r>
        <w:rPr>
          <w:rFonts w:ascii="Courier New" w:hAnsi="Courier New" w:cs="Courier New"/>
          <w:sz w:val="28"/>
        </w:rPr>
        <w:t>панит различной степени выраженности.</w:t>
      </w:r>
    </w:p>
    <w:p w:rsidR="00000000" w:rsidRDefault="00976D05">
      <w:pPr>
        <w:ind w:left="75"/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>Пальпация живота: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При поверхностной ориентировочной пальпации живот мягкий, безболезненный во всех отделах. При исследовании «слабых мест» брюшной стенки грыжевых </w:t>
      </w:r>
      <w:proofErr w:type="spellStart"/>
      <w:r>
        <w:rPr>
          <w:rFonts w:ascii="Courier New" w:hAnsi="Courier New" w:cs="Courier New"/>
          <w:sz w:val="28"/>
        </w:rPr>
        <w:t>выпячиваний</w:t>
      </w:r>
      <w:proofErr w:type="spellEnd"/>
      <w:r>
        <w:rPr>
          <w:rFonts w:ascii="Courier New" w:hAnsi="Courier New" w:cs="Courier New"/>
          <w:sz w:val="28"/>
        </w:rPr>
        <w:t xml:space="preserve"> не обнаружено.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u w:val="single"/>
        </w:rPr>
        <w:t>Исследование печени и желчно</w:t>
      </w:r>
      <w:r>
        <w:rPr>
          <w:rFonts w:ascii="Courier New" w:hAnsi="Courier New" w:cs="Courier New"/>
          <w:sz w:val="28"/>
          <w:u w:val="single"/>
        </w:rPr>
        <w:t>го пузыря</w:t>
      </w:r>
      <w:r>
        <w:rPr>
          <w:rFonts w:ascii="Courier New" w:hAnsi="Courier New" w:cs="Courier New"/>
          <w:sz w:val="28"/>
        </w:rPr>
        <w:t xml:space="preserve">. 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u w:val="single"/>
        </w:rPr>
        <w:t xml:space="preserve">Печень </w:t>
      </w:r>
      <w:r>
        <w:rPr>
          <w:rFonts w:ascii="Courier New" w:hAnsi="Courier New" w:cs="Courier New"/>
          <w:sz w:val="28"/>
        </w:rPr>
        <w:t>не пальпируется.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 xml:space="preserve">Желчный пузырь: 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Не пальпируется. 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Деятельность кишечника регулярная. Стул ежедневно. </w:t>
      </w:r>
    </w:p>
    <w:p w:rsidR="00000000" w:rsidRDefault="00976D05">
      <w:pPr>
        <w:ind w:left="75"/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>Исследование селезенки: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Селезенка не пальпируется. 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</w:rPr>
        <w:t>Система мочеотделения: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осмотре области почек патологических изменений нет.</w:t>
      </w:r>
      <w:r>
        <w:rPr>
          <w:rFonts w:ascii="Courier New" w:hAnsi="Courier New" w:cs="Courier New"/>
        </w:rPr>
        <w:t xml:space="preserve"> Почки не пальпируются. Мочевой пузырь </w:t>
      </w:r>
      <w:proofErr w:type="spellStart"/>
      <w:r>
        <w:rPr>
          <w:rFonts w:ascii="Courier New" w:hAnsi="Courier New" w:cs="Courier New"/>
        </w:rPr>
        <w:t>перкуторно</w:t>
      </w:r>
      <w:proofErr w:type="spellEnd"/>
      <w:r>
        <w:rPr>
          <w:rFonts w:ascii="Courier New" w:hAnsi="Courier New" w:cs="Courier New"/>
        </w:rPr>
        <w:t xml:space="preserve"> не выступает над лобком. Диурез в норме.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b/>
          <w:sz w:val="28"/>
          <w:u w:val="single"/>
        </w:rPr>
      </w:pPr>
      <w:r>
        <w:rPr>
          <w:rFonts w:ascii="Courier New" w:hAnsi="Courier New" w:cs="Courier New"/>
          <w:b/>
          <w:sz w:val="28"/>
          <w:u w:val="single"/>
          <w:lang w:val="en-US"/>
        </w:rPr>
        <w:t>Status</w:t>
      </w:r>
      <w:r>
        <w:rPr>
          <w:rFonts w:ascii="Courier New" w:hAnsi="Courier New" w:cs="Courier New"/>
          <w:b/>
          <w:sz w:val="28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  <w:u w:val="single"/>
          <w:lang w:val="en-US"/>
        </w:rPr>
        <w:t>localis</w:t>
      </w:r>
      <w:proofErr w:type="spellEnd"/>
      <w:r>
        <w:rPr>
          <w:rFonts w:ascii="Courier New" w:hAnsi="Courier New" w:cs="Courier New"/>
          <w:b/>
          <w:sz w:val="28"/>
          <w:u w:val="single"/>
        </w:rPr>
        <w:t>:</w:t>
      </w:r>
    </w:p>
    <w:p w:rsidR="00000000" w:rsidRDefault="00976D05">
      <w:pPr>
        <w:pStyle w:val="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Наружные половые органы сформированы по мужскому типу неправильно. Яичек в мошонке нет. В правой и левой паховых областях </w:t>
      </w:r>
      <w:proofErr w:type="spellStart"/>
      <w:r>
        <w:rPr>
          <w:rFonts w:ascii="Courier New" w:hAnsi="Courier New" w:cs="Courier New"/>
        </w:rPr>
        <w:t>пальпаторно</w:t>
      </w:r>
      <w:proofErr w:type="spellEnd"/>
      <w:r>
        <w:rPr>
          <w:rFonts w:ascii="Courier New" w:hAnsi="Courier New" w:cs="Courier New"/>
        </w:rPr>
        <w:t xml:space="preserve"> определяются г</w:t>
      </w:r>
      <w:r>
        <w:rPr>
          <w:rFonts w:ascii="Courier New" w:hAnsi="Courier New" w:cs="Courier New"/>
        </w:rPr>
        <w:t>онады.</w:t>
      </w:r>
    </w:p>
    <w:p w:rsidR="00000000" w:rsidRDefault="00976D05">
      <w:pPr>
        <w:ind w:left="75"/>
        <w:jc w:val="both"/>
        <w:rPr>
          <w:rFonts w:ascii="Courier New" w:hAnsi="Courier New" w:cs="Courier New"/>
          <w:bCs/>
          <w:sz w:val="28"/>
        </w:rPr>
      </w:pP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ПРЕДВАРИТЕЛЬНЫЙ ДИАГНОЗ: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Двухсторонний </w:t>
      </w:r>
      <w:proofErr w:type="spellStart"/>
      <w:r>
        <w:rPr>
          <w:rFonts w:ascii="Courier New" w:hAnsi="Courier New" w:cs="Courier New"/>
          <w:sz w:val="28"/>
        </w:rPr>
        <w:t>крипторхизм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ind w:left="75"/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План обследований:</w:t>
      </w:r>
    </w:p>
    <w:p w:rsidR="00000000" w:rsidRDefault="00976D05">
      <w:pPr>
        <w:numPr>
          <w:ilvl w:val="0"/>
          <w:numId w:val="14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общий анализ крови, мочи.</w:t>
      </w:r>
    </w:p>
    <w:p w:rsidR="00000000" w:rsidRDefault="00976D05">
      <w:pPr>
        <w:numPr>
          <w:ilvl w:val="0"/>
          <w:numId w:val="14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Биохимический анализ крови.</w:t>
      </w:r>
    </w:p>
    <w:p w:rsidR="00000000" w:rsidRDefault="00976D05">
      <w:pPr>
        <w:numPr>
          <w:ilvl w:val="0"/>
          <w:numId w:val="14"/>
        </w:num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 xml:space="preserve">RW, </w:t>
      </w:r>
      <w:r>
        <w:rPr>
          <w:rFonts w:ascii="Courier New" w:hAnsi="Courier New" w:cs="Courier New"/>
          <w:sz w:val="28"/>
        </w:rPr>
        <w:t>ВИЧ</w:t>
      </w:r>
      <w:r>
        <w:rPr>
          <w:rFonts w:ascii="Courier New" w:hAnsi="Courier New" w:cs="Courier New"/>
          <w:sz w:val="2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8"/>
          <w:lang w:val="en-US"/>
        </w:rPr>
        <w:t>HbsAg</w:t>
      </w:r>
      <w:proofErr w:type="spellEnd"/>
      <w:r>
        <w:rPr>
          <w:rFonts w:ascii="Courier New" w:hAnsi="Courier New" w:cs="Courier New"/>
          <w:sz w:val="28"/>
          <w:lang w:val="en-US"/>
        </w:rPr>
        <w:t>.</w:t>
      </w:r>
    </w:p>
    <w:p w:rsidR="00000000" w:rsidRDefault="00976D05">
      <w:pPr>
        <w:numPr>
          <w:ilvl w:val="0"/>
          <w:numId w:val="14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ЭКГ.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 08.11.06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>WBC   4,8 *10\ mm</w:t>
      </w:r>
    </w:p>
    <w:p w:rsidR="00000000" w:rsidRDefault="00976D05">
      <w:p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>RBC     4,70*10\mm</w:t>
      </w:r>
    </w:p>
    <w:p w:rsidR="00000000" w:rsidRDefault="00976D05">
      <w:p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>HGB    14,2 g\dl</w:t>
      </w:r>
    </w:p>
    <w:p w:rsidR="00000000" w:rsidRDefault="00976D05">
      <w:p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>HCT     39,3 %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  <w:lang w:val="en-US"/>
        </w:rPr>
        <w:t>PL</w:t>
      </w:r>
      <w:r>
        <w:rPr>
          <w:rFonts w:ascii="Courier New" w:hAnsi="Courier New" w:cs="Courier New"/>
          <w:sz w:val="28"/>
          <w:lang w:val="en-US"/>
        </w:rPr>
        <w:t>T</w:t>
      </w:r>
      <w:r>
        <w:rPr>
          <w:rFonts w:ascii="Courier New" w:hAnsi="Courier New" w:cs="Courier New"/>
          <w:sz w:val="28"/>
        </w:rPr>
        <w:t xml:space="preserve">      218*10\</w:t>
      </w:r>
      <w:r>
        <w:rPr>
          <w:rFonts w:ascii="Courier New" w:hAnsi="Courier New" w:cs="Courier New"/>
          <w:sz w:val="28"/>
          <w:lang w:val="en-US"/>
        </w:rPr>
        <w:t>mm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Заключение:  показатели крови в пределах нормы.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>Биохимия крови 08.11.06.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Общий белок                   71,0 </w:t>
      </w:r>
      <w:proofErr w:type="spellStart"/>
      <w:r>
        <w:rPr>
          <w:rFonts w:ascii="Courier New" w:hAnsi="Courier New" w:cs="Courier New"/>
          <w:sz w:val="28"/>
        </w:rPr>
        <w:t>г\л</w:t>
      </w:r>
      <w:proofErr w:type="spellEnd"/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Сахар                                 4,45  </w:t>
      </w:r>
      <w:proofErr w:type="spellStart"/>
      <w:r>
        <w:rPr>
          <w:rFonts w:ascii="Courier New" w:hAnsi="Courier New" w:cs="Courier New"/>
          <w:sz w:val="28"/>
        </w:rPr>
        <w:t>ммоль\л</w:t>
      </w:r>
      <w:proofErr w:type="spellEnd"/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АЛТ                                  12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АСТ                              </w:t>
      </w:r>
      <w:r>
        <w:rPr>
          <w:rFonts w:ascii="Courier New" w:hAnsi="Courier New" w:cs="Courier New"/>
          <w:sz w:val="28"/>
        </w:rPr>
        <w:t xml:space="preserve">   23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Заключение: показатели биохимии крови в пределах нормы.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>Анализ мочи 8.11.01.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Цвет                                        желтый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Реакция                                  сл. кислая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Уд. вес                                    1024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Прозрачность        </w:t>
      </w:r>
      <w:r>
        <w:rPr>
          <w:rFonts w:ascii="Courier New" w:hAnsi="Courier New" w:cs="Courier New"/>
          <w:sz w:val="28"/>
        </w:rPr>
        <w:t xml:space="preserve">                 полная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Белок                                       </w:t>
      </w:r>
      <w:proofErr w:type="spellStart"/>
      <w:r>
        <w:rPr>
          <w:rFonts w:ascii="Courier New" w:hAnsi="Courier New" w:cs="Courier New"/>
          <w:sz w:val="28"/>
        </w:rPr>
        <w:t>отс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Сахар                                       </w:t>
      </w:r>
      <w:proofErr w:type="spellStart"/>
      <w:r>
        <w:rPr>
          <w:rFonts w:ascii="Courier New" w:hAnsi="Courier New" w:cs="Courier New"/>
          <w:sz w:val="28"/>
        </w:rPr>
        <w:t>отс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Эпителий плоский                 небольшое кол-во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Эпителий полиморфный       небольшое кол-во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Лейкоциты                              1</w:t>
      </w:r>
      <w:r>
        <w:rPr>
          <w:rFonts w:ascii="Courier New" w:hAnsi="Courier New" w:cs="Courier New"/>
          <w:sz w:val="28"/>
        </w:rPr>
        <w:t xml:space="preserve">-2 в </w:t>
      </w:r>
      <w:proofErr w:type="spellStart"/>
      <w:r>
        <w:rPr>
          <w:rFonts w:ascii="Courier New" w:hAnsi="Courier New" w:cs="Courier New"/>
          <w:sz w:val="28"/>
        </w:rPr>
        <w:t>п\з</w:t>
      </w:r>
      <w:proofErr w:type="spellEnd"/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Эритроциты                             </w:t>
      </w:r>
      <w:proofErr w:type="spellStart"/>
      <w:r>
        <w:rPr>
          <w:rFonts w:ascii="Courier New" w:hAnsi="Courier New" w:cs="Courier New"/>
          <w:sz w:val="28"/>
        </w:rPr>
        <w:t>отс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Заключение: показатели  анализа мочи в норме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КЛИНИЧЕСКИЙ ДИАГНОЗ:</w:t>
      </w: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Двухсторонний </w:t>
      </w:r>
      <w:proofErr w:type="spellStart"/>
      <w:r>
        <w:rPr>
          <w:rFonts w:ascii="Courier New" w:hAnsi="Courier New" w:cs="Courier New"/>
          <w:sz w:val="28"/>
        </w:rPr>
        <w:t>крипторхизм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Данный диагноз можно поставить, основываясь на наличии следующих диагностических признаков:</w:t>
      </w:r>
    </w:p>
    <w:p w:rsidR="00000000" w:rsidRDefault="00976D05">
      <w:pPr>
        <w:numPr>
          <w:ilvl w:val="0"/>
          <w:numId w:val="17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Отсутствие яич</w:t>
      </w:r>
      <w:r>
        <w:rPr>
          <w:rFonts w:ascii="Courier New" w:hAnsi="Courier New" w:cs="Courier New"/>
          <w:sz w:val="28"/>
        </w:rPr>
        <w:t>ек в мошонке</w:t>
      </w:r>
    </w:p>
    <w:p w:rsidR="00000000" w:rsidRDefault="00976D05">
      <w:pPr>
        <w:numPr>
          <w:ilvl w:val="0"/>
          <w:numId w:val="18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Пальпируемые гонады в проекции пахового канала.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ДИФФЕРЕНЦИАЛЬНЫЙ ДИАГНОЗ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3050"/>
        <w:gridCol w:w="31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976D05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Крипторхизм</w:t>
            </w:r>
            <w:proofErr w:type="spellEnd"/>
          </w:p>
        </w:tc>
        <w:tc>
          <w:tcPr>
            <w:tcW w:w="0" w:type="auto"/>
          </w:tcPr>
          <w:p w:rsidR="00000000" w:rsidRDefault="00976D0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Гермафродитизм</w:t>
            </w:r>
          </w:p>
        </w:tc>
        <w:tc>
          <w:tcPr>
            <w:tcW w:w="0" w:type="auto"/>
          </w:tcPr>
          <w:p w:rsidR="00000000" w:rsidRDefault="00976D0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Синдром неполной маскулинизации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976D05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Аонмалия</w:t>
            </w:r>
            <w:proofErr w:type="spellEnd"/>
            <w:r>
              <w:rPr>
                <w:rFonts w:ascii="Courier New" w:hAnsi="Courier New" w:cs="Courier New"/>
                <w:sz w:val="28"/>
              </w:rPr>
              <w:t xml:space="preserve"> положения яичка, вследствие нарушения его опускания. При абдоминальной ретенции оно обнаруживаетс</w:t>
            </w:r>
            <w:r>
              <w:rPr>
                <w:rFonts w:ascii="Courier New" w:hAnsi="Courier New" w:cs="Courier New"/>
                <w:sz w:val="28"/>
              </w:rPr>
              <w:t xml:space="preserve">я только на УЗИ или 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лапароскопии</w:t>
            </w:r>
            <w:proofErr w:type="spellEnd"/>
            <w:r>
              <w:rPr>
                <w:rFonts w:ascii="Courier New" w:hAnsi="Courier New" w:cs="Courier New"/>
                <w:sz w:val="28"/>
              </w:rPr>
              <w:t>. При паховой ретенции пальпируется в проекции пахового канала. Нередко отмечаются признаки полового инфантилизма.</w:t>
            </w:r>
          </w:p>
        </w:tc>
        <w:tc>
          <w:tcPr>
            <w:tcW w:w="0" w:type="auto"/>
          </w:tcPr>
          <w:p w:rsidR="00000000" w:rsidRDefault="00976D0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Мошонка расщеплена, напоминает большие половые губы. Половой член недоразвит. Наружное отверстие уретры откры</w:t>
            </w:r>
            <w:r>
              <w:rPr>
                <w:rFonts w:ascii="Courier New" w:hAnsi="Courier New" w:cs="Courier New"/>
                <w:sz w:val="28"/>
              </w:rPr>
              <w:t xml:space="preserve">вается у его основания. Иногда имеется влагалище. </w:t>
            </w:r>
          </w:p>
        </w:tc>
        <w:tc>
          <w:tcPr>
            <w:tcW w:w="0" w:type="auto"/>
          </w:tcPr>
          <w:p w:rsidR="00000000" w:rsidRDefault="00976D05">
            <w:pPr>
              <w:pStyle w:val="a6"/>
              <w:rPr>
                <w:rFonts w:ascii="Courier New" w:hAnsi="Courier New" w:cs="Courier New"/>
                <w:color w:val="auto"/>
                <w:sz w:val="28"/>
                <w:szCs w:val="15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15"/>
              </w:rPr>
              <w:t>При этом синдроме яички пациента могут быть расположены в области паховых каналов или в мошонке, которая расщеплена. Придатки яичника, семявыносящие протоки, семенные пузырьки развиты нормально. Предстател</w:t>
            </w:r>
            <w:r>
              <w:rPr>
                <w:rFonts w:ascii="Courier New" w:hAnsi="Courier New" w:cs="Courier New"/>
                <w:color w:val="auto"/>
                <w:sz w:val="28"/>
                <w:szCs w:val="15"/>
              </w:rPr>
              <w:t xml:space="preserve">ьная железа чаще недоразвита или отсутствует. Наружные половые органы обычно недоразвиты. Половой член искривлен, укорочен. Обычно имеется недоразвитое влагалище, но внутренних женских половых органов не бывает. </w:t>
            </w:r>
          </w:p>
          <w:p w:rsidR="00000000" w:rsidRDefault="00976D05">
            <w:pPr>
              <w:pStyle w:val="a6"/>
              <w:rPr>
                <w:rFonts w:ascii="Courier New" w:hAnsi="Courier New" w:cs="Courier New"/>
                <w:color w:val="auto"/>
                <w:sz w:val="28"/>
                <w:szCs w:val="15"/>
              </w:rPr>
            </w:pPr>
            <w:r>
              <w:rPr>
                <w:rFonts w:ascii="Courier New" w:hAnsi="Courier New" w:cs="Courier New"/>
                <w:color w:val="auto"/>
                <w:sz w:val="28"/>
                <w:szCs w:val="15"/>
              </w:rPr>
              <w:t xml:space="preserve">При </w:t>
            </w:r>
            <w:proofErr w:type="spellStart"/>
            <w:r>
              <w:rPr>
                <w:rFonts w:ascii="Courier New" w:hAnsi="Courier New" w:cs="Courier New"/>
                <w:color w:val="auto"/>
                <w:sz w:val="28"/>
                <w:szCs w:val="15"/>
              </w:rPr>
              <w:t>андроидной</w:t>
            </w:r>
            <w:proofErr w:type="spellEnd"/>
            <w:r>
              <w:rPr>
                <w:rFonts w:ascii="Courier New" w:hAnsi="Courier New" w:cs="Courier New"/>
                <w:color w:val="auto"/>
                <w:sz w:val="28"/>
                <w:szCs w:val="15"/>
              </w:rPr>
              <w:t xml:space="preserve"> форме внешние мужские половы</w:t>
            </w:r>
            <w:r>
              <w:rPr>
                <w:rFonts w:ascii="Courier New" w:hAnsi="Courier New" w:cs="Courier New"/>
                <w:color w:val="auto"/>
                <w:sz w:val="28"/>
                <w:szCs w:val="15"/>
              </w:rPr>
              <w:t>е признаки выражены достаточно хорошо.</w:t>
            </w:r>
          </w:p>
          <w:p w:rsidR="00000000" w:rsidRDefault="00976D05">
            <w:pPr>
              <w:rPr>
                <w:rFonts w:ascii="Courier New" w:hAnsi="Courier New" w:cs="Courier New"/>
                <w:sz w:val="28"/>
              </w:rPr>
            </w:pPr>
          </w:p>
        </w:tc>
      </w:tr>
    </w:tbl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Планируется выполнение операции низведения яичек по </w:t>
      </w:r>
      <w:proofErr w:type="spellStart"/>
      <w:r>
        <w:rPr>
          <w:rFonts w:ascii="Courier New" w:hAnsi="Courier New" w:cs="Courier New"/>
          <w:sz w:val="28"/>
        </w:rPr>
        <w:t>Шумахеру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pStyle w:val="2"/>
        <w:rPr>
          <w:rFonts w:ascii="Courier New" w:hAnsi="Courier New" w:cs="Courier New"/>
        </w:rPr>
      </w:pPr>
    </w:p>
    <w:p w:rsidR="00000000" w:rsidRDefault="00976D05">
      <w:pPr>
        <w:pStyle w:val="2"/>
        <w:rPr>
          <w:rFonts w:ascii="Courier New" w:hAnsi="Courier New" w:cs="Courier New"/>
        </w:rPr>
      </w:pPr>
    </w:p>
    <w:p w:rsidR="00000000" w:rsidRDefault="00976D05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Протокол операции от 09.11.06</w:t>
      </w:r>
    </w:p>
    <w:p w:rsidR="00000000" w:rsidRDefault="00976D05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Операция: низведение яичек по </w:t>
      </w:r>
      <w:proofErr w:type="spellStart"/>
      <w:r>
        <w:rPr>
          <w:rFonts w:ascii="Courier New" w:hAnsi="Courier New" w:cs="Courier New"/>
        </w:rPr>
        <w:t>Шемакеру</w:t>
      </w:r>
      <w:proofErr w:type="spellEnd"/>
      <w:r>
        <w:rPr>
          <w:rFonts w:ascii="Courier New" w:hAnsi="Courier New" w:cs="Courier New"/>
        </w:rPr>
        <w:t xml:space="preserve"> с 2х сторон. </w:t>
      </w:r>
    </w:p>
    <w:p w:rsidR="00000000" w:rsidRDefault="00976D05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  АМН.</w:t>
      </w:r>
    </w:p>
    <w:p w:rsidR="00000000" w:rsidRDefault="00976D05">
      <w:pPr>
        <w:numPr>
          <w:ilvl w:val="0"/>
          <w:numId w:val="22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Разрез в паховой области справа. Выделен и вскрыт паховы</w:t>
      </w:r>
      <w:r>
        <w:rPr>
          <w:rFonts w:ascii="Courier New" w:hAnsi="Courier New" w:cs="Courier New"/>
          <w:sz w:val="28"/>
        </w:rPr>
        <w:t xml:space="preserve">й канал. Обнаружено яичко,  размеры около 2*4см., расположенное в средней трети пахового канала. Влагалищный отросток </w:t>
      </w:r>
      <w:proofErr w:type="spellStart"/>
      <w:r>
        <w:rPr>
          <w:rFonts w:ascii="Courier New" w:hAnsi="Courier New" w:cs="Courier New"/>
          <w:sz w:val="28"/>
        </w:rPr>
        <w:t>облитерирован</w:t>
      </w:r>
      <w:proofErr w:type="spellEnd"/>
      <w:r>
        <w:rPr>
          <w:rFonts w:ascii="Courier New" w:hAnsi="Courier New" w:cs="Courier New"/>
          <w:sz w:val="28"/>
        </w:rPr>
        <w:t xml:space="preserve">. Элементы семенного </w:t>
      </w:r>
      <w:proofErr w:type="spellStart"/>
      <w:r>
        <w:rPr>
          <w:rFonts w:ascii="Courier New" w:hAnsi="Courier New" w:cs="Courier New"/>
          <w:sz w:val="28"/>
        </w:rPr>
        <w:t>канатика</w:t>
      </w:r>
      <w:proofErr w:type="spellEnd"/>
      <w:r>
        <w:rPr>
          <w:rFonts w:ascii="Courier New" w:hAnsi="Courier New" w:cs="Courier New"/>
          <w:sz w:val="28"/>
        </w:rPr>
        <w:t xml:space="preserve"> мобилизованы. Яичко перемещено и фиксировано в мошонке. Послойное </w:t>
      </w:r>
      <w:proofErr w:type="spellStart"/>
      <w:r>
        <w:rPr>
          <w:rFonts w:ascii="Courier New" w:hAnsi="Courier New" w:cs="Courier New"/>
          <w:sz w:val="28"/>
        </w:rPr>
        <w:t>ушивание</w:t>
      </w:r>
      <w:proofErr w:type="spellEnd"/>
      <w:r>
        <w:rPr>
          <w:rFonts w:ascii="Courier New" w:hAnsi="Courier New" w:cs="Courier New"/>
          <w:sz w:val="28"/>
        </w:rPr>
        <w:t xml:space="preserve"> раны.</w:t>
      </w:r>
    </w:p>
    <w:p w:rsidR="00000000" w:rsidRDefault="00976D05">
      <w:pPr>
        <w:numPr>
          <w:ilvl w:val="0"/>
          <w:numId w:val="22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Аналогичная оп</w:t>
      </w:r>
      <w:r>
        <w:rPr>
          <w:rFonts w:ascii="Courier New" w:hAnsi="Courier New" w:cs="Courier New"/>
          <w:sz w:val="28"/>
        </w:rPr>
        <w:t>ерация выполнена слева (яичко располагалось на передней стенке пахового канала, размеры  около 2*4см).</w:t>
      </w: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jc w:val="both"/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>Дневники наблюдений:</w:t>
      </w:r>
    </w:p>
    <w:p w:rsidR="00000000" w:rsidRDefault="00976D05">
      <w:pPr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09.11.06</w:t>
      </w:r>
    </w:p>
    <w:p w:rsidR="00000000" w:rsidRDefault="00976D05">
      <w:pPr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Жалоб нет. Состояние удовлетворительное. Температура тела 36,7 °С,   </w:t>
      </w:r>
      <w:r>
        <w:rPr>
          <w:rFonts w:ascii="Courier New" w:hAnsi="Courier New" w:cs="Courier New"/>
          <w:sz w:val="28"/>
          <w:lang w:val="en-US"/>
        </w:rPr>
        <w:t>Ps</w:t>
      </w:r>
      <w:r>
        <w:rPr>
          <w:rFonts w:ascii="Courier New" w:hAnsi="Courier New" w:cs="Courier New"/>
          <w:sz w:val="28"/>
        </w:rPr>
        <w:t xml:space="preserve"> 92´, ЧДД 16´. Физиологические отправления в норм</w:t>
      </w:r>
      <w:r>
        <w:rPr>
          <w:rFonts w:ascii="Courier New" w:hAnsi="Courier New" w:cs="Courier New"/>
          <w:sz w:val="28"/>
        </w:rPr>
        <w:t xml:space="preserve">е. Планируется выполнение оперативного вмешательства. Выполнена </w:t>
      </w:r>
      <w:proofErr w:type="spellStart"/>
      <w:r>
        <w:rPr>
          <w:rFonts w:ascii="Courier New" w:hAnsi="Courier New" w:cs="Courier New"/>
          <w:sz w:val="28"/>
        </w:rPr>
        <w:t>премедикация</w:t>
      </w:r>
      <w:proofErr w:type="spellEnd"/>
      <w:r>
        <w:rPr>
          <w:rFonts w:ascii="Courier New" w:hAnsi="Courier New" w:cs="Courier New"/>
          <w:sz w:val="28"/>
        </w:rPr>
        <w:t>.</w:t>
      </w:r>
    </w:p>
    <w:p w:rsidR="00000000" w:rsidRDefault="00976D05">
      <w:pPr>
        <w:jc w:val="both"/>
        <w:rPr>
          <w:rFonts w:ascii="Courier New" w:hAnsi="Courier New" w:cs="Courier New"/>
          <w:sz w:val="28"/>
        </w:rPr>
      </w:pPr>
    </w:p>
    <w:p w:rsidR="00000000" w:rsidRDefault="00976D05">
      <w:pPr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10.11.06</w:t>
      </w:r>
    </w:p>
    <w:p w:rsidR="00000000" w:rsidRDefault="00976D05">
      <w:pPr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Состояние средней тяжести. Жалобы на боли в области </w:t>
      </w:r>
      <w:proofErr w:type="spellStart"/>
      <w:r>
        <w:rPr>
          <w:rFonts w:ascii="Courier New" w:hAnsi="Courier New" w:cs="Courier New"/>
          <w:sz w:val="28"/>
        </w:rPr>
        <w:t>п</w:t>
      </w:r>
      <w:proofErr w:type="spellEnd"/>
      <w:r>
        <w:rPr>
          <w:rFonts w:ascii="Courier New" w:hAnsi="Courier New" w:cs="Courier New"/>
          <w:sz w:val="28"/>
        </w:rPr>
        <w:t xml:space="preserve">/о раны. Температура тела 37,5 °С,   </w:t>
      </w:r>
      <w:r>
        <w:rPr>
          <w:rFonts w:ascii="Courier New" w:hAnsi="Courier New" w:cs="Courier New"/>
          <w:sz w:val="28"/>
          <w:lang w:val="en-US"/>
        </w:rPr>
        <w:t>Ps</w:t>
      </w:r>
      <w:r>
        <w:rPr>
          <w:rFonts w:ascii="Courier New" w:hAnsi="Courier New" w:cs="Courier New"/>
          <w:sz w:val="28"/>
        </w:rPr>
        <w:t xml:space="preserve"> 95´, ЧДД 16´. Физиологические отправления в норме. </w:t>
      </w:r>
      <w:proofErr w:type="spellStart"/>
      <w:r>
        <w:rPr>
          <w:rFonts w:ascii="Courier New" w:hAnsi="Courier New" w:cs="Courier New"/>
          <w:sz w:val="28"/>
        </w:rPr>
        <w:t>Местно</w:t>
      </w:r>
      <w:proofErr w:type="spellEnd"/>
      <w:r>
        <w:rPr>
          <w:rFonts w:ascii="Courier New" w:hAnsi="Courier New" w:cs="Courier New"/>
          <w:sz w:val="28"/>
        </w:rPr>
        <w:t xml:space="preserve">: отека в области </w:t>
      </w:r>
      <w:r>
        <w:rPr>
          <w:rFonts w:ascii="Courier New" w:hAnsi="Courier New" w:cs="Courier New"/>
          <w:sz w:val="28"/>
        </w:rPr>
        <w:t>оперативного вмешательства нет, повязка сухая, чистая.</w:t>
      </w:r>
    </w:p>
    <w:p w:rsidR="00000000" w:rsidRDefault="00976D05">
      <w:pPr>
        <w:jc w:val="both"/>
        <w:rPr>
          <w:rFonts w:ascii="Courier New" w:hAnsi="Courier New" w:cs="Courier New"/>
          <w:sz w:val="28"/>
        </w:rPr>
      </w:pPr>
    </w:p>
    <w:p w:rsidR="00000000" w:rsidRDefault="00976D05">
      <w:pPr>
        <w:jc w:val="both"/>
        <w:rPr>
          <w:rFonts w:ascii="Courier New" w:hAnsi="Courier New" w:cs="Courier New"/>
          <w:sz w:val="28"/>
          <w:u w:val="single"/>
        </w:rPr>
      </w:pPr>
      <w:r>
        <w:rPr>
          <w:rFonts w:ascii="Courier New" w:hAnsi="Courier New" w:cs="Courier New"/>
          <w:sz w:val="28"/>
          <w:u w:val="single"/>
        </w:rPr>
        <w:t xml:space="preserve">Эпикриз: </w:t>
      </w:r>
    </w:p>
    <w:p w:rsidR="00000000" w:rsidRDefault="00976D05">
      <w:pPr>
        <w:pStyle w:val="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Больной   9ти лет поступил в ИДГКБ 07.11.2006 с диагнозом: двухсторонний </w:t>
      </w:r>
      <w:proofErr w:type="spellStart"/>
      <w:r>
        <w:rPr>
          <w:rFonts w:ascii="Courier New" w:hAnsi="Courier New" w:cs="Courier New"/>
        </w:rPr>
        <w:t>крипторхизм</w:t>
      </w:r>
      <w:proofErr w:type="spellEnd"/>
      <w:r>
        <w:rPr>
          <w:rFonts w:ascii="Courier New" w:hAnsi="Courier New" w:cs="Courier New"/>
        </w:rPr>
        <w:t xml:space="preserve"> для проведения хирургического лечения. После обследования, необходимого для проведения общей анестезии и </w:t>
      </w:r>
      <w:r>
        <w:rPr>
          <w:rFonts w:ascii="Courier New" w:hAnsi="Courier New" w:cs="Courier New"/>
        </w:rPr>
        <w:t>операции (ОАК, ОАМ, Б/Х крови от 09.11.06 (показатели в норме)), выполнено оперативное вмешательство: низведение яичек по Шемакеру с двух сторон. Диагноз подтвержден. Послеоперационный период без осложнений. Больной выписывается домой. Рекомендовано: амбул</w:t>
      </w:r>
      <w:r>
        <w:rPr>
          <w:rFonts w:ascii="Courier New" w:hAnsi="Courier New" w:cs="Courier New"/>
        </w:rPr>
        <w:t>аторное наблюдение хирурга.</w:t>
      </w:r>
    </w:p>
    <w:p w:rsidR="00000000" w:rsidRDefault="00976D05">
      <w:pPr>
        <w:rPr>
          <w:rFonts w:ascii="Courier New" w:hAnsi="Courier New" w:cs="Courier New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000000" w:rsidRDefault="00976D05">
      <w:pPr>
        <w:rPr>
          <w:rFonts w:ascii="Courier New" w:hAnsi="Courier New" w:cs="Courier New"/>
          <w:sz w:val="28"/>
        </w:rPr>
      </w:pPr>
    </w:p>
    <w:p w:rsidR="00976D05" w:rsidRDefault="00976D05">
      <w:pPr>
        <w:rPr>
          <w:rFonts w:ascii="Courier New" w:hAnsi="Courier New" w:cs="Courier New"/>
          <w:sz w:val="28"/>
        </w:rPr>
      </w:pPr>
    </w:p>
    <w:sectPr w:rsidR="00976D05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1F4"/>
    <w:multiLevelType w:val="hybridMultilevel"/>
    <w:tmpl w:val="C49E8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E52D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A66D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2B1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3E5B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554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593003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27E663E2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 w15:restartNumberingAfterBreak="0">
    <w:nsid w:val="2DD27C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C01D37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7318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8A3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1C0D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4C4D3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9F25DE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E84B92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0D2B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09792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334E0D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3845CC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 w15:restartNumberingAfterBreak="0">
    <w:nsid w:val="76E16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5C219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19"/>
  </w:num>
  <w:num w:numId="11">
    <w:abstractNumId w:val="4"/>
  </w:num>
  <w:num w:numId="12">
    <w:abstractNumId w:val="7"/>
  </w:num>
  <w:num w:numId="13">
    <w:abstractNumId w:val="6"/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14"/>
  </w:num>
  <w:num w:numId="19">
    <w:abstractNumId w:val="21"/>
  </w:num>
  <w:num w:numId="20">
    <w:abstractNumId w:val="15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D4"/>
    <w:rsid w:val="008B63D4"/>
    <w:rsid w:val="009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8743-0F4B-4D1C-82E5-660EFB6D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5"/>
    </w:pPr>
    <w:rPr>
      <w:rFonts w:ascii="Garamond" w:hAnsi="Garamond"/>
      <w:sz w:val="28"/>
    </w:rPr>
  </w:style>
  <w:style w:type="paragraph" w:styleId="a4">
    <w:name w:val="Body Text"/>
    <w:basedOn w:val="a"/>
    <w:semiHidden/>
    <w:rPr>
      <w:sz w:val="28"/>
    </w:rPr>
  </w:style>
  <w:style w:type="character" w:styleId="a5">
    <w:name w:val="Hyperlink"/>
    <w:basedOn w:val="a0"/>
    <w:semiHidden/>
    <w:rPr>
      <w:strike w:val="0"/>
      <w:dstrike w:val="0"/>
      <w:color w:val="0066AF"/>
      <w:u w:val="none"/>
      <w:effect w:val="none"/>
    </w:rPr>
  </w:style>
  <w:style w:type="paragraph" w:styleId="20">
    <w:name w:val="Body Text Indent 2"/>
    <w:basedOn w:val="a"/>
    <w:semiHidden/>
    <w:pPr>
      <w:ind w:left="75"/>
      <w:jc w:val="both"/>
    </w:pPr>
    <w:rPr>
      <w:bCs/>
      <w:sz w:val="28"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color w:val="666666"/>
      <w:sz w:val="24"/>
      <w:szCs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                            Шагова Татьяна</vt:lpstr>
    </vt:vector>
  </TitlesOfParts>
  <Company> 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                            Шагова Татьяна</dc:title>
  <dc:subject/>
  <dc:creator>Igor</dc:creator>
  <cp:keywords/>
  <cp:lastModifiedBy>Igor</cp:lastModifiedBy>
  <cp:revision>3</cp:revision>
  <cp:lastPrinted>2006-11-15T19:52:00Z</cp:lastPrinted>
  <dcterms:created xsi:type="dcterms:W3CDTF">2024-10-11T06:19:00Z</dcterms:created>
  <dcterms:modified xsi:type="dcterms:W3CDTF">2024-10-11T06:19:00Z</dcterms:modified>
</cp:coreProperties>
</file>