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177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Эшерихиоз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</w:t>
      </w:r>
      <w:r>
        <w:rPr>
          <w:color w:val="000000"/>
        </w:rPr>
        <w:t xml:space="preserve"> или кишечная колиинфеция - острая кишечная инфекция, вызываемая патогенными (диареегенными) штаммами кишечных палочек, протекающая с симптомами общей интоксикации и поражения желудочно-кишечного тракта.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</w:t>
      </w:r>
      <w:r>
        <w:rPr>
          <w:b/>
          <w:bCs/>
          <w:color w:val="000000"/>
        </w:rPr>
        <w:t xml:space="preserve">иология. </w:t>
      </w:r>
      <w:r>
        <w:rPr>
          <w:color w:val="000000"/>
        </w:rPr>
        <w:t>Возбудители принадлежат к виду Escherichia coli, роду Es- cherichia, семейству Enterobacteriaceae, представляют собой грамотрицательные подвижные и неподвижные палочки, что связано с наличием или отсутствием у них перитрихиально расположенных жгут</w:t>
      </w:r>
      <w:r>
        <w:rPr>
          <w:color w:val="000000"/>
        </w:rPr>
        <w:t xml:space="preserve">иков. Хорошо растут на обычных питательных средах, активно ферментируют углеводы. Устойчивы во внешней среде, месяцами сохраняются в почве, воде, испражнениях. Хорошо переносят высушивание. Обладают способностью к размножению в пищевых продуктах, особенно </w:t>
      </w:r>
      <w:r>
        <w:rPr>
          <w:color w:val="000000"/>
        </w:rPr>
        <w:t>в молоке. Быстро погибают при кипячении и воздействии дезинфицирующих средств.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Эшерихии имеют сложную антигенную структуру: соматический О-антиген (термостабильный), поверхностный соматический (капсульный) К-антиген и жгутиковый Н-антиген (термолабильный).</w:t>
      </w:r>
      <w:r>
        <w:rPr>
          <w:color w:val="000000"/>
        </w:rPr>
        <w:t xml:space="preserve"> На основании антигенных различий осуществляется дифференциация рода эшерихий на отдельные группы и типы. Часто отмечают лишь О-антиген. В настоящее время у Е. соli насчитывается более 160 О-антигенов. Внутри каждой группы бактерии различаются по Н- и К-ан</w:t>
      </w:r>
      <w:r>
        <w:rPr>
          <w:color w:val="000000"/>
        </w:rPr>
        <w:t>тигенам.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Механизм патогенности диареегенных E. сoli сопряжен с рядом их биологических свойств. В зависимости от обладания какими-либо из этих свойств патогенные эшерихии классифицированы на 5 категорий: энтеротоксигенные (ЭТКП), энтероинвазивные (ЭИКП), эн</w:t>
      </w:r>
      <w:r>
        <w:rPr>
          <w:color w:val="000000"/>
        </w:rPr>
        <w:t>теропатогенные (ЭПКП), энтерогеморрагические (ЭГКП) и энтероаггрегативные кишечные палочки (ЭАггКП).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Энтеротоксигенные кишечные палочки (ЭТКП) вызывают холероподобные заболевания у детей и взрослых, что связано с их способностью продуцировать экзотоксин, п</w:t>
      </w:r>
      <w:r>
        <w:rPr>
          <w:color w:val="000000"/>
        </w:rPr>
        <w:t>одобный холерогену. К их числу относят штаммы, принадлежащие к следующим О-группам: О6, О8, О15, О20, О25, О27, О63, О78, О115, О148, О159 и др. Многие ЭТКП не типируются.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Энтероинвазивные кишечные палочки (ЭИКП) вызывают дизентериеподобные заболевания у д</w:t>
      </w:r>
      <w:r>
        <w:rPr>
          <w:color w:val="000000"/>
        </w:rPr>
        <w:t>етей и взрослых. Наибольшее значение имеют штаммы О124 и О151.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Энтеропатогенные бактерии ЭПКП являются возбудителями коли-энтеритов у детей и, как правило, у взрослых заболеваний не вызывают.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Энтерогеморрагические кишечные палочки (ЭГКП) продуцируют цитото</w:t>
      </w:r>
      <w:r>
        <w:rPr>
          <w:color w:val="000000"/>
        </w:rPr>
        <w:t>ксин и вызывают дизентериеподобные заболевания. К ним относятся штаммы E. coli О157:Н7 и другие эшерихии, продуцирующие SLT (Shiga-like toxin).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Энтероаггрегативные кишечные палочки (ЭАггКП) выделены в отдельную группу в середине 80-х годов. Эти эшерихии об</w:t>
      </w:r>
      <w:r>
        <w:rPr>
          <w:color w:val="000000"/>
        </w:rPr>
        <w:t>ладают способностью вызывать заболевания главным образом у лиц с ослабленной сопротивляемостью инфекции.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Разрушение эшерихий в кишечнике приводит к высвобождению эндотоксина липополисахаридной природы, который является компонентом микробной стенки грамотри</w:t>
      </w:r>
      <w:r>
        <w:rPr>
          <w:color w:val="000000"/>
        </w:rPr>
        <w:t>цательных бактерий. При возможности массивного всасывания в кровь эндотоксины обусловливают развитие синдрома общей инфекционной интоксикации.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Основным источником инфекции являются больные стертыми формами эшерихиозов, меньшее значение прида</w:t>
      </w:r>
      <w:r>
        <w:rPr>
          <w:color w:val="000000"/>
        </w:rPr>
        <w:t xml:space="preserve">ется реконвалесцентам и носителям. Значимость последних резко возрастает, если они имеют отношение к приготовлению и реализации </w:t>
      </w:r>
      <w:r>
        <w:rPr>
          <w:color w:val="000000"/>
        </w:rPr>
        <w:lastRenderedPageBreak/>
        <w:t xml:space="preserve">продуктов. Не исключается возможность возникновения заболеваний вследствие инфицирования молока больными коровами. Эшерихиозы - </w:t>
      </w:r>
      <w:r>
        <w:rPr>
          <w:color w:val="000000"/>
        </w:rPr>
        <w:t>заболевания с фекально-оральным механизмом передачи возбудителя. Из путей передачи инфекции ведущее место занимает пищевой, особенно молоко и молочные продукты. Вторым по значимости является водный путь передачи. Для некоторых штаммов, в частности О124, до</w:t>
      </w:r>
      <w:r>
        <w:rPr>
          <w:color w:val="000000"/>
        </w:rPr>
        <w:t>казана возможность контактно-бытового пути распространения заболевания. В детских коллективах распространение инфекции может происходить через загрязненные предметы ухода, игрушки, через руки больных матерей и персонала.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ЭИКП и ЭГКП могут вызывать как спор</w:t>
      </w:r>
      <w:r>
        <w:rPr>
          <w:color w:val="000000"/>
        </w:rPr>
        <w:t>адические, так и эпидемические вспышки. Однако контагиозность их значительно меньшая, чем при шигеллезе. Эпидемические вспышки ЭИКП и ЭГКП пищевого происхождения, как правило, протекают бурно и заканчиваются в короткие сроки. Выделение возбудителя больными</w:t>
      </w:r>
      <w:r>
        <w:rPr>
          <w:color w:val="000000"/>
        </w:rPr>
        <w:t xml:space="preserve"> обычно не превышает 7-10 дней, затягиваясь в отдельных случаях до 3 нед.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Заболевания, вызванные ЭТКП, встречаются в основном в регионах с жарким влажным климатом и чаще среди детей до 2-х лет.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Патогенез. </w:t>
      </w:r>
      <w:r>
        <w:rPr>
          <w:color w:val="000000"/>
        </w:rPr>
        <w:t>Механизм развития патологического процесса при эшер</w:t>
      </w:r>
      <w:r>
        <w:rPr>
          <w:color w:val="000000"/>
        </w:rPr>
        <w:t>ихиозах зависит от категории возбудителя.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Энтеротоксигенные штаммы обладают способностью к выработке энтеротоксинов и фактора колонизации. С помощью последнего эти эшерихии осуществляют прикрепление и колонизацию эпителия слизистой оболочки тонкой кишки че</w:t>
      </w:r>
      <w:r>
        <w:rPr>
          <w:color w:val="000000"/>
        </w:rPr>
        <w:t>ловека.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Энтеротоксины - это термолабильные или термостабильные вещества, воздействующие на биохимические функции молодых эпителиоцитов крипт без видимых морфологических изменений. Они наиболее активны в проксимальном отделе тонкой кишки. Энтеротоксины усил</w:t>
      </w:r>
      <w:r>
        <w:rPr>
          <w:color w:val="000000"/>
        </w:rPr>
        <w:t>ивают активность содержащихся в мембранах кишечного эпителия аденилатциклазы и гуанилатциклазы. При их участии и посредством стимулирующего действия простагландинов увеличивается образование циклического аденозинмонофосфата. В результате в просвет кишки се</w:t>
      </w:r>
      <w:r>
        <w:rPr>
          <w:color w:val="000000"/>
        </w:rPr>
        <w:t>кретируется большое количество бедной белком, но содержащей электролиты жидкости, которая не успевает реабсорбироваться в толстой кишке. Как следствие - развивается водянистая диарея.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ЭТКП - 108-1010 микробных клеток.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Механизм патогенности </w:t>
      </w:r>
      <w:r>
        <w:rPr>
          <w:color w:val="000000"/>
        </w:rPr>
        <w:t>ЭИКП ограничивается способностью внедрения в эпителий толстой кишки. Они не могут продуцировать экзотоксины. Пенетрация ЭИКП в эпителиальные клетки и собственную пластинку слизистой оболочки приводит к воспалительной реакции и образованию эрозий кишечной с</w:t>
      </w:r>
      <w:r>
        <w:rPr>
          <w:color w:val="000000"/>
        </w:rPr>
        <w:t>тенки. Повреждение эпителия способствует увеличению всасывания в кровь эндотоксина бактерий и эндоинтоксикации. В испражнениях больных появляются слизь, примесь крови и полиморфноядерные лейкоциты.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ЭИКП - 5x105 микробных клеток.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Несмотря на</w:t>
      </w:r>
      <w:r>
        <w:rPr>
          <w:color w:val="000000"/>
        </w:rPr>
        <w:t xml:space="preserve"> самую давнюю известность энтеропатогенных кишечных палочек, механизм их патогенности до сих пор остается раскрытым не полностью. У некоторых штаммов (О55, О86, О111 и др.) обнаружен фактор адгезии к клеткам Нер-2, за счет которого обеспечивается колонизац</w:t>
      </w:r>
      <w:r>
        <w:rPr>
          <w:color w:val="000000"/>
        </w:rPr>
        <w:t>ия тонкой кишки. Однако у других штаммов (О18, О44, О112 и др.) этот фактор отсутствует. По-видимому, они имеют иные факторы патогенности, пока неизвестные.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Заражающая доза ЭПКП - 105-1010 микробных клеток.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ЭГКП продуцируют цитотоксин SLT (Shiga-like toxin</w:t>
      </w:r>
      <w:r>
        <w:rPr>
          <w:color w:val="000000"/>
        </w:rPr>
        <w:t xml:space="preserve">), вызывающий разрушение клеток эндотелия мелких кровеносных сосудов кишечной стенки, преимущественно в проксимальных отделах толстой кишки. Образующиеся сгустки крови и выпадение фибрина приводят к нарушению кровоснабжения кишки, появлению крови в стуле. </w:t>
      </w:r>
      <w:r>
        <w:rPr>
          <w:color w:val="000000"/>
        </w:rPr>
        <w:t>Кроме того, происходит развитие ишемии кишечной стенки вплоть до некроза. У некоторых больных наблюдается тяжелое осложнение в виде гемолитического уремического синдрома.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ЭАггКП обладают способностью колонизировать эпителий тонкой кишки. Обусловленные ими </w:t>
      </w:r>
      <w:r>
        <w:rPr>
          <w:color w:val="000000"/>
        </w:rPr>
        <w:t>заболевания взрослых и детей протекают легко, но длительно, что связано с прочным закреплением бактерий на поверхности эпителиальных клеток.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Эшерихиоз, вызываемый энтеротоксигенными штаммами - это острая кишечная диарейная инфекция холе</w:t>
      </w:r>
      <w:r>
        <w:rPr>
          <w:color w:val="000000"/>
        </w:rPr>
        <w:t>роподобного течения, протекающая с поражением тонкой кишки без выраженного синдрома интоксикации.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является основной нозологической формой, так называемой диареи путешественников. Инкубационный период составляет 16-72 ч.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начинается о</w:t>
      </w:r>
      <w:r>
        <w:rPr>
          <w:color w:val="000000"/>
        </w:rPr>
        <w:t>стро. Больные ощущают общую слабость, головокружение. Температура тела нормальная или субфебрильная. Одновременно с этим возникают разлитые боли в животе схваткообразного характера. У всех больных появляется частый, жидкий, обильный стул, который быстро ст</w:t>
      </w:r>
      <w:r>
        <w:rPr>
          <w:color w:val="000000"/>
        </w:rPr>
        <w:t>ановится бескаловым, водянистым, без зловонного запаха. Некоторых больных беспокоит тошнота и повторная рвота вначале съеденной пищей, затем мутной белесоватой жидкостью.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Живот вздут, при пальпации малоболезненный, определяется сильное урчание, толстая киш</w:t>
      </w:r>
      <w:r>
        <w:rPr>
          <w:color w:val="000000"/>
        </w:rPr>
        <w:t>ка не изменена. Заболевание может иметь как легкое, так и тяжелое течение. Тяжесть состояния определяется степенью обезвоживания. Иногда болезнь протекает молниеносно с быстрым развитием эксикоза.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Эшерихиоз, вызываемый энтероинвазивными кишечными палочками</w:t>
      </w:r>
      <w:r>
        <w:rPr>
          <w:color w:val="000000"/>
        </w:rPr>
        <w:t xml:space="preserve"> - это острая кишечная инфекция, протекающая с симптомами общей интоксикации и преимущественным поражением толстой кишки. Инкубационный период длится 6-48 ч.Развиваются явления общего токсикоза - озноб, общая слабость, разбитость, головная боль, снижение а</w:t>
      </w:r>
      <w:r>
        <w:rPr>
          <w:color w:val="000000"/>
        </w:rPr>
        <w:t>ппетита, боли в мышцах конечностей, однако у многих больных самочувствие на протяжении заболевания сохраняется относительно хорошим. Температура тела у большей части больных нормальная или субфебрильная, у 1/4 пациентов - в пределах 38-39оС, и только у 10%</w:t>
      </w:r>
      <w:r>
        <w:rPr>
          <w:color w:val="000000"/>
        </w:rPr>
        <w:t xml:space="preserve"> - выше 39оС. Через несколько часов от начала заболевания появляются симптомы поражения желудочно-кишечного тракта. Начальная непродолжительная водянистая диарея сменяется колитическим синдромом. Боли в животе локализуются преимущественно в нижней части жи</w:t>
      </w:r>
      <w:r>
        <w:rPr>
          <w:color w:val="000000"/>
        </w:rPr>
        <w:t>вота, сопровождаются ложными позывами на дефекацию. Стул учащается до 10 раз в сутки, редко больше, испражнения имеют кашицеобразную или жидкую консистенцию, содержат примесь слизи, а иногда и крови. При более тяжелом течении болезни испражнения теряют кал</w:t>
      </w:r>
      <w:r>
        <w:rPr>
          <w:color w:val="000000"/>
        </w:rPr>
        <w:t>овый характер, состоят из одной слизи и крови. При объективном обследовании больного в разгаре заболевания толстая кишка в дистальном отделе или на всем протяжении спазмирована, уплотнена и болезненна. Печень и селезенка не увеличены.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ректороманоскопии</w:t>
      </w:r>
      <w:r>
        <w:rPr>
          <w:color w:val="000000"/>
        </w:rPr>
        <w:t xml:space="preserve"> выявляется катаральный, реже катарально-геморрагический или катарально-эрозивный проктосигмоидит.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Болезнь характеризуется кратковременным и доброкачественным течением. Лихорадка сохраняется в течение 1-2 дней, реже 3-4 дня. Через 1-2 дня стул становится о</w:t>
      </w:r>
      <w:r>
        <w:rPr>
          <w:color w:val="000000"/>
        </w:rPr>
        <w:t>формленным, без патологических примесей. Спазм и болезненность толстой кишки при пальпации исчезают в большинстве случаев к 5-7-му дню болезни. Полное восстановление слизистой оболочки толстой кишки наступает к 7-10-му дню болезни.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У детей эшерихиозы</w:t>
      </w:r>
      <w:r>
        <w:rPr>
          <w:color w:val="000000"/>
        </w:rPr>
        <w:t>, вызв</w:t>
      </w:r>
      <w:r>
        <w:rPr>
          <w:color w:val="000000"/>
        </w:rPr>
        <w:t>анные энтеропатогенными кишечными палочками, протекают в виде различной тяжести энтеритов, энтероколитов, а у новорожденных и недоношенных детей - и в септической форме. Кишечная форма у детей характеризуется острым началом, повышением температуры тела (38</w:t>
      </w:r>
      <w:r>
        <w:rPr>
          <w:color w:val="000000"/>
        </w:rPr>
        <w:t>-39оС), вялостью, повышенной раздражительностью, рвотой, водянистым стулом желтого или оранжевого цвета с небольшим количеством прозрачной слизи. Масса тела снижается. Септическая форма заболевания у детей протекает с выраженными симптомами общей интоксика</w:t>
      </w:r>
      <w:r>
        <w:rPr>
          <w:color w:val="000000"/>
        </w:rPr>
        <w:t>ции, повышением температуры тела, анорексией, срыгиванием, рвотой, возникновением множественных гнойных очагов. При этом кишечный синдром может быть мало выраженным.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Эшерихиоз, вызываемый энтерогеморрагическими штаммами</w:t>
      </w:r>
      <w:r>
        <w:rPr>
          <w:color w:val="000000"/>
        </w:rPr>
        <w:t>, характеризуется синдромами общей ин</w:t>
      </w:r>
      <w:r>
        <w:rPr>
          <w:color w:val="000000"/>
        </w:rPr>
        <w:t>фекционной интоксикации и преимущественным поражением проксимального отдела толстой кишки. Наиболее изучены клинические проявления заболеваний, вызванных геморрагическими эшерихиями О157:Н7.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Инкубационный период длится 2-4 суток. Начало заболевания острое.</w:t>
      </w:r>
      <w:r>
        <w:rPr>
          <w:color w:val="000000"/>
        </w:rPr>
        <w:t xml:space="preserve"> Синдром общей интоксикации не выражен. Подъем температуры тела отсутствует или незначительный. Преобладающим в первые сутки заболевания является синдром энтероколита (стул жидкий водянистый до 4-5 раз в день без примеси крови). В дальнейшем развивается вы</w:t>
      </w:r>
      <w:r>
        <w:rPr>
          <w:color w:val="000000"/>
        </w:rPr>
        <w:t>раженный геморрагический колит, проявляющийся сильными болями в животе, тенезмами, частым жидким стулом с примесью крови, но при отсутствии полиморфноядерных лейкоцитов.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3-5% пациентов через 6-8 дней от начала заболевания развивается гемолитико-уремическ</w:t>
      </w:r>
      <w:r>
        <w:rPr>
          <w:color w:val="000000"/>
        </w:rPr>
        <w:t>ий синдром или тромботическая тромбоцитопеническая пурпура. Летальность в этих случаях достигает 3-7 %.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ректороманоскопии выявляется катарально-геморрагический, эрозивно-геморрагический, реже - катаральный проктосигмоидит.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Диагностика.</w:t>
      </w:r>
      <w:r>
        <w:rPr>
          <w:color w:val="000000"/>
        </w:rPr>
        <w:t xml:space="preserve"> Каких-либо клини</w:t>
      </w:r>
      <w:r>
        <w:rPr>
          <w:color w:val="000000"/>
        </w:rPr>
        <w:t>ческих признаков, патогномоничных для эшерихиозов нет. Точная диагностика возможна лишь при использовании бактериологических, реже серологических методов исследований. Материал (испражнения, рвотные массы) следует брать в ранние сроки до начала антибиотико</w:t>
      </w:r>
      <w:r>
        <w:rPr>
          <w:color w:val="000000"/>
        </w:rPr>
        <w:t>терапии. Посев производят на среды Плоскирева, Эндо, Левина, а также на среду обогащения Мюллера.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Для решения вопросов об этиологической роли возбудителя в возникновении кишечной инфекции необходимо учитывать следующие критерии:</w:t>
      </w:r>
    </w:p>
    <w:p w:rsidR="00000000" w:rsidRDefault="0066177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выделение эшерихий опре</w:t>
      </w:r>
      <w:r>
        <w:rPr>
          <w:color w:val="000000"/>
          <w:sz w:val="24"/>
          <w:szCs w:val="24"/>
        </w:rPr>
        <w:t xml:space="preserve">деленных сероваров, относящихся к ЭПКП, ЭИКП, ЭТКП, ЭГКП или ЭАггКП, в монокультуре в сочетании с непатогенными сероварами эшерихий; </w:t>
      </w:r>
    </w:p>
    <w:p w:rsidR="00000000" w:rsidRDefault="0066177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массивное выделение ЭТКП (106/г фекалий и более) и значительное их преобладание над представителями другой условно-пат</w:t>
      </w:r>
      <w:r>
        <w:rPr>
          <w:color w:val="000000"/>
          <w:sz w:val="24"/>
          <w:szCs w:val="24"/>
        </w:rPr>
        <w:t xml:space="preserve">огенной флоры. </w:t>
      </w:r>
    </w:p>
    <w:p w:rsidR="00000000" w:rsidRDefault="0066177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Серологические исследования возможны при постановке реакции агглютинации с аутокультурой при нарастании титра антител в 4 и более раз в динамике заболевания.</w:t>
      </w:r>
    </w:p>
    <w:p w:rsidR="00661779" w:rsidRDefault="00661779">
      <w:pPr>
        <w:rPr>
          <w:sz w:val="24"/>
          <w:szCs w:val="24"/>
        </w:rPr>
      </w:pPr>
    </w:p>
    <w:sectPr w:rsidR="006617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766"/>
    <w:multiLevelType w:val="hybridMultilevel"/>
    <w:tmpl w:val="95928412"/>
    <w:lvl w:ilvl="0" w:tplc="42529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D43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683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445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A406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7E9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F4F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6AB9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94A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F44771"/>
    <w:multiLevelType w:val="hybridMultilevel"/>
    <w:tmpl w:val="087E052C"/>
    <w:lvl w:ilvl="0" w:tplc="CBAA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EA1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185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8823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38F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988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6B5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A287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C4A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A0"/>
    <w:rsid w:val="00661779"/>
    <w:rsid w:val="00D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1893</Words>
  <Characters>10791</Characters>
  <Application>Microsoft Office Word</Application>
  <DocSecurity>0</DocSecurity>
  <Lines>89</Lines>
  <Paragraphs>25</Paragraphs>
  <ScaleCrop>false</ScaleCrop>
  <Company>KM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Эшерихиоз</dc:title>
  <dc:creator>N/A</dc:creator>
  <cp:lastModifiedBy>Igor</cp:lastModifiedBy>
  <cp:revision>2</cp:revision>
  <dcterms:created xsi:type="dcterms:W3CDTF">2024-08-08T11:33:00Z</dcterms:created>
  <dcterms:modified xsi:type="dcterms:W3CDTF">2024-08-08T11:33:00Z</dcterms:modified>
</cp:coreProperties>
</file>