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6D" w:rsidRDefault="006A2B6D"/>
    <w:p w:rsidR="00B8177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3882">
        <w:rPr>
          <w:rFonts w:ascii="Times New Roman" w:hAnsi="Times New Roman" w:cs="Times New Roman"/>
          <w:b/>
          <w:sz w:val="24"/>
          <w:szCs w:val="24"/>
        </w:rPr>
        <w:t>Федеральная и территориальная служба по надзору в сфере защиты прав потребителя и благополучия человека (2004). Федеральные государственные учреждения здравоохранения – центры гигиены и эпидемиологии. Структура, функции.</w:t>
      </w:r>
    </w:p>
    <w:p w:rsidR="00B8177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882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образована в соответствии с Указом Президента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от 9 марта 2004 г. № 314 </w:t>
      </w:r>
      <w:r w:rsidRPr="005E3882">
        <w:rPr>
          <w:rFonts w:ascii="Times New Roman" w:hAnsi="Times New Roman" w:cs="Times New Roman"/>
          <w:b/>
          <w:sz w:val="24"/>
          <w:szCs w:val="24"/>
        </w:rPr>
        <w:t>«О системе и структуре федеральных органов исполнительной власти».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3882">
        <w:rPr>
          <w:rFonts w:ascii="Times New Roman" w:hAnsi="Times New Roman" w:cs="Times New Roman"/>
          <w:b/>
          <w:sz w:val="24"/>
          <w:szCs w:val="24"/>
        </w:rPr>
        <w:t>Федеральная служба</w:t>
      </w:r>
      <w:r w:rsidRPr="005E3882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E3882">
        <w:rPr>
          <w:rFonts w:ascii="Times New Roman" w:hAnsi="Times New Roman" w:cs="Times New Roman"/>
          <w:sz w:val="24"/>
          <w:szCs w:val="24"/>
        </w:rPr>
        <w:t>и иными организациями.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3882">
        <w:rPr>
          <w:rFonts w:ascii="Times New Roman" w:hAnsi="Times New Roman" w:cs="Times New Roman"/>
          <w:b/>
          <w:sz w:val="24"/>
          <w:szCs w:val="24"/>
        </w:rPr>
        <w:t>В Федеральной службе</w:t>
      </w:r>
      <w:r w:rsidRPr="005E3882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 </w:t>
      </w:r>
      <w:r w:rsidRPr="005E3882">
        <w:rPr>
          <w:rFonts w:ascii="Times New Roman" w:hAnsi="Times New Roman" w:cs="Times New Roman"/>
          <w:b/>
          <w:sz w:val="24"/>
          <w:szCs w:val="24"/>
        </w:rPr>
        <w:t>образовано</w:t>
      </w:r>
      <w:r w:rsidRPr="005E3882">
        <w:rPr>
          <w:rFonts w:ascii="Times New Roman" w:hAnsi="Times New Roman" w:cs="Times New Roman"/>
          <w:sz w:val="24"/>
          <w:szCs w:val="24"/>
        </w:rPr>
        <w:t xml:space="preserve"> 89 территориальных управлений и 90 Центров гигиены и эпидемиологии </w:t>
      </w:r>
      <w:r>
        <w:rPr>
          <w:rFonts w:ascii="Times New Roman" w:hAnsi="Times New Roman" w:cs="Times New Roman"/>
          <w:sz w:val="24"/>
          <w:szCs w:val="24"/>
        </w:rPr>
        <w:t>в субъектах РФ</w:t>
      </w:r>
      <w:r w:rsidRPr="005E3882">
        <w:rPr>
          <w:rFonts w:ascii="Times New Roman" w:hAnsi="Times New Roman" w:cs="Times New Roman"/>
          <w:sz w:val="24"/>
          <w:szCs w:val="24"/>
        </w:rPr>
        <w:t>.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3882">
        <w:rPr>
          <w:rFonts w:ascii="Times New Roman" w:hAnsi="Times New Roman" w:cs="Times New Roman"/>
          <w:sz w:val="24"/>
          <w:szCs w:val="24"/>
        </w:rPr>
        <w:t>Специалисты Федеральной службы осуществляют санитарно-карантинный контроль в 285 пунктах пропуска, в том числе в 102 — на автомобильном транспорте, 67 — в аэропортах, 64 — морских, 13 речных, 39 — на пограничных железнодорожных станциях.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3882">
        <w:rPr>
          <w:rFonts w:ascii="Times New Roman" w:hAnsi="Times New Roman" w:cs="Times New Roman"/>
          <w:sz w:val="24"/>
          <w:szCs w:val="24"/>
        </w:rPr>
        <w:t xml:space="preserve">Помимо Территориальных управлений и Центров гигиены и эпидемиологии, </w:t>
      </w:r>
      <w:r w:rsidRPr="00E241C0">
        <w:rPr>
          <w:rFonts w:ascii="Times New Roman" w:hAnsi="Times New Roman" w:cs="Times New Roman"/>
          <w:b/>
          <w:sz w:val="24"/>
          <w:szCs w:val="24"/>
        </w:rPr>
        <w:t>в подведомственности Федеральной службе находится</w:t>
      </w:r>
      <w:r w:rsidRPr="005E3882">
        <w:rPr>
          <w:rFonts w:ascii="Times New Roman" w:hAnsi="Times New Roman" w:cs="Times New Roman"/>
          <w:sz w:val="24"/>
          <w:szCs w:val="24"/>
        </w:rPr>
        <w:t xml:space="preserve"> 28 научно-исследовательских институтов, 14 противочумных станций, более 100 организаций дезинфекционного профиля.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82">
        <w:rPr>
          <w:rFonts w:ascii="Times New Roman" w:hAnsi="Times New Roman" w:cs="Times New Roman"/>
          <w:b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5E3882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5E3882">
        <w:rPr>
          <w:rFonts w:ascii="Times New Roman" w:hAnsi="Times New Roman" w:cs="Times New Roman"/>
          <w:b/>
          <w:sz w:val="24"/>
          <w:szCs w:val="24"/>
        </w:rPr>
        <w:t>)</w:t>
      </w:r>
      <w:r w:rsidRPr="005E3882">
        <w:rPr>
          <w:rFonts w:ascii="Times New Roman" w:hAnsi="Times New Roman" w:cs="Times New Roman"/>
          <w:sz w:val="24"/>
          <w:szCs w:val="24"/>
        </w:rPr>
        <w:t xml:space="preserve"> является уполномоченным федеральным органом исполнительной власти, осуществляющим </w:t>
      </w:r>
      <w:r w:rsidRPr="005E3882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5E3882">
        <w:rPr>
          <w:rFonts w:ascii="Times New Roman" w:hAnsi="Times New Roman" w:cs="Times New Roman"/>
          <w:sz w:val="24"/>
          <w:szCs w:val="24"/>
        </w:rPr>
        <w:t xml:space="preserve"> по выработке государственной политики и нормативно-правовому регулированию в сфере защиты прав потребителей,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82">
        <w:rPr>
          <w:rFonts w:ascii="Times New Roman" w:hAnsi="Times New Roman" w:cs="Times New Roman"/>
          <w:sz w:val="24"/>
          <w:szCs w:val="24"/>
        </w:rPr>
        <w:t>а также организации и осуществлению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82"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в том числе на железнодорожном транспорте,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82">
        <w:rPr>
          <w:rFonts w:ascii="Times New Roman" w:hAnsi="Times New Roman" w:cs="Times New Roman"/>
          <w:sz w:val="24"/>
          <w:szCs w:val="24"/>
        </w:rPr>
        <w:t>федерального государственного надзора в области защиты прав потребителей.</w:t>
      </w:r>
      <w:proofErr w:type="gramEnd"/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3882">
        <w:rPr>
          <w:rFonts w:ascii="Times New Roman" w:hAnsi="Times New Roman" w:cs="Times New Roman"/>
          <w:b/>
          <w:sz w:val="24"/>
          <w:szCs w:val="24"/>
        </w:rPr>
        <w:t>Осуществляет</w:t>
      </w:r>
      <w:r w:rsidRPr="005E3882">
        <w:rPr>
          <w:rFonts w:ascii="Times New Roman" w:hAnsi="Times New Roman" w:cs="Times New Roman"/>
          <w:sz w:val="24"/>
          <w:szCs w:val="24"/>
        </w:rPr>
        <w:t xml:space="preserve"> надзор и </w:t>
      </w:r>
      <w:proofErr w:type="gramStart"/>
      <w:r w:rsidRPr="005E3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882">
        <w:rPr>
          <w:rFonts w:ascii="Times New Roman" w:hAnsi="Times New Roman" w:cs="Times New Roman"/>
          <w:sz w:val="24"/>
          <w:szCs w:val="24"/>
        </w:rPr>
        <w:t xml:space="preserve"> исполнением обязательных требований закон</w:t>
      </w:r>
      <w:r>
        <w:rPr>
          <w:rFonts w:ascii="Times New Roman" w:hAnsi="Times New Roman" w:cs="Times New Roman"/>
          <w:sz w:val="24"/>
          <w:szCs w:val="24"/>
        </w:rPr>
        <w:t>одательства РФ</w:t>
      </w:r>
      <w:r w:rsidRPr="005E3882">
        <w:rPr>
          <w:rFonts w:ascii="Times New Roman" w:hAnsi="Times New Roman" w:cs="Times New Roman"/>
          <w:sz w:val="24"/>
          <w:szCs w:val="24"/>
        </w:rPr>
        <w:t xml:space="preserve"> в области обеспечения санитарно-эпидемиологического благополучия населения, защиты прав потребителей и в области потребительского рынка, </w:t>
      </w:r>
      <w:r w:rsidRPr="005E388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федеральный государственный санитарно-эпидемиологический надзор за соблюдением санитарного законодательства;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proofErr w:type="gramStart"/>
      <w:r w:rsidRPr="005E3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882">
        <w:rPr>
          <w:rFonts w:ascii="Times New Roman" w:hAnsi="Times New Roman" w:cs="Times New Roman"/>
          <w:sz w:val="24"/>
          <w:szCs w:val="24"/>
        </w:rPr>
        <w:t xml:space="preserve"> соблюдением законов и иных нормативных правовых актов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, регулирующих отношения в области защиты прав потребителей;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5E3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882">
        <w:rPr>
          <w:rFonts w:ascii="Times New Roman" w:hAnsi="Times New Roman" w:cs="Times New Roman"/>
          <w:sz w:val="24"/>
          <w:szCs w:val="24"/>
        </w:rPr>
        <w:t xml:space="preserve"> соблюдением правил продажи отдельных предусмотренных законодательством видов товаров, выполнения работ, оказания услуг;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санитарно-карантинный контроль в пунктах пропуска через государственную границу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882">
        <w:rPr>
          <w:rFonts w:ascii="Times New Roman" w:hAnsi="Times New Roman" w:cs="Times New Roman"/>
          <w:b/>
          <w:sz w:val="24"/>
          <w:szCs w:val="24"/>
        </w:rPr>
        <w:t>Регистрирует: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препараты, потенциально опасные для человека (кроме лекарственных средств);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отдельные виды продукции, представляющие потенциальную опасность для человека (кроме лекарственных средств);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отдельные виды продукции, в том числе пищевые продукты, впервые ввозимые на территорию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5E3882">
        <w:rPr>
          <w:rFonts w:ascii="Times New Roman" w:hAnsi="Times New Roman" w:cs="Times New Roman"/>
          <w:sz w:val="24"/>
          <w:szCs w:val="24"/>
        </w:rPr>
        <w:t>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лиц, пострадавших от радиационного воздействия и подвергшихся радиац</w:t>
      </w:r>
      <w:r>
        <w:rPr>
          <w:rFonts w:ascii="Times New Roman" w:hAnsi="Times New Roman" w:cs="Times New Roman"/>
          <w:sz w:val="24"/>
          <w:szCs w:val="24"/>
        </w:rPr>
        <w:t xml:space="preserve">ионному облучению 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5E3882">
        <w:rPr>
          <w:rFonts w:ascii="Times New Roman" w:hAnsi="Times New Roman" w:cs="Times New Roman"/>
          <w:sz w:val="24"/>
          <w:szCs w:val="24"/>
        </w:rPr>
        <w:t>ернобыльской</w:t>
      </w:r>
      <w:proofErr w:type="gramEnd"/>
      <w:r w:rsidRPr="005E3882">
        <w:rPr>
          <w:rFonts w:ascii="Times New Roman" w:hAnsi="Times New Roman" w:cs="Times New Roman"/>
          <w:sz w:val="24"/>
          <w:szCs w:val="24"/>
        </w:rPr>
        <w:t xml:space="preserve"> и других радиационных катастроф и инцидентов;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информирует органы государственной власти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готовит предложения о введении и об отмене на территории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, субъектов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 xml:space="preserve"> ограничительных мероприятий (карантина) в порядке,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3882">
        <w:rPr>
          <w:rFonts w:ascii="Times New Roman" w:hAnsi="Times New Roman" w:cs="Times New Roman"/>
          <w:sz w:val="24"/>
          <w:szCs w:val="24"/>
        </w:rPr>
        <w:t>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организует в установленном порядке ведение социа</w:t>
      </w:r>
      <w:r>
        <w:rPr>
          <w:rFonts w:ascii="Times New Roman" w:hAnsi="Times New Roman" w:cs="Times New Roman"/>
          <w:sz w:val="24"/>
          <w:szCs w:val="24"/>
        </w:rPr>
        <w:t>льно-гигиенического мониторинга.</w:t>
      </w:r>
    </w:p>
    <w:p w:rsidR="00B8177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1C0">
        <w:rPr>
          <w:rFonts w:ascii="Times New Roman" w:hAnsi="Times New Roman" w:cs="Times New Roman"/>
          <w:b/>
          <w:sz w:val="24"/>
          <w:szCs w:val="24"/>
        </w:rPr>
        <w:t>ЦГиЭ</w:t>
      </w:r>
      <w:proofErr w:type="spellEnd"/>
      <w:r w:rsidRPr="00E241C0">
        <w:rPr>
          <w:rFonts w:ascii="Times New Roman" w:hAnsi="Times New Roman" w:cs="Times New Roman"/>
          <w:b/>
          <w:sz w:val="24"/>
          <w:szCs w:val="24"/>
        </w:rPr>
        <w:t>:</w:t>
      </w:r>
    </w:p>
    <w:p w:rsidR="00B81770" w:rsidRPr="00E241C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организации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санэридэкспертиз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обеспечения санитарного надзора.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надзора.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лабораторного контроля.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организации обеспечения д-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бухгалтерского учета.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ланово-экономический отдел. </w:t>
      </w:r>
    </w:p>
    <w:p w:rsidR="00B81770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организации гигиенического обучения и консультационных услуг по защите прав потребителей. </w:t>
      </w:r>
    </w:p>
    <w:p w:rsidR="00B81770" w:rsidRPr="005E3882" w:rsidRDefault="00B81770" w:rsidP="00B8177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Консультационный центр по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77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C0">
        <w:rPr>
          <w:rFonts w:ascii="Times New Roman" w:hAnsi="Times New Roman" w:cs="Times New Roman"/>
          <w:b/>
          <w:sz w:val="24"/>
          <w:szCs w:val="24"/>
        </w:rPr>
        <w:t>Задачи и ф-</w:t>
      </w:r>
      <w:proofErr w:type="spellStart"/>
      <w:r w:rsidRPr="00E241C0">
        <w:rPr>
          <w:rFonts w:ascii="Times New Roman" w:hAnsi="Times New Roman" w:cs="Times New Roman"/>
          <w:b/>
          <w:sz w:val="24"/>
          <w:szCs w:val="24"/>
        </w:rPr>
        <w:t>ии</w:t>
      </w:r>
      <w:proofErr w:type="spellEnd"/>
      <w:r w:rsidRPr="00E24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41C0">
        <w:rPr>
          <w:rFonts w:ascii="Times New Roman" w:hAnsi="Times New Roman" w:cs="Times New Roman"/>
          <w:b/>
          <w:sz w:val="24"/>
          <w:szCs w:val="24"/>
        </w:rPr>
        <w:t>федерального</w:t>
      </w:r>
      <w:proofErr w:type="gramEnd"/>
      <w:r w:rsidRPr="00E24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1C0">
        <w:rPr>
          <w:rFonts w:ascii="Times New Roman" w:hAnsi="Times New Roman" w:cs="Times New Roman"/>
          <w:b/>
          <w:sz w:val="24"/>
          <w:szCs w:val="24"/>
        </w:rPr>
        <w:t>ЦГиЭ</w:t>
      </w:r>
      <w:proofErr w:type="spellEnd"/>
      <w:r w:rsidRPr="00E241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1770" w:rsidRPr="00E241C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участие в реализации государственной политики в области обеспечения санитарно-эпидемиологического благополучия населения и первичной профилактики заболеваний;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информационное, научно-методическое и нормативное обеспечение по вопросам санитарно-эпидемиологического благополучия населения, государственного санитарно-эпидемиологи</w:t>
      </w:r>
      <w:r>
        <w:rPr>
          <w:rFonts w:ascii="Times New Roman" w:hAnsi="Times New Roman" w:cs="Times New Roman"/>
          <w:sz w:val="24"/>
          <w:szCs w:val="24"/>
        </w:rPr>
        <w:t>ческого надзора и деятельности С</w:t>
      </w:r>
      <w:r w:rsidRPr="005E3882">
        <w:rPr>
          <w:rFonts w:ascii="Times New Roman" w:hAnsi="Times New Roman" w:cs="Times New Roman"/>
          <w:sz w:val="24"/>
          <w:szCs w:val="24"/>
        </w:rPr>
        <w:t>лужбы;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развитие и совершенствование лабораторного дела, аккредитация, стандартизация и метрология в системе учреждений Службы, кадровая и материально-техническая политика развития Службы;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обеспечение и проведение санитарно-эпидемиологических мероприятий    в системе работы Службы при чрезвычайных ситуациях;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Ведение на федеральном уровне социально-гигиенического мониторинга;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 xml:space="preserve">участие в разработке и реализации Федеральных целевых программ по вопросам обеспечения санитарно-эпидемиологического благополучия и первичной профилактики заболеваний населения;   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проведение санитарно-эпидемиологической экспертизы, расследования, обследования, исследования, испытания, токсикологические, гигиенические и иные виды оценок;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статистическое наблюдение в области обеспечения санитарно-эпидемиологического благополучия населения на федеральном уровне, государственный учет инфекционных заболеваний, профессиональных заболеваний, массовых неинфекционных заболеваний (отравлений) в связи с вредным воздействием факторов среды обитания в целях формирования государственных информационных ресурсов;</w:t>
      </w:r>
    </w:p>
    <w:p w:rsidR="00B81770" w:rsidRPr="005E3882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>организация и участие в проведении научно-исследовательских и иных работ, направленных на совершенствование системы госсанэпиднадзора и совершенствования деятельности службы;</w:t>
      </w:r>
    </w:p>
    <w:p w:rsidR="00B81770" w:rsidRDefault="00B81770" w:rsidP="00B8177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882">
        <w:rPr>
          <w:rFonts w:ascii="Times New Roman" w:hAnsi="Times New Roman" w:cs="Times New Roman"/>
          <w:sz w:val="24"/>
          <w:szCs w:val="24"/>
        </w:rPr>
        <w:t xml:space="preserve">проведение исследования исторического наследия организации и деятельности Службы.   </w:t>
      </w:r>
    </w:p>
    <w:p w:rsidR="00B81770" w:rsidRDefault="00B81770"/>
    <w:sectPr w:rsidR="00B81770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70"/>
    <w:rsid w:val="0022048C"/>
    <w:rsid w:val="006A2B6D"/>
    <w:rsid w:val="00B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7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7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2016-01-24T14:33:00Z</dcterms:created>
  <dcterms:modified xsi:type="dcterms:W3CDTF">2016-01-24T14:34:00Z</dcterms:modified>
</cp:coreProperties>
</file>