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8E1" w:rsidRPr="00923BED" w:rsidRDefault="00A338E1" w:rsidP="00A338E1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923BED">
        <w:rPr>
          <w:b/>
          <w:bCs/>
          <w:sz w:val="32"/>
          <w:szCs w:val="32"/>
        </w:rPr>
        <w:t>Физиология ромбовидного мозга</w:t>
      </w:r>
    </w:p>
    <w:p w:rsidR="00A338E1" w:rsidRDefault="00A338E1" w:rsidP="00A338E1">
      <w:pPr>
        <w:spacing w:before="120"/>
        <w:ind w:firstLine="567"/>
        <w:jc w:val="both"/>
      </w:pPr>
      <w:r w:rsidRPr="00155466">
        <w:t>Основные рефлекторные центры продолговатого мозга и моста. Бульбарные рефлексы.</w:t>
      </w:r>
      <w:r>
        <w:t xml:space="preserve"> </w:t>
      </w:r>
    </w:p>
    <w:p w:rsidR="00A338E1" w:rsidRPr="00155466" w:rsidRDefault="00A338E1" w:rsidP="00A338E1">
      <w:pPr>
        <w:spacing w:before="120"/>
        <w:ind w:firstLine="567"/>
        <w:jc w:val="both"/>
      </w:pPr>
      <w:r w:rsidRPr="00155466">
        <w:t>Непосредственным продолжением вверх спинного мозга у всех позвоночных животных и человека является продолговатый мозг. Вместе с варолиевым мостом продолговатый мозг является производным ромбовидного мозга (rhombencephalon). Одновременно он является частью ствола мозга (truncus encephalicus). Ствол - это осевые структуры головного мозга, включающие продолговатый мозг, мост, средний и промежуточный мозг.</w:t>
      </w:r>
    </w:p>
    <w:p w:rsidR="00A338E1" w:rsidRDefault="00A338E1" w:rsidP="00A338E1">
      <w:pPr>
        <w:spacing w:before="120"/>
        <w:ind w:firstLine="567"/>
        <w:jc w:val="both"/>
      </w:pPr>
      <w:r>
        <w:t xml:space="preserve"> </w:t>
      </w:r>
      <w:r w:rsidRPr="00155466">
        <w:t>В продолговатом мозге и мосту по сравнению со спинным мозгом нет четкой сегментации серого и белого вещества. Скопления нейронов здесь формируют ядра, обеспечивающие сложную рефлекторную деятельность. У низших позвоночных (рептилий, птиц) варолиев мост не отделен от продолговатого мозга, так как у них эти отделы состоят только из покрышки ствола.</w:t>
      </w:r>
      <w:r>
        <w:t xml:space="preserve"> </w:t>
      </w:r>
    </w:p>
    <w:p w:rsidR="00A338E1" w:rsidRDefault="00A338E1" w:rsidP="00A338E1">
      <w:pPr>
        <w:spacing w:before="120"/>
        <w:ind w:firstLine="567"/>
        <w:jc w:val="both"/>
      </w:pPr>
      <w:r w:rsidRPr="00155466">
        <w:t>У высших позвоночных полость ромбовидного мозга (IV желудочек) также не разделяется и является общей, а дно желудочка - ромбовидная ямка (fossa rhomboidea) не имеет четких границ, которые бы разделяли продолговатый мозг и мост. При формировании структур ромбовидного мозга двигательные и чувствительные ядра образуются из основной и крыльной пластинок нервной трубки. В пределах разделяющих их боковые  бороздок формируются вегетативные ядра. Середина продолговатого мозга и моста заняты задним отделом ретикулярной формации (РФ), которая оказывает неспецифические возбуждающие и тормозящие влияния на головной и спинной мозг.</w:t>
      </w:r>
      <w:r>
        <w:t xml:space="preserve"> </w:t>
      </w:r>
    </w:p>
    <w:p w:rsidR="00A338E1" w:rsidRPr="00155466" w:rsidRDefault="00A338E1" w:rsidP="00A338E1">
      <w:pPr>
        <w:spacing w:before="120"/>
        <w:ind w:firstLine="567"/>
        <w:jc w:val="both"/>
      </w:pPr>
      <w:r w:rsidRPr="00155466">
        <w:t>Только с вентральной стороны у высших позвоночных наблюдается обособление моста с развитием мощных нисходящих путей от коры к мосту и спинному мозгу. Здесь же, в вентральной части, идет увеличение собственных ядер моста, где заканчиваются мощные корково-мостовые пути и коллатерали (боковые ответвления) от двигательных пирамидных путей. Ядра моста контролируют быстрый сон.</w:t>
      </w:r>
    </w:p>
    <w:p w:rsidR="00A338E1" w:rsidRDefault="00A338E1" w:rsidP="00A338E1">
      <w:pPr>
        <w:spacing w:before="120"/>
        <w:ind w:firstLine="567"/>
        <w:jc w:val="both"/>
      </w:pPr>
      <w:r>
        <w:t xml:space="preserve"> </w:t>
      </w:r>
      <w:r w:rsidRPr="00155466">
        <w:t>В продолговатом мозге и варолиевом мосту (в дорзальной их части) находится большая группа ядер черепных нервов (с V по XII пары), которые образуют массу серого вещества ромбовидной ямки. Эти ядра являются жизненно важными функциональными центрами. На дне IV желудочка в продолговатом мозге находится дыхательный центр, состоящий из центра вдоха и центра выдоха. Нейроны этих центров посылают импульсы к дыхательным мышцам через мотонейроны спинного мозга, контролируя правильное чередование фаз дыхательного цикла. Рядом лежит сосудо-двигательный центр (контролирует тонус стенок сосудов и уровень АД) и сердечно-сосудистый центр (согласует состояние сосудов с работой сердца). Функции этих центров тесно связаны. Импульсы из дыхательного центра изменяют частоту сердечных сокращений, вызывая физиологическую дыхательную аритмию - учащение сердцебиение на вдохе и замедление ударов сердца на выдохе.</w:t>
      </w:r>
      <w:r>
        <w:t xml:space="preserve"> </w:t>
      </w:r>
    </w:p>
    <w:p w:rsidR="00A338E1" w:rsidRDefault="00A338E1" w:rsidP="00A338E1">
      <w:pPr>
        <w:spacing w:before="120"/>
        <w:ind w:firstLine="567"/>
        <w:jc w:val="both"/>
      </w:pPr>
      <w:r w:rsidRPr="00155466">
        <w:t>В продолговатом мозге также лежат пищеварительные центры:</w:t>
      </w:r>
      <w:r>
        <w:t xml:space="preserve"> </w:t>
      </w:r>
    </w:p>
    <w:p w:rsidR="00A338E1" w:rsidRDefault="00A338E1" w:rsidP="00A338E1">
      <w:pPr>
        <w:spacing w:before="120"/>
        <w:ind w:firstLine="567"/>
        <w:jc w:val="both"/>
      </w:pPr>
      <w:r w:rsidRPr="00155466">
        <w:t>1 - моторные (жевания, глотания, моторики желудка и части кишечника),</w:t>
      </w:r>
      <w:r>
        <w:t xml:space="preserve"> </w:t>
      </w:r>
    </w:p>
    <w:p w:rsidR="00A338E1" w:rsidRDefault="00A338E1" w:rsidP="00A338E1">
      <w:pPr>
        <w:spacing w:before="120"/>
        <w:ind w:firstLine="567"/>
        <w:jc w:val="both"/>
      </w:pPr>
      <w:r w:rsidRPr="00155466">
        <w:t>2 - секреторные (слюноотделения, желудочной секреции, выделения соков тонкой кишки, поджелудочной железы и др.).</w:t>
      </w:r>
      <w:r>
        <w:t xml:space="preserve"> </w:t>
      </w:r>
    </w:p>
    <w:p w:rsidR="00A338E1" w:rsidRDefault="00A338E1" w:rsidP="00A338E1">
      <w:pPr>
        <w:spacing w:before="120"/>
        <w:ind w:firstLine="567"/>
        <w:jc w:val="both"/>
      </w:pPr>
      <w:r w:rsidRPr="00155466">
        <w:t>Здесь же находятся центры защитных рефлексов (чихания, кашля, рвоты, мигания, слезоотделения). Таким образом, биологическая роль продолговатого мозга заключается в регуляции постоянства состава внутренней среды организма (гомеостаза). Он также осуществляет более тонкие приспособительные реакции организма к внешней среде, чем спинной мозг.</w:t>
      </w:r>
      <w:r>
        <w:t xml:space="preserve"> </w:t>
      </w:r>
    </w:p>
    <w:p w:rsidR="00A338E1" w:rsidRDefault="00A338E1" w:rsidP="00A338E1">
      <w:pPr>
        <w:spacing w:before="120"/>
        <w:ind w:firstLine="567"/>
        <w:jc w:val="both"/>
      </w:pPr>
      <w:r w:rsidRPr="00155466">
        <w:t xml:space="preserve">Кроме ядер черепных нервов в продолговатом мозге имеются переключательные чувствительные ядра. В толще олив лежат крупные нижние оливные ядра, а также медиальные </w:t>
      </w:r>
      <w:r w:rsidRPr="00155466">
        <w:lastRenderedPageBreak/>
        <w:t>и верхние добавочные оливные ядра. На задней поверхности в одноименных бугорках залегают тонкое ядро Голля и клиновидное ядро Бурдаха.</w:t>
      </w:r>
      <w:r>
        <w:t xml:space="preserve"> </w:t>
      </w:r>
    </w:p>
    <w:p w:rsidR="00A338E1" w:rsidRDefault="00A338E1" w:rsidP="00A338E1">
      <w:pPr>
        <w:spacing w:before="120"/>
        <w:ind w:firstLine="567"/>
        <w:jc w:val="both"/>
      </w:pPr>
      <w:r w:rsidRPr="00155466">
        <w:t>Продолговатый мозг играет важную роль в осуществлении двигательных актов и в регуляции тонуса мышц. Импульсы от вестибулярных ядер (Дейтерса и Бехтерева) усиливают тонус мышц разгибателей, что необходимо для организации позы. Неспецифические отделы продолговатого мозга (ядра РФ) наоборот снижают тонус мышц, в том числе и разгибателей. Продолговатый мозг участвует в осуществлении рефлексов поддержания и восстановления позы тела (установочных рефлексов).</w:t>
      </w:r>
      <w:r>
        <w:t xml:space="preserve"> </w:t>
      </w:r>
    </w:p>
    <w:p w:rsidR="00A338E1" w:rsidRDefault="00A338E1" w:rsidP="00A338E1">
      <w:pPr>
        <w:spacing w:before="120"/>
        <w:ind w:firstLine="567"/>
        <w:jc w:val="both"/>
      </w:pPr>
      <w:r w:rsidRPr="00155466">
        <w:t xml:space="preserve">Продолговатый мозг выполняет две функции (рефлекторную и проводниковую). Рефлекторная функция осуществляется за счет: </w:t>
      </w:r>
      <w:r>
        <w:t xml:space="preserve"> </w:t>
      </w:r>
    </w:p>
    <w:p w:rsidR="00A338E1" w:rsidRDefault="00A338E1" w:rsidP="00A338E1">
      <w:pPr>
        <w:spacing w:before="120"/>
        <w:ind w:firstLine="567"/>
        <w:jc w:val="both"/>
      </w:pPr>
      <w:r w:rsidRPr="00155466">
        <w:t>1 - простых сегментарных рефлексов (защитный мигательный, слезоотделения, движений ушной раковины, кашля, чихания, рвоты),</w:t>
      </w:r>
      <w:r>
        <w:t xml:space="preserve"> </w:t>
      </w:r>
    </w:p>
    <w:p w:rsidR="00A338E1" w:rsidRDefault="00A338E1" w:rsidP="00A338E1">
      <w:pPr>
        <w:spacing w:before="120"/>
        <w:ind w:firstLine="567"/>
        <w:jc w:val="both"/>
      </w:pPr>
      <w:r w:rsidRPr="00155466">
        <w:t>2 - лабиринтных рефлексов (распределение тонуса между отдельными группами мышц и установки определенной позы),</w:t>
      </w:r>
      <w:r>
        <w:t xml:space="preserve"> </w:t>
      </w:r>
    </w:p>
    <w:p w:rsidR="00A338E1" w:rsidRDefault="00A338E1" w:rsidP="00A338E1">
      <w:pPr>
        <w:spacing w:before="120"/>
        <w:ind w:firstLine="567"/>
        <w:jc w:val="both"/>
      </w:pPr>
      <w:r w:rsidRPr="00155466">
        <w:t>3 - установочных рефлексов (поддержания позы и рабочих движений),</w:t>
      </w:r>
      <w:r>
        <w:t xml:space="preserve"> </w:t>
      </w:r>
    </w:p>
    <w:p w:rsidR="00A338E1" w:rsidRDefault="00A338E1" w:rsidP="00A338E1">
      <w:pPr>
        <w:spacing w:before="120"/>
        <w:ind w:firstLine="567"/>
        <w:jc w:val="both"/>
      </w:pPr>
      <w:r w:rsidRPr="00155466">
        <w:t>4 - вегетативных рефлексов (дыхания, кровообращения, пищеварения).</w:t>
      </w:r>
      <w:r>
        <w:t xml:space="preserve"> </w:t>
      </w:r>
    </w:p>
    <w:p w:rsidR="00A338E1" w:rsidRDefault="00A338E1" w:rsidP="00A338E1">
      <w:pPr>
        <w:spacing w:before="120"/>
        <w:ind w:firstLine="567"/>
        <w:jc w:val="both"/>
      </w:pPr>
      <w:r w:rsidRPr="00155466">
        <w:t>Проводниковая функция осуществляется путем проведения:</w:t>
      </w:r>
      <w:r>
        <w:t xml:space="preserve"> </w:t>
      </w:r>
    </w:p>
    <w:p w:rsidR="00A338E1" w:rsidRDefault="00A338E1" w:rsidP="00A338E1">
      <w:pPr>
        <w:spacing w:before="120"/>
        <w:ind w:firstLine="567"/>
        <w:jc w:val="both"/>
      </w:pPr>
      <w:r w:rsidRPr="00155466">
        <w:t>1 - восходящих волокон от спинного мозга к коре полушарий,</w:t>
      </w:r>
      <w:r>
        <w:t xml:space="preserve"> </w:t>
      </w:r>
    </w:p>
    <w:p w:rsidR="00A338E1" w:rsidRDefault="00A338E1" w:rsidP="00A338E1">
      <w:pPr>
        <w:spacing w:before="120"/>
        <w:ind w:firstLine="567"/>
        <w:jc w:val="both"/>
      </w:pPr>
      <w:r w:rsidRPr="00155466">
        <w:t>2 - нисходящих волокон от коры полушарий к спинному мозгу,</w:t>
      </w:r>
      <w:r>
        <w:t xml:space="preserve"> </w:t>
      </w:r>
    </w:p>
    <w:p w:rsidR="00A338E1" w:rsidRDefault="00A338E1" w:rsidP="00A338E1">
      <w:pPr>
        <w:spacing w:before="120"/>
        <w:ind w:firstLine="567"/>
        <w:jc w:val="both"/>
      </w:pPr>
      <w:r w:rsidRPr="00155466">
        <w:t>3 - собственных проводящих пучков продолговатого мозга и моста, соединяющих ядро и оливу вестибулярного нерва с мотонейронами спинного мозга.</w:t>
      </w:r>
      <w:r>
        <w:t xml:space="preserve"> </w:t>
      </w:r>
    </w:p>
    <w:p w:rsidR="00A338E1" w:rsidRDefault="00A338E1" w:rsidP="00A338E1">
      <w:pPr>
        <w:spacing w:before="120"/>
        <w:ind w:firstLine="567"/>
        <w:jc w:val="both"/>
      </w:pPr>
      <w:r w:rsidRPr="00155466">
        <w:t>Продолговатый мозг принимает чувствительные волокна от рецепторов мимических и жевательных мышц, мышц шеи, конечностей и туловища, от кожи лица, слизистых оболочек глаз, полости носа и рта, от рецепторов органов слуха и равновесия, от рецепторов гортани, трахеи, легких, интерорецепторов ЖКТ и сердечно-сосудистой системы. Здесь волокна переключаются на другие нейроны, образуя путь в таламус и кору полушарий. Восходящие пути кожно-мышечной чувствительности перекрещиваются на уровне продолговатого мозга  так же, как и большая часть пирамидных (двигательных) путей.</w:t>
      </w:r>
      <w:r>
        <w:t xml:space="preserve"> </w:t>
      </w:r>
    </w:p>
    <w:p w:rsidR="00A338E1" w:rsidRDefault="00A338E1" w:rsidP="00A338E1">
      <w:pPr>
        <w:spacing w:before="120"/>
        <w:ind w:firstLine="567"/>
        <w:jc w:val="both"/>
      </w:pPr>
      <w:r w:rsidRPr="00155466">
        <w:t>Функции продолговатого мозга были изучены на бульбарных животных, у которых поперечным разрезом продолговатый мозг отделен от среднего мозга. Следовательно, жизнь бульбарных животных осуществляется за счет деятельности спинного и продолговатого мозга. У таких животных отсутствуют произвольные движения, отмечается потеря всех видов чувствительности, нарушается регуляция температуры тела (теплокровное животное превращается в холоднокровное). У бульбарных животных сохраняются рефлекторные реакции организма и осуществляется регуляция функций внутренних органов.</w:t>
      </w:r>
      <w:r>
        <w:t xml:space="preserve"> </w:t>
      </w:r>
    </w:p>
    <w:p w:rsidR="00A338E1" w:rsidRDefault="00A338E1" w:rsidP="00A338E1">
      <w:pPr>
        <w:spacing w:before="120"/>
        <w:ind w:firstLine="567"/>
        <w:jc w:val="both"/>
      </w:pPr>
      <w:r w:rsidRPr="00155466">
        <w:t>У человека бульбарные нарушения проявляются нарушением глотания и фонации. В тяжелых случаях больные совершенно не могут глотать и говорить (признаки поражения ядер IX, X, XII пар черепных нервов). При поражении ядер V, VII и IX пар черепных нервов появляются, расстройства жевания, мимики, движения головой. Разрушение центров ромбовидного мозга приводит к мгновенной смерти из-за остановки сердца и остановки дыхания, паралича сосудов и падения АД (сосудистый коллапс).</w:t>
      </w:r>
      <w:r>
        <w:t xml:space="preserve"> </w:t>
      </w:r>
    </w:p>
    <w:p w:rsidR="00A338E1" w:rsidRDefault="00A338E1" w:rsidP="00A338E1">
      <w:pPr>
        <w:spacing w:before="120"/>
        <w:ind w:firstLine="567"/>
        <w:jc w:val="both"/>
      </w:pPr>
      <w:r w:rsidRPr="00155466">
        <w:t>Гипоксия - состояние, возникающее при дефиците снабжения тканей кислородом или при нарушении его использования клетками тканей.</w:t>
      </w:r>
      <w:r>
        <w:t xml:space="preserve"> </w:t>
      </w:r>
    </w:p>
    <w:p w:rsidR="00A338E1" w:rsidRDefault="00A338E1" w:rsidP="00A338E1">
      <w:pPr>
        <w:spacing w:before="120"/>
        <w:ind w:firstLine="567"/>
        <w:jc w:val="both"/>
      </w:pPr>
      <w:r w:rsidRPr="00155466">
        <w:t xml:space="preserve">Для нормальной жизнедеятельности клеткам необходим постоянный приток кислорода. Он расходуется главным образом в процессе синтеза АТФ - источника клеточной энергии. При </w:t>
      </w:r>
      <w:r w:rsidRPr="00155466">
        <w:lastRenderedPageBreak/>
        <w:t>нарушении биологического окисления возникает дефицит АТФ, т.е. энергетическое голодание, составляющее основу гипоксии.</w:t>
      </w:r>
      <w:r>
        <w:t xml:space="preserve"> </w:t>
      </w:r>
    </w:p>
    <w:p w:rsidR="00A338E1" w:rsidRDefault="00A338E1" w:rsidP="00A338E1">
      <w:pPr>
        <w:spacing w:before="120"/>
        <w:ind w:firstLine="567"/>
        <w:jc w:val="both"/>
      </w:pPr>
      <w:r w:rsidRPr="00155466">
        <w:t xml:space="preserve">Разные органы и ткани имеют неодинаковую чувствительность к гипоксии. Наиболее чувствительной является ткань мозга. При массе мозга, составляющей </w:t>
      </w:r>
      <w:r w:rsidRPr="00155466">
        <w:sym w:font="SymbolProp BT" w:char="F0BB"/>
      </w:r>
      <w:r w:rsidRPr="00155466">
        <w:t xml:space="preserve"> 2% от массы тела, он поглощает </w:t>
      </w:r>
      <w:r w:rsidRPr="00155466">
        <w:sym w:font="SymbolProp BT" w:char="F0BB"/>
      </w:r>
      <w:r w:rsidRPr="00155466">
        <w:t xml:space="preserve"> 20% всего потребляемого кислорода. Кислородное голодание организма есть кислородное голодание мозга.</w:t>
      </w:r>
      <w:r>
        <w:t xml:space="preserve"> </w:t>
      </w:r>
    </w:p>
    <w:p w:rsidR="00A338E1" w:rsidRDefault="00A338E1" w:rsidP="00A338E1">
      <w:pPr>
        <w:spacing w:before="120"/>
        <w:ind w:firstLine="567"/>
        <w:jc w:val="both"/>
      </w:pPr>
      <w:r w:rsidRPr="00155466">
        <w:t>Наиболее ранние функциональные расстройства при гипоксии возникают в сфере высшей нервной деятельности. Первоначально наблюдается общее возбуждение и ослабляется внимание. Изменяется почерк и ослабевает память, возрастает число ошибок в решении сложных задач. Затем, возникают сонливость и безразличие к внешнему миру, теряется ориентация во времени и пространстве. Нарушаются движения и снижается болевая чувствительность. При  дальнейшем нарастании гипоксии возможна потеря сознания, судороги, паралич и смерть.</w:t>
      </w:r>
      <w:r>
        <w:t xml:space="preserve"> </w:t>
      </w:r>
    </w:p>
    <w:p w:rsidR="00A338E1" w:rsidRDefault="00A338E1" w:rsidP="00A338E1">
      <w:pPr>
        <w:spacing w:before="120"/>
        <w:ind w:firstLine="567"/>
        <w:jc w:val="both"/>
      </w:pPr>
      <w:r w:rsidRPr="00155466">
        <w:t>Асфиксия (удушение) существенно отличается от острой гипоксии. Быстро развивается расстройство дыхания и кровообращения. Наступает состояние комы - глубокого угнетения функций ЦНС: полная потеря сознания, утрата всех рефлекторных реакций на внешние раздражители, глубокое расстройство регуляции жизненно важных функций организма. Гибель корковых нейронов наступает уже через 3-4 минуты.</w:t>
      </w:r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Prop BT">
    <w:altName w:val="Symbol"/>
    <w:panose1 w:val="00000000000000000000"/>
    <w:charset w:val="02"/>
    <w:family w:val="auto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E1"/>
    <w:rsid w:val="00002B5A"/>
    <w:rsid w:val="0010437E"/>
    <w:rsid w:val="00155466"/>
    <w:rsid w:val="00316F32"/>
    <w:rsid w:val="00616072"/>
    <w:rsid w:val="006A5004"/>
    <w:rsid w:val="00710178"/>
    <w:rsid w:val="0081563E"/>
    <w:rsid w:val="008B35EE"/>
    <w:rsid w:val="00905CC1"/>
    <w:rsid w:val="00923BED"/>
    <w:rsid w:val="00A338E1"/>
    <w:rsid w:val="00AC224C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740A74-4D2C-4C4B-B073-F7513A93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8E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1214</Words>
  <Characters>6922</Characters>
  <Application>Microsoft Office Word</Application>
  <DocSecurity>0</DocSecurity>
  <Lines>57</Lines>
  <Paragraphs>16</Paragraphs>
  <ScaleCrop>false</ScaleCrop>
  <Company>Home</Company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Физиология ромбовидного мозга</dc:title>
  <dc:subject/>
  <dc:creator>User</dc:creator>
  <cp:keywords/>
  <dc:description/>
  <cp:lastModifiedBy>Igor Trofimov</cp:lastModifiedBy>
  <cp:revision>2</cp:revision>
  <dcterms:created xsi:type="dcterms:W3CDTF">2024-10-05T19:24:00Z</dcterms:created>
  <dcterms:modified xsi:type="dcterms:W3CDTF">2024-10-05T19:24:00Z</dcterms:modified>
</cp:coreProperties>
</file>