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03E68">
      <w:pPr>
        <w:rPr>
          <w:rFonts w:ascii="Verdana" w:hAnsi="Verdana"/>
          <w:sz w:val="20"/>
          <w:szCs w:val="20"/>
          <w:lang w:val="en-US"/>
        </w:rPr>
      </w:pPr>
      <w:bookmarkStart w:id="0" w:name="_GoBack"/>
      <w:bookmarkEnd w:id="0"/>
      <w:r>
        <w:rPr>
          <w:rStyle w:val="a3"/>
          <w:rFonts w:ascii="Verdana" w:hAnsi="Verdana"/>
          <w:sz w:val="20"/>
          <w:szCs w:val="20"/>
        </w:rPr>
        <w:t>Основные сведения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Style w:val="a3"/>
          <w:rFonts w:ascii="Verdana" w:hAnsi="Verdana"/>
          <w:sz w:val="20"/>
          <w:szCs w:val="20"/>
        </w:rPr>
        <w:t>Синонимы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    </w:t>
      </w:r>
      <w:proofErr w:type="spellStart"/>
      <w:r>
        <w:rPr>
          <w:rFonts w:ascii="Verdana" w:hAnsi="Verdana"/>
          <w:sz w:val="20"/>
          <w:szCs w:val="20"/>
        </w:rPr>
        <w:t>Фолиевая</w:t>
      </w:r>
      <w:proofErr w:type="spellEnd"/>
      <w:r>
        <w:rPr>
          <w:rFonts w:ascii="Verdana" w:hAnsi="Verdana"/>
          <w:sz w:val="20"/>
          <w:szCs w:val="20"/>
        </w:rPr>
        <w:t xml:space="preserve"> кислота (химическое наименование: </w:t>
      </w:r>
      <w:proofErr w:type="spellStart"/>
      <w:r>
        <w:rPr>
          <w:rFonts w:ascii="Verdana" w:hAnsi="Verdana"/>
          <w:sz w:val="20"/>
          <w:szCs w:val="20"/>
        </w:rPr>
        <w:t>птероил-глютаминовая</w:t>
      </w:r>
      <w:proofErr w:type="spellEnd"/>
      <w:r>
        <w:rPr>
          <w:rFonts w:ascii="Verdana" w:hAnsi="Verdana"/>
          <w:sz w:val="20"/>
          <w:szCs w:val="20"/>
        </w:rPr>
        <w:t xml:space="preserve"> кислота) относится к группе витаминов В. Она известна также под названием </w:t>
      </w:r>
      <w:proofErr w:type="spellStart"/>
      <w:r>
        <w:rPr>
          <w:rFonts w:ascii="Verdana" w:hAnsi="Verdana"/>
          <w:sz w:val="20"/>
          <w:szCs w:val="20"/>
        </w:rPr>
        <w:t>фолацин</w:t>
      </w:r>
      <w:proofErr w:type="spellEnd"/>
      <w:r>
        <w:rPr>
          <w:rFonts w:ascii="Verdana" w:hAnsi="Verdana"/>
          <w:sz w:val="20"/>
          <w:szCs w:val="20"/>
        </w:rPr>
        <w:t xml:space="preserve">, витамин ВС, витамин В9 , а также фактор </w:t>
      </w:r>
      <w:proofErr w:type="spellStart"/>
      <w:r>
        <w:rPr>
          <w:rFonts w:ascii="Verdana" w:hAnsi="Verdana"/>
          <w:sz w:val="20"/>
          <w:szCs w:val="20"/>
        </w:rPr>
        <w:t>Lactobacillus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casei</w:t>
      </w:r>
      <w:proofErr w:type="spellEnd"/>
      <w:r>
        <w:rPr>
          <w:rFonts w:ascii="Verdana" w:hAnsi="Verdana"/>
          <w:sz w:val="20"/>
          <w:szCs w:val="20"/>
        </w:rPr>
        <w:t>, хотя в настояще</w:t>
      </w:r>
      <w:r>
        <w:rPr>
          <w:rFonts w:ascii="Verdana" w:hAnsi="Verdana"/>
          <w:sz w:val="20"/>
          <w:szCs w:val="20"/>
        </w:rPr>
        <w:t>е время эти наименования вышли из употребления.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   Термин "</w:t>
      </w:r>
      <w:proofErr w:type="spellStart"/>
      <w:r>
        <w:rPr>
          <w:rFonts w:ascii="Verdana" w:hAnsi="Verdana"/>
          <w:sz w:val="20"/>
          <w:szCs w:val="20"/>
        </w:rPr>
        <w:t>фолаты</w:t>
      </w:r>
      <w:proofErr w:type="spellEnd"/>
      <w:r>
        <w:rPr>
          <w:rFonts w:ascii="Verdana" w:hAnsi="Verdana"/>
          <w:sz w:val="20"/>
          <w:szCs w:val="20"/>
        </w:rPr>
        <w:t xml:space="preserve">" используется для обозначения всех членов семейства соединений, в которых </w:t>
      </w:r>
      <w:proofErr w:type="spellStart"/>
      <w:r>
        <w:rPr>
          <w:rFonts w:ascii="Verdana" w:hAnsi="Verdana"/>
          <w:sz w:val="20"/>
          <w:szCs w:val="20"/>
        </w:rPr>
        <w:t>птероевая</w:t>
      </w:r>
      <w:proofErr w:type="spellEnd"/>
      <w:r>
        <w:rPr>
          <w:rFonts w:ascii="Verdana" w:hAnsi="Verdana"/>
          <w:sz w:val="20"/>
          <w:szCs w:val="20"/>
        </w:rPr>
        <w:t xml:space="preserve"> кислота связана с одной или более молекул L-глютамата.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Style w:val="a3"/>
          <w:rFonts w:ascii="Verdana" w:hAnsi="Verdana"/>
          <w:sz w:val="20"/>
          <w:szCs w:val="20"/>
        </w:rPr>
        <w:t>Основные источники в природе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   </w:t>
      </w:r>
      <w:proofErr w:type="spellStart"/>
      <w:r>
        <w:rPr>
          <w:rFonts w:ascii="Verdana" w:hAnsi="Verdana"/>
          <w:sz w:val="20"/>
          <w:szCs w:val="20"/>
        </w:rPr>
        <w:t>Фолаты</w:t>
      </w:r>
      <w:proofErr w:type="spellEnd"/>
      <w:r>
        <w:rPr>
          <w:rFonts w:ascii="Verdana" w:hAnsi="Verdana"/>
          <w:sz w:val="20"/>
          <w:szCs w:val="20"/>
        </w:rPr>
        <w:t xml:space="preserve"> широко пр</w:t>
      </w:r>
      <w:r>
        <w:rPr>
          <w:rFonts w:ascii="Verdana" w:hAnsi="Verdana"/>
          <w:sz w:val="20"/>
          <w:szCs w:val="20"/>
        </w:rPr>
        <w:t>едставлены в разнообразных пищевых продуктах. Наиболее богатым источником являются печень, темно-зеленые листовые овощи, бобы, пшеничные проростки и дрожжи. Среди других источников можно назвать яичный желток, свеклу, апельсиновый сок, хлеб (мука из цельно</w:t>
      </w:r>
      <w:r>
        <w:rPr>
          <w:rFonts w:ascii="Verdana" w:hAnsi="Verdana"/>
          <w:sz w:val="20"/>
          <w:szCs w:val="20"/>
        </w:rPr>
        <w:t>го зерна).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   Большая часть пищевых </w:t>
      </w:r>
      <w:proofErr w:type="spellStart"/>
      <w:r>
        <w:rPr>
          <w:rFonts w:ascii="Verdana" w:hAnsi="Verdana"/>
          <w:sz w:val="20"/>
          <w:szCs w:val="20"/>
        </w:rPr>
        <w:t>фолатов</w:t>
      </w:r>
      <w:proofErr w:type="spellEnd"/>
      <w:r>
        <w:rPr>
          <w:rFonts w:ascii="Verdana" w:hAnsi="Verdana"/>
          <w:sz w:val="20"/>
          <w:szCs w:val="20"/>
        </w:rPr>
        <w:t xml:space="preserve"> находится в </w:t>
      </w:r>
      <w:proofErr w:type="spellStart"/>
      <w:r>
        <w:rPr>
          <w:rFonts w:ascii="Verdana" w:hAnsi="Verdana"/>
          <w:sz w:val="20"/>
          <w:szCs w:val="20"/>
        </w:rPr>
        <w:t>полиглютаматной</w:t>
      </w:r>
      <w:proofErr w:type="spellEnd"/>
      <w:r>
        <w:rPr>
          <w:rFonts w:ascii="Verdana" w:hAnsi="Verdana"/>
          <w:sz w:val="20"/>
          <w:szCs w:val="20"/>
        </w:rPr>
        <w:t xml:space="preserve"> форме, которые, прежде чем попасть в кровяное русло, преобразуются в стенке малого кишечника в </w:t>
      </w:r>
      <w:proofErr w:type="spellStart"/>
      <w:r>
        <w:rPr>
          <w:rFonts w:ascii="Verdana" w:hAnsi="Verdana"/>
          <w:sz w:val="20"/>
          <w:szCs w:val="20"/>
        </w:rPr>
        <w:t>моноглютаматную</w:t>
      </w:r>
      <w:proofErr w:type="spellEnd"/>
      <w:r>
        <w:rPr>
          <w:rFonts w:ascii="Verdana" w:hAnsi="Verdana"/>
          <w:sz w:val="20"/>
          <w:szCs w:val="20"/>
        </w:rPr>
        <w:t xml:space="preserve"> форму. Фактически адсорбируется только около пятидесяти процентов </w:t>
      </w:r>
      <w:proofErr w:type="spellStart"/>
      <w:r>
        <w:rPr>
          <w:rFonts w:ascii="Verdana" w:hAnsi="Verdana"/>
          <w:sz w:val="20"/>
          <w:szCs w:val="20"/>
        </w:rPr>
        <w:t>фолато</w:t>
      </w:r>
      <w:r>
        <w:rPr>
          <w:rFonts w:ascii="Verdana" w:hAnsi="Verdana"/>
          <w:sz w:val="20"/>
          <w:szCs w:val="20"/>
        </w:rPr>
        <w:t>в</w:t>
      </w:r>
      <w:proofErr w:type="spellEnd"/>
      <w:r>
        <w:rPr>
          <w:rFonts w:ascii="Verdana" w:hAnsi="Verdana"/>
          <w:sz w:val="20"/>
          <w:szCs w:val="20"/>
        </w:rPr>
        <w:t xml:space="preserve">, потребляемых с пищей. В обычных условиях </w:t>
      </w:r>
      <w:proofErr w:type="spellStart"/>
      <w:r>
        <w:rPr>
          <w:rFonts w:ascii="Verdana" w:hAnsi="Verdana"/>
          <w:sz w:val="20"/>
          <w:szCs w:val="20"/>
        </w:rPr>
        <w:t>фолаты</w:t>
      </w:r>
      <w:proofErr w:type="spellEnd"/>
      <w:r>
        <w:rPr>
          <w:rFonts w:ascii="Verdana" w:hAnsi="Verdana"/>
          <w:sz w:val="20"/>
          <w:szCs w:val="20"/>
        </w:rPr>
        <w:t xml:space="preserve">, синтезируемые кишечными бактериями, не вносят существенного вклада в обеспечение </w:t>
      </w:r>
      <w:proofErr w:type="spellStart"/>
      <w:r>
        <w:rPr>
          <w:rFonts w:ascii="Verdana" w:hAnsi="Verdana"/>
          <w:sz w:val="20"/>
          <w:szCs w:val="20"/>
        </w:rPr>
        <w:t>фолатами</w:t>
      </w:r>
      <w:proofErr w:type="spellEnd"/>
      <w:r>
        <w:rPr>
          <w:rFonts w:ascii="Verdana" w:hAnsi="Verdana"/>
          <w:sz w:val="20"/>
          <w:szCs w:val="20"/>
        </w:rPr>
        <w:t xml:space="preserve"> организма человека, так как бактериальный синтез </w:t>
      </w:r>
      <w:proofErr w:type="spellStart"/>
      <w:r>
        <w:rPr>
          <w:rFonts w:ascii="Verdana" w:hAnsi="Verdana"/>
          <w:sz w:val="20"/>
          <w:szCs w:val="20"/>
        </w:rPr>
        <w:t>фолатов</w:t>
      </w:r>
      <w:proofErr w:type="spellEnd"/>
      <w:r>
        <w:rPr>
          <w:rFonts w:ascii="Verdana" w:hAnsi="Verdana"/>
          <w:sz w:val="20"/>
          <w:szCs w:val="20"/>
        </w:rPr>
        <w:t xml:space="preserve"> обычно ограничен толстым кишечником (ободочная кишка), то</w:t>
      </w:r>
      <w:r>
        <w:rPr>
          <w:rFonts w:ascii="Verdana" w:hAnsi="Verdana"/>
          <w:sz w:val="20"/>
          <w:szCs w:val="20"/>
        </w:rPr>
        <w:t>гда же как абсорбция происходит главным образом в верхней части тонкого кишечника (тощая кишка).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Style w:val="a3"/>
          <w:rFonts w:ascii="Verdana" w:hAnsi="Verdana"/>
          <w:sz w:val="20"/>
          <w:szCs w:val="20"/>
        </w:rPr>
        <w:t>Запасы в организме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   </w:t>
      </w:r>
      <w:proofErr w:type="spellStart"/>
      <w:r>
        <w:rPr>
          <w:rFonts w:ascii="Verdana" w:hAnsi="Verdana"/>
          <w:sz w:val="20"/>
          <w:szCs w:val="20"/>
        </w:rPr>
        <w:t>Фолиевая</w:t>
      </w:r>
      <w:proofErr w:type="spellEnd"/>
      <w:r>
        <w:rPr>
          <w:rFonts w:ascii="Verdana" w:hAnsi="Verdana"/>
          <w:sz w:val="20"/>
          <w:szCs w:val="20"/>
        </w:rPr>
        <w:t xml:space="preserve"> кислота широко распространена в тканях, главным образом в виде </w:t>
      </w:r>
      <w:proofErr w:type="spellStart"/>
      <w:r>
        <w:rPr>
          <w:rFonts w:ascii="Verdana" w:hAnsi="Verdana"/>
          <w:sz w:val="20"/>
          <w:szCs w:val="20"/>
        </w:rPr>
        <w:t>полиглютаматных</w:t>
      </w:r>
      <w:proofErr w:type="spellEnd"/>
      <w:r>
        <w:rPr>
          <w:rFonts w:ascii="Verdana" w:hAnsi="Verdana"/>
          <w:sz w:val="20"/>
          <w:szCs w:val="20"/>
        </w:rPr>
        <w:t xml:space="preserve"> производных. Основным хранилищем </w:t>
      </w:r>
      <w:proofErr w:type="spellStart"/>
      <w:r>
        <w:rPr>
          <w:rFonts w:ascii="Verdana" w:hAnsi="Verdana"/>
          <w:sz w:val="20"/>
          <w:szCs w:val="20"/>
        </w:rPr>
        <w:t>фолиевой</w:t>
      </w:r>
      <w:proofErr w:type="spellEnd"/>
      <w:r>
        <w:rPr>
          <w:rFonts w:ascii="Verdana" w:hAnsi="Verdana"/>
          <w:sz w:val="20"/>
          <w:szCs w:val="20"/>
        </w:rPr>
        <w:t xml:space="preserve"> кисло</w:t>
      </w:r>
      <w:r>
        <w:rPr>
          <w:rFonts w:ascii="Verdana" w:hAnsi="Verdana"/>
          <w:sz w:val="20"/>
          <w:szCs w:val="20"/>
        </w:rPr>
        <w:t xml:space="preserve">ты является печень, в которой сосредоточено до половины всех ее запасов. Точное количество запасов </w:t>
      </w:r>
      <w:proofErr w:type="spellStart"/>
      <w:r>
        <w:rPr>
          <w:rFonts w:ascii="Verdana" w:hAnsi="Verdana"/>
          <w:sz w:val="20"/>
          <w:szCs w:val="20"/>
        </w:rPr>
        <w:t>фолатов</w:t>
      </w:r>
      <w:proofErr w:type="spellEnd"/>
      <w:r>
        <w:rPr>
          <w:rFonts w:ascii="Verdana" w:hAnsi="Verdana"/>
          <w:sz w:val="20"/>
          <w:szCs w:val="20"/>
        </w:rPr>
        <w:t xml:space="preserve"> в организме практически не установлено, но оценочная величина для здорового взрослого мужчины составляет около 7.5 мг. В других же исследованиях было</w:t>
      </w:r>
      <w:r>
        <w:rPr>
          <w:rFonts w:ascii="Verdana" w:hAnsi="Verdana"/>
          <w:sz w:val="20"/>
          <w:szCs w:val="20"/>
        </w:rPr>
        <w:t xml:space="preserve"> показано, что только в одной печени содержание ее превышает указанную величину. Нормальные уровни в плазме составляют около 5 - 20 </w:t>
      </w:r>
      <w:proofErr w:type="spellStart"/>
      <w:r>
        <w:rPr>
          <w:rFonts w:ascii="Verdana" w:hAnsi="Verdana"/>
          <w:sz w:val="20"/>
          <w:szCs w:val="20"/>
        </w:rPr>
        <w:t>мкг</w:t>
      </w:r>
      <w:proofErr w:type="spellEnd"/>
      <w:r>
        <w:rPr>
          <w:rFonts w:ascii="Verdana" w:hAnsi="Verdana"/>
          <w:sz w:val="20"/>
          <w:szCs w:val="20"/>
        </w:rPr>
        <w:t xml:space="preserve">/литр; в эритроцитах содержится приблизительно в 30 раз больше. Ежесуточное выделение </w:t>
      </w:r>
      <w:proofErr w:type="spellStart"/>
      <w:r>
        <w:rPr>
          <w:rFonts w:ascii="Verdana" w:hAnsi="Verdana"/>
          <w:sz w:val="20"/>
          <w:szCs w:val="20"/>
        </w:rPr>
        <w:t>фолатов</w:t>
      </w:r>
      <w:proofErr w:type="spellEnd"/>
      <w:r>
        <w:rPr>
          <w:rFonts w:ascii="Verdana" w:hAnsi="Verdana"/>
          <w:sz w:val="20"/>
          <w:szCs w:val="20"/>
        </w:rPr>
        <w:t xml:space="preserve">, в основном в виде мочи, в </w:t>
      </w:r>
      <w:r>
        <w:rPr>
          <w:rFonts w:ascii="Verdana" w:hAnsi="Verdana"/>
          <w:sz w:val="20"/>
          <w:szCs w:val="20"/>
        </w:rPr>
        <w:t>норме составляет не более 1% от общего запаса в организме.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Style w:val="a3"/>
          <w:rFonts w:ascii="Verdana" w:hAnsi="Verdana"/>
          <w:sz w:val="20"/>
          <w:szCs w:val="20"/>
        </w:rPr>
        <w:t>Измерение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   </w:t>
      </w:r>
      <w:proofErr w:type="spellStart"/>
      <w:r>
        <w:rPr>
          <w:rFonts w:ascii="Verdana" w:hAnsi="Verdana"/>
          <w:sz w:val="20"/>
          <w:szCs w:val="20"/>
        </w:rPr>
        <w:t>Метилтетрагидрофолат</w:t>
      </w:r>
      <w:proofErr w:type="spellEnd"/>
      <w:r>
        <w:rPr>
          <w:rFonts w:ascii="Verdana" w:hAnsi="Verdana"/>
          <w:sz w:val="20"/>
          <w:szCs w:val="20"/>
        </w:rPr>
        <w:t xml:space="preserve">, который в плазме преобладает, может быть определен микробиологическим методом с использованием </w:t>
      </w:r>
      <w:proofErr w:type="spellStart"/>
      <w:r>
        <w:rPr>
          <w:rFonts w:ascii="Verdana" w:hAnsi="Verdana"/>
          <w:sz w:val="20"/>
          <w:szCs w:val="20"/>
        </w:rPr>
        <w:t>Lactobacillus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casei</w:t>
      </w:r>
      <w:proofErr w:type="spellEnd"/>
      <w:r>
        <w:rPr>
          <w:rFonts w:ascii="Verdana" w:hAnsi="Verdana"/>
          <w:sz w:val="20"/>
          <w:szCs w:val="20"/>
        </w:rPr>
        <w:t xml:space="preserve"> в качестве </w:t>
      </w:r>
      <w:proofErr w:type="spellStart"/>
      <w:r>
        <w:rPr>
          <w:rFonts w:ascii="Verdana" w:hAnsi="Verdana"/>
          <w:sz w:val="20"/>
          <w:szCs w:val="20"/>
        </w:rPr>
        <w:t>тест-организма</w:t>
      </w:r>
      <w:proofErr w:type="spellEnd"/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   </w:t>
      </w:r>
      <w:proofErr w:type="spellStart"/>
      <w:r>
        <w:rPr>
          <w:rFonts w:ascii="Verdana" w:hAnsi="Verdana"/>
          <w:sz w:val="20"/>
          <w:szCs w:val="20"/>
        </w:rPr>
        <w:t>Радиоанализ</w:t>
      </w:r>
      <w:proofErr w:type="spellEnd"/>
      <w:r>
        <w:rPr>
          <w:rFonts w:ascii="Verdana" w:hAnsi="Verdana"/>
          <w:sz w:val="20"/>
          <w:szCs w:val="20"/>
        </w:rPr>
        <w:t>, о</w:t>
      </w:r>
      <w:r>
        <w:rPr>
          <w:rFonts w:ascii="Verdana" w:hAnsi="Verdana"/>
          <w:sz w:val="20"/>
          <w:szCs w:val="20"/>
        </w:rPr>
        <w:t>снованный на конкурентном связывании белка, проще в осуществлении и на него не влияют антибиотики, которые могут давать неправильные (заниженные) данные при микробиологическом методе.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   Уровень </w:t>
      </w:r>
      <w:proofErr w:type="spellStart"/>
      <w:r>
        <w:rPr>
          <w:rFonts w:ascii="Verdana" w:hAnsi="Verdana"/>
          <w:sz w:val="20"/>
          <w:szCs w:val="20"/>
        </w:rPr>
        <w:t>фолатов</w:t>
      </w:r>
      <w:proofErr w:type="spellEnd"/>
      <w:r>
        <w:rPr>
          <w:rFonts w:ascii="Verdana" w:hAnsi="Verdana"/>
          <w:sz w:val="20"/>
          <w:szCs w:val="20"/>
        </w:rPr>
        <w:t xml:space="preserve"> в плазме не является надежным индикатором дефицита </w:t>
      </w:r>
      <w:proofErr w:type="spellStart"/>
      <w:r>
        <w:rPr>
          <w:rFonts w:ascii="Verdana" w:hAnsi="Verdana"/>
          <w:sz w:val="20"/>
          <w:szCs w:val="20"/>
        </w:rPr>
        <w:t>ф</w:t>
      </w:r>
      <w:r>
        <w:rPr>
          <w:rFonts w:ascii="Verdana" w:hAnsi="Verdana"/>
          <w:sz w:val="20"/>
          <w:szCs w:val="20"/>
        </w:rPr>
        <w:t>олатом</w:t>
      </w:r>
      <w:proofErr w:type="spellEnd"/>
      <w:r>
        <w:rPr>
          <w:rFonts w:ascii="Verdana" w:hAnsi="Verdana"/>
          <w:sz w:val="20"/>
          <w:szCs w:val="20"/>
        </w:rPr>
        <w:t xml:space="preserve">, так как он быстро реагирует на флюктуации поступления </w:t>
      </w:r>
      <w:proofErr w:type="spellStart"/>
      <w:r>
        <w:rPr>
          <w:rFonts w:ascii="Verdana" w:hAnsi="Verdana"/>
          <w:sz w:val="20"/>
          <w:szCs w:val="20"/>
        </w:rPr>
        <w:t>фолатов</w:t>
      </w:r>
      <w:proofErr w:type="spellEnd"/>
      <w:r>
        <w:rPr>
          <w:rFonts w:ascii="Verdana" w:hAnsi="Verdana"/>
          <w:sz w:val="20"/>
          <w:szCs w:val="20"/>
        </w:rPr>
        <w:t xml:space="preserve"> с пищей. Более точным показателем статуса по </w:t>
      </w:r>
      <w:proofErr w:type="spellStart"/>
      <w:r>
        <w:rPr>
          <w:rFonts w:ascii="Verdana" w:hAnsi="Verdana"/>
          <w:sz w:val="20"/>
          <w:szCs w:val="20"/>
        </w:rPr>
        <w:t>фолатам</w:t>
      </w:r>
      <w:proofErr w:type="spellEnd"/>
      <w:r>
        <w:rPr>
          <w:rFonts w:ascii="Verdana" w:hAnsi="Verdana"/>
          <w:sz w:val="20"/>
          <w:szCs w:val="20"/>
        </w:rPr>
        <w:t xml:space="preserve"> является их уровень в эритроцитах.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   К другим показателям дефицита по </w:t>
      </w:r>
      <w:proofErr w:type="spellStart"/>
      <w:r>
        <w:rPr>
          <w:rFonts w:ascii="Verdana" w:hAnsi="Verdana"/>
          <w:sz w:val="20"/>
          <w:szCs w:val="20"/>
        </w:rPr>
        <w:t>фолатам</w:t>
      </w:r>
      <w:proofErr w:type="spellEnd"/>
      <w:r>
        <w:rPr>
          <w:rFonts w:ascii="Verdana" w:hAnsi="Verdana"/>
          <w:sz w:val="20"/>
          <w:szCs w:val="20"/>
        </w:rPr>
        <w:t xml:space="preserve"> относятся </w:t>
      </w:r>
      <w:proofErr w:type="spellStart"/>
      <w:r>
        <w:rPr>
          <w:rFonts w:ascii="Verdana" w:hAnsi="Verdana"/>
          <w:sz w:val="20"/>
          <w:szCs w:val="20"/>
        </w:rPr>
        <w:t>фолатный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клиренс</w:t>
      </w:r>
      <w:proofErr w:type="spellEnd"/>
      <w:r>
        <w:rPr>
          <w:rFonts w:ascii="Verdana" w:hAnsi="Verdana"/>
          <w:sz w:val="20"/>
          <w:szCs w:val="20"/>
        </w:rPr>
        <w:t xml:space="preserve"> и тест подавления </w:t>
      </w:r>
      <w:proofErr w:type="spellStart"/>
      <w:r>
        <w:rPr>
          <w:rFonts w:ascii="Verdana" w:hAnsi="Verdana"/>
          <w:sz w:val="20"/>
          <w:szCs w:val="20"/>
        </w:rPr>
        <w:t>дезоксиу</w:t>
      </w:r>
      <w:r>
        <w:rPr>
          <w:rFonts w:ascii="Verdana" w:hAnsi="Verdana"/>
          <w:sz w:val="20"/>
          <w:szCs w:val="20"/>
        </w:rPr>
        <w:t>ридина</w:t>
      </w:r>
      <w:proofErr w:type="spellEnd"/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Style w:val="a3"/>
          <w:rFonts w:ascii="Verdana" w:hAnsi="Verdana"/>
          <w:sz w:val="20"/>
          <w:szCs w:val="20"/>
        </w:rPr>
        <w:t>Стабильность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lastRenderedPageBreak/>
        <w:br/>
        <w:t xml:space="preserve">   Большинство форм </w:t>
      </w:r>
      <w:proofErr w:type="spellStart"/>
      <w:r>
        <w:rPr>
          <w:rFonts w:ascii="Verdana" w:hAnsi="Verdana"/>
          <w:sz w:val="20"/>
          <w:szCs w:val="20"/>
        </w:rPr>
        <w:t>фолатов</w:t>
      </w:r>
      <w:proofErr w:type="spellEnd"/>
      <w:r>
        <w:rPr>
          <w:rFonts w:ascii="Verdana" w:hAnsi="Verdana"/>
          <w:sz w:val="20"/>
          <w:szCs w:val="20"/>
        </w:rPr>
        <w:t xml:space="preserve"> нестабильно. Свежие лиственные овощи, хранимые при комнатной температуре, могут терять до 70% </w:t>
      </w:r>
      <w:proofErr w:type="spellStart"/>
      <w:r>
        <w:rPr>
          <w:rFonts w:ascii="Verdana" w:hAnsi="Verdana"/>
          <w:sz w:val="20"/>
          <w:szCs w:val="20"/>
        </w:rPr>
        <w:t>фолатов</w:t>
      </w:r>
      <w:proofErr w:type="spellEnd"/>
      <w:r>
        <w:rPr>
          <w:rFonts w:ascii="Verdana" w:hAnsi="Verdana"/>
          <w:sz w:val="20"/>
          <w:szCs w:val="20"/>
        </w:rPr>
        <w:t xml:space="preserve"> за три дня. Значительные потери могут также происходить в результате экстракции в воду в процессе приго</w:t>
      </w:r>
      <w:r>
        <w:rPr>
          <w:rFonts w:ascii="Verdana" w:hAnsi="Verdana"/>
          <w:sz w:val="20"/>
          <w:szCs w:val="20"/>
        </w:rPr>
        <w:t>товления пищи (до 95%) и тепловой обработки.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Style w:val="a3"/>
          <w:rFonts w:ascii="Verdana" w:hAnsi="Verdana"/>
          <w:sz w:val="20"/>
          <w:szCs w:val="20"/>
        </w:rPr>
        <w:t>Основные антагонисты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   Ряд </w:t>
      </w:r>
      <w:proofErr w:type="spellStart"/>
      <w:r>
        <w:rPr>
          <w:rFonts w:ascii="Verdana" w:hAnsi="Verdana"/>
          <w:sz w:val="20"/>
          <w:szCs w:val="20"/>
        </w:rPr>
        <w:t>хемиотерапевтических</w:t>
      </w:r>
      <w:proofErr w:type="spellEnd"/>
      <w:r>
        <w:rPr>
          <w:rFonts w:ascii="Verdana" w:hAnsi="Verdana"/>
          <w:sz w:val="20"/>
          <w:szCs w:val="20"/>
        </w:rPr>
        <w:t xml:space="preserve"> агентов (например, </w:t>
      </w:r>
      <w:proofErr w:type="spellStart"/>
      <w:r>
        <w:rPr>
          <w:rFonts w:ascii="Verdana" w:hAnsi="Verdana"/>
          <w:sz w:val="20"/>
          <w:szCs w:val="20"/>
        </w:rPr>
        <w:t>метотрексат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триметоприм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пириметамин</w:t>
      </w:r>
      <w:proofErr w:type="spellEnd"/>
      <w:r>
        <w:rPr>
          <w:rFonts w:ascii="Verdana" w:hAnsi="Verdana"/>
          <w:sz w:val="20"/>
          <w:szCs w:val="20"/>
        </w:rPr>
        <w:t xml:space="preserve">) </w:t>
      </w:r>
      <w:proofErr w:type="spellStart"/>
      <w:r>
        <w:rPr>
          <w:rFonts w:ascii="Verdana" w:hAnsi="Verdana"/>
          <w:sz w:val="20"/>
          <w:szCs w:val="20"/>
        </w:rPr>
        <w:t>ингибируют</w:t>
      </w:r>
      <w:proofErr w:type="spellEnd"/>
      <w:r>
        <w:rPr>
          <w:rFonts w:ascii="Verdana" w:hAnsi="Verdana"/>
          <w:sz w:val="20"/>
          <w:szCs w:val="20"/>
        </w:rPr>
        <w:t xml:space="preserve"> фермент </w:t>
      </w:r>
      <w:proofErr w:type="spellStart"/>
      <w:r>
        <w:rPr>
          <w:rFonts w:ascii="Verdana" w:hAnsi="Verdana"/>
          <w:sz w:val="20"/>
          <w:szCs w:val="20"/>
        </w:rPr>
        <w:t>дигидрофолат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редуктазу</w:t>
      </w:r>
      <w:proofErr w:type="spellEnd"/>
      <w:r>
        <w:rPr>
          <w:rFonts w:ascii="Verdana" w:hAnsi="Verdana"/>
          <w:sz w:val="20"/>
          <w:szCs w:val="20"/>
        </w:rPr>
        <w:t xml:space="preserve">, которая необходима для метаболизма </w:t>
      </w:r>
      <w:proofErr w:type="spellStart"/>
      <w:r>
        <w:rPr>
          <w:rFonts w:ascii="Verdana" w:hAnsi="Verdana"/>
          <w:sz w:val="20"/>
          <w:szCs w:val="20"/>
        </w:rPr>
        <w:t>фолатов</w:t>
      </w:r>
      <w:proofErr w:type="spellEnd"/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   Многие лека</w:t>
      </w:r>
      <w:r>
        <w:rPr>
          <w:rFonts w:ascii="Verdana" w:hAnsi="Verdana"/>
          <w:sz w:val="20"/>
          <w:szCs w:val="20"/>
        </w:rPr>
        <w:t xml:space="preserve">рства могут влиять на абсорбцию, утилизацию и сохранность </w:t>
      </w:r>
      <w:proofErr w:type="spellStart"/>
      <w:r>
        <w:rPr>
          <w:rFonts w:ascii="Verdana" w:hAnsi="Verdana"/>
          <w:sz w:val="20"/>
          <w:szCs w:val="20"/>
        </w:rPr>
        <w:t>фолатов</w:t>
      </w:r>
      <w:proofErr w:type="spellEnd"/>
      <w:r>
        <w:rPr>
          <w:rFonts w:ascii="Verdana" w:hAnsi="Verdana"/>
          <w:sz w:val="20"/>
          <w:szCs w:val="20"/>
        </w:rPr>
        <w:t xml:space="preserve">. Среди этих лекарств находятся </w:t>
      </w:r>
      <w:proofErr w:type="spellStart"/>
      <w:r>
        <w:rPr>
          <w:rFonts w:ascii="Verdana" w:hAnsi="Verdana"/>
          <w:sz w:val="20"/>
          <w:szCs w:val="20"/>
        </w:rPr>
        <w:t>пероральные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контрацептивы</w:t>
      </w:r>
      <w:proofErr w:type="spellEnd"/>
      <w:r>
        <w:rPr>
          <w:rFonts w:ascii="Verdana" w:hAnsi="Verdana"/>
          <w:sz w:val="20"/>
          <w:szCs w:val="20"/>
        </w:rPr>
        <w:t xml:space="preserve">, алкоголь, </w:t>
      </w:r>
      <w:proofErr w:type="spellStart"/>
      <w:r>
        <w:rPr>
          <w:rFonts w:ascii="Verdana" w:hAnsi="Verdana"/>
          <w:sz w:val="20"/>
          <w:szCs w:val="20"/>
        </w:rPr>
        <w:t>холестирамин</w:t>
      </w:r>
      <w:proofErr w:type="spellEnd"/>
      <w:r>
        <w:rPr>
          <w:rFonts w:ascii="Verdana" w:hAnsi="Verdana"/>
          <w:sz w:val="20"/>
          <w:szCs w:val="20"/>
        </w:rPr>
        <w:t xml:space="preserve"> (лекарство, применяемое для понижения уровня холестерина в крови), такие </w:t>
      </w:r>
      <w:proofErr w:type="spellStart"/>
      <w:r>
        <w:rPr>
          <w:rFonts w:ascii="Verdana" w:hAnsi="Verdana"/>
          <w:sz w:val="20"/>
          <w:szCs w:val="20"/>
        </w:rPr>
        <w:t>антиэпилептические</w:t>
      </w:r>
      <w:proofErr w:type="spellEnd"/>
      <w:r>
        <w:rPr>
          <w:rFonts w:ascii="Verdana" w:hAnsi="Verdana"/>
          <w:sz w:val="20"/>
          <w:szCs w:val="20"/>
        </w:rPr>
        <w:t xml:space="preserve"> агенты как </w:t>
      </w:r>
      <w:proofErr w:type="spellStart"/>
      <w:r>
        <w:rPr>
          <w:rFonts w:ascii="Verdana" w:hAnsi="Verdana"/>
          <w:sz w:val="20"/>
          <w:szCs w:val="20"/>
        </w:rPr>
        <w:t>барбит</w:t>
      </w:r>
      <w:r>
        <w:rPr>
          <w:rFonts w:ascii="Verdana" w:hAnsi="Verdana"/>
          <w:sz w:val="20"/>
          <w:szCs w:val="20"/>
        </w:rPr>
        <w:t>ураты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дифенилгидантоин</w:t>
      </w:r>
      <w:proofErr w:type="spellEnd"/>
      <w:r>
        <w:rPr>
          <w:rFonts w:ascii="Verdana" w:hAnsi="Verdana"/>
          <w:sz w:val="20"/>
          <w:szCs w:val="20"/>
        </w:rPr>
        <w:t xml:space="preserve">, а также </w:t>
      </w:r>
      <w:proofErr w:type="spellStart"/>
      <w:r>
        <w:rPr>
          <w:rFonts w:ascii="Verdana" w:hAnsi="Verdana"/>
          <w:sz w:val="20"/>
          <w:szCs w:val="20"/>
        </w:rPr>
        <w:t>сульфазалазин</w:t>
      </w:r>
      <w:proofErr w:type="spellEnd"/>
      <w:r>
        <w:rPr>
          <w:rFonts w:ascii="Verdana" w:hAnsi="Verdana"/>
          <w:sz w:val="20"/>
          <w:szCs w:val="20"/>
        </w:rPr>
        <w:t xml:space="preserve">, который является одним из </w:t>
      </w:r>
      <w:proofErr w:type="spellStart"/>
      <w:r>
        <w:rPr>
          <w:rFonts w:ascii="Verdana" w:hAnsi="Verdana"/>
          <w:sz w:val="20"/>
          <w:szCs w:val="20"/>
        </w:rPr>
        <w:t>сульфонамидов</w:t>
      </w:r>
      <w:proofErr w:type="spellEnd"/>
      <w:r>
        <w:rPr>
          <w:rFonts w:ascii="Verdana" w:hAnsi="Verdana"/>
          <w:sz w:val="20"/>
          <w:szCs w:val="20"/>
        </w:rPr>
        <w:t xml:space="preserve">, используемых для лечения неспецифического язвенного колита. Кроме того, лекарства, снижающие кислотность в кишечнике, такие как </w:t>
      </w:r>
      <w:proofErr w:type="spellStart"/>
      <w:r>
        <w:rPr>
          <w:rFonts w:ascii="Verdana" w:hAnsi="Verdana"/>
          <w:sz w:val="20"/>
          <w:szCs w:val="20"/>
        </w:rPr>
        <w:t>антациды</w:t>
      </w:r>
      <w:proofErr w:type="spellEnd"/>
      <w:r>
        <w:rPr>
          <w:rFonts w:ascii="Verdana" w:hAnsi="Verdana"/>
          <w:sz w:val="20"/>
          <w:szCs w:val="20"/>
        </w:rPr>
        <w:t xml:space="preserve"> и современные </w:t>
      </w:r>
      <w:proofErr w:type="spellStart"/>
      <w:r>
        <w:rPr>
          <w:rFonts w:ascii="Verdana" w:hAnsi="Verdana"/>
          <w:sz w:val="20"/>
          <w:szCs w:val="20"/>
        </w:rPr>
        <w:t>противоязвенные</w:t>
      </w:r>
      <w:proofErr w:type="spellEnd"/>
      <w:r>
        <w:rPr>
          <w:rFonts w:ascii="Verdana" w:hAnsi="Verdana"/>
          <w:sz w:val="20"/>
          <w:szCs w:val="20"/>
        </w:rPr>
        <w:t xml:space="preserve"> лекарства, как было показано, влияют на абсорбцию </w:t>
      </w:r>
      <w:proofErr w:type="spellStart"/>
      <w:r>
        <w:rPr>
          <w:rFonts w:ascii="Verdana" w:hAnsi="Verdana"/>
          <w:sz w:val="20"/>
          <w:szCs w:val="20"/>
        </w:rPr>
        <w:t>фолиевой</w:t>
      </w:r>
      <w:proofErr w:type="spellEnd"/>
      <w:r>
        <w:rPr>
          <w:rFonts w:ascii="Verdana" w:hAnsi="Verdana"/>
          <w:sz w:val="20"/>
          <w:szCs w:val="20"/>
        </w:rPr>
        <w:t xml:space="preserve"> кислоты.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Style w:val="a3"/>
          <w:rFonts w:ascii="Verdana" w:hAnsi="Verdana"/>
          <w:sz w:val="20"/>
          <w:szCs w:val="20"/>
        </w:rPr>
        <w:t xml:space="preserve">Основные </w:t>
      </w:r>
      <w:proofErr w:type="spellStart"/>
      <w:r>
        <w:rPr>
          <w:rStyle w:val="a3"/>
          <w:rFonts w:ascii="Verdana" w:hAnsi="Verdana"/>
          <w:sz w:val="20"/>
          <w:szCs w:val="20"/>
        </w:rPr>
        <w:t>синергисты</w:t>
      </w:r>
      <w:proofErr w:type="spellEnd"/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   Адекватная утилизация </w:t>
      </w:r>
      <w:proofErr w:type="spellStart"/>
      <w:r>
        <w:rPr>
          <w:rFonts w:ascii="Verdana" w:hAnsi="Verdana"/>
          <w:sz w:val="20"/>
          <w:szCs w:val="20"/>
        </w:rPr>
        <w:t>фолатов</w:t>
      </w:r>
      <w:proofErr w:type="spellEnd"/>
      <w:r>
        <w:rPr>
          <w:rFonts w:ascii="Verdana" w:hAnsi="Verdana"/>
          <w:sz w:val="20"/>
          <w:szCs w:val="20"/>
        </w:rPr>
        <w:t xml:space="preserve"> зависит от достаточного запаса других витаминов группы В и витамина С, которые вовлечены в химические реакции, необходимые для метаб</w:t>
      </w:r>
      <w:r>
        <w:rPr>
          <w:rFonts w:ascii="Verdana" w:hAnsi="Verdana"/>
          <w:sz w:val="20"/>
          <w:szCs w:val="20"/>
        </w:rPr>
        <w:t xml:space="preserve">олизма </w:t>
      </w:r>
      <w:proofErr w:type="spellStart"/>
      <w:r>
        <w:rPr>
          <w:rFonts w:ascii="Verdana" w:hAnsi="Verdana"/>
          <w:sz w:val="20"/>
          <w:szCs w:val="20"/>
        </w:rPr>
        <w:t>фолатов</w:t>
      </w:r>
      <w:proofErr w:type="spellEnd"/>
      <w:r>
        <w:rPr>
          <w:rFonts w:ascii="Verdana" w:hAnsi="Verdana"/>
          <w:sz w:val="20"/>
          <w:szCs w:val="20"/>
        </w:rPr>
        <w:t xml:space="preserve">. Витамин С может также обеспечивать восстановительные условия, необходимые для сохранения </w:t>
      </w:r>
      <w:proofErr w:type="spellStart"/>
      <w:r>
        <w:rPr>
          <w:rFonts w:ascii="Verdana" w:hAnsi="Verdana"/>
          <w:sz w:val="20"/>
          <w:szCs w:val="20"/>
        </w:rPr>
        <w:t>фолатов</w:t>
      </w:r>
      <w:proofErr w:type="spellEnd"/>
      <w:r>
        <w:rPr>
          <w:rFonts w:ascii="Verdana" w:hAnsi="Verdana"/>
          <w:sz w:val="20"/>
          <w:szCs w:val="20"/>
        </w:rPr>
        <w:t xml:space="preserve"> в пище; пища, дефицитная по </w:t>
      </w:r>
      <w:proofErr w:type="spellStart"/>
      <w:r>
        <w:rPr>
          <w:rFonts w:ascii="Verdana" w:hAnsi="Verdana"/>
          <w:sz w:val="20"/>
          <w:szCs w:val="20"/>
        </w:rPr>
        <w:t>фолатам</w:t>
      </w:r>
      <w:proofErr w:type="spellEnd"/>
      <w:r>
        <w:rPr>
          <w:rFonts w:ascii="Verdana" w:hAnsi="Verdana"/>
          <w:sz w:val="20"/>
          <w:szCs w:val="20"/>
        </w:rPr>
        <w:t>, также, по-видимому, будет дефицитной и по витамину С.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Style w:val="a3"/>
          <w:rFonts w:ascii="Verdana" w:hAnsi="Verdana"/>
          <w:sz w:val="20"/>
          <w:szCs w:val="20"/>
        </w:rPr>
        <w:t>Функции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   </w:t>
      </w:r>
      <w:proofErr w:type="spellStart"/>
      <w:r>
        <w:rPr>
          <w:rFonts w:ascii="Verdana" w:hAnsi="Verdana"/>
          <w:sz w:val="20"/>
          <w:szCs w:val="20"/>
        </w:rPr>
        <w:t>Тетрагидрофолиевая</w:t>
      </w:r>
      <w:proofErr w:type="spellEnd"/>
      <w:r>
        <w:rPr>
          <w:rFonts w:ascii="Verdana" w:hAnsi="Verdana"/>
          <w:sz w:val="20"/>
          <w:szCs w:val="20"/>
        </w:rPr>
        <w:t xml:space="preserve"> кислота, являющаяся </w:t>
      </w:r>
      <w:r>
        <w:rPr>
          <w:rFonts w:ascii="Verdana" w:hAnsi="Verdana"/>
          <w:sz w:val="20"/>
          <w:szCs w:val="20"/>
        </w:rPr>
        <w:t xml:space="preserve">активной формой </w:t>
      </w:r>
      <w:proofErr w:type="spellStart"/>
      <w:r>
        <w:rPr>
          <w:rFonts w:ascii="Verdana" w:hAnsi="Verdana"/>
          <w:sz w:val="20"/>
          <w:szCs w:val="20"/>
        </w:rPr>
        <w:t>фолата</w:t>
      </w:r>
      <w:proofErr w:type="spellEnd"/>
      <w:r>
        <w:rPr>
          <w:rFonts w:ascii="Verdana" w:hAnsi="Verdana"/>
          <w:sz w:val="20"/>
          <w:szCs w:val="20"/>
        </w:rPr>
        <w:t xml:space="preserve"> в организме, действует в качестве </w:t>
      </w:r>
      <w:proofErr w:type="spellStart"/>
      <w:r>
        <w:rPr>
          <w:rFonts w:ascii="Verdana" w:hAnsi="Verdana"/>
          <w:sz w:val="20"/>
          <w:szCs w:val="20"/>
        </w:rPr>
        <w:t>кофермента</w:t>
      </w:r>
      <w:proofErr w:type="spellEnd"/>
      <w:r>
        <w:rPr>
          <w:rFonts w:ascii="Verdana" w:hAnsi="Verdana"/>
          <w:sz w:val="20"/>
          <w:szCs w:val="20"/>
        </w:rPr>
        <w:t xml:space="preserve"> во многих базовых метаболических реакциях. Она играет важную роль в метаболизме аминокислот, из которых состоят белки. Она также вовлечена в синтез нуклеиновых кислот, молекул - носителей </w:t>
      </w:r>
      <w:r>
        <w:rPr>
          <w:rFonts w:ascii="Verdana" w:hAnsi="Verdana"/>
          <w:sz w:val="20"/>
          <w:szCs w:val="20"/>
        </w:rPr>
        <w:t xml:space="preserve">генетической информации в клетке, а также - участвует в образовании эритроцитов и ряда компонентов нервной ткани. Поэтому </w:t>
      </w:r>
      <w:proofErr w:type="spellStart"/>
      <w:r>
        <w:rPr>
          <w:rFonts w:ascii="Verdana" w:hAnsi="Verdana"/>
          <w:sz w:val="20"/>
          <w:szCs w:val="20"/>
        </w:rPr>
        <w:t>фолиевая</w:t>
      </w:r>
      <w:proofErr w:type="spellEnd"/>
      <w:r>
        <w:rPr>
          <w:rFonts w:ascii="Verdana" w:hAnsi="Verdana"/>
          <w:sz w:val="20"/>
          <w:szCs w:val="20"/>
        </w:rPr>
        <w:t xml:space="preserve"> кислота необходима для образования и оптимального функционирования нервной системы и костного мозга.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Style w:val="a3"/>
          <w:rFonts w:ascii="Verdana" w:hAnsi="Verdana"/>
          <w:sz w:val="20"/>
          <w:szCs w:val="20"/>
        </w:rPr>
        <w:t>Предельная недостаточно</w:t>
      </w:r>
      <w:r>
        <w:rPr>
          <w:rStyle w:val="a3"/>
          <w:rFonts w:ascii="Verdana" w:hAnsi="Verdana"/>
          <w:sz w:val="20"/>
          <w:szCs w:val="20"/>
        </w:rPr>
        <w:t>сть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   Дефицит по </w:t>
      </w:r>
      <w:proofErr w:type="spellStart"/>
      <w:r>
        <w:rPr>
          <w:rFonts w:ascii="Verdana" w:hAnsi="Verdana"/>
          <w:sz w:val="20"/>
          <w:szCs w:val="20"/>
        </w:rPr>
        <w:t>фолатам</w:t>
      </w:r>
      <w:proofErr w:type="spellEnd"/>
      <w:r>
        <w:rPr>
          <w:rFonts w:ascii="Verdana" w:hAnsi="Verdana"/>
          <w:sz w:val="20"/>
          <w:szCs w:val="20"/>
        </w:rPr>
        <w:t xml:space="preserve"> относится к одним из наиболее распространенных дефицитов по витаминам. Он может возникать в результате недостаточного поступления в организм, нарушения абсорбции, аномального метаболизма или возросших потребностей. Диагноз </w:t>
      </w:r>
      <w:proofErr w:type="spellStart"/>
      <w:r>
        <w:rPr>
          <w:rFonts w:ascii="Verdana" w:hAnsi="Verdana"/>
          <w:sz w:val="20"/>
          <w:szCs w:val="20"/>
        </w:rPr>
        <w:t>субкли</w:t>
      </w:r>
      <w:r>
        <w:rPr>
          <w:rFonts w:ascii="Verdana" w:hAnsi="Verdana"/>
          <w:sz w:val="20"/>
          <w:szCs w:val="20"/>
        </w:rPr>
        <w:t>нического</w:t>
      </w:r>
      <w:proofErr w:type="spellEnd"/>
      <w:r>
        <w:rPr>
          <w:rFonts w:ascii="Verdana" w:hAnsi="Verdana"/>
          <w:sz w:val="20"/>
          <w:szCs w:val="20"/>
        </w:rPr>
        <w:t xml:space="preserve"> дефицита зависит от проявившегося снижения тканевого уровня или какого-либо другого биохимического свидетельства, так как гематологические проявления, которые обычно отсутствуют, и уровни в плазме не являются надежным показателем. Дефицит по </w:t>
      </w:r>
      <w:proofErr w:type="spellStart"/>
      <w:r>
        <w:rPr>
          <w:rFonts w:ascii="Verdana" w:hAnsi="Verdana"/>
          <w:sz w:val="20"/>
          <w:szCs w:val="20"/>
        </w:rPr>
        <w:t>фола</w:t>
      </w:r>
      <w:r>
        <w:rPr>
          <w:rFonts w:ascii="Verdana" w:hAnsi="Verdana"/>
          <w:sz w:val="20"/>
          <w:szCs w:val="20"/>
        </w:rPr>
        <w:t>там</w:t>
      </w:r>
      <w:proofErr w:type="spellEnd"/>
      <w:r>
        <w:rPr>
          <w:rFonts w:ascii="Verdana" w:hAnsi="Verdana"/>
          <w:sz w:val="20"/>
          <w:szCs w:val="20"/>
        </w:rPr>
        <w:t xml:space="preserve"> может проявиться через 1 - 4 недели, в зависимости от особенностей питания и предшествующего запаса данного витамина в организме.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   Ранние симптомы дефицита по </w:t>
      </w:r>
      <w:proofErr w:type="spellStart"/>
      <w:r>
        <w:rPr>
          <w:rFonts w:ascii="Verdana" w:hAnsi="Verdana"/>
          <w:sz w:val="20"/>
          <w:szCs w:val="20"/>
        </w:rPr>
        <w:t>фолату</w:t>
      </w:r>
      <w:proofErr w:type="spellEnd"/>
      <w:r>
        <w:rPr>
          <w:rFonts w:ascii="Verdana" w:hAnsi="Verdana"/>
          <w:sz w:val="20"/>
          <w:szCs w:val="20"/>
        </w:rPr>
        <w:t xml:space="preserve"> неспецифичны и могут проявляться в виде утомляемости, раздражительности и потере ап</w:t>
      </w:r>
      <w:r>
        <w:rPr>
          <w:rFonts w:ascii="Verdana" w:hAnsi="Verdana"/>
          <w:sz w:val="20"/>
          <w:szCs w:val="20"/>
        </w:rPr>
        <w:t>петита.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Style w:val="a3"/>
          <w:rFonts w:ascii="Verdana" w:hAnsi="Verdana"/>
          <w:sz w:val="20"/>
          <w:szCs w:val="20"/>
        </w:rPr>
        <w:t>Явная недостаточность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   Тяжелый дефицит по </w:t>
      </w:r>
      <w:proofErr w:type="spellStart"/>
      <w:r>
        <w:rPr>
          <w:rFonts w:ascii="Verdana" w:hAnsi="Verdana"/>
          <w:sz w:val="20"/>
          <w:szCs w:val="20"/>
        </w:rPr>
        <w:t>фолатам</w:t>
      </w:r>
      <w:proofErr w:type="spellEnd"/>
      <w:r>
        <w:rPr>
          <w:rFonts w:ascii="Verdana" w:hAnsi="Verdana"/>
          <w:sz w:val="20"/>
          <w:szCs w:val="20"/>
        </w:rPr>
        <w:t xml:space="preserve"> всегда приводит в течение короткого промежутка времени к </w:t>
      </w:r>
      <w:proofErr w:type="spellStart"/>
      <w:r>
        <w:rPr>
          <w:rFonts w:ascii="Verdana" w:hAnsi="Verdana"/>
          <w:sz w:val="20"/>
          <w:szCs w:val="20"/>
        </w:rPr>
        <w:t>мегалобластической</w:t>
      </w:r>
      <w:proofErr w:type="spellEnd"/>
      <w:r>
        <w:rPr>
          <w:rFonts w:ascii="Verdana" w:hAnsi="Verdana"/>
          <w:sz w:val="20"/>
          <w:szCs w:val="20"/>
        </w:rPr>
        <w:t xml:space="preserve"> анемии, заболеванию, при котором костный мозг производит гигантские незрелые эритроциты. Клинические симптомы при этом</w:t>
      </w:r>
      <w:r>
        <w:rPr>
          <w:rFonts w:ascii="Verdana" w:hAnsi="Verdana"/>
          <w:sz w:val="20"/>
          <w:szCs w:val="20"/>
        </w:rPr>
        <w:t xml:space="preserve"> разнообразны и обусловлены тяжестью анемии и быстротой ее наступления. Если при </w:t>
      </w:r>
      <w:r>
        <w:rPr>
          <w:rFonts w:ascii="Verdana" w:hAnsi="Verdana"/>
          <w:sz w:val="20"/>
          <w:szCs w:val="20"/>
        </w:rPr>
        <w:lastRenderedPageBreak/>
        <w:t xml:space="preserve">этом не принимать срочных мер по лечению, </w:t>
      </w:r>
      <w:proofErr w:type="spellStart"/>
      <w:r>
        <w:rPr>
          <w:rFonts w:ascii="Verdana" w:hAnsi="Verdana"/>
          <w:sz w:val="20"/>
          <w:szCs w:val="20"/>
        </w:rPr>
        <w:t>мегалобластическая</w:t>
      </w:r>
      <w:proofErr w:type="spellEnd"/>
      <w:r>
        <w:rPr>
          <w:rFonts w:ascii="Verdana" w:hAnsi="Verdana"/>
          <w:sz w:val="20"/>
          <w:szCs w:val="20"/>
        </w:rPr>
        <w:t xml:space="preserve"> анемия может вести к летальному исходу.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   При остром дефиците (например после приема антагонистов </w:t>
      </w:r>
      <w:proofErr w:type="spellStart"/>
      <w:r>
        <w:rPr>
          <w:rFonts w:ascii="Verdana" w:hAnsi="Verdana"/>
          <w:sz w:val="20"/>
          <w:szCs w:val="20"/>
        </w:rPr>
        <w:t>фолатов</w:t>
      </w:r>
      <w:proofErr w:type="spellEnd"/>
      <w:r>
        <w:rPr>
          <w:rFonts w:ascii="Verdana" w:hAnsi="Verdana"/>
          <w:sz w:val="20"/>
          <w:szCs w:val="20"/>
        </w:rPr>
        <w:t>) может</w:t>
      </w:r>
      <w:r>
        <w:rPr>
          <w:rFonts w:ascii="Verdana" w:hAnsi="Verdana"/>
          <w:sz w:val="20"/>
          <w:szCs w:val="20"/>
        </w:rPr>
        <w:t xml:space="preserve"> отмечаться потеря аппетита, боли в брюшной полости, тошнота и диарея, могут появляться болезненные язвы во рту и глотке, кожные изменения и выпадение волос.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   Обычными признаками хронического дефицита </w:t>
      </w:r>
      <w:proofErr w:type="spellStart"/>
      <w:r>
        <w:rPr>
          <w:rFonts w:ascii="Verdana" w:hAnsi="Verdana"/>
          <w:sz w:val="20"/>
          <w:szCs w:val="20"/>
        </w:rPr>
        <w:t>фолатов</w:t>
      </w:r>
      <w:proofErr w:type="spellEnd"/>
      <w:r>
        <w:rPr>
          <w:rFonts w:ascii="Verdana" w:hAnsi="Verdana"/>
          <w:sz w:val="20"/>
          <w:szCs w:val="20"/>
        </w:rPr>
        <w:t xml:space="preserve"> является утомление, потеря активности и пасс</w:t>
      </w:r>
      <w:r>
        <w:rPr>
          <w:rFonts w:ascii="Verdana" w:hAnsi="Verdana"/>
          <w:sz w:val="20"/>
          <w:szCs w:val="20"/>
        </w:rPr>
        <w:t xml:space="preserve">ивность. Могут наблюдаться язвы во рту и на языке. Дефицит во время беременности может привести к преждевременным родам и/или порокам развития у потомства. У детей при этом может наблюдаться задержка роста и полового созревания. Дефицит по </w:t>
      </w:r>
      <w:proofErr w:type="spellStart"/>
      <w:r>
        <w:rPr>
          <w:rFonts w:ascii="Verdana" w:hAnsi="Verdana"/>
          <w:sz w:val="20"/>
          <w:szCs w:val="20"/>
        </w:rPr>
        <w:t>фолатам</w:t>
      </w:r>
      <w:proofErr w:type="spellEnd"/>
      <w:r>
        <w:rPr>
          <w:rFonts w:ascii="Verdana" w:hAnsi="Verdana"/>
          <w:sz w:val="20"/>
          <w:szCs w:val="20"/>
        </w:rPr>
        <w:t xml:space="preserve"> может бы</w:t>
      </w:r>
      <w:r>
        <w:rPr>
          <w:rFonts w:ascii="Verdana" w:hAnsi="Verdana"/>
          <w:sz w:val="20"/>
          <w:szCs w:val="20"/>
        </w:rPr>
        <w:t>ть также связан с такими неврологическими заболеваниями как слабоумие и депрессия.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Style w:val="a3"/>
          <w:rFonts w:ascii="Verdana" w:hAnsi="Verdana"/>
          <w:sz w:val="20"/>
          <w:szCs w:val="20"/>
        </w:rPr>
        <w:t>Группы риска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   Дефицит по </w:t>
      </w:r>
      <w:proofErr w:type="spellStart"/>
      <w:r>
        <w:rPr>
          <w:rFonts w:ascii="Verdana" w:hAnsi="Verdana"/>
          <w:sz w:val="20"/>
          <w:szCs w:val="20"/>
        </w:rPr>
        <w:t>фолатам</w:t>
      </w:r>
      <w:proofErr w:type="spellEnd"/>
      <w:r>
        <w:rPr>
          <w:rFonts w:ascii="Verdana" w:hAnsi="Verdana"/>
          <w:sz w:val="20"/>
          <w:szCs w:val="20"/>
        </w:rPr>
        <w:t xml:space="preserve"> широко распространен во многих странах по всему миру и является часть более общей проблемы недостаточного питания. В развивающихся стран</w:t>
      </w:r>
      <w:r>
        <w:rPr>
          <w:rFonts w:ascii="Verdana" w:hAnsi="Verdana"/>
          <w:sz w:val="20"/>
          <w:szCs w:val="20"/>
        </w:rPr>
        <w:t xml:space="preserve">ах пищевой дефицит по </w:t>
      </w:r>
      <w:proofErr w:type="spellStart"/>
      <w:r>
        <w:rPr>
          <w:rFonts w:ascii="Verdana" w:hAnsi="Verdana"/>
          <w:sz w:val="20"/>
          <w:szCs w:val="20"/>
        </w:rPr>
        <w:t>фолатам</w:t>
      </w:r>
      <w:proofErr w:type="spellEnd"/>
      <w:r>
        <w:rPr>
          <w:rFonts w:ascii="Verdana" w:hAnsi="Verdana"/>
          <w:sz w:val="20"/>
          <w:szCs w:val="20"/>
        </w:rPr>
        <w:t xml:space="preserve"> может быть наиболее выражен у бедных слоев населения (например, у людей пожилого возраста). Сниженное потребление </w:t>
      </w:r>
      <w:proofErr w:type="spellStart"/>
      <w:r>
        <w:rPr>
          <w:rFonts w:ascii="Verdana" w:hAnsi="Verdana"/>
          <w:sz w:val="20"/>
          <w:szCs w:val="20"/>
        </w:rPr>
        <w:t>фолатов</w:t>
      </w:r>
      <w:proofErr w:type="spellEnd"/>
      <w:r>
        <w:rPr>
          <w:rFonts w:ascii="Verdana" w:hAnsi="Verdana"/>
          <w:sz w:val="20"/>
          <w:szCs w:val="20"/>
        </w:rPr>
        <w:t xml:space="preserve"> также часто наблюдается у людей, находящихся на специальной диете (например, на диете для снижения веса)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   Заболевания желудка (например, атрофический гастрит) и малого кишечника (например, </w:t>
      </w:r>
      <w:proofErr w:type="spellStart"/>
      <w:r>
        <w:rPr>
          <w:rFonts w:ascii="Verdana" w:hAnsi="Verdana"/>
          <w:sz w:val="20"/>
          <w:szCs w:val="20"/>
        </w:rPr>
        <w:t>глютеновая</w:t>
      </w:r>
      <w:proofErr w:type="spellEnd"/>
      <w:r>
        <w:rPr>
          <w:rFonts w:ascii="Verdana" w:hAnsi="Verdana"/>
          <w:sz w:val="20"/>
          <w:szCs w:val="20"/>
        </w:rPr>
        <w:t xml:space="preserve"> болезнь, синдром </w:t>
      </w:r>
      <w:proofErr w:type="spellStart"/>
      <w:r>
        <w:rPr>
          <w:rFonts w:ascii="Verdana" w:hAnsi="Verdana"/>
          <w:sz w:val="20"/>
          <w:szCs w:val="20"/>
        </w:rPr>
        <w:t>мальабсорбции</w:t>
      </w:r>
      <w:proofErr w:type="spellEnd"/>
      <w:r>
        <w:rPr>
          <w:rFonts w:ascii="Verdana" w:hAnsi="Verdana"/>
          <w:sz w:val="20"/>
          <w:szCs w:val="20"/>
        </w:rPr>
        <w:t xml:space="preserve">, болезнь Крона) могут вести к дефициту по </w:t>
      </w:r>
      <w:proofErr w:type="spellStart"/>
      <w:r>
        <w:rPr>
          <w:rFonts w:ascii="Verdana" w:hAnsi="Verdana"/>
          <w:sz w:val="20"/>
          <w:szCs w:val="20"/>
        </w:rPr>
        <w:t>фолатам</w:t>
      </w:r>
      <w:proofErr w:type="spellEnd"/>
      <w:r>
        <w:rPr>
          <w:rFonts w:ascii="Verdana" w:hAnsi="Verdana"/>
          <w:sz w:val="20"/>
          <w:szCs w:val="20"/>
        </w:rPr>
        <w:t xml:space="preserve"> вследствие недостаточного их всасывания. В условиях, когда имеет место высо</w:t>
      </w:r>
      <w:r>
        <w:rPr>
          <w:rFonts w:ascii="Verdana" w:hAnsi="Verdana"/>
          <w:sz w:val="20"/>
          <w:szCs w:val="20"/>
        </w:rPr>
        <w:t xml:space="preserve">кая скорость оборота (например рак, некоторые формы </w:t>
      </w:r>
      <w:proofErr w:type="spellStart"/>
      <w:r>
        <w:rPr>
          <w:rFonts w:ascii="Verdana" w:hAnsi="Verdana"/>
          <w:sz w:val="20"/>
          <w:szCs w:val="20"/>
        </w:rPr>
        <w:t>анемий</w:t>
      </w:r>
      <w:proofErr w:type="spellEnd"/>
      <w:r>
        <w:rPr>
          <w:rFonts w:ascii="Verdana" w:hAnsi="Verdana"/>
          <w:sz w:val="20"/>
          <w:szCs w:val="20"/>
        </w:rPr>
        <w:t xml:space="preserve"> и заболевания кожи) возрастает потребность в </w:t>
      </w:r>
      <w:proofErr w:type="spellStart"/>
      <w:r>
        <w:rPr>
          <w:rFonts w:ascii="Verdana" w:hAnsi="Verdana"/>
          <w:sz w:val="20"/>
          <w:szCs w:val="20"/>
        </w:rPr>
        <w:t>фолате</w:t>
      </w:r>
      <w:proofErr w:type="spellEnd"/>
      <w:r>
        <w:rPr>
          <w:rFonts w:ascii="Verdana" w:hAnsi="Verdana"/>
          <w:sz w:val="20"/>
          <w:szCs w:val="20"/>
        </w:rPr>
        <w:t>. Это же может иметь место при беременности и в период грудного кормления вследствие быстрого тканевого роста во время беременности и в результате</w:t>
      </w:r>
      <w:r>
        <w:rPr>
          <w:rFonts w:ascii="Verdana" w:hAnsi="Verdana"/>
          <w:sz w:val="20"/>
          <w:szCs w:val="20"/>
        </w:rPr>
        <w:t xml:space="preserve"> потери </w:t>
      </w:r>
      <w:proofErr w:type="spellStart"/>
      <w:r>
        <w:rPr>
          <w:rFonts w:ascii="Verdana" w:hAnsi="Verdana"/>
          <w:sz w:val="20"/>
          <w:szCs w:val="20"/>
        </w:rPr>
        <w:t>фолатов</w:t>
      </w:r>
      <w:proofErr w:type="spellEnd"/>
      <w:r>
        <w:rPr>
          <w:rFonts w:ascii="Verdana" w:hAnsi="Verdana"/>
          <w:sz w:val="20"/>
          <w:szCs w:val="20"/>
        </w:rPr>
        <w:t xml:space="preserve"> с молоком в период грудного кормления.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   Пациенты, принимающие лекарства, например при эпилепсии, раке и инфекционных заболеваниях, имеют высокий риск развития дефицита по </w:t>
      </w:r>
      <w:proofErr w:type="spellStart"/>
      <w:r>
        <w:rPr>
          <w:rFonts w:ascii="Verdana" w:hAnsi="Verdana"/>
          <w:sz w:val="20"/>
          <w:szCs w:val="20"/>
        </w:rPr>
        <w:t>фолатам</w:t>
      </w:r>
      <w:proofErr w:type="spellEnd"/>
      <w:r>
        <w:rPr>
          <w:rFonts w:ascii="Verdana" w:hAnsi="Verdana"/>
          <w:sz w:val="20"/>
          <w:szCs w:val="20"/>
        </w:rPr>
        <w:t xml:space="preserve">, как и женщины, принимающие </w:t>
      </w:r>
      <w:proofErr w:type="spellStart"/>
      <w:r>
        <w:rPr>
          <w:rFonts w:ascii="Verdana" w:hAnsi="Verdana"/>
          <w:sz w:val="20"/>
          <w:szCs w:val="20"/>
        </w:rPr>
        <w:t>пероральные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контрацептивы</w:t>
      </w:r>
      <w:proofErr w:type="spellEnd"/>
      <w:r>
        <w:rPr>
          <w:rFonts w:ascii="Verdana" w:hAnsi="Verdana"/>
          <w:sz w:val="20"/>
          <w:szCs w:val="20"/>
        </w:rPr>
        <w:t>, а т</w:t>
      </w:r>
      <w:r>
        <w:rPr>
          <w:rFonts w:ascii="Verdana" w:hAnsi="Verdana"/>
          <w:sz w:val="20"/>
          <w:szCs w:val="20"/>
        </w:rPr>
        <w:t xml:space="preserve">акже пациенты, имеющие заболевания почек, которым постоянно необходим </w:t>
      </w:r>
      <w:proofErr w:type="spellStart"/>
      <w:r>
        <w:rPr>
          <w:rFonts w:ascii="Verdana" w:hAnsi="Verdana"/>
          <w:sz w:val="20"/>
          <w:szCs w:val="20"/>
        </w:rPr>
        <w:t>гемодиализ</w:t>
      </w:r>
      <w:proofErr w:type="spellEnd"/>
      <w:r>
        <w:rPr>
          <w:rFonts w:ascii="Verdana" w:hAnsi="Verdana"/>
          <w:sz w:val="20"/>
          <w:szCs w:val="20"/>
        </w:rPr>
        <w:t xml:space="preserve">. Острый дефицит по </w:t>
      </w:r>
      <w:proofErr w:type="spellStart"/>
      <w:r>
        <w:rPr>
          <w:rFonts w:ascii="Verdana" w:hAnsi="Verdana"/>
          <w:sz w:val="20"/>
          <w:szCs w:val="20"/>
        </w:rPr>
        <w:t>фолатам</w:t>
      </w:r>
      <w:proofErr w:type="spellEnd"/>
      <w:r>
        <w:rPr>
          <w:rFonts w:ascii="Verdana" w:hAnsi="Verdana"/>
          <w:sz w:val="20"/>
          <w:szCs w:val="20"/>
        </w:rPr>
        <w:t xml:space="preserve"> развивается за относительно короткое время у пациентов при интенсивной терапии, в особенности у тех, которые находятся на парентеральном питании.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Style w:val="a3"/>
          <w:rFonts w:ascii="Verdana" w:hAnsi="Verdana"/>
          <w:sz w:val="20"/>
          <w:szCs w:val="20"/>
        </w:rPr>
        <w:t>Р</w:t>
      </w:r>
      <w:r>
        <w:rPr>
          <w:rStyle w:val="a3"/>
          <w:rFonts w:ascii="Verdana" w:hAnsi="Verdana"/>
          <w:sz w:val="20"/>
          <w:szCs w:val="20"/>
        </w:rPr>
        <w:t>екомендуемая профилактическая доза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   Рекомендации по количеству ежедневно потребляемых </w:t>
      </w:r>
      <w:proofErr w:type="spellStart"/>
      <w:r>
        <w:rPr>
          <w:rFonts w:ascii="Verdana" w:hAnsi="Verdana"/>
          <w:sz w:val="20"/>
          <w:szCs w:val="20"/>
        </w:rPr>
        <w:t>фолатов</w:t>
      </w:r>
      <w:proofErr w:type="spellEnd"/>
      <w:r>
        <w:rPr>
          <w:rFonts w:ascii="Verdana" w:hAnsi="Verdana"/>
          <w:sz w:val="20"/>
          <w:szCs w:val="20"/>
        </w:rPr>
        <w:t xml:space="preserve"> сформулированы в 27 странах, при этом во многих из этих стран за основу взяты рекомендации Отдела продовольствия и питания Национального исследовательского сов</w:t>
      </w:r>
      <w:r>
        <w:rPr>
          <w:rFonts w:ascii="Verdana" w:hAnsi="Verdana"/>
          <w:sz w:val="20"/>
          <w:szCs w:val="20"/>
        </w:rPr>
        <w:t xml:space="preserve">ета США. В последнем выпущенным им руководстве (1989) данная организация рекомендует ежедневное потребление 20 - 35 </w:t>
      </w:r>
      <w:proofErr w:type="spellStart"/>
      <w:r>
        <w:rPr>
          <w:rFonts w:ascii="Verdana" w:hAnsi="Verdana"/>
          <w:sz w:val="20"/>
          <w:szCs w:val="20"/>
        </w:rPr>
        <w:t>мкг</w:t>
      </w:r>
      <w:proofErr w:type="spellEnd"/>
      <w:r>
        <w:rPr>
          <w:rFonts w:ascii="Verdana" w:hAnsi="Verdana"/>
          <w:sz w:val="20"/>
          <w:szCs w:val="20"/>
        </w:rPr>
        <w:t xml:space="preserve"> пищевого </w:t>
      </w:r>
      <w:proofErr w:type="spellStart"/>
      <w:r>
        <w:rPr>
          <w:rFonts w:ascii="Verdana" w:hAnsi="Verdana"/>
          <w:sz w:val="20"/>
          <w:szCs w:val="20"/>
        </w:rPr>
        <w:t>фолата</w:t>
      </w:r>
      <w:proofErr w:type="spellEnd"/>
      <w:r>
        <w:rPr>
          <w:rFonts w:ascii="Verdana" w:hAnsi="Verdana"/>
          <w:sz w:val="20"/>
          <w:szCs w:val="20"/>
        </w:rPr>
        <w:t xml:space="preserve"> для детей младшего возраста, 50 - 150 </w:t>
      </w:r>
      <w:proofErr w:type="spellStart"/>
      <w:r>
        <w:rPr>
          <w:rFonts w:ascii="Verdana" w:hAnsi="Verdana"/>
          <w:sz w:val="20"/>
          <w:szCs w:val="20"/>
        </w:rPr>
        <w:t>мкг</w:t>
      </w:r>
      <w:proofErr w:type="spellEnd"/>
      <w:r>
        <w:rPr>
          <w:rFonts w:ascii="Verdana" w:hAnsi="Verdana"/>
          <w:sz w:val="20"/>
          <w:szCs w:val="20"/>
        </w:rPr>
        <w:t xml:space="preserve"> для детей старшего возраста, 180 </w:t>
      </w:r>
      <w:proofErr w:type="spellStart"/>
      <w:r>
        <w:rPr>
          <w:rFonts w:ascii="Verdana" w:hAnsi="Verdana"/>
          <w:sz w:val="20"/>
          <w:szCs w:val="20"/>
        </w:rPr>
        <w:t>мкг</w:t>
      </w:r>
      <w:proofErr w:type="spellEnd"/>
      <w:r>
        <w:rPr>
          <w:rFonts w:ascii="Verdana" w:hAnsi="Verdana"/>
          <w:sz w:val="20"/>
          <w:szCs w:val="20"/>
        </w:rPr>
        <w:t xml:space="preserve"> для взрослых женщин и 200 </w:t>
      </w:r>
      <w:proofErr w:type="spellStart"/>
      <w:r>
        <w:rPr>
          <w:rFonts w:ascii="Verdana" w:hAnsi="Verdana"/>
          <w:sz w:val="20"/>
          <w:szCs w:val="20"/>
        </w:rPr>
        <w:t>мкг</w:t>
      </w:r>
      <w:proofErr w:type="spellEnd"/>
      <w:r>
        <w:rPr>
          <w:rFonts w:ascii="Verdana" w:hAnsi="Verdana"/>
          <w:sz w:val="20"/>
          <w:szCs w:val="20"/>
        </w:rPr>
        <w:t xml:space="preserve"> для взрослы</w:t>
      </w:r>
      <w:r>
        <w:rPr>
          <w:rFonts w:ascii="Verdana" w:hAnsi="Verdana"/>
          <w:sz w:val="20"/>
          <w:szCs w:val="20"/>
        </w:rPr>
        <w:t xml:space="preserve">х мужчин. Для покрытия возрастающей во время беременности и лактации потребности рекомендуются по 400 </w:t>
      </w:r>
      <w:proofErr w:type="spellStart"/>
      <w:r>
        <w:rPr>
          <w:rFonts w:ascii="Verdana" w:hAnsi="Verdana"/>
          <w:sz w:val="20"/>
          <w:szCs w:val="20"/>
        </w:rPr>
        <w:t>мкг</w:t>
      </w:r>
      <w:proofErr w:type="spellEnd"/>
      <w:r>
        <w:rPr>
          <w:rFonts w:ascii="Verdana" w:hAnsi="Verdana"/>
          <w:sz w:val="20"/>
          <w:szCs w:val="20"/>
        </w:rPr>
        <w:t xml:space="preserve">/день и 260 - 280 </w:t>
      </w:r>
      <w:proofErr w:type="spellStart"/>
      <w:r>
        <w:rPr>
          <w:rFonts w:ascii="Verdana" w:hAnsi="Verdana"/>
          <w:sz w:val="20"/>
          <w:szCs w:val="20"/>
        </w:rPr>
        <w:t>мкг</w:t>
      </w:r>
      <w:proofErr w:type="spellEnd"/>
      <w:r>
        <w:rPr>
          <w:rFonts w:ascii="Verdana" w:hAnsi="Verdana"/>
          <w:sz w:val="20"/>
          <w:szCs w:val="20"/>
        </w:rPr>
        <w:t>, соответственно. Некоторые эксперты, включая тех, которые работают под покровительством Всемирной организации здравоохранения, ре</w:t>
      </w:r>
      <w:r>
        <w:rPr>
          <w:rFonts w:ascii="Verdana" w:hAnsi="Verdana"/>
          <w:sz w:val="20"/>
          <w:szCs w:val="20"/>
        </w:rPr>
        <w:t xml:space="preserve">комендуют в период лактации ежедневный прием 600 </w:t>
      </w:r>
      <w:proofErr w:type="spellStart"/>
      <w:r>
        <w:rPr>
          <w:rFonts w:ascii="Verdana" w:hAnsi="Verdana"/>
          <w:sz w:val="20"/>
          <w:szCs w:val="20"/>
        </w:rPr>
        <w:t>мкг</w:t>
      </w:r>
      <w:proofErr w:type="spellEnd"/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Style w:val="a3"/>
          <w:rFonts w:ascii="Verdana" w:hAnsi="Verdana"/>
          <w:sz w:val="20"/>
          <w:szCs w:val="20"/>
        </w:rPr>
        <w:t>Добавки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   </w:t>
      </w:r>
      <w:proofErr w:type="spellStart"/>
      <w:r>
        <w:rPr>
          <w:rFonts w:ascii="Verdana" w:hAnsi="Verdana"/>
          <w:sz w:val="20"/>
          <w:szCs w:val="20"/>
        </w:rPr>
        <w:t>Фолиевая</w:t>
      </w:r>
      <w:proofErr w:type="spellEnd"/>
      <w:r>
        <w:rPr>
          <w:rFonts w:ascii="Verdana" w:hAnsi="Verdana"/>
          <w:sz w:val="20"/>
          <w:szCs w:val="20"/>
        </w:rPr>
        <w:t xml:space="preserve"> кислота доступна в качестве </w:t>
      </w:r>
      <w:proofErr w:type="spellStart"/>
      <w:r>
        <w:rPr>
          <w:rFonts w:ascii="Verdana" w:hAnsi="Verdana"/>
          <w:sz w:val="20"/>
          <w:szCs w:val="20"/>
        </w:rPr>
        <w:t>пероральных</w:t>
      </w:r>
      <w:proofErr w:type="spellEnd"/>
      <w:r>
        <w:rPr>
          <w:rFonts w:ascii="Verdana" w:hAnsi="Verdana"/>
          <w:sz w:val="20"/>
          <w:szCs w:val="20"/>
        </w:rPr>
        <w:t xml:space="preserve"> препаратов, как отдельно, так и в сочетании с другими витаминами или минералами (например, железо), а также - в виде водного раствора для ин</w:t>
      </w:r>
      <w:r>
        <w:rPr>
          <w:rFonts w:ascii="Verdana" w:hAnsi="Verdana"/>
          <w:sz w:val="20"/>
          <w:szCs w:val="20"/>
        </w:rPr>
        <w:t xml:space="preserve">ъекций. Так как данное соединение плохо растворимо в воде, для приготовления дозированных жидких составов используют соли </w:t>
      </w:r>
      <w:proofErr w:type="spellStart"/>
      <w:r>
        <w:rPr>
          <w:rFonts w:ascii="Verdana" w:hAnsi="Verdana"/>
          <w:sz w:val="20"/>
          <w:szCs w:val="20"/>
        </w:rPr>
        <w:t>фолиевой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lastRenderedPageBreak/>
        <w:t xml:space="preserve">кислоты. </w:t>
      </w:r>
      <w:proofErr w:type="spellStart"/>
      <w:r>
        <w:rPr>
          <w:rFonts w:ascii="Verdana" w:hAnsi="Verdana"/>
          <w:sz w:val="20"/>
          <w:szCs w:val="20"/>
        </w:rPr>
        <w:t>Фолиновая</w:t>
      </w:r>
      <w:proofErr w:type="spellEnd"/>
      <w:r>
        <w:rPr>
          <w:rFonts w:ascii="Verdana" w:hAnsi="Verdana"/>
          <w:sz w:val="20"/>
          <w:szCs w:val="20"/>
        </w:rPr>
        <w:t xml:space="preserve"> кислота (известная также как </w:t>
      </w:r>
      <w:proofErr w:type="spellStart"/>
      <w:r>
        <w:rPr>
          <w:rFonts w:ascii="Verdana" w:hAnsi="Verdana"/>
          <w:sz w:val="20"/>
          <w:szCs w:val="20"/>
        </w:rPr>
        <w:t>лейковорин</w:t>
      </w:r>
      <w:proofErr w:type="spellEnd"/>
      <w:r>
        <w:rPr>
          <w:rFonts w:ascii="Verdana" w:hAnsi="Verdana"/>
          <w:sz w:val="20"/>
          <w:szCs w:val="20"/>
        </w:rPr>
        <w:t xml:space="preserve"> или </w:t>
      </w:r>
      <w:proofErr w:type="spellStart"/>
      <w:r>
        <w:rPr>
          <w:rFonts w:ascii="Verdana" w:hAnsi="Verdana"/>
          <w:sz w:val="20"/>
          <w:szCs w:val="20"/>
        </w:rPr>
        <w:t>цитроворум-фактор</w:t>
      </w:r>
      <w:proofErr w:type="spellEnd"/>
      <w:r>
        <w:rPr>
          <w:rFonts w:ascii="Verdana" w:hAnsi="Verdana"/>
          <w:sz w:val="20"/>
          <w:szCs w:val="20"/>
        </w:rPr>
        <w:t xml:space="preserve">) является одним из производных </w:t>
      </w:r>
      <w:proofErr w:type="spellStart"/>
      <w:r>
        <w:rPr>
          <w:rFonts w:ascii="Verdana" w:hAnsi="Verdana"/>
          <w:sz w:val="20"/>
          <w:szCs w:val="20"/>
        </w:rPr>
        <w:t>фолиевой</w:t>
      </w:r>
      <w:proofErr w:type="spellEnd"/>
      <w:r>
        <w:rPr>
          <w:rFonts w:ascii="Verdana" w:hAnsi="Verdana"/>
          <w:sz w:val="20"/>
          <w:szCs w:val="20"/>
        </w:rPr>
        <w:t xml:space="preserve"> кисл</w:t>
      </w:r>
      <w:r>
        <w:rPr>
          <w:rFonts w:ascii="Verdana" w:hAnsi="Verdana"/>
          <w:sz w:val="20"/>
          <w:szCs w:val="20"/>
        </w:rPr>
        <w:t xml:space="preserve">оты, и вводится в виде внутримышечной инъекции, чтобы обойти действие ингибиторов </w:t>
      </w:r>
      <w:proofErr w:type="spellStart"/>
      <w:r>
        <w:rPr>
          <w:rFonts w:ascii="Verdana" w:hAnsi="Verdana"/>
          <w:sz w:val="20"/>
          <w:szCs w:val="20"/>
        </w:rPr>
        <w:t>дигидрофолатредуктазы</w:t>
      </w:r>
      <w:proofErr w:type="spellEnd"/>
      <w:r>
        <w:rPr>
          <w:rFonts w:ascii="Verdana" w:hAnsi="Verdana"/>
          <w:sz w:val="20"/>
          <w:szCs w:val="20"/>
        </w:rPr>
        <w:t xml:space="preserve">, например </w:t>
      </w:r>
      <w:proofErr w:type="spellStart"/>
      <w:r>
        <w:rPr>
          <w:rFonts w:ascii="Verdana" w:hAnsi="Verdana"/>
          <w:sz w:val="20"/>
          <w:szCs w:val="20"/>
        </w:rPr>
        <w:t>метотрексата</w:t>
      </w:r>
      <w:proofErr w:type="spellEnd"/>
      <w:r>
        <w:rPr>
          <w:rFonts w:ascii="Verdana" w:hAnsi="Verdana"/>
          <w:sz w:val="20"/>
          <w:szCs w:val="20"/>
        </w:rPr>
        <w:t xml:space="preserve">. Иначе говоря, она не показана для предотвращения или лечения дефицита </w:t>
      </w:r>
      <w:proofErr w:type="spellStart"/>
      <w:r>
        <w:rPr>
          <w:rFonts w:ascii="Verdana" w:hAnsi="Verdana"/>
          <w:sz w:val="20"/>
          <w:szCs w:val="20"/>
        </w:rPr>
        <w:t>фолиевой</w:t>
      </w:r>
      <w:proofErr w:type="spellEnd"/>
      <w:r>
        <w:rPr>
          <w:rFonts w:ascii="Verdana" w:hAnsi="Verdana"/>
          <w:sz w:val="20"/>
          <w:szCs w:val="20"/>
        </w:rPr>
        <w:t xml:space="preserve"> кислоты.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Style w:val="a3"/>
          <w:rFonts w:ascii="Verdana" w:hAnsi="Verdana"/>
          <w:sz w:val="20"/>
          <w:szCs w:val="20"/>
        </w:rPr>
        <w:t>Терапевтическое применение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   В тех с</w:t>
      </w:r>
      <w:r>
        <w:rPr>
          <w:rFonts w:ascii="Verdana" w:hAnsi="Verdana"/>
          <w:sz w:val="20"/>
          <w:szCs w:val="20"/>
        </w:rPr>
        <w:t xml:space="preserve">лучаях, когда существует высокий риск дефицита </w:t>
      </w:r>
      <w:proofErr w:type="spellStart"/>
      <w:r>
        <w:rPr>
          <w:rFonts w:ascii="Verdana" w:hAnsi="Verdana"/>
          <w:sz w:val="20"/>
          <w:szCs w:val="20"/>
        </w:rPr>
        <w:t>фолатов</w:t>
      </w:r>
      <w:proofErr w:type="spellEnd"/>
      <w:r>
        <w:rPr>
          <w:rFonts w:ascii="Verdana" w:hAnsi="Verdana"/>
          <w:sz w:val="20"/>
          <w:szCs w:val="20"/>
        </w:rPr>
        <w:t xml:space="preserve">, рекомендуется </w:t>
      </w:r>
      <w:proofErr w:type="spellStart"/>
      <w:r>
        <w:rPr>
          <w:rFonts w:ascii="Verdana" w:hAnsi="Verdana"/>
          <w:sz w:val="20"/>
          <w:szCs w:val="20"/>
        </w:rPr>
        <w:t>пероральный</w:t>
      </w:r>
      <w:proofErr w:type="spellEnd"/>
      <w:r>
        <w:rPr>
          <w:rFonts w:ascii="Verdana" w:hAnsi="Verdana"/>
          <w:sz w:val="20"/>
          <w:szCs w:val="20"/>
        </w:rPr>
        <w:t xml:space="preserve"> прием </w:t>
      </w:r>
      <w:proofErr w:type="spellStart"/>
      <w:r>
        <w:rPr>
          <w:rFonts w:ascii="Verdana" w:hAnsi="Verdana"/>
          <w:sz w:val="20"/>
          <w:szCs w:val="20"/>
        </w:rPr>
        <w:t>фолиевой</w:t>
      </w:r>
      <w:proofErr w:type="spellEnd"/>
      <w:r>
        <w:rPr>
          <w:rFonts w:ascii="Verdana" w:hAnsi="Verdana"/>
          <w:sz w:val="20"/>
          <w:szCs w:val="20"/>
        </w:rPr>
        <w:t xml:space="preserve"> кислоты, как правило в виде </w:t>
      </w:r>
      <w:proofErr w:type="spellStart"/>
      <w:r>
        <w:rPr>
          <w:rFonts w:ascii="Verdana" w:hAnsi="Verdana"/>
          <w:sz w:val="20"/>
          <w:szCs w:val="20"/>
        </w:rPr>
        <w:t>мультивитаминного</w:t>
      </w:r>
      <w:proofErr w:type="spellEnd"/>
      <w:r>
        <w:rPr>
          <w:rFonts w:ascii="Verdana" w:hAnsi="Verdana"/>
          <w:sz w:val="20"/>
          <w:szCs w:val="20"/>
        </w:rPr>
        <w:t xml:space="preserve"> препарата, содержащего 400 - 500 </w:t>
      </w:r>
      <w:proofErr w:type="spellStart"/>
      <w:r>
        <w:rPr>
          <w:rFonts w:ascii="Verdana" w:hAnsi="Verdana"/>
          <w:sz w:val="20"/>
          <w:szCs w:val="20"/>
        </w:rPr>
        <w:t>мкг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фолиевой</w:t>
      </w:r>
      <w:proofErr w:type="spellEnd"/>
      <w:r>
        <w:rPr>
          <w:rFonts w:ascii="Verdana" w:hAnsi="Verdana"/>
          <w:sz w:val="20"/>
          <w:szCs w:val="20"/>
        </w:rPr>
        <w:t xml:space="preserve"> кислоты. Было показано, что </w:t>
      </w:r>
      <w:proofErr w:type="spellStart"/>
      <w:r>
        <w:rPr>
          <w:rFonts w:ascii="Verdana" w:hAnsi="Verdana"/>
          <w:sz w:val="20"/>
          <w:szCs w:val="20"/>
        </w:rPr>
        <w:t>мультивитаминные</w:t>
      </w:r>
      <w:proofErr w:type="spellEnd"/>
      <w:r>
        <w:rPr>
          <w:rFonts w:ascii="Verdana" w:hAnsi="Verdana"/>
          <w:sz w:val="20"/>
          <w:szCs w:val="20"/>
        </w:rPr>
        <w:t xml:space="preserve"> добавки с ежедневной д</w:t>
      </w:r>
      <w:r>
        <w:rPr>
          <w:rFonts w:ascii="Verdana" w:hAnsi="Verdana"/>
          <w:sz w:val="20"/>
          <w:szCs w:val="20"/>
        </w:rPr>
        <w:t xml:space="preserve">озировкой до 5 мг </w:t>
      </w:r>
      <w:proofErr w:type="spellStart"/>
      <w:r>
        <w:rPr>
          <w:rFonts w:ascii="Verdana" w:hAnsi="Verdana"/>
          <w:sz w:val="20"/>
          <w:szCs w:val="20"/>
        </w:rPr>
        <w:t>фолиевой</w:t>
      </w:r>
      <w:proofErr w:type="spellEnd"/>
      <w:r>
        <w:rPr>
          <w:rFonts w:ascii="Verdana" w:hAnsi="Verdana"/>
          <w:sz w:val="20"/>
          <w:szCs w:val="20"/>
        </w:rPr>
        <w:t xml:space="preserve"> кислоты, принимаемые во время беременности, снижают вероятность пороков развития у потомства, в особенности дефектов нервной трубки (пороки развития головного и спинного мозга). Такие добавки также эффективны у беременных женщин,</w:t>
      </w:r>
      <w:r>
        <w:rPr>
          <w:rFonts w:ascii="Verdana" w:hAnsi="Verdana"/>
          <w:sz w:val="20"/>
          <w:szCs w:val="20"/>
        </w:rPr>
        <w:t xml:space="preserve"> принимающих противосудорожные лекарственные препараты при эпилепсии.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   Нарушение формирования ткани (</w:t>
      </w:r>
      <w:proofErr w:type="spellStart"/>
      <w:r>
        <w:rPr>
          <w:rFonts w:ascii="Verdana" w:hAnsi="Verdana"/>
          <w:sz w:val="20"/>
          <w:szCs w:val="20"/>
        </w:rPr>
        <w:t>дисплазия</w:t>
      </w:r>
      <w:proofErr w:type="spellEnd"/>
      <w:r>
        <w:rPr>
          <w:rFonts w:ascii="Verdana" w:hAnsi="Verdana"/>
          <w:sz w:val="20"/>
          <w:szCs w:val="20"/>
        </w:rPr>
        <w:t xml:space="preserve">), характерное при некоторых </w:t>
      </w:r>
      <w:proofErr w:type="spellStart"/>
      <w:r>
        <w:rPr>
          <w:rFonts w:ascii="Verdana" w:hAnsi="Verdana"/>
          <w:sz w:val="20"/>
          <w:szCs w:val="20"/>
        </w:rPr>
        <w:t>предраковых</w:t>
      </w:r>
      <w:proofErr w:type="spellEnd"/>
      <w:r>
        <w:rPr>
          <w:rFonts w:ascii="Verdana" w:hAnsi="Verdana"/>
          <w:sz w:val="20"/>
          <w:szCs w:val="20"/>
        </w:rPr>
        <w:t xml:space="preserve"> состояниях, также можно лечить с использованием </w:t>
      </w:r>
      <w:proofErr w:type="spellStart"/>
      <w:r>
        <w:rPr>
          <w:rFonts w:ascii="Verdana" w:hAnsi="Verdana"/>
          <w:sz w:val="20"/>
          <w:szCs w:val="20"/>
        </w:rPr>
        <w:t>фолатных</w:t>
      </w:r>
      <w:proofErr w:type="spellEnd"/>
      <w:r>
        <w:rPr>
          <w:rFonts w:ascii="Verdana" w:hAnsi="Verdana"/>
          <w:sz w:val="20"/>
          <w:szCs w:val="20"/>
        </w:rPr>
        <w:t xml:space="preserve"> добавок. В различных исследованиях, включавши</w:t>
      </w:r>
      <w:r>
        <w:rPr>
          <w:rFonts w:ascii="Verdana" w:hAnsi="Verdana"/>
          <w:sz w:val="20"/>
          <w:szCs w:val="20"/>
        </w:rPr>
        <w:t xml:space="preserve">х группу женщин с </w:t>
      </w:r>
      <w:proofErr w:type="spellStart"/>
      <w:r>
        <w:rPr>
          <w:rFonts w:ascii="Verdana" w:hAnsi="Verdana"/>
          <w:sz w:val="20"/>
          <w:szCs w:val="20"/>
        </w:rPr>
        <w:t>дисплазией</w:t>
      </w:r>
      <w:proofErr w:type="spellEnd"/>
      <w:r>
        <w:rPr>
          <w:rFonts w:ascii="Verdana" w:hAnsi="Verdana"/>
          <w:sz w:val="20"/>
          <w:szCs w:val="20"/>
        </w:rPr>
        <w:t xml:space="preserve"> шейки матки, использовавших </w:t>
      </w:r>
      <w:proofErr w:type="spellStart"/>
      <w:r>
        <w:rPr>
          <w:rFonts w:ascii="Verdana" w:hAnsi="Verdana"/>
          <w:sz w:val="20"/>
          <w:szCs w:val="20"/>
        </w:rPr>
        <w:t>пероральные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контрацептивы</w:t>
      </w:r>
      <w:proofErr w:type="spellEnd"/>
      <w:r>
        <w:rPr>
          <w:rFonts w:ascii="Verdana" w:hAnsi="Verdana"/>
          <w:sz w:val="20"/>
          <w:szCs w:val="20"/>
        </w:rPr>
        <w:t xml:space="preserve">, а также - курильщиков с </w:t>
      </w:r>
      <w:proofErr w:type="spellStart"/>
      <w:r>
        <w:rPr>
          <w:rFonts w:ascii="Verdana" w:hAnsi="Verdana"/>
          <w:sz w:val="20"/>
          <w:szCs w:val="20"/>
        </w:rPr>
        <w:t>дисплазией</w:t>
      </w:r>
      <w:proofErr w:type="spellEnd"/>
      <w:r>
        <w:rPr>
          <w:rFonts w:ascii="Verdana" w:hAnsi="Verdana"/>
          <w:sz w:val="20"/>
          <w:szCs w:val="20"/>
        </w:rPr>
        <w:t xml:space="preserve"> бронхов, было показано, что лечение на протяжении от трех до четырех месяцев с использованием ежедневной дозы 10 мг </w:t>
      </w:r>
      <w:proofErr w:type="spellStart"/>
      <w:r>
        <w:rPr>
          <w:rFonts w:ascii="Verdana" w:hAnsi="Verdana"/>
          <w:sz w:val="20"/>
          <w:szCs w:val="20"/>
        </w:rPr>
        <w:t>фолиевой</w:t>
      </w:r>
      <w:proofErr w:type="spellEnd"/>
      <w:r>
        <w:rPr>
          <w:rFonts w:ascii="Verdana" w:hAnsi="Verdana"/>
          <w:sz w:val="20"/>
          <w:szCs w:val="20"/>
        </w:rPr>
        <w:t xml:space="preserve"> кислоты знач</w:t>
      </w:r>
      <w:r>
        <w:rPr>
          <w:rFonts w:ascii="Verdana" w:hAnsi="Verdana"/>
          <w:sz w:val="20"/>
          <w:szCs w:val="20"/>
        </w:rPr>
        <w:t>ительно снижало количество ненормальных клеток.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   В острых случаях </w:t>
      </w:r>
      <w:proofErr w:type="spellStart"/>
      <w:r>
        <w:rPr>
          <w:rFonts w:ascii="Verdana" w:hAnsi="Verdana"/>
          <w:sz w:val="20"/>
          <w:szCs w:val="20"/>
        </w:rPr>
        <w:t>мегабластической</w:t>
      </w:r>
      <w:proofErr w:type="spellEnd"/>
      <w:r>
        <w:rPr>
          <w:rFonts w:ascii="Verdana" w:hAnsi="Verdana"/>
          <w:sz w:val="20"/>
          <w:szCs w:val="20"/>
        </w:rPr>
        <w:t xml:space="preserve"> анемии лечение часто должно начинаться до установления диагноза. Чтобы избежать осложнений, которые могут быть следствием лечения дефицита В12 </w:t>
      </w:r>
      <w:proofErr w:type="spellStart"/>
      <w:r>
        <w:rPr>
          <w:rFonts w:ascii="Verdana" w:hAnsi="Verdana"/>
          <w:sz w:val="20"/>
          <w:szCs w:val="20"/>
        </w:rPr>
        <w:t>фолиевой</w:t>
      </w:r>
      <w:proofErr w:type="spellEnd"/>
      <w:r>
        <w:rPr>
          <w:rFonts w:ascii="Verdana" w:hAnsi="Verdana"/>
          <w:sz w:val="20"/>
          <w:szCs w:val="20"/>
        </w:rPr>
        <w:t xml:space="preserve"> кислотой, в такой </w:t>
      </w:r>
      <w:r>
        <w:rPr>
          <w:rFonts w:ascii="Verdana" w:hAnsi="Verdana"/>
          <w:sz w:val="20"/>
          <w:szCs w:val="20"/>
        </w:rPr>
        <w:t xml:space="preserve">ситуации (см. ниже) необходимо принимать как </w:t>
      </w:r>
      <w:proofErr w:type="spellStart"/>
      <w:r>
        <w:rPr>
          <w:rFonts w:ascii="Verdana" w:hAnsi="Verdana"/>
          <w:sz w:val="20"/>
          <w:szCs w:val="20"/>
        </w:rPr>
        <w:t>фолиевую</w:t>
      </w:r>
      <w:proofErr w:type="spellEnd"/>
      <w:r>
        <w:rPr>
          <w:rFonts w:ascii="Verdana" w:hAnsi="Verdana"/>
          <w:sz w:val="20"/>
          <w:szCs w:val="20"/>
        </w:rPr>
        <w:t xml:space="preserve"> кислоту, так и витамин В12 до тех пор, пока не будет установлен специфический диагноз.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Style w:val="a3"/>
          <w:rFonts w:ascii="Verdana" w:hAnsi="Verdana"/>
          <w:sz w:val="20"/>
          <w:szCs w:val="20"/>
        </w:rPr>
        <w:t>Безопасность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   </w:t>
      </w:r>
      <w:proofErr w:type="spellStart"/>
      <w:r>
        <w:rPr>
          <w:rFonts w:ascii="Verdana" w:hAnsi="Verdana"/>
          <w:sz w:val="20"/>
          <w:szCs w:val="20"/>
        </w:rPr>
        <w:t>Пероральный</w:t>
      </w:r>
      <w:proofErr w:type="spellEnd"/>
      <w:r>
        <w:rPr>
          <w:rFonts w:ascii="Verdana" w:hAnsi="Verdana"/>
          <w:sz w:val="20"/>
          <w:szCs w:val="20"/>
        </w:rPr>
        <w:t xml:space="preserve"> прием </w:t>
      </w:r>
      <w:proofErr w:type="spellStart"/>
      <w:r>
        <w:rPr>
          <w:rFonts w:ascii="Verdana" w:hAnsi="Verdana"/>
          <w:sz w:val="20"/>
          <w:szCs w:val="20"/>
        </w:rPr>
        <w:t>фолиевой</w:t>
      </w:r>
      <w:proofErr w:type="spellEnd"/>
      <w:r>
        <w:rPr>
          <w:rFonts w:ascii="Verdana" w:hAnsi="Verdana"/>
          <w:sz w:val="20"/>
          <w:szCs w:val="20"/>
        </w:rPr>
        <w:t xml:space="preserve"> кислоты не токсичен для человека. Даже в том случае, когда ежедневные </w:t>
      </w:r>
      <w:r>
        <w:rPr>
          <w:rFonts w:ascii="Verdana" w:hAnsi="Verdana"/>
          <w:sz w:val="20"/>
          <w:szCs w:val="20"/>
        </w:rPr>
        <w:t xml:space="preserve">дозы составляли 15 мг (почти в 40 раз выше рекомендуемой профилактической дозы), не было никаких значимых сообщений о токсичности. Ежедневный прием по 10 мг имел место в течение 5 лет без каких-либо побочных эффектов. Было сообщение, что высокие дозы </w:t>
      </w:r>
      <w:proofErr w:type="spellStart"/>
      <w:r>
        <w:rPr>
          <w:rFonts w:ascii="Verdana" w:hAnsi="Verdana"/>
          <w:sz w:val="20"/>
          <w:szCs w:val="20"/>
        </w:rPr>
        <w:t>фолие</w:t>
      </w:r>
      <w:r>
        <w:rPr>
          <w:rFonts w:ascii="Verdana" w:hAnsi="Verdana"/>
          <w:sz w:val="20"/>
          <w:szCs w:val="20"/>
        </w:rPr>
        <w:t>вой</w:t>
      </w:r>
      <w:proofErr w:type="spellEnd"/>
      <w:r>
        <w:rPr>
          <w:rFonts w:ascii="Verdana" w:hAnsi="Verdana"/>
          <w:sz w:val="20"/>
          <w:szCs w:val="20"/>
        </w:rPr>
        <w:t xml:space="preserve"> кислоты могут нейтрализовать действие противосудорожных средств и, таким образом, увеличивать частоту эпилептических припадков у восприимчивых пациентов. Кроме того, имеется сообщение, что высокие дозы </w:t>
      </w:r>
      <w:proofErr w:type="spellStart"/>
      <w:r>
        <w:rPr>
          <w:rFonts w:ascii="Verdana" w:hAnsi="Verdana"/>
          <w:sz w:val="20"/>
          <w:szCs w:val="20"/>
        </w:rPr>
        <w:t>фолиевой</w:t>
      </w:r>
      <w:proofErr w:type="spellEnd"/>
      <w:r>
        <w:rPr>
          <w:rFonts w:ascii="Verdana" w:hAnsi="Verdana"/>
          <w:sz w:val="20"/>
          <w:szCs w:val="20"/>
        </w:rPr>
        <w:t xml:space="preserve"> кислоты могут оказывать влияние на абсорб</w:t>
      </w:r>
      <w:r>
        <w:rPr>
          <w:rFonts w:ascii="Verdana" w:hAnsi="Verdana"/>
          <w:sz w:val="20"/>
          <w:szCs w:val="20"/>
        </w:rPr>
        <w:t>цию цинка.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   Высокое потребление </w:t>
      </w:r>
      <w:proofErr w:type="spellStart"/>
      <w:r>
        <w:rPr>
          <w:rFonts w:ascii="Verdana" w:hAnsi="Verdana"/>
          <w:sz w:val="20"/>
          <w:szCs w:val="20"/>
        </w:rPr>
        <w:t>фолиевой</w:t>
      </w:r>
      <w:proofErr w:type="spellEnd"/>
      <w:r>
        <w:rPr>
          <w:rFonts w:ascii="Verdana" w:hAnsi="Verdana"/>
          <w:sz w:val="20"/>
          <w:szCs w:val="20"/>
        </w:rPr>
        <w:t xml:space="preserve"> кислоты может маскировать дефицит витамина В12, поэтому она должна использоваться осмотрительно в случае пациентов с анемией, из-за риска поражения нервной системы вследствие дефицита витамина В12.</w:t>
      </w:r>
    </w:p>
    <w:p w:rsidR="00000000" w:rsidRDefault="00903E68">
      <w:pPr>
        <w:rPr>
          <w:rFonts w:ascii="Verdana" w:hAnsi="Verdana"/>
          <w:sz w:val="20"/>
          <w:szCs w:val="20"/>
          <w:lang w:val="en-US"/>
        </w:rPr>
      </w:pPr>
    </w:p>
    <w:p w:rsidR="00000000" w:rsidRDefault="00903E68">
      <w:pPr>
        <w:rPr>
          <w:rFonts w:ascii="Verdana" w:hAnsi="Verdana"/>
          <w:sz w:val="20"/>
          <w:szCs w:val="20"/>
          <w:lang w:val="en-US"/>
        </w:rPr>
      </w:pPr>
    </w:p>
    <w:p w:rsidR="00000000" w:rsidRDefault="00903E68">
      <w:pPr>
        <w:rPr>
          <w:rFonts w:ascii="Verdana" w:hAnsi="Verdana"/>
          <w:sz w:val="20"/>
          <w:szCs w:val="20"/>
          <w:lang w:val="en-US"/>
        </w:rPr>
      </w:pPr>
    </w:p>
    <w:p w:rsidR="00000000" w:rsidRDefault="00903E68">
      <w:pPr>
        <w:jc w:val="center"/>
        <w:rPr>
          <w:rFonts w:ascii="Verdana" w:hAnsi="Verdana"/>
          <w:b/>
          <w:bCs/>
          <w:color w:val="50A636"/>
          <w:sz w:val="20"/>
          <w:szCs w:val="17"/>
          <w:lang w:val="en-US"/>
        </w:rPr>
      </w:pPr>
      <w:r>
        <w:rPr>
          <w:rFonts w:ascii="Verdana" w:hAnsi="Verdana"/>
          <w:b/>
          <w:bCs/>
          <w:color w:val="50A636"/>
          <w:sz w:val="20"/>
          <w:szCs w:val="17"/>
        </w:rPr>
        <w:t>Для чего не</w:t>
      </w:r>
      <w:r>
        <w:rPr>
          <w:rFonts w:ascii="Verdana" w:hAnsi="Verdana"/>
          <w:b/>
          <w:bCs/>
          <w:color w:val="50A636"/>
          <w:sz w:val="20"/>
          <w:szCs w:val="17"/>
        </w:rPr>
        <w:t>обходим витамин В9 (</w:t>
      </w:r>
      <w:proofErr w:type="spellStart"/>
      <w:r>
        <w:rPr>
          <w:rFonts w:ascii="Verdana" w:hAnsi="Verdana"/>
          <w:b/>
          <w:bCs/>
          <w:color w:val="50A636"/>
          <w:sz w:val="20"/>
          <w:szCs w:val="17"/>
        </w:rPr>
        <w:t>фолиевая</w:t>
      </w:r>
      <w:proofErr w:type="spellEnd"/>
      <w:r>
        <w:rPr>
          <w:rFonts w:ascii="Verdana" w:hAnsi="Verdana"/>
          <w:b/>
          <w:bCs/>
          <w:color w:val="50A636"/>
          <w:sz w:val="20"/>
          <w:szCs w:val="17"/>
        </w:rPr>
        <w:t xml:space="preserve"> кислота)</w:t>
      </w:r>
    </w:p>
    <w:p w:rsidR="00000000" w:rsidRDefault="00903E68">
      <w:pPr>
        <w:jc w:val="center"/>
        <w:rPr>
          <w:rFonts w:ascii="Verdana" w:hAnsi="Verdana"/>
          <w:color w:val="597B9D"/>
          <w:sz w:val="20"/>
          <w:szCs w:val="17"/>
          <w:lang w:val="en-US"/>
        </w:rPr>
      </w:pPr>
    </w:p>
    <w:p w:rsidR="00000000" w:rsidRDefault="00903E68">
      <w:pPr>
        <w:rPr>
          <w:rFonts w:ascii="Verdana" w:hAnsi="Verdana"/>
          <w:sz w:val="20"/>
          <w:szCs w:val="17"/>
        </w:rPr>
      </w:pPr>
      <w:r>
        <w:rPr>
          <w:rFonts w:ascii="Verdana" w:hAnsi="Verdana"/>
          <w:sz w:val="20"/>
          <w:szCs w:val="17"/>
        </w:rPr>
        <w:t xml:space="preserve">Сфера действия этого витамина - главным образом мозг и нервная система. Он является динамической составной частью спинномозговой жидкости. </w:t>
      </w:r>
      <w:r>
        <w:rPr>
          <w:rFonts w:ascii="Verdana" w:hAnsi="Verdana"/>
          <w:sz w:val="20"/>
          <w:szCs w:val="17"/>
        </w:rPr>
        <w:br/>
      </w:r>
      <w:proofErr w:type="spellStart"/>
      <w:r>
        <w:rPr>
          <w:rFonts w:ascii="Verdana" w:hAnsi="Verdana"/>
          <w:b/>
          <w:bCs/>
          <w:i/>
          <w:iCs/>
          <w:sz w:val="20"/>
          <w:szCs w:val="17"/>
        </w:rPr>
        <w:t>Фолиевая</w:t>
      </w:r>
      <w:proofErr w:type="spellEnd"/>
      <w:r>
        <w:rPr>
          <w:rFonts w:ascii="Verdana" w:hAnsi="Verdana"/>
          <w:b/>
          <w:bCs/>
          <w:i/>
          <w:iCs/>
          <w:sz w:val="20"/>
          <w:szCs w:val="17"/>
        </w:rPr>
        <w:t xml:space="preserve"> кислота</w:t>
      </w:r>
      <w:r>
        <w:rPr>
          <w:rFonts w:ascii="Verdana" w:hAnsi="Verdana"/>
          <w:sz w:val="20"/>
          <w:szCs w:val="17"/>
        </w:rPr>
        <w:t xml:space="preserve"> решает очень важную задачу, она поставляет углерод для синте</w:t>
      </w:r>
      <w:r>
        <w:rPr>
          <w:rFonts w:ascii="Verdana" w:hAnsi="Verdana"/>
          <w:sz w:val="20"/>
          <w:szCs w:val="17"/>
        </w:rPr>
        <w:t xml:space="preserve">за железосодержащего протеина в пигменте крови гемоглобине. Таким образом, </w:t>
      </w:r>
      <w:proofErr w:type="spellStart"/>
      <w:r>
        <w:rPr>
          <w:rFonts w:ascii="Verdana" w:hAnsi="Verdana"/>
          <w:b/>
          <w:bCs/>
          <w:i/>
          <w:iCs/>
          <w:sz w:val="20"/>
          <w:szCs w:val="17"/>
        </w:rPr>
        <w:t>фолиевая</w:t>
      </w:r>
      <w:proofErr w:type="spellEnd"/>
      <w:r>
        <w:rPr>
          <w:rFonts w:ascii="Verdana" w:hAnsi="Verdana"/>
          <w:b/>
          <w:bCs/>
          <w:i/>
          <w:iCs/>
          <w:sz w:val="20"/>
          <w:szCs w:val="17"/>
        </w:rPr>
        <w:t xml:space="preserve"> кислота</w:t>
      </w:r>
      <w:r>
        <w:rPr>
          <w:rFonts w:ascii="Verdana" w:hAnsi="Verdana"/>
          <w:sz w:val="20"/>
          <w:szCs w:val="17"/>
        </w:rPr>
        <w:t xml:space="preserve"> незаменима при производстве красных кровяных телец. </w:t>
      </w:r>
      <w:r>
        <w:rPr>
          <w:rFonts w:ascii="Verdana" w:hAnsi="Verdana"/>
          <w:sz w:val="20"/>
          <w:szCs w:val="17"/>
        </w:rPr>
        <w:br/>
      </w:r>
      <w:proofErr w:type="spellStart"/>
      <w:r>
        <w:rPr>
          <w:rFonts w:ascii="Verdana" w:hAnsi="Verdana"/>
          <w:b/>
          <w:bCs/>
          <w:i/>
          <w:iCs/>
          <w:sz w:val="20"/>
          <w:szCs w:val="17"/>
        </w:rPr>
        <w:t>Фолиевая</w:t>
      </w:r>
      <w:proofErr w:type="spellEnd"/>
      <w:r>
        <w:rPr>
          <w:rFonts w:ascii="Verdana" w:hAnsi="Verdana"/>
          <w:b/>
          <w:bCs/>
          <w:i/>
          <w:iCs/>
          <w:sz w:val="20"/>
          <w:szCs w:val="17"/>
        </w:rPr>
        <w:t xml:space="preserve"> кислота</w:t>
      </w:r>
      <w:r>
        <w:rPr>
          <w:rFonts w:ascii="Verdana" w:hAnsi="Verdana"/>
          <w:sz w:val="20"/>
          <w:szCs w:val="17"/>
        </w:rPr>
        <w:t xml:space="preserve"> требуется и для синтеза нуклеиновых кислот, содержащих наследственную информацию. Поэтому она </w:t>
      </w:r>
      <w:r>
        <w:rPr>
          <w:rFonts w:ascii="Verdana" w:hAnsi="Verdana"/>
          <w:sz w:val="20"/>
          <w:szCs w:val="17"/>
        </w:rPr>
        <w:t xml:space="preserve">незаменима для процессов роста, “ремонта” и замены 70 триллионов клеток нашего тела. Этот витамин возбуждает у нас аппетит при виде пищи. При этом он стимулирует и производство соляной кислоты в желудке. </w:t>
      </w:r>
      <w:r>
        <w:rPr>
          <w:rFonts w:ascii="Verdana" w:hAnsi="Verdana"/>
          <w:sz w:val="20"/>
          <w:szCs w:val="17"/>
        </w:rPr>
        <w:br/>
        <w:t>На определённой стадии эволюции человеческого созна</w:t>
      </w:r>
      <w:r>
        <w:rPr>
          <w:rFonts w:ascii="Verdana" w:hAnsi="Verdana"/>
          <w:sz w:val="20"/>
          <w:szCs w:val="17"/>
        </w:rPr>
        <w:t xml:space="preserve">ния, у человека возникла потребность в новых гормонах и </w:t>
      </w:r>
      <w:proofErr w:type="spellStart"/>
      <w:r>
        <w:rPr>
          <w:rFonts w:ascii="Verdana" w:hAnsi="Verdana"/>
          <w:sz w:val="20"/>
          <w:szCs w:val="17"/>
        </w:rPr>
        <w:t>нейротрансмиттерах</w:t>
      </w:r>
      <w:proofErr w:type="spellEnd"/>
      <w:r>
        <w:rPr>
          <w:rFonts w:ascii="Verdana" w:hAnsi="Verdana"/>
          <w:sz w:val="20"/>
          <w:szCs w:val="17"/>
        </w:rPr>
        <w:t xml:space="preserve">. Это молекулы, которые передают нервные и мыслительные импульсы в нервной системе. В духовной сфере они обеспечивают хорошее настроение, радость, способность восхищаться, мужество, </w:t>
      </w:r>
      <w:r>
        <w:rPr>
          <w:rFonts w:ascii="Verdana" w:hAnsi="Verdana"/>
          <w:sz w:val="20"/>
          <w:szCs w:val="17"/>
        </w:rPr>
        <w:t xml:space="preserve">уверенность в себе, оптимизм - короче говоря, все качества, которые нам так необходимы. </w:t>
      </w:r>
      <w:r>
        <w:rPr>
          <w:rFonts w:ascii="Verdana" w:hAnsi="Verdana"/>
          <w:sz w:val="20"/>
          <w:szCs w:val="17"/>
        </w:rPr>
        <w:br/>
      </w:r>
      <w:proofErr w:type="spellStart"/>
      <w:r>
        <w:rPr>
          <w:rFonts w:ascii="Verdana" w:hAnsi="Verdana"/>
          <w:b/>
          <w:bCs/>
          <w:i/>
          <w:iCs/>
          <w:sz w:val="20"/>
          <w:szCs w:val="17"/>
        </w:rPr>
        <w:t>Фолиевая</w:t>
      </w:r>
      <w:proofErr w:type="spellEnd"/>
      <w:r>
        <w:rPr>
          <w:rFonts w:ascii="Verdana" w:hAnsi="Verdana"/>
          <w:b/>
          <w:bCs/>
          <w:i/>
          <w:iCs/>
          <w:sz w:val="20"/>
          <w:szCs w:val="17"/>
        </w:rPr>
        <w:t xml:space="preserve"> кислота</w:t>
      </w:r>
      <w:r>
        <w:rPr>
          <w:rFonts w:ascii="Verdana" w:hAnsi="Verdana"/>
          <w:sz w:val="20"/>
          <w:szCs w:val="17"/>
        </w:rPr>
        <w:t xml:space="preserve"> активно участвует в поднятии нашего настроения, обеспечивая обмен веществ белка </w:t>
      </w:r>
      <w:proofErr w:type="spellStart"/>
      <w:r>
        <w:rPr>
          <w:rFonts w:ascii="Verdana" w:hAnsi="Verdana"/>
          <w:sz w:val="20"/>
          <w:szCs w:val="17"/>
        </w:rPr>
        <w:t>метионина</w:t>
      </w:r>
      <w:proofErr w:type="spellEnd"/>
      <w:r>
        <w:rPr>
          <w:rFonts w:ascii="Verdana" w:hAnsi="Verdana"/>
          <w:sz w:val="20"/>
          <w:szCs w:val="17"/>
        </w:rPr>
        <w:t xml:space="preserve">. При этом создаются нервные возбудители </w:t>
      </w:r>
      <w:proofErr w:type="spellStart"/>
      <w:r>
        <w:rPr>
          <w:rFonts w:ascii="Verdana" w:hAnsi="Verdana"/>
          <w:sz w:val="20"/>
          <w:szCs w:val="17"/>
        </w:rPr>
        <w:t>серотонин</w:t>
      </w:r>
      <w:proofErr w:type="spellEnd"/>
      <w:r>
        <w:rPr>
          <w:rFonts w:ascii="Verdana" w:hAnsi="Verdana"/>
          <w:sz w:val="20"/>
          <w:szCs w:val="17"/>
        </w:rPr>
        <w:t xml:space="preserve"> и </w:t>
      </w:r>
      <w:proofErr w:type="spellStart"/>
      <w:r>
        <w:rPr>
          <w:rFonts w:ascii="Verdana" w:hAnsi="Verdana"/>
          <w:sz w:val="20"/>
          <w:szCs w:val="17"/>
        </w:rPr>
        <w:t>норадрен</w:t>
      </w:r>
      <w:r>
        <w:rPr>
          <w:rFonts w:ascii="Verdana" w:hAnsi="Verdana"/>
          <w:sz w:val="20"/>
          <w:szCs w:val="17"/>
        </w:rPr>
        <w:t>алин</w:t>
      </w:r>
      <w:proofErr w:type="spellEnd"/>
      <w:r>
        <w:rPr>
          <w:rFonts w:ascii="Verdana" w:hAnsi="Verdana"/>
          <w:sz w:val="20"/>
          <w:szCs w:val="17"/>
        </w:rPr>
        <w:t xml:space="preserve">. </w:t>
      </w:r>
      <w:proofErr w:type="spellStart"/>
      <w:r>
        <w:rPr>
          <w:rFonts w:ascii="Verdana" w:hAnsi="Verdana"/>
          <w:sz w:val="20"/>
          <w:szCs w:val="17"/>
        </w:rPr>
        <w:t>Серотонин</w:t>
      </w:r>
      <w:proofErr w:type="spellEnd"/>
      <w:r>
        <w:rPr>
          <w:rFonts w:ascii="Verdana" w:hAnsi="Verdana"/>
          <w:sz w:val="20"/>
          <w:szCs w:val="17"/>
        </w:rPr>
        <w:t xml:space="preserve"> успокаивает мозг и нервную систему, сопровождая нас в мир светлых мыслей и снов. </w:t>
      </w:r>
      <w:proofErr w:type="spellStart"/>
      <w:r>
        <w:rPr>
          <w:rFonts w:ascii="Verdana" w:hAnsi="Verdana"/>
          <w:sz w:val="20"/>
          <w:szCs w:val="17"/>
        </w:rPr>
        <w:t>Норадреналин</w:t>
      </w:r>
      <w:proofErr w:type="spellEnd"/>
      <w:r>
        <w:rPr>
          <w:rFonts w:ascii="Verdana" w:hAnsi="Verdana"/>
          <w:sz w:val="20"/>
          <w:szCs w:val="17"/>
        </w:rPr>
        <w:t xml:space="preserve"> заряжает нас оптимизмом на целый день. Это вещество позволяет нам с энтузиазмом решать проблемы </w:t>
      </w:r>
      <w:hyperlink r:id="rId5" w:history="1">
        <w:r>
          <w:rPr>
            <w:rStyle w:val="a4"/>
            <w:rFonts w:ascii="Verdana" w:hAnsi="Verdana"/>
            <w:sz w:val="20"/>
            <w:szCs w:val="17"/>
          </w:rPr>
          <w:t>стресса</w:t>
        </w:r>
      </w:hyperlink>
      <w:r>
        <w:rPr>
          <w:rFonts w:ascii="Verdana" w:hAnsi="Verdana"/>
          <w:color w:val="597B9D"/>
          <w:sz w:val="20"/>
          <w:szCs w:val="17"/>
        </w:rPr>
        <w:t xml:space="preserve">. </w:t>
      </w:r>
      <w:r>
        <w:rPr>
          <w:rFonts w:ascii="Verdana" w:hAnsi="Verdana"/>
          <w:sz w:val="20"/>
          <w:szCs w:val="17"/>
        </w:rPr>
        <w:t xml:space="preserve">Оба вещества синтезируются с помощью </w:t>
      </w:r>
      <w:proofErr w:type="spellStart"/>
      <w:r>
        <w:rPr>
          <w:rFonts w:ascii="Verdana" w:hAnsi="Verdana"/>
          <w:i/>
          <w:iCs/>
          <w:sz w:val="20"/>
          <w:szCs w:val="17"/>
        </w:rPr>
        <w:t>фолиевой</w:t>
      </w:r>
      <w:proofErr w:type="spellEnd"/>
      <w:r>
        <w:rPr>
          <w:rFonts w:ascii="Verdana" w:hAnsi="Verdana"/>
          <w:i/>
          <w:iCs/>
          <w:sz w:val="20"/>
          <w:szCs w:val="17"/>
        </w:rPr>
        <w:t xml:space="preserve"> кислоты</w:t>
      </w:r>
      <w:r>
        <w:rPr>
          <w:rFonts w:ascii="Verdana" w:hAnsi="Verdana"/>
          <w:sz w:val="20"/>
          <w:szCs w:val="17"/>
        </w:rPr>
        <w:t xml:space="preserve"> в мозгу и так называемых везикулах - микроскопических пузырьков нервных клеток. </w:t>
      </w:r>
    </w:p>
    <w:p w:rsidR="00000000" w:rsidRDefault="00903E68">
      <w:pPr>
        <w:jc w:val="center"/>
        <w:rPr>
          <w:rFonts w:ascii="Verdana" w:hAnsi="Verdana"/>
          <w:b/>
          <w:bCs/>
          <w:color w:val="50A636"/>
          <w:sz w:val="20"/>
          <w:szCs w:val="17"/>
          <w:lang w:val="en-US"/>
        </w:rPr>
      </w:pPr>
      <w:r>
        <w:rPr>
          <w:rFonts w:ascii="Verdana" w:hAnsi="Verdana"/>
          <w:b/>
          <w:bCs/>
          <w:color w:val="50A636"/>
          <w:sz w:val="20"/>
          <w:szCs w:val="17"/>
        </w:rPr>
        <w:br/>
        <w:t>Последствия дефицита витамина В9 (</w:t>
      </w:r>
      <w:proofErr w:type="spellStart"/>
      <w:r>
        <w:rPr>
          <w:rFonts w:ascii="Verdana" w:hAnsi="Verdana"/>
          <w:b/>
          <w:bCs/>
          <w:color w:val="50A636"/>
          <w:sz w:val="20"/>
          <w:szCs w:val="17"/>
        </w:rPr>
        <w:t>фолиевой</w:t>
      </w:r>
      <w:proofErr w:type="spellEnd"/>
      <w:r>
        <w:rPr>
          <w:rFonts w:ascii="Verdana" w:hAnsi="Verdana"/>
          <w:b/>
          <w:bCs/>
          <w:color w:val="50A636"/>
          <w:sz w:val="20"/>
          <w:szCs w:val="17"/>
        </w:rPr>
        <w:t xml:space="preserve"> кислоты)</w:t>
      </w:r>
    </w:p>
    <w:p w:rsidR="00000000" w:rsidRDefault="00903E68">
      <w:pPr>
        <w:jc w:val="center"/>
        <w:rPr>
          <w:rFonts w:ascii="Verdana" w:hAnsi="Verdana"/>
          <w:color w:val="597B9D"/>
          <w:sz w:val="20"/>
          <w:szCs w:val="17"/>
          <w:lang w:val="en-US"/>
        </w:rPr>
      </w:pPr>
    </w:p>
    <w:p w:rsidR="00000000" w:rsidRDefault="00903E68">
      <w:pPr>
        <w:rPr>
          <w:rFonts w:ascii="Verdana" w:hAnsi="Verdana"/>
          <w:sz w:val="20"/>
          <w:szCs w:val="17"/>
          <w:lang w:val="en-US"/>
        </w:rPr>
      </w:pPr>
      <w:r>
        <w:rPr>
          <w:rFonts w:ascii="Verdana" w:hAnsi="Verdana"/>
          <w:sz w:val="20"/>
          <w:szCs w:val="17"/>
        </w:rPr>
        <w:t>Посмотрев на людей, вечно спешащих куда-то с с</w:t>
      </w:r>
      <w:r>
        <w:rPr>
          <w:rFonts w:ascii="Verdana" w:hAnsi="Verdana"/>
          <w:sz w:val="20"/>
          <w:szCs w:val="17"/>
        </w:rPr>
        <w:t xml:space="preserve">ерьезными и озабоченными лицами, специалист по витаминам невольно задается вопросом: не оттого ли они все так невеселы, что им не хватает </w:t>
      </w:r>
      <w:proofErr w:type="spellStart"/>
      <w:r>
        <w:rPr>
          <w:rFonts w:ascii="Verdana" w:hAnsi="Verdana"/>
          <w:i/>
          <w:iCs/>
          <w:sz w:val="20"/>
          <w:szCs w:val="17"/>
        </w:rPr>
        <w:t>фолиевой</w:t>
      </w:r>
      <w:proofErr w:type="spellEnd"/>
      <w:r>
        <w:rPr>
          <w:rFonts w:ascii="Verdana" w:hAnsi="Verdana"/>
          <w:i/>
          <w:iCs/>
          <w:sz w:val="20"/>
          <w:szCs w:val="17"/>
        </w:rPr>
        <w:t xml:space="preserve"> кислоты</w:t>
      </w:r>
      <w:r>
        <w:rPr>
          <w:rFonts w:ascii="Verdana" w:hAnsi="Verdana"/>
          <w:sz w:val="20"/>
          <w:szCs w:val="17"/>
        </w:rPr>
        <w:t xml:space="preserve">? </w:t>
      </w:r>
      <w:r>
        <w:rPr>
          <w:rFonts w:ascii="Verdana" w:hAnsi="Verdana"/>
          <w:sz w:val="20"/>
          <w:szCs w:val="17"/>
        </w:rPr>
        <w:br/>
      </w:r>
      <w:r>
        <w:rPr>
          <w:rFonts w:ascii="Verdana" w:hAnsi="Verdana"/>
          <w:sz w:val="20"/>
          <w:szCs w:val="17"/>
        </w:rPr>
        <w:br/>
        <w:t>Одной из проблем у большинства людей старше 40 лет является низкая кислотность желудочного сока. В</w:t>
      </w:r>
      <w:r>
        <w:rPr>
          <w:rFonts w:ascii="Verdana" w:hAnsi="Verdana"/>
          <w:sz w:val="20"/>
          <w:szCs w:val="17"/>
        </w:rPr>
        <w:t xml:space="preserve"> результате мы лишаемся оружия против паразитов и пищевых ядов, и складывается катастрофическая обстановка с усвоением белков. Многие люди могли бы решить эту проблему, потребляя немного больше </w:t>
      </w:r>
      <w:proofErr w:type="spellStart"/>
      <w:r>
        <w:rPr>
          <w:rFonts w:ascii="Verdana" w:hAnsi="Verdana"/>
          <w:i/>
          <w:iCs/>
          <w:sz w:val="20"/>
          <w:szCs w:val="17"/>
        </w:rPr>
        <w:t>фолиевой</w:t>
      </w:r>
      <w:proofErr w:type="spellEnd"/>
      <w:r>
        <w:rPr>
          <w:rFonts w:ascii="Verdana" w:hAnsi="Verdana"/>
          <w:i/>
          <w:iCs/>
          <w:sz w:val="20"/>
          <w:szCs w:val="17"/>
        </w:rPr>
        <w:t xml:space="preserve"> кислоты</w:t>
      </w:r>
      <w:r>
        <w:rPr>
          <w:rFonts w:ascii="Verdana" w:hAnsi="Verdana"/>
          <w:sz w:val="20"/>
          <w:szCs w:val="17"/>
        </w:rPr>
        <w:t>, которая возбуждает у нас аппетит при виде пи</w:t>
      </w:r>
      <w:r>
        <w:rPr>
          <w:rFonts w:ascii="Verdana" w:hAnsi="Verdana"/>
          <w:sz w:val="20"/>
          <w:szCs w:val="17"/>
        </w:rPr>
        <w:t xml:space="preserve">щи и при этом она стимулирует производство соляной кислоты в желудке. </w:t>
      </w:r>
      <w:r>
        <w:rPr>
          <w:rFonts w:ascii="Verdana" w:hAnsi="Verdana"/>
          <w:sz w:val="20"/>
          <w:szCs w:val="17"/>
        </w:rPr>
        <w:br/>
      </w:r>
      <w:r>
        <w:rPr>
          <w:rFonts w:ascii="Verdana" w:hAnsi="Verdana"/>
          <w:sz w:val="20"/>
          <w:szCs w:val="17"/>
        </w:rPr>
        <w:br/>
        <w:t xml:space="preserve">Если в мозге у человека наряду с другими </w:t>
      </w:r>
      <w:proofErr w:type="spellStart"/>
      <w:r>
        <w:rPr>
          <w:rFonts w:ascii="Verdana" w:hAnsi="Verdana"/>
          <w:sz w:val="20"/>
          <w:szCs w:val="17"/>
        </w:rPr>
        <w:t>биоактивными</w:t>
      </w:r>
      <w:proofErr w:type="spellEnd"/>
      <w:r>
        <w:rPr>
          <w:rFonts w:ascii="Verdana" w:hAnsi="Verdana"/>
          <w:sz w:val="20"/>
          <w:szCs w:val="17"/>
        </w:rPr>
        <w:t xml:space="preserve"> веществами не содержится в достаточном количестве </w:t>
      </w:r>
      <w:proofErr w:type="spellStart"/>
      <w:r>
        <w:rPr>
          <w:rFonts w:ascii="Verdana" w:hAnsi="Verdana"/>
          <w:i/>
          <w:iCs/>
          <w:sz w:val="20"/>
          <w:szCs w:val="17"/>
        </w:rPr>
        <w:t>фолиевой</w:t>
      </w:r>
      <w:proofErr w:type="spellEnd"/>
      <w:r>
        <w:rPr>
          <w:rFonts w:ascii="Verdana" w:hAnsi="Verdana"/>
          <w:i/>
          <w:iCs/>
          <w:sz w:val="20"/>
          <w:szCs w:val="17"/>
        </w:rPr>
        <w:t xml:space="preserve"> кислоты</w:t>
      </w:r>
      <w:r>
        <w:rPr>
          <w:rFonts w:ascii="Verdana" w:hAnsi="Verdana"/>
          <w:sz w:val="20"/>
          <w:szCs w:val="17"/>
        </w:rPr>
        <w:t>, то происходит следующее: человек точно так же активно и динами</w:t>
      </w:r>
      <w:r>
        <w:rPr>
          <w:rFonts w:ascii="Verdana" w:hAnsi="Verdana"/>
          <w:sz w:val="20"/>
          <w:szCs w:val="17"/>
        </w:rPr>
        <w:t xml:space="preserve">чно принимается за решение проблемы, от которой испытывает </w:t>
      </w:r>
      <w:hyperlink r:id="rId6" w:history="1">
        <w:r>
          <w:rPr>
            <w:rStyle w:val="a4"/>
            <w:rFonts w:ascii="Verdana" w:hAnsi="Verdana"/>
            <w:color w:val="auto"/>
            <w:sz w:val="20"/>
            <w:szCs w:val="17"/>
          </w:rPr>
          <w:t>стресс</w:t>
        </w:r>
      </w:hyperlink>
      <w:r>
        <w:rPr>
          <w:rFonts w:ascii="Verdana" w:hAnsi="Verdana"/>
          <w:sz w:val="20"/>
          <w:szCs w:val="17"/>
        </w:rPr>
        <w:t xml:space="preserve">, но ему не хватает эйфории - того самого радостного возбуждения, которое вызывается </w:t>
      </w:r>
      <w:proofErr w:type="spellStart"/>
      <w:r>
        <w:rPr>
          <w:rFonts w:ascii="Verdana" w:hAnsi="Verdana"/>
          <w:sz w:val="20"/>
          <w:szCs w:val="17"/>
        </w:rPr>
        <w:t>норадреналином</w:t>
      </w:r>
      <w:proofErr w:type="spellEnd"/>
      <w:r>
        <w:rPr>
          <w:rFonts w:ascii="Verdana" w:hAnsi="Verdana"/>
          <w:sz w:val="20"/>
          <w:szCs w:val="17"/>
        </w:rPr>
        <w:t xml:space="preserve">. Если в организме не хватает </w:t>
      </w:r>
      <w:proofErr w:type="spellStart"/>
      <w:r>
        <w:rPr>
          <w:rFonts w:ascii="Verdana" w:hAnsi="Verdana"/>
          <w:sz w:val="20"/>
          <w:szCs w:val="17"/>
        </w:rPr>
        <w:t>норадреналина</w:t>
      </w:r>
      <w:proofErr w:type="spellEnd"/>
      <w:r>
        <w:rPr>
          <w:rFonts w:ascii="Verdana" w:hAnsi="Verdana"/>
          <w:sz w:val="20"/>
          <w:szCs w:val="17"/>
        </w:rPr>
        <w:t xml:space="preserve">, то для борьбы со </w:t>
      </w:r>
      <w:hyperlink r:id="rId7" w:history="1">
        <w:r>
          <w:rPr>
            <w:rStyle w:val="a4"/>
            <w:rFonts w:ascii="Verdana" w:hAnsi="Verdana"/>
            <w:color w:val="auto"/>
            <w:sz w:val="20"/>
            <w:szCs w:val="17"/>
          </w:rPr>
          <w:t>стрессом</w:t>
        </w:r>
      </w:hyperlink>
      <w:r>
        <w:rPr>
          <w:rFonts w:ascii="Verdana" w:hAnsi="Verdana"/>
          <w:sz w:val="20"/>
          <w:szCs w:val="17"/>
        </w:rPr>
        <w:t xml:space="preserve"> кора надпочечников выбрасывает в кровь адреналин. Адреналин можно охарактеризовать как животный возбудитель, а </w:t>
      </w:r>
      <w:proofErr w:type="spellStart"/>
      <w:r>
        <w:rPr>
          <w:rFonts w:ascii="Verdana" w:hAnsi="Verdana"/>
          <w:sz w:val="20"/>
          <w:szCs w:val="17"/>
        </w:rPr>
        <w:t>норадреналин</w:t>
      </w:r>
      <w:proofErr w:type="spellEnd"/>
      <w:r>
        <w:rPr>
          <w:rFonts w:ascii="Verdana" w:hAnsi="Verdana"/>
          <w:sz w:val="20"/>
          <w:szCs w:val="17"/>
        </w:rPr>
        <w:t xml:space="preserve"> - как гормон оптимизма, котор</w:t>
      </w:r>
      <w:r>
        <w:rPr>
          <w:rFonts w:ascii="Verdana" w:hAnsi="Verdana"/>
          <w:sz w:val="20"/>
          <w:szCs w:val="17"/>
        </w:rPr>
        <w:t xml:space="preserve">ый выработался в нервной системе человека на протяжении сотен тысяч лет и который отличает нас от животных. Этот гормон синтезируется с помощью </w:t>
      </w:r>
      <w:proofErr w:type="spellStart"/>
      <w:r>
        <w:rPr>
          <w:rFonts w:ascii="Verdana" w:hAnsi="Verdana"/>
          <w:i/>
          <w:iCs/>
          <w:sz w:val="20"/>
          <w:szCs w:val="17"/>
        </w:rPr>
        <w:t>фолиевой</w:t>
      </w:r>
      <w:proofErr w:type="spellEnd"/>
      <w:r>
        <w:rPr>
          <w:rFonts w:ascii="Verdana" w:hAnsi="Verdana"/>
          <w:i/>
          <w:iCs/>
          <w:sz w:val="20"/>
          <w:szCs w:val="17"/>
        </w:rPr>
        <w:t xml:space="preserve"> кислоты</w:t>
      </w:r>
      <w:r>
        <w:rPr>
          <w:rFonts w:ascii="Verdana" w:hAnsi="Verdana"/>
          <w:sz w:val="20"/>
          <w:szCs w:val="17"/>
        </w:rPr>
        <w:t xml:space="preserve">. (В разделе о </w:t>
      </w:r>
      <w:hyperlink r:id="rId8" w:history="1">
        <w:r>
          <w:rPr>
            <w:rStyle w:val="a4"/>
            <w:rFonts w:ascii="Verdana" w:hAnsi="Verdana"/>
            <w:color w:val="auto"/>
            <w:sz w:val="20"/>
            <w:szCs w:val="17"/>
          </w:rPr>
          <w:t>витамине С</w:t>
        </w:r>
      </w:hyperlink>
      <w:r>
        <w:rPr>
          <w:rFonts w:ascii="Verdana" w:hAnsi="Verdana"/>
          <w:sz w:val="20"/>
          <w:szCs w:val="17"/>
        </w:rPr>
        <w:t xml:space="preserve"> вы узна</w:t>
      </w:r>
      <w:r>
        <w:rPr>
          <w:rFonts w:ascii="Verdana" w:hAnsi="Verdana"/>
          <w:sz w:val="20"/>
          <w:szCs w:val="17"/>
        </w:rPr>
        <w:t xml:space="preserve">ете еще больше интересного об этих “гормонах” счастья). </w:t>
      </w:r>
      <w:r>
        <w:rPr>
          <w:rFonts w:ascii="Verdana" w:hAnsi="Verdana"/>
          <w:sz w:val="20"/>
          <w:szCs w:val="17"/>
        </w:rPr>
        <w:br/>
        <w:t xml:space="preserve">Когда при дефиците </w:t>
      </w:r>
      <w:r>
        <w:rPr>
          <w:rFonts w:ascii="Verdana" w:hAnsi="Verdana"/>
          <w:i/>
          <w:iCs/>
          <w:sz w:val="20"/>
          <w:szCs w:val="17"/>
        </w:rPr>
        <w:t>витаминов В9</w:t>
      </w:r>
      <w:r>
        <w:rPr>
          <w:rFonts w:ascii="Verdana" w:hAnsi="Verdana"/>
          <w:sz w:val="20"/>
          <w:szCs w:val="17"/>
        </w:rPr>
        <w:t xml:space="preserve"> и </w:t>
      </w:r>
      <w:hyperlink r:id="rId9" w:history="1">
        <w:r>
          <w:rPr>
            <w:rStyle w:val="a4"/>
            <w:rFonts w:ascii="Verdana" w:hAnsi="Verdana"/>
            <w:color w:val="auto"/>
            <w:sz w:val="20"/>
            <w:szCs w:val="17"/>
          </w:rPr>
          <w:t>B</w:t>
        </w:r>
        <w:r>
          <w:rPr>
            <w:rStyle w:val="a4"/>
            <w:rFonts w:ascii="Verdana" w:hAnsi="Verdana"/>
            <w:color w:val="auto"/>
            <w:sz w:val="20"/>
            <w:szCs w:val="17"/>
          </w:rPr>
          <w:t>1</w:t>
        </w:r>
        <w:r>
          <w:rPr>
            <w:rStyle w:val="a4"/>
            <w:rFonts w:ascii="Verdana" w:hAnsi="Verdana"/>
            <w:color w:val="auto"/>
            <w:sz w:val="20"/>
            <w:szCs w:val="17"/>
          </w:rPr>
          <w:t>2</w:t>
        </w:r>
      </w:hyperlink>
      <w:r>
        <w:rPr>
          <w:rFonts w:ascii="Verdana" w:hAnsi="Verdana"/>
          <w:sz w:val="20"/>
          <w:szCs w:val="17"/>
        </w:rPr>
        <w:t xml:space="preserve"> мы чувствуем усталость, это всего лишь проявление защитной реакции организма, и в частности нервно</w:t>
      </w:r>
      <w:r>
        <w:rPr>
          <w:rFonts w:ascii="Verdana" w:hAnsi="Verdana"/>
          <w:sz w:val="20"/>
          <w:szCs w:val="17"/>
        </w:rPr>
        <w:t xml:space="preserve">й системы, на неблагоприятные обстоятельства. Все процессы переводятся в экономичный режим, при котором требуется и тратится меньше питательных веществ. Если же в организм поступает новая порция </w:t>
      </w:r>
      <w:proofErr w:type="spellStart"/>
      <w:r>
        <w:rPr>
          <w:rFonts w:ascii="Verdana" w:hAnsi="Verdana"/>
          <w:i/>
          <w:iCs/>
          <w:sz w:val="20"/>
          <w:szCs w:val="17"/>
        </w:rPr>
        <w:t>фолиевой</w:t>
      </w:r>
      <w:proofErr w:type="spellEnd"/>
      <w:r>
        <w:rPr>
          <w:rFonts w:ascii="Verdana" w:hAnsi="Verdana"/>
          <w:i/>
          <w:iCs/>
          <w:sz w:val="20"/>
          <w:szCs w:val="17"/>
        </w:rPr>
        <w:t xml:space="preserve"> кислоты</w:t>
      </w:r>
      <w:r>
        <w:rPr>
          <w:rFonts w:ascii="Verdana" w:hAnsi="Verdana"/>
          <w:sz w:val="20"/>
          <w:szCs w:val="17"/>
        </w:rPr>
        <w:t>, то мы сразу же ощущаем прилив энергии, опти</w:t>
      </w:r>
      <w:r>
        <w:rPr>
          <w:rFonts w:ascii="Verdana" w:hAnsi="Verdana"/>
          <w:sz w:val="20"/>
          <w:szCs w:val="17"/>
        </w:rPr>
        <w:t xml:space="preserve">мизма и жизненных сил. </w:t>
      </w:r>
      <w:r>
        <w:rPr>
          <w:rFonts w:ascii="Verdana" w:hAnsi="Verdana"/>
          <w:sz w:val="20"/>
          <w:szCs w:val="17"/>
        </w:rPr>
        <w:br/>
      </w:r>
      <w:r>
        <w:rPr>
          <w:rFonts w:ascii="Verdana" w:hAnsi="Verdana"/>
          <w:sz w:val="20"/>
          <w:szCs w:val="17"/>
        </w:rPr>
        <w:br/>
        <w:t xml:space="preserve">Приблизительно у 30 процентов всех больных, которые обращаются к психиатрам, сильно понижено содержание </w:t>
      </w:r>
      <w:proofErr w:type="spellStart"/>
      <w:r>
        <w:rPr>
          <w:rFonts w:ascii="Verdana" w:hAnsi="Verdana"/>
          <w:i/>
          <w:iCs/>
          <w:sz w:val="20"/>
          <w:szCs w:val="17"/>
        </w:rPr>
        <w:t>фолиевой</w:t>
      </w:r>
      <w:proofErr w:type="spellEnd"/>
      <w:r>
        <w:rPr>
          <w:rFonts w:ascii="Verdana" w:hAnsi="Verdana"/>
          <w:i/>
          <w:iCs/>
          <w:sz w:val="20"/>
          <w:szCs w:val="17"/>
        </w:rPr>
        <w:t xml:space="preserve"> кислоты</w:t>
      </w:r>
      <w:r>
        <w:rPr>
          <w:rFonts w:ascii="Verdana" w:hAnsi="Verdana"/>
          <w:sz w:val="20"/>
          <w:szCs w:val="17"/>
        </w:rPr>
        <w:t xml:space="preserve"> в крови. Дополнительные дозы </w:t>
      </w:r>
      <w:proofErr w:type="spellStart"/>
      <w:r>
        <w:rPr>
          <w:rFonts w:ascii="Verdana" w:hAnsi="Verdana"/>
          <w:i/>
          <w:iCs/>
          <w:sz w:val="20"/>
          <w:szCs w:val="17"/>
        </w:rPr>
        <w:t>фолиевой</w:t>
      </w:r>
      <w:proofErr w:type="spellEnd"/>
      <w:r>
        <w:rPr>
          <w:rFonts w:ascii="Verdana" w:hAnsi="Verdana"/>
          <w:i/>
          <w:iCs/>
          <w:sz w:val="20"/>
          <w:szCs w:val="17"/>
        </w:rPr>
        <w:t xml:space="preserve"> кислоты</w:t>
      </w:r>
      <w:r>
        <w:rPr>
          <w:rFonts w:ascii="Verdana" w:hAnsi="Verdana"/>
          <w:sz w:val="20"/>
          <w:szCs w:val="17"/>
        </w:rPr>
        <w:t xml:space="preserve"> снижают остроту заболевания.</w:t>
      </w:r>
    </w:p>
    <w:p w:rsidR="00000000" w:rsidRDefault="00903E68">
      <w:pPr>
        <w:rPr>
          <w:rFonts w:ascii="Verdana" w:hAnsi="Verdana"/>
          <w:sz w:val="20"/>
          <w:szCs w:val="17"/>
          <w:lang w:val="en-US"/>
        </w:rPr>
      </w:pPr>
    </w:p>
    <w:p w:rsidR="00000000" w:rsidRDefault="00903E68">
      <w:pPr>
        <w:pStyle w:val="a6"/>
      </w:pPr>
      <w:r>
        <w:t xml:space="preserve">  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60"/>
        <w:gridCol w:w="1985"/>
        <w:gridCol w:w="1898"/>
      </w:tblGrid>
      <w:tr w:rsidR="00000000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03E6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продукт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03E6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мг на 100г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03E6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суточная нор</w:t>
            </w:r>
            <w:r>
              <w:rPr>
                <w:rFonts w:ascii="Times New Roman" w:hAnsi="Times New Roman"/>
                <w:b/>
                <w:bCs/>
                <w:sz w:val="18"/>
              </w:rPr>
              <w:t>ма (0,2-0,3мг) содержится в:</w:t>
            </w:r>
          </w:p>
        </w:tc>
      </w:tr>
      <w:tr w:rsidR="00000000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03E6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дрожжи пивные очищенные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03E6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1,800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03E6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11-16г</w:t>
            </w:r>
          </w:p>
        </w:tc>
      </w:tr>
      <w:tr w:rsidR="00000000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03E6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дрожжи пекарские сухие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03E6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0,700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03E6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28-42г</w:t>
            </w:r>
          </w:p>
        </w:tc>
      </w:tr>
      <w:tr w:rsidR="00000000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03E6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прорщенная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пшеница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03E6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0,520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03E6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38-57г</w:t>
            </w:r>
          </w:p>
        </w:tc>
      </w:tr>
      <w:tr w:rsidR="00000000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03E6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печень баранья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03E6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0,397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03E6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50-75г</w:t>
            </w:r>
          </w:p>
        </w:tc>
      </w:tr>
      <w:tr w:rsidR="00000000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03E6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печень говяжья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03E6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0,290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03E6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69-103г</w:t>
            </w:r>
          </w:p>
        </w:tc>
      </w:tr>
      <w:tr w:rsidR="00000000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03E6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арахис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03E6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0,280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03E6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71-107г</w:t>
            </w:r>
          </w:p>
        </w:tc>
      </w:tr>
      <w:tr w:rsidR="00000000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03E6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печень свиная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03E6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0,220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03E6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90-136г</w:t>
            </w:r>
          </w:p>
        </w:tc>
      </w:tr>
      <w:tr w:rsidR="00000000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03E6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бобы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03E6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0,1</w:t>
            </w:r>
            <w:r>
              <w:rPr>
                <w:rFonts w:ascii="Times New Roman" w:hAnsi="Times New Roman"/>
                <w:sz w:val="18"/>
              </w:rPr>
              <w:t>90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03E6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105-157г</w:t>
            </w:r>
          </w:p>
        </w:tc>
      </w:tr>
      <w:tr w:rsidR="00000000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03E6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шпинат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03E6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0,105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03E6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190-285г</w:t>
            </w:r>
          </w:p>
        </w:tc>
      </w:tr>
      <w:tr w:rsidR="00000000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03E6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почки говяжьи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03E6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0,058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03E6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344-517г</w:t>
            </w:r>
          </w:p>
        </w:tc>
      </w:tr>
      <w:tr w:rsidR="00000000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03E6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горох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03E6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0,044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03E6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454-682г</w:t>
            </w:r>
          </w:p>
        </w:tc>
      </w:tr>
      <w:tr w:rsidR="00000000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03E6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петрушка, зелень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03E6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0,038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03E6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526-789г</w:t>
            </w:r>
          </w:p>
        </w:tc>
      </w:tr>
      <w:tr w:rsidR="00000000">
        <w:trPr>
          <w:tblCellSpacing w:w="7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03E6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 других продуктах содержание витамина В9 еще ниже и было бы нецелесообразно пытаться получать из них свою суточную норму в этом витами</w:t>
            </w:r>
            <w:r>
              <w:rPr>
                <w:rFonts w:ascii="Times New Roman" w:hAnsi="Times New Roman"/>
                <w:sz w:val="18"/>
              </w:rPr>
              <w:t>не</w:t>
            </w:r>
          </w:p>
        </w:tc>
      </w:tr>
    </w:tbl>
    <w:p w:rsidR="00000000" w:rsidRDefault="00903E68">
      <w:pPr>
        <w:pStyle w:val="a6"/>
        <w:jc w:val="center"/>
        <w:rPr>
          <w:sz w:val="18"/>
        </w:rPr>
      </w:pPr>
      <w:r>
        <w:rPr>
          <w:sz w:val="18"/>
        </w:rPr>
        <w:t> </w:t>
      </w:r>
    </w:p>
    <w:p w:rsidR="00903E68" w:rsidRDefault="00903E68">
      <w:pPr>
        <w:rPr>
          <w:rFonts w:ascii="Times New Roman" w:hAnsi="Times New Roman"/>
          <w:sz w:val="18"/>
        </w:rPr>
      </w:pPr>
    </w:p>
    <w:sectPr w:rsidR="0090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icRu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5E"/>
    <w:rsid w:val="00903E68"/>
    <w:rsid w:val="00C6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GothicRus" w:hAnsi="GothicRus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styleId="a4">
    <w:name w:val="Hyperlink"/>
    <w:basedOn w:val="a0"/>
    <w:semiHidden/>
    <w:rPr>
      <w:b/>
      <w:bCs/>
      <w:strike w:val="0"/>
      <w:dstrike w:val="0"/>
      <w:color w:val="50A636"/>
      <w:u w:val="none"/>
      <w:effect w:val="none"/>
    </w:rPr>
  </w:style>
  <w:style w:type="character" w:styleId="a5">
    <w:name w:val="FollowedHyperlink"/>
    <w:basedOn w:val="a0"/>
    <w:semiHidden/>
    <w:rPr>
      <w:color w:val="800080"/>
      <w:u w:val="single"/>
    </w:rPr>
  </w:style>
  <w:style w:type="paragraph" w:styleId="a6">
    <w:name w:val="Normal (Web)"/>
    <w:basedOn w:val="a"/>
    <w:semiHidden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GothicRus" w:hAnsi="GothicRus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styleId="a4">
    <w:name w:val="Hyperlink"/>
    <w:basedOn w:val="a0"/>
    <w:semiHidden/>
    <w:rPr>
      <w:b/>
      <w:bCs/>
      <w:strike w:val="0"/>
      <w:dstrike w:val="0"/>
      <w:color w:val="50A636"/>
      <w:u w:val="none"/>
      <w:effect w:val="none"/>
    </w:rPr>
  </w:style>
  <w:style w:type="character" w:styleId="a5">
    <w:name w:val="FollowedHyperlink"/>
    <w:basedOn w:val="a0"/>
    <w:semiHidden/>
    <w:rPr>
      <w:color w:val="800080"/>
      <w:u w:val="single"/>
    </w:rPr>
  </w:style>
  <w:style w:type="paragraph" w:styleId="a6">
    <w:name w:val="Normal (Web)"/>
    <w:basedOn w:val="a"/>
    <w:semiHidden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help.ru/rus/default.asp?gid=15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sthelp.ru/rus/default.asp?gid=9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sthelp.ru/rus/default.asp?gid=9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esthelp.ru/rus/default.asp?gid=9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sthelp.ru/rus/default.asp?gid=1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2484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16614</CharactersWithSpaces>
  <SharedDoc>false</SharedDoc>
  <HLinks>
    <vt:vector size="30" baseType="variant">
      <vt:variant>
        <vt:i4>7536697</vt:i4>
      </vt:variant>
      <vt:variant>
        <vt:i4>12</vt:i4>
      </vt:variant>
      <vt:variant>
        <vt:i4>0</vt:i4>
      </vt:variant>
      <vt:variant>
        <vt:i4>5</vt:i4>
      </vt:variant>
      <vt:variant>
        <vt:lpwstr>http://www.besthelp.ru/rus/default.asp?gid=147</vt:lpwstr>
      </vt:variant>
      <vt:variant>
        <vt:lpwstr/>
      </vt:variant>
      <vt:variant>
        <vt:i4>7602232</vt:i4>
      </vt:variant>
      <vt:variant>
        <vt:i4>9</vt:i4>
      </vt:variant>
      <vt:variant>
        <vt:i4>0</vt:i4>
      </vt:variant>
      <vt:variant>
        <vt:i4>5</vt:i4>
      </vt:variant>
      <vt:variant>
        <vt:lpwstr>http://www.besthelp.ru/rus/default.asp?gid=150</vt:lpwstr>
      </vt:variant>
      <vt:variant>
        <vt:lpwstr/>
      </vt:variant>
      <vt:variant>
        <vt:i4>4980749</vt:i4>
      </vt:variant>
      <vt:variant>
        <vt:i4>6</vt:i4>
      </vt:variant>
      <vt:variant>
        <vt:i4>0</vt:i4>
      </vt:variant>
      <vt:variant>
        <vt:i4>5</vt:i4>
      </vt:variant>
      <vt:variant>
        <vt:lpwstr>http://www.besthelp.ru/rus/default.asp?gid=95</vt:lpwstr>
      </vt:variant>
      <vt:variant>
        <vt:lpwstr/>
      </vt:variant>
      <vt:variant>
        <vt:i4>4980749</vt:i4>
      </vt:variant>
      <vt:variant>
        <vt:i4>3</vt:i4>
      </vt:variant>
      <vt:variant>
        <vt:i4>0</vt:i4>
      </vt:variant>
      <vt:variant>
        <vt:i4>5</vt:i4>
      </vt:variant>
      <vt:variant>
        <vt:lpwstr>http://www.besthelp.ru/rus/default.asp?gid=95</vt:lpwstr>
      </vt:variant>
      <vt:variant>
        <vt:lpwstr/>
      </vt:variant>
      <vt:variant>
        <vt:i4>4980749</vt:i4>
      </vt:variant>
      <vt:variant>
        <vt:i4>0</vt:i4>
      </vt:variant>
      <vt:variant>
        <vt:i4>0</vt:i4>
      </vt:variant>
      <vt:variant>
        <vt:i4>5</vt:i4>
      </vt:variant>
      <vt:variant>
        <vt:lpwstr>http://www.besthelp.ru/rus/default.asp?gid=95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Igor</cp:lastModifiedBy>
  <cp:revision>2</cp:revision>
  <dcterms:created xsi:type="dcterms:W3CDTF">2024-07-17T08:07:00Z</dcterms:created>
  <dcterms:modified xsi:type="dcterms:W3CDTF">2024-07-17T08:07:00Z</dcterms:modified>
</cp:coreProperties>
</file>