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работы. В двадцать первом веке существует ряд проблем, волнующих общественность и научное сообщество ничуть не меньше, чем сто и двести лет назад, наоборот интерес к подобным проблемам растет от года к году. Одной из таких тем являет</w:t>
      </w:r>
      <w:r>
        <w:rPr>
          <w:rFonts w:ascii="Times New Roman CYR" w:hAnsi="Times New Roman CYR" w:cs="Times New Roman CYR"/>
          <w:sz w:val="28"/>
          <w:szCs w:val="28"/>
        </w:rPr>
        <w:t>ся манипуляционное воздействие. Манипуляции настолько прочно укоренились в нашей жизни, что сейчас обывателю бывает не под силу отличить искренность от манипуляторного воздействия, в то время как люди, обладающие соответствующей подготовкой или же врожденн</w:t>
      </w:r>
      <w:r>
        <w:rPr>
          <w:rFonts w:ascii="Times New Roman CYR" w:hAnsi="Times New Roman CYR" w:cs="Times New Roman CYR"/>
          <w:sz w:val="28"/>
          <w:szCs w:val="28"/>
        </w:rPr>
        <w:t>ыми талантами, активно пользуются сложившейся ситуацией. Смысл этой работы состоит в том, чтобы обобщить работы таких известных исследователей как Герберт Шиллер, Е.Л. Доценко, Шострома И.Л., и предоставить краткий справочник по формам манипуляции самых ак</w:t>
      </w:r>
      <w:r>
        <w:rPr>
          <w:rFonts w:ascii="Times New Roman CYR" w:hAnsi="Times New Roman CYR" w:cs="Times New Roman CYR"/>
          <w:sz w:val="28"/>
          <w:szCs w:val="28"/>
        </w:rPr>
        <w:t>туальных сфер нашей жизни, тем самым создав основу для повышения психологической грамотности населения.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Изучение различных форм манипуляционного воздействия при коммуникации.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объектом исследования был выбран феномен мани</w:t>
      </w:r>
      <w:r>
        <w:rPr>
          <w:rFonts w:ascii="Times New Roman CYR" w:hAnsi="Times New Roman CYR" w:cs="Times New Roman CYR"/>
          <w:sz w:val="28"/>
          <w:szCs w:val="28"/>
        </w:rPr>
        <w:t>пуляции, как инструмент воздействия в межличностных отношениях.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 - изучение компонентов и механизмов действия различных форм манипуляции в коммуникации, а также специфичности форм манипуляции в различных сферах человеческой жизни.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</w:t>
      </w:r>
      <w:r>
        <w:rPr>
          <w:rFonts w:ascii="Times New Roman CYR" w:hAnsi="Times New Roman CYR" w:cs="Times New Roman CYR"/>
          <w:sz w:val="28"/>
          <w:szCs w:val="28"/>
        </w:rPr>
        <w:t>теза - манипуляции в тех или иных формах применяются людьми на ежедневной основе, соответственно существует широкий спектр манипуляторных действий специфичных для различных сфер жизни.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историческую ретроспективу вопроса изучения манипу</w:t>
      </w:r>
      <w:r>
        <w:rPr>
          <w:rFonts w:ascii="Times New Roman CYR" w:hAnsi="Times New Roman CYR" w:cs="Times New Roman CYR"/>
          <w:sz w:val="28"/>
          <w:szCs w:val="28"/>
        </w:rPr>
        <w:t>ляции.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Определить составляющие компоненты манипуляций.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Выявить области и механизмы применения форм манипуляций.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анализ, нацеленный на выявление специфичности форм манипуляций, с точки зрения сфер их применения.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Изучение литературы,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связанной с проблемой форм манипуляций.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Объяснение полученных данных.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Курсовая работа содержит введение, три главы, выводы, заключение, библиографический список использованной литературы (20 источников, из них 3 - на иностранном языке)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Теоретико-методологическая основа исследования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проблема форм манипуляций будет рассмотрена как психолого-социальный феномен, узел, сплетающий в себе важнейшие проблемы психологии воздействия: преобразование информации, наличие силовой борь</w:t>
      </w:r>
      <w:r>
        <w:rPr>
          <w:rFonts w:ascii="Times New Roman CYR" w:hAnsi="Times New Roman CYR" w:cs="Times New Roman CYR"/>
          <w:sz w:val="28"/>
          <w:szCs w:val="28"/>
        </w:rPr>
        <w:t>бы, проблемы истина-ложь, что согласуется с воззрениями Доценко Е.Л.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различные формы манипуляторных воздействий будут рассматриваться как инструмент достижения целей и улучшения собственного благополучия, что, в свою очередь, согласуется </w:t>
      </w:r>
      <w:r>
        <w:rPr>
          <w:rFonts w:ascii="Times New Roman CYR" w:hAnsi="Times New Roman CYR" w:cs="Times New Roman CYR"/>
          <w:sz w:val="28"/>
          <w:szCs w:val="28"/>
        </w:rPr>
        <w:t xml:space="preserve">с концепцией Хенрика Фексуса. В основу данной работы лег герменевтический подход, как единственный способный отразить сущность манипуляций как феномена, который требуется понять с контекстуальной точки зрения и поместить в объяснимые рамки.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Ана</w:t>
      </w:r>
      <w:r>
        <w:rPr>
          <w:rFonts w:ascii="Times New Roman CYR" w:hAnsi="Times New Roman CYR" w:cs="Times New Roman CYR"/>
          <w:sz w:val="28"/>
          <w:szCs w:val="28"/>
        </w:rPr>
        <w:t>лиз теоретических данных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вопросы проблемы “формы манипуляции в коммуникации”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нужно рассмотреть общие вопросы, связанные с тематикой изучаемого явления, такие как определение ведущего понятия, история изучения проблемы и генерализов</w:t>
      </w:r>
      <w:r>
        <w:rPr>
          <w:rFonts w:ascii="Times New Roman CYR" w:hAnsi="Times New Roman CYR" w:cs="Times New Roman CYR"/>
          <w:sz w:val="28"/>
          <w:szCs w:val="28"/>
        </w:rPr>
        <w:t xml:space="preserve">анная классификация изучаемого феномена. Соответственно данная глава ставит своей задачей предоставить ответы на вышеперечисленные вопросы, поскольку это является необходимым базисом для дальнейшего понимания содержания и направления работы.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</w:t>
      </w:r>
      <w:r>
        <w:rPr>
          <w:rFonts w:ascii="Times New Roman CYR" w:hAnsi="Times New Roman CYR" w:cs="Times New Roman CYR"/>
          <w:sz w:val="28"/>
          <w:szCs w:val="28"/>
        </w:rPr>
        <w:t>ение термина “форма манипуляции”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Слова форма происходит от латинского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forma</w:t>
      </w:r>
      <w:r>
        <w:rPr>
          <w:rFonts w:ascii="Times New Roman CYR" w:hAnsi="Times New Roman CYR" w:cs="Times New Roman CYR"/>
          <w:sz w:val="28"/>
          <w:szCs w:val="28"/>
        </w:rPr>
        <w:t xml:space="preserve"> и имеет три основных значения: внешние очертания предмета, образец вещи, порядок, структура предмета. В естественных науках, к которым, несомненно, можно отнести психологию, поняти</w:t>
      </w:r>
      <w:r>
        <w:rPr>
          <w:rFonts w:ascii="Times New Roman CYR" w:hAnsi="Times New Roman CYR" w:cs="Times New Roman CYR"/>
          <w:sz w:val="28"/>
          <w:szCs w:val="28"/>
        </w:rPr>
        <w:t>е форма принято понимать, как то, что точно определяет конфигурацию рассматриваемого явления с учетом всех его взаимоотношений. [11]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термин “форма манипуляции” мы можем определить, как конкретный конструкт манипуляции, определяемый его внут</w:t>
      </w:r>
      <w:r>
        <w:rPr>
          <w:rFonts w:ascii="Times New Roman CYR" w:hAnsi="Times New Roman CYR" w:cs="Times New Roman CYR"/>
          <w:sz w:val="28"/>
          <w:szCs w:val="28"/>
        </w:rPr>
        <w:t>ренним характеристиками и теми взаимоотношениями, что он затрагивает, однако, в таком случае, необходимо определить термин “манипуляция”, с чем возникает ряд сложностей.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показано в работе Доценко, подход к определению данного термина достаточно су</w:t>
      </w:r>
      <w:r>
        <w:rPr>
          <w:rFonts w:ascii="Times New Roman CYR" w:hAnsi="Times New Roman CYR" w:cs="Times New Roman CYR"/>
          <w:sz w:val="28"/>
          <w:szCs w:val="28"/>
        </w:rPr>
        <w:t>бъективен, однако благодаря выделению ряда конкретных критериев данный вопрос можно приблизить к понятию объективности. 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Первоначально автор выделяет семь критериев, но для дальнейшего удобства работы предлагает оставить только 4, а именно: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родовой п</w:t>
      </w:r>
      <w:r>
        <w:rPr>
          <w:rFonts w:ascii="Times New Roman CYR" w:hAnsi="Times New Roman CYR" w:cs="Times New Roman CYR"/>
          <w:sz w:val="28"/>
          <w:szCs w:val="28"/>
        </w:rPr>
        <w:t>ризнак - психологическое воздействие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скрытый характер воздействия (как факта воздействия, так и его направленность),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мастерство и сноровка в осуществлении манипулятивных действий.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побуждение, мотивационное привнесение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на основании этих</w:t>
      </w:r>
      <w:r>
        <w:rPr>
          <w:rFonts w:ascii="Times New Roman CYR" w:hAnsi="Times New Roman CYR" w:cs="Times New Roman CYR"/>
          <w:sz w:val="28"/>
          <w:szCs w:val="28"/>
        </w:rPr>
        <w:t xml:space="preserve"> критериев у нас возникает следующее определение слова “манипуляция”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- это вид психологического воздействия, искусное исполнение которого ведет к скрытому возбуждению у другого человека намерений, не совпадающих с его актуально существующими же</w:t>
      </w:r>
      <w:r>
        <w:rPr>
          <w:rFonts w:ascii="Times New Roman CYR" w:hAnsi="Times New Roman CYR" w:cs="Times New Roman CYR"/>
          <w:sz w:val="28"/>
          <w:szCs w:val="28"/>
        </w:rPr>
        <w:t>ланиями. 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.1.2 История изучения манипуляторных форм воздействия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Манипуляции используются практически во всех областях коммуникаций, будь то общение между двумя индивидами или же взаимодействие между государством и обществом, соответственно и формы ман</w:t>
      </w:r>
      <w:r>
        <w:rPr>
          <w:rFonts w:ascii="Times New Roman CYR" w:hAnsi="Times New Roman CYR" w:cs="Times New Roman CYR"/>
          <w:sz w:val="28"/>
          <w:szCs w:val="28"/>
        </w:rPr>
        <w:t>ипуляций так же различны для различных сфер ее применения. Соответственно возникает необходимость осветить, как различные авторы и подходы ставили и ставят перед собой вопрос о применимости различных форм коммуникаций.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научное понимание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в вопросе манипуляции сложилось только в начале двадцатого века и накоплением знаний, предшествующим этому событию, занималось множество различных дисциплин, однако раньше всего этим вопросом заинтересовались представители социальной философии. [16]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</w:t>
      </w:r>
      <w:r>
        <w:rPr>
          <w:rFonts w:ascii="Times New Roman CYR" w:hAnsi="Times New Roman CYR" w:cs="Times New Roman CYR"/>
          <w:sz w:val="28"/>
          <w:szCs w:val="28"/>
        </w:rPr>
        <w:t>етственно, если рассматривать вопрос с социально-политической точки зрения, то есть с точки зрения коммуникации между властью и народом, то можно проследить следующую эволюцию представлений по данному вопросу.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в вопросе изучения феномена толпы и ман</w:t>
      </w:r>
      <w:r>
        <w:rPr>
          <w:rFonts w:ascii="Times New Roman CYR" w:hAnsi="Times New Roman CYR" w:cs="Times New Roman CYR"/>
          <w:sz w:val="28"/>
          <w:szCs w:val="28"/>
        </w:rPr>
        <w:t>ипуляции ею стал Н. Макиавелли. Он привнес следующую концепцию, согласно которой большинство людей не разбираются в таком явлении, как политика и потому ориентируются в большей степени не на реальные действия того или иного политика, а на тот образ, что он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создает. Исходя из этого тезиса и из соображений, что овладеть всеми необходимыми добродетелями невозможно, Макиавелли предлагал не угождать народу, а играть на его страстях. [12]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идеи манипуляции развивали деятели и мыслители времен буржуазн</w:t>
      </w:r>
      <w:r>
        <w:rPr>
          <w:rFonts w:ascii="Times New Roman CYR" w:hAnsi="Times New Roman CYR" w:cs="Times New Roman CYR"/>
          <w:sz w:val="28"/>
          <w:szCs w:val="28"/>
        </w:rPr>
        <w:t>ой революции. Таким образом, используя вывод из естественных теорий, И. Ньютон доказывал естественность явления конституции для ограничения власти монарха, сравнивая монарха с солнцем, которое при всем своем величии все же подчиняется закону гравитации. Сх</w:t>
      </w:r>
      <w:r>
        <w:rPr>
          <w:rFonts w:ascii="Times New Roman CYR" w:hAnsi="Times New Roman CYR" w:cs="Times New Roman CYR"/>
          <w:sz w:val="28"/>
          <w:szCs w:val="28"/>
        </w:rPr>
        <w:t>ожим образом действовали многие видные философы эпохи Просвещения, своими революционными идеями и многочисленными манипуляционными ухищрениями, подготовившие общество к французской революции. [16]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крупным витком в изучение поведения человека и ра</w:t>
      </w:r>
      <w:r>
        <w:rPr>
          <w:rFonts w:ascii="Times New Roman CYR" w:hAnsi="Times New Roman CYR" w:cs="Times New Roman CYR"/>
          <w:sz w:val="28"/>
          <w:szCs w:val="28"/>
        </w:rPr>
        <w:t>зличных форм воздействия на него был произведен с формированием “Чикагской школы”. Одним из главных ведущих научных деятель этой школы - Чарльз Эдвард Мерриам, выпустил порядка пяти монографий, в которых активно агитировал за внедрение в политическую науку</w:t>
      </w:r>
      <w:r>
        <w:rPr>
          <w:rFonts w:ascii="Times New Roman CYR" w:hAnsi="Times New Roman CYR" w:cs="Times New Roman CYR"/>
          <w:sz w:val="28"/>
          <w:szCs w:val="28"/>
        </w:rPr>
        <w:t xml:space="preserve"> манипуляции психологических основ, способных увеличить ее эффективность и переместить ее в область точных наук. [1]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развитие прикладных исследований в этой сфере связано с именем Гарольда Лассуэла. В своей книге «Технология пропаганды в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войне» - он ввел в научный оборот методы исследования массовых коммуникативных процессов. Одним из главных итогов исследования Г. Лассуэла стал вывод о том, что пропаганда и средства массовой коммуникации могут склонить общество практически к любой точке </w:t>
      </w:r>
      <w:r>
        <w:rPr>
          <w:rFonts w:ascii="Times New Roman CYR" w:hAnsi="Times New Roman CYR" w:cs="Times New Roman CYR"/>
          <w:sz w:val="28"/>
          <w:szCs w:val="28"/>
        </w:rPr>
        <w:t xml:space="preserve">зрения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выводы были использованы в работах и теориях о гегемонии Антонио Грамши, основателя и теоретика Итальянской коммунистической партии. С точки зрения философа власть стоит на двух принципиальных фундаментальных инструментах - насилии и согласи</w:t>
      </w:r>
      <w:r>
        <w:rPr>
          <w:rFonts w:ascii="Times New Roman CYR" w:hAnsi="Times New Roman CYR" w:cs="Times New Roman CYR"/>
          <w:sz w:val="28"/>
          <w:szCs w:val="28"/>
        </w:rPr>
        <w:t>и. Соответственно, высокий уровень согласия Грамши называет гегемонией. Стоит понимать, что гегемония - не статичное состояние, при котором власть добивается пассивного согласия управляемых, напротив гегемония предполагает активный процесс, направленный на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достижения активного согласия населения, на его стремление осуществить волю государства.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также обойти вниманием работы, совершенные в фашисткой Германии, касающиеся вопроса манипуляции населением при помощи массовых коммуникаций. Наиболее ярким</w:t>
      </w:r>
      <w:r>
        <w:rPr>
          <w:rFonts w:ascii="Times New Roman CYR" w:hAnsi="Times New Roman CYR" w:cs="Times New Roman CYR"/>
          <w:sz w:val="28"/>
          <w:szCs w:val="28"/>
        </w:rPr>
        <w:t>и мыслителями можно отметить А. Гитлера и Й. Геббельса, основывавшиеся, в свою очередь, на трудах Макиавелли и Ницше. Данные деятели выявили многие важные моменты воздействия на толпу, такие как максимальное упрощение слов, снижение научного балласта инфор</w:t>
      </w:r>
      <w:r>
        <w:rPr>
          <w:rFonts w:ascii="Times New Roman CYR" w:hAnsi="Times New Roman CYR" w:cs="Times New Roman CYR"/>
          <w:sz w:val="28"/>
          <w:szCs w:val="28"/>
        </w:rPr>
        <w:t xml:space="preserve">мации, многократное повторение и оперирование наиболее примитивными категориями, способными воздействовать не на разум человека, а на его эмоции. Подобные технологии были разработаны на основании наблюдения, согласно которому была выявлена крайне низкая и </w:t>
      </w:r>
      <w:r>
        <w:rPr>
          <w:rFonts w:ascii="Times New Roman CYR" w:hAnsi="Times New Roman CYR" w:cs="Times New Roman CYR"/>
          <w:sz w:val="28"/>
          <w:szCs w:val="28"/>
        </w:rPr>
        <w:t>ограниченная способность масс к восприятию. [16]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манипуляции как форма коммуникации между властью и обществом приобрела свое развитие в качестве инструмента ведения и подготовки информационных войн. Одним из наиболее влиятельных деятелей э</w:t>
      </w:r>
      <w:r>
        <w:rPr>
          <w:rFonts w:ascii="Times New Roman CYR" w:hAnsi="Times New Roman CYR" w:cs="Times New Roman CYR"/>
          <w:sz w:val="28"/>
          <w:szCs w:val="28"/>
        </w:rPr>
        <w:t>того направления можно назвать Збигнева Бжезинского, одного из главного идеологов планетарной интеграции, сделавшего многое для идейной подготовки к созданию таких организаций как ООН и ЮНЕСКО. [16]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параллельно с изучением манипуляции к</w:t>
      </w:r>
      <w:r>
        <w:rPr>
          <w:rFonts w:ascii="Times New Roman CYR" w:hAnsi="Times New Roman CYR" w:cs="Times New Roman CYR"/>
          <w:sz w:val="28"/>
          <w:szCs w:val="28"/>
        </w:rPr>
        <w:t>ак формы коммуникации между народом и властью велись работы по исследованию манипуляций в общении внутри малых групп индивидов и между двумя индивидами. Пик подобных изысканий пришелся на двадцатый век, вместе с наиболее активным развитием всей психологиче</w:t>
      </w:r>
      <w:r>
        <w:rPr>
          <w:rFonts w:ascii="Times New Roman CYR" w:hAnsi="Times New Roman CYR" w:cs="Times New Roman CYR"/>
          <w:sz w:val="28"/>
          <w:szCs w:val="28"/>
        </w:rPr>
        <w:t>ской науки. Заметим, что работ, направленных на общий анализ проблемы индивидуального манипулирования, в отличие от массового, обнаружено не было, поскольку авторы преимущественно нацелены на изучение конкретных составляющих вопроса и потому сосредотачиваю</w:t>
      </w:r>
      <w:r>
        <w:rPr>
          <w:rFonts w:ascii="Times New Roman CYR" w:hAnsi="Times New Roman CYR" w:cs="Times New Roman CYR"/>
          <w:sz w:val="28"/>
          <w:szCs w:val="28"/>
        </w:rPr>
        <w:t xml:space="preserve">тся непосредственно на практических методиках.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смотря на отсутствие общетеоретических изысканий, в этих сферах исследований следует сказать о таких выдающихся авторах, как И.Л. Шостром, связавшего проблему актуализации и конкретные методики манипуляции</w:t>
      </w:r>
      <w:r>
        <w:rPr>
          <w:rFonts w:ascii="Times New Roman CYR" w:hAnsi="Times New Roman CYR" w:cs="Times New Roman CYR"/>
          <w:sz w:val="28"/>
          <w:szCs w:val="28"/>
        </w:rPr>
        <w:t xml:space="preserve">. Так же стоит выделить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Goodine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описавшего многие моменты и конкретные тактики манипуляций в своем труде. “Manipulatory politics”. Однако так как в этом вопросе нельзя выявить точной хронологии, не будем заострять на ней особого внимания и перейдем к </w:t>
      </w:r>
      <w:r>
        <w:rPr>
          <w:rFonts w:ascii="Times New Roman CYR" w:hAnsi="Times New Roman CYR" w:cs="Times New Roman CYR"/>
          <w:sz w:val="28"/>
          <w:szCs w:val="28"/>
        </w:rPr>
        <w:t>непосредственной классификации различных форм манипуляций.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Классификация манипуляций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форма манипуляции - это конкретный манипуляторный конструкт, то есть конкретная форма манипуляции. Соответственно, необходимо в первую очередь подробнее расс</w:t>
      </w:r>
      <w:r>
        <w:rPr>
          <w:rFonts w:ascii="Times New Roman CYR" w:hAnsi="Times New Roman CYR" w:cs="Times New Roman CYR"/>
          <w:sz w:val="28"/>
          <w:szCs w:val="28"/>
        </w:rPr>
        <w:t>мотреть манипуляцию в целом, какие сферы и формы отношений она затрагивает, в каких элементах нашей жизни она принимает участие, и только потом переходить к конкретным формам манипуляций, уже обладая пониманием общих закономерностей их использования. И так</w:t>
      </w:r>
      <w:r>
        <w:rPr>
          <w:rFonts w:ascii="Times New Roman CYR" w:hAnsi="Times New Roman CYR" w:cs="Times New Roman CYR"/>
          <w:sz w:val="28"/>
          <w:szCs w:val="28"/>
        </w:rPr>
        <w:t xml:space="preserve">, Манипуляции имеют широчайший спектр применения, и чтобы лучше в нем разобраться рассмотрим их классификации.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очевидное деление можно построить по числу объектов манипуляции. Соответственно, выделяется манипуляции массовым сознанием и индивидуальны</w:t>
      </w:r>
      <w:r>
        <w:rPr>
          <w:rFonts w:ascii="Times New Roman CYR" w:hAnsi="Times New Roman CYR" w:cs="Times New Roman CYR"/>
          <w:sz w:val="28"/>
          <w:szCs w:val="28"/>
        </w:rPr>
        <w:t>м. Достаточно подробно этот опрос осветил в своей работе С.А. Зелинский. [6]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отмечает, что манипуляции массовым сознанием предполагают наличие определенной массы, для формирования которой необходимо скопление в одном месте свободных от обязанностей л</w:t>
      </w:r>
      <w:r>
        <w:rPr>
          <w:rFonts w:ascii="Times New Roman CYR" w:hAnsi="Times New Roman CYR" w:cs="Times New Roman CYR"/>
          <w:sz w:val="28"/>
          <w:szCs w:val="28"/>
        </w:rPr>
        <w:t>юдей. Важным моментом является тот факт, что массы различаются по многим признакам (размерам, продолжительности существования, положению и роли в жизни общества), что может оказывать определенное влияние на конкретные тактики манипуляции.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сказать, ч</w:t>
      </w:r>
      <w:r>
        <w:rPr>
          <w:rFonts w:ascii="Times New Roman CYR" w:hAnsi="Times New Roman CYR" w:cs="Times New Roman CYR"/>
          <w:sz w:val="28"/>
          <w:szCs w:val="28"/>
        </w:rPr>
        <w:t>то манипуляция индивидуальным сознанием, то есть манипуляция психикой конкретного индивида, по своей сути сложнее манипуляции массовым сознанием, поскольку оба этих метода опираются на общие принципы манипуляторных техник [5], которые будут описаны ниже. О</w:t>
      </w:r>
      <w:r>
        <w:rPr>
          <w:rFonts w:ascii="Times New Roman CYR" w:hAnsi="Times New Roman CYR" w:cs="Times New Roman CYR"/>
          <w:sz w:val="28"/>
          <w:szCs w:val="28"/>
        </w:rPr>
        <w:t xml:space="preserve">днако сами формы манипуляций будут отличаться кардинально.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Манипуляции можно реализовывать не только через прямое вербальное взаимодействие или поведение, но и с помощью текстовой информации. Подобный взгляд на проблему позволяет нам выделить еще ряд клас</w:t>
      </w:r>
      <w:r>
        <w:rPr>
          <w:rFonts w:ascii="Times New Roman CYR" w:hAnsi="Times New Roman CYR" w:cs="Times New Roman CYR"/>
          <w:sz w:val="28"/>
          <w:szCs w:val="28"/>
        </w:rPr>
        <w:t>сификаций, касающихся тех манипуляторных форм, что зачастую используются СМИ. [9]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задач, поставленных адресантом (автором текста), на страницах газет осуществляется композиционная и содержательная манипуляция.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композиционной манипуляци</w:t>
      </w:r>
      <w:r>
        <w:rPr>
          <w:rFonts w:ascii="Times New Roman CYR" w:hAnsi="Times New Roman CYR" w:cs="Times New Roman CYR"/>
          <w:sz w:val="28"/>
          <w:szCs w:val="28"/>
        </w:rPr>
        <w:t>и - привлечь и удержать читательское внимание, то есть любыми средствами заставить аудиторию полностью ознакомиться с текстом материала, содержанием полосы, номера.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содержательной манипуляции - сделать читателя своим единомышленником, заставить реципи</w:t>
      </w:r>
      <w:r>
        <w:rPr>
          <w:rFonts w:ascii="Times New Roman CYR" w:hAnsi="Times New Roman CYR" w:cs="Times New Roman CYR"/>
          <w:sz w:val="28"/>
          <w:szCs w:val="28"/>
        </w:rPr>
        <w:t>ента принять точку зрения корреспондента (редакционного коллектива, заказчика материала).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классифицировать манипуляции по сфере влияния, на которую оказывается воздействие - культурную и биологическую. Соответственно, выделяют манипуляцию культурной </w:t>
      </w:r>
      <w:r>
        <w:rPr>
          <w:rFonts w:ascii="Times New Roman CYR" w:hAnsi="Times New Roman CYR" w:cs="Times New Roman CYR"/>
          <w:sz w:val="28"/>
          <w:szCs w:val="28"/>
        </w:rPr>
        <w:t>сферы и манипуляцию биологической сферы. Подобная классификация была описана в работе Кара-Мурза С.Г [7]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человек зачастую воздействует на поведение других людей, оказывая влияние на сферу культуры, через культурно же заданные конструкты</w:t>
      </w:r>
      <w:r>
        <w:rPr>
          <w:rFonts w:ascii="Times New Roman CYR" w:hAnsi="Times New Roman CYR" w:cs="Times New Roman CYR"/>
          <w:sz w:val="28"/>
          <w:szCs w:val="28"/>
        </w:rPr>
        <w:t xml:space="preserve">: язык и невербальные сигналы, принятые для данной социальной группы.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можно программировать поведение человека и путем непосредственного внешнего воздействия на его биологические структуры и процессы. Например, вживив электроды в мозг и стимул</w:t>
      </w:r>
      <w:r>
        <w:rPr>
          <w:rFonts w:ascii="Times New Roman CYR" w:hAnsi="Times New Roman CYR" w:cs="Times New Roman CYR"/>
          <w:sz w:val="28"/>
          <w:szCs w:val="28"/>
        </w:rPr>
        <w:t>ируя или блокируя те или иные управляющие поведением центры. При некоторой технической изощренности можно даже не вживлять электроды, а воздействовать на высшую нервную систему человека на расстоянии - с помощью физических полей или химических средств.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</w:t>
      </w:r>
      <w:r>
        <w:rPr>
          <w:rFonts w:ascii="Times New Roman CYR" w:hAnsi="Times New Roman CYR" w:cs="Times New Roman CYR"/>
          <w:sz w:val="28"/>
          <w:szCs w:val="28"/>
        </w:rPr>
        <w:t>алуй, самая обширная классификация манипуляций может быть проведена по сферам жизнедеятельности человека, которые они затрагивают.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данный подход, выделяются следующие типы манипуляционных взаимоотношений: родитель-ребенок, родитель-подросток, учи</w:t>
      </w:r>
      <w:r>
        <w:rPr>
          <w:rFonts w:ascii="Times New Roman CYR" w:hAnsi="Times New Roman CYR" w:cs="Times New Roman CYR"/>
          <w:sz w:val="28"/>
          <w:szCs w:val="28"/>
        </w:rPr>
        <w:t xml:space="preserve">тель-ученик, начальник-подчиненный, мужья-жены. [20] Данная классификация достаточно полно охватывает все сферы жизни человека, позволяя достаточно объективно понять и описать уже конкретные формы манипуляций.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общие вопросы форм манипуляций, мы</w:t>
      </w:r>
      <w:r>
        <w:rPr>
          <w:rFonts w:ascii="Times New Roman CYR" w:hAnsi="Times New Roman CYR" w:cs="Times New Roman CYR"/>
          <w:sz w:val="28"/>
          <w:szCs w:val="28"/>
        </w:rPr>
        <w:t xml:space="preserve"> можем прийти к ряду следующих выводов. Проблема применения различных форм манипуляций исследуется уже не первое столетие, и за это время было сформулировано множество концепций, согласно которым можно определить, как само понятие “форма манипуляции”, так </w:t>
      </w:r>
      <w:r>
        <w:rPr>
          <w:rFonts w:ascii="Times New Roman CYR" w:hAnsi="Times New Roman CYR" w:cs="Times New Roman CYR"/>
          <w:sz w:val="28"/>
          <w:szCs w:val="28"/>
        </w:rPr>
        <w:t>и сферу их (манипуляций) применения. Однако, если рассматривать проблему с точки зрения современных реалий, то нельзя не отметить невероятный эволюционный путь, который прошли манипуляции, то насколько они усложнились, став предметом тщательнейшего изучени</w:t>
      </w:r>
      <w:r>
        <w:rPr>
          <w:rFonts w:ascii="Times New Roman CYR" w:hAnsi="Times New Roman CYR" w:cs="Times New Roman CYR"/>
          <w:sz w:val="28"/>
          <w:szCs w:val="28"/>
        </w:rPr>
        <w:t>я наиболее влиятельных общественных институтов, что несомненно должно привести к их все большей специфичности. Одновременно с тем проникнув во все сферы нашей жизни, особенно в сферу политики, а, следовательно, взаимодействия между обществом и государством</w:t>
      </w:r>
      <w:r>
        <w:rPr>
          <w:rFonts w:ascii="Times New Roman CYR" w:hAnsi="Times New Roman CYR" w:cs="Times New Roman CYR"/>
          <w:sz w:val="28"/>
          <w:szCs w:val="28"/>
        </w:rPr>
        <w:t>. Помимо этого, мы так же можем отметить, что усложнение манипуляций ведет к их все большей спецификации. Подобное положение дел не может не вызывать опасение, а следовательно требуется более детальное рассмотрение составляющих частей различных форм манипу</w:t>
      </w:r>
      <w:r>
        <w:rPr>
          <w:rFonts w:ascii="Times New Roman CYR" w:hAnsi="Times New Roman CYR" w:cs="Times New Roman CYR"/>
          <w:sz w:val="28"/>
          <w:szCs w:val="28"/>
        </w:rPr>
        <w:t xml:space="preserve">ляций, необходимое для лучшего понимания столь актуальной составляющей нашей повседневной жизни.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Компоненты манипуляций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 зависимости от того какую форму манипуляций мы применяем, массовая она или нет, в печатной или устной форме и вне зависимости </w:t>
      </w:r>
      <w:r>
        <w:rPr>
          <w:rFonts w:ascii="Times New Roman CYR" w:hAnsi="Times New Roman CYR" w:cs="Times New Roman CYR"/>
          <w:sz w:val="28"/>
          <w:szCs w:val="28"/>
        </w:rPr>
        <w:t>от объекта ее применения в ней присутствуют одни и те же компоненты. Их необходимо оговорить, чтобы понять внутреннюю структуру актов манипуляции и тем самым лучше понять сами манипуляторные формы и их механизмы взаимодействия с психикой объектов.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</w:t>
      </w:r>
      <w:r>
        <w:rPr>
          <w:rFonts w:ascii="Times New Roman CYR" w:hAnsi="Times New Roman CYR" w:cs="Times New Roman CYR"/>
          <w:sz w:val="28"/>
          <w:szCs w:val="28"/>
        </w:rPr>
        <w:t>твенно, выделяют следующие основные составляющие манипуляторных действий: 1) оперирование информацией, 2) сокрытие манипулятивного воздействия, 3) степень и средства принуждения, применения силы, 4) мишени воздействия и 5) роботообразность, машиноподобия а</w:t>
      </w:r>
      <w:r>
        <w:rPr>
          <w:rFonts w:ascii="Times New Roman CYR" w:hAnsi="Times New Roman CYR" w:cs="Times New Roman CYR"/>
          <w:sz w:val="28"/>
          <w:szCs w:val="28"/>
        </w:rPr>
        <w:t>дресата воздействия. 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Оперирование информацией. Существует значительное множество конкретных приемов работы с информацией, однако их все можно подразделить на следующие группы.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Искажение - намеренное изменение содержания информации, варьирующееся от отк</w:t>
      </w:r>
      <w:r>
        <w:rPr>
          <w:rFonts w:ascii="Times New Roman CYR" w:hAnsi="Times New Roman CYR" w:cs="Times New Roman CYR"/>
          <w:sz w:val="28"/>
          <w:szCs w:val="28"/>
        </w:rPr>
        <w:t>ровенной лжи до частичной деформации понятий. [5] Примером может служить намеренная передача словам новой функции, закладывание в них смыслов первоначально не характерных для этого слова и направленных не на передачу значения слова, а на побуждения человек</w:t>
      </w:r>
      <w:r>
        <w:rPr>
          <w:rFonts w:ascii="Times New Roman CYR" w:hAnsi="Times New Roman CYR" w:cs="Times New Roman CYR"/>
          <w:sz w:val="28"/>
          <w:szCs w:val="28"/>
        </w:rPr>
        <w:t>а к активности и пробуждения в нем определенных эмоций. [8]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Утаивание информации - в наиболее полном виде проявляется в умолчании - сокрытии определенных тем. [18].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способа подачи информации - зачастую именно способ подачи отвечает за пониман</w:t>
      </w:r>
      <w:r>
        <w:rPr>
          <w:rFonts w:ascii="Times New Roman CYR" w:hAnsi="Times New Roman CYR" w:cs="Times New Roman CYR"/>
          <w:sz w:val="28"/>
          <w:szCs w:val="28"/>
        </w:rPr>
        <w:t>ие объектом воздействия информации, именно тем образом, как того хочет манипулятор. Так излишне объемная и сырая информация, наравне с излишне порционной информацией, будет препятствовать эффективному восприятию, однако снимет с манипулятора обвинения в со</w:t>
      </w:r>
      <w:r>
        <w:rPr>
          <w:rFonts w:ascii="Times New Roman CYR" w:hAnsi="Times New Roman CYR" w:cs="Times New Roman CYR"/>
          <w:sz w:val="28"/>
          <w:szCs w:val="28"/>
        </w:rPr>
        <w:t>крытии данных.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Компоновка последовательностей информационных блоков - стоить отметить, что на принятие решений конкретного человека влияют решения, принятые им ранее, соответственно при правильной расстановке информации в ходе коммуникации, можно добит</w:t>
      </w:r>
      <w:r>
        <w:rPr>
          <w:rFonts w:ascii="Times New Roman CYR" w:hAnsi="Times New Roman CYR" w:cs="Times New Roman CYR"/>
          <w:sz w:val="28"/>
          <w:szCs w:val="28"/>
        </w:rPr>
        <w:t>ься от человека решений, который он в противном случае не примет. [см. там же]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Подпороговая подача информации - прием, основанный на выделение ключевых моментов манипуляторного сообщения с помощью расширения канала восприятия, за счет смены фона, визуально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или аудиального. [см. там же]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модели рационального невежества - эта модель наиболее полно описана в монографии Гудина и основывается на следующих концептах. [18]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 Граждане имеют неполноценную информацию.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 Граждане знают, что имеют неп</w:t>
      </w:r>
      <w:r>
        <w:rPr>
          <w:rFonts w:ascii="Times New Roman CYR" w:hAnsi="Times New Roman CYR" w:cs="Times New Roman CYR"/>
          <w:sz w:val="28"/>
          <w:szCs w:val="28"/>
        </w:rPr>
        <w:t>олноценную информацию.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 Дорого обходится или требование дополнительной информации, или получение доступа к ней.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 Ожидаемые выгоды из дополнительной информации воспринимаются как менее ценные, чем плата за нее.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различная комбинация перво</w:t>
      </w:r>
      <w:r>
        <w:rPr>
          <w:rFonts w:ascii="Times New Roman CYR" w:hAnsi="Times New Roman CYR" w:cs="Times New Roman CYR"/>
          <w:sz w:val="28"/>
          <w:szCs w:val="28"/>
        </w:rPr>
        <w:t xml:space="preserve">го концепта с последующими позволяет выделить ряд специфических способов манипуляции информацией.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Ложь - первый пункт в чистом виде, так как он предполагает намеренное недонесение или искажение информации ее отправителем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Секретность - сочетание первого и </w:t>
      </w:r>
      <w:r>
        <w:rPr>
          <w:rFonts w:ascii="Times New Roman CYR" w:hAnsi="Times New Roman CYR" w:cs="Times New Roman CYR"/>
          <w:sz w:val="28"/>
          <w:szCs w:val="28"/>
        </w:rPr>
        <w:t>второго пункта, легализующее сокрытие информации от широких масс, запрещая им доступ к ней.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Перегрузка - сочетание первого и третьего пункта, заставляющее объекта самостоятельно отказаться от использования информации из-за невозможности ее использовать, чр</w:t>
      </w:r>
      <w:r>
        <w:rPr>
          <w:rFonts w:ascii="Times New Roman CYR" w:hAnsi="Times New Roman CYR" w:cs="Times New Roman CYR"/>
          <w:sz w:val="28"/>
          <w:szCs w:val="28"/>
        </w:rPr>
        <w:t>езмерных затрат на ее получение и/или обработку.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Пропаганда - сочетание первого и четвертого пункта, суть которого состоит в том, чтобы сформировать у объекта впечатление об опасности и ненужности информации, то есть убедить его в том, что отсутствие инфор</w:t>
      </w:r>
      <w:r>
        <w:rPr>
          <w:rFonts w:ascii="Times New Roman CYR" w:hAnsi="Times New Roman CYR" w:cs="Times New Roman CYR"/>
          <w:sz w:val="28"/>
          <w:szCs w:val="28"/>
        </w:rPr>
        <w:t>мации окажется полезнее, чем обладание ею.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Сокрытие манипулятивного воздействия. Когда речь идет о сокрытии в манипуляции, зачастую рассматривается как сокрытие самого факта манипуляции, так и сокрытие намерений манипулятора. Эту проблему осветил в своей р</w:t>
      </w:r>
      <w:r>
        <w:rPr>
          <w:rFonts w:ascii="Times New Roman CYR" w:hAnsi="Times New Roman CYR" w:cs="Times New Roman CYR"/>
          <w:sz w:val="28"/>
          <w:szCs w:val="28"/>
        </w:rPr>
        <w:t>аботе Шиллер, отметив, что одним из ключевых моментов в коммуникации между народом и общественными институтами лежит миф о нейтральности государства, что позволяет эффективно скрывать манипуляторные намерения правящих систем, а в ряде случаев и сам факт ма</w:t>
      </w:r>
      <w:r>
        <w:rPr>
          <w:rFonts w:ascii="Times New Roman CYR" w:hAnsi="Times New Roman CYR" w:cs="Times New Roman CYR"/>
          <w:sz w:val="28"/>
          <w:szCs w:val="28"/>
        </w:rPr>
        <w:t xml:space="preserve">нипуляций с их стороны. [17]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Применения силы. В сфере межличностной коммуникации принято рассматривать вопрос применения силы с точки зрения позиций, занимаемых человеком в социуме по отношению к объектам своей манипуляции. Так, скажем, «праведная» позици</w:t>
      </w:r>
      <w:r>
        <w:rPr>
          <w:rFonts w:ascii="Times New Roman CYR" w:hAnsi="Times New Roman CYR" w:cs="Times New Roman CYR"/>
          <w:sz w:val="28"/>
          <w:szCs w:val="28"/>
        </w:rPr>
        <w:t>я строгого начальника, практикующего тотальный контроль или часто прибегающего к явному использованию своей силы (перевес по должности) расценивается как слабая позиция. То же относится и к подчиненным: открытая конфронтация со стороны подчиненного по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шению к офицеру скорее означает его слабость. Наоборот, косвенное запугивание или неявное (неформальное) насилие со стороны подчиненного есть признак слабости в позиции офицера - это означает, что последний сделал какую-либо ошибку [5].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Мишени воздействия</w:t>
      </w:r>
      <w:r>
        <w:rPr>
          <w:rFonts w:ascii="Times New Roman CYR" w:hAnsi="Times New Roman CYR" w:cs="Times New Roman CYR"/>
          <w:sz w:val="28"/>
          <w:szCs w:val="28"/>
        </w:rPr>
        <w:t>. В качестве мишеней воздействия зачастую рассматривают не столько человека или социальную группу, сколько психологические конструкты на которые нацелены те или иные манипуляторные практики. [см. там же]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манипуляторы полагаются на наиболее примити</w:t>
      </w:r>
      <w:r>
        <w:rPr>
          <w:rFonts w:ascii="Times New Roman CYR" w:hAnsi="Times New Roman CYR" w:cs="Times New Roman CYR"/>
          <w:sz w:val="28"/>
          <w:szCs w:val="28"/>
        </w:rPr>
        <w:t>вные потребности людей, будь то секс, чувство собственности, неустойчивость перед искушениями власти, денег, славы, роскоши, то есть манипуляторы опираются на те особенности нашей психики, что имеют наименьший шанс дать осечку. [3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«продвинутые» спос</w:t>
      </w:r>
      <w:r>
        <w:rPr>
          <w:rFonts w:ascii="Times New Roman CYR" w:hAnsi="Times New Roman CYR" w:cs="Times New Roman CYR"/>
          <w:sz w:val="28"/>
          <w:szCs w:val="28"/>
        </w:rPr>
        <w:t xml:space="preserve">обы манипулирования предполагают предварительное изготовление мнений или желаний, закрепление их в массовом сознании или в представлениях отдельного конкретного человека, с тем, чтобы можно было к ним затем адресоваться. [см. там же]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Роботообразность, маш</w:t>
      </w:r>
      <w:r>
        <w:rPr>
          <w:rFonts w:ascii="Times New Roman CYR" w:hAnsi="Times New Roman CYR" w:cs="Times New Roman CYR"/>
          <w:sz w:val="28"/>
          <w:szCs w:val="28"/>
        </w:rPr>
        <w:t>иноподобие адресата воздействия. Особо следует выделить лейтмотив роботоподобности, состоящий в том, что люди - объекты манипулятивной обработки превращаются в марионеток, управляемых власть имущими с помощью «ниточек» - средств массовой информации. На меж</w:t>
      </w:r>
      <w:r>
        <w:rPr>
          <w:rFonts w:ascii="Times New Roman CYR" w:hAnsi="Times New Roman CYR" w:cs="Times New Roman CYR"/>
          <w:sz w:val="28"/>
          <w:szCs w:val="28"/>
        </w:rPr>
        <w:t>личностном уровне внимание привлекается к существованию запрограммированных действий в ответ на те или иные влияния со стороны партнеров по общению.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 данному кругу проблем можно отнести множество работ по исследованию и обсуждению эффектов от использовани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стереотипов массового сознания, индивидуальных привычек.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использования «готовых к употреблению» программ стереотипного поведения, многие авторы указывают на усилия манипуляторов по унификации способов мышления, оценки и реагирования больших мас</w:t>
      </w:r>
      <w:r>
        <w:rPr>
          <w:rFonts w:ascii="Times New Roman CYR" w:hAnsi="Times New Roman CYR" w:cs="Times New Roman CYR"/>
          <w:sz w:val="28"/>
          <w:szCs w:val="28"/>
        </w:rPr>
        <w:t>с людей. Такое программирование является общим местом для всех типов общественного устройства и выглядит всеобщим правилом и даже законом человеческого сосуществования. В результате такие усилия ведут к деиндивидуализации и деперсонификации людей, превраще</w:t>
      </w:r>
      <w:r>
        <w:rPr>
          <w:rFonts w:ascii="Times New Roman CYR" w:hAnsi="Times New Roman CYR" w:cs="Times New Roman CYR"/>
          <w:sz w:val="28"/>
          <w:szCs w:val="28"/>
        </w:rPr>
        <w:t>нию их в податливые объекты манипулирования. 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видим, манипуляция является сложным конструктом, производным многих компонентов, ведущую роль в которых составляет работа с информацией, сокрытие мотивов и самого манипуляционного воздействия и опреде</w:t>
      </w:r>
      <w:r>
        <w:rPr>
          <w:rFonts w:ascii="Times New Roman CYR" w:hAnsi="Times New Roman CYR" w:cs="Times New Roman CYR"/>
          <w:sz w:val="28"/>
          <w:szCs w:val="28"/>
        </w:rPr>
        <w:t>ление мишени воздействия, так как именно эти компоненты играют решающую роль в вопросе определения успешности манипуляции. Этот тезис можно объяснить следующим образом. Манипулятор может достигнуть своей цели, актуализируя те или иные потребности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необходимые для совершения им тех или иных активностей. Необходимость сокрытия от объекта истинного смысла своих действий, состоит в том, что манипуляции предполагают односторонний выигрыш манипулятора, а значит, при понимании его намерений объект может н</w:t>
      </w:r>
      <w:r>
        <w:rPr>
          <w:rFonts w:ascii="Times New Roman CYR" w:hAnsi="Times New Roman CYR" w:cs="Times New Roman CYR"/>
          <w:sz w:val="28"/>
          <w:szCs w:val="28"/>
        </w:rPr>
        <w:t>ачать препятствовать воздействию, что приведет к неудаче манипуляции. Правильный выбор мишени, то есть актуализируемой потребности необходим для применения адекватной формы манипуляции, в то время как оперирование информацией - единственный инструмент комм</w:t>
      </w:r>
      <w:r>
        <w:rPr>
          <w:rFonts w:ascii="Times New Roman CYR" w:hAnsi="Times New Roman CYR" w:cs="Times New Roman CYR"/>
          <w:sz w:val="28"/>
          <w:szCs w:val="28"/>
        </w:rPr>
        <w:t>уникации, соответственно без него акт манипуляции состояться не может. Обозначив данные компоненты, мы видим, что многие формы взаимодействия, встречающиеся в нашей повседневной жизни, содержат именно эти составляющие. Даже обычный разговор между двумя дру</w:t>
      </w:r>
      <w:r>
        <w:rPr>
          <w:rFonts w:ascii="Times New Roman CYR" w:hAnsi="Times New Roman CYR" w:cs="Times New Roman CYR"/>
          <w:sz w:val="28"/>
          <w:szCs w:val="28"/>
        </w:rPr>
        <w:t xml:space="preserve">зьями включает в себя элемент оперирования информацией с зачастую скрытыми целями, что говорить про разговор между начальником и подчиненным, где в силу вступает весь комплекс составляющий явление манипуляции или же коммуникацию между учителем и учеником. </w:t>
      </w:r>
      <w:r>
        <w:rPr>
          <w:rFonts w:ascii="Times New Roman CYR" w:hAnsi="Times New Roman CYR" w:cs="Times New Roman CYR"/>
          <w:sz w:val="28"/>
          <w:szCs w:val="28"/>
        </w:rPr>
        <w:t xml:space="preserve">Подобный список можно продолжать бесконечно, что является еще одним доказательством проблемы чрезвычайной распространенности различных форм манипуляций.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Теперь, обозначив основные компоненты манипуляций, нам необходимо разобраться с тем, как и посредством</w:t>
      </w:r>
      <w:r>
        <w:rPr>
          <w:rFonts w:ascii="Times New Roman CYR" w:hAnsi="Times New Roman CYR" w:cs="Times New Roman CYR"/>
          <w:sz w:val="28"/>
          <w:szCs w:val="28"/>
        </w:rPr>
        <w:t xml:space="preserve"> чего реализуются формы манипуляций. Данный анализ позволит нам лучше осознать сущностный смысл проблемы и еще глубже убедиться в ее всеохватности.</w:t>
      </w:r>
    </w:p>
    <w:p w:rsidR="00000000" w:rsidRDefault="00F3765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Механизмы реализации манипуляций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«Под психическим механизмом следует понимать структуру определенным </w:t>
      </w:r>
      <w:r>
        <w:rPr>
          <w:rFonts w:ascii="Times New Roman CYR" w:hAnsi="Times New Roman CYR" w:cs="Times New Roman CYR"/>
          <w:sz w:val="28"/>
          <w:szCs w:val="28"/>
        </w:rPr>
        <w:t>образом связанных психических действий, осуществление которых приводит к специфическому результату. Это более или менее устойчивая схема психических действий». [13 с. 109].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тема данной работы состоит в изучении форм манипуляционного воздействия, то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чем переходить к конкретным манипуляциям стоит понять общую закономерность их работы - то, на что опираются те или иные тактики. То есть не только те компоненты, которые они в себя включают, но и методы реализации этих компонентов, посредством взаи</w:t>
      </w:r>
      <w:r>
        <w:rPr>
          <w:rFonts w:ascii="Times New Roman CYR" w:hAnsi="Times New Roman CYR" w:cs="Times New Roman CYR"/>
          <w:sz w:val="28"/>
          <w:szCs w:val="28"/>
        </w:rPr>
        <w:t>модействия с теми или иными конструктами человеческой психики. Для внесения большей ясности следует обозначить, что механизмы - это общие структуры манипуляции, в то время как формы - конкретные действия, описывающие манипуляцию, но содержащие в себе тот и</w:t>
      </w:r>
      <w:r>
        <w:rPr>
          <w:rFonts w:ascii="Times New Roman CYR" w:hAnsi="Times New Roman CYR" w:cs="Times New Roman CYR"/>
          <w:sz w:val="28"/>
          <w:szCs w:val="28"/>
        </w:rPr>
        <w:t>ли иной общий для многих форм механизм.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можно выделить следующие механизмы: манипуляция образами, конвенциональная манипуляция, операционально-предметная манипуляция, эксплуатация личности и манипуляция духовностью.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[5] Стоит отметить, что данные м</w:t>
      </w:r>
      <w:r>
        <w:rPr>
          <w:rFonts w:ascii="Times New Roman CYR" w:hAnsi="Times New Roman CYR" w:cs="Times New Roman CYR"/>
          <w:sz w:val="28"/>
          <w:szCs w:val="28"/>
        </w:rPr>
        <w:t>еханизмы являются независимыми и взаимодополняющими, не выстраиваясь в определенную иерархию.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Манипуляция образами. Во все времена во всех психотехнических практиках манипуляция образами была ключевым элементом всех используемых технологий, будь то ритуал,</w:t>
      </w:r>
      <w:r>
        <w:rPr>
          <w:rFonts w:ascii="Times New Roman CYR" w:hAnsi="Times New Roman CYR" w:cs="Times New Roman CYR"/>
          <w:sz w:val="28"/>
          <w:szCs w:val="28"/>
        </w:rPr>
        <w:t xml:space="preserve"> обряд или педагогический прием. Основной смысл данного механизма состоит в том, что каждый образ имеет в своем компоненте некую потребность, которую он актуализирует. Соответственно манипулятор, оперируя теми или иными образами стремиться вызвать у объект</w:t>
      </w:r>
      <w:r>
        <w:rPr>
          <w:rFonts w:ascii="Times New Roman CYR" w:hAnsi="Times New Roman CYR" w:cs="Times New Roman CYR"/>
          <w:sz w:val="28"/>
          <w:szCs w:val="28"/>
        </w:rPr>
        <w:t>а ту или иную потребность, коррелирующую с преподносимым стимулом. 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Подобный механизм тесно связан с использованием воображения адресата, например, игра на любопытстве для завлечения клиента на конкретное мероприятие, благодаря грамотной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 xml:space="preserve"> компании.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нвенциональный механизм манипуляции. Человек с ходом жизни приобретает опыт поведения в определенных ситуациях адекватным для этих ситуаций образом, путем усвоения социальных сценариев, правил, норм. Собственно, конвенциональный механизм работает непосредс</w:t>
      </w:r>
      <w:r>
        <w:rPr>
          <w:rFonts w:ascii="Times New Roman CYR" w:hAnsi="Times New Roman CYR" w:cs="Times New Roman CYR"/>
          <w:sz w:val="28"/>
          <w:szCs w:val="28"/>
        </w:rPr>
        <w:t>твенно с этими аспектами человеческого бытия, путем создания создание мозаики ключевых раздражителей, определяющих особенности ситуации общения: распределение ролей, расстановка сценарных идентификаторов, размещение напоминаний. 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примером мо</w:t>
      </w:r>
      <w:r>
        <w:rPr>
          <w:rFonts w:ascii="Times New Roman CYR" w:hAnsi="Times New Roman CYR" w:cs="Times New Roman CYR"/>
          <w:sz w:val="28"/>
          <w:szCs w:val="28"/>
        </w:rPr>
        <w:t>жет служить эксперимент, проведенный П. Г. Зимбардо. [19]. Суть эксперимента состояла в симуляции тюрьмы студентами. Важным моментом являлось то, что никаких четких инструкций участники не получили, соответственно играть свои роли им приходилось, основывая</w:t>
      </w:r>
      <w:r>
        <w:rPr>
          <w:rFonts w:ascii="Times New Roman CYR" w:hAnsi="Times New Roman CYR" w:cs="Times New Roman CYR"/>
          <w:sz w:val="28"/>
          <w:szCs w:val="28"/>
        </w:rPr>
        <w:t>сь на том опыте, что они подчерпнули из масс-медиа.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эксперимента испытуемые очень быстро вошли в те социальные роли, что им предписывала обстановка: надзиратели стали проявлять агрессию к заключенным, в то время как заключенные стали апатичны и безв</w:t>
      </w:r>
      <w:r>
        <w:rPr>
          <w:rFonts w:ascii="Times New Roman CYR" w:hAnsi="Times New Roman CYR" w:cs="Times New Roman CYR"/>
          <w:sz w:val="28"/>
          <w:szCs w:val="28"/>
        </w:rPr>
        <w:t>ольны. Авторы исследования предполагают, что такое заметное изменение личностных характеристик наблюдаемых, является следствием не их скрытых психических потребностей, а воздействием образов, создаваемых обстановкой. Данный тезис подтверждается исследовани</w:t>
      </w:r>
      <w:r>
        <w:rPr>
          <w:rFonts w:ascii="Times New Roman CYR" w:hAnsi="Times New Roman CYR" w:cs="Times New Roman CYR"/>
          <w:sz w:val="28"/>
          <w:szCs w:val="28"/>
        </w:rPr>
        <w:t>ями личностей подопытных до эксперимента, многие из которых были мягкими людьми, склонными к эмпатии, однако в ходе эксперимента, показавшие свое поведение, как исключительно жестокое.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управления умозаключениями. Человеческая психика имеет склонно</w:t>
      </w:r>
      <w:r>
        <w:rPr>
          <w:rFonts w:ascii="Times New Roman CYR" w:hAnsi="Times New Roman CYR" w:cs="Times New Roman CYR"/>
          <w:sz w:val="28"/>
          <w:szCs w:val="28"/>
        </w:rPr>
        <w:t>сть к совершению умозаключений на основании предпосылок, которые ей предоставляются. Соответственно данный механизм основывается на том, что манипулятор путем задания определенных посылок стимулирует объект на совершение умозаключения, которое простимулиру</w:t>
      </w:r>
      <w:r>
        <w:rPr>
          <w:rFonts w:ascii="Times New Roman CYR" w:hAnsi="Times New Roman CYR" w:cs="Times New Roman CYR"/>
          <w:sz w:val="28"/>
          <w:szCs w:val="28"/>
        </w:rPr>
        <w:t xml:space="preserve">ет этот объект на совершение действия необходимого манипулятору.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Простейшим примером является намек, применяемый в вежливых вопросах, подразумевающих определенное требование: будь то “вы выходите?” или “не передадите соль?”, подразумевающих совершение объ</w:t>
      </w:r>
      <w:r>
        <w:rPr>
          <w:rFonts w:ascii="Times New Roman CYR" w:hAnsi="Times New Roman CYR" w:cs="Times New Roman CYR"/>
          <w:sz w:val="28"/>
          <w:szCs w:val="28"/>
        </w:rPr>
        <w:t>ектом определенных действий. 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управления через личность объекта. Данный механизм строится на признании того, что объект манипуляции тоже личность. Однако этот шаг является необходимым этапом для использования данного механизма, так как он основ</w:t>
      </w:r>
      <w:r>
        <w:rPr>
          <w:rFonts w:ascii="Times New Roman CYR" w:hAnsi="Times New Roman CYR" w:cs="Times New Roman CYR"/>
          <w:sz w:val="28"/>
          <w:szCs w:val="28"/>
        </w:rPr>
        <w:t xml:space="preserve">ывается на создании иллюзии свободы выбора. Что невозможно без задействования личностных структур индивида.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данного механизма состоит в том, чтобы заставить человека принять ответственность за выбор той или иной модели поведения, все из которых п</w:t>
      </w:r>
      <w:r>
        <w:rPr>
          <w:rFonts w:ascii="Times New Roman CYR" w:hAnsi="Times New Roman CYR" w:cs="Times New Roman CYR"/>
          <w:sz w:val="28"/>
          <w:szCs w:val="28"/>
        </w:rPr>
        <w:t>редложены манипулятором. Соответственно, объект манипуляции оказывается в ситуации, когда каждое его решение является выигрышным для манипулятора, но при этом сам объект уверен том, что обладание правом выбора обеспечивает самостоятельность его решения. Та</w:t>
      </w:r>
      <w:r>
        <w:rPr>
          <w:rFonts w:ascii="Times New Roman CYR" w:hAnsi="Times New Roman CYR" w:cs="Times New Roman CYR"/>
          <w:sz w:val="28"/>
          <w:szCs w:val="28"/>
        </w:rPr>
        <w:t>ким образом, вся ответственность за принятие решения смещается на полюс объекта, тем самым снимания все претензии с манипулятора. 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Духовное помыкание. Исполнительными структурами данного механизма, передающими манипулятивное воздействие к исполнительным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структурам, являются высшие уровни психики: жизненные смыслы, ценности. «Взывайте к более благородным мотивам»,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рекомендует Д. Карнеги. Опора на ценности отличается от опоры на конвенциональные требования в первую очередь тем, что ценности человека - эт</w:t>
      </w:r>
      <w:r>
        <w:rPr>
          <w:rFonts w:ascii="Times New Roman CYR" w:hAnsi="Times New Roman CYR" w:cs="Times New Roman CYR"/>
          <w:sz w:val="28"/>
          <w:szCs w:val="28"/>
        </w:rPr>
        <w:t>о не усвоенные требования, а выстраданные на собственном опыте смысловые установки. Опора на то, что вдохновляет и одухотворяет, отличается от опоры на то, что влечет или толкает (когда побуждение больше похоже на принуждение). Правда, может быть больше по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последствиям, чем по собственно механизмам [5]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понимать, что, не смотря на изолированное рассмотрение конкретных механизмов манипуляций, в реальной жизни они довольно сильно переплетены, что делает довольно сложным их различение. Однако мы можем зам</w:t>
      </w:r>
      <w:r>
        <w:rPr>
          <w:rFonts w:ascii="Times New Roman CYR" w:hAnsi="Times New Roman CYR" w:cs="Times New Roman CYR"/>
          <w:sz w:val="28"/>
          <w:szCs w:val="28"/>
        </w:rPr>
        <w:t>етить, что описанные выше механизмы применяются не только в маркетинге, но и во многих других сферах, касающихся даже таких банальных вещей как вежливость. Опять-таки, мы можем отметить повальную распространенность данных механизмов не только в сфере полит</w:t>
      </w:r>
      <w:r>
        <w:rPr>
          <w:rFonts w:ascii="Times New Roman CYR" w:hAnsi="Times New Roman CYR" w:cs="Times New Roman CYR"/>
          <w:sz w:val="28"/>
          <w:szCs w:val="28"/>
        </w:rPr>
        <w:t xml:space="preserve">ики, но и в повседневной жизни, что, несомненно, повышает актуальность данного вопроса, поскольку доказывает повсеместность исследуемого феномена.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Проблема форм манипуляции в коммуникации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обозначено раньше проблема манипуляции 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соответственно, форм манипуляции исследуется уже со времен возрождения, однако резкое развитие - это направление научного изыскания приобрело только в двадцатом веке. Первоначально данная проблема изучалась в рамках коммуникации между обществом и государст</w:t>
      </w:r>
      <w:r>
        <w:rPr>
          <w:rFonts w:ascii="Times New Roman CYR" w:hAnsi="Times New Roman CYR" w:cs="Times New Roman CYR"/>
          <w:sz w:val="28"/>
          <w:szCs w:val="28"/>
        </w:rPr>
        <w:t xml:space="preserve">вом, и только затем исследования обратились к вопросу манипуляций отдельными индивидами, после чего эти течения стали развиваться синхронно, дополняя, и обогащая друг друга.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следствие, на данный момент сформировано довольно значительное число классифи</w:t>
      </w:r>
      <w:r>
        <w:rPr>
          <w:rFonts w:ascii="Times New Roman CYR" w:hAnsi="Times New Roman CYR" w:cs="Times New Roman CYR"/>
          <w:sz w:val="28"/>
          <w:szCs w:val="28"/>
        </w:rPr>
        <w:t>каций различных форм манипуляций, затрагивающих всевозможные сферы жизни человека, что ведет к сложности определения самого термина. Однако, исходя из наиболее распространенных критериев, приписываемых манипуляции, мы можем определить термин “форма манипул</w:t>
      </w:r>
      <w:r>
        <w:rPr>
          <w:rFonts w:ascii="Times New Roman CYR" w:hAnsi="Times New Roman CYR" w:cs="Times New Roman CYR"/>
          <w:sz w:val="28"/>
          <w:szCs w:val="28"/>
        </w:rPr>
        <w:t>яции” как: конкретный алгоритм действий, направленный на оказание психологического воздействия, искусное исполнение которого ведет к скрытому возбуждению у другого человека намерений, не совпадающих с его актуально существующими желаниями.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лучшего пони</w:t>
      </w:r>
      <w:r>
        <w:rPr>
          <w:rFonts w:ascii="Times New Roman CYR" w:hAnsi="Times New Roman CYR" w:cs="Times New Roman CYR"/>
          <w:sz w:val="28"/>
          <w:szCs w:val="28"/>
        </w:rPr>
        <w:t>мания того, какие алгоритмы можно отнести к формам манипуляции были обозначены основные компоненты манипуляторных действий, включающих в себя: оперирование информацией, сокрытие манипулятивного воздействия, использование средства принуждения различной степ</w:t>
      </w:r>
      <w:r>
        <w:rPr>
          <w:rFonts w:ascii="Times New Roman CYR" w:hAnsi="Times New Roman CYR" w:cs="Times New Roman CYR"/>
          <w:sz w:val="28"/>
          <w:szCs w:val="28"/>
        </w:rPr>
        <w:t>ени, применения силы, нацеленность на воздействие на определенные конструкты психики, а также роботообразность, машино-подобие адресата воздействия. Как мы отметили те или иные компоненты манипуляции встречаются практически в каждом действии, связанном с к</w:t>
      </w:r>
      <w:r>
        <w:rPr>
          <w:rFonts w:ascii="Times New Roman CYR" w:hAnsi="Times New Roman CYR" w:cs="Times New Roman CYR"/>
          <w:sz w:val="28"/>
          <w:szCs w:val="28"/>
        </w:rPr>
        <w:t xml:space="preserve">оммуникацией. Подобную же тенденцию мы смогли обнаружить и в механизмах манипуляции - абсолютное большинство обозначенных механизмов встречается в большинстве сфер коммуникации.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заключения приводят нас к тому, что необходимо детально и подробно изу</w:t>
      </w:r>
      <w:r>
        <w:rPr>
          <w:rFonts w:ascii="Times New Roman CYR" w:hAnsi="Times New Roman CYR" w:cs="Times New Roman CYR"/>
          <w:sz w:val="28"/>
          <w:szCs w:val="28"/>
        </w:rPr>
        <w:t>чить формы манипуляции используемых при коммуникации в различных сферах, дабы выяснить существует ли определенная специфика в таком значительном многообразии форм манипуляции или же они все полагаются на некую общую схему.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Дабы осуществить это исследование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проанализировать работы, связанные с применением конкретных манипуляций на практике, описывающие их воздействие и сферу действия. Подобный метод поможет составить наиболее полную картину, раскрывающую проблему форм манипуляции, поскольку позвол</w:t>
      </w:r>
      <w:r>
        <w:rPr>
          <w:rFonts w:ascii="Times New Roman CYR" w:hAnsi="Times New Roman CYR" w:cs="Times New Roman CYR"/>
          <w:sz w:val="28"/>
          <w:szCs w:val="28"/>
        </w:rPr>
        <w:t>ит нам охватить наиболее широкий спектр применяемых форм манипуляции в повседневности.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3. Анализ конкретных форм манипуляций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основные положения, составляющие части и механизмы применения манипуляций мы можем перейти к рассмотрению конк</w:t>
      </w:r>
      <w:r>
        <w:rPr>
          <w:rFonts w:ascii="Times New Roman CYR" w:hAnsi="Times New Roman CYR" w:cs="Times New Roman CYR"/>
          <w:sz w:val="28"/>
          <w:szCs w:val="28"/>
        </w:rPr>
        <w:t>ретных форм манипуляций с точки зрения их повседневной применимости в коммуникации. Для лучшего понимания данной главы, стоит повторить, что в данной работе формы манипуляций, рассматриваются как конкретные тактики манипуляторного воздействия, то есть алго</w:t>
      </w:r>
      <w:r>
        <w:rPr>
          <w:rFonts w:ascii="Times New Roman CYR" w:hAnsi="Times New Roman CYR" w:cs="Times New Roman CYR"/>
          <w:sz w:val="28"/>
          <w:szCs w:val="28"/>
        </w:rPr>
        <w:t>ритмы конкретных действий, преследующие манипуляторные цели.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наиболее четкого структурирования столь разнообразной сферы, предлагается рассматривать формы манипуляции по сфере их применения и субъектно-объектным ролям участников коммуникации.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.1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манипуляции при коммуникации между детьми и родителями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данных взаимоотношениях присутствует два участника: родитель и ребенок, каждый из которых может выступать в роли манипулятора.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рассмотрим формы манипуляции, используемые детьми. [20]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</w:t>
      </w:r>
      <w:r>
        <w:rPr>
          <w:rFonts w:ascii="Times New Roman CYR" w:hAnsi="Times New Roman CYR" w:cs="Times New Roman CYR"/>
          <w:sz w:val="28"/>
          <w:szCs w:val="28"/>
        </w:rPr>
        <w:t>спользование напускной слабости: данная форма манипуляции состоит в создании иллюзии, слабости, забывчивости, невнимательности и нерешительности субъекта манипуляции, что вызывает у объекта манипуляции чувство жалости и сострадания, которое побуждает его к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выполнению обязанностей, первоначально возложенных на субъект манипуляции или же снятия его с них.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Использование напористой агрессии: данная форма манипуляции состоит в том, что ребенок своим непослушанием, возмущением и ворчанием и недовольством - нап</w:t>
      </w:r>
      <w:r>
        <w:rPr>
          <w:rFonts w:ascii="Times New Roman CYR" w:hAnsi="Times New Roman CYR" w:cs="Times New Roman CYR"/>
          <w:sz w:val="28"/>
          <w:szCs w:val="28"/>
        </w:rPr>
        <w:t>ористым и агрессивным поведением заставляет родителя выполнять его работу (освобождать от нее), играя отчасти на его чувстве вины, отчасти на желании успокоить ребенка.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манипуляции, применяемые родителями в отношении детей. [20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Манипул</w:t>
      </w:r>
      <w:r>
        <w:rPr>
          <w:rFonts w:ascii="Times New Roman CYR" w:hAnsi="Times New Roman CYR" w:cs="Times New Roman CYR"/>
          <w:sz w:val="28"/>
          <w:szCs w:val="28"/>
        </w:rPr>
        <w:t>яция чувством вины: это достаточно распространенная форма манипуляции, применяемая не только в разрезе коммуникации между родителем и ребенком. Данный механизм основан на создании когнитивного диссонанса между мнением человека о себе и объективной действит</w:t>
      </w:r>
      <w:r>
        <w:rPr>
          <w:rFonts w:ascii="Times New Roman CYR" w:hAnsi="Times New Roman CYR" w:cs="Times New Roman CYR"/>
          <w:sz w:val="28"/>
          <w:szCs w:val="28"/>
        </w:rPr>
        <w:t>ельностью. [15] В данной ситуации родитель, выступая авторитетом для ребенка, формирует у него представление о действительности, которое не соответствует представлениям ребенка. Зачастую это происходит посредством той или иной фразы, к примеру отец хулиган</w:t>
      </w:r>
      <w:r>
        <w:rPr>
          <w:rFonts w:ascii="Times New Roman CYR" w:hAnsi="Times New Roman CYR" w:cs="Times New Roman CYR"/>
          <w:sz w:val="28"/>
          <w:szCs w:val="28"/>
        </w:rPr>
        <w:t>а, говорит ему, что бить детей плохо и так поступают только плохие дети. Данное утверждение не согласуется с представлениями хулигана, что вызывает у него когнитивный диссонанс и как следствие потребность от него избавиться. И так как объективный мир измен</w:t>
      </w:r>
      <w:r>
        <w:rPr>
          <w:rFonts w:ascii="Times New Roman CYR" w:hAnsi="Times New Roman CYR" w:cs="Times New Roman CYR"/>
          <w:sz w:val="28"/>
          <w:szCs w:val="28"/>
        </w:rPr>
        <w:t>ить нельзя, ребенку приходиться менять свое поведение.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Задача ориентации на других: суть этой формы манипуляции состоит в том, чтобы заставить ребенка испытать чувство стыда - то есть несоответствия своих поступков ожиданиям от него общества. Зачастую эт</w:t>
      </w:r>
      <w:r>
        <w:rPr>
          <w:rFonts w:ascii="Times New Roman CYR" w:hAnsi="Times New Roman CYR" w:cs="Times New Roman CYR"/>
          <w:sz w:val="28"/>
          <w:szCs w:val="28"/>
        </w:rPr>
        <w:t>а форма манипуляции реализуется посредством следующих фраз со стороны родителя: «Ты же не хочешь, чтобы люди подумали, что ты не можешь сделать это?», «Что люди подумают, когда услышат, как ты разговариваешь?», «Да с таким мальчиком никто дружить не будет»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Использование любви: суть этой манипуляции состоит в использовании страха ребенка перед потерей родительской любви, зачастую при использовании данной формы манипуляции родитель угрожает перестать любить своего потомка, пока тот не совершит (прекратит с</w:t>
      </w:r>
      <w:r>
        <w:rPr>
          <w:rFonts w:ascii="Times New Roman CYR" w:hAnsi="Times New Roman CYR" w:cs="Times New Roman CYR"/>
          <w:sz w:val="28"/>
          <w:szCs w:val="28"/>
        </w:rPr>
        <w:t>овершать) то или иное действие.</w:t>
      </w:r>
    </w:p>
    <w:p w:rsidR="00000000" w:rsidRDefault="00F3765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3.2 Фомы манипуляции при коммуникации между учителем и учеником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взаимоотношения зачастую включат в себя учителя и ученика (учеников). Для начала рассмотрим формы манипуляций, применяемые учениками. [20]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Сталкиван</w:t>
      </w:r>
      <w:r>
        <w:rPr>
          <w:rFonts w:ascii="Times New Roman CYR" w:hAnsi="Times New Roman CYR" w:cs="Times New Roman CYR"/>
          <w:sz w:val="28"/>
          <w:szCs w:val="28"/>
        </w:rPr>
        <w:t>ие учителя с родителями: данная форма манипуляции состоит в том, чтобы перенести ответственность ученика на родителя, тем самым заставив учителя взаимодействовать не с субъектом манипуляции, а с третьей стороной. Зачастую данная манипуляция реализуется пос</w:t>
      </w:r>
      <w:r>
        <w:rPr>
          <w:rFonts w:ascii="Times New Roman CYR" w:hAnsi="Times New Roman CYR" w:cs="Times New Roman CYR"/>
          <w:sz w:val="28"/>
          <w:szCs w:val="28"/>
        </w:rPr>
        <w:t>редством оправдания несделанного домашнего задания разрешением родителя.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Постановка акцента на своей беспомощности: ученик оправдывает свое нежелание выполнять работу своей мнимой неспособностью ее сделать, что вынуждает преподавателя либо снять с ученик</w:t>
      </w:r>
      <w:r>
        <w:rPr>
          <w:rFonts w:ascii="Times New Roman CYR" w:hAnsi="Times New Roman CYR" w:cs="Times New Roman CYR"/>
          <w:sz w:val="28"/>
          <w:szCs w:val="28"/>
        </w:rPr>
        <w:t>а поставленную задачу, либо снизить планку требований к работе этого ученика.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Оправдание болезнью: данная форма манипуляции состоит в том, чтобы апеллировать к плохому самочувствию каждый раз, когда дело касается сложной работы, тем самым избегая ее.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</w:t>
      </w:r>
      <w:r>
        <w:rPr>
          <w:rFonts w:ascii="Times New Roman CYR" w:hAnsi="Times New Roman CYR" w:cs="Times New Roman CYR"/>
          <w:sz w:val="28"/>
          <w:szCs w:val="28"/>
        </w:rPr>
        <w:t>спользование лести: данная форма манипуляции состоит в том, чтобы подчеркивать достоинства преподавателя есть они или нет, то есть в игре на его самомнении, с целью заполучить его расположение и как следствие поблажку в учебе.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Сталкивание учителей: суть </w:t>
      </w:r>
      <w:r>
        <w:rPr>
          <w:rFonts w:ascii="Times New Roman CYR" w:hAnsi="Times New Roman CYR" w:cs="Times New Roman CYR"/>
          <w:sz w:val="28"/>
          <w:szCs w:val="28"/>
        </w:rPr>
        <w:t>манипуляции состоит в том, чтобы заставить учителя почувствовать конкуренцию за любовь учеников с другим, более лояльным преподавателем и тем самым заставить его снизить требования к ученикам.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Перекладывание ответственности на учителя: суть манипуляции с</w:t>
      </w:r>
      <w:r>
        <w:rPr>
          <w:rFonts w:ascii="Times New Roman CYR" w:hAnsi="Times New Roman CYR" w:cs="Times New Roman CYR"/>
          <w:sz w:val="28"/>
          <w:szCs w:val="28"/>
        </w:rPr>
        <w:t>остоит в том, чтобы заставить учителя почувствовать свою некомпетентность, путем обвинения его в том, что он недостаточно доходчиво излагает материал. Таким образом, учитель будет чувствовать ответственность за низкую подготовку ученика, что позволит субъе</w:t>
      </w:r>
      <w:r>
        <w:rPr>
          <w:rFonts w:ascii="Times New Roman CYR" w:hAnsi="Times New Roman CYR" w:cs="Times New Roman CYR"/>
          <w:sz w:val="28"/>
          <w:szCs w:val="28"/>
        </w:rPr>
        <w:t>кту манипуляции избежать наказания или как минимум снизить его.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также зачастую выступает субъектом манипуляции и использует следующие формы манипуляции.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Система доносов: данная форма манипуляция заключается в поощрении учеников доносить на своих </w:t>
      </w:r>
      <w:r>
        <w:rPr>
          <w:rFonts w:ascii="Times New Roman CYR" w:hAnsi="Times New Roman CYR" w:cs="Times New Roman CYR"/>
          <w:sz w:val="28"/>
          <w:szCs w:val="28"/>
        </w:rPr>
        <w:t>одноклассников, подобная система эксплуатирует страх детей перед тем, что учитель так или иначе узнает об их проступке, что заставляет их вести себя согласно требованиям учителя.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Создание системы любимчиков: данная форма манипуляции состоит в том, что уч</w:t>
      </w:r>
      <w:r>
        <w:rPr>
          <w:rFonts w:ascii="Times New Roman CYR" w:hAnsi="Times New Roman CYR" w:cs="Times New Roman CYR"/>
          <w:sz w:val="28"/>
          <w:szCs w:val="28"/>
        </w:rPr>
        <w:t>итель создает группу привилегированных учеников, к которым предъявляет пониженные требования. Подобная форма заставляет учеников стремиться попасть в эту группу, посредством выполнения требований учителя.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Подвешенное состояние: учитель постоянно подчерки</w:t>
      </w:r>
      <w:r>
        <w:rPr>
          <w:rFonts w:ascii="Times New Roman CYR" w:hAnsi="Times New Roman CYR" w:cs="Times New Roman CYR"/>
          <w:sz w:val="28"/>
          <w:szCs w:val="28"/>
        </w:rPr>
        <w:t xml:space="preserve">вает, что вопрос о переводе (отчислении) трудных учеников находится под вопросом, тем самым эксплуатируя их страх перед социальными установками и, соответственно, стимулируя работать усерднее.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Унижение: суть манипуляции состоит в том, чтобы детей, не сп</w:t>
      </w:r>
      <w:r>
        <w:rPr>
          <w:rFonts w:ascii="Times New Roman CYR" w:hAnsi="Times New Roman CYR" w:cs="Times New Roman CYR"/>
          <w:sz w:val="28"/>
          <w:szCs w:val="28"/>
        </w:rPr>
        <w:t>равляющихся с заданиями, выставлять в нелицеприятном свете перед их сверстниками, тем самым используя чувство стыда, как стимул к активации ученической деятельности.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Наказание плохими оценками: учитель ставит плохую оценку ученику, дабы заставить его учи</w:t>
      </w:r>
      <w:r>
        <w:rPr>
          <w:rFonts w:ascii="Times New Roman CYR" w:hAnsi="Times New Roman CYR" w:cs="Times New Roman CYR"/>
          <w:sz w:val="28"/>
          <w:szCs w:val="28"/>
        </w:rPr>
        <w:t>ться лучше, тут может идти воздействие, как на самолюбие ученика, так и на страх перед наказанием со стороны родителя.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Формы манипуляции в профессиональной сфере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данных манипуляция обычно участвует начальник и подчиненный. Все разнообразие форм мани</w:t>
      </w:r>
      <w:r>
        <w:rPr>
          <w:rFonts w:ascii="Times New Roman CYR" w:hAnsi="Times New Roman CYR" w:cs="Times New Roman CYR"/>
          <w:sz w:val="28"/>
          <w:szCs w:val="28"/>
        </w:rPr>
        <w:t>пуляции применимых при деловом общении можно условно подразделить на три кластера: организационно-процедурные, и психологические, однако в рамках данной работы нас будут интересовать больше психологические формы.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формы манипуляции деловой с</w:t>
      </w:r>
      <w:r>
        <w:rPr>
          <w:rFonts w:ascii="Times New Roman CYR" w:hAnsi="Times New Roman CYR" w:cs="Times New Roman CYR"/>
          <w:sz w:val="28"/>
          <w:szCs w:val="28"/>
        </w:rPr>
        <w:t>феры основаны на использовании приемов, вводящих собеседника в состояние раздражения, играющие на его чувствах самолюбия и стыда [10].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данным формам манипуляций мы можем отнести следующие: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Мнимая невнимательность и недопонимание: с помощью перефразиров</w:t>
      </w:r>
      <w:r>
        <w:rPr>
          <w:rFonts w:ascii="Times New Roman CYR" w:hAnsi="Times New Roman CYR" w:cs="Times New Roman CYR"/>
          <w:sz w:val="28"/>
          <w:szCs w:val="28"/>
        </w:rPr>
        <w:t>ания или резюмирования делается попытка изменить смысл высказанных партнером идей;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Подмена истинности полезностью: спорящего убеждают в том, что своим благополучием он обязан именно тому тезису, который оспаривает.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Видимая поддержка: после отвлекающей,</w:t>
      </w:r>
      <w:r>
        <w:rPr>
          <w:rFonts w:ascii="Times New Roman CYR" w:hAnsi="Times New Roman CYR" w:cs="Times New Roman CYR"/>
          <w:sz w:val="28"/>
          <w:szCs w:val="28"/>
        </w:rPr>
        <w:t xml:space="preserve"> успокаивающей поддержки инициатор уловки раскрывает недостатки выдвинутых оппонентом доводов.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Рабулистика: искажение смысла высказываний оппонента путем преподнесения их как забавных и странных, провоцирование негодования, отказа от дискуссии.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Принужд</w:t>
      </w:r>
      <w:r>
        <w:rPr>
          <w:rFonts w:ascii="Times New Roman CYR" w:hAnsi="Times New Roman CYR" w:cs="Times New Roman CYR"/>
          <w:sz w:val="28"/>
          <w:szCs w:val="28"/>
        </w:rPr>
        <w:t>ение к строго однозначному ответу, использование вопросов, требующих выбора из двух альтернатив, тогда как на самом деле есть и другие возможности: нередко воспринимается оппонентом как проявление принципиальности.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Многовопросье: в одном вопросе оппонент</w:t>
      </w:r>
      <w:r>
        <w:rPr>
          <w:rFonts w:ascii="Times New Roman CYR" w:hAnsi="Times New Roman CYR" w:cs="Times New Roman CYR"/>
          <w:sz w:val="28"/>
          <w:szCs w:val="28"/>
        </w:rPr>
        <w:t>у задается не один, а несколько разнородных и мало совместимых друг с другом вопросов, а далее в зависимости от ответа его обвиняют в непонимании сути проблемы, либо в том, что он не полностью ответил на вопросы.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Нарушение личного пространства собеседник</w:t>
      </w:r>
      <w:r>
        <w:rPr>
          <w:rFonts w:ascii="Times New Roman CYR" w:hAnsi="Times New Roman CYR" w:cs="Times New Roman CYR"/>
          <w:sz w:val="28"/>
          <w:szCs w:val="28"/>
        </w:rPr>
        <w:t>а: слишком тесное приближение или даже касание.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Невинный шантаж: "дружеские" намеки на ошибки, промахи и нарушения, допущенные адресатом в прошлом, шутливое упоминание о "старых грехах" или личных тайнах партнера.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Раздражение оппонента: выведение его и</w:t>
      </w:r>
      <w:r>
        <w:rPr>
          <w:rFonts w:ascii="Times New Roman CYR" w:hAnsi="Times New Roman CYR" w:cs="Times New Roman CYR"/>
          <w:sz w:val="28"/>
          <w:szCs w:val="28"/>
        </w:rPr>
        <w:t>з состояния психического равновесия обвинениями, упреками, насмешками, с тем чтобы он сделал ошибочное заявление, прервал общение.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Перевод в сферу домыслов: полемика переводится в русло обличения, оппонента вынуждают либо оправдываться, либо объяснять то</w:t>
      </w:r>
      <w:r>
        <w:rPr>
          <w:rFonts w:ascii="Times New Roman CYR" w:hAnsi="Times New Roman CYR" w:cs="Times New Roman CYR"/>
          <w:sz w:val="28"/>
          <w:szCs w:val="28"/>
        </w:rPr>
        <w:t>, что не имеет отношения к обсуждаемой проблеме.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Суждения типа "это банально", обвинение в нереальности идей: оппонента вынуждают эмоционально опровергать обидную для него, бездоказательную оценку.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Приведение оппонента к какой-либо мысли: путем неоднок</w:t>
      </w:r>
      <w:r>
        <w:rPr>
          <w:rFonts w:ascii="Times New Roman CYR" w:hAnsi="Times New Roman CYR" w:cs="Times New Roman CYR"/>
          <w:sz w:val="28"/>
          <w:szCs w:val="28"/>
        </w:rPr>
        <w:t>ратного повторения собеседника приучают к какому-либо бездоказательному утверждению, которое постепенно начинает казаться очевидным.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Демонстрация обиды: угроза срыва взаимодействия из-за "обиды" партнера.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Откровенность заявления: акцент делается на осо</w:t>
      </w:r>
      <w:r>
        <w:rPr>
          <w:rFonts w:ascii="Times New Roman CYR" w:hAnsi="Times New Roman CYR" w:cs="Times New Roman CYR"/>
          <w:sz w:val="28"/>
          <w:szCs w:val="28"/>
        </w:rPr>
        <w:t>бую доверительность сообщения, следующего за этими словами, в отличие от того, что было сказано ранее.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Формы манипуляции в коммуникациях между обществом и государством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обозначалось ранее, одним из ведущих направлений в исследовании манипуляций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исследование массовых манипуляций, поэтому в рамках данной работы мы не можем не затронуть эту тему.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коммуникации выступают два участника: государство и общество, однако в отличии от предыдущих сфер человеческой жизни, субъектом коммуни</w:t>
      </w:r>
      <w:r>
        <w:rPr>
          <w:rFonts w:ascii="Times New Roman CYR" w:hAnsi="Times New Roman CYR" w:cs="Times New Roman CYR"/>
          <w:sz w:val="28"/>
          <w:szCs w:val="28"/>
        </w:rPr>
        <w:t>кации выступать может только государство.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в данной сфере выделяют следующие методы манипуляций: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Использование неверного термина: Данная манипуляция основана на использовании хорошо знакомого слова в новом значении. Зачастую этот метод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льзуется для создания негативных ассоциаций с понятием, которое хотят очернить. [15]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Наклеивание этикетки -описание действий оппонента емким уничижительным словом. Подобная форма манипуляции позволяет редуцировать образ (действия) врага, тем самым упрос</w:t>
      </w:r>
      <w:r>
        <w:rPr>
          <w:rFonts w:ascii="Times New Roman CYR" w:hAnsi="Times New Roman CYR" w:cs="Times New Roman CYR"/>
          <w:sz w:val="28"/>
          <w:szCs w:val="28"/>
        </w:rPr>
        <w:t>тив его восприятие обществом до того отрицательного качества, которым данный противник назван. [15]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Нейтрализация фраз: суть данной формы манипуляции состоит в том, чтобы заменять слова вызывающие негативный смысл на нейтральные, что приводит к более спо</w:t>
      </w:r>
      <w:r>
        <w:rPr>
          <w:rFonts w:ascii="Times New Roman CYR" w:hAnsi="Times New Roman CYR" w:cs="Times New Roman CYR"/>
          <w:sz w:val="28"/>
          <w:szCs w:val="28"/>
        </w:rPr>
        <w:t>койному восприятию информации общественностью. [15]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Защита сокральных ценностей: суть данной формы манипуляции состоит в том, чтобы декларировать защиту ценностей, признаваемых всеми членами общества вне зависимости от политической принадлежности, подобн</w:t>
      </w:r>
      <w:r>
        <w:rPr>
          <w:rFonts w:ascii="Times New Roman CYR" w:hAnsi="Times New Roman CYR" w:cs="Times New Roman CYR"/>
          <w:sz w:val="28"/>
          <w:szCs w:val="28"/>
        </w:rPr>
        <w:t>ая стратегия приводит к росту популярности правительства, использующей ее. [15]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Структурированный ответ: данная форма манипуляции состоит в том, чтобы задавать вопросы, на которые есть только один ответ и в конце задать необходимый манипулятору вопрос. С</w:t>
      </w:r>
      <w:r>
        <w:rPr>
          <w:rFonts w:ascii="Times New Roman CYR" w:hAnsi="Times New Roman CYR" w:cs="Times New Roman CYR"/>
          <w:sz w:val="28"/>
          <w:szCs w:val="28"/>
        </w:rPr>
        <w:t>мысл этой манипуляции состоит в том, что манипулятор создает и укрепляет связь между тем чувством, что уже есть у объектов и той идеей, что он хочет внушить. [15]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Упрощенность: данная форма манипуляции состоит в избегании абстрактных идей и сложных слов,</w:t>
      </w:r>
      <w:r>
        <w:rPr>
          <w:rFonts w:ascii="Times New Roman CYR" w:hAnsi="Times New Roman CYR" w:cs="Times New Roman CYR"/>
          <w:sz w:val="28"/>
          <w:szCs w:val="28"/>
        </w:rPr>
        <w:t xml:space="preserve"> напротив, апелляция идет к эмоциям объектов манипуляции. [14]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Повтор: данная форма манипуляции опирается на постоянное повторение одних и тех же стереотипных идей, что позволяет внушить практически любой тезис. [14]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Комментарии: данная форма манипуляц</w:t>
      </w:r>
      <w:r>
        <w:rPr>
          <w:rFonts w:ascii="Times New Roman CYR" w:hAnsi="Times New Roman CYR" w:cs="Times New Roman CYR"/>
          <w:sz w:val="28"/>
          <w:szCs w:val="28"/>
        </w:rPr>
        <w:t>ии основана на создание контекста, в котором мысли человека идут в нужном субъекту направлении. Сообщение о факте сопровождается интерпретацией комментатора, который предлагает читателю или зрителю несколько разумных вариантов объяснения [4]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все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сферы применения форм манипуляции, мы можем отметить, что для многих из них характерна апелляция к чувству вины, страху или жалости. Так же стоит отметить, что во многих из них отмечается возможности смены субъекта манипуляции. Однако мы не можем</w:t>
      </w:r>
      <w:r>
        <w:rPr>
          <w:rFonts w:ascii="Times New Roman CYR" w:hAnsi="Times New Roman CYR" w:cs="Times New Roman CYR"/>
          <w:sz w:val="28"/>
          <w:szCs w:val="28"/>
        </w:rPr>
        <w:t xml:space="preserve"> не отметить специфику таких сфер как деловая и общественно политическая, изобилующих специфичными исключительно для них формами, завязанными не только на работе с оппонентами, но и с окружением, то есть третьей стороной. Особенно здесь отстоят формы в соц</w:t>
      </w:r>
      <w:r>
        <w:rPr>
          <w:rFonts w:ascii="Times New Roman CYR" w:hAnsi="Times New Roman CYR" w:cs="Times New Roman CYR"/>
          <w:sz w:val="28"/>
          <w:szCs w:val="28"/>
        </w:rPr>
        <w:t>иально-политической сфере, характеризующиеся своим расчётом на массовый объект.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отметить, что наиболее активное свое развитие исследование проблемы манипуляций получило только к началу двадцатого века, что является следствием усложнения взаимоотнош</w:t>
      </w:r>
      <w:r>
        <w:rPr>
          <w:rFonts w:ascii="Times New Roman CYR" w:hAnsi="Times New Roman CYR" w:cs="Times New Roman CYR"/>
          <w:sz w:val="28"/>
          <w:szCs w:val="28"/>
        </w:rPr>
        <w:t>ений между властью и обществом. То есть потребность в изучении форм манипуляций растет вместе с их усложнением, которое является следствием усложнения социальных конструктов общества, то есть гонки между манипуляторами и их жертвами.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Было выявлено, что м</w:t>
      </w:r>
      <w:r>
        <w:rPr>
          <w:rFonts w:ascii="Times New Roman CYR" w:hAnsi="Times New Roman CYR" w:cs="Times New Roman CYR"/>
          <w:sz w:val="28"/>
          <w:szCs w:val="28"/>
        </w:rPr>
        <w:t>анипуляторные компоненты можно отметить практически в каждом акте коммуникации современного обществе, что может свидетельствовать о низком уровне психологической грамотности населения, так как оно не распознает манипуляции, тем самым позволяя им воздейство</w:t>
      </w:r>
      <w:r>
        <w:rPr>
          <w:rFonts w:ascii="Times New Roman CYR" w:hAnsi="Times New Roman CYR" w:cs="Times New Roman CYR"/>
          <w:sz w:val="28"/>
          <w:szCs w:val="28"/>
        </w:rPr>
        <w:t>вать на себя. Если учесть все нарастающий темп развития манипуляций, то можно сделать закономерное предположение, что вскоре обыватели могут остаться, совсем беззащитны пред лицом тех, кто ими манипулирует.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Подтверждено, что манипуляции распространены пр</w:t>
      </w:r>
      <w:r>
        <w:rPr>
          <w:rFonts w:ascii="Times New Roman CYR" w:hAnsi="Times New Roman CYR" w:cs="Times New Roman CYR"/>
          <w:sz w:val="28"/>
          <w:szCs w:val="28"/>
        </w:rPr>
        <w:t>актически во всех сферах взаимодействия между людьми, о чем свидетельствую и механизмы манипуляторного воздействия, использующие в качестве своих мишеней множество конструктов человеческой психики, начиная от базовых потребностей и заканчивая ценностными о</w:t>
      </w:r>
      <w:r>
        <w:rPr>
          <w:rFonts w:ascii="Times New Roman CYR" w:hAnsi="Times New Roman CYR" w:cs="Times New Roman CYR"/>
          <w:sz w:val="28"/>
          <w:szCs w:val="28"/>
        </w:rPr>
        <w:t>риентирами.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 же подтверждена специфичность для сфер применения различных сфер коммуникации. Отмечается их постепенное усложнение и увеличение разнообразия с увеличением числа объектов и степени их интеллектуального развития, что еще раз доказывает тез</w:t>
      </w:r>
      <w:r>
        <w:rPr>
          <w:rFonts w:ascii="Times New Roman CYR" w:hAnsi="Times New Roman CYR" w:cs="Times New Roman CYR"/>
          <w:sz w:val="28"/>
          <w:szCs w:val="28"/>
        </w:rPr>
        <w:t xml:space="preserve">ис о том, что при усложнении взаимоотношений и уровня образованности объектов сложность коммуникаций так же возрастает.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манипуляция коммуникация профессиональный родитель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работы было изучение форм манипуляции в коммуникации, гипотезой </w:t>
      </w:r>
      <w:r>
        <w:rPr>
          <w:rFonts w:ascii="Times New Roman CYR" w:hAnsi="Times New Roman CYR" w:cs="Times New Roman CYR"/>
          <w:sz w:val="28"/>
          <w:szCs w:val="28"/>
        </w:rPr>
        <w:t xml:space="preserve">выступало утверждение о том, что существует невероятно широкий спектр манипуляций, имеющий специфичность для сфер применения. Для проверки этого утверждения была рассмотрена ретроспектива изучения проблемы, показавшая рост количества исследований вместе с </w:t>
      </w:r>
      <w:r>
        <w:rPr>
          <w:rFonts w:ascii="Times New Roman CYR" w:hAnsi="Times New Roman CYR" w:cs="Times New Roman CYR"/>
          <w:sz w:val="28"/>
          <w:szCs w:val="28"/>
        </w:rPr>
        <w:t>усложнением общественных взаимоотношений, что привело нас к мысли о том, что вместе с усложнением общества распространенность и сложность форм манипуляций выросла.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Дабы удостовериться в этом тщательному анализу подверглись компоненты, механизмы и сферы дей</w:t>
      </w:r>
      <w:r>
        <w:rPr>
          <w:rFonts w:ascii="Times New Roman CYR" w:hAnsi="Times New Roman CYR" w:cs="Times New Roman CYR"/>
          <w:sz w:val="28"/>
          <w:szCs w:val="28"/>
        </w:rPr>
        <w:t>ствия манипуляций. Анализ подтвердил тезис о том, что манипуляции получили невероятное распространение. Однако для подтверждения их усложнения было решено провести анализ форм манипуляции по сфере их деятельности. Данный анализ показал, что с усложнением в</w:t>
      </w:r>
      <w:r>
        <w:rPr>
          <w:rFonts w:ascii="Times New Roman CYR" w:hAnsi="Times New Roman CYR" w:cs="Times New Roman CYR"/>
          <w:sz w:val="28"/>
          <w:szCs w:val="28"/>
        </w:rPr>
        <w:t>заимодействия между объектами манипуляции из сферы в сферу наблюдается и увеличение сложности и разнообразия форм манипуляций. Пусть и были отмечены общие закономерности в виде перекликающихся форм и наличия ряда общих базисов, сами формы манипуляции имели</w:t>
      </w:r>
      <w:r>
        <w:rPr>
          <w:rFonts w:ascii="Times New Roman CYR" w:hAnsi="Times New Roman CYR" w:cs="Times New Roman CYR"/>
          <w:sz w:val="28"/>
          <w:szCs w:val="28"/>
        </w:rPr>
        <w:t xml:space="preserve"> свои характерные черты, связанные с развитием объектов их воздействия или же внешней спецификой коммуникации. Поэтому можно сделать вывод, что гипотеза подтверждена.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результатов исследования манипуляторы находятся на шаг впереди, однако данна</w:t>
      </w:r>
      <w:r>
        <w:rPr>
          <w:rFonts w:ascii="Times New Roman CYR" w:hAnsi="Times New Roman CYR" w:cs="Times New Roman CYR"/>
          <w:sz w:val="28"/>
          <w:szCs w:val="28"/>
        </w:rPr>
        <w:t>я работа может быть использована, чтобы сократить отставание, повысив грамотность населения в вопросе манипуляции.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 формат этой работы не позволяет полноценно разобрать весь спектр и все разнообразие форм манипуляции, однако дальнейшие исследова</w:t>
      </w:r>
      <w:r>
        <w:rPr>
          <w:rFonts w:ascii="Times New Roman CYR" w:hAnsi="Times New Roman CYR" w:cs="Times New Roman CYR"/>
          <w:sz w:val="28"/>
          <w:szCs w:val="28"/>
        </w:rPr>
        <w:t>ния могут стать ключом к решению данной проблемы.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Алмонд Г. Политическая наука: история дисциплины // политические исследования. - 1997. - №6. - С.174-183.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Бернайз Э. Пропаганда // Психология масс / Под общ. ред. Д.Я. Райгородского. - Са</w:t>
      </w:r>
      <w:r>
        <w:rPr>
          <w:rFonts w:ascii="Times New Roman CYR" w:hAnsi="Times New Roman CYR" w:cs="Times New Roman CYR"/>
          <w:sz w:val="28"/>
          <w:szCs w:val="28"/>
        </w:rPr>
        <w:t xml:space="preserve">мара, 1998. - 167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Вайткунене Л. Психотехнические средства буржуазной пропаганды // Коммунист. Вильнюс, 1984. N10. С.63-67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Войтасик Л. Психология политической пропаганды. / Пер. с польск. В.Н. Поруса - М.: Прогресс, 1981. - 281 с.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Доценко Е.Л. Пс</w:t>
      </w:r>
      <w:r>
        <w:rPr>
          <w:rFonts w:ascii="Times New Roman CYR" w:hAnsi="Times New Roman CYR" w:cs="Times New Roman CYR"/>
          <w:sz w:val="28"/>
          <w:szCs w:val="28"/>
        </w:rPr>
        <w:t>ихология манипуляции: феномены, механизмы и защита. - М.: Издательство МГУ, 1997. - 344 с.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Зелинский. С.А. Манипулирование личностью и массами.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CANADA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Altaspera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Publishing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Literary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Agency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Inc</w:t>
      </w:r>
      <w:r>
        <w:rPr>
          <w:rFonts w:ascii="Times New Roman CYR" w:hAnsi="Times New Roman CYR" w:cs="Times New Roman CYR"/>
          <w:sz w:val="28"/>
          <w:szCs w:val="28"/>
        </w:rPr>
        <w:t>, 2014. - 325 с.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Кара-Мурза С.Г. Манипуляция сознанием</w:t>
      </w:r>
      <w:r>
        <w:rPr>
          <w:rFonts w:ascii="Times New Roman CYR" w:hAnsi="Times New Roman CYR" w:cs="Times New Roman CYR"/>
          <w:sz w:val="28"/>
          <w:szCs w:val="28"/>
        </w:rPr>
        <w:t>. - М.: Алгоритм, 2000. - 444 с.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Кассирер Э. Техника современных политических мифов //Вестн. МГУ. Сер. 7, Философия. 1990. № 2. С. 58-65.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Катанева И.Г. Механизмы и языковые средства манипуляции в текстах СМИ Автореф. дис.... канд. филол. наук - Новосиб</w:t>
      </w:r>
      <w:r>
        <w:rPr>
          <w:rFonts w:ascii="Times New Roman CYR" w:hAnsi="Times New Roman CYR" w:cs="Times New Roman CYR"/>
          <w:sz w:val="28"/>
          <w:szCs w:val="28"/>
        </w:rPr>
        <w:t xml:space="preserve">ирск: ГОУ ВПО «Новосибирский государственный педагогический университет», 2010. - 24 с.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Кибанов А.Я. Основы управления персоналом. - М.: ИНФРА-М, 2002. - 304 с. 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Колесникова Г.И. Социальный механизм манипуляции сознанием личности - М.: Директ-медиа, 2</w:t>
      </w:r>
      <w:r>
        <w:rPr>
          <w:rFonts w:ascii="Times New Roman CYR" w:hAnsi="Times New Roman CYR" w:cs="Times New Roman CYR"/>
          <w:sz w:val="28"/>
          <w:szCs w:val="28"/>
        </w:rPr>
        <w:t>014. - 272 с.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Макиавелли Н. Государь. - М.: Эксмо, 2003. - 655 с.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Налчаджян А.А. Социально-психическая адаптация личности (формы, механизмы и стратегии). - Ер.: Изд-во АН АрмССР, 1988, - 263 с.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Попчепцов Г.Г. Психологические войны. - М.: Рефл-бук, 20</w:t>
      </w:r>
      <w:r>
        <w:rPr>
          <w:rFonts w:ascii="Times New Roman CYR" w:hAnsi="Times New Roman CYR" w:cs="Times New Roman CYR"/>
          <w:sz w:val="28"/>
          <w:szCs w:val="28"/>
        </w:rPr>
        <w:t>00. - 529 с.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Фексеус Х. Искусство манипуляции. Не дай себя обмануть / Пер. с швед. Е. Хохловой - М.: АСТ, 2015. - 158 с.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Хабибуллин А.Р. Развитие основных концепций манипуляций // Ученые записки Казанского университета. Серия Гуманитарные науки. - 2009</w:t>
      </w:r>
      <w:r>
        <w:rPr>
          <w:rFonts w:ascii="Times New Roman CYR" w:hAnsi="Times New Roman CYR" w:cs="Times New Roman CYR"/>
          <w:sz w:val="28"/>
          <w:szCs w:val="28"/>
        </w:rPr>
        <w:t>. - № 5. - С. 138-145.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Шиллер Г. Манипуляторы сознанием. / Пер. с англ; Науч. ред. Я. Н. За-сурский. - М.: Мысль, 1980. - 326 с.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18. Goodln R.E. Manipulatory politics. - Yale U.Pr. N. Haven; L., 1980. - 250 p.</w:t>
      </w:r>
    </w:p>
    <w:p w:rsidR="00000000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Haney C, Banks W. C, Zimbardo P. G. Interp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ersonal dynamics in a simulated prison. // International J. of Criminology and Penology, - 1973. - V.1. - P.69-79.</w:t>
      </w:r>
    </w:p>
    <w:p w:rsidR="00F3765F" w:rsidRDefault="00F376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Shostrom E.L. Man, the manipulator: The inner journey from manipulation to actualization. - TN: Abingdon, 1967. - 82p.</w:t>
      </w:r>
    </w:p>
    <w:sectPr w:rsidR="00F376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4A"/>
    <w:rsid w:val="0004764A"/>
    <w:rsid w:val="00F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380290-C315-44D1-93AA-859DBA35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7524</Words>
  <Characters>42887</Characters>
  <Application>Microsoft Office Word</Application>
  <DocSecurity>0</DocSecurity>
  <Lines>357</Lines>
  <Paragraphs>100</Paragraphs>
  <ScaleCrop>false</ScaleCrop>
  <Company/>
  <LinksUpToDate>false</LinksUpToDate>
  <CharactersWithSpaces>50311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2024-09-20T23:12:00Z</dcterms:created>
  <dcterms:modified xsi:type="dcterms:W3CDTF">2024-09-20T23:12:00Z</dcterms:modified>
</cp:coreProperties>
</file>