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5C8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4F5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</w:p>
    <w:p w:rsidR="00000000" w:rsidRDefault="004F5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СИБИРСКИЙ ИНСТИТУТ УПРАВЛЕНИЯ - ФИЛИАЛ РАНХиГС</w:t>
      </w:r>
    </w:p>
    <w:p w:rsidR="00000000" w:rsidRDefault="004F5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</w:t>
      </w:r>
      <w:r>
        <w:rPr>
          <w:sz w:val="28"/>
          <w:szCs w:val="28"/>
        </w:rPr>
        <w:t>ьтет Государственного и муниципального управления</w:t>
      </w: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</w:p>
    <w:p w:rsidR="00000000" w:rsidRDefault="004F5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4F5C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«Формирование имиджа студента (на примере Байкальский г. Новосибирск, 2015 г.</w:t>
      </w:r>
    </w:p>
    <w:p w:rsidR="00000000" w:rsidRDefault="004F5C81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подходы к исследованию понятия «имидж»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Имидж: </w:t>
      </w:r>
      <w:r>
        <w:rPr>
          <w:sz w:val="28"/>
          <w:szCs w:val="28"/>
        </w:rPr>
        <w:t>сущность понятия, определение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Внешние и внутренние факторы формирования имиджа 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Анализ формирования имиджа студента на примере Байкальского Государственного Университета экономики и права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Описание структуры группы и методов исследования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</w:t>
      </w:r>
      <w:r>
        <w:rPr>
          <w:sz w:val="28"/>
          <w:szCs w:val="28"/>
        </w:rPr>
        <w:t>сследование формирования имиджа у студентов на примере Байкальского Государственного Университета экономики и права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4F5C81">
      <w:pPr>
        <w:tabs>
          <w:tab w:val="left" w:leader="dot" w:pos="9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Новые экономические отношения последних десятилетий мотивирует каждого, кто стр</w:t>
      </w:r>
      <w:r>
        <w:rPr>
          <w:sz w:val="28"/>
          <w:szCs w:val="28"/>
        </w:rPr>
        <w:t>емится реализовать себя, находить иные способы информирования о себе. При этом умение быстро реагировать на сложившиеся события ставит вопрос о проблеме личностных изменений и сохранении при этом соответствие со своим взглядом. Публике необходимо показыват</w:t>
      </w:r>
      <w:r>
        <w:rPr>
          <w:sz w:val="28"/>
          <w:szCs w:val="28"/>
        </w:rPr>
        <w:t xml:space="preserve">ь соответствующий образ, и, оставаясь самим собой, менять актуальную форму-имидж.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добивающиеся успеха, отличаются от противоположных им тем, что имеет свой собственный стиль и концепцию. Умение формировать позитивный имидж - это прирожденное </w:t>
      </w:r>
      <w:r>
        <w:rPr>
          <w:sz w:val="28"/>
          <w:szCs w:val="28"/>
        </w:rPr>
        <w:t>свойство человека, организации, которое можно лишь развить в течение жизни, приобретая для этого необходимые знания и навыки. Успешное положение и статус человека, либо организации, с учетом постоянно меняющихся условий жизни и деятельности людей, это не п</w:t>
      </w:r>
      <w:r>
        <w:rPr>
          <w:sz w:val="28"/>
          <w:szCs w:val="28"/>
        </w:rPr>
        <w:t>ростая задача для XXI века. Возможность реализовать себя в контексте широких общественных отношений имеет социальный субъект, который улавливает тенденции развития общества и его актуальные потребности и для которого последнее является приоритетным в струк</w:t>
      </w:r>
      <w:r>
        <w:rPr>
          <w:sz w:val="28"/>
          <w:szCs w:val="28"/>
        </w:rPr>
        <w:t>туре личностных предпочтений. В этой связи имидж есть не что иное, как система совпадающих ожиданий.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формирование имиджа становится важной проблемой не только в политической и деловой сферах, но и в сфере студенческой жизни. Изучение имид</w:t>
      </w:r>
      <w:r>
        <w:rPr>
          <w:sz w:val="28"/>
          <w:szCs w:val="28"/>
        </w:rPr>
        <w:t>жа студентов особенно важно и необходимо на сегодняшний день, когда возрастают требования к будущему профессионалу как к специалисту современного уровня. Вместе с этим изменяется и сам имидж студентов. Различные аспекты обобщенного образа студента закрепля</w:t>
      </w:r>
      <w:r>
        <w:rPr>
          <w:sz w:val="28"/>
          <w:szCs w:val="28"/>
        </w:rPr>
        <w:t>ются в массовом сознании в виде стереотипов, причем не только в сознании самих студентов ВУЗов, важным аспектом является так же восприятие общественностью. Имидж является непосредственной частью студента. Он является главным компонентом и инструментом пере</w:t>
      </w:r>
      <w:r>
        <w:rPr>
          <w:sz w:val="28"/>
          <w:szCs w:val="28"/>
        </w:rPr>
        <w:t xml:space="preserve">дачи своей уникальности. То, как студент выглядит, его манеры общения и поведение, посыл обществу о его намереньях и положении. От формирования имиджа зависит эффективность учебной и будущей профессиональной деятельности студента. Тем самым актуальность и </w:t>
      </w:r>
      <w:r>
        <w:rPr>
          <w:sz w:val="28"/>
          <w:szCs w:val="28"/>
        </w:rPr>
        <w:t>значимость формирования имиджа у студентов на данном этапе является высокой.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Изученность. Проблемой изучения форм и принципов имиджа занимались как отечественные учёные: Л.И. Анцыферово, А.А.Богдалева, Г.А. Марков, Перелыгина Е.Б &lt;http://vneshnii-oblik.ru/</w:t>
      </w:r>
      <w:r>
        <w:rPr>
          <w:sz w:val="28"/>
          <w:szCs w:val="28"/>
        </w:rPr>
        <w:t xml:space="preserve">psyhologiya/pereligina-imidg.html&gt;., так и зарубежные учёные:, Д.В. Визгалов, Т. Т. Гердт, Ф. Котлер, Л. Фестингер, Ньюком. 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Объект исследования- студенты БГУЭП (Байкальский Государственный Университет Экономики и Права в городе Иркутске).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</w:t>
      </w:r>
      <w:r>
        <w:rPr>
          <w:sz w:val="28"/>
          <w:szCs w:val="28"/>
        </w:rPr>
        <w:t>ания: - процесс формирования имиджа студентов БГУЭП.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исследования - изучить процесс формирования имиджа принципы и разработать рекомендации по его совершенствованию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необходимо решить следующие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теоретиче</w:t>
      </w:r>
      <w:r>
        <w:rPr>
          <w:sz w:val="28"/>
          <w:szCs w:val="28"/>
        </w:rPr>
        <w:t>ские подходы к исследованию понятия «имидж»;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внешние и внутренние факторы имиджа;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объект исследования;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имиджевые особенности студента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рекомендации процесса формирования имиджа студента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- </w:t>
      </w:r>
      <w:r>
        <w:rPr>
          <w:sz w:val="28"/>
          <w:szCs w:val="28"/>
        </w:rPr>
        <w:t xml:space="preserve">анкетирование.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- разработанный автором методический инструментарий может быть полезен для исследования подобной темы в подобных организация.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 состоит из введения, основной части, заключения, библиографическ</w:t>
      </w:r>
      <w:r>
        <w:rPr>
          <w:sz w:val="28"/>
          <w:szCs w:val="28"/>
        </w:rPr>
        <w:t>ого списка и приложения.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обосновываются актуальность темы исследования, изученность, объект, предмет, цели и задачи исследования, методы исследования, практическая значимость, структура курсовой работы, апробация.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глава «Теоретические п</w:t>
      </w:r>
      <w:r>
        <w:rPr>
          <w:sz w:val="28"/>
          <w:szCs w:val="28"/>
        </w:rPr>
        <w:t>одходы к исследованию понятия «имидж»» состоит из двух параграфов. В этой главе рассмотрены определение имиджа, теоретические аспекты, формула технологии, функции и основные принципы.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главе «Изучение процесса формирования имиджа студента на приме</w:t>
      </w:r>
      <w:r>
        <w:rPr>
          <w:color w:val="000000"/>
          <w:sz w:val="28"/>
          <w:szCs w:val="28"/>
        </w:rPr>
        <w:t>ре Байкальского Государственного Университета экономики и права», состоящей из двух глав указаны основные моменты формирования имиджа у студента как психологического фактора, так и исследования формирования имиджа на примере Байкальского Государственного У</w:t>
      </w:r>
      <w:r>
        <w:rPr>
          <w:color w:val="000000"/>
          <w:sz w:val="28"/>
          <w:szCs w:val="28"/>
        </w:rPr>
        <w:t>ниверситета экономики и права.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указаны основные аспекты, на которые студент ориентируются при формировании своего имиджа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>Глава 1. Теоретические подходы к исследованию понятия «имидж»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Имидж: сущность понятия, определение</w:t>
      </w:r>
    </w:p>
    <w:p w:rsidR="00000000" w:rsidRDefault="004F5C8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имидж студент пси</w:t>
      </w:r>
      <w:r>
        <w:rPr>
          <w:color w:val="FFFFFF"/>
          <w:sz w:val="28"/>
          <w:szCs w:val="28"/>
        </w:rPr>
        <w:t>хологический эмоциональный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«имидж» в российском лексиконе начал активно использоваться примерно с середины 90-х годов прошедшего века - вначале в основном в политологической области в контексте «имидж политика». В настоящее время в отечественной лит</w:t>
      </w:r>
      <w:r>
        <w:rPr>
          <w:color w:val="000000"/>
          <w:sz w:val="28"/>
          <w:szCs w:val="28"/>
        </w:rPr>
        <w:t>ературе и в практике имиджмейкинга термин «имидж» интерпретируется настолько широко, что некоторые формы его употребления даже специалистами в области имиджелогии нередко противоречат друг другу. Поэтому есть необходимость более подробно проанализировать э</w:t>
      </w:r>
      <w:r>
        <w:rPr>
          <w:color w:val="000000"/>
          <w:sz w:val="28"/>
          <w:szCs w:val="28"/>
        </w:rPr>
        <w:t xml:space="preserve">тот термин - центральный в имиджелогии и в имиджмейкинге.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«имидж» происходит от английского «image», которое в свою очередь происходит от латинского «imago». Имидж какого-либо объекта - это, образ, возникший в психике человека в результате восприяти</w:t>
      </w:r>
      <w:r>
        <w:rPr>
          <w:color w:val="000000"/>
          <w:sz w:val="28"/>
          <w:szCs w:val="28"/>
        </w:rPr>
        <w:t>я этим человеком тех или иных характеристик данного объекта. То есть имидж - это образ, возникший в результате восприятия внешних и внутренних характеристик человека, иного объекта. Имидж объекта на основе образа, сформированного в психике группы людей, мо</w:t>
      </w:r>
      <w:r>
        <w:rPr>
          <w:color w:val="000000"/>
          <w:sz w:val="28"/>
          <w:szCs w:val="28"/>
        </w:rPr>
        <w:t>жет возникнуть не только в результате восприятия ими таких-то характеристик этого объекта, но и на основе восприятие уже ранее сформированной оценке этого объекта другими людьми. Оценка возникшего у человека образа объекта может иметь эмоциональную окраску</w:t>
      </w:r>
      <w:r>
        <w:rPr>
          <w:color w:val="000000"/>
          <w:sz w:val="28"/>
          <w:szCs w:val="28"/>
        </w:rPr>
        <w:t>. А может и не иметь эмоционального отношения, а только рациональное, рассудочное отношение. Поэтому не совсем верно определять имидж только как «эмоционально окрашенный образ». Не каждый образ объекта, возникший в психике человека, может называться имидже</w:t>
      </w:r>
      <w:r>
        <w:rPr>
          <w:color w:val="000000"/>
          <w:sz w:val="28"/>
          <w:szCs w:val="28"/>
        </w:rPr>
        <w:t>м, а только тот, к прототипу которого у этого человека есть определенное отношение. То есть, для того, чтобы образовался имидж, мало воспринять те или иные характеристики объекта, мало сформировать в своей психике образ этого объекта, еще необходимо, чтобы</w:t>
      </w:r>
      <w:r>
        <w:rPr>
          <w:color w:val="000000"/>
          <w:sz w:val="28"/>
          <w:szCs w:val="28"/>
        </w:rPr>
        <w:t xml:space="preserve"> к этому образу возникло определенное отношение, возникла определенная оценка этого образа, возникло определенное мнение о прототипе этого образа.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Получается, что имидж - это не столько образ, сколько отношение к образу, сколько мнение об этом образе. Обра</w:t>
      </w:r>
      <w:r>
        <w:rPr>
          <w:color w:val="000000"/>
          <w:sz w:val="28"/>
          <w:szCs w:val="28"/>
        </w:rPr>
        <w:t>з самого себя без презентации этого образа в психику другого человека (без восприятия характеристик этого объекта, без возникновения образа в психике другого человека) не может считаться имиджем. То есть, имиджем данного человека можно назвать только тот о</w:t>
      </w:r>
      <w:r>
        <w:rPr>
          <w:color w:val="000000"/>
          <w:sz w:val="28"/>
          <w:szCs w:val="28"/>
        </w:rPr>
        <w:t>ценочный образ этого человека, который возник у другого человека, а не у самого себя. Теперь поговорим об определение имиджа в связи с понятием цели имиджа. Во-первых, имидж не следует определять как всегда «целенаправленно формируемый». Имидж достаточно ч</w:t>
      </w:r>
      <w:r>
        <w:rPr>
          <w:color w:val="000000"/>
          <w:sz w:val="28"/>
          <w:szCs w:val="28"/>
        </w:rPr>
        <w:t>асто возникает помимо воли человека. Во-вторых, цель формирования имиджа, когда такая цель осознанно ставится, кратко можно сформулировать как обеспечение аттракции (психологического притяжения) носителей имиджа к данному объекту. Имидж объекта - это мнени</w:t>
      </w:r>
      <w:r>
        <w:rPr>
          <w:color w:val="000000"/>
          <w:sz w:val="28"/>
          <w:szCs w:val="28"/>
        </w:rPr>
        <w:t>е рационального характера или эмоционально окрашенное об объекте, возникшее в психике - в сфере сознания или в сфере подсознания определенной группы людей на основе образа, сформированного целенаправленно или непроизвольно в их психике в результате либо пр</w:t>
      </w:r>
      <w:r>
        <w:rPr>
          <w:color w:val="000000"/>
          <w:sz w:val="28"/>
          <w:szCs w:val="28"/>
        </w:rPr>
        <w:t>ямого восприятия ими тех или иных характеристик данного объекта, либо косвенного - через восприятие уже оцененного кем-то образа на основе восприятия мнения, сформированного в психике других людей с целью возникновения аттракции - притяжения людей к данном</w:t>
      </w:r>
      <w:r>
        <w:rPr>
          <w:color w:val="000000"/>
          <w:sz w:val="28"/>
          <w:szCs w:val="28"/>
        </w:rPr>
        <w:t>у объекту. Следовательно, имидж объекта возникает тогда, когда некий человек воспринимает внешние и внутренние характеристики какого-либо объекта. В результате этого восприятия в психике этого человека возникает образ данного объекта. Этот объект человеком</w:t>
      </w:r>
      <w:r>
        <w:rPr>
          <w:color w:val="000000"/>
          <w:sz w:val="28"/>
          <w:szCs w:val="28"/>
        </w:rPr>
        <w:t xml:space="preserve"> невольно соотносится с собственной системой ценностей, в результате чего у человека возникает отношение к этому объекту в виде мнения.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 можно сделать вывод, что социально-психологическое определение имиджа должно учитывать его двойственную</w:t>
      </w:r>
      <w:r>
        <w:rPr>
          <w:color w:val="000000"/>
          <w:sz w:val="28"/>
          <w:szCs w:val="28"/>
        </w:rPr>
        <w:t xml:space="preserve"> природу - социальную и психологическую. Имидж является проявлением работы психики по согласованию ее собственных импульсов с индивидуальным и групповым опытом. Имидж всегда социально обусловлен, оказывает активное воздействие на мнение отдельного человека</w:t>
      </w:r>
      <w:r>
        <w:rPr>
          <w:color w:val="000000"/>
          <w:sz w:val="28"/>
          <w:szCs w:val="28"/>
        </w:rPr>
        <w:t xml:space="preserve"> или группы людей, кардинально влияет на результаты их деловой активности. По моему мнению, имидж выступает не только как явление, включенное в систему деятельности субъекта и используемое в процессе этой деятельности, но и как феномен, возникающий в резул</w:t>
      </w:r>
      <w:r>
        <w:rPr>
          <w:color w:val="000000"/>
          <w:sz w:val="28"/>
          <w:szCs w:val="28"/>
        </w:rPr>
        <w:t>ьтате деятельности, являющийся ее продуктом. То есть имидж - это помимо всего вышесказанного ещё и мнение, сложившееся у определенной или неопределенной группы людей о каком-либо человеке, предмете, системе, явлении и т.д.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представляет собой достаточ</w:t>
      </w:r>
      <w:r>
        <w:rPr>
          <w:sz w:val="28"/>
          <w:szCs w:val="28"/>
        </w:rPr>
        <w:t>но сложный феномен, в котором переплетены совершенно разнородные факторы. И все они должны приниматься во внимание, поскольку восприятие человека также идет по многим каналам, и по каждому из них надо вести свою определенную работу.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- это многоуровне</w:t>
      </w:r>
      <w:r>
        <w:rPr>
          <w:sz w:val="28"/>
          <w:szCs w:val="28"/>
        </w:rPr>
        <w:t>вая, многокомпонентная, многофункциональная система знаков (признаков подобия или символических аллегорических иносказаний) и коммуникативных кодов (завуалированных, зашифрованных посланий), которые оказывают то или иное впечатление на человека. Кроме того</w:t>
      </w:r>
      <w:r>
        <w:rPr>
          <w:sz w:val="28"/>
          <w:szCs w:val="28"/>
        </w:rPr>
        <w:t>, имидж является формой социальной и психической активности, чувственным языком, настроем, посылом, через который общественное сознание идентифицирует личность. Образ есть художественная иллюстрация личности.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фокусирует внимание реципиента, выводит е</w:t>
      </w:r>
      <w:r>
        <w:rPr>
          <w:sz w:val="28"/>
          <w:szCs w:val="28"/>
        </w:rPr>
        <w:t>го на эйдетический уровень восприятия. Погружая в легкое медитативное состояние, облегчающее воздействие и проникновенность личности, проведения или информации.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уровнями имиджевой коммуникации являются реальный и ирреальный, сознательный и бессоз</w:t>
      </w:r>
      <w:r>
        <w:rPr>
          <w:sz w:val="28"/>
          <w:szCs w:val="28"/>
        </w:rPr>
        <w:t>нательный, материальный и психический, телесный и духовный, знаковый и образный. При этом структурными компонентами имиджа являются габитарный (внешность), кинетический(телодвижения, выражающие эмоции), средовый (материальное и социальное окружение) и объе</w:t>
      </w:r>
      <w:r>
        <w:rPr>
          <w:sz w:val="28"/>
          <w:szCs w:val="28"/>
        </w:rPr>
        <w:t xml:space="preserve">ктивизированный(овеществленный). 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функции имиджа: нормативно-идентификационная, адаптивно-социализирующая, политико-манипулятивная, социально-экономическая, художественно-эстетическая, оррекционно-развивающая, информационно-коммуникативная.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</w:t>
      </w:r>
      <w:r>
        <w:rPr>
          <w:sz w:val="28"/>
          <w:szCs w:val="28"/>
        </w:rPr>
        <w:t>ы произошло запечатлевание, необходим высокий эмоциональный накал, имиджевой коммуникации, обеспеченный обоими участниками имиджевого процесса. Важно, чтобы имиджевое послание было ярким, сильным и эмоционально выразительным. Необходимо также особое состоя</w:t>
      </w:r>
      <w:r>
        <w:rPr>
          <w:sz w:val="28"/>
          <w:szCs w:val="28"/>
        </w:rPr>
        <w:t>ние принимающей стороны имиджевой коммуникации, наличия у нее интенции на прием. Все это может быть обеспечено контекстом, социальной ситуацией, атмосферой имиджевого взаимодействия.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ярче, актуальнее имиджевое послание и адекватнее ситуация его передач</w:t>
      </w:r>
      <w:r>
        <w:rPr>
          <w:sz w:val="28"/>
          <w:szCs w:val="28"/>
        </w:rPr>
        <w:t>и, тем меньше усилий со стороны имидж потребителя необходимо для его восприятия, дешифровки и принятия к сведению или исполнению.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должен отвечать усредненным ожиданиям масс и упрощенным особенностям восприятия.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Искажение информации определяется избир</w:t>
      </w:r>
      <w:r>
        <w:rPr>
          <w:sz w:val="28"/>
          <w:szCs w:val="28"/>
        </w:rPr>
        <w:t>ательностью, актуальными интересами, личностными особенностями и состоянием психики реципиента имиджа. Имиджевое формирование представляет собой способ достижения внешней яркости и выразительности внутреннего образа имидженосителя. Оно предполагает владени</w:t>
      </w:r>
      <w:r>
        <w:rPr>
          <w:sz w:val="28"/>
          <w:szCs w:val="28"/>
        </w:rPr>
        <w:t>е приемами и техниками материализации имиджа, нахождение адекватной внешней формы образа, прописывание внешних красок образа, символическую представленность внутреннего образа имидженосителя, основной имиджевой идеи, в виде внешних художественных или социа</w:t>
      </w:r>
      <w:r>
        <w:rPr>
          <w:sz w:val="28"/>
          <w:szCs w:val="28"/>
        </w:rPr>
        <w:t>льных знаков. Имиджевые признаки направляют внимание имиджпотребителя.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Имиджноситель - это субъект имиджа, респондент, активное, стимулирующее начало имиджевой коммуникации. При этом имиджепотребителем является объект имиджевого воздействия или другая стор</w:t>
      </w:r>
      <w:r>
        <w:rPr>
          <w:sz w:val="28"/>
          <w:szCs w:val="28"/>
        </w:rPr>
        <w:t>она имиджевой коммуникации. Имиджевое взаимодействие предполагает неограниченный и постоянно развивающийся процесс создания и представления публичного образа личности в процессе имиджевой коммуникации, обусловленное ведущей либо профессиональной деятельнос</w:t>
      </w:r>
      <w:r>
        <w:rPr>
          <w:sz w:val="28"/>
          <w:szCs w:val="28"/>
        </w:rPr>
        <w:t>тью имидженосителя, его целям и задачам.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 средствами имиджевого механизма выступают имиджевые ресурсы и способы их выражения.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является умение развернуть имидж в широком контексте повествования и свернуть до одного с слова. Нахождение нужн</w:t>
      </w:r>
      <w:r>
        <w:rPr>
          <w:sz w:val="28"/>
          <w:szCs w:val="28"/>
        </w:rPr>
        <w:t>ых красок имиджа, достижение внешней выразительности образа входи в обязанности профессионала. Создание духовно-нравственного образа имидженосителя наполняет имиджевую коммуникацию энергетической нутренней чистоты и гармонии. Образ личности многократно уси</w:t>
      </w:r>
      <w:r>
        <w:rPr>
          <w:sz w:val="28"/>
          <w:szCs w:val="28"/>
        </w:rPr>
        <w:t>ливает ее воздействие на личность и ее окружение.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компоненты имиджа, т.е. технология работы над образом включает три этапа:</w:t>
      </w:r>
    </w:p>
    <w:p w:rsidR="00000000" w:rsidRDefault="004F5C81">
      <w:pPr>
        <w:shd w:val="clear" w:color="auto" w:fill="FFFFFF"/>
        <w:tabs>
          <w:tab w:val="left" w:pos="916"/>
          <w:tab w:val="left" w:pos="163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Этап внутренней работы над образом;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Этап внешней работы на образом; 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Этап управления имиджем.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внутренне</w:t>
      </w:r>
      <w:r>
        <w:rPr>
          <w:sz w:val="28"/>
          <w:szCs w:val="28"/>
        </w:rPr>
        <w:t>й работы над образом обеспечивает имиджевое развитие респондента и включает в себя имиджевый анализ, имиджевую трансформацию и имиджевую активацию.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Имиджевое развитие - рост сенситивности, внутреннего внимания, воображения, образного мышления. Происходит з</w:t>
      </w:r>
      <w:r>
        <w:rPr>
          <w:sz w:val="28"/>
          <w:szCs w:val="28"/>
        </w:rPr>
        <w:t>а счет активации межполушарных связей, развития эмоционального интеллекта методом спонтанного проявления и усиления эмоций. Детерминирует эффект активации асоциальных связей, расширения границ Я. Ведет к метафоричности, глубине проникновения в сущность соц</w:t>
      </w:r>
      <w:r>
        <w:rPr>
          <w:sz w:val="28"/>
          <w:szCs w:val="28"/>
        </w:rPr>
        <w:t>иально-психических процессов и явлений. Происходит за счет выявления и активации механизмов желаемых изменений, нормализации психических состояний методом диссоциации от актуального и творческой ассоциации с желаемым перспективным образом.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Имиджевый анализ</w:t>
      </w:r>
      <w:r>
        <w:rPr>
          <w:sz w:val="28"/>
          <w:szCs w:val="28"/>
        </w:rPr>
        <w:t xml:space="preserve"> представляет собой процесс выявления базисных человеческих констант субъекта имиджевой коммуникации: внутренних образов уникальной личностной идентичности, образов этапов и задач социализации индивида.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имиджевого анализа можно использовать:</w:t>
      </w:r>
    </w:p>
    <w:p w:rsidR="00000000" w:rsidRDefault="004F5C81">
      <w:pPr>
        <w:shd w:val="clear" w:color="auto" w:fill="FFFFFF"/>
        <w:tabs>
          <w:tab w:val="left" w:pos="916"/>
          <w:tab w:val="left" w:pos="163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Имиджевую проективную методику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Имиджевую архетипическую методику.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обеспечивается эффект самоидентификации и самопонимания, структурирования сознания, гармонизации, самодостаточности, уверенности в себе, самоуселения, превращен</w:t>
      </w:r>
      <w:r>
        <w:rPr>
          <w:sz w:val="28"/>
          <w:szCs w:val="28"/>
        </w:rPr>
        <w:t>ия базовых комплексов в ресурсы уникальной личности идентичности.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работа над образом предполагает стилизацию образа, ресурсное обеспечение имиджа, профессиональную индивидуализацию имидженосителя актуализацию цели создания имиджа, высвобождение ими</w:t>
      </w:r>
      <w:r>
        <w:rPr>
          <w:sz w:val="28"/>
          <w:szCs w:val="28"/>
        </w:rPr>
        <w:t>джевых ресурсов.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Стилизация образа является объективизацией телесного, природных психофизических особенностей имидженосителя через костюм, прическу, аксессуары.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эффект улучшения внешнего восприятия, повышения статуса носителя имиджа, ретрансля</w:t>
      </w:r>
      <w:r>
        <w:rPr>
          <w:sz w:val="28"/>
          <w:szCs w:val="28"/>
        </w:rPr>
        <w:t>цию имиджевой идеи через все компоненты оформления телесного: прическу, костюм, аксессуары, цвет, фактуру материала, особенности кроя.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обеспечивает эффект осознания и активации своих имиджевых ресурсов, их состояния и управления ими, осознания прич</w:t>
      </w:r>
      <w:r>
        <w:rPr>
          <w:sz w:val="28"/>
          <w:szCs w:val="28"/>
        </w:rPr>
        <w:t>ин неэффективности имиджевой коммуникации их устранение на бессознательном уровне, повышение уверенности в себе, усиление энергетического обеспечения имиджа.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обеспечивает эффект самоопределения экранной стилистики, выхода на индивидуальный стиль, вы</w:t>
      </w:r>
      <w:r>
        <w:rPr>
          <w:sz w:val="28"/>
          <w:szCs w:val="28"/>
        </w:rPr>
        <w:t>бора дистанции и ракурса экранного взаимодействия, выборку специфических приемов телевизионной самопризинтации, осознание своей экранной индивидуальности и зоны небольшой конкурентноспособности.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эффект повышения эффективности (с наименьшими эн</w:t>
      </w:r>
      <w:r>
        <w:rPr>
          <w:sz w:val="28"/>
          <w:szCs w:val="28"/>
        </w:rPr>
        <w:t>ергетическими затратами) и автоматизма достижения цели, формирования направляющей бессознательной имиджевой установки.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управления имиджем включает состояние материальных информационных имиджевых носителей, наполнение внешнего имиджевого пространства н</w:t>
      </w:r>
      <w:r>
        <w:rPr>
          <w:sz w:val="28"/>
          <w:szCs w:val="28"/>
        </w:rPr>
        <w:t>еобходимыми материальными и информационными имиджевыми носителями, оперативное произвольное регулирование имиджевым пространством.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регулирование имиджевым пространством представляет собой реакцию на обратную связь, осуществляемую в процессе ими</w:t>
      </w:r>
      <w:r>
        <w:rPr>
          <w:sz w:val="28"/>
          <w:szCs w:val="28"/>
        </w:rPr>
        <w:t>джевой коммуникации с целью достижения желаемого эффекта.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имиджевое пространство- это внутреннее ощущение себя тем или иным образом или личностью. Оно достигается психоаналическими приемами и техниками. Внешнее имиджевое пространство предполагае</w:t>
      </w:r>
      <w:r>
        <w:rPr>
          <w:sz w:val="28"/>
          <w:szCs w:val="28"/>
        </w:rPr>
        <w:t>т собой внешнюю объективизацию своего внутреннего образа, наполнение необходимой и достаточной информацией о нем, в том числе знаковой, метафоричной. Осуществляется через материальные и информационные имидженосители, а также через имиджевых агентов. На сты</w:t>
      </w:r>
      <w:r>
        <w:rPr>
          <w:sz w:val="28"/>
          <w:szCs w:val="28"/>
        </w:rPr>
        <w:t>ке внутреннего и внешнего имиджа состояние имидженосителя обеспечивается техниками форсажного состояния. Осуществляется оперативными методами: имиджевыми выступлениями в СМИ, имиджевыми акциями, внеплановыми презентациями, посещением и проведением имиджевы</w:t>
      </w:r>
      <w:r>
        <w:rPr>
          <w:sz w:val="28"/>
          <w:szCs w:val="28"/>
        </w:rPr>
        <w:t>х мероприятия. Обеспечивает эффект оперативного регулирования имиджем.</w:t>
      </w:r>
    </w:p>
    <w:p w:rsidR="00000000" w:rsidRDefault="004F5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логика имиджевого процесса и технологий имиджа в движении от внутреннего к внешнему, и наоборот, что обогащается не только имиджпотребителя, но постоянно развивает образ респонден</w:t>
      </w:r>
      <w:r>
        <w:rPr>
          <w:sz w:val="28"/>
          <w:szCs w:val="28"/>
        </w:rPr>
        <w:t>та - самого имидженосителя как творческой индивидуальности.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Внешние и внутренние факторы формирования имиджа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Имиджелогия - наука и искусство о том, как придать облику человека эффект личного обаяния, как овладеть умением «светиться» людям. Счастлив то</w:t>
      </w:r>
      <w:r>
        <w:rPr>
          <w:color w:val="000000"/>
          <w:sz w:val="28"/>
          <w:szCs w:val="28"/>
        </w:rPr>
        <w:t>т, кому Бог дал подобный дар. Увы, далеко не все являются его обладателями. Вот почему многие люди обрели интерес к имиджелогии, стремятся создать привлекательный индивидуальный облик. Без него не достичь крупных успехов в любой деятельности, не обрести ув</w:t>
      </w:r>
      <w:r>
        <w:rPr>
          <w:color w:val="000000"/>
          <w:sz w:val="28"/>
          <w:szCs w:val="28"/>
        </w:rPr>
        <w:t>еренности в своём положении в семье, в общении с коллегами.</w:t>
      </w:r>
    </w:p>
    <w:p w:rsidR="00000000" w:rsidRDefault="004F5C81">
      <w:pPr>
        <w:tabs>
          <w:tab w:val="left" w:pos="84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Имидж - некое увеличительное стекло, которое позволяет проявиться лучшим личностным и деловым качествам человека, привнести в повседневное общение комфорт, создавать оптимистичное настроение. Деят</w:t>
      </w:r>
      <w:r>
        <w:rPr>
          <w:color w:val="000000"/>
          <w:sz w:val="28"/>
          <w:szCs w:val="28"/>
        </w:rPr>
        <w:t>ельность педагога, врача, работника сервиса немыслима без их доброжелательного облика. Руководителю очень сложно стать магнетически привлекательным, но ещё больше проблем у того, кто не стремится быть таковым.</w:t>
      </w:r>
    </w:p>
    <w:p w:rsidR="00000000" w:rsidRDefault="004F5C81">
      <w:pPr>
        <w:tabs>
          <w:tab w:val="left" w:pos="84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Важный раздел имиджелоги и посвящён функциям и</w:t>
      </w:r>
      <w:r>
        <w:rPr>
          <w:color w:val="000000"/>
          <w:sz w:val="28"/>
          <w:szCs w:val="28"/>
        </w:rPr>
        <w:t>миджа. Функции-это активные формы проявления сущности и содержания конкретного феномена.</w:t>
      </w:r>
    </w:p>
    <w:p w:rsidR="00000000" w:rsidRDefault="004F5C81">
      <w:pPr>
        <w:tabs>
          <w:tab w:val="left" w:pos="84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обозначить две группы функций имиджа: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Ценностные функции имиджа:</w:t>
      </w:r>
    </w:p>
    <w:p w:rsidR="00000000" w:rsidRDefault="004F5C81">
      <w:pPr>
        <w:tabs>
          <w:tab w:val="left" w:pos="720"/>
          <w:tab w:val="left" w:pos="993"/>
          <w:tab w:val="left" w:pos="84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Личностно возвышающая. Благодаря созданию вокруг личности ореола привлекательности, она стано</w:t>
      </w:r>
      <w:r>
        <w:rPr>
          <w:color w:val="000000"/>
          <w:sz w:val="28"/>
          <w:szCs w:val="28"/>
        </w:rPr>
        <w:t>вится социально востребованной, раскованной в проявлении своих лучших качеств.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Комфортизация межличностных отношений. Суть этой функции в том, что обаяние людей объективно привносит в их общение симпатии и доброжелательность, а потому нравственную меру </w:t>
      </w:r>
      <w:r>
        <w:rPr>
          <w:color w:val="000000"/>
          <w:sz w:val="28"/>
          <w:szCs w:val="28"/>
        </w:rPr>
        <w:t>терпимости и такта.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Психотерапевтическая. Суть её в том, что личность, благодаря осознанию своей индивидуальной незаурядности и повышенной коммуникабельности, обретает устойчивое мажорное настроение и уверенность в себе.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ценностные функции</w:t>
      </w:r>
      <w:r>
        <w:rPr>
          <w:color w:val="000000"/>
          <w:sz w:val="28"/>
          <w:szCs w:val="28"/>
        </w:rPr>
        <w:t xml:space="preserve"> имиджа свидетельствуют о его бесспорном значении в выстраивании здоровой душевной организации личности. Посредством имиджа наиболее заметно, а потому доступно для других людей, проявляется внутренний мир конкретной личности. Вот почему так велика роль цен</w:t>
      </w:r>
      <w:r>
        <w:rPr>
          <w:color w:val="000000"/>
          <w:sz w:val="28"/>
          <w:szCs w:val="28"/>
        </w:rPr>
        <w:t>ностных функций имиджа.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Технологические функции имиджа:</w:t>
      </w:r>
    </w:p>
    <w:p w:rsidR="00000000" w:rsidRDefault="004F5C81">
      <w:pPr>
        <w:tabs>
          <w:tab w:val="left" w:pos="720"/>
          <w:tab w:val="left" w:pos="1134"/>
          <w:tab w:val="left" w:pos="84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Межличностной адаптации. Благодаря правильно избранному имиджу можно быстро войти в конкретную социальную среду, привлечь к себе внимание, оперативно установить доброжелательные отношения.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Высве</w:t>
      </w:r>
      <w:r>
        <w:rPr>
          <w:color w:val="000000"/>
          <w:sz w:val="28"/>
          <w:szCs w:val="28"/>
        </w:rPr>
        <w:t>чивания лучших личностно-деловых качеств. Благоприятный имидж даёт возможность зрительно представить наиболее привлекательные качества человека, позволяя соприкасающимся с ним людям познавать именно эти черты, вызывающие симпатию или доброе расположение.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Затенения негативных личностных характеристик. Посредством макияжа, дизайна одежды, аксессуаров, причёски и т.д. можно отвлечь людей от тех недостатков, которыми обладает человек.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Организация внимания. Привлекательный имидж невольно притягивает к себе л</w:t>
      </w:r>
      <w:r>
        <w:rPr>
          <w:color w:val="000000"/>
          <w:sz w:val="28"/>
          <w:szCs w:val="28"/>
        </w:rPr>
        <w:t>юдей, он импонирует им, а потому они психологически легче располагаются к тому, что он говорит или демонстрирует.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Преодоления возрастных рубежей. Искусно владея технологией самопрезентации, что конкретно проявляется в удачном выборе моделей поведения и и</w:t>
      </w:r>
      <w:r>
        <w:rPr>
          <w:color w:val="000000"/>
          <w:sz w:val="28"/>
          <w:szCs w:val="28"/>
        </w:rPr>
        <w:t>сполнении различных ролей, можно комфортно себя чувствовать в общении с людьми разного социального положения и профессионального статуса, не сковывая себя «комплексом» собственного возраста.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технологических функций имиджа предлагает широкое практиче</w:t>
      </w:r>
      <w:r>
        <w:rPr>
          <w:color w:val="000000"/>
          <w:sz w:val="28"/>
          <w:szCs w:val="28"/>
        </w:rPr>
        <w:t>ское его использование. Таким образом, имидж-это полиметрическое явление, функционал которого разнообразен. Главное его назначение-достичь эффекта личного притяжения. Кто в полной мере владеет функциями имиджа, тому присуще такое состояние, которое называе</w:t>
      </w:r>
      <w:r>
        <w:rPr>
          <w:color w:val="000000"/>
          <w:sz w:val="28"/>
          <w:szCs w:val="28"/>
        </w:rPr>
        <w:t>тся магией расположения. Акцент на практическом значении имиджа отличает наше понимание его содержания и предназначения от зарубежных подходов.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Имидж бывает достоянием конкретного лица, а также групповым, как, например, имидж фирмы или государственной стру</w:t>
      </w:r>
      <w:r>
        <w:rPr>
          <w:color w:val="000000"/>
          <w:sz w:val="28"/>
          <w:szCs w:val="28"/>
        </w:rPr>
        <w:t>ктуры. Как правило, имидж-явление положительное. Вместе с тем в жизни немало фактов, когда личность берёт на вооружение эпатажные модели поведения, тем самым привлекая к себе внимание людей, получая доступ к средствам массовой информации.</w:t>
      </w:r>
    </w:p>
    <w:p w:rsidR="00000000" w:rsidRDefault="004F5C81">
      <w:pPr>
        <w:tabs>
          <w:tab w:val="left" w:pos="8400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имее</w:t>
      </w:r>
      <w:r>
        <w:rPr>
          <w:color w:val="000000"/>
          <w:sz w:val="28"/>
          <w:szCs w:val="28"/>
        </w:rPr>
        <w:t>тся немало людей, которые недооценивают роль имиджа в деловом преуспевании, хотя известно, что «доброе имя» всегда располагает людей к тому, кто имеет положительную репутацию. Если принять во внимание этнопсихологическую особенность россиян (имеется в виду</w:t>
      </w:r>
      <w:r>
        <w:rPr>
          <w:color w:val="000000"/>
          <w:sz w:val="28"/>
          <w:szCs w:val="28"/>
        </w:rPr>
        <w:t xml:space="preserve"> склонность к лёгкому восприятию слухов), то очевидно, что привлекательный имидж предпринимательской структуры будет мощным рекламным фактором и по-человечески естественным условием расположения клиентов к сотрудничеству с ней.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наиболее</w:t>
      </w:r>
      <w:r>
        <w:rPr>
          <w:sz w:val="28"/>
          <w:szCs w:val="28"/>
        </w:rPr>
        <w:t xml:space="preserve"> активно ученые занимаются разработкой принципов формирования имиджа человека. Рассмотрим основные психологические 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имиджа могут быть положены следующие принципы:</w:t>
      </w:r>
    </w:p>
    <w:p w:rsidR="00000000" w:rsidRDefault="004F5C8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повторения;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Принцип непрерывного усиления воздействия;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Принцип «двойного вызова»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принципа повторения - это учет того, что хорошо запоминается информация, которая повторяется. Людям требуется время, чтобы сделать воспринятое сообщение своим, а многократное повторение способствует этому.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</w:t>
      </w:r>
      <w:r>
        <w:rPr>
          <w:sz w:val="28"/>
          <w:szCs w:val="28"/>
        </w:rPr>
        <w:t>ние принципа непрерывного усиления воздействия - это наращивание аргументов или эмоционального обращения: «Это только для вас!» или «Все -для вас!» и т.п. Постепенное наращивание воздействия воспринимается лучше, чем взрывное, так как сенсорный аппарат про</w:t>
      </w:r>
      <w:r>
        <w:rPr>
          <w:sz w:val="28"/>
          <w:szCs w:val="28"/>
        </w:rPr>
        <w:t>тивится всплескам информации.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принципа «двойного вызова» основано на том, что сообщение воспринимается не только разумом, но и подсознанием.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 мыслим словами и образами. Слова возвращают нас к картинам, ощущениям и звукам, входящим в наш</w:t>
      </w:r>
      <w:r>
        <w:rPr>
          <w:sz w:val="28"/>
          <w:szCs w:val="28"/>
        </w:rPr>
        <w:t xml:space="preserve"> жизненный опыт. Но поскольку опыт у всех разный, то и обращенные к нам слова мы понимаем в чем-то по-разному.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Формируя имидж, необходимо помнить и о таком феномене, как эмоциональная память. В ней есть генетическая информация, которая чрезвычайно статична</w:t>
      </w:r>
      <w:r>
        <w:rPr>
          <w:sz w:val="28"/>
          <w:szCs w:val="28"/>
        </w:rPr>
        <w:t>, так как состоит из зрительных и звуковых символов.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тот, кто заложил в эмоциональную память окружающих свой привлекательный образ, тот затем легко закрепляет первое о себе представление.</w:t>
      </w:r>
    </w:p>
    <w:p w:rsidR="00000000" w:rsidRDefault="004F5C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самым, можно определить несколько гипотез, по средствам которы</w:t>
      </w:r>
      <w:r>
        <w:rPr>
          <w:sz w:val="28"/>
          <w:szCs w:val="28"/>
        </w:rPr>
        <w:t>х формируется имидж студента: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гипотеза: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студента формируется под воздействием внешних факторов, студент пытается влиться в окружение (группу, ВУЗ)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гипотезы: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студентов посредством имиджа выражают принадлежность к о</w:t>
      </w:r>
      <w:r>
        <w:rPr>
          <w:sz w:val="28"/>
          <w:szCs w:val="28"/>
        </w:rPr>
        <w:t>пределённой социальной группе, выражают индивидуальную позицию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студенты формируют свой имидж неосознанно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студентов проявляют имиджевую гибкость, нежели имиджевую статичность.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воздействие внешних ф</w:t>
      </w:r>
      <w:r>
        <w:rPr>
          <w:sz w:val="28"/>
          <w:szCs w:val="28"/>
        </w:rPr>
        <w:t xml:space="preserve">акторов является важным в формировании имиджа у студента ВУЗа. Примером можно назвать межличностную адаптацию, стремление выделяться из коллектива, или же соблюдение установленного дресс-кода.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Анализ формирования имиджа студента на примере Байк</w:t>
      </w:r>
      <w:r>
        <w:rPr>
          <w:sz w:val="28"/>
          <w:szCs w:val="28"/>
        </w:rPr>
        <w:t>альского Государственного Университета экономики и права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Описание структуры группы и методов исследования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аспекты обобщенного образа студенчества закрепляются в массовом сознании в виде стереотипов, причем не только в сознании самих студент</w:t>
      </w:r>
      <w:r>
        <w:rPr>
          <w:sz w:val="28"/>
          <w:szCs w:val="28"/>
        </w:rPr>
        <w:t>ов ВУЗов, но и накладывают отпечаток на его восприятие общественностью. От того, каков имидж студента, как представлен образ студентов того или иного ВУЗа в сознании общественности, во многом зависит процесс привлечения абитуриентов, реализация перспективн</w:t>
      </w:r>
      <w:r>
        <w:rPr>
          <w:sz w:val="28"/>
          <w:szCs w:val="28"/>
        </w:rPr>
        <w:t xml:space="preserve">ых проектов, общее положение ВУЗа в образовательной системе. 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исследования и характеристики имиджа студентов объектом был выбран </w:t>
      </w:r>
      <w:r>
        <w:rPr>
          <w:sz w:val="28"/>
          <w:szCs w:val="28"/>
        </w:rPr>
        <w:t>Байкальский государственный университет экономики и права(далее БГУЭП &lt;https://ru.wikipedia.org/wiki/%D0%91%D0%B0%D0%B9%D0%</w:t>
      </w:r>
      <w:r>
        <w:rPr>
          <w:sz w:val="28"/>
          <w:szCs w:val="28"/>
        </w:rPr>
        <w:t>BA%D0%B0%D0%BB%D1%8C%D1%81%D0%BA%D0%B8%D0%B9_%D0%B3%D0%BE%D1%81%D1%83%D0%B4%D0%B0%D1%80%D1%81%D1%82%D0%B2%D0%B5%D0%BD%D0%BD%D1%8B%D0%B9_%D1%83%D0%BD%D0%B8%D0%B2%D0%B5%D1%80%D1%81%D0%B8%D1%82%D0%B5%D1%82_%D1%8D%D0%BA%D0%BE%D0%BD%D0%BE%D0%BC%D0%B8%D0%BA%D0%B</w:t>
      </w:r>
      <w:r>
        <w:rPr>
          <w:sz w:val="28"/>
          <w:szCs w:val="28"/>
        </w:rPr>
        <w:t>8_%D0%B8_%D0%BF%D1%80%D0%B0%D0%B2%D0%B0&gt;) - университет в городе Иркутске, который является признанным лидером в реализации научно-образовательных программ по экономике и праву на территории Сибири и Дальнего Востока. Университет имеет филиалы в городах Чи</w:t>
      </w:r>
      <w:r>
        <w:rPr>
          <w:sz w:val="28"/>
          <w:szCs w:val="28"/>
        </w:rPr>
        <w:t>та, Братск, Якутск, Усть-Илимск. Университет осуществляет образовательную &lt;https://ru.wikipedia.org/wiki/%D0%9E%D0%B1%D1%80%D0%B0%D0%B7%D0%BE%D0%B2%D0%B0%D0%BD%D0%B8%D0%B5&gt; деятельность по учебным программам среднего профессионального &lt;https://ru.wikipedia</w:t>
      </w:r>
      <w:r>
        <w:rPr>
          <w:sz w:val="28"/>
          <w:szCs w:val="28"/>
        </w:rPr>
        <w:t>.org/wiki/%D0%A1%D1%80%D0%B5%D0%B4%D0%BD%D0%B5%D0%B5_%D0%BF%D1%80%D0%BE%D1%84%D0%B5%D1%81%D1%81%D0%B8%D0%BE%D0%BD%D0%B0%D0%BB%D1%8C%D0%BD%D0%BE%D0%B5_%D0%BE%D0%B1%D1%80%D0%B0%D0%B7%D0%BE%D0%B2%D0%B0%D0%BD%D0%B8%D0%B5&gt;, высшего &lt;https://ru.wikipedia.org/wik</w:t>
      </w:r>
      <w:r>
        <w:rPr>
          <w:sz w:val="28"/>
          <w:szCs w:val="28"/>
        </w:rPr>
        <w:t xml:space="preserve">i/%D0%92%D1%8B%D1%81%D1%88%D0%B5%D0%B5_%D0%BF%D1%80%D0%BE%D1%84%D0%B5%D1%81%D1%81%D0%B8%D0%BE%D0%BD%D0%B0%D0%BB%D1%8C%D0%BD%D0%BE%D0%B5_%D0%BE%D0%B1%D1%80%D0%B0%D0%B7%D0%BE%D0%B2%D0%B0%D0%BD%D0%B8%D0%B5&gt; и дополнительного образования. 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Датой создания Сибир</w:t>
      </w:r>
      <w:r>
        <w:rPr>
          <w:sz w:val="28"/>
          <w:szCs w:val="28"/>
        </w:rPr>
        <w:t>ского финансово-экономического института принято считать11 августа 1930 г., когда было подписано Постановление СНК СССР № 305 о его организации на базе гуманитарного факультета (в разные годы он назывался по-разному) Иркутского государственного университет</w:t>
      </w:r>
      <w:r>
        <w:rPr>
          <w:sz w:val="28"/>
          <w:szCs w:val="28"/>
        </w:rPr>
        <w:t>а.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Хронология переименований: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Основан в 1930г. как Сибирский финансово-экономический институт (СФЭИ); с 1939- Иркутский финансово-экономический институт (ИФЭИ);с 1965- Иркутский институт народного хозяйства (ИИНХ);с 1993- Иркутская Государственная Экономич</w:t>
      </w:r>
      <w:r>
        <w:rPr>
          <w:sz w:val="28"/>
          <w:szCs w:val="28"/>
        </w:rPr>
        <w:t>еская Академия (ИГЭА);с 2002 современное название- Байкальский Государственный Университет Экономики и Права (БГУЭП).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базе БГУЭП расположено 11 факультетов: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гражданского и предпринимательского права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государственного права и националь</w:t>
      </w:r>
      <w:r>
        <w:rPr>
          <w:sz w:val="28"/>
          <w:szCs w:val="28"/>
        </w:rPr>
        <w:t>ной безопасности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Судебно-следственный факультет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журналистики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экономики предприятий, отраслей и управления бизнесом &lt;https://ru.wikipedia.org/wiki/%D0%91%D0%93%D0%A3%D0%AD%D0%9F&gt;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управления человеческими ресурсами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Финансово-эко</w:t>
      </w:r>
      <w:r>
        <w:rPr>
          <w:sz w:val="28"/>
          <w:szCs w:val="28"/>
        </w:rPr>
        <w:t>номический факультет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мировой экономики и государственного управления &lt;https://ru.wikipedia.org/wiki/%D0%91%D0%93%D0%A3%D0%AD%D0%9F&gt;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Информатики, учёта и сервиса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налогов и таможенного дела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 Русско-китайский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Общее число</w:t>
      </w:r>
      <w:r>
        <w:rPr>
          <w:sz w:val="28"/>
          <w:szCs w:val="28"/>
        </w:rPr>
        <w:t xml:space="preserve"> студентов составляет на 2015 год 13436. 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при исследовании: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Имидж студента ВУЗа - это интегральная характеристика личности, включающая в себя совокупность внешних и внутренних личностных качеств студента, которые способствуют</w:t>
      </w:r>
      <w:r>
        <w:rPr>
          <w:sz w:val="28"/>
          <w:szCs w:val="28"/>
        </w:rPr>
        <w:t xml:space="preserve"> эффективности учебной деятельности.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Имиджевая гибкость - способность, умение адаптировать свой имидж к определённой ситуации; формирование имиджа в зависимости от изменяющихся внешних условий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Имиджевая статичность - приверженность индивида к одному опреде</w:t>
      </w:r>
      <w:r>
        <w:rPr>
          <w:sz w:val="28"/>
          <w:szCs w:val="28"/>
        </w:rPr>
        <w:t>лённому имиджу и неизменность его при изменяющихся внешних условиях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имиджа - процесс создания своего образа, привития вкуса и модели поведения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Индивидуальная позиция - это индивидуальные ценности и смыслы человека, его взгляды и отношение к ми</w:t>
      </w:r>
      <w:r>
        <w:rPr>
          <w:sz w:val="28"/>
          <w:szCs w:val="28"/>
        </w:rPr>
        <w:t>ру, нормы, установки и мотивы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Принадлежность к определённой социальной группе - это осознание себя частью данной социальной группы, и, следовательно - это и принятие значимых в данной группе моделей поведения, норм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Дресс-код (dress code - кодекс одежды) - </w:t>
      </w:r>
      <w:r>
        <w:rPr>
          <w:sz w:val="28"/>
          <w:szCs w:val="28"/>
        </w:rPr>
        <w:t>форма одежды, требуемая при посещении определённых мероприятий, организаций, заведений (например - ВУЗа)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Стиль </w:t>
      </w:r>
      <w:r>
        <w:rPr>
          <w:sz w:val="28"/>
          <w:szCs w:val="28"/>
          <w:lang w:val="en-US"/>
        </w:rPr>
        <w:t>casual</w:t>
      </w:r>
      <w:r>
        <w:rPr>
          <w:sz w:val="28"/>
          <w:szCs w:val="28"/>
        </w:rPr>
        <w:t xml:space="preserve"> - повседневная модная одежда, в которой делается упор на удобство</w:t>
      </w:r>
    </w:p>
    <w:p w:rsidR="00000000" w:rsidRDefault="004F5C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Индивидуальность - совокупность характерных индивидуальных особенностей </w:t>
      </w:r>
      <w:r>
        <w:rPr>
          <w:sz w:val="28"/>
          <w:szCs w:val="28"/>
        </w:rPr>
        <w:t>и свойств, отличающих один индивидуум от другого; своеобразие психики и личности индивида, ее неповторимость, уникальность.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Исследование формирования имиджа у студентов на примере Байкальского Государственного Университета экономики и права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аспекты обобщенного образа студенчества закрепляются в массовом сознании в виде стереотипов, причем не только в сознании самих студентов ВУЗов, но и накладывают отпечаток на его восприятие общественностью. От того, каков имидж студента, как представлен обр</w:t>
      </w:r>
      <w:r>
        <w:rPr>
          <w:sz w:val="28"/>
          <w:szCs w:val="28"/>
        </w:rPr>
        <w:t xml:space="preserve">аз студентов того или иного ВУЗа в сознании общественности, во многом зависит процесс привлечения абитуриентов, реализация перспективных проектов, общее положение ВУЗа в образовательной системе. </w:t>
      </w:r>
    </w:p>
    <w:p w:rsidR="00000000" w:rsidRDefault="004F5C81">
      <w:pPr>
        <w:spacing w:line="360" w:lineRule="auto"/>
        <w:ind w:firstLine="709"/>
        <w:jc w:val="both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>В данном исследовании мной используется метод сбора социолог</w:t>
      </w:r>
      <w:r>
        <w:rPr>
          <w:position w:val="-10"/>
          <w:sz w:val="28"/>
          <w:szCs w:val="28"/>
        </w:rPr>
        <w:t xml:space="preserve">ической информации - опрос. Вид опроса - анкетирование. Выбор вида исследования вытекает из поставленных цели и задач. Процентное соотношение ответивших показано в сводной таблице с результатами исследования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было проведено среди студентов БГУ</w:t>
      </w:r>
      <w:r>
        <w:rPr>
          <w:color w:val="000000"/>
          <w:sz w:val="28"/>
          <w:szCs w:val="28"/>
        </w:rPr>
        <w:t>ЭП специальности управление персоналом. Было опрошено 64 студента, среди них 12 юношей и 52 девушки (рис.1.1). Исследование проводилось в виде анкетирования.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Рис.1.1. Пол респондентов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проведенного опроса выявлено, что для 63% студентов им</w:t>
      </w:r>
      <w:r>
        <w:rPr>
          <w:color w:val="000000"/>
          <w:sz w:val="28"/>
          <w:szCs w:val="28"/>
        </w:rPr>
        <w:t xml:space="preserve">идж - это способ самовыражения и акцентирования своей индивидуальности.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анкетирования показали, что большинство студентов ВУЗа уделяют внимание собственному имиджу, из них 73% девушки и только 15% юношей, это говорит о том, что для девушек собс</w:t>
      </w:r>
      <w:r>
        <w:rPr>
          <w:color w:val="000000"/>
          <w:sz w:val="28"/>
          <w:szCs w:val="28"/>
        </w:rPr>
        <w:t>твенный имидж является важной составляющей их образа в целом. (рис.1.2).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Рис.1.2. Вы следите за своим имиджем?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39,06% опрошенных целенаправленно занимаются формированием своего имиджа, тщательно продумывают все детали своего образа. Такой же процент опр</w:t>
      </w:r>
      <w:r>
        <w:rPr>
          <w:color w:val="000000"/>
          <w:sz w:val="28"/>
          <w:szCs w:val="28"/>
        </w:rPr>
        <w:t>ошенных считают, что продумывать свой имидж необходимо лишь в определенной ситуации. И лишь у 18,75% имидж формируется стихийно, они не задаются целью его построения. Большинство юношей (10 из 12) считают, что имидж формируется естественным путем, и это не</w:t>
      </w:r>
      <w:r>
        <w:rPr>
          <w:color w:val="000000"/>
          <w:sz w:val="28"/>
          <w:szCs w:val="28"/>
        </w:rPr>
        <w:t xml:space="preserve"> требует каких-либо усилий со стороны. Девушки же чаще задумываются о том как они выглядят и какое впечатление производят (рис.1.3).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Рис.1.3. Вы формируете свой имидж целенаправленно?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 свойственно проявлять имиджевую гибкость, менять его в зави</w:t>
      </w:r>
      <w:r>
        <w:rPr>
          <w:color w:val="000000"/>
          <w:sz w:val="28"/>
          <w:szCs w:val="28"/>
        </w:rPr>
        <w:t>симости от обстоятельств. Динамичность своего имиджа подчеркивают 78,13% опрошенных. Остальные 15,63% склонны к статичности.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респонденты (78,13%) отдали предпочтение современному и удобному стилю </w:t>
      </w:r>
      <w:r>
        <w:rPr>
          <w:color w:val="000000"/>
          <w:sz w:val="28"/>
          <w:szCs w:val="28"/>
          <w:lang w:val="en-US"/>
        </w:rPr>
        <w:t>casual</w:t>
      </w:r>
      <w:r>
        <w:rPr>
          <w:color w:val="000000"/>
          <w:sz w:val="28"/>
          <w:szCs w:val="28"/>
        </w:rPr>
        <w:t>. 9.38% предпочитают универсальный и удобный сп</w:t>
      </w:r>
      <w:r>
        <w:rPr>
          <w:color w:val="000000"/>
          <w:sz w:val="28"/>
          <w:szCs w:val="28"/>
        </w:rPr>
        <w:t>ортивный стиль. Примерно равный процент (10,94%) опрошенных выбрали сочетание нескольких стилей. И лишь 1,56% выбрали классический.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Выбирая себе образ студент в первую очередь должен быть собой, так считают 45,31% респондентов. Равно как и следовать соврем</w:t>
      </w:r>
      <w:r>
        <w:rPr>
          <w:color w:val="000000"/>
          <w:sz w:val="28"/>
          <w:szCs w:val="28"/>
        </w:rPr>
        <w:t xml:space="preserve">енным тенденциям моды (35,94%). И лишь 6,25% считают, что в высшем учебном заведении предпочтительнее официльно-деловой стиль.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фактором подбора одежды респонденты считают моду (59,38%). Но также важным условием является и удобство (25%). 6,25% при</w:t>
      </w:r>
      <w:r>
        <w:rPr>
          <w:color w:val="000000"/>
          <w:sz w:val="28"/>
          <w:szCs w:val="28"/>
        </w:rPr>
        <w:t>дают особое значение практичности, 3,13% - универсальности. 4,69 % считают, что подбирать одежду нужно исходя из своего внутреннего мира и настроения.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девушек обращают внимание на то, во что одеты однокурсники, однако мнение юношей разделилось, 6 из кото</w:t>
      </w:r>
      <w:r>
        <w:rPr>
          <w:color w:val="000000"/>
          <w:sz w:val="28"/>
          <w:szCs w:val="28"/>
        </w:rPr>
        <w:t>рых обращают внимание на это, однако большинство второй половины (48%) полностью не замечает этот факт и не обращают внимание (рис.1.4).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Рис.1.4. Вы обращаете внимание на то, как одеты Ваши однокурсники?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внешнего вида респонденты выделяют такие с</w:t>
      </w:r>
      <w:r>
        <w:rPr>
          <w:color w:val="000000"/>
          <w:sz w:val="28"/>
          <w:szCs w:val="28"/>
        </w:rPr>
        <w:t>оставляющие формирования имиджа студента, как хорошее чувство юмора, улыбка, уверенность в себе, красивая и правильная речь. Но главным качеством считают дружелюбность (90,63%) (рис.1.5).</w:t>
      </w:r>
    </w:p>
    <w:p w:rsidR="00000000" w:rsidRDefault="004F5C8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Рис.1.5. Факторы внешнего вида, которые формируют положительное во</w:t>
      </w:r>
      <w:r>
        <w:rPr>
          <w:noProof/>
          <w:sz w:val="28"/>
          <w:szCs w:val="28"/>
        </w:rPr>
        <w:t>сприятие у однокурсников.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Необходимым условием имиджа является проявление индивидуальности, обусловленное выбранной специальностью, как считает 56,25% опрошенных.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редким вариантом ответа среди студентов был «гармония внешнего и внутреннего мира» (ри</w:t>
      </w:r>
      <w:r>
        <w:rPr>
          <w:color w:val="000000"/>
          <w:sz w:val="28"/>
          <w:szCs w:val="28"/>
        </w:rPr>
        <w:t>с.1.6).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Рис.1.6. Что на Ваш взгляд подразумевает внешний облик успешного студента?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Не меньшее количество респондентов считают, что успешный студент должен уметь себя правильно преподнести, должен быть быть готов взаимодействовать с людьми, показывать с</w:t>
      </w:r>
      <w:r>
        <w:rPr>
          <w:color w:val="000000"/>
          <w:sz w:val="28"/>
          <w:szCs w:val="28"/>
        </w:rPr>
        <w:t>вою сущность в соответствии с ситуацией. Оставшиеся подчеркивают важность подбора одежды, аксессуаров, гармонии внешнего и внутреннего мира и проявление индивидальности.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анкетирования мной были сформированы следующие выводы и рекомендации по</w:t>
      </w:r>
      <w:r>
        <w:rPr>
          <w:color w:val="000000"/>
          <w:sz w:val="28"/>
          <w:szCs w:val="28"/>
        </w:rPr>
        <w:t xml:space="preserve"> формированию позитивного имиджа студента:</w:t>
      </w:r>
    </w:p>
    <w:p w:rsidR="00000000" w:rsidRDefault="004F5C81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Одежда выступает как средство общения, как инструмент воздействия на поведение и отношение к ее обладателю других людей. Большая часть опрошенных (67,19%) считают, что определяющим фактором в восприятии однокур</w:t>
      </w:r>
      <w:r>
        <w:rPr>
          <w:color w:val="000000"/>
          <w:sz w:val="28"/>
          <w:szCs w:val="28"/>
        </w:rPr>
        <w:t>сников является именно внешний облик. Как отмечают сами студенты, значительную роль в формировании имиджа играет одежда (89,06%). В современных условиях стиль одежды, принятый для ВУЗов, достаточно свободен. Однако следует учитывать, что занятие в ВУЗе - э</w:t>
      </w:r>
      <w:r>
        <w:rPr>
          <w:color w:val="000000"/>
          <w:sz w:val="28"/>
          <w:szCs w:val="28"/>
        </w:rPr>
        <w:t>то сфера общения между разными поколениями, и социальными слоями общества. Ни одна деталь имиджа не должна вызывать негативные ассоциации. Одежда студента должна соответствовать сезону, характеру учебного занятия и рабочей ситуации. Неприемлемо носить в ВУ</w:t>
      </w:r>
      <w:r>
        <w:rPr>
          <w:color w:val="000000"/>
          <w:sz w:val="28"/>
          <w:szCs w:val="28"/>
        </w:rPr>
        <w:t>Зе открытую одежду (с этим солидарны 40% опрошенных студентов). А 100% опрошенных юношей считают, что открытая одежда однокурсников отвлекает от учебного процесса.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Формируя собственный имидж не стоит ограничиваться только внешним обликом. Важными фактор</w:t>
      </w:r>
      <w:r>
        <w:rPr>
          <w:color w:val="000000"/>
          <w:sz w:val="28"/>
          <w:szCs w:val="28"/>
        </w:rPr>
        <w:t>ами в формировании положительного восприятия однокурсников также являются такие составляющие имиджа как:</w:t>
      </w:r>
    </w:p>
    <w:p w:rsidR="00000000" w:rsidRDefault="004F5C81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хорошее чувство юмора (так считают 67, 19% опрошенных) 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улыбка (75% опрошенных)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уверенность в себе (73,44%)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дружелюбность (90, 63%)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Созданный</w:t>
      </w:r>
      <w:r>
        <w:rPr>
          <w:color w:val="000000"/>
          <w:sz w:val="28"/>
          <w:szCs w:val="28"/>
        </w:rPr>
        <w:t xml:space="preserve"> вами и доведенный до совершенства облик должен существовать без отрыва от вашего собственного «Я». Так 56,25% опрошенных считают, что внешний облик успешного студента подразумевает проявление индивидуальности, как ведущую роль будущего управленца.</w:t>
      </w:r>
    </w:p>
    <w:p w:rsidR="00000000" w:rsidRDefault="004F5C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ы БГУЭП довольно часто встречают однокурсников, одетых не по случаю (68, 75% опрошенных). А ведь очень важно, чтобы имидж был подвижным, динамичным и менялся в зависимости от ситуации, которая, является формой выражения общественных настроений, вкусов и ув</w:t>
      </w:r>
      <w:r>
        <w:rPr>
          <w:color w:val="000000"/>
          <w:sz w:val="28"/>
          <w:szCs w:val="28"/>
        </w:rPr>
        <w:t xml:space="preserve">лечений (также считают 32,81% опрошенных).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анкетирования показал, что для основной массы учащихся БГУЭП специальности управление персоналом имидж выступает в качестве возможности выделиться среди своих сверстников, желая подчеркнуть сво</w:t>
      </w:r>
      <w:r>
        <w:rPr>
          <w:sz w:val="28"/>
          <w:szCs w:val="28"/>
        </w:rPr>
        <w:t>ю индивидуальность. Создавая собственный образ студента скорее ориентируются на модные тенденции (59,38%), нежели на мнение родителей и друзей. Что позволяет нам опровергнуть выдвинутую гипотезу о том, что студент пытается влиться в окружение и что имидж с</w:t>
      </w:r>
      <w:r>
        <w:rPr>
          <w:sz w:val="28"/>
          <w:szCs w:val="28"/>
        </w:rPr>
        <w:t xml:space="preserve">тудента формируется под воздействием таких внешних факторов как группа и ВУЗ. Мы подтвердили гипотезу о том, что посредством имиджа большинство студентов выражают свою позицию, не похожую на другие. </w:t>
      </w:r>
    </w:p>
    <w:p w:rsidR="00000000" w:rsidRDefault="004F5C81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для основной массы уч</w:t>
      </w:r>
      <w:r>
        <w:rPr>
          <w:sz w:val="28"/>
          <w:szCs w:val="28"/>
        </w:rPr>
        <w:t>ащихся БГУЭП специальности управление персоналом имидж выступает в качестве возможности выделиться среди своих сверстников, желая подчеркнуть свою индивидуальность. Создавая собственный образ студенты, скорее ориентируются на модные тенденции (59,38%), неж</w:t>
      </w:r>
      <w:r>
        <w:rPr>
          <w:sz w:val="28"/>
          <w:szCs w:val="28"/>
        </w:rPr>
        <w:t>ели на мнение родителей и друзей. Что позволяет нам опровергнуть выдвинутую гипотезу о том, что студент пытается влиться в окружение и что имидж студента формируется под воздействием таких внешних факторов как группа и ВУЗ. Мы подтвердили гипотезу о том, ч</w:t>
      </w:r>
      <w:r>
        <w:rPr>
          <w:sz w:val="28"/>
          <w:szCs w:val="28"/>
        </w:rPr>
        <w:t xml:space="preserve">то посредством имиджа большинство студентов выражают свою позицию, не похожую на другие. 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мы выявили, что 39,06% студентов осознанно и целенаправленно формируют свой имидж и столько же опрошенных задумываются об имидже перед определенной сит</w:t>
      </w:r>
      <w:r>
        <w:rPr>
          <w:sz w:val="28"/>
          <w:szCs w:val="28"/>
        </w:rPr>
        <w:t>уацией. Поэтому мы не можем утверждать, что многие студенты формируют свой имидж неосознанно (это лишь 18,75% опрошенных, в большинстве юноши).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также замечено, что студенты проявляют имиджевую гибкость (78,13%), поэтому наша че</w:t>
      </w:r>
      <w:r>
        <w:rPr>
          <w:sz w:val="28"/>
          <w:szCs w:val="28"/>
        </w:rPr>
        <w:t>твёртая гипотеза подтвердилась.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Резюмирую все вышесказанное, можно сделать вывод, что имидж на сегодняшний день является одной из самых мощным компонентом позиционирования себя в обществе, то при правильном формировании имиджа студент может стать успешным.</w:t>
      </w:r>
      <w:r>
        <w:rPr>
          <w:sz w:val="28"/>
          <w:szCs w:val="28"/>
        </w:rPr>
        <w:t xml:space="preserve"> Для этого при создании собственного имиджа студентам необходимо больше ориентироваться на такие факторы как - внешние условия (ВУЗ, группа), тем более что способность к имиджевой гибкости у студентов уже есть. И не стоит забывать о том, что имидж студента</w:t>
      </w:r>
      <w:r>
        <w:rPr>
          <w:sz w:val="28"/>
          <w:szCs w:val="28"/>
        </w:rPr>
        <w:t xml:space="preserve"> ВУЗа - это не только внешние проявления, но и внутренние качества и способности, такие как - доброжелательность, уверенность в себе, невербальные коммуникации (улыбка) и обладание хорошим чувством юмора.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:rsidR="00000000" w:rsidRDefault="004F5C8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5C81">
      <w:p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Беляева Ю.П. Имидж р</w:t>
      </w:r>
      <w:r>
        <w:rPr>
          <w:color w:val="000000"/>
          <w:sz w:val="28"/>
          <w:szCs w:val="28"/>
        </w:rPr>
        <w:t>аботодателя // Маркетинг. - 2011. - N2. - С.109-116.</w:t>
      </w:r>
    </w:p>
    <w:p w:rsidR="00000000" w:rsidRDefault="004F5C8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Бороздина Г.В.: Психология делового общения. - М.: ИНФРА-М, 2008 &lt;http://2dip.ru/%D1%81%D0%BF%D0%B8%D1%81%D0%BE%D0%BA_%D0%BB%D0%B8%D1%82%D0%B5%D1%80%D0%B0%D1%82%D1%83%D1%80%D1%8B/89483/&gt;</w:t>
      </w:r>
    </w:p>
    <w:p w:rsidR="00000000" w:rsidRDefault="004F5C8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Бурцева Т</w:t>
      </w:r>
      <w:r>
        <w:rPr>
          <w:color w:val="000000"/>
          <w:sz w:val="28"/>
          <w:szCs w:val="28"/>
        </w:rPr>
        <w:t>.В., Миронова Н. Исследование корпоративного имиджа, журнал «Маркетинг» №3(100)2008</w:t>
      </w:r>
    </w:p>
    <w:p w:rsidR="00000000" w:rsidRDefault="004F5C81">
      <w:p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Василенко И. Имиджевая стратегия России в контексте мирового опыта // Власть. - 2013. - N7. - С.24-28. </w:t>
      </w:r>
    </w:p>
    <w:p w:rsidR="00000000" w:rsidRDefault="004F5C8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Важенина И.С. Имидж и репутация организации: экономическое сод</w:t>
      </w:r>
      <w:r>
        <w:rPr>
          <w:color w:val="000000"/>
          <w:sz w:val="28"/>
          <w:szCs w:val="28"/>
        </w:rPr>
        <w:t>ержание, формирование и оценка // Маркетинг в России и за рубежом. - 2010. - № 2. - С. 136-142.</w:t>
      </w:r>
    </w:p>
    <w:p w:rsidR="00000000" w:rsidRDefault="004F5C81">
      <w:pPr>
        <w:shd w:val="clear" w:color="auto" w:fill="FFFFFF"/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 xml:space="preserve"> Горчакова В.Г. Имидж. Искусство и реальность//Учебное пособие для студентов вузов. - Москва 2012.279с.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Доморовская Е.Ю. Имидж в индивидуальных характерис</w:t>
      </w:r>
      <w:r>
        <w:rPr>
          <w:color w:val="000000"/>
          <w:sz w:val="28"/>
          <w:szCs w:val="28"/>
        </w:rPr>
        <w:t>тиках социального продвижения: Автореф. дис. …кан. социол. наук. Ростов н/Д,2006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Жеребненко, О.А. Социально-психологические основы развития имиджа студентов вуза: дис. …канд. псих. наук: 19.00.05/ О.А. Жеребненко. - Курск,2008. - 177с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Зимбардо Ф., Ляй</w:t>
      </w:r>
      <w:r>
        <w:rPr>
          <w:color w:val="000000"/>
          <w:sz w:val="28"/>
          <w:szCs w:val="28"/>
        </w:rPr>
        <w:t>пе М. Социальное влияние. СПб.; Харьков; Минск, 2001. С. 117-118.</w:t>
      </w:r>
    </w:p>
    <w:p w:rsidR="00000000" w:rsidRDefault="004F5C8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Згонник Л.В.: Организационное поведение. - М.: Дашков и К, 2010 &lt;http://2dip.ru/%D1%81%D0%BF%D0%B8%D1%81%D0%BE%D0%BA_%D0%BB%D0%B8%D1%82%D0%B5%D1%80%D0%B0%D1%82%D1%83%D1%80%D1%8B/10962/&gt;.</w:t>
      </w:r>
      <w:r>
        <w:rPr>
          <w:sz w:val="28"/>
          <w:szCs w:val="28"/>
        </w:rPr>
        <w:t>145-150</w:t>
      </w:r>
    </w:p>
    <w:p w:rsidR="00000000" w:rsidRDefault="004F5C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Калюжный А.А. Особенности построения профессионального имиджа //Вестник Государственного университета управления. Серия Социология и управление персоналом. - № 3 (19). - М., ГУУ, 2006. - С. 59-63.</w:t>
      </w:r>
    </w:p>
    <w:p w:rsidR="00000000" w:rsidRDefault="004F5C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Калиева О.М. [и др.] // Молодой ученый. - 2014.</w:t>
      </w:r>
      <w:r>
        <w:rPr>
          <w:color w:val="000000"/>
          <w:sz w:val="28"/>
          <w:szCs w:val="28"/>
        </w:rPr>
        <w:t xml:space="preserve"> - №2. - С. 439-441.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Козлова Н.П. Формирование положительного имиджа и деловой репутации компании // Вестн. Астраханского гос. техн. ун-та. Сер.: Экономика. - 2011. - № 1. - С. 67-71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Кузнецова, Л.Б., О.А. Жеребненко. Психологические особенности ими</w:t>
      </w:r>
      <w:r>
        <w:rPr>
          <w:sz w:val="28"/>
          <w:szCs w:val="28"/>
        </w:rPr>
        <w:t>дж-профиля студентов вуза. Курск, 2008. - 177 с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Макаревич Э.Ф. Имидж в современном мире / Э.Ф. Макаревич, О.И.Карпухин // Соц.-гуман. знания. - 2012. - N3. - С.39-59.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Мухина М.В. Оценка как способ формирования имиджа организации // Вестн. Волгоградск</w:t>
      </w:r>
      <w:r>
        <w:rPr>
          <w:sz w:val="28"/>
          <w:szCs w:val="28"/>
        </w:rPr>
        <w:t>ого гос. ун-та. Сер. 2. Языкознание. - 2011. - № 1 (13). - С. 33-37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Панасюк А.Ю. Формирование имиджа: стратегия, психотехники. -Москва 2007.276 с.</w:t>
      </w:r>
    </w:p>
    <w:p w:rsidR="00000000" w:rsidRDefault="004F5C8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Панфилова А.П. Имидж делового человека. - Знание, ИВЭСЭП; 2007 - 490 с.</w:t>
      </w:r>
    </w:p>
    <w:p w:rsidR="00000000" w:rsidRDefault="004F5C8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Петренко, В.Ф. Психосемантиче</w:t>
      </w:r>
      <w:r>
        <w:rPr>
          <w:sz w:val="28"/>
          <w:szCs w:val="28"/>
        </w:rPr>
        <w:t>ский анализ имиджа политических лидеров / В.Ф. Петренко // Основы психосемантики. - СПб.: Питер, 2005. - 272с.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Рабинович, Л.А. Имидж человека и организации / Л. А. Рабинович. - Иркутск: Свет, 2009. - 198 с.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Сотникова А.С. Формирование и оценка имиджа</w:t>
      </w:r>
      <w:r>
        <w:rPr>
          <w:color w:val="000000"/>
          <w:sz w:val="28"/>
          <w:szCs w:val="28"/>
        </w:rPr>
        <w:t xml:space="preserve"> и репутации организации // Маркетинг в России и за рубежом. - 2009. - № 6. - С. 136-142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Угрюмова А.А. Оценка и формирование корпоративного имиджа малых предприятий / А. А. Угрюмова, Д. В. Агапов // Экон. анализ: теория и практика. - 2010. - № 15. - С. 2</w:t>
      </w:r>
      <w:r>
        <w:rPr>
          <w:color w:val="000000"/>
          <w:sz w:val="28"/>
          <w:szCs w:val="28"/>
        </w:rPr>
        <w:t>3-29</w:t>
      </w:r>
    </w:p>
    <w:p w:rsidR="00000000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Шванева И.Н. Линия красоты. Феномен эстетики и психологии.М.,2002.</w:t>
      </w:r>
    </w:p>
    <w:p w:rsidR="004F5C81" w:rsidRDefault="004F5C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Яковлева Е.Л. Эмоциональные механизмы личностного и творческого развития //Вопросы психологии. 2013. №4. С. 20-27.</w:t>
      </w:r>
    </w:p>
    <w:sectPr w:rsidR="004F5C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1B"/>
    <w:rsid w:val="004E291B"/>
    <w:rsid w:val="004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EFBB41-DA26-4144-B44D-2A90FAD3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6218</Words>
  <Characters>35445</Characters>
  <Application>Microsoft Office Word</Application>
  <DocSecurity>0</DocSecurity>
  <Lines>295</Lines>
  <Paragraphs>83</Paragraphs>
  <ScaleCrop>false</ScaleCrop>
  <Company/>
  <LinksUpToDate>false</LinksUpToDate>
  <CharactersWithSpaces>41580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2024-09-20T23:11:00Z</dcterms:created>
  <dcterms:modified xsi:type="dcterms:W3CDTF">2024-09-20T23:11:00Z</dcterms:modified>
</cp:coreProperties>
</file>