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51" w:rsidRPr="006368E9" w:rsidRDefault="00922B51" w:rsidP="00922B5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368E9">
        <w:rPr>
          <w:b/>
          <w:bCs/>
          <w:sz w:val="32"/>
          <w:szCs w:val="32"/>
        </w:rPr>
        <w:t>Гангрена легкого</w:t>
      </w:r>
    </w:p>
    <w:p w:rsidR="00922B51" w:rsidRPr="00CA4E37" w:rsidRDefault="00922B51" w:rsidP="00922B51">
      <w:pPr>
        <w:spacing w:before="120"/>
        <w:ind w:firstLine="567"/>
        <w:jc w:val="both"/>
      </w:pPr>
      <w:r w:rsidRPr="00CA4E37">
        <w:t>Гангрена легкого  прогрессирующий гнилостный распад паренхимы легкого под влиянием анаэробной инфекции. Предрасполагающими заболеваниями могут быть хронический алкоголизм, сахарный диабет, аспирация из очагов гнойной инфекции во рту и глотке, пневмонии у ослабленных больных. Различают острую гангрену в пределах анатомических границ доли (долей) без отграничительной пиогенной оболочки и гангренозный, чаще гигантский, абсцесс.</w:t>
      </w:r>
    </w:p>
    <w:p w:rsidR="00922B51" w:rsidRPr="00CA4E37" w:rsidRDefault="00922B51" w:rsidP="00922B51">
      <w:pPr>
        <w:spacing w:before="120"/>
        <w:ind w:firstLine="567"/>
        <w:jc w:val="both"/>
      </w:pPr>
      <w:r w:rsidRPr="00CA4E37">
        <w:t>Симптомы, течение. Течение острое. Быстрый, генерализованный распад легочной ткани с гнилостной, кровянистой мокротой, содержащей эластические волокна, жирные кислоты, кристаллы лейцина и тирозина. Возникающая гнойнорезорбтивная лихорадка быстро сменяется гнойнорезорбтивным истощением, сознание спутанное, температура тела становится субфебрильной, при сдвиге формулы белой крови влево имеется лишь незначительный гиперлейкоцитоз, выражены гипопротеинемия и диспротеинемия. Дыхание обычно ослабленное, реже амфорическое над полостью распада. Рентгенологически определяется отграниченное затемнение, нередко с горизонтальным уровнем жидкости в плевральной полости и/или в полости абсцесса. С помощью томографии уточняют границы распада легочной ткани.</w:t>
      </w:r>
    </w:p>
    <w:p w:rsidR="00922B51" w:rsidRPr="00CA4E37" w:rsidRDefault="00922B51" w:rsidP="00922B51">
      <w:pPr>
        <w:spacing w:before="120"/>
        <w:ind w:firstLine="567"/>
        <w:jc w:val="both"/>
      </w:pPr>
      <w:r w:rsidRPr="00CA4E37">
        <w:t>Лечение. Цефалоспорины II поколения, интенсивная инфузионная терапия, повторные курсы плазмафереза, в/в введение свежезамороженной плазмы в количестве 200 мл в</w:t>
      </w:r>
      <w:r>
        <w:t xml:space="preserve"> </w:t>
      </w:r>
      <w:r w:rsidRPr="00CA4E37">
        <w:t>день (вводить струйно или быстрыми каплями), метронидазола. Оперативное лечение показано при профузном легочном аррозионном кровотечении в плановом порядке при улучшении волемического фона.</w:t>
      </w:r>
    </w:p>
    <w:p w:rsidR="00922B51" w:rsidRPr="00CA4E37" w:rsidRDefault="00922B51" w:rsidP="00922B51">
      <w:pPr>
        <w:spacing w:before="120"/>
        <w:ind w:firstLine="567"/>
        <w:jc w:val="both"/>
      </w:pPr>
      <w:r w:rsidRPr="00CA4E37">
        <w:t>Прогноз неблагоприятный.</w:t>
      </w:r>
    </w:p>
    <w:p w:rsidR="00922B51" w:rsidRPr="006368E9" w:rsidRDefault="00922B51" w:rsidP="00922B51">
      <w:pPr>
        <w:spacing w:before="120"/>
        <w:jc w:val="center"/>
        <w:rPr>
          <w:b/>
          <w:bCs/>
          <w:sz w:val="28"/>
          <w:szCs w:val="28"/>
        </w:rPr>
      </w:pPr>
      <w:r w:rsidRPr="006368E9">
        <w:rPr>
          <w:b/>
          <w:bCs/>
          <w:sz w:val="28"/>
          <w:szCs w:val="28"/>
        </w:rPr>
        <w:t>Список литературы</w:t>
      </w:r>
    </w:p>
    <w:p w:rsidR="00922B51" w:rsidRDefault="00922B51" w:rsidP="00922B51">
      <w:pPr>
        <w:spacing w:before="120"/>
        <w:ind w:firstLine="567"/>
        <w:jc w:val="both"/>
      </w:pPr>
      <w:r w:rsidRPr="00CA4E37">
        <w:t xml:space="preserve">Для подготовки данной работы были использованы материалы с сайта </w:t>
      </w:r>
      <w:hyperlink r:id="rId5" w:history="1">
        <w:r w:rsidRPr="00CA4E37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51"/>
    <w:rsid w:val="00002B5A"/>
    <w:rsid w:val="0010437E"/>
    <w:rsid w:val="00316F32"/>
    <w:rsid w:val="00530CDF"/>
    <w:rsid w:val="00616072"/>
    <w:rsid w:val="006368E9"/>
    <w:rsid w:val="006A5004"/>
    <w:rsid w:val="00710178"/>
    <w:rsid w:val="0081563E"/>
    <w:rsid w:val="008B35EE"/>
    <w:rsid w:val="00905CC1"/>
    <w:rsid w:val="00922B51"/>
    <w:rsid w:val="00B42C45"/>
    <w:rsid w:val="00B47B6A"/>
    <w:rsid w:val="00C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5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22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5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22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>Home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Гангрена легкого</dc:title>
  <dc:creator>User</dc:creator>
  <cp:lastModifiedBy>Igor</cp:lastModifiedBy>
  <cp:revision>2</cp:revision>
  <dcterms:created xsi:type="dcterms:W3CDTF">2024-09-30T07:25:00Z</dcterms:created>
  <dcterms:modified xsi:type="dcterms:W3CDTF">2024-09-30T07:25:00Z</dcterms:modified>
</cp:coreProperties>
</file>