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07" w:rsidRDefault="00480A07" w:rsidP="000F6975">
      <w:pPr>
        <w:pStyle w:val="a3"/>
        <w:spacing w:line="360" w:lineRule="auto"/>
        <w:jc w:val="center"/>
        <w:rPr>
          <w:rFonts w:ascii="Courier New" w:hAnsi="Courier New"/>
          <w:b/>
          <w:sz w:val="28"/>
        </w:rPr>
      </w:pPr>
      <w:bookmarkStart w:id="0" w:name="_GoBack"/>
      <w:bookmarkEnd w:id="0"/>
      <w:r>
        <w:rPr>
          <w:rFonts w:ascii="Courier New" w:hAnsi="Courier New"/>
          <w:b/>
          <w:sz w:val="28"/>
        </w:rPr>
        <w:t>ГЕМОФИЛИЯ</w:t>
      </w:r>
    </w:p>
    <w:p w:rsidR="00480A07" w:rsidRDefault="00480A07" w:rsidP="000F6975">
      <w:pPr>
        <w:pStyle w:val="a3"/>
        <w:spacing w:line="360" w:lineRule="auto"/>
        <w:jc w:val="both"/>
        <w:rPr>
          <w:rFonts w:ascii="Courier New" w:hAnsi="Courier New"/>
          <w:b/>
          <w:sz w:val="28"/>
        </w:rPr>
      </w:pP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Гемофилия относится к наследственным </w:t>
      </w:r>
      <w:proofErr w:type="spellStart"/>
      <w:r>
        <w:rPr>
          <w:rFonts w:ascii="Courier New" w:hAnsi="Courier New"/>
          <w:sz w:val="28"/>
        </w:rPr>
        <w:t>коагулопатиим</w:t>
      </w:r>
      <w:proofErr w:type="spellEnd"/>
      <w:r>
        <w:rPr>
          <w:rFonts w:ascii="Courier New" w:hAnsi="Courier New"/>
          <w:sz w:val="28"/>
        </w:rPr>
        <w:t>, связанным с дефицитом плазменных факторов свертывания. Термин “гемофилия” объединяет в основном два дефекта свертывания: дефицит фактора VIII (гемофилия А) и дефицит фактора 1Х (гемофилия В). Заболеваемость гемофилией колеблется в разных странах от 6,6 до 18 случаев на 100000 жителей мужского пола, из этого числа около 87 – 94 % приходится на гемофилию А.</w:t>
      </w:r>
    </w:p>
    <w:p w:rsidR="00480A07" w:rsidRDefault="00480A07" w:rsidP="000F6975">
      <w:pPr>
        <w:pStyle w:val="a3"/>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Гемофилия А</w:t>
      </w:r>
    </w:p>
    <w:p w:rsidR="00480A07" w:rsidRDefault="00480A07" w:rsidP="000F6975">
      <w:pPr>
        <w:pStyle w:val="a3"/>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Гемофилия А – наиболее распространенная наследственная </w:t>
      </w:r>
      <w:proofErr w:type="spellStart"/>
      <w:r>
        <w:rPr>
          <w:rFonts w:ascii="Courier New" w:hAnsi="Courier New"/>
          <w:sz w:val="28"/>
        </w:rPr>
        <w:t>коагулопатия</w:t>
      </w:r>
      <w:proofErr w:type="spellEnd"/>
      <w:r>
        <w:rPr>
          <w:rFonts w:ascii="Courier New" w:hAnsi="Courier New"/>
          <w:sz w:val="28"/>
        </w:rPr>
        <w:t xml:space="preserve">, обусловленная дефицитом или молекулярной аномалией </w:t>
      </w:r>
      <w:proofErr w:type="spellStart"/>
      <w:r>
        <w:rPr>
          <w:rFonts w:ascii="Courier New" w:hAnsi="Courier New"/>
          <w:sz w:val="28"/>
        </w:rPr>
        <w:t>прокоагулянтной</w:t>
      </w:r>
      <w:proofErr w:type="spellEnd"/>
      <w:r>
        <w:rPr>
          <w:rFonts w:ascii="Courier New" w:hAnsi="Courier New"/>
          <w:sz w:val="28"/>
        </w:rPr>
        <w:t xml:space="preserve"> части фактора VIII (антигемофильного </w:t>
      </w:r>
      <w:proofErr w:type="spellStart"/>
      <w:r>
        <w:rPr>
          <w:rFonts w:ascii="Courier New" w:hAnsi="Courier New"/>
          <w:sz w:val="28"/>
        </w:rPr>
        <w:t>глобулика</w:t>
      </w:r>
      <w:proofErr w:type="spellEnd"/>
      <w:r>
        <w:rPr>
          <w:rFonts w:ascii="Courier New" w:hAnsi="Courier New"/>
          <w:sz w:val="28"/>
        </w:rPr>
        <w:t>) с рецессивным, сцепленным с Х-хромосомой типом наследования.</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Этиология и патогенез. </w:t>
      </w:r>
      <w:r>
        <w:rPr>
          <w:rFonts w:ascii="Courier New" w:hAnsi="Courier New"/>
          <w:sz w:val="28"/>
        </w:rPr>
        <w:t>Локализующийся в Х-хромосоме ген гемофилии передается от больного гемофилией всем его дочерям, и они в дальнейшем передают этот</w:t>
      </w:r>
      <w:r>
        <w:rPr>
          <w:rFonts w:ascii="Courier New" w:hAnsi="Courier New"/>
          <w:b/>
          <w:sz w:val="28"/>
        </w:rPr>
        <w:t xml:space="preserve"> </w:t>
      </w:r>
      <w:r>
        <w:rPr>
          <w:rFonts w:ascii="Courier New" w:hAnsi="Courier New"/>
          <w:sz w:val="28"/>
        </w:rPr>
        <w:t>ген своим потомкам. Все сыновья бального остаются здоровыми, так как получают единственную Х-хромосому от здоровой матери. Женщины-кондукторы заболевания, имеющие вторую нормальную Х-хромосому, как правило, не страдают кровоточивостью, но активность  фактора VIII у них снижена в среднем в 2 раза. Половина сыновей этих женщин, имеющих ген гемофилии, имеют шансы родиться больными (при равной возможности получить от матери патологическую или нормальную Х-хромосому), а половина дочерей – стать передатчицами болезни.</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Клиническая картина. </w:t>
      </w:r>
      <w:r>
        <w:rPr>
          <w:rFonts w:ascii="Courier New" w:hAnsi="Courier New"/>
          <w:sz w:val="28"/>
        </w:rPr>
        <w:t xml:space="preserve">Геморрагический синдром при гемофилии  отличается  </w:t>
      </w:r>
      <w:proofErr w:type="spellStart"/>
      <w:r>
        <w:rPr>
          <w:rFonts w:ascii="Courier New" w:hAnsi="Courier New"/>
          <w:sz w:val="28"/>
        </w:rPr>
        <w:t>гематомным</w:t>
      </w:r>
      <w:proofErr w:type="spellEnd"/>
      <w:r>
        <w:rPr>
          <w:rFonts w:ascii="Courier New" w:hAnsi="Courier New"/>
          <w:sz w:val="28"/>
        </w:rPr>
        <w:t xml:space="preserve">  типом  кровоточивости, </w:t>
      </w:r>
      <w:r>
        <w:rPr>
          <w:rFonts w:ascii="Courier New" w:hAnsi="Courier New"/>
          <w:sz w:val="28"/>
        </w:rPr>
        <w:lastRenderedPageBreak/>
        <w:t xml:space="preserve">для которого характерны обильные кровопотери, провоцируемые незначительными травмами. При рождении значительных геморрагических проявлений обычно не бывает. У взрослых больных возникают кровоизлияния в крупные суставы  нижних и верхних конечностей, реже в мелкие суставы кистей и стоп, меж-позвоночные суставы. Острые гемартрозы рецидивируют, формируются хронические геморрагические деструктивные </w:t>
      </w:r>
      <w:proofErr w:type="spellStart"/>
      <w:r>
        <w:rPr>
          <w:rFonts w:ascii="Courier New" w:hAnsi="Courier New"/>
          <w:sz w:val="28"/>
        </w:rPr>
        <w:t>остеоартроэы</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Часто отмечаются обширные подкожные, межмышечные, </w:t>
      </w:r>
      <w:proofErr w:type="spellStart"/>
      <w:r>
        <w:rPr>
          <w:rFonts w:ascii="Courier New" w:hAnsi="Courier New"/>
          <w:sz w:val="28"/>
        </w:rPr>
        <w:t>субфасциальные</w:t>
      </w:r>
      <w:proofErr w:type="spellEnd"/>
      <w:r>
        <w:rPr>
          <w:rFonts w:ascii="Courier New" w:hAnsi="Courier New"/>
          <w:sz w:val="28"/>
        </w:rPr>
        <w:t xml:space="preserve"> и забрюшинные гематомы, вызывающие некроз </w:t>
      </w:r>
      <w:proofErr w:type="spellStart"/>
      <w:r>
        <w:rPr>
          <w:rFonts w:ascii="Courier New" w:hAnsi="Courier New"/>
          <w:sz w:val="28"/>
        </w:rPr>
        <w:t>окружаюших</w:t>
      </w:r>
      <w:proofErr w:type="spellEnd"/>
      <w:r>
        <w:rPr>
          <w:rFonts w:ascii="Courier New" w:hAnsi="Courier New"/>
          <w:sz w:val="28"/>
        </w:rPr>
        <w:t xml:space="preserve"> тканей за счет сдавления питающих их сосудов. </w:t>
      </w:r>
      <w:proofErr w:type="spellStart"/>
      <w:r>
        <w:rPr>
          <w:rFonts w:ascii="Courier New" w:hAnsi="Courier New"/>
          <w:sz w:val="28"/>
        </w:rPr>
        <w:t>Инфицируясь</w:t>
      </w:r>
      <w:proofErr w:type="spellEnd"/>
      <w:r>
        <w:rPr>
          <w:rFonts w:ascii="Courier New" w:hAnsi="Courier New"/>
          <w:sz w:val="28"/>
        </w:rPr>
        <w:t>, они могут быть причиной тяжелого сепсиса, при локализации в мягких тканях подчелюстной области, шеи, зева и глотки вызывают стеноз верхних дыхательных путей и асфиксию.</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Серьезную опасность представляют рецидивирующие почечные кровотечения, </w:t>
      </w:r>
      <w:proofErr w:type="spellStart"/>
      <w:r>
        <w:rPr>
          <w:rFonts w:ascii="Courier New" w:hAnsi="Courier New"/>
          <w:sz w:val="28"/>
        </w:rPr>
        <w:t>сопровождаюшиеся</w:t>
      </w:r>
      <w:proofErr w:type="spellEnd"/>
      <w:r>
        <w:rPr>
          <w:rFonts w:ascii="Courier New" w:hAnsi="Courier New"/>
          <w:sz w:val="28"/>
        </w:rPr>
        <w:t xml:space="preserve"> приступами почечной колики.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Желудочно-кишечные кровотечения при гемофилии бывают спонтанными или обусловлены приемом лекарственных средств, вызывавших эрозию слизистых оболочек желудочно-кишечного тракта или обладающих </w:t>
      </w:r>
      <w:proofErr w:type="spellStart"/>
      <w:r>
        <w:rPr>
          <w:rFonts w:ascii="Courier New" w:hAnsi="Courier New"/>
          <w:sz w:val="28"/>
        </w:rPr>
        <w:t>антиагрегантными</w:t>
      </w:r>
      <w:proofErr w:type="spellEnd"/>
      <w:r>
        <w:rPr>
          <w:rFonts w:ascii="Courier New" w:hAnsi="Courier New"/>
          <w:sz w:val="28"/>
        </w:rPr>
        <w:t xml:space="preserve"> свойствами. Источником кровотечений могут быть язвы желудка и двенадцатиперстной кишки. Геморрагии в брыжейку, сальник, стенку кишки имитируют острые хирургические заболевания органов брюшной  полости.  Эффективность  заместительной  терапии служит диагностическим критерием в подобных случаях.</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Для гемофилии характерны длительные кровотечения при травмах и операциях, поэтому- любое хирургическое вмешательство требует введения антигемофильных препаратов. Кровоизлияния в </w:t>
      </w:r>
      <w:proofErr w:type="spellStart"/>
      <w:r>
        <w:rPr>
          <w:rFonts w:ascii="Courier New" w:hAnsi="Courier New"/>
          <w:sz w:val="28"/>
        </w:rPr>
        <w:t>го.човной</w:t>
      </w:r>
      <w:proofErr w:type="spellEnd"/>
      <w:r>
        <w:rPr>
          <w:rFonts w:ascii="Courier New" w:hAnsi="Courier New"/>
          <w:sz w:val="28"/>
        </w:rPr>
        <w:t xml:space="preserve"> и спинной мозг и их оболочки </w:t>
      </w:r>
      <w:r>
        <w:rPr>
          <w:rFonts w:ascii="Courier New" w:hAnsi="Courier New"/>
          <w:sz w:val="28"/>
        </w:rPr>
        <w:lastRenderedPageBreak/>
        <w:t xml:space="preserve">почти всегда связаны либо с травмами, либо употреблением </w:t>
      </w:r>
      <w:proofErr w:type="spellStart"/>
      <w:r>
        <w:rPr>
          <w:rFonts w:ascii="Courier New" w:hAnsi="Courier New"/>
          <w:sz w:val="28"/>
        </w:rPr>
        <w:t>дезагрегантов</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Осложнения, встречающиеся при данном заболевании, </w:t>
      </w:r>
      <w:proofErr w:type="spellStart"/>
      <w:r>
        <w:rPr>
          <w:rFonts w:ascii="Courier New" w:hAnsi="Courier New"/>
          <w:sz w:val="28"/>
        </w:rPr>
        <w:t>подразделают</w:t>
      </w:r>
      <w:proofErr w:type="spellEnd"/>
      <w:r>
        <w:rPr>
          <w:rFonts w:ascii="Courier New" w:hAnsi="Courier New"/>
          <w:sz w:val="28"/>
        </w:rPr>
        <w:t xml:space="preserve"> на непосредственно связанные с геморрагиями (анемия, деструктивные процессы в костях, формирование гематом и </w:t>
      </w:r>
      <w:proofErr w:type="spellStart"/>
      <w:r>
        <w:rPr>
          <w:rFonts w:ascii="Courier New" w:hAnsi="Courier New"/>
          <w:sz w:val="28"/>
        </w:rPr>
        <w:t>псевдоопухолей</w:t>
      </w:r>
      <w:proofErr w:type="spellEnd"/>
      <w:r>
        <w:rPr>
          <w:rFonts w:ascii="Courier New" w:hAnsi="Courier New"/>
          <w:sz w:val="28"/>
        </w:rPr>
        <w:t xml:space="preserve">, инфицирование их) и осложнения иммунного генеза (появление в крови больных в высоких титрах </w:t>
      </w:r>
      <w:proofErr w:type="spellStart"/>
      <w:r>
        <w:rPr>
          <w:rFonts w:ascii="Courier New" w:hAnsi="Courier New"/>
          <w:sz w:val="28"/>
        </w:rPr>
        <w:t>ингибиторои</w:t>
      </w:r>
      <w:proofErr w:type="spellEnd"/>
      <w:r>
        <w:rPr>
          <w:rFonts w:ascii="Courier New" w:hAnsi="Courier New"/>
          <w:sz w:val="28"/>
        </w:rPr>
        <w:t xml:space="preserve"> фактора VIII, а</w:t>
      </w:r>
      <w:r>
        <w:rPr>
          <w:rFonts w:ascii="Courier New" w:hAnsi="Courier New"/>
          <w:b/>
          <w:sz w:val="28"/>
        </w:rPr>
        <w:t xml:space="preserve"> </w:t>
      </w:r>
      <w:r>
        <w:rPr>
          <w:rFonts w:ascii="Courier New" w:hAnsi="Courier New"/>
          <w:sz w:val="28"/>
        </w:rPr>
        <w:t>также РА, тромбоцитопения).</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Диагноз и дифференциальный диагноз. </w:t>
      </w:r>
      <w:r>
        <w:rPr>
          <w:rFonts w:ascii="Courier New" w:hAnsi="Courier New"/>
          <w:sz w:val="28"/>
        </w:rPr>
        <w:t xml:space="preserve">Диагноз основывается на анамнестических данных, в частности наследственном анамнезе, наличии </w:t>
      </w:r>
      <w:proofErr w:type="spellStart"/>
      <w:r>
        <w:rPr>
          <w:rFonts w:ascii="Courier New" w:hAnsi="Courier New"/>
          <w:sz w:val="28"/>
        </w:rPr>
        <w:t>гематомного</w:t>
      </w:r>
      <w:proofErr w:type="spellEnd"/>
      <w:r>
        <w:rPr>
          <w:rFonts w:ascii="Courier New" w:hAnsi="Courier New"/>
          <w:sz w:val="28"/>
        </w:rPr>
        <w:t xml:space="preserve"> типа кровоточивости, результатах лабораторного исследования. Определение парциального </w:t>
      </w:r>
      <w:proofErr w:type="spellStart"/>
      <w:r>
        <w:rPr>
          <w:rFonts w:ascii="Courier New" w:hAnsi="Courier New"/>
          <w:sz w:val="28"/>
        </w:rPr>
        <w:t>тромбопластинового</w:t>
      </w:r>
      <w:proofErr w:type="spellEnd"/>
      <w:r>
        <w:rPr>
          <w:rFonts w:ascii="Courier New" w:hAnsi="Courier New"/>
          <w:sz w:val="28"/>
        </w:rPr>
        <w:t xml:space="preserve"> времени с </w:t>
      </w:r>
      <w:proofErr w:type="spellStart"/>
      <w:r>
        <w:rPr>
          <w:rFonts w:ascii="Courier New" w:hAnsi="Courier New"/>
          <w:sz w:val="28"/>
        </w:rPr>
        <w:t>кефалином</w:t>
      </w:r>
      <w:proofErr w:type="spellEnd"/>
      <w:r>
        <w:rPr>
          <w:rFonts w:ascii="Courier New" w:hAnsi="Courier New"/>
          <w:sz w:val="28"/>
        </w:rPr>
        <w:t xml:space="preserve"> подтверждает наличие </w:t>
      </w:r>
      <w:proofErr w:type="spellStart"/>
      <w:r>
        <w:rPr>
          <w:rFonts w:ascii="Courier New" w:hAnsi="Courier New"/>
          <w:sz w:val="28"/>
        </w:rPr>
        <w:t>гипокоагуляции</w:t>
      </w:r>
      <w:proofErr w:type="spellEnd"/>
      <w:r>
        <w:rPr>
          <w:rFonts w:ascii="Courier New" w:hAnsi="Courier New"/>
          <w:sz w:val="28"/>
        </w:rPr>
        <w:t xml:space="preserve">, но имеет ориентировочное диагностическое значение. </w:t>
      </w:r>
      <w:proofErr w:type="spellStart"/>
      <w:r>
        <w:rPr>
          <w:rFonts w:ascii="Courier New" w:hAnsi="Courier New"/>
          <w:sz w:val="28"/>
        </w:rPr>
        <w:t>Тромбиновое</w:t>
      </w:r>
      <w:proofErr w:type="spellEnd"/>
      <w:r>
        <w:rPr>
          <w:rFonts w:ascii="Courier New" w:hAnsi="Courier New"/>
          <w:sz w:val="28"/>
        </w:rPr>
        <w:t xml:space="preserve"> и </w:t>
      </w:r>
      <w:proofErr w:type="spellStart"/>
      <w:r>
        <w:rPr>
          <w:rFonts w:ascii="Courier New" w:hAnsi="Courier New"/>
          <w:sz w:val="28"/>
        </w:rPr>
        <w:t>протромбиновое</w:t>
      </w:r>
      <w:proofErr w:type="spellEnd"/>
      <w:r>
        <w:rPr>
          <w:rFonts w:ascii="Courier New" w:hAnsi="Courier New"/>
          <w:sz w:val="28"/>
        </w:rPr>
        <w:t xml:space="preserve"> время не изменены. При тяжелых формах болезни отмечается увеличение общего времени свертывания плазмы, снижение потребления протромбина. Дефицит различных факторов свертывания и определение вида гемофилии проводят с помощью коррекционных проб. Выясняют, устраняется ли нарушение </w:t>
      </w:r>
      <w:proofErr w:type="spellStart"/>
      <w:r>
        <w:rPr>
          <w:rFonts w:ascii="Courier New" w:hAnsi="Courier New"/>
          <w:sz w:val="28"/>
        </w:rPr>
        <w:t>свертыванин</w:t>
      </w:r>
      <w:proofErr w:type="spellEnd"/>
      <w:r>
        <w:rPr>
          <w:rFonts w:ascii="Courier New" w:hAnsi="Courier New"/>
          <w:sz w:val="28"/>
        </w:rPr>
        <w:t xml:space="preserve"> компонентами крови с заведомо известным недостатком того или иного фактора. Если дефект свертывания, выявленный у больного, устраняется только адсорбированной сульфатом бария  плазмой, в которой присутствует фактор VIII, но отсутствует фактор 1Х, то можно поставить диагноз гемофилии А. Если дефект исправляется только с помощью нормальной сыворотки, в которой присутствует фактор 1Х, но отсутствует фактор VIII, то ставят диагноз гемофилии В.</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Вид гемофилии может быть определен также с помощью тестов смешивания. К плазме обследуемого добавляют </w:t>
      </w:r>
      <w:r>
        <w:rPr>
          <w:rFonts w:ascii="Courier New" w:hAnsi="Courier New"/>
          <w:sz w:val="28"/>
        </w:rPr>
        <w:lastRenderedPageBreak/>
        <w:t xml:space="preserve">последовательно в разных пробирках образцы плазмы больных с заведомо известной формой гемофилии, т. е. резким снижением уровней факторов VIII и 1Х, </w:t>
      </w:r>
      <w:r>
        <w:rPr>
          <w:rFonts w:ascii="Courier New" w:hAnsi="Courier New"/>
          <w:i/>
          <w:sz w:val="28"/>
        </w:rPr>
        <w:t xml:space="preserve">и </w:t>
      </w:r>
      <w:r>
        <w:rPr>
          <w:rFonts w:ascii="Courier New" w:hAnsi="Courier New"/>
          <w:sz w:val="28"/>
        </w:rPr>
        <w:t xml:space="preserve">определяют время свертывания (или время </w:t>
      </w:r>
      <w:proofErr w:type="spellStart"/>
      <w:r>
        <w:rPr>
          <w:rFonts w:ascii="Courier New" w:hAnsi="Courier New"/>
          <w:sz w:val="28"/>
        </w:rPr>
        <w:t>рекальцификации</w:t>
      </w:r>
      <w:proofErr w:type="spellEnd"/>
      <w:r>
        <w:rPr>
          <w:rFonts w:ascii="Courier New" w:hAnsi="Courier New"/>
          <w:sz w:val="28"/>
        </w:rPr>
        <w:t xml:space="preserve">). При смешивании образцов с дефицитом одного фактора коррекции времени свертывания не происходит, в то время как смешивание образцов с дефицитом разных факторов свертывания ведет </w:t>
      </w:r>
      <w:r>
        <w:rPr>
          <w:rFonts w:ascii="Courier New" w:hAnsi="Courier New"/>
          <w:i/>
          <w:sz w:val="28"/>
        </w:rPr>
        <w:t xml:space="preserve">к </w:t>
      </w:r>
      <w:r>
        <w:rPr>
          <w:rFonts w:ascii="Courier New" w:hAnsi="Courier New"/>
          <w:sz w:val="28"/>
        </w:rPr>
        <w:t>взаимной коррекции этих факторов и нормализации процесса свертывания. Диагностика завершается количественным определением уровня дефицитного фактора.</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Присутствие в  плазме крови  больного  ингибитора фактора </w:t>
      </w:r>
      <w:proofErr w:type="spellStart"/>
      <w:r>
        <w:rPr>
          <w:rFonts w:ascii="Courier New" w:hAnsi="Courier New"/>
          <w:sz w:val="28"/>
        </w:rPr>
        <w:t>VIII:к</w:t>
      </w:r>
      <w:proofErr w:type="spellEnd"/>
      <w:r>
        <w:rPr>
          <w:rFonts w:ascii="Courier New" w:hAnsi="Courier New"/>
          <w:sz w:val="28"/>
        </w:rPr>
        <w:t xml:space="preserve"> доказывается с помощью </w:t>
      </w:r>
      <w:proofErr w:type="spellStart"/>
      <w:r>
        <w:rPr>
          <w:rFonts w:ascii="Courier New" w:hAnsi="Courier New"/>
          <w:sz w:val="28"/>
        </w:rPr>
        <w:t>гемагглютационного</w:t>
      </w:r>
      <w:proofErr w:type="spellEnd"/>
      <w:r>
        <w:rPr>
          <w:rFonts w:ascii="Courier New" w:hAnsi="Courier New"/>
          <w:sz w:val="28"/>
        </w:rPr>
        <w:t xml:space="preserve"> теста (проба </w:t>
      </w:r>
      <w:proofErr w:type="spellStart"/>
      <w:r>
        <w:rPr>
          <w:rFonts w:ascii="Courier New" w:hAnsi="Courier New"/>
          <w:sz w:val="28"/>
        </w:rPr>
        <w:t>Кумбса</w:t>
      </w:r>
      <w:proofErr w:type="spellEnd"/>
      <w:r>
        <w:rPr>
          <w:rFonts w:ascii="Courier New" w:hAnsi="Courier New"/>
          <w:sz w:val="28"/>
        </w:rPr>
        <w:t xml:space="preserve">) с использованием антител против фактора VIII или теста, основанного на способности плазмы больного при добавлении к нормальной плазме удлинять парциальное </w:t>
      </w:r>
      <w:proofErr w:type="spellStart"/>
      <w:r>
        <w:rPr>
          <w:rFonts w:ascii="Courier New" w:hAnsi="Courier New"/>
          <w:sz w:val="28"/>
        </w:rPr>
        <w:t>тромбопластиновое</w:t>
      </w:r>
      <w:proofErr w:type="spellEnd"/>
      <w:r>
        <w:rPr>
          <w:rFonts w:ascii="Courier New" w:hAnsi="Courier New"/>
          <w:sz w:val="28"/>
        </w:rPr>
        <w:t xml:space="preserve"> время свертывания последней.</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Дифференциальную диагностику следует проводить с болезнью </w:t>
      </w:r>
      <w:proofErr w:type="spellStart"/>
      <w:r>
        <w:rPr>
          <w:rFonts w:ascii="Courier New" w:hAnsi="Courier New"/>
          <w:sz w:val="28"/>
        </w:rPr>
        <w:t>Виллебранда</w:t>
      </w:r>
      <w:proofErr w:type="spellEnd"/>
      <w:r>
        <w:rPr>
          <w:rFonts w:ascii="Courier New" w:hAnsi="Courier New"/>
          <w:sz w:val="28"/>
        </w:rPr>
        <w:t xml:space="preserve"> и гемофилией В. В основе болезни </w:t>
      </w:r>
      <w:proofErr w:type="spellStart"/>
      <w:r>
        <w:rPr>
          <w:rFonts w:ascii="Courier New" w:hAnsi="Courier New"/>
          <w:sz w:val="28"/>
        </w:rPr>
        <w:t>Виллебранда</w:t>
      </w:r>
      <w:proofErr w:type="spellEnd"/>
      <w:r>
        <w:rPr>
          <w:rFonts w:ascii="Courier New" w:hAnsi="Courier New"/>
          <w:sz w:val="28"/>
        </w:rPr>
        <w:t xml:space="preserve"> – наследственного геморрагического диатеза с аутосомно-доминантным типом передачи лежит нарушение синтеза эндотелием </w:t>
      </w:r>
      <w:proofErr w:type="spellStart"/>
      <w:r>
        <w:rPr>
          <w:rFonts w:ascii="Courier New" w:hAnsi="Courier New"/>
          <w:sz w:val="28"/>
        </w:rPr>
        <w:t>сосуди</w:t>
      </w:r>
      <w:proofErr w:type="spellEnd"/>
      <w:r>
        <w:rPr>
          <w:rFonts w:ascii="Courier New" w:hAnsi="Courier New"/>
          <w:sz w:val="28"/>
        </w:rPr>
        <w:t xml:space="preserve">-стой стенки крупномолекулярного компонента фактора VIII или </w:t>
      </w:r>
      <w:proofErr w:type="spellStart"/>
      <w:r>
        <w:rPr>
          <w:rFonts w:ascii="Courier New" w:hAnsi="Courier New"/>
          <w:sz w:val="28"/>
        </w:rPr>
        <w:t>ристоцетин-кофактора</w:t>
      </w:r>
      <w:proofErr w:type="spellEnd"/>
      <w:r>
        <w:rPr>
          <w:rFonts w:ascii="Courier New" w:hAnsi="Courier New"/>
          <w:sz w:val="28"/>
        </w:rPr>
        <w:t xml:space="preserve">. Болеют лица обоего пола. Выраженность геморрагического синдрома при болезни </w:t>
      </w:r>
      <w:proofErr w:type="spellStart"/>
      <w:r>
        <w:rPr>
          <w:rFonts w:ascii="Courier New" w:hAnsi="Courier New"/>
          <w:sz w:val="28"/>
        </w:rPr>
        <w:t>Виллебранда</w:t>
      </w:r>
      <w:proofErr w:type="spellEnd"/>
      <w:r>
        <w:rPr>
          <w:rFonts w:ascii="Courier New" w:hAnsi="Courier New"/>
          <w:sz w:val="28"/>
        </w:rPr>
        <w:t xml:space="preserve"> разная – от сравнительно легких форм до тяжелых. Наиболее характерны носовые кровотечения, подкожные и внутрикожные геморрагии, но может наблюдаться и </w:t>
      </w:r>
      <w:proofErr w:type="spellStart"/>
      <w:r>
        <w:rPr>
          <w:rFonts w:ascii="Courier New" w:hAnsi="Courier New"/>
          <w:sz w:val="28"/>
        </w:rPr>
        <w:t>гематомный</w:t>
      </w:r>
      <w:proofErr w:type="spellEnd"/>
      <w:r>
        <w:rPr>
          <w:rFonts w:ascii="Courier New" w:hAnsi="Courier New"/>
          <w:sz w:val="28"/>
        </w:rPr>
        <w:t xml:space="preserve"> тип кровоточивости, как у больных гемофилией.</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Диагноз при классическом варианте болезни </w:t>
      </w:r>
      <w:proofErr w:type="spellStart"/>
      <w:r>
        <w:rPr>
          <w:rFonts w:ascii="Courier New" w:hAnsi="Courier New"/>
          <w:sz w:val="28"/>
        </w:rPr>
        <w:t>Виллебранда</w:t>
      </w:r>
      <w:proofErr w:type="spellEnd"/>
      <w:r>
        <w:rPr>
          <w:rFonts w:ascii="Courier New" w:hAnsi="Courier New"/>
          <w:sz w:val="28"/>
        </w:rPr>
        <w:t xml:space="preserve"> устанавливают на основании следующих признаков: значительного  увеличения  времени  кровотечения, снижения адгезии тромбоцитов к стеклу и коллагену, а также </w:t>
      </w:r>
      <w:proofErr w:type="spellStart"/>
      <w:r>
        <w:rPr>
          <w:rFonts w:ascii="Courier New" w:hAnsi="Courier New"/>
          <w:sz w:val="28"/>
        </w:rPr>
        <w:t>ристоцетин</w:t>
      </w:r>
      <w:proofErr w:type="spellEnd"/>
      <w:r>
        <w:rPr>
          <w:rFonts w:ascii="Courier New" w:hAnsi="Courier New"/>
          <w:sz w:val="28"/>
        </w:rPr>
        <w:t xml:space="preserve">-агрегации, для которой также требуется VIII: ФВ, </w:t>
      </w:r>
      <w:r>
        <w:rPr>
          <w:rFonts w:ascii="Courier New" w:hAnsi="Courier New"/>
          <w:sz w:val="28"/>
        </w:rPr>
        <w:lastRenderedPageBreak/>
        <w:t xml:space="preserve">при нормальных других видах агрегации (под влиянием АДФ, адреналина, </w:t>
      </w:r>
      <w:proofErr w:type="spellStart"/>
      <w:r>
        <w:rPr>
          <w:rFonts w:ascii="Courier New" w:hAnsi="Courier New"/>
          <w:sz w:val="28"/>
        </w:rPr>
        <w:t>арахидоновой</w:t>
      </w:r>
      <w:proofErr w:type="spellEnd"/>
      <w:r>
        <w:rPr>
          <w:rFonts w:ascii="Courier New" w:hAnsi="Courier New"/>
          <w:sz w:val="28"/>
        </w:rPr>
        <w:t xml:space="preserve"> кислоты). Кроме того, отмечается снижение </w:t>
      </w:r>
      <w:proofErr w:type="spellStart"/>
      <w:r>
        <w:rPr>
          <w:rFonts w:ascii="Courier New" w:hAnsi="Courier New"/>
          <w:sz w:val="28"/>
        </w:rPr>
        <w:t>коагуляционной</w:t>
      </w:r>
      <w:proofErr w:type="spellEnd"/>
      <w:r>
        <w:rPr>
          <w:rFonts w:ascii="Courier New" w:hAnsi="Courier New"/>
          <w:sz w:val="28"/>
        </w:rPr>
        <w:t xml:space="preserve"> активности фактора VIII (уровня фактора VIII: к), устраняемого переливанием не только нормальной плазмы, но и плазмы больных гемофилией с постепенным, через 4 – 8 ч, нарастанием активности фактора </w:t>
      </w:r>
      <w:proofErr w:type="spellStart"/>
      <w:r>
        <w:rPr>
          <w:rFonts w:ascii="Courier New" w:hAnsi="Courier New"/>
          <w:sz w:val="28"/>
        </w:rPr>
        <w:t>VIII:к</w:t>
      </w:r>
      <w:proofErr w:type="spellEnd"/>
      <w:r>
        <w:rPr>
          <w:rFonts w:ascii="Courier New" w:hAnsi="Courier New"/>
          <w:sz w:val="28"/>
        </w:rPr>
        <w:t xml:space="preserve"> (из-за способности фактора </w:t>
      </w:r>
      <w:proofErr w:type="spellStart"/>
      <w:r>
        <w:rPr>
          <w:rFonts w:ascii="Courier New" w:hAnsi="Courier New"/>
          <w:sz w:val="28"/>
        </w:rPr>
        <w:t>Виллебранда</w:t>
      </w:r>
      <w:proofErr w:type="spellEnd"/>
      <w:r>
        <w:rPr>
          <w:rFonts w:ascii="Courier New" w:hAnsi="Courier New"/>
          <w:sz w:val="28"/>
        </w:rPr>
        <w:t xml:space="preserve">, нормально присутствующего в переливаемой плазме, стимулировать синтез фактора </w:t>
      </w:r>
      <w:proofErr w:type="spellStart"/>
      <w:r>
        <w:rPr>
          <w:rFonts w:ascii="Courier New" w:hAnsi="Courier New"/>
          <w:sz w:val="28"/>
        </w:rPr>
        <w:t>VIII:к</w:t>
      </w:r>
      <w:proofErr w:type="spellEnd"/>
      <w:r>
        <w:rPr>
          <w:rFonts w:ascii="Courier New" w:hAnsi="Courier New"/>
          <w:sz w:val="28"/>
        </w:rPr>
        <w:t xml:space="preserve">). Подтверждается диагноз определением уровня фактора </w:t>
      </w:r>
      <w:proofErr w:type="spellStart"/>
      <w:r>
        <w:rPr>
          <w:rFonts w:ascii="Courier New" w:hAnsi="Courier New"/>
          <w:sz w:val="28"/>
        </w:rPr>
        <w:t>Виллебранда</w:t>
      </w:r>
      <w:proofErr w:type="spellEnd"/>
      <w:r>
        <w:rPr>
          <w:rFonts w:ascii="Courier New" w:hAnsi="Courier New"/>
          <w:sz w:val="28"/>
        </w:rPr>
        <w:t xml:space="preserve"> в плазме больного по влиянию разных ее разведений на </w:t>
      </w:r>
      <w:proofErr w:type="spellStart"/>
      <w:r>
        <w:rPr>
          <w:rFonts w:ascii="Courier New" w:hAnsi="Courier New"/>
          <w:sz w:val="28"/>
        </w:rPr>
        <w:t>ристоцетин</w:t>
      </w:r>
      <w:proofErr w:type="spellEnd"/>
      <w:r>
        <w:rPr>
          <w:rFonts w:ascii="Courier New" w:hAnsi="Courier New"/>
          <w:sz w:val="28"/>
        </w:rPr>
        <w:t xml:space="preserve">-агрегацию отмытых нормальных тромбоцитов и </w:t>
      </w:r>
      <w:proofErr w:type="spellStart"/>
      <w:r>
        <w:rPr>
          <w:rFonts w:ascii="Courier New" w:hAnsi="Courier New"/>
          <w:sz w:val="28"/>
        </w:rPr>
        <w:t>радиоиммунным</w:t>
      </w:r>
      <w:proofErr w:type="spellEnd"/>
      <w:r>
        <w:rPr>
          <w:rFonts w:ascii="Courier New" w:hAnsi="Courier New"/>
          <w:sz w:val="28"/>
        </w:rPr>
        <w:t xml:space="preserve"> методом.</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Гемофилия В (болезнь </w:t>
      </w:r>
      <w:proofErr w:type="spellStart"/>
      <w:r>
        <w:rPr>
          <w:rFonts w:ascii="Courier New" w:hAnsi="Courier New"/>
          <w:sz w:val="28"/>
        </w:rPr>
        <w:t>Кристмаса</w:t>
      </w:r>
      <w:proofErr w:type="spellEnd"/>
      <w:r>
        <w:rPr>
          <w:rFonts w:ascii="Courier New" w:hAnsi="Courier New"/>
          <w:sz w:val="28"/>
        </w:rPr>
        <w:t xml:space="preserve">) – наследственный геморрагический диатез, обусловленный дефицитом активности фактора 1Х (плазменного компонента </w:t>
      </w:r>
      <w:proofErr w:type="spellStart"/>
      <w:r>
        <w:rPr>
          <w:rFonts w:ascii="Courier New" w:hAnsi="Courier New"/>
          <w:sz w:val="28"/>
        </w:rPr>
        <w:t>тромбо</w:t>
      </w:r>
      <w:proofErr w:type="spellEnd"/>
      <w:r>
        <w:rPr>
          <w:rFonts w:ascii="Courier New" w:hAnsi="Courier New"/>
          <w:sz w:val="28"/>
        </w:rPr>
        <w:t xml:space="preserve">-пластина). Передается по рецессивному, сцепленному с Х-хромосомой типу. Структурный ген фактора 1Х не связан с фактором VIII, так как располагается на другом конце Х-хромосомы. Ген фактора 1Х мутирует в 7 – 10 раз реже, чем ген фактора VIII, поэтому на долю болезни </w:t>
      </w:r>
      <w:proofErr w:type="spellStart"/>
      <w:r>
        <w:rPr>
          <w:rFonts w:ascii="Courier New" w:hAnsi="Courier New"/>
          <w:sz w:val="28"/>
        </w:rPr>
        <w:t>Кристмаса</w:t>
      </w:r>
      <w:proofErr w:type="spellEnd"/>
      <w:r>
        <w:rPr>
          <w:rFonts w:ascii="Courier New" w:hAnsi="Courier New"/>
          <w:sz w:val="28"/>
        </w:rPr>
        <w:t xml:space="preserve"> приходится 8 – 15 %</w:t>
      </w:r>
      <w:r>
        <w:rPr>
          <w:rFonts w:ascii="Courier New" w:hAnsi="Courier New"/>
          <w:b/>
          <w:sz w:val="28"/>
        </w:rPr>
        <w:t xml:space="preserve"> </w:t>
      </w:r>
      <w:r>
        <w:rPr>
          <w:rFonts w:ascii="Courier New" w:hAnsi="Courier New"/>
          <w:sz w:val="28"/>
        </w:rPr>
        <w:t xml:space="preserve">всех случаев гемофилии. У большинства больных гемофилией В </w:t>
      </w:r>
      <w:proofErr w:type="spellStart"/>
      <w:r>
        <w:rPr>
          <w:rFonts w:ascii="Courier New" w:hAnsi="Courier New"/>
          <w:sz w:val="28"/>
        </w:rPr>
        <w:t>в</w:t>
      </w:r>
      <w:proofErr w:type="spellEnd"/>
      <w:r>
        <w:rPr>
          <w:rFonts w:ascii="Courier New" w:hAnsi="Courier New"/>
          <w:sz w:val="28"/>
        </w:rPr>
        <w:t xml:space="preserve"> плазме отсутствует антиген фактора 1Х, иммунные формы встречаются редко. Клиническая симптоматика, характер течения, возможные осложнения при болезни </w:t>
      </w:r>
      <w:proofErr w:type="spellStart"/>
      <w:r>
        <w:rPr>
          <w:rFonts w:ascii="Courier New" w:hAnsi="Courier New"/>
          <w:sz w:val="28"/>
        </w:rPr>
        <w:t>Кристмаса</w:t>
      </w:r>
      <w:proofErr w:type="spellEnd"/>
      <w:r>
        <w:rPr>
          <w:rFonts w:ascii="Courier New" w:hAnsi="Courier New"/>
          <w:sz w:val="28"/>
        </w:rPr>
        <w:t xml:space="preserve"> идентичны таковым при гемофилии А. В дифференциальной диагностике важно учитывать данные лабораторных исследований и тестов корреляции. Необходимо количественное определение фактора для оценки тяжести болезни.</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Лечение и прогноз. </w:t>
      </w:r>
      <w:r>
        <w:rPr>
          <w:rFonts w:ascii="Courier New" w:hAnsi="Courier New"/>
          <w:sz w:val="28"/>
        </w:rPr>
        <w:t xml:space="preserve">Базисной терапией гемофилических геморрагий любой локализации и любого генеза является внутривенное введение достаточных доз </w:t>
      </w:r>
      <w:proofErr w:type="spellStart"/>
      <w:r>
        <w:rPr>
          <w:rFonts w:ascii="Courier New" w:hAnsi="Courier New"/>
          <w:sz w:val="28"/>
        </w:rPr>
        <w:t>гемопрепаратов</w:t>
      </w:r>
      <w:proofErr w:type="spellEnd"/>
      <w:r>
        <w:rPr>
          <w:rFonts w:ascii="Courier New" w:hAnsi="Courier New"/>
          <w:sz w:val="28"/>
        </w:rPr>
        <w:t xml:space="preserve">, содержащих фактор VIII. Используют трансфузии </w:t>
      </w:r>
      <w:r>
        <w:rPr>
          <w:rFonts w:ascii="Courier New" w:hAnsi="Courier New"/>
          <w:sz w:val="28"/>
        </w:rPr>
        <w:lastRenderedPageBreak/>
        <w:t>свежеполученной крови или прямые гемотрансфузии (при отсутствии других антигемофильных препаратов), введения антигемофильной плазмы, концентратов фактора VIII. Мать больного гемофилией не должна использоваться в качестве донора.</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Наиболее эффективны концентраты фактора VIII – </w:t>
      </w:r>
      <w:proofErr w:type="spellStart"/>
      <w:r>
        <w:rPr>
          <w:rFonts w:ascii="Courier New" w:hAnsi="Courier New"/>
          <w:sz w:val="28"/>
        </w:rPr>
        <w:t>криопреципитат</w:t>
      </w:r>
      <w:proofErr w:type="spellEnd"/>
      <w:r>
        <w:rPr>
          <w:rFonts w:ascii="Courier New" w:hAnsi="Courier New"/>
          <w:sz w:val="28"/>
        </w:rPr>
        <w:t xml:space="preserve"> и другие современные препараты, среди которых имеются стандартизованные сухие концентраты, которые могут храниться при комнатной температуре и удобны для транспортировки. Антигемофильные препараты вводят внутривенно </w:t>
      </w:r>
      <w:proofErr w:type="spellStart"/>
      <w:r>
        <w:rPr>
          <w:rFonts w:ascii="Courier New" w:hAnsi="Courier New"/>
          <w:sz w:val="28"/>
        </w:rPr>
        <w:t>струйно</w:t>
      </w:r>
      <w:proofErr w:type="spellEnd"/>
      <w:r>
        <w:rPr>
          <w:rFonts w:ascii="Courier New" w:hAnsi="Courier New"/>
          <w:sz w:val="28"/>
        </w:rPr>
        <w:t xml:space="preserve">, </w:t>
      </w:r>
      <w:proofErr w:type="spellStart"/>
      <w:r>
        <w:rPr>
          <w:rFonts w:ascii="Courier New" w:hAnsi="Courier New"/>
          <w:sz w:val="28"/>
        </w:rPr>
        <w:t>инфузии</w:t>
      </w:r>
      <w:proofErr w:type="spellEnd"/>
      <w:r>
        <w:rPr>
          <w:rFonts w:ascii="Courier New" w:hAnsi="Courier New"/>
          <w:sz w:val="28"/>
        </w:rPr>
        <w:t xml:space="preserve"> повторяют через 8 – 12 ч (период </w:t>
      </w:r>
      <w:proofErr w:type="spellStart"/>
      <w:r>
        <w:rPr>
          <w:rFonts w:ascii="Courier New" w:hAnsi="Courier New"/>
          <w:sz w:val="28"/>
        </w:rPr>
        <w:t>полужизни</w:t>
      </w:r>
      <w:proofErr w:type="spellEnd"/>
      <w:r>
        <w:rPr>
          <w:rFonts w:ascii="Courier New" w:hAnsi="Courier New"/>
          <w:sz w:val="28"/>
        </w:rPr>
        <w:t xml:space="preserve"> фактора VIII). При контроле за </w:t>
      </w:r>
      <w:proofErr w:type="spellStart"/>
      <w:r>
        <w:rPr>
          <w:rFonts w:ascii="Courier New" w:hAnsi="Courier New"/>
          <w:sz w:val="28"/>
        </w:rPr>
        <w:t>трансфузионной</w:t>
      </w:r>
      <w:proofErr w:type="spellEnd"/>
      <w:r>
        <w:rPr>
          <w:rFonts w:ascii="Courier New" w:hAnsi="Courier New"/>
          <w:sz w:val="28"/>
        </w:rPr>
        <w:t xml:space="preserve"> терапией ориентируются на количественное определение уровня фактора VIII </w:t>
      </w:r>
      <w:r>
        <w:rPr>
          <w:rFonts w:ascii="Courier New" w:hAnsi="Courier New"/>
          <w:i/>
          <w:sz w:val="28"/>
        </w:rPr>
        <w:t xml:space="preserve">в </w:t>
      </w:r>
      <w:r>
        <w:rPr>
          <w:rFonts w:ascii="Courier New" w:hAnsi="Courier New"/>
          <w:sz w:val="28"/>
        </w:rPr>
        <w:t xml:space="preserve">плазме крови. С целью купирования умеренных геморрагий необходимо повысить уровень в плазме фактора VIII до 15 – 20 </w:t>
      </w:r>
      <w:r>
        <w:rPr>
          <w:rFonts w:ascii="Courier New" w:hAnsi="Courier New"/>
          <w:b/>
          <w:sz w:val="28"/>
        </w:rPr>
        <w:t xml:space="preserve">%, </w:t>
      </w:r>
      <w:r>
        <w:rPr>
          <w:rFonts w:ascii="Courier New" w:hAnsi="Courier New"/>
          <w:sz w:val="28"/>
        </w:rPr>
        <w:t xml:space="preserve">для чего вводят антигемофильную плазму в дозе 10 – 15 мл/кг; более тяжелые кровотечения требуют поддержания уровня фактора VIII выше 30 </w:t>
      </w:r>
      <w:r>
        <w:rPr>
          <w:rFonts w:ascii="Courier New" w:hAnsi="Courier New"/>
          <w:b/>
          <w:sz w:val="28"/>
        </w:rPr>
        <w:t xml:space="preserve">%, </w:t>
      </w:r>
      <w:r>
        <w:rPr>
          <w:rFonts w:ascii="Courier New" w:hAnsi="Courier New"/>
          <w:sz w:val="28"/>
        </w:rPr>
        <w:t xml:space="preserve">что достигается введением </w:t>
      </w:r>
      <w:proofErr w:type="spellStart"/>
      <w:r>
        <w:rPr>
          <w:rFonts w:ascii="Courier New" w:hAnsi="Courier New"/>
          <w:sz w:val="28"/>
        </w:rPr>
        <w:t>криопреципитата</w:t>
      </w:r>
      <w:proofErr w:type="spellEnd"/>
      <w:r>
        <w:rPr>
          <w:rFonts w:ascii="Courier New" w:hAnsi="Courier New"/>
          <w:sz w:val="28"/>
        </w:rPr>
        <w:t xml:space="preserve"> или других концентратов фактора VIII по 20 – 30 мл/кг и выше.</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наружных геморрагиях из участков поврежденной кожи и слизистых оболочек наряду с </w:t>
      </w:r>
      <w:proofErr w:type="spellStart"/>
      <w:r>
        <w:rPr>
          <w:rFonts w:ascii="Courier New" w:hAnsi="Courier New"/>
          <w:sz w:val="28"/>
        </w:rPr>
        <w:t>трансфузион</w:t>
      </w:r>
      <w:proofErr w:type="spellEnd"/>
      <w:r>
        <w:rPr>
          <w:rFonts w:ascii="Courier New" w:hAnsi="Courier New"/>
          <w:sz w:val="28"/>
        </w:rPr>
        <w:t xml:space="preserve">-ной терапией применяют местные воздействия – обработку кровоточащих участков </w:t>
      </w:r>
      <w:proofErr w:type="spellStart"/>
      <w:r>
        <w:rPr>
          <w:rFonts w:ascii="Courier New" w:hAnsi="Courier New"/>
          <w:sz w:val="28"/>
        </w:rPr>
        <w:t>тромбопластином</w:t>
      </w:r>
      <w:proofErr w:type="spellEnd"/>
      <w:r>
        <w:rPr>
          <w:rFonts w:ascii="Courier New" w:hAnsi="Courier New"/>
          <w:sz w:val="28"/>
        </w:rPr>
        <w:t xml:space="preserve">, тромбином, охлажденной е-аминокапроновой кислотой (5 – </w:t>
      </w:r>
      <w:r>
        <w:rPr>
          <w:rFonts w:ascii="Courier New" w:hAnsi="Courier New"/>
          <w:b/>
          <w:sz w:val="28"/>
        </w:rPr>
        <w:t xml:space="preserve">6% </w:t>
      </w:r>
      <w:r>
        <w:rPr>
          <w:rFonts w:ascii="Courier New" w:hAnsi="Courier New"/>
          <w:sz w:val="28"/>
        </w:rPr>
        <w:t xml:space="preserve">раствор). Осумкованные гематомы удаляют хирургически.  Одновременно  проводят  интенсивную  терапию концентратами антигемофилических факторов. </w:t>
      </w:r>
      <w:proofErr w:type="spellStart"/>
      <w:r>
        <w:rPr>
          <w:rFonts w:ascii="Courier New" w:hAnsi="Courier New"/>
          <w:sz w:val="28"/>
        </w:rPr>
        <w:t>Желудоч</w:t>
      </w:r>
      <w:proofErr w:type="spellEnd"/>
      <w:r>
        <w:rPr>
          <w:rFonts w:ascii="Courier New" w:hAnsi="Courier New"/>
          <w:sz w:val="28"/>
        </w:rPr>
        <w:t>-но-кишечные кровотечения купируют большими дозами антигемофилического концентрата в сочетании с е-аминокапроновой кислотой.</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В комплексном лечении поражений опорно-двигательного аппарата используют рентгенотерапию, физиотерапевтические и </w:t>
      </w:r>
      <w:r>
        <w:rPr>
          <w:rFonts w:ascii="Courier New" w:hAnsi="Courier New"/>
          <w:sz w:val="28"/>
        </w:rPr>
        <w:lastRenderedPageBreak/>
        <w:t>бальнеологические методы лечения, си-</w:t>
      </w:r>
      <w:proofErr w:type="spellStart"/>
      <w:r>
        <w:rPr>
          <w:rFonts w:ascii="Courier New" w:hAnsi="Courier New"/>
          <w:sz w:val="28"/>
        </w:rPr>
        <w:t>новэктомию</w:t>
      </w:r>
      <w:proofErr w:type="spellEnd"/>
      <w:r>
        <w:rPr>
          <w:rFonts w:ascii="Courier New" w:hAnsi="Courier New"/>
          <w:sz w:val="28"/>
        </w:rPr>
        <w:t xml:space="preserve">, применяют ортопедические аппараты, </w:t>
      </w:r>
      <w:proofErr w:type="spellStart"/>
      <w:r>
        <w:rPr>
          <w:rFonts w:ascii="Courier New" w:hAnsi="Courier New"/>
          <w:sz w:val="28"/>
        </w:rPr>
        <w:t>ахиллолластику</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Появление в крови больных иммунных ингибиторов фактора У1П: к переводит гемофилию в так называемую </w:t>
      </w:r>
      <w:proofErr w:type="spellStart"/>
      <w:r>
        <w:rPr>
          <w:rFonts w:ascii="Courier New" w:hAnsi="Courier New"/>
          <w:sz w:val="28"/>
        </w:rPr>
        <w:t>ингибиторнув</w:t>
      </w:r>
      <w:proofErr w:type="spellEnd"/>
      <w:r>
        <w:rPr>
          <w:rFonts w:ascii="Courier New" w:hAnsi="Courier New"/>
          <w:sz w:val="28"/>
        </w:rPr>
        <w:t xml:space="preserve"> форму, при которой становится </w:t>
      </w:r>
      <w:proofErr w:type="spellStart"/>
      <w:r>
        <w:rPr>
          <w:rFonts w:ascii="Courier New" w:hAnsi="Courier New"/>
          <w:sz w:val="28"/>
        </w:rPr>
        <w:t>неэффек-тивной</w:t>
      </w:r>
      <w:proofErr w:type="spellEnd"/>
      <w:r>
        <w:rPr>
          <w:rFonts w:ascii="Courier New" w:hAnsi="Courier New"/>
          <w:sz w:val="28"/>
        </w:rPr>
        <w:t xml:space="preserve"> заместительная терапия </w:t>
      </w:r>
      <w:proofErr w:type="spellStart"/>
      <w:r>
        <w:rPr>
          <w:rFonts w:ascii="Courier New" w:hAnsi="Courier New"/>
          <w:sz w:val="28"/>
        </w:rPr>
        <w:t>гемопрепаратами</w:t>
      </w:r>
      <w:proofErr w:type="spellEnd"/>
      <w:r>
        <w:rPr>
          <w:rFonts w:ascii="Courier New" w:hAnsi="Courier New"/>
          <w:sz w:val="28"/>
        </w:rPr>
        <w:t>, содержащими фактор Ч111.</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Для купирования кровотечения у больных с ингибиторной формой гемофилии введение больших доз концентрата фактора VIII и свежей антигемофильной плазмы сочетают с </w:t>
      </w:r>
      <w:proofErr w:type="spellStart"/>
      <w:r>
        <w:rPr>
          <w:rFonts w:ascii="Courier New" w:hAnsi="Courier New"/>
          <w:sz w:val="28"/>
        </w:rPr>
        <w:t>плазмаферезом</w:t>
      </w:r>
      <w:proofErr w:type="spellEnd"/>
      <w:r>
        <w:rPr>
          <w:rFonts w:ascii="Courier New" w:hAnsi="Courier New"/>
          <w:sz w:val="28"/>
        </w:rPr>
        <w:t xml:space="preserve"> или вводят концентраты факторов IХ, Х, II (“лечение в обход”, при котором, однако, возникает опасность тромбозов). Лечение преднизолоном этой формы малоэффективно.</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Массивная </w:t>
      </w:r>
      <w:proofErr w:type="spellStart"/>
      <w:r>
        <w:rPr>
          <w:rFonts w:ascii="Courier New" w:hAnsi="Courier New"/>
          <w:sz w:val="28"/>
        </w:rPr>
        <w:t>трансфузионнал</w:t>
      </w:r>
      <w:proofErr w:type="spellEnd"/>
      <w:r>
        <w:rPr>
          <w:rFonts w:ascii="Courier New" w:hAnsi="Courier New"/>
          <w:sz w:val="28"/>
        </w:rPr>
        <w:t xml:space="preserve"> терапия, проводимая больным гемофилией, ведет к сенсибилизации пациентов, создает риск заражения вирусами гепатита В, а также </w:t>
      </w:r>
      <w:proofErr w:type="spellStart"/>
      <w:r>
        <w:rPr>
          <w:rFonts w:ascii="Courier New" w:hAnsi="Courier New"/>
          <w:sz w:val="28"/>
        </w:rPr>
        <w:t>лимфотропными</w:t>
      </w:r>
      <w:proofErr w:type="spellEnd"/>
      <w:r>
        <w:rPr>
          <w:rFonts w:ascii="Courier New" w:hAnsi="Courier New"/>
          <w:sz w:val="28"/>
        </w:rPr>
        <w:t xml:space="preserve"> вирусами, провоцирует </w:t>
      </w:r>
      <w:proofErr w:type="spellStart"/>
      <w:r>
        <w:rPr>
          <w:rFonts w:ascii="Courier New" w:hAnsi="Courier New"/>
          <w:sz w:val="28"/>
        </w:rPr>
        <w:t>гемолитичесную</w:t>
      </w:r>
      <w:proofErr w:type="spellEnd"/>
      <w:r>
        <w:rPr>
          <w:rFonts w:ascii="Courier New" w:hAnsi="Courier New"/>
          <w:sz w:val="28"/>
        </w:rPr>
        <w:t xml:space="preserve"> анемию.</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Профилактика геморрагий при гемофилии сводится к предупреждению с раннего детского возраста травм и порезов. Существенное значение имеет выбор профессии. Целесообразно регулярное (1 раз в 10 дней) внутривенное введение концентратов фактора VIII.</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Прогноз определяется тяжестью самого заболевания, выраженностью осложнений и эффективностью проводимого лечения.</w:t>
      </w:r>
    </w:p>
    <w:p w:rsidR="00480A07" w:rsidRDefault="00480A07" w:rsidP="000F6975">
      <w:pPr>
        <w:pStyle w:val="a3"/>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Основным методом </w:t>
      </w:r>
      <w:proofErr w:type="spellStart"/>
      <w:r>
        <w:rPr>
          <w:rFonts w:ascii="Courier New" w:hAnsi="Courier New"/>
          <w:sz w:val="28"/>
        </w:rPr>
        <w:t>лсчсния</w:t>
      </w:r>
      <w:proofErr w:type="spellEnd"/>
      <w:r>
        <w:rPr>
          <w:rFonts w:ascii="Courier New" w:hAnsi="Courier New"/>
          <w:sz w:val="28"/>
        </w:rPr>
        <w:t xml:space="preserve"> болезни </w:t>
      </w:r>
      <w:proofErr w:type="spellStart"/>
      <w:r>
        <w:rPr>
          <w:rFonts w:ascii="Courier New" w:hAnsi="Courier New"/>
          <w:sz w:val="28"/>
        </w:rPr>
        <w:t>Виллебранда</w:t>
      </w:r>
      <w:proofErr w:type="spellEnd"/>
      <w:r>
        <w:rPr>
          <w:rFonts w:ascii="Courier New" w:hAnsi="Courier New"/>
          <w:sz w:val="28"/>
        </w:rPr>
        <w:t xml:space="preserve"> являются гемотрансфузии антигемофильной плазмы и </w:t>
      </w:r>
      <w:proofErr w:type="spellStart"/>
      <w:r>
        <w:rPr>
          <w:rFonts w:ascii="Courier New" w:hAnsi="Courier New"/>
          <w:sz w:val="28"/>
        </w:rPr>
        <w:t>криопреципитата</w:t>
      </w:r>
      <w:proofErr w:type="spellEnd"/>
      <w:r>
        <w:rPr>
          <w:rFonts w:ascii="Courier New" w:hAnsi="Courier New"/>
          <w:sz w:val="28"/>
        </w:rPr>
        <w:t>, при некоторых штормах эффективен синтетический а налог вазопрессина .</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Для лечения гемофилии В широко применяют замороженную и сухую плазму, ее вводят </w:t>
      </w:r>
      <w:proofErr w:type="spellStart"/>
      <w:r>
        <w:rPr>
          <w:rFonts w:ascii="Courier New" w:hAnsi="Courier New"/>
          <w:sz w:val="28"/>
        </w:rPr>
        <w:t>струйно</w:t>
      </w:r>
      <w:proofErr w:type="spellEnd"/>
      <w:r>
        <w:rPr>
          <w:rFonts w:ascii="Courier New" w:hAnsi="Courier New"/>
          <w:sz w:val="28"/>
        </w:rPr>
        <w:t xml:space="preserve"> из расчета 15 – 20 мл/кг </w:t>
      </w:r>
      <w:r>
        <w:rPr>
          <w:rFonts w:ascii="Courier New" w:hAnsi="Courier New"/>
          <w:sz w:val="28"/>
        </w:rPr>
        <w:lastRenderedPageBreak/>
        <w:t xml:space="preserve">чаще 1 раз в сутки. Для остановки больших кровотечений используют концентраты фактора IХ. С целью профилактики </w:t>
      </w:r>
      <w:proofErr w:type="spellStart"/>
      <w:r>
        <w:rPr>
          <w:rFonts w:ascii="Courier New" w:hAnsi="Courier New"/>
          <w:sz w:val="28"/>
        </w:rPr>
        <w:t>геморрагичсских</w:t>
      </w:r>
      <w:proofErr w:type="spellEnd"/>
      <w:r>
        <w:rPr>
          <w:rFonts w:ascii="Courier New" w:hAnsi="Courier New"/>
          <w:sz w:val="28"/>
        </w:rPr>
        <w:t xml:space="preserve"> проявлений в случаях частых кровотечений вводят концентраты фактора 1Х каждые 15 дней (по 15 </w:t>
      </w:r>
      <w:proofErr w:type="spellStart"/>
      <w:r>
        <w:rPr>
          <w:rFonts w:ascii="Courier New" w:hAnsi="Courier New"/>
          <w:sz w:val="28"/>
        </w:rPr>
        <w:t>ед</w:t>
      </w:r>
      <w:proofErr w:type="spellEnd"/>
      <w:r>
        <w:rPr>
          <w:rFonts w:ascii="Courier New" w:hAnsi="Courier New"/>
          <w:sz w:val="28"/>
        </w:rPr>
        <w:t xml:space="preserve">/кг). Развитие сывороточного </w:t>
      </w:r>
      <w:proofErr w:type="spellStart"/>
      <w:r>
        <w:rPr>
          <w:rFonts w:ascii="Courier New" w:hAnsi="Courier New"/>
          <w:sz w:val="28"/>
        </w:rPr>
        <w:t>гспатита</w:t>
      </w:r>
      <w:proofErr w:type="spellEnd"/>
      <w:r>
        <w:rPr>
          <w:rFonts w:ascii="Courier New" w:hAnsi="Courier New"/>
          <w:sz w:val="28"/>
        </w:rPr>
        <w:t xml:space="preserve"> является препятствием для продолжения </w:t>
      </w:r>
      <w:proofErr w:type="spellStart"/>
      <w:r>
        <w:rPr>
          <w:rFonts w:ascii="Courier New" w:hAnsi="Courier New"/>
          <w:sz w:val="28"/>
        </w:rPr>
        <w:t>трансфузионной</w:t>
      </w:r>
      <w:proofErr w:type="spellEnd"/>
      <w:r>
        <w:rPr>
          <w:rFonts w:ascii="Courier New" w:hAnsi="Courier New"/>
          <w:sz w:val="28"/>
        </w:rPr>
        <w:t xml:space="preserve"> профилактики.</w:t>
      </w:r>
    </w:p>
    <w:p w:rsidR="00480A07" w:rsidRDefault="00480A07" w:rsidP="000F6975">
      <w:pPr>
        <w:pStyle w:val="a3"/>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b/>
          <w:sz w:val="28"/>
        </w:rPr>
      </w:pPr>
      <w:r>
        <w:rPr>
          <w:rFonts w:ascii="Courier New" w:hAnsi="Courier New"/>
          <w:b/>
          <w:sz w:val="28"/>
        </w:rPr>
        <w:t xml:space="preserve"> БОЛЕЗНЬ ОСЛЕРА – РАНДЮ – ВЕБЕРА</w:t>
      </w:r>
    </w:p>
    <w:p w:rsidR="00480A07" w:rsidRDefault="00480A07" w:rsidP="000F6975">
      <w:pPr>
        <w:pStyle w:val="a3"/>
        <w:spacing w:line="360" w:lineRule="auto"/>
        <w:ind w:firstLine="709"/>
        <w:jc w:val="both"/>
        <w:rPr>
          <w:rFonts w:ascii="Courier New" w:hAnsi="Courier New"/>
          <w:b/>
          <w:sz w:val="28"/>
        </w:rPr>
      </w:pP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Болезнь </w:t>
      </w:r>
      <w:proofErr w:type="spellStart"/>
      <w:r>
        <w:rPr>
          <w:rFonts w:ascii="Courier New" w:hAnsi="Courier New"/>
          <w:sz w:val="28"/>
        </w:rPr>
        <w:t>Ослера</w:t>
      </w:r>
      <w:proofErr w:type="spellEnd"/>
      <w:r>
        <w:rPr>
          <w:rFonts w:ascii="Courier New" w:hAnsi="Courier New"/>
          <w:sz w:val="28"/>
        </w:rPr>
        <w:t xml:space="preserve"> – </w:t>
      </w:r>
      <w:proofErr w:type="spellStart"/>
      <w:r>
        <w:rPr>
          <w:rFonts w:ascii="Courier New" w:hAnsi="Courier New"/>
          <w:sz w:val="28"/>
        </w:rPr>
        <w:t>Рандю</w:t>
      </w:r>
      <w:proofErr w:type="spellEnd"/>
      <w:r>
        <w:rPr>
          <w:rFonts w:ascii="Courier New" w:hAnsi="Courier New"/>
          <w:sz w:val="28"/>
        </w:rPr>
        <w:t xml:space="preserve"> – Вебера (семейная наследственная </w:t>
      </w:r>
      <w:proofErr w:type="spellStart"/>
      <w:r>
        <w:rPr>
          <w:rFonts w:ascii="Courier New" w:hAnsi="Courier New"/>
          <w:sz w:val="28"/>
        </w:rPr>
        <w:t>телеангиэктазия</w:t>
      </w:r>
      <w:proofErr w:type="spellEnd"/>
      <w:r>
        <w:rPr>
          <w:rFonts w:ascii="Courier New" w:hAnsi="Courier New"/>
          <w:sz w:val="28"/>
        </w:rPr>
        <w:t xml:space="preserve">; наследственная геморрагическая </w:t>
      </w:r>
      <w:proofErr w:type="spellStart"/>
      <w:r>
        <w:rPr>
          <w:rFonts w:ascii="Courier New" w:hAnsi="Courier New"/>
          <w:sz w:val="28"/>
        </w:rPr>
        <w:t>телеангиэктазия</w:t>
      </w:r>
      <w:proofErr w:type="spellEnd"/>
      <w:r>
        <w:rPr>
          <w:rFonts w:ascii="Courier New" w:hAnsi="Courier New"/>
          <w:sz w:val="28"/>
        </w:rPr>
        <w:t xml:space="preserve">; геморрагический а </w:t>
      </w:r>
      <w:proofErr w:type="spellStart"/>
      <w:r>
        <w:rPr>
          <w:rFonts w:ascii="Courier New" w:hAnsi="Courier New"/>
          <w:sz w:val="28"/>
        </w:rPr>
        <w:t>нгиоматоз</w:t>
      </w:r>
      <w:proofErr w:type="spellEnd"/>
      <w:r>
        <w:rPr>
          <w:rFonts w:ascii="Courier New" w:hAnsi="Courier New"/>
          <w:sz w:val="28"/>
        </w:rPr>
        <w:t xml:space="preserve">) редкое наследственное заболевание, обусловленное структурной неполноценностью </w:t>
      </w:r>
      <w:proofErr w:type="spellStart"/>
      <w:r>
        <w:rPr>
          <w:rFonts w:ascii="Courier New" w:hAnsi="Courier New"/>
          <w:sz w:val="28"/>
        </w:rPr>
        <w:t>венул</w:t>
      </w:r>
      <w:proofErr w:type="spellEnd"/>
      <w:r>
        <w:rPr>
          <w:rFonts w:ascii="Courier New" w:hAnsi="Courier New"/>
          <w:sz w:val="28"/>
        </w:rPr>
        <w:t xml:space="preserve"> и капилляров, проявляющейся их локальным расширением и геморрагиями. Геморрагический диатез имеет сосудистый генез, поскольку </w:t>
      </w:r>
      <w:proofErr w:type="spellStart"/>
      <w:r>
        <w:rPr>
          <w:rFonts w:ascii="Courier New" w:hAnsi="Courier New"/>
          <w:sz w:val="28"/>
        </w:rPr>
        <w:t>коагуляционный</w:t>
      </w:r>
      <w:proofErr w:type="spellEnd"/>
      <w:r>
        <w:rPr>
          <w:rFonts w:ascii="Courier New" w:hAnsi="Courier New"/>
          <w:sz w:val="28"/>
        </w:rPr>
        <w:t xml:space="preserve"> и </w:t>
      </w:r>
      <w:proofErr w:type="spellStart"/>
      <w:r>
        <w:rPr>
          <w:rFonts w:ascii="Courier New" w:hAnsi="Courier New"/>
          <w:sz w:val="28"/>
        </w:rPr>
        <w:t>тромбоцитарный</w:t>
      </w:r>
      <w:proofErr w:type="spellEnd"/>
      <w:r>
        <w:rPr>
          <w:rFonts w:ascii="Courier New" w:hAnsi="Courier New"/>
          <w:sz w:val="28"/>
        </w:rPr>
        <w:t xml:space="preserve"> гомеостаз при болезни </w:t>
      </w:r>
      <w:proofErr w:type="spellStart"/>
      <w:r>
        <w:rPr>
          <w:rFonts w:ascii="Courier New" w:hAnsi="Courier New"/>
          <w:sz w:val="28"/>
        </w:rPr>
        <w:t>Ослера</w:t>
      </w:r>
      <w:proofErr w:type="spellEnd"/>
      <w:r>
        <w:rPr>
          <w:rFonts w:ascii="Courier New" w:hAnsi="Courier New"/>
          <w:sz w:val="28"/>
        </w:rPr>
        <w:t xml:space="preserve"> – </w:t>
      </w:r>
      <w:proofErr w:type="spellStart"/>
      <w:r>
        <w:rPr>
          <w:rFonts w:ascii="Courier New" w:hAnsi="Courier New"/>
          <w:sz w:val="28"/>
        </w:rPr>
        <w:t>Рандю</w:t>
      </w:r>
      <w:proofErr w:type="spellEnd"/>
      <w:r>
        <w:rPr>
          <w:rFonts w:ascii="Courier New" w:hAnsi="Courier New"/>
          <w:sz w:val="28"/>
        </w:rPr>
        <w:t xml:space="preserve"> – Бебера не изменен.</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Этиология и </w:t>
      </w:r>
      <w:r>
        <w:rPr>
          <w:rFonts w:ascii="Courier New" w:hAnsi="Courier New"/>
          <w:sz w:val="28"/>
        </w:rPr>
        <w:t xml:space="preserve">патогенез. Болезнь передается по аутосомно-доминантному типу. В большинстве случаев отмечается гетерозиготная форма болезни, гомозиготная форма (имеющая плохой прогноз) встречается очень редко. Предполагают, что локальное расширение </w:t>
      </w:r>
      <w:proofErr w:type="spellStart"/>
      <w:r>
        <w:rPr>
          <w:rFonts w:ascii="Courier New" w:hAnsi="Courier New"/>
          <w:sz w:val="28"/>
        </w:rPr>
        <w:t>капил-ляров</w:t>
      </w:r>
      <w:proofErr w:type="spellEnd"/>
      <w:r>
        <w:rPr>
          <w:rFonts w:ascii="Courier New" w:hAnsi="Courier New"/>
          <w:sz w:val="28"/>
        </w:rPr>
        <w:t xml:space="preserve"> и </w:t>
      </w:r>
      <w:proofErr w:type="spellStart"/>
      <w:r>
        <w:rPr>
          <w:rFonts w:ascii="Courier New" w:hAnsi="Courier New"/>
          <w:sz w:val="28"/>
        </w:rPr>
        <w:t>венул</w:t>
      </w:r>
      <w:proofErr w:type="spellEnd"/>
      <w:r>
        <w:rPr>
          <w:rFonts w:ascii="Courier New" w:hAnsi="Courier New"/>
          <w:sz w:val="28"/>
        </w:rPr>
        <w:t xml:space="preserve"> возникает вследствие наследственной неполноценности мезенхимы и нарушения обмена серотонина; не исключено, что </w:t>
      </w:r>
      <w:proofErr w:type="spellStart"/>
      <w:r>
        <w:rPr>
          <w:rFonts w:ascii="Courier New" w:hAnsi="Courier New"/>
          <w:sz w:val="28"/>
        </w:rPr>
        <w:t>телеангиэктазы</w:t>
      </w:r>
      <w:proofErr w:type="spellEnd"/>
      <w:r>
        <w:rPr>
          <w:rFonts w:ascii="Courier New" w:hAnsi="Courier New"/>
          <w:sz w:val="28"/>
        </w:rPr>
        <w:t xml:space="preserve"> </w:t>
      </w:r>
      <w:proofErr w:type="spellStart"/>
      <w:r>
        <w:rPr>
          <w:rFonts w:ascii="Courier New" w:hAnsi="Courier New"/>
          <w:sz w:val="28"/>
        </w:rPr>
        <w:t>являютсн</w:t>
      </w:r>
      <w:proofErr w:type="spellEnd"/>
      <w:r>
        <w:rPr>
          <w:rFonts w:ascii="Courier New" w:hAnsi="Courier New"/>
          <w:sz w:val="28"/>
        </w:rPr>
        <w:t xml:space="preserve"> сосудами, вновь образованными из остатков эмбриональной ткани.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w:t>
      </w:r>
      <w:proofErr w:type="spellStart"/>
      <w:r>
        <w:rPr>
          <w:rFonts w:ascii="Courier New" w:hAnsi="Courier New"/>
          <w:sz w:val="28"/>
        </w:rPr>
        <w:t>генерализованной</w:t>
      </w:r>
      <w:proofErr w:type="spellEnd"/>
      <w:r>
        <w:rPr>
          <w:rFonts w:ascii="Courier New" w:hAnsi="Courier New"/>
          <w:sz w:val="28"/>
        </w:rPr>
        <w:t xml:space="preserve"> форме болезни </w:t>
      </w:r>
      <w:proofErr w:type="spellStart"/>
      <w:r>
        <w:rPr>
          <w:rFonts w:ascii="Courier New" w:hAnsi="Courier New"/>
          <w:sz w:val="28"/>
        </w:rPr>
        <w:t>телеангиэктазы</w:t>
      </w:r>
      <w:proofErr w:type="spellEnd"/>
      <w:r>
        <w:rPr>
          <w:rFonts w:ascii="Courier New" w:hAnsi="Courier New"/>
          <w:sz w:val="28"/>
        </w:rPr>
        <w:t xml:space="preserve"> могут наблюдаться на слизистых (желудочно-кишечного, мочевого, полового трактов) и серозных оболочках, коже, во внутренних органах (легких, печени, селезенке, почках), в </w:t>
      </w:r>
      <w:r>
        <w:rPr>
          <w:rFonts w:ascii="Courier New" w:hAnsi="Courier New"/>
          <w:sz w:val="28"/>
        </w:rPr>
        <w:lastRenderedPageBreak/>
        <w:t xml:space="preserve">костях (позвонки). </w:t>
      </w:r>
      <w:proofErr w:type="spellStart"/>
      <w:r>
        <w:rPr>
          <w:rFonts w:ascii="Courier New" w:hAnsi="Courier New"/>
          <w:sz w:val="28"/>
        </w:rPr>
        <w:t>Гистологически</w:t>
      </w:r>
      <w:proofErr w:type="spellEnd"/>
      <w:r>
        <w:rPr>
          <w:rFonts w:ascii="Courier New" w:hAnsi="Courier New"/>
          <w:sz w:val="28"/>
        </w:rPr>
        <w:t xml:space="preserve"> определяют </w:t>
      </w:r>
      <w:proofErr w:type="spellStart"/>
      <w:r>
        <w:rPr>
          <w:rFonts w:ascii="Courier New" w:hAnsi="Courier New"/>
          <w:sz w:val="28"/>
        </w:rPr>
        <w:t>синусообразные</w:t>
      </w:r>
      <w:proofErr w:type="spellEnd"/>
      <w:r>
        <w:rPr>
          <w:rFonts w:ascii="Courier New" w:hAnsi="Courier New"/>
          <w:sz w:val="28"/>
        </w:rPr>
        <w:t xml:space="preserve"> расширения сосудов, тонкие стенки которых состоят из эндотелиальных клеток и рыхлой соединительной ткани.</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Клиническая картина. </w:t>
      </w:r>
      <w:r>
        <w:rPr>
          <w:rFonts w:ascii="Courier New" w:hAnsi="Courier New"/>
          <w:sz w:val="28"/>
        </w:rPr>
        <w:t xml:space="preserve">Наиболее типичное проявление болезни, наблюдающееся у 80 </w:t>
      </w:r>
      <w:r>
        <w:rPr>
          <w:rFonts w:ascii="Courier New" w:hAnsi="Courier New"/>
          <w:b/>
          <w:sz w:val="28"/>
        </w:rPr>
        <w:t xml:space="preserve">% </w:t>
      </w:r>
      <w:r>
        <w:rPr>
          <w:rFonts w:ascii="Courier New" w:hAnsi="Courier New"/>
          <w:sz w:val="28"/>
        </w:rPr>
        <w:t>больных, – профузные, спонтанно возникающие носовые кровотечения; реже наблюдаются кровотечения из желудочно-кишечного тракта, почек, мочевыводящих путей, легких и верхних дыхательных путей, кровоизлияния в мозг, оболочки мозга, сетчатку.</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Характерным кожным симптомом являются </w:t>
      </w:r>
      <w:proofErr w:type="spellStart"/>
      <w:r>
        <w:rPr>
          <w:rFonts w:ascii="Courier New" w:hAnsi="Courier New"/>
          <w:sz w:val="28"/>
        </w:rPr>
        <w:t>телеангиэктазы</w:t>
      </w:r>
      <w:proofErr w:type="spellEnd"/>
      <w:r>
        <w:rPr>
          <w:rFonts w:ascii="Courier New" w:hAnsi="Courier New"/>
          <w:sz w:val="28"/>
        </w:rPr>
        <w:t xml:space="preserve">. В классическом описании Б. </w:t>
      </w:r>
      <w:proofErr w:type="spellStart"/>
      <w:r>
        <w:rPr>
          <w:rFonts w:ascii="Courier New" w:hAnsi="Courier New"/>
          <w:sz w:val="28"/>
        </w:rPr>
        <w:t>Ослера</w:t>
      </w:r>
      <w:proofErr w:type="spellEnd"/>
      <w:r>
        <w:rPr>
          <w:rFonts w:ascii="Courier New" w:hAnsi="Courier New"/>
          <w:sz w:val="28"/>
        </w:rPr>
        <w:t xml:space="preserve"> (1907) выделяют 3 типа </w:t>
      </w:r>
      <w:proofErr w:type="spellStart"/>
      <w:r>
        <w:rPr>
          <w:rFonts w:ascii="Courier New" w:hAnsi="Courier New"/>
          <w:sz w:val="28"/>
        </w:rPr>
        <w:t>телеангиэктазов</w:t>
      </w:r>
      <w:proofErr w:type="spellEnd"/>
      <w:r>
        <w:rPr>
          <w:rFonts w:ascii="Courier New" w:hAnsi="Courier New"/>
          <w:sz w:val="28"/>
        </w:rPr>
        <w:t xml:space="preserve">: 1) ранний – в виде </w:t>
      </w:r>
      <w:proofErr w:type="spellStart"/>
      <w:r>
        <w:rPr>
          <w:rFonts w:ascii="Courier New" w:hAnsi="Courier New"/>
          <w:sz w:val="28"/>
        </w:rPr>
        <w:t>небо.чьших</w:t>
      </w:r>
      <w:proofErr w:type="spellEnd"/>
      <w:r>
        <w:rPr>
          <w:rFonts w:ascii="Courier New" w:hAnsi="Courier New"/>
          <w:sz w:val="28"/>
        </w:rPr>
        <w:t xml:space="preserve"> неправильной формы пятнышек; 2) промежуточный – в виде сосудистых паучков; 3) узловатый, проявляющийся позже – в виде ярко-красных круглых или овальных узелков диаметром 5 – </w:t>
      </w:r>
      <w:smartTag w:uri="urn:schemas-microsoft-com:office:smarttags" w:element="metricconverter">
        <w:smartTagPr>
          <w:attr w:name="ProductID" w:val="7 мм"/>
        </w:smartTagPr>
        <w:r>
          <w:rPr>
            <w:rFonts w:ascii="Courier New" w:hAnsi="Courier New"/>
            <w:sz w:val="28"/>
          </w:rPr>
          <w:t>7 мм</w:t>
        </w:r>
      </w:smartTag>
      <w:r>
        <w:rPr>
          <w:rFonts w:ascii="Courier New" w:hAnsi="Courier New"/>
          <w:sz w:val="28"/>
        </w:rPr>
        <w:t xml:space="preserve">, выступающих над поверхностью кожи или слизистой оболочки на 1 – </w:t>
      </w:r>
      <w:smartTag w:uri="urn:schemas-microsoft-com:office:smarttags" w:element="metricconverter">
        <w:smartTagPr>
          <w:attr w:name="ProductID" w:val="3 мм"/>
        </w:smartTagPr>
        <w:r>
          <w:rPr>
            <w:rFonts w:ascii="Courier New" w:hAnsi="Courier New"/>
            <w:sz w:val="28"/>
          </w:rPr>
          <w:t>3 мм</w:t>
        </w:r>
      </w:smartTag>
      <w:r>
        <w:rPr>
          <w:rFonts w:ascii="Courier New" w:hAnsi="Courier New"/>
          <w:sz w:val="28"/>
        </w:rPr>
        <w:t xml:space="preserve">. </w:t>
      </w:r>
      <w:proofErr w:type="spellStart"/>
      <w:r>
        <w:rPr>
          <w:rFonts w:ascii="Courier New" w:hAnsi="Courier New"/>
          <w:sz w:val="28"/>
        </w:rPr>
        <w:t>Телеангиэктазы</w:t>
      </w:r>
      <w:proofErr w:type="spellEnd"/>
      <w:r>
        <w:rPr>
          <w:rFonts w:ascii="Courier New" w:hAnsi="Courier New"/>
          <w:sz w:val="28"/>
        </w:rPr>
        <w:t xml:space="preserve"> всегда бледнеют при надавливании, часто кровоточат при минимальном механическом воздействии. Первые </w:t>
      </w:r>
      <w:proofErr w:type="spellStart"/>
      <w:r>
        <w:rPr>
          <w:rFonts w:ascii="Courier New" w:hAnsi="Courier New"/>
          <w:sz w:val="28"/>
        </w:rPr>
        <w:t>ангиэктазы</w:t>
      </w:r>
      <w:proofErr w:type="spellEnd"/>
      <w:r>
        <w:rPr>
          <w:rFonts w:ascii="Courier New" w:hAnsi="Courier New"/>
          <w:sz w:val="28"/>
        </w:rPr>
        <w:t xml:space="preserve"> обнаруживают в б – 10 лет, после 25 лет обычно обнаруживают </w:t>
      </w:r>
      <w:proofErr w:type="spellStart"/>
      <w:r>
        <w:rPr>
          <w:rFonts w:ascii="Courier New" w:hAnsi="Courier New"/>
          <w:sz w:val="28"/>
        </w:rPr>
        <w:t>ангиэктазы</w:t>
      </w:r>
      <w:proofErr w:type="spellEnd"/>
      <w:r>
        <w:rPr>
          <w:rFonts w:ascii="Courier New" w:hAnsi="Courier New"/>
          <w:sz w:val="28"/>
        </w:rPr>
        <w:t xml:space="preserve"> двух или трех типов, наиболее ярко они проявляются к 40 – 50 годам.</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Патогномонично расположение </w:t>
      </w:r>
      <w:proofErr w:type="spellStart"/>
      <w:r>
        <w:rPr>
          <w:rFonts w:ascii="Courier New" w:hAnsi="Courier New"/>
          <w:sz w:val="28"/>
        </w:rPr>
        <w:t>телеангиэктазов</w:t>
      </w:r>
      <w:proofErr w:type="spellEnd"/>
      <w:r>
        <w:rPr>
          <w:rFonts w:ascii="Courier New" w:hAnsi="Courier New"/>
          <w:sz w:val="28"/>
        </w:rPr>
        <w:t xml:space="preserve"> на крыльях носа  и мочках ушей, однако их находят и на слизистой оболочке губ, десен, языка, щек, носа, </w:t>
      </w:r>
      <w:proofErr w:type="spellStart"/>
      <w:r>
        <w:rPr>
          <w:rFonts w:ascii="Courier New" w:hAnsi="Courier New"/>
          <w:sz w:val="28"/>
        </w:rPr>
        <w:t>в.чагалища</w:t>
      </w:r>
      <w:proofErr w:type="spellEnd"/>
      <w:r>
        <w:rPr>
          <w:rFonts w:ascii="Courier New" w:hAnsi="Courier New"/>
          <w:sz w:val="28"/>
        </w:rPr>
        <w:t xml:space="preserve">, конъюнктиве, под ногтями, </w:t>
      </w:r>
      <w:r>
        <w:rPr>
          <w:rFonts w:ascii="Courier New" w:hAnsi="Courier New"/>
          <w:b/>
          <w:sz w:val="28"/>
        </w:rPr>
        <w:t xml:space="preserve">на </w:t>
      </w:r>
      <w:r>
        <w:rPr>
          <w:rFonts w:ascii="Courier New" w:hAnsi="Courier New"/>
          <w:sz w:val="28"/>
        </w:rPr>
        <w:t>коже волосистой части головы, туловище и конечностях.</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Болезнь </w:t>
      </w:r>
      <w:proofErr w:type="spellStart"/>
      <w:r>
        <w:rPr>
          <w:rFonts w:ascii="Courier New" w:hAnsi="Courier New"/>
          <w:sz w:val="28"/>
        </w:rPr>
        <w:t>Ослера</w:t>
      </w:r>
      <w:proofErr w:type="spellEnd"/>
      <w:r>
        <w:rPr>
          <w:rFonts w:ascii="Courier New" w:hAnsi="Courier New"/>
          <w:sz w:val="28"/>
        </w:rPr>
        <w:t xml:space="preserve"> – </w:t>
      </w:r>
      <w:proofErr w:type="spellStart"/>
      <w:r>
        <w:rPr>
          <w:rFonts w:ascii="Courier New" w:hAnsi="Courier New"/>
          <w:sz w:val="28"/>
        </w:rPr>
        <w:t>Рандю</w:t>
      </w:r>
      <w:proofErr w:type="spellEnd"/>
      <w:r>
        <w:rPr>
          <w:rFonts w:ascii="Courier New" w:hAnsi="Courier New"/>
          <w:sz w:val="28"/>
        </w:rPr>
        <w:t xml:space="preserve"> – Вебера нередко сочетается с сосудистыми аномалиями в легких (аневризмы и ангиомы), что ведет к формированию легочных арте-</w:t>
      </w:r>
      <w:proofErr w:type="spellStart"/>
      <w:r>
        <w:rPr>
          <w:rFonts w:ascii="Courier New" w:hAnsi="Courier New"/>
          <w:sz w:val="28"/>
        </w:rPr>
        <w:t>риовенозных</w:t>
      </w:r>
      <w:proofErr w:type="spellEnd"/>
      <w:r>
        <w:rPr>
          <w:rFonts w:ascii="Courier New" w:hAnsi="Courier New"/>
          <w:sz w:val="28"/>
        </w:rPr>
        <w:t xml:space="preserve"> анастомозов, </w:t>
      </w:r>
      <w:proofErr w:type="spellStart"/>
      <w:r>
        <w:rPr>
          <w:rFonts w:ascii="Courier New" w:hAnsi="Courier New"/>
          <w:sz w:val="28"/>
        </w:rPr>
        <w:t>определнемых</w:t>
      </w:r>
      <w:proofErr w:type="spellEnd"/>
      <w:r>
        <w:rPr>
          <w:rFonts w:ascii="Courier New" w:hAnsi="Courier New"/>
          <w:sz w:val="28"/>
        </w:rPr>
        <w:t xml:space="preserve"> рентгенологически у 15 </w:t>
      </w:r>
      <w:r>
        <w:rPr>
          <w:rFonts w:ascii="Courier New" w:hAnsi="Courier New"/>
          <w:b/>
          <w:sz w:val="28"/>
        </w:rPr>
        <w:t xml:space="preserve">% </w:t>
      </w:r>
      <w:r>
        <w:rPr>
          <w:rFonts w:ascii="Courier New" w:hAnsi="Courier New"/>
          <w:sz w:val="28"/>
        </w:rPr>
        <w:t xml:space="preserve">больных. Клинически при этом могут наблюдаться симптомы гипоксемии и вторичный эритроцитоз. Встречается сочетание болезни </w:t>
      </w:r>
      <w:proofErr w:type="spellStart"/>
      <w:r>
        <w:rPr>
          <w:rFonts w:ascii="Courier New" w:hAnsi="Courier New"/>
          <w:sz w:val="28"/>
        </w:rPr>
        <w:t>Ослера</w:t>
      </w:r>
      <w:proofErr w:type="spellEnd"/>
      <w:r>
        <w:rPr>
          <w:rFonts w:ascii="Courier New" w:hAnsi="Courier New"/>
          <w:sz w:val="28"/>
        </w:rPr>
        <w:t xml:space="preserve"> – </w:t>
      </w:r>
      <w:proofErr w:type="spellStart"/>
      <w:r>
        <w:rPr>
          <w:rFonts w:ascii="Courier New" w:hAnsi="Courier New"/>
          <w:sz w:val="28"/>
        </w:rPr>
        <w:t>Рандю</w:t>
      </w:r>
      <w:proofErr w:type="spellEnd"/>
      <w:r>
        <w:rPr>
          <w:rFonts w:ascii="Courier New" w:hAnsi="Courier New"/>
          <w:sz w:val="28"/>
        </w:rPr>
        <w:t xml:space="preserve"> – </w:t>
      </w:r>
      <w:r>
        <w:rPr>
          <w:rFonts w:ascii="Courier New" w:hAnsi="Courier New"/>
          <w:sz w:val="28"/>
        </w:rPr>
        <w:lastRenderedPageBreak/>
        <w:t xml:space="preserve">Вебера с артериовенозными шунтами в головном мозге, сетчатке, печени, селезенке. При обширном поражении печеночных сосудов характерны </w:t>
      </w:r>
      <w:proofErr w:type="spellStart"/>
      <w:r>
        <w:rPr>
          <w:rFonts w:ascii="Courier New" w:hAnsi="Courier New"/>
          <w:sz w:val="28"/>
        </w:rPr>
        <w:t>гепатоспленомегалия</w:t>
      </w:r>
      <w:proofErr w:type="spellEnd"/>
      <w:r>
        <w:rPr>
          <w:rFonts w:ascii="Courier New" w:hAnsi="Courier New"/>
          <w:sz w:val="28"/>
        </w:rPr>
        <w:t>, портальная гипертензия с признаками цирроза печени (</w:t>
      </w:r>
      <w:proofErr w:type="spellStart"/>
      <w:r>
        <w:rPr>
          <w:rFonts w:ascii="Courier New" w:hAnsi="Courier New"/>
          <w:sz w:val="28"/>
        </w:rPr>
        <w:t>ослеровский</w:t>
      </w:r>
      <w:proofErr w:type="spellEnd"/>
      <w:r>
        <w:rPr>
          <w:rFonts w:ascii="Courier New" w:hAnsi="Courier New"/>
          <w:sz w:val="28"/>
        </w:rPr>
        <w:t xml:space="preserve"> цирроз). Длительно существующий </w:t>
      </w:r>
      <w:proofErr w:type="spellStart"/>
      <w:r>
        <w:rPr>
          <w:rFonts w:ascii="Courier New" w:hAnsi="Courier New"/>
          <w:sz w:val="28"/>
        </w:rPr>
        <w:t>ангиоматоз</w:t>
      </w:r>
      <w:proofErr w:type="spellEnd"/>
      <w:r>
        <w:rPr>
          <w:rFonts w:ascii="Courier New" w:hAnsi="Courier New"/>
          <w:sz w:val="28"/>
        </w:rPr>
        <w:t xml:space="preserve"> внутренних </w:t>
      </w:r>
      <w:proofErr w:type="spellStart"/>
      <w:r>
        <w:rPr>
          <w:rFonts w:ascii="Courier New" w:hAnsi="Courier New"/>
          <w:sz w:val="28"/>
        </w:rPr>
        <w:t>оргаиов</w:t>
      </w:r>
      <w:proofErr w:type="spellEnd"/>
      <w:r>
        <w:rPr>
          <w:rFonts w:ascii="Courier New" w:hAnsi="Courier New"/>
          <w:sz w:val="28"/>
        </w:rPr>
        <w:t xml:space="preserve"> ведет к развитию тяже-</w:t>
      </w:r>
      <w:proofErr w:type="spellStart"/>
      <w:r>
        <w:rPr>
          <w:rFonts w:ascii="Courier New" w:hAnsi="Courier New"/>
          <w:sz w:val="28"/>
        </w:rPr>
        <w:t>лых</w:t>
      </w:r>
      <w:proofErr w:type="spellEnd"/>
      <w:r>
        <w:rPr>
          <w:rFonts w:ascii="Courier New" w:hAnsi="Courier New"/>
          <w:sz w:val="28"/>
        </w:rPr>
        <w:t xml:space="preserve"> и необратимых изменений в них: легочно-сердечной, печеночной и почечной недостаточности.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Картина крови. Выявляют гипохромную </w:t>
      </w:r>
      <w:proofErr w:type="spellStart"/>
      <w:r>
        <w:rPr>
          <w:rFonts w:ascii="Courier New" w:hAnsi="Courier New"/>
          <w:sz w:val="28"/>
        </w:rPr>
        <w:t>микроцитарную</w:t>
      </w:r>
      <w:proofErr w:type="spellEnd"/>
      <w:r>
        <w:rPr>
          <w:rFonts w:ascii="Courier New" w:hAnsi="Courier New"/>
          <w:sz w:val="28"/>
        </w:rPr>
        <w:t xml:space="preserve"> железодефицитную анемию, после обильных кровотечений – </w:t>
      </w:r>
      <w:proofErr w:type="spellStart"/>
      <w:r>
        <w:rPr>
          <w:rFonts w:ascii="Courier New" w:hAnsi="Courier New"/>
          <w:sz w:val="28"/>
        </w:rPr>
        <w:t>ретикулоцитоз</w:t>
      </w:r>
      <w:proofErr w:type="spellEnd"/>
      <w:r>
        <w:rPr>
          <w:rFonts w:ascii="Courier New" w:hAnsi="Courier New"/>
          <w:sz w:val="28"/>
        </w:rPr>
        <w:t xml:space="preserve">, тромбоцитоз. Характерно отсутствие отклонений тестов </w:t>
      </w:r>
      <w:proofErr w:type="spellStart"/>
      <w:r>
        <w:rPr>
          <w:rFonts w:ascii="Courier New" w:hAnsi="Courier New"/>
          <w:sz w:val="28"/>
        </w:rPr>
        <w:t>коагуляционного</w:t>
      </w:r>
      <w:proofErr w:type="spellEnd"/>
      <w:r>
        <w:rPr>
          <w:rFonts w:ascii="Courier New" w:hAnsi="Courier New"/>
          <w:sz w:val="28"/>
        </w:rPr>
        <w:t xml:space="preserve"> и </w:t>
      </w:r>
      <w:proofErr w:type="spellStart"/>
      <w:r>
        <w:rPr>
          <w:rFonts w:ascii="Courier New" w:hAnsi="Courier New"/>
          <w:sz w:val="28"/>
        </w:rPr>
        <w:t>тромбоцитарного</w:t>
      </w:r>
      <w:proofErr w:type="spellEnd"/>
      <w:r>
        <w:rPr>
          <w:rFonts w:ascii="Courier New" w:hAnsi="Courier New"/>
          <w:sz w:val="28"/>
        </w:rPr>
        <w:t xml:space="preserve"> гемостаза.</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Диагноз и дифференциальный диагноз. </w:t>
      </w:r>
      <w:r>
        <w:rPr>
          <w:rFonts w:ascii="Courier New" w:hAnsi="Courier New"/>
          <w:sz w:val="28"/>
        </w:rPr>
        <w:t xml:space="preserve">Диагноз устанавливают на основании клинической картины (геморрагии, наличие </w:t>
      </w:r>
      <w:proofErr w:type="spellStart"/>
      <w:r>
        <w:rPr>
          <w:rFonts w:ascii="Courier New" w:hAnsi="Courier New"/>
          <w:sz w:val="28"/>
        </w:rPr>
        <w:t>телеангиэктазов</w:t>
      </w:r>
      <w:proofErr w:type="spellEnd"/>
      <w:r>
        <w:rPr>
          <w:rFonts w:ascii="Courier New" w:hAnsi="Courier New"/>
          <w:sz w:val="28"/>
        </w:rPr>
        <w:t xml:space="preserve">), анамнестических данных, а также результатов эндоскопических исследований (выявление </w:t>
      </w:r>
      <w:proofErr w:type="spellStart"/>
      <w:r>
        <w:rPr>
          <w:rFonts w:ascii="Courier New" w:hAnsi="Courier New"/>
          <w:sz w:val="28"/>
        </w:rPr>
        <w:t>телеангиэктазов</w:t>
      </w:r>
      <w:proofErr w:type="spellEnd"/>
      <w:r>
        <w:rPr>
          <w:rFonts w:ascii="Courier New" w:hAnsi="Courier New"/>
          <w:sz w:val="28"/>
        </w:rPr>
        <w:t xml:space="preserve"> на слизистых </w:t>
      </w:r>
      <w:proofErr w:type="spellStart"/>
      <w:r>
        <w:rPr>
          <w:rFonts w:ascii="Courier New" w:hAnsi="Courier New"/>
          <w:sz w:val="28"/>
        </w:rPr>
        <w:t>оболочкак</w:t>
      </w:r>
      <w:proofErr w:type="spellEnd"/>
      <w:r>
        <w:rPr>
          <w:rFonts w:ascii="Courier New" w:hAnsi="Courier New"/>
          <w:sz w:val="28"/>
        </w:rPr>
        <w:t xml:space="preserve"> желудочно-кишечного тракта, дыхательных и мочевыводящих путей).</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Дифференциальную диагностику </w:t>
      </w:r>
      <w:proofErr w:type="spellStart"/>
      <w:r>
        <w:rPr>
          <w:rFonts w:ascii="Courier New" w:hAnsi="Courier New"/>
          <w:sz w:val="28"/>
        </w:rPr>
        <w:t>геморрагичес</w:t>
      </w:r>
      <w:proofErr w:type="spellEnd"/>
      <w:r>
        <w:rPr>
          <w:rFonts w:ascii="Courier New" w:hAnsi="Courier New"/>
          <w:sz w:val="28"/>
        </w:rPr>
        <w:t xml:space="preserve"> кого синдрома при болезни </w:t>
      </w:r>
      <w:proofErr w:type="spellStart"/>
      <w:r>
        <w:rPr>
          <w:rFonts w:ascii="Courier New" w:hAnsi="Courier New"/>
          <w:sz w:val="28"/>
        </w:rPr>
        <w:t>Ослера</w:t>
      </w:r>
      <w:proofErr w:type="spellEnd"/>
      <w:r>
        <w:rPr>
          <w:rFonts w:ascii="Courier New" w:hAnsi="Courier New"/>
          <w:sz w:val="28"/>
        </w:rPr>
        <w:t xml:space="preserve"> – </w:t>
      </w:r>
      <w:proofErr w:type="spellStart"/>
      <w:r>
        <w:rPr>
          <w:rFonts w:ascii="Courier New" w:hAnsi="Courier New"/>
          <w:sz w:val="28"/>
        </w:rPr>
        <w:t>Рандю</w:t>
      </w:r>
      <w:proofErr w:type="spellEnd"/>
      <w:r>
        <w:rPr>
          <w:rFonts w:ascii="Courier New" w:hAnsi="Courier New"/>
          <w:sz w:val="28"/>
        </w:rPr>
        <w:t xml:space="preserve"> – Вебера следует проводить с наследственными, мягко протекающими </w:t>
      </w:r>
      <w:proofErr w:type="spellStart"/>
      <w:r>
        <w:rPr>
          <w:rFonts w:ascii="Courier New" w:hAnsi="Courier New"/>
          <w:sz w:val="28"/>
        </w:rPr>
        <w:t>коагулопатиями</w:t>
      </w:r>
      <w:proofErr w:type="spellEnd"/>
      <w:r>
        <w:rPr>
          <w:rFonts w:ascii="Courier New" w:hAnsi="Courier New"/>
          <w:sz w:val="28"/>
        </w:rPr>
        <w:t xml:space="preserve">, например болезнью </w:t>
      </w:r>
      <w:proofErr w:type="spellStart"/>
      <w:r>
        <w:rPr>
          <w:rFonts w:ascii="Courier New" w:hAnsi="Courier New"/>
          <w:sz w:val="28"/>
        </w:rPr>
        <w:t>Виллебранда</w:t>
      </w:r>
      <w:proofErr w:type="spellEnd"/>
      <w:r>
        <w:rPr>
          <w:rFonts w:ascii="Courier New" w:hAnsi="Courier New"/>
          <w:sz w:val="28"/>
        </w:rPr>
        <w:t xml:space="preserve">. Главным признаком, отличающим болезнь </w:t>
      </w:r>
      <w:proofErr w:type="spellStart"/>
      <w:r>
        <w:rPr>
          <w:rFonts w:ascii="Courier New" w:hAnsi="Courier New"/>
          <w:sz w:val="28"/>
        </w:rPr>
        <w:t>Ослера</w:t>
      </w:r>
      <w:proofErr w:type="spellEnd"/>
      <w:r>
        <w:rPr>
          <w:rFonts w:ascii="Courier New" w:hAnsi="Courier New"/>
          <w:sz w:val="28"/>
        </w:rPr>
        <w:t xml:space="preserve"> – </w:t>
      </w:r>
      <w:proofErr w:type="spellStart"/>
      <w:r>
        <w:rPr>
          <w:rFonts w:ascii="Courier New" w:hAnsi="Courier New"/>
          <w:sz w:val="28"/>
        </w:rPr>
        <w:t>Рандю</w:t>
      </w:r>
      <w:proofErr w:type="spellEnd"/>
      <w:r>
        <w:rPr>
          <w:rFonts w:ascii="Courier New" w:hAnsi="Courier New"/>
          <w:sz w:val="28"/>
        </w:rPr>
        <w:t xml:space="preserve">  –  Вебера, является отсутствие изменений </w:t>
      </w:r>
      <w:proofErr w:type="spellStart"/>
      <w:r>
        <w:rPr>
          <w:rFonts w:ascii="Courier New" w:hAnsi="Courier New"/>
          <w:sz w:val="28"/>
        </w:rPr>
        <w:t>коагуляционного</w:t>
      </w:r>
      <w:proofErr w:type="spellEnd"/>
      <w:r>
        <w:rPr>
          <w:rFonts w:ascii="Courier New" w:hAnsi="Courier New"/>
          <w:sz w:val="28"/>
        </w:rPr>
        <w:t xml:space="preserve"> и </w:t>
      </w:r>
      <w:proofErr w:type="spellStart"/>
      <w:r>
        <w:rPr>
          <w:rFonts w:ascii="Courier New" w:hAnsi="Courier New"/>
          <w:sz w:val="28"/>
        </w:rPr>
        <w:t>тромбоцитарного</w:t>
      </w:r>
      <w:proofErr w:type="spellEnd"/>
      <w:r>
        <w:rPr>
          <w:rFonts w:ascii="Courier New" w:hAnsi="Courier New"/>
          <w:sz w:val="28"/>
        </w:rPr>
        <w:t xml:space="preserve"> гемостаза.</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Артериовенозные аневризмы, выявляемые в легких, следует дифференцировать с туберкулезом легких и врожденными пороками сердца.</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Лечение и прогноз. </w:t>
      </w:r>
      <w:r>
        <w:rPr>
          <w:rFonts w:ascii="Courier New" w:hAnsi="Courier New"/>
          <w:sz w:val="28"/>
        </w:rPr>
        <w:t xml:space="preserve">В основном проводят симптоматическую терапию. При наличии железодефицитной анемии назначают препараты железа и гемотрансфузии. При </w:t>
      </w:r>
      <w:r>
        <w:rPr>
          <w:rFonts w:ascii="Courier New" w:hAnsi="Courier New"/>
          <w:sz w:val="28"/>
        </w:rPr>
        <w:lastRenderedPageBreak/>
        <w:t>носовых кровотечениях производят переднюю и заднюю тампонаду полости коса, хотя некоторые авторы считают ее малоэффективной и даже опасной; в качестве альтернативы предлагают сдавление слизистой оболочки носа резиновым пальцем, соединенным через катетер с грушей. Резиновый палец смазывают вазелином, вводят в носовой ход и раздувают до прекращения кровотечения.</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Применяют местные орошения кровоточащей слизистой оболочки охлажденным 5 – 8 </w:t>
      </w:r>
      <w:r>
        <w:rPr>
          <w:rFonts w:ascii="Courier New" w:hAnsi="Courier New"/>
          <w:b/>
          <w:sz w:val="28"/>
        </w:rPr>
        <w:t xml:space="preserve">% </w:t>
      </w:r>
      <w:r>
        <w:rPr>
          <w:rFonts w:ascii="Courier New" w:hAnsi="Courier New"/>
          <w:sz w:val="28"/>
        </w:rPr>
        <w:t xml:space="preserve">раствором е-аминокапроновой кислоты, который должен всегда храниться в холодильнике. Из локальных воздействий наиболее эффективно замораживание поврежденного участка </w:t>
      </w:r>
      <w:proofErr w:type="spellStart"/>
      <w:r>
        <w:rPr>
          <w:rFonts w:ascii="Courier New" w:hAnsi="Courier New"/>
          <w:sz w:val="28"/>
        </w:rPr>
        <w:t>криоаппликатором</w:t>
      </w:r>
      <w:proofErr w:type="spellEnd"/>
      <w:r>
        <w:rPr>
          <w:rFonts w:ascii="Courier New" w:hAnsi="Courier New"/>
          <w:sz w:val="28"/>
        </w:rPr>
        <w:t xml:space="preserve"> с парожидкостной циркуляцией азота при</w:t>
      </w:r>
      <w:r>
        <w:rPr>
          <w:rFonts w:ascii="Courier New" w:hAnsi="Courier New"/>
          <w:b/>
          <w:sz w:val="28"/>
        </w:rPr>
        <w:t xml:space="preserve"> </w:t>
      </w:r>
      <w:r>
        <w:rPr>
          <w:rFonts w:ascii="Courier New" w:hAnsi="Courier New"/>
          <w:sz w:val="28"/>
        </w:rPr>
        <w:t>температуре наконечника – 19б С.</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Прижигания слизистой оболочки носа или иссечение ее участков нередко необходимы по жизненным показаниям, однако не всегда эффективны. При тяжелых рецидивирующих носовых кровотечениях приходится прибегать к перевязке верхнечелюстной, решетчатой, наружной сонной артерий.</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Общие терапевтические воздействия (</w:t>
      </w:r>
      <w:proofErr w:type="spellStart"/>
      <w:r>
        <w:rPr>
          <w:rFonts w:ascii="Courier New" w:hAnsi="Courier New"/>
          <w:sz w:val="28"/>
        </w:rPr>
        <w:t>викасол</w:t>
      </w:r>
      <w:proofErr w:type="spellEnd"/>
      <w:r>
        <w:rPr>
          <w:rFonts w:ascii="Courier New" w:hAnsi="Courier New"/>
          <w:sz w:val="28"/>
        </w:rPr>
        <w:t xml:space="preserve">, кальция хлорид, </w:t>
      </w:r>
      <w:proofErr w:type="spellStart"/>
      <w:r>
        <w:rPr>
          <w:rFonts w:ascii="Courier New" w:hAnsi="Courier New"/>
          <w:sz w:val="28"/>
        </w:rPr>
        <w:t>дицинон</w:t>
      </w:r>
      <w:proofErr w:type="spellEnd"/>
      <w:r>
        <w:rPr>
          <w:rFonts w:ascii="Courier New" w:hAnsi="Courier New"/>
          <w:sz w:val="28"/>
        </w:rPr>
        <w:t xml:space="preserve">) малоэффективны, У некоторых больных с успехом применяют эстрогены, тестостерон или </w:t>
      </w:r>
      <w:proofErr w:type="spellStart"/>
      <w:r>
        <w:rPr>
          <w:rFonts w:ascii="Courier New" w:hAnsi="Courier New"/>
          <w:sz w:val="28"/>
        </w:rPr>
        <w:t>андрогсон</w:t>
      </w:r>
      <w:proofErr w:type="spellEnd"/>
      <w:r>
        <w:rPr>
          <w:rFonts w:ascii="Courier New" w:hAnsi="Courier New"/>
          <w:sz w:val="28"/>
        </w:rPr>
        <w:t xml:space="preserve"> (по 2 мл 2 раза в день сроком до 10 – 15 дней).</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Прогноз в </w:t>
      </w:r>
      <w:proofErr w:type="spellStart"/>
      <w:r>
        <w:rPr>
          <w:rFonts w:ascii="Courier New" w:hAnsi="Courier New"/>
          <w:sz w:val="28"/>
        </w:rPr>
        <w:t>болылинстве</w:t>
      </w:r>
      <w:proofErr w:type="spellEnd"/>
      <w:r>
        <w:rPr>
          <w:rFonts w:ascii="Courier New" w:hAnsi="Courier New"/>
          <w:sz w:val="28"/>
        </w:rPr>
        <w:t xml:space="preserve"> случаев благоприятный. Смерть от повторных кровотечений наступает редко (не более 4 %</w:t>
      </w:r>
      <w:r>
        <w:rPr>
          <w:rFonts w:ascii="Courier New" w:hAnsi="Courier New"/>
          <w:b/>
          <w:sz w:val="28"/>
        </w:rPr>
        <w:t xml:space="preserve">) . </w:t>
      </w:r>
      <w:r>
        <w:rPr>
          <w:rFonts w:ascii="Courier New" w:hAnsi="Courier New"/>
          <w:sz w:val="28"/>
        </w:rPr>
        <w:t>Более серьезен прогноз при развитии органных осложнений  (сердечно-легочная, почечная, печеночная недостаточность), гомозиготной форме заболевания.</w:t>
      </w:r>
    </w:p>
    <w:p w:rsidR="00480A07" w:rsidRDefault="00480A07" w:rsidP="000F6975">
      <w:pPr>
        <w:pStyle w:val="a3"/>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b/>
          <w:sz w:val="28"/>
        </w:rPr>
      </w:pPr>
      <w:r>
        <w:rPr>
          <w:rFonts w:ascii="Courier New" w:hAnsi="Courier New"/>
          <w:b/>
          <w:sz w:val="28"/>
        </w:rPr>
        <w:t>ИДИОПАТИЧЕСКАЯ ТРОМБОЦИТОПЕНИЧЕСКАЯ ПУРПУРА</w:t>
      </w:r>
    </w:p>
    <w:p w:rsidR="00480A07" w:rsidRDefault="00480A07" w:rsidP="000F6975">
      <w:pPr>
        <w:pStyle w:val="a3"/>
        <w:spacing w:line="360" w:lineRule="auto"/>
        <w:ind w:firstLine="709"/>
        <w:jc w:val="both"/>
        <w:rPr>
          <w:rFonts w:ascii="Courier New" w:hAnsi="Courier New"/>
          <w:b/>
          <w:sz w:val="28"/>
        </w:rPr>
      </w:pP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Идиопатическая тромбоцитопеническая </w:t>
      </w:r>
      <w:proofErr w:type="spellStart"/>
      <w:r>
        <w:rPr>
          <w:rFonts w:ascii="Courier New" w:hAnsi="Courier New"/>
          <w:sz w:val="28"/>
        </w:rPr>
        <w:t>пурпчра</w:t>
      </w:r>
      <w:proofErr w:type="spellEnd"/>
      <w:r>
        <w:rPr>
          <w:rFonts w:ascii="Courier New" w:hAnsi="Courier New"/>
          <w:sz w:val="28"/>
        </w:rPr>
        <w:t xml:space="preserve"> (болезнь </w:t>
      </w:r>
      <w:proofErr w:type="spellStart"/>
      <w:r>
        <w:rPr>
          <w:rFonts w:ascii="Courier New" w:hAnsi="Courier New"/>
          <w:sz w:val="28"/>
        </w:rPr>
        <w:t>Верльгофа</w:t>
      </w:r>
      <w:proofErr w:type="spellEnd"/>
      <w:r>
        <w:rPr>
          <w:rFonts w:ascii="Courier New" w:hAnsi="Courier New"/>
          <w:sz w:val="28"/>
        </w:rPr>
        <w:t xml:space="preserve">) – тромбоцитопеническая пурпура, не связанная с </w:t>
      </w:r>
      <w:r>
        <w:rPr>
          <w:rFonts w:ascii="Courier New" w:hAnsi="Courier New"/>
          <w:sz w:val="28"/>
        </w:rPr>
        <w:lastRenderedPageBreak/>
        <w:t>каким-либо предшествующим (основным) заболеванием, лекарственными или токсическими воздействиями.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Выделяют две формы идиопатической тромбоцитопенической пурпуры: острую, которая наблюдается главным образом у детей, и хроническую, которая встречается преимущественно у взрослых в возрасте от 20 до 40 лет, причем у женщин в 3 раза чаще, чем у мужчин.</w:t>
      </w:r>
    </w:p>
    <w:p w:rsidR="00480A07" w:rsidRDefault="00480A07" w:rsidP="000F6975">
      <w:pPr>
        <w:pStyle w:val="a3"/>
        <w:spacing w:line="360" w:lineRule="auto"/>
        <w:ind w:firstLine="709"/>
        <w:jc w:val="both"/>
        <w:rPr>
          <w:rFonts w:ascii="Courier New" w:hAnsi="Courier New"/>
          <w:sz w:val="28"/>
        </w:rPr>
      </w:pPr>
      <w:proofErr w:type="spellStart"/>
      <w:r>
        <w:rPr>
          <w:rFonts w:ascii="Courier New" w:hAnsi="Courier New"/>
          <w:b/>
          <w:sz w:val="28"/>
        </w:rPr>
        <w:t>Зтиология</w:t>
      </w:r>
      <w:proofErr w:type="spellEnd"/>
      <w:r>
        <w:rPr>
          <w:rFonts w:ascii="Courier New" w:hAnsi="Courier New"/>
          <w:b/>
          <w:sz w:val="28"/>
        </w:rPr>
        <w:t xml:space="preserve"> и </w:t>
      </w:r>
      <w:proofErr w:type="spellStart"/>
      <w:r>
        <w:rPr>
          <w:rFonts w:ascii="Courier New" w:hAnsi="Courier New"/>
          <w:b/>
          <w:sz w:val="28"/>
        </w:rPr>
        <w:t>патогеиез</w:t>
      </w:r>
      <w:proofErr w:type="spellEnd"/>
      <w:r>
        <w:rPr>
          <w:rFonts w:ascii="Courier New" w:hAnsi="Courier New"/>
          <w:b/>
          <w:sz w:val="28"/>
        </w:rPr>
        <w:t xml:space="preserve">. </w:t>
      </w:r>
      <w:r>
        <w:rPr>
          <w:rFonts w:ascii="Courier New" w:hAnsi="Courier New"/>
          <w:sz w:val="28"/>
        </w:rPr>
        <w:t xml:space="preserve">Этиология неизвестна. В </w:t>
      </w:r>
      <w:proofErr w:type="spellStart"/>
      <w:r>
        <w:rPr>
          <w:rFonts w:ascii="Courier New" w:hAnsi="Courier New"/>
          <w:sz w:val="28"/>
        </w:rPr>
        <w:t>пато</w:t>
      </w:r>
      <w:proofErr w:type="spellEnd"/>
      <w:r>
        <w:rPr>
          <w:rFonts w:ascii="Courier New" w:hAnsi="Courier New"/>
          <w:sz w:val="28"/>
        </w:rPr>
        <w:t xml:space="preserve">-генезе основную роль отводят иммунным механизмам. Значение их подтверждается возможностью переноса болезни – </w:t>
      </w:r>
      <w:proofErr w:type="spellStart"/>
      <w:r>
        <w:rPr>
          <w:rFonts w:ascii="Courier New" w:hAnsi="Courier New"/>
          <w:sz w:val="28"/>
        </w:rPr>
        <w:t>индуцирования</w:t>
      </w:r>
      <w:proofErr w:type="spellEnd"/>
      <w:r>
        <w:rPr>
          <w:rFonts w:ascii="Courier New" w:hAnsi="Courier New"/>
          <w:sz w:val="28"/>
        </w:rPr>
        <w:t xml:space="preserve"> тромбоцитопении у здоровых лиц после переливания им плазмы крови больных с тромбоцитопенической пурпурой. Плазменные факторы, вызывающие снижение уровня тромбоцитов у здоровых, представляют собой </w:t>
      </w:r>
      <w:proofErr w:type="spellStart"/>
      <w:r>
        <w:rPr>
          <w:rFonts w:ascii="Courier New" w:hAnsi="Courier New"/>
          <w:sz w:val="28"/>
        </w:rPr>
        <w:t>поликлональные</w:t>
      </w:r>
      <w:proofErr w:type="spellEnd"/>
      <w:r>
        <w:rPr>
          <w:rFonts w:ascii="Courier New" w:hAnsi="Courier New"/>
          <w:sz w:val="28"/>
        </w:rPr>
        <w:t xml:space="preserve"> иммуноглобулины класса 0, которые чаще бывают неполными антителами, адсорбирующимися на поверхности тромбоцитов, в связи с чем их определение сопряжено со значительными методическими трудностями.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Покрытые антителами тромбоциты удаляются из крови селезенкой, реже печенью; при гистологическом исследовании в макрофагах селезенки наблюдается большое количество тромбоцитов на разных стадиях разрушения.</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Селезенка играет важную роль и в выработке </w:t>
      </w:r>
      <w:proofErr w:type="spellStart"/>
      <w:r>
        <w:rPr>
          <w:rFonts w:ascii="Courier New" w:hAnsi="Courier New"/>
          <w:sz w:val="28"/>
        </w:rPr>
        <w:t>антитромбоцитарных</w:t>
      </w:r>
      <w:proofErr w:type="spellEnd"/>
      <w:r>
        <w:rPr>
          <w:rFonts w:ascii="Courier New" w:hAnsi="Courier New"/>
          <w:sz w:val="28"/>
        </w:rPr>
        <w:t xml:space="preserve"> антител. В настоящее время не выяснен окончательно вопрос о специфичности этих антител, однако получены данные, свидетельствующие, что антитела на поверхности тромбоцитов больных хронической формой идиопатической тромбоцитопенической пурпурой направлены против </w:t>
      </w:r>
      <w:proofErr w:type="spellStart"/>
      <w:r>
        <w:rPr>
          <w:rFonts w:ascii="Courier New" w:hAnsi="Courier New"/>
          <w:sz w:val="28"/>
        </w:rPr>
        <w:t>гликопротеинового</w:t>
      </w:r>
      <w:proofErr w:type="spellEnd"/>
      <w:r>
        <w:rPr>
          <w:rFonts w:ascii="Courier New" w:hAnsi="Courier New"/>
          <w:sz w:val="28"/>
        </w:rPr>
        <w:t xml:space="preserve"> комплекса 11Ь – 111а или гликопротеина 1Ь тромбоцитов. В то же время </w:t>
      </w:r>
      <w:r>
        <w:rPr>
          <w:rFonts w:ascii="Courier New" w:hAnsi="Courier New"/>
          <w:i/>
          <w:sz w:val="28"/>
        </w:rPr>
        <w:t xml:space="preserve">в </w:t>
      </w:r>
      <w:r>
        <w:rPr>
          <w:rFonts w:ascii="Courier New" w:hAnsi="Courier New"/>
          <w:sz w:val="28"/>
        </w:rPr>
        <w:t xml:space="preserve">развитии острой идиопатической тромбоцитопенической пурпуры детей, возникающей после перенесенной вирус-ной инфекции, основное </w:t>
      </w:r>
      <w:r>
        <w:rPr>
          <w:rFonts w:ascii="Courier New" w:hAnsi="Courier New"/>
          <w:sz w:val="28"/>
        </w:rPr>
        <w:lastRenderedPageBreak/>
        <w:t xml:space="preserve">значение отводят иммунным комплексам, содержащим вирусные антигены и </w:t>
      </w:r>
      <w:proofErr w:type="spellStart"/>
      <w:r>
        <w:rPr>
          <w:rFonts w:ascii="Courier New" w:hAnsi="Courier New"/>
          <w:sz w:val="28"/>
        </w:rPr>
        <w:t>связываюшимся</w:t>
      </w:r>
      <w:proofErr w:type="spellEnd"/>
      <w:r>
        <w:rPr>
          <w:rFonts w:ascii="Courier New" w:hAnsi="Courier New"/>
          <w:sz w:val="28"/>
        </w:rPr>
        <w:t xml:space="preserve"> с </w:t>
      </w:r>
      <w:proofErr w:type="spellStart"/>
      <w:r>
        <w:rPr>
          <w:rFonts w:ascii="Courier New" w:hAnsi="Courier New"/>
          <w:sz w:val="28"/>
        </w:rPr>
        <w:t>Рс</w:t>
      </w:r>
      <w:proofErr w:type="spellEnd"/>
      <w:r>
        <w:rPr>
          <w:rFonts w:ascii="Courier New" w:hAnsi="Courier New"/>
          <w:sz w:val="28"/>
        </w:rPr>
        <w:t xml:space="preserve">-рецепторами тромбоцитов, или антителам, образующимся против вирусных антигенов и </w:t>
      </w:r>
      <w:proofErr w:type="spellStart"/>
      <w:r>
        <w:rPr>
          <w:rFonts w:ascii="Courier New" w:hAnsi="Courier New"/>
          <w:sz w:val="28"/>
        </w:rPr>
        <w:t>пе-рекрестно</w:t>
      </w:r>
      <w:proofErr w:type="spellEnd"/>
      <w:r>
        <w:rPr>
          <w:rFonts w:ascii="Courier New" w:hAnsi="Courier New"/>
          <w:sz w:val="28"/>
        </w:rPr>
        <w:t xml:space="preserve"> реагирующих с антигенами тромбоцитов, т. е.по существу не аутоиммунным, как при хронической форме, а </w:t>
      </w:r>
      <w:proofErr w:type="spellStart"/>
      <w:r>
        <w:rPr>
          <w:rFonts w:ascii="Courier New" w:hAnsi="Courier New"/>
          <w:sz w:val="28"/>
        </w:rPr>
        <w:t>гетероиммунным</w:t>
      </w:r>
      <w:proofErr w:type="spellEnd"/>
      <w:r>
        <w:rPr>
          <w:rFonts w:ascii="Courier New" w:hAnsi="Courier New"/>
          <w:sz w:val="28"/>
        </w:rPr>
        <w:t xml:space="preserve"> механизмам.</w:t>
      </w:r>
    </w:p>
    <w:p w:rsidR="00480A07" w:rsidRDefault="00480A07" w:rsidP="000F6975">
      <w:pPr>
        <w:pStyle w:val="a3"/>
        <w:spacing w:line="360" w:lineRule="auto"/>
        <w:ind w:firstLine="709"/>
        <w:jc w:val="both"/>
        <w:rPr>
          <w:rFonts w:ascii="Courier New" w:hAnsi="Courier New"/>
          <w:sz w:val="28"/>
        </w:rPr>
      </w:pPr>
      <w:proofErr w:type="spellStart"/>
      <w:r>
        <w:rPr>
          <w:rFonts w:ascii="Courier New" w:hAnsi="Courier New"/>
          <w:sz w:val="28"/>
        </w:rPr>
        <w:t>Уси.чение</w:t>
      </w:r>
      <w:proofErr w:type="spellEnd"/>
      <w:r>
        <w:rPr>
          <w:rFonts w:ascii="Courier New" w:hAnsi="Courier New"/>
          <w:sz w:val="28"/>
        </w:rPr>
        <w:t xml:space="preserve"> деструкции тромбоцитов (продолжительность жизни пластинок укорочена до нескольких часов вместо 8 – 10 дней в норме) влечет за собой компенсаторное увеличение их продукции в костном мозге, при этом появляются молодые формы мегакариоцитов. </w:t>
      </w:r>
      <w:r>
        <w:rPr>
          <w:rFonts w:ascii="Courier New" w:hAnsi="Courier New"/>
          <w:i/>
          <w:sz w:val="28"/>
        </w:rPr>
        <w:t xml:space="preserve">В </w:t>
      </w:r>
      <w:r>
        <w:rPr>
          <w:rFonts w:ascii="Courier New" w:hAnsi="Courier New"/>
          <w:sz w:val="28"/>
        </w:rPr>
        <w:t>тех случаях, когда действие антител направлено против антигенов мегакариоцитов, возможно нарушение продукции тромбоцитов.</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Клиническая картина. </w:t>
      </w:r>
      <w:r>
        <w:rPr>
          <w:rFonts w:ascii="Courier New" w:hAnsi="Courier New"/>
          <w:sz w:val="28"/>
        </w:rPr>
        <w:t xml:space="preserve">Начало заболевания во всех случаях острой формы у детей и части больных </w:t>
      </w:r>
      <w:proofErr w:type="spellStart"/>
      <w:r>
        <w:rPr>
          <w:rFonts w:ascii="Courier New" w:hAnsi="Courier New"/>
          <w:sz w:val="28"/>
        </w:rPr>
        <w:t>хрониче-скай</w:t>
      </w:r>
      <w:proofErr w:type="spellEnd"/>
      <w:r>
        <w:rPr>
          <w:rFonts w:ascii="Courier New" w:hAnsi="Courier New"/>
          <w:sz w:val="28"/>
        </w:rPr>
        <w:t xml:space="preserve"> формой бывает острым, при постепенном (исподволь) начале болезнь иногда обнаруживают случайно при анализе крови. Для геморрагического синдрома при тромбоцитопенической пурпуре характерны кровоизлияния в кожу в виде кровоподтеков и синяков на конечностях, туловище, а также лице, в </w:t>
      </w:r>
      <w:proofErr w:type="spellStart"/>
      <w:r>
        <w:rPr>
          <w:rFonts w:ascii="Courier New" w:hAnsi="Courier New"/>
          <w:sz w:val="28"/>
        </w:rPr>
        <w:t>конъюннтиве</w:t>
      </w:r>
      <w:proofErr w:type="spellEnd"/>
      <w:r>
        <w:rPr>
          <w:rFonts w:ascii="Courier New" w:hAnsi="Courier New"/>
          <w:sz w:val="28"/>
        </w:rPr>
        <w:t xml:space="preserve"> глаза, наблюдаются мелкоточечная (</w:t>
      </w:r>
      <w:proofErr w:type="spellStart"/>
      <w:r>
        <w:rPr>
          <w:rFonts w:ascii="Courier New" w:hAnsi="Courier New"/>
          <w:sz w:val="28"/>
        </w:rPr>
        <w:t>петехиальная</w:t>
      </w:r>
      <w:proofErr w:type="spellEnd"/>
      <w:r>
        <w:rPr>
          <w:rFonts w:ascii="Courier New" w:hAnsi="Courier New"/>
          <w:sz w:val="28"/>
        </w:rPr>
        <w:t xml:space="preserve">) сыпь на нижних конечностях, иногда распространенная пурпура с </w:t>
      </w:r>
      <w:proofErr w:type="spellStart"/>
      <w:r>
        <w:rPr>
          <w:rFonts w:ascii="Courier New" w:hAnsi="Courier New"/>
          <w:sz w:val="28"/>
        </w:rPr>
        <w:t>экхимозами</w:t>
      </w:r>
      <w:proofErr w:type="spellEnd"/>
      <w:r>
        <w:rPr>
          <w:rFonts w:ascii="Courier New" w:hAnsi="Courier New"/>
          <w:sz w:val="28"/>
        </w:rPr>
        <w:t xml:space="preserve">. Часты кровотечения из слизистых оболочек носа, десен, реже желудочно-кишечного тракта. Гематурия отмечается </w:t>
      </w:r>
      <w:proofErr w:type="spellStart"/>
      <w:r>
        <w:rPr>
          <w:rFonts w:ascii="Courier New" w:hAnsi="Courier New"/>
          <w:sz w:val="28"/>
        </w:rPr>
        <w:t>редно</w:t>
      </w:r>
      <w:proofErr w:type="spellEnd"/>
      <w:r>
        <w:rPr>
          <w:rFonts w:ascii="Courier New" w:hAnsi="Courier New"/>
          <w:sz w:val="28"/>
        </w:rPr>
        <w:t xml:space="preserve">, обычно при остром начале и резком снижении числа тромбоцитов в крови, после вирусной инфекции. У 3 </w:t>
      </w:r>
      <w:r>
        <w:rPr>
          <w:rFonts w:ascii="Courier New" w:hAnsi="Courier New"/>
          <w:b/>
          <w:sz w:val="28"/>
        </w:rPr>
        <w:t xml:space="preserve">% </w:t>
      </w:r>
      <w:r>
        <w:rPr>
          <w:rFonts w:ascii="Courier New" w:hAnsi="Courier New"/>
          <w:sz w:val="28"/>
        </w:rPr>
        <w:t xml:space="preserve">больных возникают кровоизлияния в мозг. Предположить возможность у больного церебрального кровотечения позволяет обнаружение кровоизлияний в конъюнктиве, вокруг глаз </w:t>
      </w:r>
      <w:r>
        <w:rPr>
          <w:rFonts w:ascii="Courier New" w:hAnsi="Courier New"/>
          <w:i/>
          <w:sz w:val="28"/>
        </w:rPr>
        <w:t xml:space="preserve">в </w:t>
      </w:r>
      <w:r>
        <w:rPr>
          <w:rFonts w:ascii="Courier New" w:hAnsi="Courier New"/>
          <w:sz w:val="28"/>
        </w:rPr>
        <w:t>сочетании с сильной головной болью.</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постоянных кровопотерях развивается </w:t>
      </w:r>
      <w:r>
        <w:rPr>
          <w:rFonts w:ascii="Courier New" w:hAnsi="Courier New"/>
          <w:sz w:val="28"/>
        </w:rPr>
        <w:lastRenderedPageBreak/>
        <w:t xml:space="preserve">постгеморрагическая железодефицитная  анемия с клиническими признаками </w:t>
      </w:r>
      <w:proofErr w:type="spellStart"/>
      <w:r>
        <w:rPr>
          <w:rFonts w:ascii="Courier New" w:hAnsi="Courier New"/>
          <w:sz w:val="28"/>
        </w:rPr>
        <w:t>хлорпении</w:t>
      </w:r>
      <w:proofErr w:type="spellEnd"/>
      <w:r>
        <w:rPr>
          <w:rFonts w:ascii="Courier New" w:hAnsi="Courier New"/>
          <w:sz w:val="28"/>
        </w:rPr>
        <w:t xml:space="preserve"> (</w:t>
      </w:r>
      <w:proofErr w:type="spellStart"/>
      <w:r>
        <w:rPr>
          <w:rFonts w:ascii="Courier New" w:hAnsi="Courier New"/>
          <w:sz w:val="28"/>
        </w:rPr>
        <w:t>койлонихия</w:t>
      </w:r>
      <w:proofErr w:type="spellEnd"/>
      <w:r>
        <w:rPr>
          <w:rFonts w:ascii="Courier New" w:hAnsi="Courier New"/>
          <w:sz w:val="28"/>
        </w:rPr>
        <w:t xml:space="preserve">, </w:t>
      </w:r>
      <w:proofErr w:type="spellStart"/>
      <w:r>
        <w:rPr>
          <w:rFonts w:ascii="Courier New" w:hAnsi="Courier New"/>
          <w:sz w:val="28"/>
        </w:rPr>
        <w:t>хейлит</w:t>
      </w:r>
      <w:proofErr w:type="spellEnd"/>
      <w:r>
        <w:rPr>
          <w:rFonts w:ascii="Courier New" w:hAnsi="Courier New"/>
          <w:sz w:val="28"/>
        </w:rPr>
        <w:t xml:space="preserve">, глоссит). </w:t>
      </w:r>
      <w:proofErr w:type="spellStart"/>
      <w:r>
        <w:rPr>
          <w:rFonts w:ascii="Courier New" w:hAnsi="Courier New"/>
          <w:sz w:val="28"/>
        </w:rPr>
        <w:t>Спленомегалия</w:t>
      </w:r>
      <w:proofErr w:type="spellEnd"/>
      <w:r>
        <w:rPr>
          <w:rFonts w:ascii="Courier New" w:hAnsi="Courier New"/>
          <w:sz w:val="28"/>
        </w:rPr>
        <w:t xml:space="preserve"> и </w:t>
      </w:r>
      <w:proofErr w:type="spellStart"/>
      <w:r>
        <w:rPr>
          <w:rFonts w:ascii="Courier New" w:hAnsi="Courier New"/>
          <w:sz w:val="28"/>
        </w:rPr>
        <w:t>лимфаденопатия</w:t>
      </w:r>
      <w:proofErr w:type="spellEnd"/>
      <w:r>
        <w:rPr>
          <w:rFonts w:ascii="Courier New" w:hAnsi="Courier New"/>
          <w:sz w:val="28"/>
        </w:rPr>
        <w:t xml:space="preserve"> нетипичны.</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Лаборатор</w:t>
      </w:r>
      <w:r>
        <w:rPr>
          <w:rFonts w:ascii="Courier New" w:hAnsi="Courier New"/>
          <w:b/>
          <w:sz w:val="28"/>
        </w:rPr>
        <w:t>н</w:t>
      </w:r>
      <w:r>
        <w:rPr>
          <w:rFonts w:ascii="Courier New" w:hAnsi="Courier New"/>
          <w:sz w:val="28"/>
        </w:rPr>
        <w:t xml:space="preserve">ые данные. Отмечается снижение количества тромбоцитов в разной степени, иногда вплоть до полного их исчезновения из крови. Геморрагический синдром редко наблюдается при </w:t>
      </w:r>
      <w:proofErr w:type="spellStart"/>
      <w:r>
        <w:rPr>
          <w:rFonts w:ascii="Courier New" w:hAnsi="Courier New"/>
          <w:sz w:val="28"/>
        </w:rPr>
        <w:t>уровие</w:t>
      </w:r>
      <w:proofErr w:type="spellEnd"/>
      <w:r>
        <w:rPr>
          <w:rFonts w:ascii="Courier New" w:hAnsi="Courier New"/>
          <w:sz w:val="28"/>
        </w:rPr>
        <w:t xml:space="preserve"> тромбоцитов более 50 °  10'/л. Могут обнаруживаться морфологические изменения тромбоцитов, увеличение числа крупных форм с уменьшением </w:t>
      </w:r>
      <w:proofErr w:type="spellStart"/>
      <w:r>
        <w:rPr>
          <w:rFonts w:ascii="Courier New" w:hAnsi="Courier New"/>
          <w:sz w:val="28"/>
        </w:rPr>
        <w:t>грануломера</w:t>
      </w:r>
      <w:proofErr w:type="spellEnd"/>
      <w:r>
        <w:rPr>
          <w:rFonts w:ascii="Courier New" w:hAnsi="Courier New"/>
          <w:sz w:val="28"/>
        </w:rPr>
        <w:t xml:space="preserve"> (“голубые” пластинки), </w:t>
      </w:r>
      <w:proofErr w:type="spellStart"/>
      <w:r>
        <w:rPr>
          <w:rFonts w:ascii="Courier New" w:hAnsi="Courier New"/>
          <w:sz w:val="28"/>
        </w:rPr>
        <w:t>пойкилоцитоз</w:t>
      </w:r>
      <w:proofErr w:type="spellEnd"/>
      <w:r>
        <w:rPr>
          <w:rFonts w:ascii="Courier New" w:hAnsi="Courier New"/>
          <w:sz w:val="28"/>
        </w:rPr>
        <w:t>, нарушения функций – адгезии, АДФ- и коллаген-агрегации.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У некоторых больных аутоиммунная тромбоцитопения сочетается с аутоиммунной анемией, но может развиться и железодефицитная анемия; уровень </w:t>
      </w:r>
      <w:proofErr w:type="spellStart"/>
      <w:r>
        <w:rPr>
          <w:rFonts w:ascii="Courier New" w:hAnsi="Courier New"/>
          <w:sz w:val="28"/>
        </w:rPr>
        <w:t>ретикулоцитов</w:t>
      </w:r>
      <w:proofErr w:type="spellEnd"/>
      <w:r>
        <w:rPr>
          <w:rFonts w:ascii="Courier New" w:hAnsi="Courier New"/>
          <w:sz w:val="28"/>
        </w:rPr>
        <w:t xml:space="preserve"> зависит от величины кровопотери и выраженности гемолиза. У части больных наблюдаются небольшой лейкоцитоз и </w:t>
      </w:r>
      <w:proofErr w:type="spellStart"/>
      <w:r>
        <w:rPr>
          <w:rFonts w:ascii="Courier New" w:hAnsi="Courier New"/>
          <w:sz w:val="28"/>
        </w:rPr>
        <w:t>эозинофилия</w:t>
      </w:r>
      <w:proofErr w:type="spellEnd"/>
      <w:r>
        <w:rPr>
          <w:rFonts w:ascii="Courier New" w:hAnsi="Courier New"/>
          <w:sz w:val="28"/>
        </w:rPr>
        <w:t>, иногда аутоиммунная лейкопения.</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Время кровотечения обычно увеличено, </w:t>
      </w:r>
      <w:proofErr w:type="spellStart"/>
      <w:r>
        <w:rPr>
          <w:rFonts w:ascii="Courier New" w:hAnsi="Courier New"/>
          <w:sz w:val="28"/>
        </w:rPr>
        <w:t>коагуляционные</w:t>
      </w:r>
      <w:proofErr w:type="spellEnd"/>
      <w:r>
        <w:rPr>
          <w:rFonts w:ascii="Courier New" w:hAnsi="Courier New"/>
          <w:sz w:val="28"/>
        </w:rPr>
        <w:t xml:space="preserve"> пробы (время свертывания крови, парциальное </w:t>
      </w:r>
      <w:proofErr w:type="spellStart"/>
      <w:r>
        <w:rPr>
          <w:rFonts w:ascii="Courier New" w:hAnsi="Courier New"/>
          <w:sz w:val="28"/>
        </w:rPr>
        <w:t>тромбопластиноное</w:t>
      </w:r>
      <w:proofErr w:type="spellEnd"/>
      <w:r>
        <w:rPr>
          <w:rFonts w:ascii="Courier New" w:hAnsi="Courier New"/>
          <w:sz w:val="28"/>
        </w:rPr>
        <w:t xml:space="preserve"> время и др.) не изменены.</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В костном мозге обнаруживают нормальное или чаще повышенное число мегакариоцитов со сдвигом в сторону молодых форм, что отражает активную продукцию тромбоцитов. При гемолизе или кровопотерях наблюдается увеличение числа клеток </w:t>
      </w:r>
      <w:proofErr w:type="spellStart"/>
      <w:r>
        <w:rPr>
          <w:rFonts w:ascii="Courier New" w:hAnsi="Courier New"/>
          <w:sz w:val="28"/>
        </w:rPr>
        <w:t>эритроцитарного</w:t>
      </w:r>
      <w:proofErr w:type="spellEnd"/>
      <w:r>
        <w:rPr>
          <w:rFonts w:ascii="Courier New" w:hAnsi="Courier New"/>
          <w:sz w:val="28"/>
        </w:rPr>
        <w:t xml:space="preserve"> ряда.</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У 60 </w:t>
      </w:r>
      <w:r>
        <w:rPr>
          <w:rFonts w:ascii="Courier New" w:hAnsi="Courier New"/>
          <w:b/>
          <w:sz w:val="28"/>
        </w:rPr>
        <w:t xml:space="preserve">% </w:t>
      </w:r>
      <w:r>
        <w:rPr>
          <w:rFonts w:ascii="Courier New" w:hAnsi="Courier New"/>
          <w:sz w:val="28"/>
        </w:rPr>
        <w:t xml:space="preserve">больных детей в случае острой формы болезни выздоровление наступает в течение 4 – 6 </w:t>
      </w:r>
      <w:proofErr w:type="spellStart"/>
      <w:r>
        <w:rPr>
          <w:rFonts w:ascii="Courier New" w:hAnsi="Courier New"/>
          <w:sz w:val="28"/>
        </w:rPr>
        <w:t>нед</w:t>
      </w:r>
      <w:proofErr w:type="spellEnd"/>
      <w:r>
        <w:rPr>
          <w:rFonts w:ascii="Courier New" w:hAnsi="Courier New"/>
          <w:sz w:val="28"/>
        </w:rPr>
        <w:t xml:space="preserve">, у остальных заболевание длится дольше – 3 – 6 </w:t>
      </w:r>
      <w:proofErr w:type="spellStart"/>
      <w:r>
        <w:rPr>
          <w:rFonts w:ascii="Courier New" w:hAnsi="Courier New"/>
          <w:sz w:val="28"/>
        </w:rPr>
        <w:t>мес</w:t>
      </w:r>
      <w:proofErr w:type="spellEnd"/>
      <w:r>
        <w:rPr>
          <w:rFonts w:ascii="Courier New" w:hAnsi="Courier New"/>
          <w:sz w:val="28"/>
        </w:rPr>
        <w:t>, но также заканчивается выздоровлением. Хроническая форма отличается затяжным или рецидивирующим течением.</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Дети, рожденные от женщин, страдающих аутоиммунной тромбоцитопенией, нередко имеют тромбоцитопению и </w:t>
      </w:r>
      <w:r>
        <w:rPr>
          <w:rFonts w:ascii="Courier New" w:hAnsi="Courier New"/>
          <w:sz w:val="28"/>
        </w:rPr>
        <w:lastRenderedPageBreak/>
        <w:t>геморрагический синдром в результате разрушения тромбоцитов антителами матери, проникшими через плаценту в организм ребенка.</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Диагноз и дифференциальный диагноз. </w:t>
      </w:r>
      <w:r>
        <w:rPr>
          <w:rFonts w:ascii="Courier New" w:hAnsi="Courier New"/>
          <w:sz w:val="28"/>
        </w:rPr>
        <w:t xml:space="preserve">Диагноз основывается на клинических и лабораторных данных при исключении наследственных форм тромбоцитопении, симптоматических аутоиммунных </w:t>
      </w:r>
      <w:proofErr w:type="spellStart"/>
      <w:r>
        <w:rPr>
          <w:rFonts w:ascii="Courier New" w:hAnsi="Courier New"/>
          <w:sz w:val="28"/>
        </w:rPr>
        <w:t>тромбоцитопений</w:t>
      </w:r>
      <w:proofErr w:type="spellEnd"/>
      <w:r>
        <w:rPr>
          <w:rFonts w:ascii="Courier New" w:hAnsi="Courier New"/>
          <w:sz w:val="28"/>
        </w:rPr>
        <w:t xml:space="preserve">, связанных с СКВ, хроническим активным гепатитом, хроническим </w:t>
      </w:r>
      <w:proofErr w:type="spellStart"/>
      <w:r>
        <w:rPr>
          <w:rFonts w:ascii="Courier New" w:hAnsi="Courier New"/>
          <w:sz w:val="28"/>
        </w:rPr>
        <w:t>лимфолейкозом</w:t>
      </w:r>
      <w:proofErr w:type="spellEnd"/>
      <w:r>
        <w:rPr>
          <w:rFonts w:ascii="Courier New" w:hAnsi="Courier New"/>
          <w:sz w:val="28"/>
        </w:rPr>
        <w:t xml:space="preserve">, а также ДВС-синдрома, тромботической тромбоцитопенической пурпуры и некоторых других заболеваний, протекающих с тромбоцитопенией (В 12-дефицитная анемия, болезнь </w:t>
      </w:r>
      <w:proofErr w:type="spellStart"/>
      <w:r>
        <w:rPr>
          <w:rFonts w:ascii="Courier New" w:hAnsi="Courier New"/>
          <w:sz w:val="28"/>
        </w:rPr>
        <w:t>Маркиафавы</w:t>
      </w:r>
      <w:proofErr w:type="spellEnd"/>
      <w:r>
        <w:rPr>
          <w:rFonts w:ascii="Courier New" w:hAnsi="Courier New"/>
          <w:sz w:val="28"/>
        </w:rPr>
        <w:t xml:space="preserve"> – </w:t>
      </w:r>
      <w:proofErr w:type="spellStart"/>
      <w:r>
        <w:rPr>
          <w:rFonts w:ascii="Courier New" w:hAnsi="Courier New"/>
          <w:sz w:val="28"/>
        </w:rPr>
        <w:t>Микеле</w:t>
      </w:r>
      <w:proofErr w:type="spellEnd"/>
      <w:r>
        <w:rPr>
          <w:rFonts w:ascii="Courier New" w:hAnsi="Courier New"/>
          <w:sz w:val="28"/>
        </w:rPr>
        <w:t xml:space="preserve">). Для подтверждения аутоиммунной тромбоцитопении важное значение имеет обнаружение </w:t>
      </w:r>
      <w:proofErr w:type="spellStart"/>
      <w:r>
        <w:rPr>
          <w:rFonts w:ascii="Courier New" w:hAnsi="Courier New"/>
          <w:sz w:val="28"/>
        </w:rPr>
        <w:t>антитромбоцитарных</w:t>
      </w:r>
      <w:proofErr w:type="spellEnd"/>
      <w:r>
        <w:rPr>
          <w:rFonts w:ascii="Courier New" w:hAnsi="Courier New"/>
          <w:sz w:val="28"/>
        </w:rPr>
        <w:t xml:space="preserve"> антител с помощью различных методов, из которых наиболее информативен метод Диксона –  количественное определение антител  на поверхности тромбоцитов.</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В дифференциальной  диагностике  идиопатической тромбоцитопенической пурпуры с наследственными формами </w:t>
      </w:r>
      <w:proofErr w:type="spellStart"/>
      <w:r>
        <w:rPr>
          <w:rFonts w:ascii="Courier New" w:hAnsi="Courier New"/>
          <w:sz w:val="28"/>
        </w:rPr>
        <w:t>тромбоцитопений</w:t>
      </w:r>
      <w:proofErr w:type="spellEnd"/>
      <w:r>
        <w:rPr>
          <w:rFonts w:ascii="Courier New" w:hAnsi="Courier New"/>
          <w:sz w:val="28"/>
        </w:rPr>
        <w:t xml:space="preserve"> имеют значение более позднее начало болезни (не с самого раннего детства), отсутствие указаний на геморрагический синдром у родственников, отсутствие других признаков врожденной патологии.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выявлении тромбоцитопении у молодых женщин необходимо думать о возможности СКВ, при которой снижение количества тромбоцитов иногда является первым симптомом болезни, но чаще сочетается с аутоиммунными анемией и лейкопенией, увеличением селезенки, характерным поражением кожи, </w:t>
      </w:r>
      <w:proofErr w:type="spellStart"/>
      <w:r>
        <w:rPr>
          <w:rFonts w:ascii="Courier New" w:hAnsi="Courier New"/>
          <w:sz w:val="28"/>
        </w:rPr>
        <w:t>висцеритами</w:t>
      </w:r>
      <w:proofErr w:type="spellEnd"/>
      <w:r>
        <w:rPr>
          <w:rFonts w:ascii="Courier New" w:hAnsi="Courier New"/>
          <w:sz w:val="28"/>
        </w:rPr>
        <w:t>, наличием антинуклеарных антител в крови.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хроническом активном гепатите аутоиммунная тромбоцитопения сопровождается признаками поражения </w:t>
      </w:r>
      <w:proofErr w:type="spellStart"/>
      <w:r>
        <w:rPr>
          <w:rFonts w:ascii="Courier New" w:hAnsi="Courier New"/>
          <w:sz w:val="28"/>
        </w:rPr>
        <w:t>лечсни</w:t>
      </w:r>
      <w:proofErr w:type="spellEnd"/>
      <w:r>
        <w:rPr>
          <w:rFonts w:ascii="Courier New" w:hAnsi="Courier New"/>
          <w:sz w:val="28"/>
        </w:rPr>
        <w:t xml:space="preserve"> – увеличением органа, желтухой, </w:t>
      </w:r>
      <w:proofErr w:type="spellStart"/>
      <w:r>
        <w:rPr>
          <w:rFonts w:ascii="Courier New" w:hAnsi="Courier New"/>
          <w:sz w:val="28"/>
        </w:rPr>
        <w:t>гипербилирубинемией</w:t>
      </w:r>
      <w:proofErr w:type="spellEnd"/>
      <w:r>
        <w:rPr>
          <w:rFonts w:ascii="Courier New" w:hAnsi="Courier New"/>
          <w:sz w:val="28"/>
        </w:rPr>
        <w:t xml:space="preserve"> за счет </w:t>
      </w:r>
      <w:r>
        <w:rPr>
          <w:rFonts w:ascii="Courier New" w:hAnsi="Courier New"/>
          <w:sz w:val="28"/>
        </w:rPr>
        <w:lastRenderedPageBreak/>
        <w:t xml:space="preserve">прямой фракции, повышением активности </w:t>
      </w:r>
      <w:proofErr w:type="spellStart"/>
      <w:r>
        <w:rPr>
          <w:rFonts w:ascii="Courier New" w:hAnsi="Courier New"/>
          <w:sz w:val="28"/>
        </w:rPr>
        <w:t>аминотрансфераз</w:t>
      </w:r>
      <w:proofErr w:type="spellEnd"/>
      <w:r>
        <w:rPr>
          <w:rFonts w:ascii="Courier New" w:hAnsi="Courier New"/>
          <w:sz w:val="28"/>
        </w:rPr>
        <w:t>, щелочной фосфатазы; диагноз подтверждают морфологически.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Идиопатическую тромбоцитопеническую пурпуру приходится дифференцировать и с тромботической тромбоцитопенической пурпурой  –  заболеванием, клинически проявляющимся лихорадкой, тромбоцитопенической пурпурой, гемолитической анемией, вовлечением нервной системы и почек. Сосудистые поражения являются первичными, обусловливая агрегацию тромбоцитов, тромбоцитопению и развитие анемии с характерной фрагментацией эритроцитов (</w:t>
      </w:r>
      <w:proofErr w:type="spellStart"/>
      <w:r>
        <w:rPr>
          <w:rFonts w:ascii="Courier New" w:hAnsi="Courier New"/>
          <w:sz w:val="28"/>
        </w:rPr>
        <w:t>микроангиопатическая</w:t>
      </w:r>
      <w:proofErr w:type="spellEnd"/>
      <w:r>
        <w:rPr>
          <w:rFonts w:ascii="Courier New" w:hAnsi="Courier New"/>
          <w:sz w:val="28"/>
        </w:rPr>
        <w:t xml:space="preserve"> </w:t>
      </w:r>
      <w:proofErr w:type="spellStart"/>
      <w:r>
        <w:rPr>
          <w:rFonts w:ascii="Courier New" w:hAnsi="Courier New"/>
          <w:sz w:val="28"/>
        </w:rPr>
        <w:t>гемолитиче-ская</w:t>
      </w:r>
      <w:proofErr w:type="spellEnd"/>
      <w:r>
        <w:rPr>
          <w:rFonts w:ascii="Courier New" w:hAnsi="Courier New"/>
          <w:sz w:val="28"/>
        </w:rPr>
        <w:t xml:space="preserve"> анемия). Этиология тромботической тромбоцитопенической пурпуры неизвестна, в патогенезе определенную роль играют нарушения синтеза эпителием сосудистой стенки </w:t>
      </w:r>
      <w:proofErr w:type="spellStart"/>
      <w:r>
        <w:rPr>
          <w:rFonts w:ascii="Courier New" w:hAnsi="Courier New"/>
          <w:sz w:val="28"/>
        </w:rPr>
        <w:t>простациклина</w:t>
      </w:r>
      <w:proofErr w:type="spellEnd"/>
      <w:r>
        <w:rPr>
          <w:rFonts w:ascii="Courier New" w:hAnsi="Courier New"/>
          <w:sz w:val="28"/>
        </w:rPr>
        <w:t xml:space="preserve">. Со стороны лабораторных показателей, помимо тромбоцитопении и анемии (с </w:t>
      </w:r>
      <w:proofErr w:type="spellStart"/>
      <w:r>
        <w:rPr>
          <w:rFonts w:ascii="Courier New" w:hAnsi="Courier New"/>
          <w:sz w:val="28"/>
        </w:rPr>
        <w:t>ретикулоцитозом</w:t>
      </w:r>
      <w:proofErr w:type="spellEnd"/>
      <w:r>
        <w:rPr>
          <w:rFonts w:ascii="Courier New" w:hAnsi="Courier New"/>
          <w:sz w:val="28"/>
        </w:rPr>
        <w:t xml:space="preserve"> и изменением формы эритроцитов), отмечается лейкоцитоз. Время кровотечения увеличено, ретракция кровяного сгустка нарушена, уровень билирубина </w:t>
      </w:r>
      <w:r>
        <w:rPr>
          <w:rFonts w:ascii="Courier New" w:hAnsi="Courier New"/>
          <w:i/>
          <w:sz w:val="28"/>
        </w:rPr>
        <w:t xml:space="preserve">в </w:t>
      </w:r>
      <w:r>
        <w:rPr>
          <w:rFonts w:ascii="Courier New" w:hAnsi="Courier New"/>
          <w:sz w:val="28"/>
        </w:rPr>
        <w:t xml:space="preserve">сыворотке крови умеренно повышен, реакция </w:t>
      </w:r>
      <w:proofErr w:type="spellStart"/>
      <w:r>
        <w:rPr>
          <w:rFonts w:ascii="Courier New" w:hAnsi="Courier New"/>
          <w:sz w:val="28"/>
        </w:rPr>
        <w:t>Кумбса</w:t>
      </w:r>
      <w:proofErr w:type="spellEnd"/>
      <w:r>
        <w:rPr>
          <w:rFonts w:ascii="Courier New" w:hAnsi="Courier New"/>
          <w:sz w:val="28"/>
        </w:rPr>
        <w:t xml:space="preserve"> отрицательная.</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Лечение и прогноз. </w:t>
      </w:r>
      <w:r>
        <w:rPr>
          <w:rFonts w:ascii="Courier New" w:hAnsi="Courier New"/>
          <w:sz w:val="28"/>
        </w:rPr>
        <w:t>Лечение зависит от возраста больного, формы и тяжести болезни. Если у больного отсутствуют кровотечения и число тромбоцитов выше 20 – 50 °  10'/л, то терапию не проводят; в этих случаях, особенно у детей, оправдана выжидательная тактика.</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Коррекцию геморрагического синдрома в случаях острой и хронической форм болезни проводят с помощью </w:t>
      </w:r>
      <w:proofErr w:type="spellStart"/>
      <w:r>
        <w:rPr>
          <w:rFonts w:ascii="Courier New" w:hAnsi="Courier New"/>
          <w:sz w:val="28"/>
        </w:rPr>
        <w:t>глюкокортикоидов</w:t>
      </w:r>
      <w:proofErr w:type="spellEnd"/>
      <w:r>
        <w:rPr>
          <w:rFonts w:ascii="Courier New" w:hAnsi="Courier New"/>
          <w:sz w:val="28"/>
        </w:rPr>
        <w:t xml:space="preserve">, иногда для снижения уровня антител и иммунных комплексов назначают несколько сеансов </w:t>
      </w:r>
      <w:proofErr w:type="spellStart"/>
      <w:r>
        <w:rPr>
          <w:rFonts w:ascii="Courier New" w:hAnsi="Courier New"/>
          <w:sz w:val="28"/>
        </w:rPr>
        <w:t>плазмафереза</w:t>
      </w:r>
      <w:proofErr w:type="spellEnd"/>
      <w:r>
        <w:rPr>
          <w:rFonts w:ascii="Courier New" w:hAnsi="Courier New"/>
          <w:sz w:val="28"/>
        </w:rPr>
        <w:t xml:space="preserve"> и с целью временной блокады </w:t>
      </w:r>
      <w:proofErr w:type="spellStart"/>
      <w:r>
        <w:rPr>
          <w:rFonts w:ascii="Courier New" w:hAnsi="Courier New"/>
          <w:sz w:val="28"/>
        </w:rPr>
        <w:t>фагоцитирующих</w:t>
      </w:r>
      <w:proofErr w:type="spellEnd"/>
      <w:r>
        <w:rPr>
          <w:rFonts w:ascii="Courier New" w:hAnsi="Courier New"/>
          <w:sz w:val="28"/>
        </w:rPr>
        <w:t xml:space="preserve"> макрофагов – введение гамма-глобулина (400 мг/</w:t>
      </w:r>
      <w:proofErr w:type="spellStart"/>
      <w:r>
        <w:rPr>
          <w:rFonts w:ascii="Courier New" w:hAnsi="Courier New"/>
          <w:sz w:val="28"/>
        </w:rPr>
        <w:t>сут</w:t>
      </w:r>
      <w:proofErr w:type="spellEnd"/>
      <w:r>
        <w:rPr>
          <w:rFonts w:ascii="Courier New" w:hAnsi="Courier New"/>
          <w:sz w:val="28"/>
        </w:rPr>
        <w:t xml:space="preserve"> внутривенно в течение 5 дней).</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Преднизолон назначают в дозе 1 мг/кг </w:t>
      </w:r>
      <w:r>
        <w:rPr>
          <w:rFonts w:ascii="Courier New" w:hAnsi="Courier New"/>
          <w:i/>
          <w:sz w:val="28"/>
        </w:rPr>
        <w:t xml:space="preserve">в </w:t>
      </w:r>
      <w:r>
        <w:rPr>
          <w:rFonts w:ascii="Courier New" w:hAnsi="Courier New"/>
          <w:sz w:val="28"/>
        </w:rPr>
        <w:t xml:space="preserve">сутки в течение </w:t>
      </w:r>
      <w:r>
        <w:rPr>
          <w:rFonts w:ascii="Courier New" w:hAnsi="Courier New"/>
          <w:sz w:val="28"/>
        </w:rPr>
        <w:lastRenderedPageBreak/>
        <w:t xml:space="preserve">3 – 4 </w:t>
      </w:r>
      <w:proofErr w:type="spellStart"/>
      <w:r>
        <w:rPr>
          <w:rFonts w:ascii="Courier New" w:hAnsi="Courier New"/>
          <w:sz w:val="28"/>
        </w:rPr>
        <w:t>нед</w:t>
      </w:r>
      <w:proofErr w:type="spellEnd"/>
      <w:r>
        <w:rPr>
          <w:rFonts w:ascii="Courier New" w:hAnsi="Courier New"/>
          <w:sz w:val="28"/>
        </w:rPr>
        <w:t xml:space="preserve"> с последующим снижением дозы. Почти у половины больных </w:t>
      </w:r>
      <w:proofErr w:type="spellStart"/>
      <w:r>
        <w:rPr>
          <w:rFonts w:ascii="Courier New" w:hAnsi="Courier New"/>
          <w:sz w:val="28"/>
        </w:rPr>
        <w:t>такае</w:t>
      </w:r>
      <w:proofErr w:type="spellEnd"/>
      <w:r>
        <w:rPr>
          <w:rFonts w:ascii="Courier New" w:hAnsi="Courier New"/>
          <w:sz w:val="28"/>
        </w:rPr>
        <w:t xml:space="preserve"> лечение вызывает нормализацию числа тромбоцитов, однако </w:t>
      </w:r>
      <w:r>
        <w:rPr>
          <w:rFonts w:ascii="Courier New" w:hAnsi="Courier New"/>
          <w:i/>
          <w:sz w:val="28"/>
        </w:rPr>
        <w:t xml:space="preserve">у </w:t>
      </w:r>
      <w:r>
        <w:rPr>
          <w:rFonts w:ascii="Courier New" w:hAnsi="Courier New"/>
          <w:sz w:val="28"/>
        </w:rPr>
        <w:t xml:space="preserve">многих из них оно вновь уменьшается после отмены препарата. У больных, чувствительных </w:t>
      </w:r>
      <w:r>
        <w:rPr>
          <w:rFonts w:ascii="Courier New" w:hAnsi="Courier New"/>
          <w:i/>
          <w:sz w:val="28"/>
        </w:rPr>
        <w:t xml:space="preserve">к </w:t>
      </w:r>
      <w:r>
        <w:rPr>
          <w:rFonts w:ascii="Courier New" w:hAnsi="Courier New"/>
          <w:sz w:val="28"/>
        </w:rPr>
        <w:t xml:space="preserve">преднизолону, существует большая вероятность эффективности </w:t>
      </w:r>
      <w:proofErr w:type="spellStart"/>
      <w:r>
        <w:rPr>
          <w:rFonts w:ascii="Courier New" w:hAnsi="Courier New"/>
          <w:sz w:val="28"/>
        </w:rPr>
        <w:t>спленэктомии</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Показанием к </w:t>
      </w:r>
      <w:proofErr w:type="spellStart"/>
      <w:r>
        <w:rPr>
          <w:rFonts w:ascii="Courier New" w:hAnsi="Courier New"/>
          <w:sz w:val="28"/>
        </w:rPr>
        <w:t>спленэктомии</w:t>
      </w:r>
      <w:proofErr w:type="spellEnd"/>
      <w:r>
        <w:rPr>
          <w:rFonts w:ascii="Courier New" w:hAnsi="Courier New"/>
          <w:sz w:val="28"/>
        </w:rPr>
        <w:t xml:space="preserve"> является отсутствие стабильного эффекта от преднизолона. У 70 </w:t>
      </w:r>
      <w:r>
        <w:rPr>
          <w:rFonts w:ascii="Courier New" w:hAnsi="Courier New"/>
          <w:b/>
          <w:sz w:val="28"/>
        </w:rPr>
        <w:t xml:space="preserve">% </w:t>
      </w:r>
      <w:r>
        <w:rPr>
          <w:rFonts w:ascii="Courier New" w:hAnsi="Courier New"/>
          <w:sz w:val="28"/>
        </w:rPr>
        <w:t xml:space="preserve">больных операция привадит к выздоровлению или стойкой ремиссии, причем увеличение количества тромбоцитов до нормы происходит уже в течение </w:t>
      </w:r>
      <w:r>
        <w:rPr>
          <w:rFonts w:ascii="Courier New" w:hAnsi="Courier New"/>
          <w:b/>
          <w:sz w:val="28"/>
        </w:rPr>
        <w:t xml:space="preserve">2 </w:t>
      </w:r>
      <w:proofErr w:type="spellStart"/>
      <w:r>
        <w:rPr>
          <w:rFonts w:ascii="Courier New" w:hAnsi="Courier New"/>
          <w:sz w:val="28"/>
        </w:rPr>
        <w:t>нед</w:t>
      </w:r>
      <w:proofErr w:type="spellEnd"/>
      <w:r>
        <w:rPr>
          <w:rFonts w:ascii="Courier New" w:hAnsi="Courier New"/>
          <w:sz w:val="28"/>
        </w:rPr>
        <w:t xml:space="preserve"> после операции. Хороший эффект </w:t>
      </w:r>
      <w:proofErr w:type="spellStart"/>
      <w:r>
        <w:rPr>
          <w:rFonts w:ascii="Courier New" w:hAnsi="Courier New"/>
          <w:sz w:val="28"/>
        </w:rPr>
        <w:t>спленэктомии</w:t>
      </w:r>
      <w:proofErr w:type="spellEnd"/>
      <w:r>
        <w:rPr>
          <w:rFonts w:ascii="Courier New" w:hAnsi="Courier New"/>
          <w:sz w:val="28"/>
        </w:rPr>
        <w:t xml:space="preserve"> связывают с удалением основного органа образования антител </w:t>
      </w:r>
      <w:r>
        <w:rPr>
          <w:rFonts w:ascii="Courier New" w:hAnsi="Courier New"/>
          <w:b/>
          <w:sz w:val="28"/>
        </w:rPr>
        <w:t xml:space="preserve">и </w:t>
      </w:r>
      <w:r>
        <w:rPr>
          <w:rFonts w:ascii="Courier New" w:hAnsi="Courier New"/>
          <w:sz w:val="28"/>
        </w:rPr>
        <w:t xml:space="preserve">уменьшением массы клеток (макрофагов), </w:t>
      </w:r>
      <w:proofErr w:type="spellStart"/>
      <w:r>
        <w:rPr>
          <w:rFonts w:ascii="Courier New" w:hAnsi="Courier New"/>
          <w:sz w:val="28"/>
        </w:rPr>
        <w:t>фагоцитирующих</w:t>
      </w:r>
      <w:proofErr w:type="spellEnd"/>
      <w:r>
        <w:rPr>
          <w:rFonts w:ascii="Courier New" w:hAnsi="Courier New"/>
          <w:sz w:val="28"/>
        </w:rPr>
        <w:t xml:space="preserve"> и разрушающих тромбоциты.</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Больным, у которых </w:t>
      </w:r>
      <w:proofErr w:type="spellStart"/>
      <w:r>
        <w:rPr>
          <w:rFonts w:ascii="Courier New" w:hAnsi="Courier New"/>
          <w:sz w:val="28"/>
        </w:rPr>
        <w:t>спленэктомия</w:t>
      </w:r>
      <w:proofErr w:type="spellEnd"/>
      <w:r>
        <w:rPr>
          <w:rFonts w:ascii="Courier New" w:hAnsi="Courier New"/>
          <w:sz w:val="28"/>
        </w:rPr>
        <w:t xml:space="preserve"> оказалась безуспешной, назначают цитостатическую терапию – </w:t>
      </w:r>
      <w:proofErr w:type="spellStart"/>
      <w:r>
        <w:rPr>
          <w:rFonts w:ascii="Courier New" w:hAnsi="Courier New"/>
          <w:sz w:val="28"/>
        </w:rPr>
        <w:t>азатиоприн</w:t>
      </w:r>
      <w:proofErr w:type="spellEnd"/>
      <w:r>
        <w:rPr>
          <w:rFonts w:ascii="Courier New" w:hAnsi="Courier New"/>
          <w:sz w:val="28"/>
        </w:rPr>
        <w:t xml:space="preserve"> (50 – 100 мг/м' в сутки в течение 4 – 5 </w:t>
      </w:r>
      <w:proofErr w:type="spellStart"/>
      <w:r>
        <w:rPr>
          <w:rFonts w:ascii="Courier New" w:hAnsi="Courier New"/>
          <w:sz w:val="28"/>
        </w:rPr>
        <w:t>мес</w:t>
      </w:r>
      <w:proofErr w:type="spellEnd"/>
      <w:r>
        <w:rPr>
          <w:rFonts w:ascii="Courier New" w:hAnsi="Courier New"/>
          <w:sz w:val="28"/>
        </w:rPr>
        <w:t xml:space="preserve">), </w:t>
      </w:r>
      <w:proofErr w:type="spellStart"/>
      <w:r>
        <w:rPr>
          <w:rFonts w:ascii="Courier New" w:hAnsi="Courier New"/>
          <w:sz w:val="28"/>
        </w:rPr>
        <w:t>циклофосфамид</w:t>
      </w:r>
      <w:proofErr w:type="spellEnd"/>
      <w:r>
        <w:rPr>
          <w:rFonts w:ascii="Courier New" w:hAnsi="Courier New"/>
          <w:sz w:val="28"/>
        </w:rPr>
        <w:t xml:space="preserve"> (200 мг/</w:t>
      </w:r>
      <w:proofErr w:type="spellStart"/>
      <w:r>
        <w:rPr>
          <w:rFonts w:ascii="Courier New" w:hAnsi="Courier New"/>
          <w:sz w:val="28"/>
        </w:rPr>
        <w:t>сут</w:t>
      </w:r>
      <w:proofErr w:type="spellEnd"/>
      <w:r>
        <w:rPr>
          <w:rFonts w:ascii="Courier New" w:hAnsi="Courier New"/>
          <w:sz w:val="28"/>
        </w:rPr>
        <w:t xml:space="preserve"> внутрь в течение 1,5 – 2 </w:t>
      </w:r>
      <w:proofErr w:type="spellStart"/>
      <w:r>
        <w:rPr>
          <w:rFonts w:ascii="Courier New" w:hAnsi="Courier New"/>
          <w:sz w:val="28"/>
        </w:rPr>
        <w:t>мес</w:t>
      </w:r>
      <w:proofErr w:type="spellEnd"/>
      <w:r>
        <w:rPr>
          <w:rFonts w:ascii="Courier New" w:hAnsi="Courier New"/>
          <w:sz w:val="28"/>
        </w:rPr>
        <w:t xml:space="preserve">), </w:t>
      </w:r>
      <w:proofErr w:type="spellStart"/>
      <w:r>
        <w:rPr>
          <w:rFonts w:ascii="Courier New" w:hAnsi="Courier New"/>
          <w:sz w:val="28"/>
        </w:rPr>
        <w:t>винкристин</w:t>
      </w:r>
      <w:proofErr w:type="spellEnd"/>
      <w:r>
        <w:rPr>
          <w:rFonts w:ascii="Courier New" w:hAnsi="Courier New"/>
          <w:sz w:val="28"/>
        </w:rPr>
        <w:t xml:space="preserve"> (1 – 2 мг/м' внутривенно 1 раз в неделю 1,5 – 2 </w:t>
      </w:r>
      <w:proofErr w:type="spellStart"/>
      <w:r>
        <w:rPr>
          <w:rFonts w:ascii="Courier New" w:hAnsi="Courier New"/>
          <w:sz w:val="28"/>
        </w:rPr>
        <w:t>мес</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симптоматических аутоиммунных </w:t>
      </w:r>
      <w:proofErr w:type="spellStart"/>
      <w:r>
        <w:rPr>
          <w:rFonts w:ascii="Courier New" w:hAnsi="Courier New"/>
          <w:sz w:val="28"/>
        </w:rPr>
        <w:t>тромбоцитопениях</w:t>
      </w:r>
      <w:proofErr w:type="spellEnd"/>
      <w:r>
        <w:rPr>
          <w:rFonts w:ascii="Courier New" w:hAnsi="Courier New"/>
          <w:sz w:val="28"/>
        </w:rPr>
        <w:t xml:space="preserve"> (СКВ и другие системные заболевания соединительной ткани, хронический </w:t>
      </w:r>
      <w:proofErr w:type="spellStart"/>
      <w:r>
        <w:rPr>
          <w:rFonts w:ascii="Courier New" w:hAnsi="Courier New"/>
          <w:sz w:val="28"/>
        </w:rPr>
        <w:t>лимфолейкоз</w:t>
      </w:r>
      <w:proofErr w:type="spellEnd"/>
      <w:r>
        <w:rPr>
          <w:rFonts w:ascii="Courier New" w:hAnsi="Courier New"/>
          <w:sz w:val="28"/>
        </w:rPr>
        <w:t xml:space="preserve">) активную терапию </w:t>
      </w:r>
      <w:proofErr w:type="spellStart"/>
      <w:r>
        <w:rPr>
          <w:rFonts w:ascii="Courier New" w:hAnsi="Courier New"/>
          <w:sz w:val="28"/>
        </w:rPr>
        <w:t>цитостатиками</w:t>
      </w:r>
      <w:proofErr w:type="spellEnd"/>
      <w:r>
        <w:rPr>
          <w:rFonts w:ascii="Courier New" w:hAnsi="Courier New"/>
          <w:sz w:val="28"/>
        </w:rPr>
        <w:t xml:space="preserve"> начинают раньше, </w:t>
      </w:r>
      <w:proofErr w:type="spellStart"/>
      <w:r>
        <w:rPr>
          <w:rFonts w:ascii="Courier New" w:hAnsi="Courier New"/>
          <w:sz w:val="28"/>
        </w:rPr>
        <w:t>спленэктомию</w:t>
      </w:r>
      <w:proofErr w:type="spellEnd"/>
      <w:r>
        <w:rPr>
          <w:rFonts w:ascii="Courier New" w:hAnsi="Courier New"/>
          <w:sz w:val="28"/>
        </w:rPr>
        <w:t xml:space="preserve"> производят при неэффективности этих средств и выраженных геморрагиях.</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Симптоматическое лечение включает применение е-аминокапроновой кислоты, </w:t>
      </w:r>
      <w:proofErr w:type="spellStart"/>
      <w:r>
        <w:rPr>
          <w:rFonts w:ascii="Courier New" w:hAnsi="Courier New"/>
          <w:sz w:val="28"/>
        </w:rPr>
        <w:t>адроксона</w:t>
      </w:r>
      <w:proofErr w:type="spellEnd"/>
      <w:r>
        <w:rPr>
          <w:rFonts w:ascii="Courier New" w:hAnsi="Courier New"/>
          <w:sz w:val="28"/>
        </w:rPr>
        <w:t xml:space="preserve"> и других препаратов, в последнее время с определенным успехом применяют андроген </w:t>
      </w:r>
      <w:proofErr w:type="spellStart"/>
      <w:r>
        <w:rPr>
          <w:rFonts w:ascii="Courier New" w:hAnsi="Courier New"/>
          <w:sz w:val="28"/>
        </w:rPr>
        <w:t>диназол</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Современное лечение уменьшило частоту осложнений; у большей части больных с хронической формой заболевания возможно выздоровление.</w:t>
      </w:r>
    </w:p>
    <w:p w:rsidR="00480A07" w:rsidRDefault="00480A07" w:rsidP="000F6975">
      <w:pPr>
        <w:pStyle w:val="a3"/>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b/>
          <w:sz w:val="28"/>
        </w:rPr>
      </w:pPr>
      <w:r>
        <w:rPr>
          <w:rFonts w:ascii="Courier New" w:hAnsi="Courier New"/>
          <w:b/>
          <w:sz w:val="28"/>
        </w:rPr>
        <w:t>ГЕМОРРАГИЧЕСКИЙ ВАСКУЛИТ</w:t>
      </w:r>
    </w:p>
    <w:p w:rsidR="00480A07" w:rsidRDefault="00480A07" w:rsidP="000F6975">
      <w:pPr>
        <w:pStyle w:val="a3"/>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Геморрагический </w:t>
      </w:r>
      <w:proofErr w:type="spellStart"/>
      <w:r>
        <w:rPr>
          <w:rFonts w:ascii="Courier New" w:hAnsi="Courier New"/>
          <w:sz w:val="28"/>
        </w:rPr>
        <w:t>васкулит</w:t>
      </w:r>
      <w:proofErr w:type="spellEnd"/>
      <w:r>
        <w:rPr>
          <w:rFonts w:ascii="Courier New" w:hAnsi="Courier New"/>
          <w:sz w:val="28"/>
        </w:rPr>
        <w:t xml:space="preserve"> (болезнь </w:t>
      </w:r>
      <w:proofErr w:type="spellStart"/>
      <w:r>
        <w:rPr>
          <w:rFonts w:ascii="Courier New" w:hAnsi="Courier New"/>
          <w:sz w:val="28"/>
        </w:rPr>
        <w:t>Шенлейна</w:t>
      </w:r>
      <w:proofErr w:type="spellEnd"/>
      <w:r>
        <w:rPr>
          <w:rFonts w:ascii="Courier New" w:hAnsi="Courier New"/>
          <w:sz w:val="28"/>
        </w:rPr>
        <w:t xml:space="preserve"> – </w:t>
      </w:r>
      <w:proofErr w:type="spellStart"/>
      <w:r>
        <w:rPr>
          <w:rFonts w:ascii="Courier New" w:hAnsi="Courier New"/>
          <w:sz w:val="28"/>
        </w:rPr>
        <w:t>Геноха</w:t>
      </w:r>
      <w:proofErr w:type="spellEnd"/>
      <w:r>
        <w:rPr>
          <w:rFonts w:ascii="Courier New" w:hAnsi="Courier New"/>
          <w:sz w:val="28"/>
        </w:rPr>
        <w:t xml:space="preserve">, </w:t>
      </w:r>
      <w:proofErr w:type="spellStart"/>
      <w:r>
        <w:rPr>
          <w:rFonts w:ascii="Courier New" w:hAnsi="Courier New"/>
          <w:sz w:val="28"/>
        </w:rPr>
        <w:t>анафилактоидная</w:t>
      </w:r>
      <w:proofErr w:type="spellEnd"/>
      <w:r>
        <w:rPr>
          <w:rFonts w:ascii="Courier New" w:hAnsi="Courier New"/>
          <w:sz w:val="28"/>
        </w:rPr>
        <w:t xml:space="preserve"> пурпура) – наиболее часто встречающийся системный </w:t>
      </w:r>
      <w:proofErr w:type="spellStart"/>
      <w:r>
        <w:rPr>
          <w:rFonts w:ascii="Courier New" w:hAnsi="Courier New"/>
          <w:sz w:val="28"/>
        </w:rPr>
        <w:t>васкулит</w:t>
      </w:r>
      <w:proofErr w:type="spellEnd"/>
      <w:r>
        <w:rPr>
          <w:rFonts w:ascii="Courier New" w:hAnsi="Courier New"/>
          <w:sz w:val="28"/>
        </w:rPr>
        <w:t>, характеризуется поражением кожи, суставов, желудочно-кишечного тракта, почек. Чаще заболевают мальчики или юноши (пик заболевания в возрасте от 4 до 8 лет), однако болезнь может возникнуть и у женщин.</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Этиология и патогенез. </w:t>
      </w:r>
      <w:r>
        <w:rPr>
          <w:rFonts w:ascii="Courier New" w:hAnsi="Courier New"/>
          <w:sz w:val="28"/>
        </w:rPr>
        <w:t xml:space="preserve">Геморрагический </w:t>
      </w:r>
      <w:proofErr w:type="spellStart"/>
      <w:r>
        <w:rPr>
          <w:rFonts w:ascii="Courier New" w:hAnsi="Courier New"/>
          <w:sz w:val="28"/>
        </w:rPr>
        <w:t>васкулит</w:t>
      </w:r>
      <w:proofErr w:type="spellEnd"/>
      <w:r>
        <w:rPr>
          <w:rFonts w:ascii="Courier New" w:hAnsi="Courier New"/>
          <w:sz w:val="28"/>
        </w:rPr>
        <w:t xml:space="preserve"> – неспецифическая </w:t>
      </w:r>
      <w:proofErr w:type="spellStart"/>
      <w:r>
        <w:rPr>
          <w:rFonts w:ascii="Courier New" w:hAnsi="Courier New"/>
          <w:sz w:val="28"/>
        </w:rPr>
        <w:t>гиперергическая</w:t>
      </w:r>
      <w:proofErr w:type="spellEnd"/>
      <w:r>
        <w:rPr>
          <w:rFonts w:ascii="Courier New" w:hAnsi="Courier New"/>
          <w:sz w:val="28"/>
        </w:rPr>
        <w:t xml:space="preserve"> сосудистая реакция на различные факторы – инфекционные (стрептококк и другие бактерии), вирусы (в том числе </w:t>
      </w:r>
      <w:proofErr w:type="spellStart"/>
      <w:r>
        <w:rPr>
          <w:rFonts w:ascii="Courier New" w:hAnsi="Courier New"/>
          <w:sz w:val="28"/>
        </w:rPr>
        <w:t>нирус</w:t>
      </w:r>
      <w:proofErr w:type="spellEnd"/>
      <w:r>
        <w:rPr>
          <w:rFonts w:ascii="Courier New" w:hAnsi="Courier New"/>
          <w:sz w:val="28"/>
        </w:rPr>
        <w:t xml:space="preserve"> гепатита Б), микоплазмы, </w:t>
      </w:r>
      <w:proofErr w:type="spellStart"/>
      <w:r>
        <w:rPr>
          <w:rFonts w:ascii="Courier New" w:hAnsi="Courier New"/>
          <w:sz w:val="28"/>
        </w:rPr>
        <w:t>вакцинацив</w:t>
      </w:r>
      <w:proofErr w:type="spellEnd"/>
      <w:r>
        <w:rPr>
          <w:rFonts w:ascii="Courier New" w:hAnsi="Courier New"/>
          <w:sz w:val="28"/>
        </w:rPr>
        <w:t>. укус насекомого, пищевые и лекарственные аллергены, холод и т. д. Не исключена роль наследственных факторов, так отмечена связь с HLA В35.</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Патогенез связан с образованием иммунных комплексов и их отложением в сосудах кожи и внутренних органов. В иммунных комплексам чаще выявляют 1дА; содержание 1дА повышено и в сыворотке больных, имеют значение нарушения микроциркуляции, внутрисосудистая коагуляция.</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Поражаются мелкие сосуды и капилляры с развитием деструктивных и деструктивно-продуктивных </w:t>
      </w:r>
      <w:proofErr w:type="spellStart"/>
      <w:r>
        <w:rPr>
          <w:rFonts w:ascii="Courier New" w:hAnsi="Courier New"/>
          <w:sz w:val="28"/>
        </w:rPr>
        <w:t>васкулитов</w:t>
      </w:r>
      <w:proofErr w:type="spellEnd"/>
      <w:r>
        <w:rPr>
          <w:rFonts w:ascii="Courier New" w:hAnsi="Courier New"/>
          <w:sz w:val="28"/>
        </w:rPr>
        <w:t xml:space="preserve">. На ранней стадии отмечаются пролиферация эндотелия, </w:t>
      </w:r>
      <w:proofErr w:type="spellStart"/>
      <w:r>
        <w:rPr>
          <w:rFonts w:ascii="Courier New" w:hAnsi="Courier New"/>
          <w:sz w:val="28"/>
        </w:rPr>
        <w:t>фибриноидный</w:t>
      </w:r>
      <w:proofErr w:type="spellEnd"/>
      <w:r>
        <w:rPr>
          <w:rFonts w:ascii="Courier New" w:hAnsi="Courier New"/>
          <w:sz w:val="28"/>
        </w:rPr>
        <w:t xml:space="preserve"> некроз стенок сосудов, </w:t>
      </w:r>
      <w:proofErr w:type="spellStart"/>
      <w:r>
        <w:rPr>
          <w:rFonts w:ascii="Courier New" w:hAnsi="Courier New"/>
          <w:sz w:val="28"/>
        </w:rPr>
        <w:t>периваскулярная</w:t>
      </w:r>
      <w:proofErr w:type="spellEnd"/>
      <w:r>
        <w:rPr>
          <w:rFonts w:ascii="Courier New" w:hAnsi="Courier New"/>
          <w:sz w:val="28"/>
        </w:rPr>
        <w:t xml:space="preserve"> лимфоидная инфильтрация, на более поздней – склероз сосудов, сужение просвета их вплоть до полной облитерации. Иммунные комплексы находят в </w:t>
      </w:r>
      <w:proofErr w:type="spellStart"/>
      <w:r>
        <w:rPr>
          <w:rFonts w:ascii="Courier New" w:hAnsi="Courier New"/>
          <w:sz w:val="28"/>
        </w:rPr>
        <w:t>мезангии</w:t>
      </w:r>
      <w:proofErr w:type="spellEnd"/>
      <w:r>
        <w:rPr>
          <w:rFonts w:ascii="Courier New" w:hAnsi="Courier New"/>
          <w:sz w:val="28"/>
        </w:rPr>
        <w:t>, капиллярах дермы (в пораженных и непораженных участках).</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Клиническая картина. </w:t>
      </w:r>
      <w:r>
        <w:rPr>
          <w:rFonts w:ascii="Courier New" w:hAnsi="Courier New"/>
          <w:sz w:val="28"/>
        </w:rPr>
        <w:t xml:space="preserve">Характерно острое начало заболевания, обычно через 1 – 3 </w:t>
      </w:r>
      <w:proofErr w:type="spellStart"/>
      <w:r>
        <w:rPr>
          <w:rFonts w:ascii="Courier New" w:hAnsi="Courier New"/>
          <w:sz w:val="28"/>
        </w:rPr>
        <w:t>нед</w:t>
      </w:r>
      <w:proofErr w:type="spellEnd"/>
      <w:r>
        <w:rPr>
          <w:rFonts w:ascii="Courier New" w:hAnsi="Courier New"/>
          <w:sz w:val="28"/>
        </w:rPr>
        <w:t xml:space="preserve"> после острой респираторной инфекции. В большинстве случаев болезнь </w:t>
      </w:r>
      <w:r>
        <w:rPr>
          <w:rFonts w:ascii="Courier New" w:hAnsi="Courier New"/>
          <w:sz w:val="28"/>
        </w:rPr>
        <w:lastRenderedPageBreak/>
        <w:t xml:space="preserve">начинается с кожных высыпаний (пурпуры) и суставного синдрома; </w:t>
      </w:r>
      <w:r>
        <w:rPr>
          <w:rFonts w:ascii="Courier New" w:hAnsi="Courier New"/>
          <w:i/>
          <w:sz w:val="28"/>
        </w:rPr>
        <w:t xml:space="preserve">в </w:t>
      </w:r>
      <w:r>
        <w:rPr>
          <w:rFonts w:ascii="Courier New" w:hAnsi="Courier New"/>
          <w:sz w:val="28"/>
        </w:rPr>
        <w:t>начале болезни часто наблюдается и абдоминальный синдром. Может быть выявлена и гематурия, хотя обычно поражение почек присоединяется позднее. Кожные высыпания – одно из наиболее ярких проявлений болезни, которое наблюдается у всех больных.</w:t>
      </w:r>
    </w:p>
    <w:p w:rsidR="00480A07" w:rsidRDefault="00480A07" w:rsidP="000F6975">
      <w:pPr>
        <w:pStyle w:val="a3"/>
        <w:framePr w:w="599" w:wrap="auto" w:hAnchor="page" w:x="5976" w:y="8250"/>
        <w:spacing w:line="360" w:lineRule="auto"/>
        <w:ind w:firstLine="709"/>
        <w:jc w:val="both"/>
        <w:rPr>
          <w:rFonts w:ascii="Courier New" w:hAnsi="Courier New"/>
          <w:sz w:val="28"/>
        </w:rPr>
      </w:pP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Высыпания представляют собой геморрагические папулы в виде резко очерченных точек или пятен величиной 1 – </w:t>
      </w:r>
      <w:smartTag w:uri="urn:schemas-microsoft-com:office:smarttags" w:element="metricconverter">
        <w:smartTagPr>
          <w:attr w:name="ProductID" w:val="5 мм"/>
        </w:smartTagPr>
        <w:r>
          <w:rPr>
            <w:rFonts w:ascii="Courier New" w:hAnsi="Courier New"/>
            <w:sz w:val="28"/>
          </w:rPr>
          <w:t>5 мм</w:t>
        </w:r>
      </w:smartTag>
      <w:r>
        <w:rPr>
          <w:rFonts w:ascii="Courier New" w:hAnsi="Courier New"/>
          <w:sz w:val="28"/>
        </w:rPr>
        <w:t>, не исчезающих при надавливании, позднее они нередко сливаются друг с другом. Геморрагии обычно приподняты над поверхностью кожи, располагаются преимущественно на разгибательных поверхностях верхних и нижних конечностей, ягодицах, вокруг пораженных крупных суставов; реже пурпура распространяется на лицо, живот, грудь, спину. Иногда типичной папулезной геморрагической сыпи предшествуют крапивница, кожный зуд. Уже через несколько дней эти высыпания бледнеют и затем подвергаются медленному обратному развитию, принимая  коричневый оттенок и  оставляя  на коже пигментированные пятна. Обычно наряду со старыми высыпаниями, находящимися в различных стадиях обратного развития, на коже имеются свежие элементы пурпуры, отчего кожа приобретает пестрый вид. Характерна симметричность высыпаний. Сыпь может быть обильной или крайне скудной. Она может держаться годами, проявляться лишь после длительной ходьбы, стояния.</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Суставной синдром является вторым по частоте и важности признаком в диагностическом отношении. Поражаются чаще крупные суставы, обычна коленные и голеностопные. Характерны быстрое возникновение болей, их летучесть, а также несоответствие выраженности болевых ощущений в суставах и скудности объективных признаков их воспаления, Стойкая деформация и нарушения </w:t>
      </w:r>
      <w:proofErr w:type="spellStart"/>
      <w:r>
        <w:rPr>
          <w:rFonts w:ascii="Courier New" w:hAnsi="Courier New"/>
          <w:sz w:val="28"/>
        </w:rPr>
        <w:t>подвижнасти</w:t>
      </w:r>
      <w:proofErr w:type="spellEnd"/>
      <w:r>
        <w:rPr>
          <w:rFonts w:ascii="Courier New" w:hAnsi="Courier New"/>
          <w:sz w:val="28"/>
        </w:rPr>
        <w:t xml:space="preserve"> суставов </w:t>
      </w:r>
      <w:r>
        <w:rPr>
          <w:rFonts w:ascii="Courier New" w:hAnsi="Courier New"/>
          <w:sz w:val="28"/>
        </w:rPr>
        <w:lastRenderedPageBreak/>
        <w:t>отмечаются редко.</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Абдоминальный синдром возникает у половины больных и характеризуется приступообразными болями в животе, на высоте боли возможны рвота с примесью крови, кровянистый стул (мелена). Боли возникают </w:t>
      </w:r>
      <w:proofErr w:type="spellStart"/>
      <w:r>
        <w:rPr>
          <w:rFonts w:ascii="Courier New" w:hAnsi="Courier New"/>
          <w:sz w:val="28"/>
        </w:rPr>
        <w:t>внезай</w:t>
      </w:r>
      <w:proofErr w:type="spellEnd"/>
      <w:r>
        <w:rPr>
          <w:rFonts w:ascii="Courier New" w:hAnsi="Courier New"/>
          <w:sz w:val="28"/>
        </w:rPr>
        <w:t>-. но и носят характер кишечных колик, локализуются чаща -.</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вокруг пупка, реже – в правой подвздошной или </w:t>
      </w:r>
      <w:proofErr w:type="spellStart"/>
      <w:r>
        <w:rPr>
          <w:rFonts w:ascii="Courier New" w:hAnsi="Courier New"/>
          <w:sz w:val="28"/>
        </w:rPr>
        <w:t>эпигастральной</w:t>
      </w:r>
      <w:proofErr w:type="spellEnd"/>
      <w:r>
        <w:rPr>
          <w:rFonts w:ascii="Courier New" w:hAnsi="Courier New"/>
          <w:sz w:val="28"/>
        </w:rPr>
        <w:t xml:space="preserve"> области, имитируя картину аппендицита </w:t>
      </w:r>
      <w:proofErr w:type="spellStart"/>
      <w:r>
        <w:rPr>
          <w:rFonts w:ascii="Courier New" w:hAnsi="Courier New"/>
          <w:sz w:val="28"/>
        </w:rPr>
        <w:t>илй</w:t>
      </w:r>
      <w:proofErr w:type="spellEnd"/>
      <w:r>
        <w:rPr>
          <w:rFonts w:ascii="Courier New" w:hAnsi="Courier New"/>
          <w:sz w:val="28"/>
        </w:rPr>
        <w:t xml:space="preserve"> язвы желудка, панкреатита, острой кишечной непроходимости. Объективно отмечается вздутие живота, болезненность при пальпации. </w:t>
      </w:r>
      <w:proofErr w:type="spellStart"/>
      <w:r>
        <w:rPr>
          <w:rFonts w:ascii="Courier New" w:hAnsi="Courier New"/>
          <w:sz w:val="28"/>
        </w:rPr>
        <w:t>Приэнаки</w:t>
      </w:r>
      <w:proofErr w:type="spellEnd"/>
      <w:r>
        <w:rPr>
          <w:rFonts w:ascii="Courier New" w:hAnsi="Courier New"/>
          <w:sz w:val="28"/>
        </w:rPr>
        <w:t xml:space="preserve"> раздражения брюшины обычно отсутствуют или выражены весьма </w:t>
      </w:r>
      <w:proofErr w:type="spellStart"/>
      <w:r>
        <w:rPr>
          <w:rFonts w:ascii="Courier New" w:hAnsi="Courier New"/>
          <w:sz w:val="28"/>
        </w:rPr>
        <w:t>уммеренно</w:t>
      </w:r>
      <w:proofErr w:type="spellEnd"/>
      <w:r>
        <w:rPr>
          <w:rFonts w:ascii="Courier New" w:hAnsi="Courier New"/>
          <w:sz w:val="28"/>
        </w:rPr>
        <w:t xml:space="preserve">. Иногда отмечаются хирургические осложнения: инвагинация, кишечная непроходимость, </w:t>
      </w:r>
      <w:proofErr w:type="spellStart"/>
      <w:r>
        <w:rPr>
          <w:rFonts w:ascii="Courier New" w:hAnsi="Courier New"/>
          <w:sz w:val="28"/>
        </w:rPr>
        <w:t>перфора</w:t>
      </w:r>
      <w:proofErr w:type="spellEnd"/>
      <w:r>
        <w:rPr>
          <w:rFonts w:ascii="Courier New" w:hAnsi="Courier New"/>
          <w:sz w:val="28"/>
        </w:rPr>
        <w:t xml:space="preserve"> кишечника с развитием перитонита.</w:t>
      </w:r>
    </w:p>
    <w:p w:rsidR="00480A07" w:rsidRDefault="00480A07" w:rsidP="000F6975">
      <w:pPr>
        <w:pStyle w:val="a3"/>
        <w:spacing w:line="360" w:lineRule="auto"/>
        <w:ind w:firstLine="709"/>
        <w:jc w:val="both"/>
        <w:rPr>
          <w:rFonts w:ascii="Courier New" w:hAnsi="Courier New"/>
          <w:sz w:val="28"/>
        </w:rPr>
      </w:pPr>
      <w:proofErr w:type="spellStart"/>
      <w:r>
        <w:rPr>
          <w:rFonts w:ascii="Courier New" w:hAnsi="Courier New"/>
          <w:sz w:val="28"/>
        </w:rPr>
        <w:t>Гломерулонефрит</w:t>
      </w:r>
      <w:proofErr w:type="spellEnd"/>
      <w:r>
        <w:rPr>
          <w:rFonts w:ascii="Courier New" w:hAnsi="Courier New"/>
          <w:sz w:val="28"/>
        </w:rPr>
        <w:t xml:space="preserve"> развивается у 30 – </w:t>
      </w:r>
      <w:proofErr w:type="spellStart"/>
      <w:r>
        <w:rPr>
          <w:rFonts w:ascii="Courier New" w:hAnsi="Courier New"/>
          <w:sz w:val="28"/>
        </w:rPr>
        <w:t>бО</w:t>
      </w:r>
      <w:proofErr w:type="spellEnd"/>
      <w:r>
        <w:rPr>
          <w:rFonts w:ascii="Courier New" w:hAnsi="Courier New"/>
          <w:sz w:val="28"/>
        </w:rPr>
        <w:t xml:space="preserve"> </w:t>
      </w:r>
      <w:r>
        <w:rPr>
          <w:rFonts w:ascii="Courier New" w:hAnsi="Courier New"/>
          <w:b/>
          <w:sz w:val="28"/>
        </w:rPr>
        <w:t xml:space="preserve">%  </w:t>
      </w:r>
      <w:proofErr w:type="spellStart"/>
      <w:r>
        <w:rPr>
          <w:rFonts w:ascii="Courier New" w:hAnsi="Courier New"/>
          <w:sz w:val="28"/>
        </w:rPr>
        <w:t>болъных</w:t>
      </w:r>
      <w:proofErr w:type="spellEnd"/>
      <w:r>
        <w:rPr>
          <w:rFonts w:ascii="Courier New" w:hAnsi="Courier New"/>
          <w:sz w:val="28"/>
        </w:rPr>
        <w:t xml:space="preserve">  морфологически  характеризуется  очаговой  </w:t>
      </w:r>
      <w:proofErr w:type="spellStart"/>
      <w:r>
        <w:rPr>
          <w:rFonts w:ascii="Courier New" w:hAnsi="Courier New"/>
          <w:sz w:val="28"/>
        </w:rPr>
        <w:t>мезангиаль</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ной пролиферацией с отложением иммунных комплексов, содержащих 1дА, а также СЗ ком </w:t>
      </w:r>
      <w:proofErr w:type="spellStart"/>
      <w:r>
        <w:rPr>
          <w:rFonts w:ascii="Courier New" w:hAnsi="Courier New"/>
          <w:sz w:val="28"/>
        </w:rPr>
        <w:t>понент</w:t>
      </w:r>
      <w:proofErr w:type="spellEnd"/>
      <w:r>
        <w:rPr>
          <w:rFonts w:ascii="Courier New" w:hAnsi="Courier New"/>
          <w:sz w:val="28"/>
        </w:rPr>
        <w:t xml:space="preserve"> комплемента и фибрин. Иногда наблюдается диффузный </w:t>
      </w:r>
      <w:proofErr w:type="spellStart"/>
      <w:r>
        <w:rPr>
          <w:rFonts w:ascii="Courier New" w:hAnsi="Courier New"/>
          <w:sz w:val="28"/>
        </w:rPr>
        <w:t>мезангио</w:t>
      </w:r>
      <w:proofErr w:type="spellEnd"/>
      <w:r>
        <w:rPr>
          <w:rFonts w:ascii="Courier New" w:hAnsi="Courier New"/>
          <w:sz w:val="28"/>
        </w:rPr>
        <w:t xml:space="preserve">-капиллярный </w:t>
      </w:r>
      <w:proofErr w:type="spellStart"/>
      <w:r>
        <w:rPr>
          <w:rFonts w:ascii="Courier New" w:hAnsi="Courier New"/>
          <w:sz w:val="28"/>
        </w:rPr>
        <w:t>гломерулонефрит</w:t>
      </w:r>
      <w:proofErr w:type="spellEnd"/>
      <w:r>
        <w:rPr>
          <w:rFonts w:ascii="Courier New" w:hAnsi="Courier New"/>
          <w:sz w:val="28"/>
        </w:rPr>
        <w:t xml:space="preserve">, в тяжелых случаях </w:t>
      </w:r>
      <w:proofErr w:type="spellStart"/>
      <w:r>
        <w:rPr>
          <w:rFonts w:ascii="Courier New" w:hAnsi="Courier New"/>
          <w:sz w:val="28"/>
        </w:rPr>
        <w:t>сочетаюшийся</w:t>
      </w:r>
      <w:proofErr w:type="spellEnd"/>
      <w:r>
        <w:rPr>
          <w:rFonts w:ascii="Courier New" w:hAnsi="Courier New"/>
          <w:sz w:val="28"/>
        </w:rPr>
        <w:t xml:space="preserve"> с </w:t>
      </w:r>
      <w:proofErr w:type="spellStart"/>
      <w:r>
        <w:rPr>
          <w:rFonts w:ascii="Courier New" w:hAnsi="Courier New"/>
          <w:sz w:val="28"/>
        </w:rPr>
        <w:t>экстракапиллярными</w:t>
      </w:r>
      <w:proofErr w:type="spellEnd"/>
      <w:r>
        <w:rPr>
          <w:rFonts w:ascii="Courier New" w:hAnsi="Courier New"/>
          <w:sz w:val="28"/>
        </w:rPr>
        <w:t xml:space="preserve"> </w:t>
      </w:r>
      <w:proofErr w:type="spellStart"/>
      <w:r>
        <w:rPr>
          <w:rFonts w:ascii="Courier New" w:hAnsi="Courier New"/>
          <w:sz w:val="28"/>
        </w:rPr>
        <w:t>полулуниями</w:t>
      </w:r>
      <w:proofErr w:type="spellEnd"/>
      <w:r>
        <w:rPr>
          <w:rFonts w:ascii="Courier New" w:hAnsi="Courier New"/>
          <w:sz w:val="28"/>
        </w:rPr>
        <w:t xml:space="preserve">. С возрастом частота поражения почек повышается. </w:t>
      </w:r>
      <w:proofErr w:type="spellStart"/>
      <w:r>
        <w:rPr>
          <w:rFonts w:ascii="Courier New" w:hAnsi="Courier New"/>
          <w:sz w:val="28"/>
        </w:rPr>
        <w:t>Гломерулонефрит</w:t>
      </w:r>
      <w:proofErr w:type="spellEnd"/>
      <w:r>
        <w:rPr>
          <w:rFonts w:ascii="Courier New" w:hAnsi="Courier New"/>
          <w:sz w:val="28"/>
        </w:rPr>
        <w:t xml:space="preserve"> чаще присоединяется на 1-м году заболевания, реже – в период одного из рецидивов или после исчезновения  </w:t>
      </w:r>
      <w:proofErr w:type="spellStart"/>
      <w:r>
        <w:rPr>
          <w:rFonts w:ascii="Courier New" w:hAnsi="Courier New"/>
          <w:sz w:val="28"/>
        </w:rPr>
        <w:t>внепо“ечных</w:t>
      </w:r>
      <w:proofErr w:type="spellEnd"/>
      <w:r>
        <w:rPr>
          <w:rFonts w:ascii="Courier New" w:hAnsi="Courier New"/>
          <w:sz w:val="28"/>
        </w:rPr>
        <w:t xml:space="preserve">  проявлений  геморрагического  вас-</w:t>
      </w:r>
      <w:proofErr w:type="spellStart"/>
      <w:r>
        <w:rPr>
          <w:rFonts w:ascii="Courier New" w:hAnsi="Courier New"/>
          <w:sz w:val="28"/>
        </w:rPr>
        <w:t>кулита</w:t>
      </w:r>
      <w:proofErr w:type="spellEnd"/>
      <w:r>
        <w:rPr>
          <w:rFonts w:ascii="Courier New" w:hAnsi="Courier New"/>
          <w:sz w:val="28"/>
        </w:rPr>
        <w:t>. Ведущим симптомом является гематурия, как правило, сочетающаяся с умеренной протеинурией (менее 1 г/</w:t>
      </w:r>
      <w:proofErr w:type="spellStart"/>
      <w:r>
        <w:rPr>
          <w:rFonts w:ascii="Courier New" w:hAnsi="Courier New"/>
          <w:sz w:val="28"/>
        </w:rPr>
        <w:t>сут</w:t>
      </w:r>
      <w:proofErr w:type="spellEnd"/>
      <w:r>
        <w:rPr>
          <w:rFonts w:ascii="Courier New" w:hAnsi="Courier New"/>
          <w:sz w:val="28"/>
        </w:rPr>
        <w:t xml:space="preserve">). У детей при остром циклическом течении в дебюте заболевания может наблюдаться </w:t>
      </w:r>
      <w:proofErr w:type="spellStart"/>
      <w:r>
        <w:rPr>
          <w:rFonts w:ascii="Courier New" w:hAnsi="Courier New"/>
          <w:sz w:val="28"/>
        </w:rPr>
        <w:t>макрогема-турин</w:t>
      </w:r>
      <w:proofErr w:type="spellEnd"/>
      <w:r>
        <w:rPr>
          <w:rFonts w:ascii="Courier New" w:hAnsi="Courier New"/>
          <w:sz w:val="28"/>
        </w:rPr>
        <w:t xml:space="preserve">, не имеющая прогностического значения. Иногда, чаще у </w:t>
      </w:r>
      <w:proofErr w:type="spellStart"/>
      <w:r>
        <w:rPr>
          <w:rFonts w:ascii="Courier New" w:hAnsi="Courier New"/>
          <w:sz w:val="28"/>
        </w:rPr>
        <w:t>взраслых</w:t>
      </w:r>
      <w:proofErr w:type="spellEnd"/>
      <w:r>
        <w:rPr>
          <w:rFonts w:ascii="Courier New" w:hAnsi="Courier New"/>
          <w:sz w:val="28"/>
        </w:rPr>
        <w:t xml:space="preserve">, развивается </w:t>
      </w:r>
      <w:proofErr w:type="spellStart"/>
      <w:r>
        <w:rPr>
          <w:rFonts w:ascii="Courier New" w:hAnsi="Courier New"/>
          <w:sz w:val="28"/>
        </w:rPr>
        <w:t>кефротический</w:t>
      </w:r>
      <w:proofErr w:type="spellEnd"/>
      <w:r>
        <w:rPr>
          <w:rFonts w:ascii="Courier New" w:hAnsi="Courier New"/>
          <w:sz w:val="28"/>
        </w:rPr>
        <w:t xml:space="preserve"> синдром или быстропрогрессирующий нефрит.</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Течение заболевания может быть острым и хроническим </w:t>
      </w:r>
      <w:r>
        <w:rPr>
          <w:rFonts w:ascii="Courier New" w:hAnsi="Courier New"/>
          <w:sz w:val="28"/>
        </w:rPr>
        <w:lastRenderedPageBreak/>
        <w:t xml:space="preserve">(рецидивирующим). В детском возрасте геморрагический </w:t>
      </w:r>
      <w:proofErr w:type="spellStart"/>
      <w:r>
        <w:rPr>
          <w:rFonts w:ascii="Courier New" w:hAnsi="Courier New"/>
          <w:sz w:val="28"/>
        </w:rPr>
        <w:t>васкулит</w:t>
      </w:r>
      <w:proofErr w:type="spellEnd"/>
      <w:r>
        <w:rPr>
          <w:rFonts w:ascii="Courier New" w:hAnsi="Courier New"/>
          <w:sz w:val="28"/>
        </w:rPr>
        <w:t xml:space="preserve"> может протекать крайне тяжело в виде </w:t>
      </w:r>
      <w:proofErr w:type="spellStart"/>
      <w:r>
        <w:rPr>
          <w:rFonts w:ascii="Courier New" w:hAnsi="Courier New"/>
          <w:sz w:val="28"/>
        </w:rPr>
        <w:t>мжчниеносной</w:t>
      </w:r>
      <w:proofErr w:type="spellEnd"/>
      <w:r>
        <w:rPr>
          <w:rFonts w:ascii="Courier New" w:hAnsi="Courier New"/>
          <w:sz w:val="28"/>
        </w:rPr>
        <w:t xml:space="preserve"> пурпуры. Наряду с рецидивирующими формами существуют легкие, заканчивающиеся выздоровлением. Прогноз определяет </w:t>
      </w:r>
      <w:proofErr w:type="spellStart"/>
      <w:r>
        <w:rPr>
          <w:rFonts w:ascii="Courier New" w:hAnsi="Courier New"/>
          <w:sz w:val="28"/>
        </w:rPr>
        <w:t>стелень</w:t>
      </w:r>
      <w:proofErr w:type="spellEnd"/>
      <w:r>
        <w:rPr>
          <w:rFonts w:ascii="Courier New" w:hAnsi="Courier New"/>
          <w:sz w:val="28"/>
        </w:rPr>
        <w:t xml:space="preserve"> поражения почек, в результате </w:t>
      </w:r>
      <w:proofErr w:type="spellStart"/>
      <w:r>
        <w:rPr>
          <w:rFonts w:ascii="Courier New" w:hAnsi="Courier New"/>
          <w:sz w:val="28"/>
        </w:rPr>
        <w:t>котарого</w:t>
      </w:r>
      <w:proofErr w:type="spellEnd"/>
      <w:r>
        <w:rPr>
          <w:rFonts w:ascii="Courier New" w:hAnsi="Courier New"/>
          <w:sz w:val="28"/>
        </w:rPr>
        <w:t xml:space="preserve"> постепенно развивается почечная недостаточность. Неблагоприятный прогноз связан с наличием нефротического синдрома, артериальной гипертензии и </w:t>
      </w:r>
      <w:proofErr w:type="spellStart"/>
      <w:r>
        <w:rPr>
          <w:rFonts w:ascii="Courier New" w:hAnsi="Courier New"/>
          <w:sz w:val="28"/>
        </w:rPr>
        <w:t>экстракалиллярной</w:t>
      </w:r>
      <w:proofErr w:type="spellEnd"/>
      <w:r>
        <w:rPr>
          <w:rFonts w:ascii="Courier New" w:hAnsi="Courier New"/>
          <w:sz w:val="28"/>
        </w:rPr>
        <w:t xml:space="preserve"> пролиферации в виде </w:t>
      </w:r>
      <w:proofErr w:type="spellStart"/>
      <w:r>
        <w:rPr>
          <w:rFonts w:ascii="Courier New" w:hAnsi="Courier New"/>
          <w:sz w:val="28"/>
        </w:rPr>
        <w:t>полулуний</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Диагноз и дифференциальный диагноз. </w:t>
      </w:r>
      <w:r>
        <w:rPr>
          <w:rFonts w:ascii="Courier New" w:hAnsi="Courier New"/>
          <w:sz w:val="28"/>
        </w:rPr>
        <w:t xml:space="preserve">Диагноз ставят на основании сочетания геморрагических высыпаний при отсутствии нарушений со стороны </w:t>
      </w:r>
      <w:proofErr w:type="spellStart"/>
      <w:r>
        <w:rPr>
          <w:rFonts w:ascii="Courier New" w:hAnsi="Courier New"/>
          <w:sz w:val="28"/>
        </w:rPr>
        <w:t>свертываюшей</w:t>
      </w:r>
      <w:proofErr w:type="spellEnd"/>
      <w:r>
        <w:rPr>
          <w:rFonts w:ascii="Courier New" w:hAnsi="Courier New"/>
          <w:sz w:val="28"/>
        </w:rPr>
        <w:t xml:space="preserve"> системы крови с суставным и абдоминальным синдромами, а также поражением почек микрогематурией). У взрослых абдоминальный синдром наблюдается редко, однако часто встречается поражение почек.</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Дифференциальную диагностику следует проводить </w:t>
      </w:r>
      <w:r>
        <w:rPr>
          <w:rFonts w:ascii="Courier New" w:hAnsi="Courier New"/>
          <w:i/>
          <w:sz w:val="28"/>
        </w:rPr>
        <w:t xml:space="preserve">в </w:t>
      </w:r>
      <w:r>
        <w:rPr>
          <w:rFonts w:ascii="Courier New" w:hAnsi="Courier New"/>
          <w:sz w:val="28"/>
        </w:rPr>
        <w:t xml:space="preserve">первую очередь с заболеваниями, которым свойственна геморрагическая пурпура: инфекциями (инфекционный эндокардит, </w:t>
      </w:r>
      <w:proofErr w:type="spellStart"/>
      <w:r>
        <w:rPr>
          <w:rFonts w:ascii="Courier New" w:hAnsi="Courier New"/>
          <w:sz w:val="28"/>
        </w:rPr>
        <w:t>менингококцемия</w:t>
      </w:r>
      <w:proofErr w:type="spellEnd"/>
      <w:r>
        <w:rPr>
          <w:rFonts w:ascii="Courier New" w:hAnsi="Courier New"/>
          <w:sz w:val="28"/>
        </w:rPr>
        <w:t xml:space="preserve">), другими системными </w:t>
      </w:r>
      <w:proofErr w:type="spellStart"/>
      <w:r>
        <w:rPr>
          <w:rFonts w:ascii="Courier New" w:hAnsi="Courier New"/>
          <w:sz w:val="28"/>
        </w:rPr>
        <w:t>васкулитами</w:t>
      </w:r>
      <w:proofErr w:type="spellEnd"/>
      <w:r>
        <w:rPr>
          <w:rFonts w:ascii="Courier New" w:hAnsi="Courier New"/>
          <w:sz w:val="28"/>
        </w:rPr>
        <w:t xml:space="preserve">, хроническим активным гепатитом, опухолями, </w:t>
      </w:r>
      <w:proofErr w:type="spellStart"/>
      <w:r>
        <w:rPr>
          <w:rFonts w:ascii="Courier New" w:hAnsi="Courier New"/>
          <w:sz w:val="28"/>
        </w:rPr>
        <w:t>лимфопролиферативными</w:t>
      </w:r>
      <w:proofErr w:type="spellEnd"/>
      <w:r>
        <w:rPr>
          <w:rFonts w:ascii="Courier New" w:hAnsi="Courier New"/>
          <w:sz w:val="28"/>
        </w:rPr>
        <w:t xml:space="preserve"> заболеваниями, </w:t>
      </w:r>
      <w:proofErr w:type="spellStart"/>
      <w:r>
        <w:rPr>
          <w:rFonts w:ascii="Courier New" w:hAnsi="Courier New"/>
          <w:sz w:val="28"/>
        </w:rPr>
        <w:t>лимфомами</w:t>
      </w:r>
      <w:proofErr w:type="spellEnd"/>
      <w:r>
        <w:rPr>
          <w:rFonts w:ascii="Courier New" w:hAnsi="Courier New"/>
          <w:sz w:val="28"/>
        </w:rPr>
        <w:t xml:space="preserve">, </w:t>
      </w:r>
      <w:proofErr w:type="spellStart"/>
      <w:r>
        <w:rPr>
          <w:rFonts w:ascii="Courier New" w:hAnsi="Courier New"/>
          <w:sz w:val="28"/>
        </w:rPr>
        <w:t>макроглобулинемической</w:t>
      </w:r>
      <w:proofErr w:type="spellEnd"/>
      <w:r>
        <w:rPr>
          <w:rFonts w:ascii="Courier New" w:hAnsi="Courier New"/>
          <w:sz w:val="28"/>
        </w:rPr>
        <w:t xml:space="preserve"> пурпурой </w:t>
      </w:r>
      <w:proofErr w:type="spellStart"/>
      <w:r>
        <w:rPr>
          <w:rFonts w:ascii="Courier New" w:hAnsi="Courier New"/>
          <w:sz w:val="28"/>
        </w:rPr>
        <w:t>Вальденстрема</w:t>
      </w:r>
      <w:proofErr w:type="spellEnd"/>
      <w:r>
        <w:rPr>
          <w:rFonts w:ascii="Courier New" w:hAnsi="Courier New"/>
          <w:sz w:val="28"/>
        </w:rPr>
        <w:t>, многие из этих болезней протекают с поражением суставов и почек.</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Абдоминальный синдром при геморрагическом </w:t>
      </w:r>
      <w:proofErr w:type="spellStart"/>
      <w:r>
        <w:rPr>
          <w:rFonts w:ascii="Courier New" w:hAnsi="Courier New"/>
          <w:sz w:val="28"/>
        </w:rPr>
        <w:t>васкулите</w:t>
      </w:r>
      <w:proofErr w:type="spellEnd"/>
      <w:r>
        <w:rPr>
          <w:rFonts w:ascii="Courier New" w:hAnsi="Courier New"/>
          <w:sz w:val="28"/>
        </w:rPr>
        <w:t xml:space="preserve"> следует отличать от заболеваний, сопровождающихся картиной острого живота, в том числе острого аппендицита, непроходимости кишечника, прободной язвы  желудка, </w:t>
      </w:r>
      <w:proofErr w:type="spellStart"/>
      <w:r>
        <w:rPr>
          <w:rFonts w:ascii="Courier New" w:hAnsi="Courier New"/>
          <w:sz w:val="28"/>
        </w:rPr>
        <w:t>иерсиниоза</w:t>
      </w:r>
      <w:proofErr w:type="spellEnd"/>
      <w:r>
        <w:rPr>
          <w:rFonts w:ascii="Courier New" w:hAnsi="Courier New"/>
          <w:sz w:val="28"/>
        </w:rPr>
        <w:t xml:space="preserve">, неспецифического  язвенного колита. В пользу геморрагического </w:t>
      </w:r>
      <w:proofErr w:type="spellStart"/>
      <w:r>
        <w:rPr>
          <w:rFonts w:ascii="Courier New" w:hAnsi="Courier New"/>
          <w:sz w:val="28"/>
        </w:rPr>
        <w:t>васкулита</w:t>
      </w:r>
      <w:proofErr w:type="spellEnd"/>
      <w:r>
        <w:rPr>
          <w:rFonts w:ascii="Courier New" w:hAnsi="Courier New"/>
          <w:sz w:val="28"/>
        </w:rPr>
        <w:t xml:space="preserve"> свидетельствуют схваткообразные боли, на высоте которых появляются кровавая рвота и мелена, и сопутствующие изменения кожи, суставной синдром.</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lastRenderedPageBreak/>
        <w:t>Почечные формы болезни следует дифференцировать прежде всего с 1дА-нефропатией, протекающей с рецидивами макрогематурии или микрогематурией.</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Лечение. </w:t>
      </w:r>
      <w:r>
        <w:rPr>
          <w:rFonts w:ascii="Courier New" w:hAnsi="Courier New"/>
          <w:sz w:val="28"/>
        </w:rPr>
        <w:t>Зависит от стадии течении (обострение, ремиссия) и преобладания того или иного синдрома – кожно-суставного, абдоминального, почечного. Все больные в стадии обострения нуждаются в госпитализации.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Больным следует избегать охлаждения, длительного стояния и ходьбы. Необходимо исключить вероятные аллергические воздействия (лекарственные вещества, пищевые аллергены, введение сывороток и вакцин).</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кожно-суставном синдроме применяют </w:t>
      </w:r>
      <w:proofErr w:type="spellStart"/>
      <w:r>
        <w:rPr>
          <w:rFonts w:ascii="Courier New" w:hAnsi="Courier New"/>
          <w:sz w:val="28"/>
        </w:rPr>
        <w:t>антиги-стаминные</w:t>
      </w:r>
      <w:proofErr w:type="spellEnd"/>
      <w:r>
        <w:rPr>
          <w:rFonts w:ascii="Courier New" w:hAnsi="Courier New"/>
          <w:sz w:val="28"/>
        </w:rPr>
        <w:t xml:space="preserve"> препараты, при упорных рецидивах внутривенно вводят 0,25 </w:t>
      </w:r>
      <w:r>
        <w:rPr>
          <w:rFonts w:ascii="Courier New" w:hAnsi="Courier New"/>
          <w:b/>
          <w:sz w:val="28"/>
        </w:rPr>
        <w:t xml:space="preserve">% </w:t>
      </w:r>
      <w:r>
        <w:rPr>
          <w:rFonts w:ascii="Courier New" w:hAnsi="Courier New"/>
          <w:sz w:val="28"/>
        </w:rPr>
        <w:t>раствора новокаина.</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суставном  синдроме  показаны  нестероидные противовоспалительные  средства,  4-аминохинолиновые препараты, редко – </w:t>
      </w:r>
      <w:proofErr w:type="spellStart"/>
      <w:r>
        <w:rPr>
          <w:rFonts w:ascii="Courier New" w:hAnsi="Courier New"/>
          <w:sz w:val="28"/>
        </w:rPr>
        <w:t>глюкокортикоиды</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Абдоминальный синдром требует безотлагательных терапевтических мер. Показано лечение гепарином в течение полутора месяцев, </w:t>
      </w:r>
      <w:proofErr w:type="spellStart"/>
      <w:r>
        <w:rPr>
          <w:rFonts w:ascii="Courier New" w:hAnsi="Courier New"/>
          <w:sz w:val="28"/>
        </w:rPr>
        <w:t>антиагрегантами</w:t>
      </w:r>
      <w:proofErr w:type="spellEnd"/>
      <w:r>
        <w:rPr>
          <w:rFonts w:ascii="Courier New" w:hAnsi="Courier New"/>
          <w:sz w:val="28"/>
        </w:rPr>
        <w:t xml:space="preserve">, большими дозами </w:t>
      </w:r>
      <w:proofErr w:type="spellStart"/>
      <w:r>
        <w:rPr>
          <w:rFonts w:ascii="Courier New" w:hAnsi="Courier New"/>
          <w:sz w:val="28"/>
        </w:rPr>
        <w:t>глюкокортикоидов</w:t>
      </w:r>
      <w:proofErr w:type="spellEnd"/>
      <w:r>
        <w:rPr>
          <w:rFonts w:ascii="Courier New" w:hAnsi="Courier New"/>
          <w:sz w:val="28"/>
        </w:rPr>
        <w:t xml:space="preserve"> (внутривенно </w:t>
      </w:r>
      <w:proofErr w:type="spellStart"/>
      <w:r>
        <w:rPr>
          <w:rFonts w:ascii="Courier New" w:hAnsi="Courier New"/>
          <w:sz w:val="28"/>
        </w:rPr>
        <w:t>капельно</w:t>
      </w:r>
      <w:proofErr w:type="spellEnd"/>
      <w:r>
        <w:rPr>
          <w:rFonts w:ascii="Courier New" w:hAnsi="Courier New"/>
          <w:sz w:val="28"/>
        </w:rPr>
        <w:t xml:space="preserve"> по 150 – 500 мг с постепенным уменьшением дозы по мере </w:t>
      </w:r>
      <w:proofErr w:type="spellStart"/>
      <w:r>
        <w:rPr>
          <w:rFonts w:ascii="Courier New" w:hAnsi="Courier New"/>
          <w:sz w:val="28"/>
        </w:rPr>
        <w:t>сти-хания</w:t>
      </w:r>
      <w:proofErr w:type="spellEnd"/>
      <w:r>
        <w:rPr>
          <w:rFonts w:ascii="Courier New" w:hAnsi="Courier New"/>
          <w:sz w:val="28"/>
        </w:rPr>
        <w:t xml:space="preserve"> болей в животе).</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геморрагическом </w:t>
      </w:r>
      <w:proofErr w:type="spellStart"/>
      <w:r>
        <w:rPr>
          <w:rFonts w:ascii="Courier New" w:hAnsi="Courier New"/>
          <w:sz w:val="28"/>
        </w:rPr>
        <w:t>васкулите</w:t>
      </w:r>
      <w:proofErr w:type="spellEnd"/>
      <w:r>
        <w:rPr>
          <w:rFonts w:ascii="Courier New" w:hAnsi="Courier New"/>
          <w:sz w:val="28"/>
        </w:rPr>
        <w:t xml:space="preserve"> с поражением почек одни </w:t>
      </w:r>
      <w:proofErr w:type="spellStart"/>
      <w:r>
        <w:rPr>
          <w:rFonts w:ascii="Courier New" w:hAnsi="Courier New"/>
          <w:sz w:val="28"/>
        </w:rPr>
        <w:t>глюкокортикоиды</w:t>
      </w:r>
      <w:proofErr w:type="spellEnd"/>
      <w:r>
        <w:rPr>
          <w:rFonts w:ascii="Courier New" w:hAnsi="Courier New"/>
          <w:sz w:val="28"/>
        </w:rPr>
        <w:t xml:space="preserve"> мало эффективны (как и при других системных </w:t>
      </w:r>
      <w:proofErr w:type="spellStart"/>
      <w:r>
        <w:rPr>
          <w:rFonts w:ascii="Courier New" w:hAnsi="Courier New"/>
          <w:sz w:val="28"/>
        </w:rPr>
        <w:t>васкулитах</w:t>
      </w:r>
      <w:proofErr w:type="spellEnd"/>
      <w:r>
        <w:rPr>
          <w:rFonts w:ascii="Courier New" w:hAnsi="Courier New"/>
          <w:sz w:val="28"/>
        </w:rPr>
        <w:t xml:space="preserve">, что отличает их от СКВ). Показано лечение 4-аминохолинами, антикоагулянтами (гепарин, </w:t>
      </w:r>
      <w:proofErr w:type="spellStart"/>
      <w:r>
        <w:rPr>
          <w:rFonts w:ascii="Courier New" w:hAnsi="Courier New"/>
          <w:sz w:val="28"/>
        </w:rPr>
        <w:t>фенилин</w:t>
      </w:r>
      <w:proofErr w:type="spellEnd"/>
      <w:r>
        <w:rPr>
          <w:rFonts w:ascii="Courier New" w:hAnsi="Courier New"/>
          <w:sz w:val="28"/>
        </w:rPr>
        <w:t xml:space="preserve">), </w:t>
      </w:r>
      <w:proofErr w:type="spellStart"/>
      <w:r>
        <w:rPr>
          <w:rFonts w:ascii="Courier New" w:hAnsi="Courier New"/>
          <w:sz w:val="28"/>
        </w:rPr>
        <w:t>антиагрегантами</w:t>
      </w:r>
      <w:proofErr w:type="spellEnd"/>
      <w:r>
        <w:rPr>
          <w:rFonts w:ascii="Courier New" w:hAnsi="Courier New"/>
          <w:sz w:val="28"/>
        </w:rPr>
        <w:t xml:space="preserve"> (</w:t>
      </w:r>
      <w:proofErr w:type="spellStart"/>
      <w:r>
        <w:rPr>
          <w:rFonts w:ascii="Courier New" w:hAnsi="Courier New"/>
          <w:sz w:val="28"/>
        </w:rPr>
        <w:t>курантил</w:t>
      </w:r>
      <w:proofErr w:type="spellEnd"/>
      <w:r>
        <w:rPr>
          <w:rFonts w:ascii="Courier New" w:hAnsi="Courier New"/>
          <w:sz w:val="28"/>
        </w:rPr>
        <w:t xml:space="preserve">). В тяжелых случаях – при развитии нефротического синдрома применяют </w:t>
      </w:r>
      <w:proofErr w:type="spellStart"/>
      <w:r>
        <w:rPr>
          <w:rFonts w:ascii="Courier New" w:hAnsi="Courier New"/>
          <w:sz w:val="28"/>
        </w:rPr>
        <w:t>цитостатики</w:t>
      </w:r>
      <w:proofErr w:type="spellEnd"/>
      <w:r>
        <w:rPr>
          <w:rFonts w:ascii="Courier New" w:hAnsi="Courier New"/>
          <w:sz w:val="28"/>
        </w:rPr>
        <w:t xml:space="preserve"> (</w:t>
      </w:r>
      <w:proofErr w:type="spellStart"/>
      <w:r>
        <w:rPr>
          <w:rFonts w:ascii="Courier New" w:hAnsi="Courier New"/>
          <w:sz w:val="28"/>
        </w:rPr>
        <w:t>азатиоприн</w:t>
      </w:r>
      <w:proofErr w:type="spellEnd"/>
      <w:r>
        <w:rPr>
          <w:rFonts w:ascii="Courier New" w:hAnsi="Courier New"/>
          <w:sz w:val="28"/>
        </w:rPr>
        <w:t xml:space="preserve"> или </w:t>
      </w:r>
      <w:proofErr w:type="spellStart"/>
      <w:r>
        <w:rPr>
          <w:rFonts w:ascii="Courier New" w:hAnsi="Courier New"/>
          <w:sz w:val="28"/>
        </w:rPr>
        <w:t>циклофосфан</w:t>
      </w:r>
      <w:proofErr w:type="spellEnd"/>
      <w:r>
        <w:rPr>
          <w:rFonts w:ascii="Courier New" w:hAnsi="Courier New"/>
          <w:sz w:val="28"/>
        </w:rPr>
        <w:t>) по 150 – 200 мг/</w:t>
      </w:r>
      <w:proofErr w:type="spellStart"/>
      <w:r>
        <w:rPr>
          <w:rFonts w:ascii="Courier New" w:hAnsi="Courier New"/>
          <w:sz w:val="28"/>
        </w:rPr>
        <w:t>сут</w:t>
      </w:r>
      <w:proofErr w:type="spellEnd"/>
      <w:r>
        <w:rPr>
          <w:rFonts w:ascii="Courier New" w:hAnsi="Courier New"/>
          <w:sz w:val="28"/>
        </w:rPr>
        <w:t xml:space="preserve"> в сочетании с небольшими дозами преднизолона (20 – 30 мг/</w:t>
      </w:r>
      <w:proofErr w:type="spellStart"/>
      <w:r>
        <w:rPr>
          <w:rFonts w:ascii="Courier New" w:hAnsi="Courier New"/>
          <w:sz w:val="28"/>
        </w:rPr>
        <w:t>сут</w:t>
      </w:r>
      <w:proofErr w:type="spellEnd"/>
      <w:r>
        <w:rPr>
          <w:rFonts w:ascii="Courier New" w:hAnsi="Courier New"/>
          <w:sz w:val="28"/>
        </w:rPr>
        <w:t xml:space="preserve">), антикоагулянтами и </w:t>
      </w:r>
      <w:proofErr w:type="spellStart"/>
      <w:r>
        <w:rPr>
          <w:rFonts w:ascii="Courier New" w:hAnsi="Courier New"/>
          <w:sz w:val="28"/>
        </w:rPr>
        <w:t>антиагрегантами</w:t>
      </w:r>
      <w:proofErr w:type="spellEnd"/>
      <w:r>
        <w:rPr>
          <w:rFonts w:ascii="Courier New" w:hAnsi="Courier New"/>
          <w:sz w:val="28"/>
        </w:rPr>
        <w:t xml:space="preserve">. При </w:t>
      </w:r>
      <w:r>
        <w:rPr>
          <w:rFonts w:ascii="Courier New" w:hAnsi="Courier New"/>
          <w:sz w:val="28"/>
        </w:rPr>
        <w:lastRenderedPageBreak/>
        <w:t xml:space="preserve">быстропрогрессирующем </w:t>
      </w:r>
      <w:proofErr w:type="spellStart"/>
      <w:r>
        <w:rPr>
          <w:rFonts w:ascii="Courier New" w:hAnsi="Courier New"/>
          <w:sz w:val="28"/>
        </w:rPr>
        <w:t>гломерулонефрите</w:t>
      </w:r>
      <w:proofErr w:type="spellEnd"/>
      <w:r>
        <w:rPr>
          <w:rFonts w:ascii="Courier New" w:hAnsi="Courier New"/>
          <w:sz w:val="28"/>
        </w:rPr>
        <w:t xml:space="preserve"> оправданы попытка применения сверхвысоких доз </w:t>
      </w:r>
      <w:proofErr w:type="spellStart"/>
      <w:r>
        <w:rPr>
          <w:rFonts w:ascii="Courier New" w:hAnsi="Courier New"/>
          <w:sz w:val="28"/>
        </w:rPr>
        <w:t>цитостатиков</w:t>
      </w:r>
      <w:proofErr w:type="spellEnd"/>
      <w:r>
        <w:rPr>
          <w:rFonts w:ascii="Courier New" w:hAnsi="Courier New"/>
          <w:sz w:val="28"/>
        </w:rPr>
        <w:t xml:space="preserve">, </w:t>
      </w:r>
      <w:proofErr w:type="spellStart"/>
      <w:r>
        <w:rPr>
          <w:rFonts w:ascii="Courier New" w:hAnsi="Courier New"/>
          <w:sz w:val="28"/>
        </w:rPr>
        <w:t>глюкокортикоидов</w:t>
      </w:r>
      <w:proofErr w:type="spellEnd"/>
      <w:r>
        <w:rPr>
          <w:rFonts w:ascii="Courier New" w:hAnsi="Courier New"/>
          <w:sz w:val="28"/>
        </w:rPr>
        <w:t xml:space="preserve">, </w:t>
      </w:r>
      <w:proofErr w:type="spellStart"/>
      <w:r>
        <w:rPr>
          <w:rFonts w:ascii="Courier New" w:hAnsi="Courier New"/>
          <w:sz w:val="28"/>
        </w:rPr>
        <w:t>плазмаферез</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Профилактика обострений и рецидивов геморрагического </w:t>
      </w:r>
      <w:proofErr w:type="spellStart"/>
      <w:r>
        <w:rPr>
          <w:rFonts w:ascii="Courier New" w:hAnsi="Courier New"/>
          <w:sz w:val="28"/>
        </w:rPr>
        <w:t>васкулита</w:t>
      </w:r>
      <w:proofErr w:type="spellEnd"/>
      <w:r>
        <w:rPr>
          <w:rFonts w:ascii="Courier New" w:hAnsi="Courier New"/>
          <w:sz w:val="28"/>
        </w:rPr>
        <w:t xml:space="preserve"> заключается в предупреждении обострений очагов инфекций, отказе от приема антибиотиков, устранении контакта с аллергенами, провоцирующими факторами – охлаждением, физическими нагрузками, стрессовыми ситуациями.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Прогноз при кожно-суставной форме благоприятный. Развитие геморрагической пурпуры не влияет на продолжительность жизни, за исключением случаев неоправданного назначения </w:t>
      </w:r>
      <w:proofErr w:type="spellStart"/>
      <w:r>
        <w:rPr>
          <w:rFonts w:ascii="Courier New" w:hAnsi="Courier New"/>
          <w:sz w:val="28"/>
        </w:rPr>
        <w:t>глюкокортикоидов</w:t>
      </w:r>
      <w:proofErr w:type="spellEnd"/>
      <w:r>
        <w:rPr>
          <w:rFonts w:ascii="Courier New" w:hAnsi="Courier New"/>
          <w:sz w:val="28"/>
        </w:rPr>
        <w:t xml:space="preserve"> и связанных с ними осложнений. Серьезным осложнением является </w:t>
      </w:r>
      <w:proofErr w:type="spellStart"/>
      <w:r>
        <w:rPr>
          <w:rFonts w:ascii="Courier New" w:hAnsi="Courier New"/>
          <w:sz w:val="28"/>
        </w:rPr>
        <w:t>аб-доминальный</w:t>
      </w:r>
      <w:proofErr w:type="spellEnd"/>
      <w:r>
        <w:rPr>
          <w:rFonts w:ascii="Courier New" w:hAnsi="Courier New"/>
          <w:sz w:val="28"/>
        </w:rPr>
        <w:t xml:space="preserve"> синдром. Инвагинация, перфорация </w:t>
      </w:r>
      <w:proofErr w:type="spellStart"/>
      <w:r>
        <w:rPr>
          <w:rFonts w:ascii="Courier New" w:hAnsi="Courier New"/>
          <w:sz w:val="28"/>
        </w:rPr>
        <w:t>кишеч-ника</w:t>
      </w:r>
      <w:proofErr w:type="spellEnd"/>
      <w:r>
        <w:rPr>
          <w:rFonts w:ascii="Courier New" w:hAnsi="Courier New"/>
          <w:sz w:val="28"/>
        </w:rPr>
        <w:t xml:space="preserve"> заканчиваются смертью 50 </w:t>
      </w:r>
      <w:r>
        <w:rPr>
          <w:rFonts w:ascii="Courier New" w:hAnsi="Courier New"/>
          <w:b/>
          <w:sz w:val="28"/>
        </w:rPr>
        <w:t xml:space="preserve">%  </w:t>
      </w:r>
      <w:r>
        <w:rPr>
          <w:rFonts w:ascii="Courier New" w:hAnsi="Courier New"/>
          <w:sz w:val="28"/>
        </w:rPr>
        <w:t xml:space="preserve">больных. </w:t>
      </w:r>
      <w:proofErr w:type="spellStart"/>
      <w:r>
        <w:rPr>
          <w:rFonts w:ascii="Courier New" w:hAnsi="Courier New"/>
          <w:sz w:val="28"/>
        </w:rPr>
        <w:t>Неблаго</w:t>
      </w:r>
      <w:proofErr w:type="spellEnd"/>
      <w:r>
        <w:rPr>
          <w:rFonts w:ascii="Courier New" w:hAnsi="Courier New"/>
          <w:sz w:val="28"/>
        </w:rPr>
        <w:t xml:space="preserve">-приятен  прогноз  и  при  развитии  </w:t>
      </w:r>
      <w:proofErr w:type="spellStart"/>
      <w:r>
        <w:rPr>
          <w:rFonts w:ascii="Courier New" w:hAnsi="Courier New"/>
          <w:sz w:val="28"/>
        </w:rPr>
        <w:t>гломерулонефрита</w:t>
      </w:r>
      <w:proofErr w:type="spellEnd"/>
      <w:r>
        <w:rPr>
          <w:rFonts w:ascii="Courier New" w:hAnsi="Courier New"/>
          <w:sz w:val="28"/>
        </w:rPr>
        <w:t xml:space="preserve">, 10-летняя </w:t>
      </w:r>
      <w:proofErr w:type="spellStart"/>
      <w:r>
        <w:rPr>
          <w:rFonts w:ascii="Courier New" w:hAnsi="Courier New"/>
          <w:sz w:val="28"/>
        </w:rPr>
        <w:t>выжинаемость</w:t>
      </w:r>
      <w:proofErr w:type="spellEnd"/>
      <w:r>
        <w:rPr>
          <w:rFonts w:ascii="Courier New" w:hAnsi="Courier New"/>
          <w:sz w:val="28"/>
        </w:rPr>
        <w:t xml:space="preserve"> таких больных составляет 50 </w:t>
      </w:r>
      <w:r>
        <w:rPr>
          <w:rFonts w:ascii="Courier New" w:hAnsi="Courier New"/>
          <w:b/>
          <w:sz w:val="28"/>
        </w:rPr>
        <w:t xml:space="preserve">%; </w:t>
      </w:r>
      <w:r>
        <w:rPr>
          <w:rFonts w:ascii="Courier New" w:hAnsi="Courier New"/>
          <w:sz w:val="28"/>
        </w:rPr>
        <w:t xml:space="preserve">прогноз тяжелее у лиц старшей возрастной группы, у больных с нефротическим синдромом и артериальной гипертензией, а также при тяжелых морфологических вариантах </w:t>
      </w:r>
      <w:proofErr w:type="spellStart"/>
      <w:r>
        <w:rPr>
          <w:rFonts w:ascii="Courier New" w:hAnsi="Courier New"/>
          <w:sz w:val="28"/>
        </w:rPr>
        <w:t>гломерулонефрита</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b/>
          <w:sz w:val="28"/>
        </w:rPr>
      </w:pPr>
    </w:p>
    <w:p w:rsidR="00480A07" w:rsidRDefault="00480A07" w:rsidP="000F6975">
      <w:pPr>
        <w:pStyle w:val="a3"/>
        <w:spacing w:line="360" w:lineRule="auto"/>
        <w:ind w:firstLine="709"/>
        <w:jc w:val="center"/>
        <w:rPr>
          <w:rFonts w:ascii="Courier New" w:hAnsi="Courier New"/>
          <w:b/>
          <w:sz w:val="28"/>
        </w:rPr>
      </w:pPr>
      <w:r>
        <w:rPr>
          <w:rFonts w:ascii="Courier New" w:hAnsi="Courier New"/>
          <w:b/>
          <w:sz w:val="28"/>
        </w:rPr>
        <w:t>ХРОНИЧЕСКИЙ ЛИМФОЛЕЙКОЗ</w:t>
      </w:r>
    </w:p>
    <w:p w:rsidR="00480A07" w:rsidRDefault="00480A07" w:rsidP="000F6975">
      <w:pPr>
        <w:pStyle w:val="a3"/>
        <w:spacing w:line="360" w:lineRule="auto"/>
        <w:ind w:firstLine="709"/>
        <w:jc w:val="both"/>
        <w:rPr>
          <w:rFonts w:ascii="Courier New" w:hAnsi="Courier New"/>
          <w:b/>
          <w:sz w:val="28"/>
        </w:rPr>
      </w:pP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Хронический </w:t>
      </w:r>
      <w:proofErr w:type="spellStart"/>
      <w:r>
        <w:rPr>
          <w:rFonts w:ascii="Courier New" w:hAnsi="Courier New"/>
          <w:sz w:val="28"/>
        </w:rPr>
        <w:t>лимфолейкоз</w:t>
      </w:r>
      <w:proofErr w:type="spellEnd"/>
      <w:r>
        <w:rPr>
          <w:rFonts w:ascii="Courier New" w:hAnsi="Courier New"/>
          <w:sz w:val="28"/>
        </w:rPr>
        <w:t xml:space="preserve"> – костномозговой </w:t>
      </w:r>
      <w:proofErr w:type="spellStart"/>
      <w:r>
        <w:rPr>
          <w:rFonts w:ascii="Courier New" w:hAnsi="Courier New"/>
          <w:sz w:val="28"/>
        </w:rPr>
        <w:t>гемобластоз</w:t>
      </w:r>
      <w:proofErr w:type="spellEnd"/>
      <w:r>
        <w:rPr>
          <w:rFonts w:ascii="Courier New" w:hAnsi="Courier New"/>
          <w:sz w:val="28"/>
        </w:rPr>
        <w:t xml:space="preserve">, субстратом которого </w:t>
      </w:r>
      <w:proofErr w:type="spellStart"/>
      <w:r>
        <w:rPr>
          <w:rFonts w:ascii="Courier New" w:hAnsi="Courier New"/>
          <w:sz w:val="28"/>
        </w:rPr>
        <w:t>нвляютсл</w:t>
      </w:r>
      <w:proofErr w:type="spellEnd"/>
      <w:r>
        <w:rPr>
          <w:rFonts w:ascii="Courier New" w:hAnsi="Courier New"/>
          <w:sz w:val="28"/>
        </w:rPr>
        <w:t xml:space="preserve"> морфологически зрелые лимфоциты. Болеют преимущественно пожилые люди (средний возраст 60 лет).</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Этиология  и  патогенез. </w:t>
      </w:r>
      <w:r>
        <w:rPr>
          <w:rFonts w:ascii="Courier New" w:hAnsi="Courier New"/>
          <w:sz w:val="28"/>
        </w:rPr>
        <w:t xml:space="preserve">В  происхождении  болезни несомненную  роль  играет  наследственность, значение внешних факторов не установлено. Встречаются случаи с </w:t>
      </w:r>
      <w:proofErr w:type="spellStart"/>
      <w:r>
        <w:rPr>
          <w:rFonts w:ascii="Courier New" w:hAnsi="Courier New"/>
          <w:sz w:val="28"/>
        </w:rPr>
        <w:t>рецессинным</w:t>
      </w:r>
      <w:proofErr w:type="spellEnd"/>
      <w:r>
        <w:rPr>
          <w:rFonts w:ascii="Courier New" w:hAnsi="Courier New"/>
          <w:sz w:val="28"/>
        </w:rPr>
        <w:t xml:space="preserve"> и доминантным типом наследования. Иногда </w:t>
      </w:r>
      <w:r>
        <w:rPr>
          <w:rFonts w:ascii="Courier New" w:hAnsi="Courier New"/>
          <w:sz w:val="28"/>
        </w:rPr>
        <w:lastRenderedPageBreak/>
        <w:t xml:space="preserve">наблюдаются хронический </w:t>
      </w:r>
      <w:proofErr w:type="spellStart"/>
      <w:r>
        <w:rPr>
          <w:rFonts w:ascii="Courier New" w:hAnsi="Courier New"/>
          <w:sz w:val="28"/>
        </w:rPr>
        <w:t>лимфолейкоз</w:t>
      </w:r>
      <w:proofErr w:type="spellEnd"/>
      <w:r>
        <w:rPr>
          <w:rFonts w:ascii="Courier New" w:hAnsi="Courier New"/>
          <w:sz w:val="28"/>
        </w:rPr>
        <w:t xml:space="preserve"> и </w:t>
      </w:r>
      <w:proofErr w:type="spellStart"/>
      <w:r>
        <w:rPr>
          <w:rFonts w:ascii="Courier New" w:hAnsi="Courier New"/>
          <w:sz w:val="28"/>
        </w:rPr>
        <w:t>лимфосаркома</w:t>
      </w:r>
      <w:proofErr w:type="spellEnd"/>
      <w:r>
        <w:rPr>
          <w:rFonts w:ascii="Courier New" w:hAnsi="Courier New"/>
          <w:sz w:val="28"/>
        </w:rPr>
        <w:t xml:space="preserve"> у нескольких членов одной семьи, отмечена высокая частота заболевания среди лиц с различными дисплазиями и дефектами соединительной ткани, а также наследственными нарушениями иммунитета.</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Н настоящее время показан </w:t>
      </w:r>
      <w:proofErr w:type="spellStart"/>
      <w:r>
        <w:rPr>
          <w:rFonts w:ascii="Courier New" w:hAnsi="Courier New"/>
          <w:sz w:val="28"/>
        </w:rPr>
        <w:t>кланальный</w:t>
      </w:r>
      <w:proofErr w:type="spellEnd"/>
      <w:r>
        <w:rPr>
          <w:rFonts w:ascii="Courier New" w:hAnsi="Courier New"/>
          <w:sz w:val="28"/>
        </w:rPr>
        <w:t xml:space="preserve"> характер как В-, так и Т-клеточных форм хронического </w:t>
      </w:r>
      <w:proofErr w:type="spellStart"/>
      <w:r>
        <w:rPr>
          <w:rFonts w:ascii="Courier New" w:hAnsi="Courier New"/>
          <w:sz w:val="28"/>
        </w:rPr>
        <w:t>лимфолейкоза</w:t>
      </w:r>
      <w:proofErr w:type="spellEnd"/>
      <w:r>
        <w:rPr>
          <w:rFonts w:ascii="Courier New" w:hAnsi="Courier New"/>
          <w:sz w:val="28"/>
        </w:rPr>
        <w:t xml:space="preserve">. При В-клеточной форме, составляющей большинство </w:t>
      </w:r>
      <w:r>
        <w:rPr>
          <w:rFonts w:ascii="Courier New" w:hAnsi="Courier New"/>
          <w:b/>
          <w:sz w:val="28"/>
        </w:rPr>
        <w:t xml:space="preserve">(94%) </w:t>
      </w:r>
      <w:r>
        <w:rPr>
          <w:rFonts w:ascii="Courier New" w:hAnsi="Courier New"/>
          <w:sz w:val="28"/>
        </w:rPr>
        <w:t xml:space="preserve">случаев хронического </w:t>
      </w:r>
      <w:proofErr w:type="spellStart"/>
      <w:r>
        <w:rPr>
          <w:rFonts w:ascii="Courier New" w:hAnsi="Courier New"/>
          <w:sz w:val="28"/>
        </w:rPr>
        <w:t>лимфолейкоза</w:t>
      </w:r>
      <w:proofErr w:type="spellEnd"/>
      <w:r>
        <w:rPr>
          <w:rFonts w:ascii="Courier New" w:hAnsi="Courier New"/>
          <w:sz w:val="28"/>
        </w:rPr>
        <w:t xml:space="preserve">, описаны нарушения хромосом – </w:t>
      </w:r>
      <w:proofErr w:type="spellStart"/>
      <w:r>
        <w:rPr>
          <w:rFonts w:ascii="Courier New" w:hAnsi="Courier New"/>
          <w:sz w:val="28"/>
        </w:rPr>
        <w:t>трисомия</w:t>
      </w:r>
      <w:proofErr w:type="spellEnd"/>
      <w:r>
        <w:rPr>
          <w:rFonts w:ascii="Courier New" w:hAnsi="Courier New"/>
          <w:sz w:val="28"/>
        </w:rPr>
        <w:t xml:space="preserve"> 12 и </w:t>
      </w:r>
      <w:proofErr w:type="spellStart"/>
      <w:r>
        <w:rPr>
          <w:rFonts w:ascii="Courier New" w:hAnsi="Courier New"/>
          <w:sz w:val="28"/>
        </w:rPr>
        <w:t>транслокации</w:t>
      </w:r>
      <w:proofErr w:type="spellEnd"/>
      <w:r>
        <w:rPr>
          <w:rFonts w:ascii="Courier New" w:hAnsi="Courier New"/>
          <w:sz w:val="28"/>
        </w:rPr>
        <w:t xml:space="preserve"> (4; 11, !1; 14, 7; 11, 2; 7).</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Клиническая  картина.  </w:t>
      </w:r>
      <w:r>
        <w:rPr>
          <w:rFonts w:ascii="Courier New" w:hAnsi="Courier New"/>
          <w:sz w:val="28"/>
        </w:rPr>
        <w:t>Симптомы  болезни  связаны с инфильтрацией лейкозными лимфоцитами костного мозга, лимфатических узлов, селезенки и печени.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В начальном периоде может наблюдаться лишь лимфоцитоз, иногда без значительного лейкоцитоза. </w:t>
      </w:r>
      <w:proofErr w:type="spellStart"/>
      <w:r>
        <w:rPr>
          <w:rFonts w:ascii="Courier New" w:hAnsi="Courier New"/>
          <w:sz w:val="28"/>
        </w:rPr>
        <w:t>Лимфоцитарный</w:t>
      </w:r>
      <w:proofErr w:type="spellEnd"/>
      <w:r>
        <w:rPr>
          <w:rFonts w:ascii="Courier New" w:hAnsi="Courier New"/>
          <w:sz w:val="28"/>
        </w:rPr>
        <w:t xml:space="preserve"> лейкоцитоз неуклонно нарастает, но </w:t>
      </w:r>
      <w:r>
        <w:rPr>
          <w:rFonts w:ascii="Courier New" w:hAnsi="Courier New"/>
          <w:i/>
          <w:sz w:val="28"/>
        </w:rPr>
        <w:t xml:space="preserve">в </w:t>
      </w:r>
      <w:r>
        <w:rPr>
          <w:rFonts w:ascii="Courier New" w:hAnsi="Courier New"/>
          <w:sz w:val="28"/>
        </w:rPr>
        <w:t xml:space="preserve">отличие от хронического </w:t>
      </w:r>
      <w:proofErr w:type="spellStart"/>
      <w:r>
        <w:rPr>
          <w:rFonts w:ascii="Courier New" w:hAnsi="Courier New"/>
          <w:sz w:val="28"/>
        </w:rPr>
        <w:t>миелолейкоза</w:t>
      </w:r>
      <w:proofErr w:type="spellEnd"/>
      <w:r>
        <w:rPr>
          <w:rFonts w:ascii="Courier New" w:hAnsi="Courier New"/>
          <w:sz w:val="28"/>
        </w:rPr>
        <w:t xml:space="preserve"> число лейкоцитов редко превышает 100 °  10'/л.</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Для хронического </w:t>
      </w:r>
      <w:proofErr w:type="spellStart"/>
      <w:r>
        <w:rPr>
          <w:rFonts w:ascii="Courier New" w:hAnsi="Courier New"/>
          <w:sz w:val="28"/>
        </w:rPr>
        <w:t>лимфолейкоза</w:t>
      </w:r>
      <w:proofErr w:type="spellEnd"/>
      <w:r>
        <w:rPr>
          <w:rFonts w:ascii="Courier New" w:hAnsi="Courier New"/>
          <w:sz w:val="28"/>
        </w:rPr>
        <w:t xml:space="preserve"> характерна определенная последовательность поражения лимфатических узлов: как правило, в первую очередь увеличиваются шейные лимфатические узлы, затем подмышечные и после этого другие группы лимфатических узлов (средостения, брюшные, паховые). При увеличении брыжеечных и забрюшинных лимфатических узлов могут возникать симптомы, напоминающие таковые при поражении желудочно-кишечного и мочевого трактов.</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Прогрессирующее увеличение лимфатических узлов существенно опережает увеличение селезенки, однако </w:t>
      </w:r>
      <w:proofErr w:type="spellStart"/>
      <w:r>
        <w:rPr>
          <w:rFonts w:ascii="Courier New" w:hAnsi="Courier New"/>
          <w:sz w:val="28"/>
        </w:rPr>
        <w:t>спленомегалия</w:t>
      </w:r>
      <w:proofErr w:type="spellEnd"/>
      <w:r>
        <w:rPr>
          <w:rFonts w:ascii="Courier New" w:hAnsi="Courier New"/>
          <w:sz w:val="28"/>
        </w:rPr>
        <w:t xml:space="preserve">, как и </w:t>
      </w:r>
      <w:proofErr w:type="spellStart"/>
      <w:r>
        <w:rPr>
          <w:rFonts w:ascii="Courier New" w:hAnsi="Courier New"/>
          <w:sz w:val="28"/>
        </w:rPr>
        <w:t>лимфаденопатия</w:t>
      </w:r>
      <w:proofErr w:type="spellEnd"/>
      <w:r>
        <w:rPr>
          <w:rFonts w:ascii="Courier New" w:hAnsi="Courier New"/>
          <w:sz w:val="28"/>
        </w:rPr>
        <w:t>, наблюдается у большинства больных. Размеры селезенки могут быть значительными, но инфаркты селезенки редки.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При редкой Т-</w:t>
      </w:r>
      <w:proofErr w:type="spellStart"/>
      <w:r>
        <w:rPr>
          <w:rFonts w:ascii="Courier New" w:hAnsi="Courier New"/>
          <w:sz w:val="28"/>
        </w:rPr>
        <w:t>к.леточной</w:t>
      </w:r>
      <w:proofErr w:type="spellEnd"/>
      <w:r>
        <w:rPr>
          <w:rFonts w:ascii="Courier New" w:hAnsi="Courier New"/>
          <w:sz w:val="28"/>
        </w:rPr>
        <w:t xml:space="preserve"> форме хронического </w:t>
      </w:r>
      <w:proofErr w:type="spellStart"/>
      <w:r>
        <w:rPr>
          <w:rFonts w:ascii="Courier New" w:hAnsi="Courier New"/>
          <w:sz w:val="28"/>
        </w:rPr>
        <w:lastRenderedPageBreak/>
        <w:t>лимфолейкоза</w:t>
      </w:r>
      <w:proofErr w:type="spellEnd"/>
      <w:r>
        <w:rPr>
          <w:rFonts w:ascii="Courier New" w:hAnsi="Courier New"/>
          <w:sz w:val="28"/>
        </w:rPr>
        <w:t xml:space="preserve"> отмечается выраженная </w:t>
      </w:r>
      <w:proofErr w:type="spellStart"/>
      <w:r>
        <w:rPr>
          <w:rFonts w:ascii="Courier New" w:hAnsi="Courier New"/>
          <w:sz w:val="28"/>
        </w:rPr>
        <w:t>сплено</w:t>
      </w:r>
      <w:proofErr w:type="spellEnd"/>
      <w:r>
        <w:rPr>
          <w:rFonts w:ascii="Courier New" w:hAnsi="Courier New"/>
          <w:sz w:val="28"/>
        </w:rPr>
        <w:t xml:space="preserve">- и </w:t>
      </w:r>
      <w:proofErr w:type="spellStart"/>
      <w:r>
        <w:rPr>
          <w:rFonts w:ascii="Courier New" w:hAnsi="Courier New"/>
          <w:sz w:val="28"/>
        </w:rPr>
        <w:t>гематомегалия</w:t>
      </w:r>
      <w:proofErr w:type="spellEnd"/>
      <w:r>
        <w:rPr>
          <w:rFonts w:ascii="Courier New" w:hAnsi="Courier New"/>
          <w:sz w:val="28"/>
        </w:rPr>
        <w:t xml:space="preserve"> без существенной </w:t>
      </w:r>
      <w:proofErr w:type="spellStart"/>
      <w:r>
        <w:rPr>
          <w:rFonts w:ascii="Courier New" w:hAnsi="Courier New"/>
          <w:sz w:val="28"/>
        </w:rPr>
        <w:t>лимфаденопатии</w:t>
      </w:r>
      <w:proofErr w:type="spellEnd"/>
      <w:r>
        <w:rPr>
          <w:rFonts w:ascii="Courier New" w:hAnsi="Courier New"/>
          <w:sz w:val="28"/>
        </w:rPr>
        <w:t xml:space="preserve"> и инфильтративное поражение кожи с расположением лейкозных </w:t>
      </w:r>
      <w:proofErr w:type="spellStart"/>
      <w:r>
        <w:rPr>
          <w:rFonts w:ascii="Courier New" w:hAnsi="Courier New"/>
          <w:sz w:val="28"/>
        </w:rPr>
        <w:t>пролифе-ратов</w:t>
      </w:r>
      <w:proofErr w:type="spellEnd"/>
      <w:r>
        <w:rPr>
          <w:rFonts w:ascii="Courier New" w:hAnsi="Courier New"/>
          <w:sz w:val="28"/>
        </w:rPr>
        <w:t xml:space="preserve"> в глубоких слоях дермы и подкожной жировой клетчатке.</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Лабораторные данные. В крови отмечается лейкоцитоз разной степени выраженности, содержание лимфоцитов в развернутой стадии болезни достигает 80 – 90 </w:t>
      </w:r>
      <w:r>
        <w:rPr>
          <w:rFonts w:ascii="Courier New" w:hAnsi="Courier New"/>
          <w:b/>
          <w:sz w:val="28"/>
        </w:rPr>
        <w:t xml:space="preserve">%. </w:t>
      </w:r>
      <w:r>
        <w:rPr>
          <w:rFonts w:ascii="Courier New" w:hAnsi="Courier New"/>
          <w:sz w:val="28"/>
        </w:rPr>
        <w:t xml:space="preserve">Большинство клеток представлены зрелыми лимфоцитами, часто их микро- и </w:t>
      </w:r>
      <w:proofErr w:type="spellStart"/>
      <w:r>
        <w:rPr>
          <w:rFonts w:ascii="Courier New" w:hAnsi="Courier New"/>
          <w:sz w:val="28"/>
        </w:rPr>
        <w:t>мезогенерациями</w:t>
      </w:r>
      <w:proofErr w:type="spellEnd"/>
      <w:r>
        <w:rPr>
          <w:rFonts w:ascii="Courier New" w:hAnsi="Courier New"/>
          <w:sz w:val="28"/>
        </w:rPr>
        <w:t xml:space="preserve">. Характерно присутствие в мазках крови клеточных теней (тени Боткина – </w:t>
      </w:r>
      <w:proofErr w:type="spellStart"/>
      <w:r>
        <w:rPr>
          <w:rFonts w:ascii="Courier New" w:hAnsi="Courier New"/>
          <w:sz w:val="28"/>
        </w:rPr>
        <w:t>Гумпрехта</w:t>
      </w:r>
      <w:proofErr w:type="spellEnd"/>
      <w:r>
        <w:rPr>
          <w:rFonts w:ascii="Courier New" w:hAnsi="Courier New"/>
          <w:sz w:val="28"/>
        </w:rPr>
        <w:t xml:space="preserve">); нередко встречаются также клетки </w:t>
      </w:r>
      <w:proofErr w:type="spellStart"/>
      <w:r>
        <w:rPr>
          <w:rFonts w:ascii="Courier New" w:hAnsi="Courier New"/>
          <w:sz w:val="28"/>
        </w:rPr>
        <w:t>Ридера</w:t>
      </w:r>
      <w:proofErr w:type="spellEnd"/>
      <w:r>
        <w:rPr>
          <w:rFonts w:ascii="Courier New" w:hAnsi="Courier New"/>
          <w:sz w:val="28"/>
        </w:rPr>
        <w:t xml:space="preserve"> (лимфоциты, имеющие почкообразное или </w:t>
      </w:r>
      <w:proofErr w:type="spellStart"/>
      <w:r>
        <w:rPr>
          <w:rFonts w:ascii="Courier New" w:hAnsi="Courier New"/>
          <w:sz w:val="28"/>
        </w:rPr>
        <w:t>двудольчатое</w:t>
      </w:r>
      <w:proofErr w:type="spellEnd"/>
      <w:r>
        <w:rPr>
          <w:rFonts w:ascii="Courier New" w:hAnsi="Courier New"/>
          <w:sz w:val="28"/>
        </w:rPr>
        <w:t xml:space="preserve"> ядро). При цитохимическом исследовании выявляются повышение содержания </w:t>
      </w:r>
      <w:r>
        <w:rPr>
          <w:rFonts w:ascii="Courier New" w:hAnsi="Courier New"/>
          <w:i/>
          <w:sz w:val="28"/>
        </w:rPr>
        <w:t xml:space="preserve">в </w:t>
      </w:r>
      <w:r>
        <w:rPr>
          <w:rFonts w:ascii="Courier New" w:hAnsi="Courier New"/>
          <w:sz w:val="28"/>
        </w:rPr>
        <w:t xml:space="preserve">лейкозных лимфоцитах гликогена (часто в виде гранул), что наряду с описанными морфологическими особенностями помогает в диагностике атипичных вариантов хронического </w:t>
      </w:r>
      <w:proofErr w:type="spellStart"/>
      <w:r>
        <w:rPr>
          <w:rFonts w:ascii="Courier New" w:hAnsi="Courier New"/>
          <w:sz w:val="28"/>
        </w:rPr>
        <w:t>лим-фолейкоза</w:t>
      </w:r>
      <w:proofErr w:type="spellEnd"/>
      <w:r>
        <w:rPr>
          <w:rFonts w:ascii="Courier New" w:hAnsi="Courier New"/>
          <w:sz w:val="28"/>
        </w:rPr>
        <w:t xml:space="preserve">. По иммунологическим маркерам эти лимфоциты представляют собой единственный клок В-клеток. При Т-клеточном варианте лимфоциты образуют розетки с эритроцитами барана и имеют Т-клеточные </w:t>
      </w:r>
      <w:proofErr w:type="spellStart"/>
      <w:r>
        <w:rPr>
          <w:rFonts w:ascii="Courier New" w:hAnsi="Courier New"/>
          <w:sz w:val="28"/>
        </w:rPr>
        <w:t>поьерхност</w:t>
      </w:r>
      <w:proofErr w:type="spellEnd"/>
      <w:r>
        <w:rPr>
          <w:rFonts w:ascii="Courier New" w:hAnsi="Courier New"/>
          <w:sz w:val="28"/>
        </w:rPr>
        <w:t xml:space="preserve"> </w:t>
      </w:r>
      <w:proofErr w:type="spellStart"/>
      <w:r>
        <w:rPr>
          <w:rFonts w:ascii="Courier New" w:hAnsi="Courier New"/>
          <w:sz w:val="28"/>
        </w:rPr>
        <w:t>ные</w:t>
      </w:r>
      <w:proofErr w:type="spellEnd"/>
      <w:r>
        <w:rPr>
          <w:rFonts w:ascii="Courier New" w:hAnsi="Courier New"/>
          <w:sz w:val="28"/>
        </w:rPr>
        <w:t xml:space="preserve"> маркеры.</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Красная кровь в начальной стадии болезни страдает мало, однако с течением времени развивается анемия Значительная роль в патогенезе анемии принадлежит гемолизу. АГА с положительной пробой </w:t>
      </w:r>
      <w:proofErr w:type="spellStart"/>
      <w:r>
        <w:rPr>
          <w:rFonts w:ascii="Courier New" w:hAnsi="Courier New"/>
          <w:sz w:val="28"/>
        </w:rPr>
        <w:t>Кумбса</w:t>
      </w:r>
      <w:proofErr w:type="spellEnd"/>
      <w:r>
        <w:rPr>
          <w:rFonts w:ascii="Courier New" w:hAnsi="Courier New"/>
          <w:sz w:val="28"/>
        </w:rPr>
        <w:t xml:space="preserve"> наблюдается у 20% больных.</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Тромбоцитопения обычно появляется при наличии массивной лимфоидной инфильтрации костного мозга. Однако в ряде случаев тромбоцитопения возникает рано и обусловлена иммунологическим нарушением.</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В </w:t>
      </w:r>
      <w:proofErr w:type="spellStart"/>
      <w:r>
        <w:rPr>
          <w:rFonts w:ascii="Courier New" w:hAnsi="Courier New"/>
          <w:sz w:val="28"/>
        </w:rPr>
        <w:t>пунктате</w:t>
      </w:r>
      <w:proofErr w:type="spellEnd"/>
      <w:r>
        <w:rPr>
          <w:rFonts w:ascii="Courier New" w:hAnsi="Courier New"/>
          <w:sz w:val="28"/>
        </w:rPr>
        <w:t xml:space="preserve"> костного мозга преобладают лимфоциты; в тяжелых случаях уже с самого начала болезни имеется до 50 – 60 </w:t>
      </w:r>
      <w:r>
        <w:rPr>
          <w:rFonts w:ascii="Courier New" w:hAnsi="Courier New"/>
          <w:b/>
          <w:sz w:val="28"/>
        </w:rPr>
        <w:t xml:space="preserve">% </w:t>
      </w:r>
      <w:r>
        <w:rPr>
          <w:rFonts w:ascii="Courier New" w:hAnsi="Courier New"/>
          <w:sz w:val="28"/>
        </w:rPr>
        <w:t xml:space="preserve">лимфоцитов, в более поздних стадиях обнаруживают </w:t>
      </w:r>
      <w:r>
        <w:rPr>
          <w:rFonts w:ascii="Courier New" w:hAnsi="Courier New"/>
          <w:sz w:val="28"/>
        </w:rPr>
        <w:lastRenderedPageBreak/>
        <w:t xml:space="preserve">тотальную лимфоидную метаплазию костного мозга (95 – 98 </w:t>
      </w:r>
      <w:r>
        <w:rPr>
          <w:rFonts w:ascii="Courier New" w:hAnsi="Courier New"/>
          <w:b/>
          <w:sz w:val="28"/>
        </w:rPr>
        <w:t xml:space="preserve">%). </w:t>
      </w:r>
      <w:r>
        <w:rPr>
          <w:rFonts w:ascii="Courier New" w:hAnsi="Courier New"/>
          <w:sz w:val="28"/>
        </w:rPr>
        <w:t>По диагностической ценности стер-</w:t>
      </w:r>
      <w:proofErr w:type="spellStart"/>
      <w:r>
        <w:rPr>
          <w:rFonts w:ascii="Courier New" w:hAnsi="Courier New"/>
          <w:sz w:val="28"/>
        </w:rPr>
        <w:t>нальная</w:t>
      </w:r>
      <w:proofErr w:type="spellEnd"/>
      <w:r>
        <w:rPr>
          <w:rFonts w:ascii="Courier New" w:hAnsi="Courier New"/>
          <w:sz w:val="28"/>
        </w:rPr>
        <w:t xml:space="preserve"> пункция превосходит биопсию и пункцию лимфатического узла, при которой характер гиперплазии лимфоидной ткани не всегда можно установить. В </w:t>
      </w:r>
      <w:proofErr w:type="spellStart"/>
      <w:r>
        <w:rPr>
          <w:rFonts w:ascii="Courier New" w:hAnsi="Courier New"/>
          <w:sz w:val="28"/>
        </w:rPr>
        <w:t>тре-панате</w:t>
      </w:r>
      <w:proofErr w:type="spellEnd"/>
      <w:r>
        <w:rPr>
          <w:rFonts w:ascii="Courier New" w:hAnsi="Courier New"/>
          <w:sz w:val="28"/>
        </w:rPr>
        <w:t xml:space="preserve"> костного мозга выявляют диффузную </w:t>
      </w:r>
      <w:proofErr w:type="spellStart"/>
      <w:r>
        <w:rPr>
          <w:rFonts w:ascii="Courier New" w:hAnsi="Courier New"/>
          <w:sz w:val="28"/>
        </w:rPr>
        <w:t>лимфоцитарную</w:t>
      </w:r>
      <w:proofErr w:type="spellEnd"/>
      <w:r>
        <w:rPr>
          <w:rFonts w:ascii="Courier New" w:hAnsi="Courier New"/>
          <w:sz w:val="28"/>
        </w:rPr>
        <w:t xml:space="preserve"> инфильтрацию. Почти у половины больных развивается </w:t>
      </w:r>
      <w:proofErr w:type="spellStart"/>
      <w:r>
        <w:rPr>
          <w:rFonts w:ascii="Courier New" w:hAnsi="Courier New"/>
          <w:sz w:val="28"/>
        </w:rPr>
        <w:t>гипогаммаглобулинемия</w:t>
      </w:r>
      <w:proofErr w:type="spellEnd"/>
      <w:r>
        <w:rPr>
          <w:rFonts w:ascii="Courier New" w:hAnsi="Courier New"/>
          <w:sz w:val="28"/>
        </w:rPr>
        <w:t>, которая с течением времени усугубляется.</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Из осложнений наиболее часты инфекции (бактериальные и герпетическая), которые </w:t>
      </w:r>
      <w:proofErr w:type="spellStart"/>
      <w:r>
        <w:rPr>
          <w:rFonts w:ascii="Courier New" w:hAnsi="Courier New"/>
          <w:sz w:val="28"/>
        </w:rPr>
        <w:t>являютсн</w:t>
      </w:r>
      <w:proofErr w:type="spellEnd"/>
      <w:r>
        <w:rPr>
          <w:rFonts w:ascii="Courier New" w:hAnsi="Courier New"/>
          <w:sz w:val="28"/>
        </w:rPr>
        <w:t xml:space="preserve"> основной причиной смерти больных. По мере развития болезни нарастают истощение, геморрагический синдром, анемия. </w:t>
      </w:r>
      <w:proofErr w:type="spellStart"/>
      <w:r>
        <w:rPr>
          <w:rFonts w:ascii="Courier New" w:hAnsi="Courier New"/>
          <w:sz w:val="28"/>
        </w:rPr>
        <w:t>Бластный</w:t>
      </w:r>
      <w:proofErr w:type="spellEnd"/>
      <w:r>
        <w:rPr>
          <w:rFonts w:ascii="Courier New" w:hAnsi="Courier New"/>
          <w:sz w:val="28"/>
        </w:rPr>
        <w:t xml:space="preserve"> криз редок, возможна трансформация </w:t>
      </w:r>
      <w:r>
        <w:rPr>
          <w:rFonts w:ascii="Courier New" w:hAnsi="Courier New"/>
          <w:i/>
          <w:sz w:val="28"/>
        </w:rPr>
        <w:t xml:space="preserve">в </w:t>
      </w:r>
      <w:proofErr w:type="spellStart"/>
      <w:r>
        <w:rPr>
          <w:rFonts w:ascii="Courier New" w:hAnsi="Courier New"/>
          <w:sz w:val="28"/>
        </w:rPr>
        <w:t>лимфосаркому</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proofErr w:type="spellStart"/>
      <w:r>
        <w:rPr>
          <w:rFonts w:ascii="Courier New" w:hAnsi="Courier New"/>
          <w:b/>
          <w:sz w:val="28"/>
        </w:rPr>
        <w:t>Днагноз</w:t>
      </w:r>
      <w:proofErr w:type="spellEnd"/>
      <w:r>
        <w:rPr>
          <w:rFonts w:ascii="Courier New" w:hAnsi="Courier New"/>
          <w:b/>
          <w:sz w:val="28"/>
        </w:rPr>
        <w:t xml:space="preserve"> и дифференциальный диагноз. </w:t>
      </w:r>
      <w:r>
        <w:rPr>
          <w:rFonts w:ascii="Courier New" w:hAnsi="Courier New"/>
          <w:sz w:val="28"/>
        </w:rPr>
        <w:t xml:space="preserve">Хронический </w:t>
      </w:r>
      <w:proofErr w:type="spellStart"/>
      <w:r>
        <w:rPr>
          <w:rFonts w:ascii="Courier New" w:hAnsi="Courier New"/>
          <w:sz w:val="28"/>
        </w:rPr>
        <w:t>лимфолейкоз</w:t>
      </w:r>
      <w:proofErr w:type="spellEnd"/>
      <w:r>
        <w:rPr>
          <w:rFonts w:ascii="Courier New" w:hAnsi="Courier New"/>
          <w:sz w:val="28"/>
        </w:rPr>
        <w:t xml:space="preserve"> часто может быть диагностирован по картине периферической крови, особенно при наличии гене-</w:t>
      </w:r>
      <w:proofErr w:type="spellStart"/>
      <w:r>
        <w:rPr>
          <w:rFonts w:ascii="Courier New" w:hAnsi="Courier New"/>
          <w:sz w:val="28"/>
        </w:rPr>
        <w:t>рализованной</w:t>
      </w:r>
      <w:proofErr w:type="spellEnd"/>
      <w:r>
        <w:rPr>
          <w:rFonts w:ascii="Courier New" w:hAnsi="Courier New"/>
          <w:sz w:val="28"/>
        </w:rPr>
        <w:t xml:space="preserve"> </w:t>
      </w:r>
      <w:proofErr w:type="spellStart"/>
      <w:r>
        <w:rPr>
          <w:rFonts w:ascii="Courier New" w:hAnsi="Courier New"/>
          <w:sz w:val="28"/>
        </w:rPr>
        <w:t>лимфаденопатии</w:t>
      </w:r>
      <w:proofErr w:type="spellEnd"/>
      <w:r>
        <w:rPr>
          <w:rFonts w:ascii="Courier New" w:hAnsi="Courier New"/>
          <w:sz w:val="28"/>
        </w:rPr>
        <w:t xml:space="preserve">. Подтверждением диагноза служит обнаружение </w:t>
      </w:r>
      <w:r>
        <w:rPr>
          <w:rFonts w:ascii="Courier New" w:hAnsi="Courier New"/>
          <w:i/>
          <w:sz w:val="28"/>
        </w:rPr>
        <w:t xml:space="preserve">в </w:t>
      </w:r>
      <w:proofErr w:type="spellStart"/>
      <w:r>
        <w:rPr>
          <w:rFonts w:ascii="Courier New" w:hAnsi="Courier New"/>
          <w:sz w:val="28"/>
        </w:rPr>
        <w:t>пунктате</w:t>
      </w:r>
      <w:proofErr w:type="spellEnd"/>
      <w:r>
        <w:rPr>
          <w:rFonts w:ascii="Courier New" w:hAnsi="Courier New"/>
          <w:sz w:val="28"/>
        </w:rPr>
        <w:t xml:space="preserve"> костного мозга более 30% лимфоцитов, в </w:t>
      </w:r>
      <w:proofErr w:type="spellStart"/>
      <w:r>
        <w:rPr>
          <w:rFonts w:ascii="Courier New" w:hAnsi="Courier New"/>
          <w:sz w:val="28"/>
        </w:rPr>
        <w:t>трепанате</w:t>
      </w:r>
      <w:proofErr w:type="spellEnd"/>
      <w:r>
        <w:rPr>
          <w:rFonts w:ascii="Courier New" w:hAnsi="Courier New"/>
          <w:sz w:val="28"/>
        </w:rPr>
        <w:t xml:space="preserve"> – диффузной </w:t>
      </w:r>
      <w:proofErr w:type="spellStart"/>
      <w:r>
        <w:rPr>
          <w:rFonts w:ascii="Courier New" w:hAnsi="Courier New"/>
          <w:sz w:val="28"/>
        </w:rPr>
        <w:t>лимфоцитарной</w:t>
      </w:r>
      <w:proofErr w:type="spellEnd"/>
      <w:r>
        <w:rPr>
          <w:rFonts w:ascii="Courier New" w:hAnsi="Courier New"/>
          <w:sz w:val="28"/>
        </w:rPr>
        <w:t xml:space="preserve"> гиперплазии.</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Дифференциальную диагностику проводят с </w:t>
      </w:r>
      <w:proofErr w:type="spellStart"/>
      <w:r>
        <w:rPr>
          <w:rFonts w:ascii="Courier New" w:hAnsi="Courier New"/>
          <w:sz w:val="28"/>
        </w:rPr>
        <w:t>неходжкинскими</w:t>
      </w:r>
      <w:proofErr w:type="spellEnd"/>
      <w:r>
        <w:rPr>
          <w:rFonts w:ascii="Courier New" w:hAnsi="Courier New"/>
          <w:sz w:val="28"/>
        </w:rPr>
        <w:t xml:space="preserve"> </w:t>
      </w:r>
      <w:proofErr w:type="spellStart"/>
      <w:r>
        <w:rPr>
          <w:rFonts w:ascii="Courier New" w:hAnsi="Courier New"/>
          <w:sz w:val="28"/>
        </w:rPr>
        <w:t>лимфомами</w:t>
      </w:r>
      <w:proofErr w:type="spellEnd"/>
      <w:r>
        <w:rPr>
          <w:rFonts w:ascii="Courier New" w:hAnsi="Courier New"/>
          <w:sz w:val="28"/>
        </w:rPr>
        <w:t xml:space="preserve">, </w:t>
      </w:r>
      <w:r>
        <w:rPr>
          <w:rFonts w:ascii="Courier New" w:hAnsi="Courier New"/>
          <w:i/>
          <w:sz w:val="28"/>
        </w:rPr>
        <w:t xml:space="preserve">в </w:t>
      </w:r>
      <w:r>
        <w:rPr>
          <w:rFonts w:ascii="Courier New" w:hAnsi="Courier New"/>
          <w:sz w:val="28"/>
        </w:rPr>
        <w:t xml:space="preserve">первую очередь </w:t>
      </w:r>
      <w:proofErr w:type="spellStart"/>
      <w:r>
        <w:rPr>
          <w:rFonts w:ascii="Courier New" w:hAnsi="Courier New"/>
          <w:sz w:val="28"/>
        </w:rPr>
        <w:t>лимфомой</w:t>
      </w:r>
      <w:proofErr w:type="spellEnd"/>
      <w:r>
        <w:rPr>
          <w:rFonts w:ascii="Courier New" w:hAnsi="Courier New"/>
          <w:sz w:val="28"/>
        </w:rPr>
        <w:t xml:space="preserve"> из малых </w:t>
      </w:r>
      <w:proofErr w:type="spellStart"/>
      <w:r>
        <w:rPr>
          <w:rFonts w:ascii="Courier New" w:hAnsi="Courier New"/>
          <w:sz w:val="28"/>
        </w:rPr>
        <w:t>лимфоцитарных</w:t>
      </w:r>
      <w:proofErr w:type="spellEnd"/>
      <w:r>
        <w:rPr>
          <w:rFonts w:ascii="Courier New" w:hAnsi="Courier New"/>
          <w:sz w:val="28"/>
        </w:rPr>
        <w:t xml:space="preserve"> клеток, которая имеет большое сходство с хроническим </w:t>
      </w:r>
      <w:proofErr w:type="spellStart"/>
      <w:r>
        <w:rPr>
          <w:rFonts w:ascii="Courier New" w:hAnsi="Courier New"/>
          <w:sz w:val="28"/>
        </w:rPr>
        <w:t>лимфолейкозом</w:t>
      </w:r>
      <w:proofErr w:type="spellEnd"/>
      <w:r>
        <w:rPr>
          <w:rFonts w:ascii="Courier New" w:hAnsi="Courier New"/>
          <w:sz w:val="28"/>
        </w:rPr>
        <w:t xml:space="preserve"> по клиническому течению и морфологическому субстрату. Критериями отличия </w:t>
      </w:r>
      <w:proofErr w:type="spellStart"/>
      <w:r>
        <w:rPr>
          <w:rFonts w:ascii="Courier New" w:hAnsi="Courier New"/>
          <w:sz w:val="28"/>
        </w:rPr>
        <w:t>лимфомы</w:t>
      </w:r>
      <w:proofErr w:type="spellEnd"/>
      <w:r>
        <w:rPr>
          <w:rFonts w:ascii="Courier New" w:hAnsi="Courier New"/>
          <w:sz w:val="28"/>
        </w:rPr>
        <w:t xml:space="preserve"> служит отсутствие диффузной </w:t>
      </w:r>
      <w:proofErr w:type="spellStart"/>
      <w:r>
        <w:rPr>
          <w:rFonts w:ascii="Courier New" w:hAnsi="Courier New"/>
          <w:sz w:val="28"/>
        </w:rPr>
        <w:t>лимфо-цитарной</w:t>
      </w:r>
      <w:proofErr w:type="spellEnd"/>
      <w:r>
        <w:rPr>
          <w:rFonts w:ascii="Courier New" w:hAnsi="Courier New"/>
          <w:sz w:val="28"/>
        </w:rPr>
        <w:t xml:space="preserve"> инфильтрации костного мозга.</w:t>
      </w:r>
    </w:p>
    <w:p w:rsidR="00480A07" w:rsidRDefault="00480A07" w:rsidP="000F6975">
      <w:pPr>
        <w:pStyle w:val="a3"/>
        <w:spacing w:line="360" w:lineRule="auto"/>
        <w:ind w:firstLine="709"/>
        <w:jc w:val="both"/>
        <w:rPr>
          <w:rFonts w:ascii="Courier New" w:hAnsi="Courier New"/>
          <w:sz w:val="28"/>
        </w:rPr>
      </w:pPr>
      <w:r>
        <w:rPr>
          <w:rFonts w:ascii="Courier New" w:hAnsi="Courier New"/>
          <w:b/>
          <w:sz w:val="28"/>
        </w:rPr>
        <w:t xml:space="preserve">Лечение и прогноз. </w:t>
      </w:r>
      <w:r>
        <w:rPr>
          <w:rFonts w:ascii="Courier New" w:hAnsi="Courier New"/>
          <w:sz w:val="28"/>
        </w:rPr>
        <w:t xml:space="preserve">Показаниями для начала лечения </w:t>
      </w:r>
      <w:proofErr w:type="spellStart"/>
      <w:r>
        <w:rPr>
          <w:rFonts w:ascii="Courier New" w:hAnsi="Courier New"/>
          <w:sz w:val="28"/>
        </w:rPr>
        <w:t>цитостатиками</w:t>
      </w:r>
      <w:proofErr w:type="spellEnd"/>
      <w:r>
        <w:rPr>
          <w:rFonts w:ascii="Courier New" w:hAnsi="Courier New"/>
          <w:sz w:val="28"/>
        </w:rPr>
        <w:t xml:space="preserve"> являются быстрое увеличение лимфатических узлов, селезенки, печени, нарастание уровня лейкоцитов крови до 80 – 100 °  10'/л. Препаратами выбора являются </w:t>
      </w:r>
      <w:proofErr w:type="spellStart"/>
      <w:r>
        <w:rPr>
          <w:rFonts w:ascii="Courier New" w:hAnsi="Courier New"/>
          <w:sz w:val="28"/>
        </w:rPr>
        <w:t>алкилируюшне</w:t>
      </w:r>
      <w:proofErr w:type="spellEnd"/>
      <w:r>
        <w:rPr>
          <w:rFonts w:ascii="Courier New" w:hAnsi="Courier New"/>
          <w:sz w:val="28"/>
        </w:rPr>
        <w:t xml:space="preserve"> агенты – </w:t>
      </w:r>
      <w:proofErr w:type="spellStart"/>
      <w:r>
        <w:rPr>
          <w:rFonts w:ascii="Courier New" w:hAnsi="Courier New"/>
          <w:sz w:val="28"/>
        </w:rPr>
        <w:t>хлорамбуцил</w:t>
      </w:r>
      <w:proofErr w:type="spellEnd"/>
      <w:r>
        <w:rPr>
          <w:rFonts w:ascii="Courier New" w:hAnsi="Courier New"/>
          <w:sz w:val="28"/>
        </w:rPr>
        <w:t xml:space="preserve"> и цикло-</w:t>
      </w:r>
      <w:proofErr w:type="spellStart"/>
      <w:r>
        <w:rPr>
          <w:rFonts w:ascii="Courier New" w:hAnsi="Courier New"/>
          <w:sz w:val="28"/>
        </w:rPr>
        <w:t>фосфамид</w:t>
      </w:r>
      <w:proofErr w:type="spellEnd"/>
      <w:r>
        <w:rPr>
          <w:rFonts w:ascii="Courier New" w:hAnsi="Courier New"/>
          <w:sz w:val="28"/>
        </w:rPr>
        <w:t xml:space="preserve">. К </w:t>
      </w:r>
      <w:proofErr w:type="spellStart"/>
      <w:r>
        <w:rPr>
          <w:rFonts w:ascii="Courier New" w:hAnsi="Courier New"/>
          <w:sz w:val="28"/>
        </w:rPr>
        <w:t>хлорамбуцилу</w:t>
      </w:r>
      <w:proofErr w:type="spellEnd"/>
      <w:r>
        <w:rPr>
          <w:rFonts w:ascii="Courier New" w:hAnsi="Courier New"/>
          <w:sz w:val="28"/>
        </w:rPr>
        <w:t xml:space="preserve"> (</w:t>
      </w:r>
      <w:proofErr w:type="spellStart"/>
      <w:r>
        <w:rPr>
          <w:rFonts w:ascii="Courier New" w:hAnsi="Courier New"/>
          <w:sz w:val="28"/>
        </w:rPr>
        <w:t>хлорбутину</w:t>
      </w:r>
      <w:proofErr w:type="spellEnd"/>
      <w:r>
        <w:rPr>
          <w:rFonts w:ascii="Courier New" w:hAnsi="Courier New"/>
          <w:sz w:val="28"/>
        </w:rPr>
        <w:t xml:space="preserve">) чувствительно 50 –70% больных, препарат принимают внутрь в дозе 0,1 –0,2 мг\кг в сутки по </w:t>
      </w:r>
      <w:r>
        <w:rPr>
          <w:rFonts w:ascii="Courier New" w:hAnsi="Courier New"/>
          <w:sz w:val="28"/>
        </w:rPr>
        <w:lastRenderedPageBreak/>
        <w:t xml:space="preserve">длительной </w:t>
      </w:r>
      <w:proofErr w:type="spellStart"/>
      <w:r>
        <w:rPr>
          <w:rFonts w:ascii="Courier New" w:hAnsi="Courier New"/>
          <w:sz w:val="28"/>
        </w:rPr>
        <w:t>интермиттирующей</w:t>
      </w:r>
      <w:proofErr w:type="spellEnd"/>
      <w:r>
        <w:rPr>
          <w:rFonts w:ascii="Courier New" w:hAnsi="Courier New"/>
          <w:sz w:val="28"/>
        </w:rPr>
        <w:t xml:space="preserve"> схеме, поддерживающая доза составляет 10 – 15 мг 1 – 2 раза в неделю. </w:t>
      </w:r>
      <w:proofErr w:type="spellStart"/>
      <w:r>
        <w:rPr>
          <w:rFonts w:ascii="Courier New" w:hAnsi="Courier New"/>
          <w:sz w:val="28"/>
        </w:rPr>
        <w:t>Циклофосфан</w:t>
      </w:r>
      <w:proofErr w:type="spellEnd"/>
      <w:r>
        <w:rPr>
          <w:rFonts w:ascii="Courier New" w:hAnsi="Courier New"/>
          <w:sz w:val="28"/>
        </w:rPr>
        <w:t xml:space="preserve"> назначают при отсутствии эффекта от </w:t>
      </w:r>
      <w:proofErr w:type="spellStart"/>
      <w:r>
        <w:rPr>
          <w:rFonts w:ascii="Courier New" w:hAnsi="Courier New"/>
          <w:sz w:val="28"/>
        </w:rPr>
        <w:t>хлорбутина</w:t>
      </w:r>
      <w:proofErr w:type="spellEnd"/>
      <w:r>
        <w:rPr>
          <w:rFonts w:ascii="Courier New" w:hAnsi="Courier New"/>
          <w:sz w:val="28"/>
        </w:rPr>
        <w:t xml:space="preserve">, продолжающемся увеличении лейкоцитоза,  </w:t>
      </w:r>
      <w:proofErr w:type="spellStart"/>
      <w:r>
        <w:rPr>
          <w:rFonts w:ascii="Courier New" w:hAnsi="Courier New"/>
          <w:sz w:val="28"/>
        </w:rPr>
        <w:t>лимфаленопатии</w:t>
      </w:r>
      <w:proofErr w:type="spellEnd"/>
      <w:r>
        <w:rPr>
          <w:rFonts w:ascii="Courier New" w:hAnsi="Courier New"/>
          <w:sz w:val="28"/>
        </w:rPr>
        <w:t xml:space="preserve">  или  </w:t>
      </w:r>
      <w:proofErr w:type="spellStart"/>
      <w:r>
        <w:rPr>
          <w:rFonts w:ascii="Courier New" w:hAnsi="Courier New"/>
          <w:sz w:val="28"/>
        </w:rPr>
        <w:t>спленомегалии</w:t>
      </w:r>
      <w:proofErr w:type="spellEnd"/>
      <w:r>
        <w:rPr>
          <w:rFonts w:ascii="Courier New" w:hAnsi="Courier New"/>
          <w:sz w:val="28"/>
        </w:rPr>
        <w:t xml:space="preserve">,  а также тенденции к тромбоцитопении; его можно назначать внутрь по 50 – 150 мг в сутки и парентерально (внутривенно, реже внутримышечно) </w:t>
      </w:r>
      <w:proofErr w:type="spellStart"/>
      <w:r>
        <w:rPr>
          <w:rFonts w:ascii="Courier New" w:hAnsi="Courier New"/>
          <w:sz w:val="28"/>
        </w:rPr>
        <w:t>лрерывисто</w:t>
      </w:r>
      <w:proofErr w:type="spellEnd"/>
      <w:r>
        <w:rPr>
          <w:rFonts w:ascii="Courier New" w:hAnsi="Courier New"/>
          <w:sz w:val="28"/>
        </w:rPr>
        <w:t xml:space="preserve"> большими дозами (400 – 600 мг/м' 1 раз </w:t>
      </w:r>
      <w:r>
        <w:rPr>
          <w:rFonts w:ascii="Courier New" w:hAnsi="Courier New"/>
          <w:i/>
          <w:sz w:val="28"/>
        </w:rPr>
        <w:t xml:space="preserve">в </w:t>
      </w:r>
      <w:r>
        <w:rPr>
          <w:rFonts w:ascii="Courier New" w:hAnsi="Courier New"/>
          <w:sz w:val="28"/>
        </w:rPr>
        <w:t>неделю).</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Поддерживающая терапия требует индивидуального подхода в зависимости от активности болезни. На фоне приема этих препаратов могут уменьшиться лимфатические узлы и селезенка, инфильтрация костного мозга, в результате чего корригируются анемия </w:t>
      </w:r>
      <w:r>
        <w:rPr>
          <w:rFonts w:ascii="Courier New" w:hAnsi="Courier New"/>
          <w:i/>
          <w:sz w:val="28"/>
        </w:rPr>
        <w:t xml:space="preserve">и </w:t>
      </w:r>
      <w:r>
        <w:rPr>
          <w:rFonts w:ascii="Courier New" w:hAnsi="Courier New"/>
          <w:sz w:val="28"/>
        </w:rPr>
        <w:t xml:space="preserve">тромбоцитопения. Полной ремиссии хронического </w:t>
      </w:r>
      <w:proofErr w:type="spellStart"/>
      <w:r>
        <w:rPr>
          <w:rFonts w:ascii="Courier New" w:hAnsi="Courier New"/>
          <w:sz w:val="28"/>
        </w:rPr>
        <w:t>лимфолейкоза</w:t>
      </w:r>
      <w:proofErr w:type="spellEnd"/>
      <w:r>
        <w:rPr>
          <w:rFonts w:ascii="Courier New" w:hAnsi="Courier New"/>
          <w:sz w:val="28"/>
        </w:rPr>
        <w:t xml:space="preserve"> в результате химиотерапии удается добиться редко. Больные требуют тщательного наблюдения, поскольку в процессе химиотерапии может произойти чрезмерное угнетение костного мозга.</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При большом увеличении лимфатических узлов, значительных размерах селезенки, особенно в условиях </w:t>
      </w:r>
      <w:proofErr w:type="spellStart"/>
      <w:r>
        <w:rPr>
          <w:rFonts w:ascii="Courier New" w:hAnsi="Courier New"/>
          <w:sz w:val="28"/>
        </w:rPr>
        <w:t>ци-топениъ</w:t>
      </w:r>
      <w:proofErr w:type="spellEnd"/>
      <w:r>
        <w:rPr>
          <w:rFonts w:ascii="Courier New" w:hAnsi="Courier New"/>
          <w:sz w:val="28"/>
        </w:rPr>
        <w:t xml:space="preserve"> проводят локальное облучение, при этом часто уменьшаются системные проявления болезни, в частности снижается уровень лимфоцитов в периферической крови.</w:t>
      </w:r>
    </w:p>
    <w:p w:rsidR="00480A07" w:rsidRDefault="00480A07" w:rsidP="000F6975">
      <w:pPr>
        <w:pStyle w:val="a3"/>
        <w:spacing w:line="360" w:lineRule="auto"/>
        <w:ind w:firstLine="709"/>
        <w:jc w:val="both"/>
        <w:rPr>
          <w:rFonts w:ascii="Courier New" w:hAnsi="Courier New"/>
          <w:sz w:val="28"/>
        </w:rPr>
      </w:pPr>
      <w:proofErr w:type="spellStart"/>
      <w:r>
        <w:rPr>
          <w:rFonts w:ascii="Courier New" w:hAnsi="Courier New"/>
          <w:sz w:val="28"/>
        </w:rPr>
        <w:t>Глюкокортикоиды</w:t>
      </w:r>
      <w:proofErr w:type="spellEnd"/>
      <w:r>
        <w:rPr>
          <w:rFonts w:ascii="Courier New" w:hAnsi="Courier New"/>
          <w:sz w:val="28"/>
        </w:rPr>
        <w:t xml:space="preserve"> показаны для лечения аутоиммунных </w:t>
      </w:r>
      <w:proofErr w:type="spellStart"/>
      <w:r>
        <w:rPr>
          <w:rFonts w:ascii="Courier New" w:hAnsi="Courier New"/>
          <w:sz w:val="28"/>
        </w:rPr>
        <w:t>цитопений</w:t>
      </w:r>
      <w:proofErr w:type="spellEnd"/>
      <w:r>
        <w:rPr>
          <w:rFonts w:ascii="Courier New" w:hAnsi="Courier New"/>
          <w:sz w:val="28"/>
        </w:rPr>
        <w:t xml:space="preserve">, например АГА с положительной пробой </w:t>
      </w:r>
      <w:proofErr w:type="spellStart"/>
      <w:r>
        <w:rPr>
          <w:rFonts w:ascii="Courier New" w:hAnsi="Courier New"/>
          <w:sz w:val="28"/>
        </w:rPr>
        <w:t>Кумбса</w:t>
      </w:r>
      <w:proofErr w:type="spellEnd"/>
      <w:r>
        <w:rPr>
          <w:rFonts w:ascii="Courier New" w:hAnsi="Courier New"/>
          <w:sz w:val="28"/>
        </w:rPr>
        <w:t xml:space="preserve">. В случаях гемолитической анемии и тромбоцитопении, рефрактерных  к  </w:t>
      </w:r>
      <w:proofErr w:type="spellStart"/>
      <w:r>
        <w:rPr>
          <w:rFonts w:ascii="Courier New" w:hAnsi="Courier New"/>
          <w:sz w:val="28"/>
        </w:rPr>
        <w:t>глюкокортикоидам</w:t>
      </w:r>
      <w:proofErr w:type="spellEnd"/>
      <w:r>
        <w:rPr>
          <w:rFonts w:ascii="Courier New" w:hAnsi="Courier New"/>
          <w:sz w:val="28"/>
        </w:rPr>
        <w:t xml:space="preserve">,  </w:t>
      </w:r>
      <w:proofErr w:type="spellStart"/>
      <w:r>
        <w:rPr>
          <w:rFonts w:ascii="Courier New" w:hAnsi="Courier New"/>
          <w:sz w:val="28"/>
        </w:rPr>
        <w:t>паказана</w:t>
      </w:r>
      <w:proofErr w:type="spellEnd"/>
      <w:r>
        <w:rPr>
          <w:rFonts w:ascii="Courier New" w:hAnsi="Courier New"/>
          <w:sz w:val="28"/>
        </w:rPr>
        <w:t xml:space="preserve"> </w:t>
      </w:r>
      <w:proofErr w:type="spellStart"/>
      <w:r>
        <w:rPr>
          <w:rFonts w:ascii="Courier New" w:hAnsi="Courier New"/>
          <w:sz w:val="28"/>
        </w:rPr>
        <w:t>спленэктомия</w:t>
      </w:r>
      <w:proofErr w:type="spellEnd"/>
      <w:r>
        <w:rPr>
          <w:rFonts w:ascii="Courier New" w:hAnsi="Courier New"/>
          <w:sz w:val="28"/>
        </w:rPr>
        <w:t xml:space="preserve">. Показанием к </w:t>
      </w:r>
      <w:proofErr w:type="spellStart"/>
      <w:r>
        <w:rPr>
          <w:rFonts w:ascii="Courier New" w:hAnsi="Courier New"/>
          <w:sz w:val="28"/>
        </w:rPr>
        <w:t>спленэктомии</w:t>
      </w:r>
      <w:proofErr w:type="spellEnd"/>
      <w:r>
        <w:rPr>
          <w:rFonts w:ascii="Courier New" w:hAnsi="Courier New"/>
          <w:sz w:val="28"/>
        </w:rPr>
        <w:t xml:space="preserve"> может быть</w:t>
      </w:r>
      <w:r>
        <w:rPr>
          <w:rFonts w:ascii="Courier New" w:hAnsi="Courier New"/>
          <w:i/>
          <w:sz w:val="28"/>
        </w:rPr>
        <w:t xml:space="preserve"> </w:t>
      </w:r>
      <w:r>
        <w:rPr>
          <w:rFonts w:ascii="Courier New" w:hAnsi="Courier New"/>
          <w:sz w:val="28"/>
        </w:rPr>
        <w:t xml:space="preserve">и быстрый рост селезенки, если он не контролируется </w:t>
      </w:r>
      <w:proofErr w:type="spellStart"/>
      <w:r>
        <w:rPr>
          <w:rFonts w:ascii="Courier New" w:hAnsi="Courier New"/>
          <w:sz w:val="28"/>
        </w:rPr>
        <w:t>цитостатиками</w:t>
      </w:r>
      <w:proofErr w:type="spellEnd"/>
      <w:r>
        <w:rPr>
          <w:rFonts w:ascii="Courier New" w:hAnsi="Courier New"/>
          <w:sz w:val="28"/>
        </w:rPr>
        <w:t xml:space="preserve">. При высоком лейкоцитозе прибегают к </w:t>
      </w:r>
      <w:proofErr w:type="spellStart"/>
      <w:r>
        <w:rPr>
          <w:rFonts w:ascii="Courier New" w:hAnsi="Courier New"/>
          <w:sz w:val="28"/>
        </w:rPr>
        <w:t>лейкаферезу</w:t>
      </w:r>
      <w:proofErr w:type="spellEnd"/>
      <w:r>
        <w:rPr>
          <w:rFonts w:ascii="Courier New" w:hAnsi="Courier New"/>
          <w:sz w:val="28"/>
        </w:rPr>
        <w:t xml:space="preserve">. При </w:t>
      </w:r>
      <w:proofErr w:type="spellStart"/>
      <w:r>
        <w:rPr>
          <w:rFonts w:ascii="Courier New" w:hAnsi="Courier New"/>
          <w:sz w:val="28"/>
        </w:rPr>
        <w:t>лимфосаркомном</w:t>
      </w:r>
      <w:proofErr w:type="spellEnd"/>
      <w:r>
        <w:rPr>
          <w:rFonts w:ascii="Courier New" w:hAnsi="Courier New"/>
          <w:sz w:val="28"/>
        </w:rPr>
        <w:t xml:space="preserve"> росте проводят лечение по схемам, применяемым при терапии </w:t>
      </w:r>
      <w:proofErr w:type="spellStart"/>
      <w:r>
        <w:rPr>
          <w:rFonts w:ascii="Courier New" w:hAnsi="Courier New"/>
          <w:sz w:val="28"/>
        </w:rPr>
        <w:t>гематосарком</w:t>
      </w:r>
      <w:proofErr w:type="spellEnd"/>
      <w:r>
        <w:rPr>
          <w:rFonts w:ascii="Courier New" w:hAnsi="Courier New"/>
          <w:sz w:val="28"/>
        </w:rPr>
        <w:t>.</w:t>
      </w:r>
    </w:p>
    <w:p w:rsidR="00480A07" w:rsidRDefault="00480A07" w:rsidP="000F6975">
      <w:pPr>
        <w:pStyle w:val="a3"/>
        <w:spacing w:line="360" w:lineRule="auto"/>
        <w:ind w:firstLine="709"/>
        <w:jc w:val="both"/>
        <w:rPr>
          <w:rFonts w:ascii="Courier New" w:hAnsi="Courier New"/>
          <w:sz w:val="28"/>
        </w:rPr>
      </w:pPr>
      <w:r>
        <w:rPr>
          <w:rFonts w:ascii="Courier New" w:hAnsi="Courier New"/>
          <w:sz w:val="28"/>
        </w:rPr>
        <w:t xml:space="preserve">Существуют доброкачественные и быстро, прогрессирующие </w:t>
      </w:r>
      <w:r>
        <w:rPr>
          <w:rFonts w:ascii="Courier New" w:hAnsi="Courier New"/>
          <w:sz w:val="28"/>
        </w:rPr>
        <w:lastRenderedPageBreak/>
        <w:t xml:space="preserve">формы хронического </w:t>
      </w:r>
      <w:proofErr w:type="spellStart"/>
      <w:r>
        <w:rPr>
          <w:rFonts w:ascii="Courier New" w:hAnsi="Courier New"/>
          <w:sz w:val="28"/>
        </w:rPr>
        <w:t>лимфолейкоза</w:t>
      </w:r>
      <w:proofErr w:type="spellEnd"/>
      <w:r>
        <w:rPr>
          <w:rFonts w:ascii="Courier New" w:hAnsi="Courier New"/>
          <w:sz w:val="28"/>
        </w:rPr>
        <w:t xml:space="preserve">. Прогноз зависит от степени инфильтрации органов в момент постановки диагноза. Средняя </w:t>
      </w:r>
      <w:proofErr w:type="spellStart"/>
      <w:r>
        <w:rPr>
          <w:rFonts w:ascii="Courier New" w:hAnsi="Courier New"/>
          <w:sz w:val="28"/>
        </w:rPr>
        <w:t>продолжитсльность</w:t>
      </w:r>
      <w:proofErr w:type="spellEnd"/>
      <w:r>
        <w:rPr>
          <w:rFonts w:ascii="Courier New" w:hAnsi="Courier New"/>
          <w:sz w:val="28"/>
        </w:rPr>
        <w:t xml:space="preserve"> жизни колеблется от 24 </w:t>
      </w:r>
      <w:proofErr w:type="spellStart"/>
      <w:r>
        <w:rPr>
          <w:rFonts w:ascii="Courier New" w:hAnsi="Courier New"/>
          <w:sz w:val="28"/>
        </w:rPr>
        <w:t>мес</w:t>
      </w:r>
      <w:proofErr w:type="spellEnd"/>
      <w:r>
        <w:rPr>
          <w:rFonts w:ascii="Courier New" w:hAnsi="Courier New"/>
          <w:sz w:val="28"/>
        </w:rPr>
        <w:t xml:space="preserve"> </w:t>
      </w:r>
      <w:r>
        <w:rPr>
          <w:rFonts w:ascii="Courier New" w:hAnsi="Courier New"/>
          <w:i/>
          <w:sz w:val="28"/>
        </w:rPr>
        <w:t xml:space="preserve">в </w:t>
      </w:r>
      <w:r>
        <w:rPr>
          <w:rFonts w:ascii="Courier New" w:hAnsi="Courier New"/>
          <w:sz w:val="28"/>
        </w:rPr>
        <w:t xml:space="preserve">группе бальных с анемией и </w:t>
      </w:r>
      <w:proofErr w:type="spellStart"/>
      <w:r>
        <w:rPr>
          <w:rFonts w:ascii="Courier New" w:hAnsi="Courier New"/>
          <w:sz w:val="28"/>
        </w:rPr>
        <w:t>тром-боцитопенией</w:t>
      </w:r>
      <w:proofErr w:type="spellEnd"/>
      <w:r>
        <w:rPr>
          <w:rFonts w:ascii="Courier New" w:hAnsi="Courier New"/>
          <w:sz w:val="28"/>
        </w:rPr>
        <w:t xml:space="preserve"> до 8 – 10 лет у больных, имеющих только лейкоцитоз и </w:t>
      </w:r>
      <w:proofErr w:type="spellStart"/>
      <w:r>
        <w:rPr>
          <w:rFonts w:ascii="Courier New" w:hAnsi="Courier New"/>
          <w:sz w:val="28"/>
        </w:rPr>
        <w:t>лимфаденопатию</w:t>
      </w:r>
      <w:proofErr w:type="spellEnd"/>
      <w:r>
        <w:rPr>
          <w:rFonts w:ascii="Courier New" w:hAnsi="Courier New"/>
          <w:sz w:val="28"/>
        </w:rPr>
        <w:t>.</w:t>
      </w:r>
    </w:p>
    <w:sectPr w:rsidR="00480A07" w:rsidSect="000F6975">
      <w:pgSz w:w="11906" w:h="16838" w:code="9"/>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75"/>
    <w:rsid w:val="000F6975"/>
    <w:rsid w:val="00480A07"/>
    <w:rsid w:val="007D55BC"/>
    <w:rsid w:val="00FA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pPr>
      <w:widowControl w:val="0"/>
      <w:overflowPunct w:val="0"/>
      <w:autoSpaceDE w:val="0"/>
      <w:autoSpaceDN w:val="0"/>
      <w:adjustRightInd w:val="0"/>
      <w:textAlignment w:val="baseline"/>
    </w:pPr>
  </w:style>
  <w:style w:type="character" w:customStyle="1" w:styleId="a4">
    <w:name w:val="Основной шрифт"/>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pPr>
      <w:widowControl w:val="0"/>
      <w:overflowPunct w:val="0"/>
      <w:autoSpaceDE w:val="0"/>
      <w:autoSpaceDN w:val="0"/>
      <w:adjustRightInd w:val="0"/>
      <w:textAlignment w:val="baseline"/>
    </w:pPr>
  </w:style>
  <w:style w:type="character" w:customStyle="1" w:styleId="a4">
    <w:name w:val="Основной шрифт"/>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6598</Words>
  <Characters>37612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ГЕМОФИЛИЯ</vt:lpstr>
    </vt:vector>
  </TitlesOfParts>
  <Company>HOME</Company>
  <LinksUpToDate>false</LinksUpToDate>
  <CharactersWithSpaces>44122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ГЕМОФИЛИЯ</dc:title>
  <dc:creator>Орлов А.И.</dc:creator>
  <cp:lastModifiedBy>Igor</cp:lastModifiedBy>
  <cp:revision>2</cp:revision>
  <dcterms:created xsi:type="dcterms:W3CDTF">2024-06-01T13:26:00Z</dcterms:created>
  <dcterms:modified xsi:type="dcterms:W3CDTF">2024-06-01T13:26:00Z</dcterms:modified>
</cp:coreProperties>
</file>