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2A9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A72A9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Литературный обзор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Определение терминов гендерной психологии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Теория гендерной схемы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1.2.1 Условия способствующие утверждению в сознании и Я-концепции гендерной схемы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Гендерные стереотипы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1.3.1 Возникновение гендерн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ых стереотипов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1.4 Гендерные роли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1.5 Гендерный конфликт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Исследование гендерной принадлежности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Исследование гендерных стереотипов методом личностного семантического дифференциала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2.1.1 Обработка данных полученных методом личностного семантичес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кого дифференциала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Опросник "Я - женщина"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2.2.1 Обработка результата опросника "Я - женщина"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Поло-ролевой опросник С. Бэм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2.3.1 Обработка результатов поло-ролевого опросника С. Бэм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2.4 Цветовой тест Люшера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2.5 Описание выборки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2.6 Математико-статис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тические методы обработки данных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Анализ и интерпретация полученных данных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Анализ возрастных изменений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Интерпретация "Суммарного отклонения от аутогенной нормы" цветового теста М. Люшера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Анализ корреляций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3.4 Анализ данных полученных ме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тодом личностного семантического дифференциала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3.5 Результаты и интерпретация опросника "Я - женщина"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3.6 Результаты и интерпретация поло-ролевого опросника С. Бэм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Общий вывод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A72A9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A72A9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Гендерные исследования ведутся в мир</w:t>
      </w:r>
      <w:r>
        <w:rPr>
          <w:color w:val="000000"/>
          <w:sz w:val="28"/>
          <w:szCs w:val="28"/>
          <w:lang w:val="ru-RU"/>
        </w:rPr>
        <w:t>е уже более тридцати лет. Можно сказать, что определен предмет исследования, выявлен категориальный аппарат, сформулированы методологические принципы анализа проблем и разработаны методики их изучения. Все это, однако, не означает, что теперь достаточно то</w:t>
      </w:r>
      <w:r>
        <w:rPr>
          <w:color w:val="000000"/>
          <w:sz w:val="28"/>
          <w:szCs w:val="28"/>
          <w:lang w:val="ru-RU"/>
        </w:rPr>
        <w:t>лько описывать и систематизировать локальные проявления взаимодействия мужского и женского с помощью известных схем; двадцать первый век порождает новые проблемы. Главную из них чаще всего обозначают как проблему половой идентичности. Но перспективу развит</w:t>
      </w:r>
      <w:r>
        <w:rPr>
          <w:color w:val="000000"/>
          <w:sz w:val="28"/>
          <w:szCs w:val="28"/>
          <w:lang w:val="ru-RU"/>
        </w:rPr>
        <w:t>ия гендерных исследований можно сформулировать по-другому: на смену половой определенности в ХХ в. пришла неопределенность, следовательно, заглядывая вперед, мы можем предположить, что в ближайшие десятилетия перед личностью и обществом встанет проблема пе</w:t>
      </w:r>
      <w:r>
        <w:rPr>
          <w:color w:val="000000"/>
          <w:sz w:val="28"/>
          <w:szCs w:val="28"/>
          <w:lang w:val="ru-RU"/>
        </w:rPr>
        <w:t>реопределения и сохранения половой стабильности и определенности. По гендерной психологии написано не мало книг, монографий, учебников. Много написано о становлении гендерных ролей, гендерной идентификации и т.д. Также необходимо заметить что гендерная тем</w:t>
      </w:r>
      <w:r>
        <w:rPr>
          <w:color w:val="000000"/>
          <w:sz w:val="28"/>
          <w:szCs w:val="28"/>
          <w:lang w:val="ru-RU"/>
        </w:rPr>
        <w:t xml:space="preserve">атика в системе отечественной психологии приобретает все большее распространение и актуальность. За период изучения рассматриваемой проблемы высказывались разные точки зрения. Как пишет И.С. Кон: "издавна шел спор, считать ли более желательной поляризацию </w:t>
      </w:r>
      <w:r>
        <w:rPr>
          <w:color w:val="000000"/>
          <w:sz w:val="28"/>
          <w:szCs w:val="28"/>
          <w:lang w:val="ru-RU"/>
        </w:rPr>
        <w:t>мужского и женского начала, при максимальном совпадении индивидуальных качеств с соответствующими культурны стереотипам (сильный грубый, энергичный мужчина и слабая, нежная пассивная женщина), или напротив, их преодоление и сочетание в одном лице (сильный,</w:t>
      </w:r>
      <w:r>
        <w:rPr>
          <w:color w:val="000000"/>
          <w:sz w:val="28"/>
          <w:szCs w:val="28"/>
          <w:lang w:val="ru-RU"/>
        </w:rPr>
        <w:t xml:space="preserve"> но одновременно мягкий мужчина и слабая, но вместе с тем самостоятельная женщина)?" </w:t>
      </w:r>
      <w:r>
        <w:rPr>
          <w:color w:val="000000"/>
          <w:sz w:val="28"/>
          <w:szCs w:val="28"/>
          <w:lang w:val="en-US"/>
        </w:rPr>
        <w:t>[16].</w:t>
      </w:r>
      <w:r>
        <w:rPr>
          <w:color w:val="000000"/>
          <w:sz w:val="28"/>
          <w:szCs w:val="28"/>
          <w:lang w:val="ru-RU"/>
        </w:rPr>
        <w:t xml:space="preserve"> В настоящее время в западной культуре формируется образ маскулинизированной женщины. Наблюдается и другая тенденция - феминизация мужчин, формирование пассивного, фе</w:t>
      </w:r>
      <w:r>
        <w:rPr>
          <w:color w:val="000000"/>
          <w:sz w:val="28"/>
          <w:szCs w:val="28"/>
          <w:lang w:val="ru-RU"/>
        </w:rPr>
        <w:t xml:space="preserve">минного типа </w:t>
      </w:r>
      <w:r>
        <w:rPr>
          <w:color w:val="000000"/>
          <w:sz w:val="28"/>
          <w:szCs w:val="28"/>
          <w:lang w:val="ru-RU"/>
        </w:rPr>
        <w:lastRenderedPageBreak/>
        <w:t>личности. Все это приводит к тому, что, приобретая некоторые свойства, присущие от природы противоположному полу, теряются и плохо используются свои, данные природой возможности. Тем самым нарушается один из основных принципов развития природы</w:t>
      </w:r>
      <w:r>
        <w:rPr>
          <w:color w:val="000000"/>
          <w:sz w:val="28"/>
          <w:szCs w:val="28"/>
          <w:lang w:val="ru-RU"/>
        </w:rPr>
        <w:t xml:space="preserve"> - специализация разных особей в выполнении определенных функций. А ведь еще Ф. Бекон писал, что счастлив тот, чьи занятия согласуются с его природой. Итак, перед нами стоит задача понять какие модели гендерного порядка были восприняты и усвоены тем поколе</w:t>
      </w:r>
      <w:r>
        <w:rPr>
          <w:color w:val="000000"/>
          <w:sz w:val="28"/>
          <w:szCs w:val="28"/>
          <w:lang w:val="ru-RU"/>
        </w:rPr>
        <w:t>нием, которое сейчас активно действует в процессе переустройства России и формирует образцы отношений между полами в современном российском обществе.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исследования: В последнее время, когда проблема гендерных отношений стоит наиболее остро, одн</w:t>
      </w:r>
      <w:r>
        <w:rPr>
          <w:color w:val="000000"/>
          <w:sz w:val="28"/>
          <w:szCs w:val="28"/>
          <w:lang w:val="ru-RU"/>
        </w:rPr>
        <w:t>им из самых актуальных вопросов является выявление тенденций в формировании гендерной идентичности. Опубликовано достаточно много работ на тему гендерной психологии, но основной акцент в них делается либо на критике традиционной гендерной модели, либо осве</w:t>
      </w:r>
      <w:r>
        <w:rPr>
          <w:color w:val="000000"/>
          <w:sz w:val="28"/>
          <w:szCs w:val="28"/>
          <w:lang w:val="ru-RU"/>
        </w:rPr>
        <w:t>щается общий круг терминов и понятий, рассматриваются методики изучения описываемых явлений. Работ же посвященных практическим исследованиям гендерных стереотипов и установок очень немного. Поэтому темой данного дипломного проекта стало исследование возрас</w:t>
      </w:r>
      <w:r>
        <w:rPr>
          <w:color w:val="000000"/>
          <w:sz w:val="28"/>
          <w:szCs w:val="28"/>
          <w:lang w:val="ru-RU"/>
        </w:rPr>
        <w:t>тных особенностей гендерных стереотипов у женщин.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 исследования: женщины в возрасте от 18 до 67 лет.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исследования: гендерные стереотипы.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исследования: изучить и описать компоненты и структуру гендерных стереотипов у женщин разных возраст</w:t>
      </w:r>
      <w:r>
        <w:rPr>
          <w:color w:val="000000"/>
          <w:sz w:val="28"/>
          <w:szCs w:val="28"/>
          <w:lang w:val="ru-RU"/>
        </w:rPr>
        <w:t>ных групп.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исследования: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Исследовать возрастные изменения гендерных стереотипов.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Исследовать и описать особенности индивидуальных представлений о гендерных качествах.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Выявить корреляции между различными факторами гендерного образа и проанализи</w:t>
      </w:r>
      <w:r>
        <w:rPr>
          <w:color w:val="000000"/>
          <w:sz w:val="28"/>
          <w:szCs w:val="28"/>
          <w:lang w:val="ru-RU"/>
        </w:rPr>
        <w:t>ровать полученные зависимости.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Гипотеза: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тенденция к маскулинизации образа идеальной современной женщины. Существует возрастная динамика гендерных стереотипов, с возрастом представления меняются в сторону феминизации. Или существуют корреляции с</w:t>
      </w:r>
      <w:r>
        <w:rPr>
          <w:color w:val="000000"/>
          <w:sz w:val="28"/>
          <w:szCs w:val="28"/>
          <w:lang w:val="ru-RU"/>
        </w:rPr>
        <w:t>реди ряда факторов описывающих типично женские качества. Существуют корреляции среди ряда факторов описывающих типично мужские качества.</w:t>
      </w:r>
    </w:p>
    <w:p w:rsidR="00000000" w:rsidRDefault="00A72A9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гендерный стереотип женщина конфликт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Литературный обзор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Определение терминов гендерной психологии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Генде</w:t>
      </w:r>
      <w:r>
        <w:rPr>
          <w:b/>
          <w:bCs/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 xml:space="preserve"> - одна из базовых характеристик личности, обусловливающих психологическое и социальное развитие человека. Многокомпонентная структура гендера определяется четырьмя группами характеристик: биологический пол, гендерные стереотипы, гендерные нормы и гендерн</w:t>
      </w:r>
      <w:r>
        <w:rPr>
          <w:color w:val="000000"/>
          <w:sz w:val="28"/>
          <w:szCs w:val="28"/>
          <w:lang w:val="ru-RU"/>
        </w:rPr>
        <w:t>ая идентичность [19, с.46-65].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Гендер - </w:t>
      </w:r>
      <w:r>
        <w:rPr>
          <w:color w:val="000000"/>
          <w:sz w:val="28"/>
          <w:szCs w:val="28"/>
          <w:lang w:val="ru-RU"/>
        </w:rPr>
        <w:t xml:space="preserve">одно из основных понятий современной социологии, которое обозначает ролевые социальные ожидания представителей разного пола друг от друга. Гендер в отличие от понятия пола касается не сугубо физиологических свойств, </w:t>
      </w:r>
      <w:r>
        <w:rPr>
          <w:color w:val="000000"/>
          <w:sz w:val="28"/>
          <w:szCs w:val="28"/>
          <w:lang w:val="ru-RU"/>
        </w:rPr>
        <w:t>по которым отличаются мужчины и женщины, а социально сформированных черт, присущих "женственности" (</w:t>
      </w:r>
      <w:r>
        <w:rPr>
          <w:color w:val="000000"/>
          <w:sz w:val="28"/>
          <w:szCs w:val="28"/>
          <w:lang w:val="en-US"/>
        </w:rPr>
        <w:t>feminity</w:t>
      </w:r>
      <w:r>
        <w:rPr>
          <w:color w:val="000000"/>
          <w:sz w:val="28"/>
          <w:szCs w:val="28"/>
          <w:lang w:val="ru-RU"/>
        </w:rPr>
        <w:t>) и "мужественности" (</w:t>
      </w:r>
      <w:r>
        <w:rPr>
          <w:color w:val="000000"/>
          <w:sz w:val="28"/>
          <w:szCs w:val="28"/>
          <w:lang w:val="en-US"/>
        </w:rPr>
        <w:t>masculinity</w:t>
      </w:r>
      <w:r>
        <w:rPr>
          <w:color w:val="000000"/>
          <w:sz w:val="28"/>
          <w:szCs w:val="28"/>
          <w:lang w:val="ru-RU"/>
        </w:rPr>
        <w:t>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Гендерная социализация - </w:t>
      </w:r>
      <w:r>
        <w:rPr>
          <w:color w:val="000000"/>
          <w:sz w:val="28"/>
          <w:szCs w:val="28"/>
          <w:lang w:val="ru-RU"/>
        </w:rPr>
        <w:t>процесс, посредством которого человек обучается моделям поведения в обществе, ценностям</w:t>
      </w:r>
      <w:r>
        <w:rPr>
          <w:color w:val="000000"/>
          <w:sz w:val="28"/>
          <w:szCs w:val="28"/>
          <w:lang w:val="ru-RU"/>
        </w:rPr>
        <w:t xml:space="preserve"> и т.д., соответствующим понятиям "мужское" и "женское".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Гендерная дифференциация - </w:t>
      </w:r>
      <w:r>
        <w:rPr>
          <w:color w:val="000000"/>
          <w:sz w:val="28"/>
          <w:szCs w:val="28"/>
          <w:lang w:val="ru-RU"/>
        </w:rPr>
        <w:t>процесс, в котором биологические различия между мужчинами и женщинами наделяются социальным значением и употребляются как средства социальной классификации. В наиболее изве</w:t>
      </w:r>
      <w:r>
        <w:rPr>
          <w:color w:val="000000"/>
          <w:sz w:val="28"/>
          <w:szCs w:val="28"/>
          <w:lang w:val="ru-RU"/>
        </w:rPr>
        <w:t>стных культурах основой гендера служит анатомический пол.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Гендерная роль</w:t>
      </w:r>
      <w:r>
        <w:rPr>
          <w:color w:val="000000"/>
          <w:sz w:val="28"/>
          <w:szCs w:val="28"/>
          <w:lang w:val="ru-RU"/>
        </w:rPr>
        <w:t xml:space="preserve"> - социальные ожидания, вытекающие из понятий, окружающих гендер, а также поведение в виде речи, манер, одежды и жестов. Предписания относительно поведения, связанного с гендерными рол</w:t>
      </w:r>
      <w:r>
        <w:rPr>
          <w:color w:val="000000"/>
          <w:sz w:val="28"/>
          <w:szCs w:val="28"/>
          <w:lang w:val="ru-RU"/>
        </w:rPr>
        <w:t>ями, особенно очевидны в половом разделении труда на мужской и женский.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Гендерная идентичность</w:t>
      </w:r>
      <w:r>
        <w:rPr>
          <w:color w:val="000000"/>
          <w:sz w:val="28"/>
          <w:szCs w:val="28"/>
          <w:lang w:val="ru-RU"/>
        </w:rPr>
        <w:t xml:space="preserve"> - аспект самосознания, описывающий переживание человеком себя как представителя определенного пола.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Гендерные стереотипы</w:t>
      </w:r>
      <w:r>
        <w:rPr>
          <w:color w:val="000000"/>
          <w:sz w:val="28"/>
          <w:szCs w:val="28"/>
          <w:lang w:val="ru-RU"/>
        </w:rPr>
        <w:t xml:space="preserve"> - стандартизированные представления о мо</w:t>
      </w:r>
      <w:r>
        <w:rPr>
          <w:color w:val="000000"/>
          <w:sz w:val="28"/>
          <w:szCs w:val="28"/>
          <w:lang w:val="ru-RU"/>
        </w:rPr>
        <w:t>делях поведения и чертах характера, соответствующих понятиям "мужское" и "женское".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Дифференциальное усиление</w:t>
      </w:r>
      <w:r>
        <w:rPr>
          <w:color w:val="000000"/>
          <w:sz w:val="28"/>
          <w:szCs w:val="28"/>
          <w:lang w:val="ru-RU"/>
        </w:rPr>
        <w:t xml:space="preserve"> - процесс социализации, в ходе которого приемлемое для данного общества поведение поощряется, а неприемлемое наказывается социальным неодобрением.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Дифференциальное подражание - </w:t>
      </w:r>
      <w:r>
        <w:rPr>
          <w:color w:val="000000"/>
          <w:sz w:val="28"/>
          <w:szCs w:val="28"/>
          <w:lang w:val="ru-RU"/>
        </w:rPr>
        <w:t>процесс социализации, в ходе которого человек выбирает ролевые модели в соответствующей ему с точки зрения общепринятых норм группе и начинает подражать их поведению.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Гендерная идентичность</w:t>
      </w:r>
      <w:r>
        <w:rPr>
          <w:color w:val="000000"/>
          <w:sz w:val="28"/>
          <w:szCs w:val="28"/>
          <w:lang w:val="ru-RU"/>
        </w:rPr>
        <w:t xml:space="preserve"> - осознание своей принадлежности к </w:t>
      </w:r>
      <w:r>
        <w:rPr>
          <w:color w:val="000000"/>
          <w:sz w:val="28"/>
          <w:szCs w:val="28"/>
          <w:lang w:val="ru-RU"/>
        </w:rPr>
        <w:t>мужскому или женскому полу [15]. Гендерная идентичность личности входит в структуру социальной идентичности.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социальной идентичности описывает то, как другие люди определяют человека на основе широких социальных категорий или признаков, таких как п</w:t>
      </w:r>
      <w:r>
        <w:rPr>
          <w:color w:val="000000"/>
          <w:sz w:val="28"/>
          <w:szCs w:val="28"/>
          <w:lang w:val="ru-RU"/>
        </w:rPr>
        <w:t>ол, возраст, профессия или этническая принадлежность [24]. Это те компоненты "Я" человека, которые переживаются им на уровне осознания принадлежности к какой-либо группе [24]. Социальная идентичность - это результат процесса социальной идентификации, под к</w:t>
      </w:r>
      <w:r>
        <w:rPr>
          <w:color w:val="000000"/>
          <w:sz w:val="28"/>
          <w:szCs w:val="28"/>
          <w:lang w:val="ru-RU"/>
        </w:rPr>
        <w:t>оторым понимается процесс определения себя через членство в социальной группе [3; 23]. Социальная идентификация выполняет важные функции как на групповом, так и личностном уровне: именно благодаря этому процессу общество получает возможность включить индив</w:t>
      </w:r>
      <w:r>
        <w:rPr>
          <w:color w:val="000000"/>
          <w:sz w:val="28"/>
          <w:szCs w:val="28"/>
          <w:lang w:val="ru-RU"/>
        </w:rPr>
        <w:t>идов в систему социальных связей и отношений, а личность реализует базисную потребность групповой принадлежности, обеспечивающей защиту, возможности самореализации, оценки другими и влияния на группу [31].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Гендерная идентичность - это особый вид социальной</w:t>
      </w:r>
      <w:r>
        <w:rPr>
          <w:color w:val="000000"/>
          <w:sz w:val="28"/>
          <w:szCs w:val="28"/>
          <w:lang w:val="ru-RU"/>
        </w:rPr>
        <w:t xml:space="preserve"> идентичности, сосуществующий в самосознании человека в единстве с представлениями о профессиональном, семейном, этническом, образовательном и т.п. статусе [33]. Гендерная идентичность - продукт социального конструирования [33]. Она начинает формироваться </w:t>
      </w:r>
      <w:r>
        <w:rPr>
          <w:color w:val="000000"/>
          <w:sz w:val="28"/>
          <w:szCs w:val="28"/>
          <w:lang w:val="ru-RU"/>
        </w:rPr>
        <w:t>с рождения ребенка, когда на основании строения его наружных половых органов определяется его паспортный (гражданский, акушерский) пол. С этого начинается процесс гендерной социализации, в ходе которого ребенка целенаправленно воспитывают таким образом, чт</w:t>
      </w:r>
      <w:r>
        <w:rPr>
          <w:color w:val="000000"/>
          <w:sz w:val="28"/>
          <w:szCs w:val="28"/>
          <w:lang w:val="ru-RU"/>
        </w:rPr>
        <w:t>обы он соответствовал принятым в данном обществе представлениям о "мужском" и "женском". Именно на основании существующих в обществе эталонов формируются представления ребенка о собственной гендерной идентичности и роли, его поведение, а также самооценка [</w:t>
      </w:r>
      <w:r>
        <w:rPr>
          <w:color w:val="000000"/>
          <w:sz w:val="28"/>
          <w:szCs w:val="28"/>
          <w:lang w:val="ru-RU"/>
        </w:rPr>
        <w:t>15].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Первичное представление о собственной половой принадлежности формируется у ребенка уже в полтора года, причем именно это представление занимает место наиболее устойчивого и стержневого компонента самосознания. С возрастом гендерная идентичность развив</w:t>
      </w:r>
      <w:r>
        <w:rPr>
          <w:color w:val="000000"/>
          <w:sz w:val="28"/>
          <w:szCs w:val="28"/>
          <w:lang w:val="ru-RU"/>
        </w:rPr>
        <w:t>ается, происходит расширение ее объема и усложнение структуры. Двухлетний ребенок знает свой пол, но еще не может определить причины своего выбора.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3-4 года он уже способен осознанно определять пол окружающих людей, но зачастую связывает его с внешними, </w:t>
      </w:r>
      <w:r>
        <w:rPr>
          <w:color w:val="000000"/>
          <w:sz w:val="28"/>
          <w:szCs w:val="28"/>
          <w:lang w:val="ru-RU"/>
        </w:rPr>
        <w:t>случайными признаками, кроме того, половая принадлежность считается детьми данного возраста изменяемой характеристикой. Необратимость половой принадлежности осознается детьми примерно к 6-7 годам, что сопровождается усилением половой дифференциации поведен</w:t>
      </w:r>
      <w:r>
        <w:rPr>
          <w:color w:val="000000"/>
          <w:sz w:val="28"/>
          <w:szCs w:val="28"/>
          <w:lang w:val="ru-RU"/>
        </w:rPr>
        <w:t>ия и установок. Следующий важнейший этап формирования гендерной идентичности - это подростковый возраст. Подростковая гендерная идентичность становится центральным компонентом самосознания. Гендерная идентичность взрослого человека представляет собой сложн</w:t>
      </w:r>
      <w:r>
        <w:rPr>
          <w:color w:val="000000"/>
          <w:sz w:val="28"/>
          <w:szCs w:val="28"/>
          <w:lang w:val="ru-RU"/>
        </w:rPr>
        <w:t>о структурированное образование, включающее, помимо осознания собственной половой принадлежности, сексуальную ориентацию, "сексуальные сценарии", гендерные стереотипы и гендерные предпочтения [15].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Процессы гендерной социализации рассматриваются в контекст</w:t>
      </w:r>
      <w:r>
        <w:rPr>
          <w:color w:val="000000"/>
          <w:sz w:val="28"/>
          <w:szCs w:val="28"/>
          <w:lang w:val="ru-RU"/>
        </w:rPr>
        <w:t>е различных концептуализации. Во-первых, в концепциях, разработанных в рамках известных психологических ориентации (психоаналитическая, необихевиористская, когнитивистская). Это теории социального научения, моделирования, половой типизации и теория когнити</w:t>
      </w:r>
      <w:r>
        <w:rPr>
          <w:color w:val="000000"/>
          <w:sz w:val="28"/>
          <w:szCs w:val="28"/>
          <w:lang w:val="ru-RU"/>
        </w:rPr>
        <w:t>вного развития [4,9,11,14,27]. Во-вторых, в специально разработанных концепциях для объяснения механизмов усвоения половой роли детьми в процессе социализации. Это такие теории, как новая психология пола и теория гендерной схемы [11, 12, 27].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западной пс</w:t>
      </w:r>
      <w:r>
        <w:rPr>
          <w:color w:val="000000"/>
          <w:sz w:val="28"/>
          <w:szCs w:val="28"/>
          <w:lang w:val="ru-RU"/>
        </w:rPr>
        <w:t>ихологической литературе при рассмотрении таких вопросов гендерной социализации, как объяснение механизма передачи гендерной информации от родителей к детям, в последнее время наиболее широко используется теория гендерной схемы С. Бэм [24]. Рассмотрим осно</w:t>
      </w:r>
      <w:r>
        <w:rPr>
          <w:color w:val="000000"/>
          <w:sz w:val="28"/>
          <w:szCs w:val="28"/>
          <w:lang w:val="ru-RU"/>
        </w:rPr>
        <w:t>вные положения теории гендерной схемы детальнее, так как она недостаточно подробно освещена в отечественной литературе.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гендерной схемы опирается на две теории усвоения половой роли: теорию социального научения и теорию когнитивного развития. Предст</w:t>
      </w:r>
      <w:r>
        <w:rPr>
          <w:color w:val="000000"/>
          <w:sz w:val="28"/>
          <w:szCs w:val="28"/>
          <w:lang w:val="ru-RU"/>
        </w:rPr>
        <w:t>авители теории социального научения считают, что в развитии полоролевого поведения все зависит от родительских моделей, которым ребенок старается подражать, и от подкреплений, которые дают поведению ребенка родители (положительное - за поведение, соответст</w:t>
      </w:r>
      <w:r>
        <w:rPr>
          <w:color w:val="000000"/>
          <w:sz w:val="28"/>
          <w:szCs w:val="28"/>
          <w:lang w:val="ru-RU"/>
        </w:rPr>
        <w:t>вующее полу, и отрицательное - за противоположное поведение).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теории когнитивного развития, в процессе усвоения половой роли главной считается активность самого ребенка, которая проявляется в том, что ребенок узнает о существовании двух полов и вк</w:t>
      </w:r>
      <w:r>
        <w:rPr>
          <w:color w:val="000000"/>
          <w:sz w:val="28"/>
          <w:szCs w:val="28"/>
          <w:lang w:val="ru-RU"/>
        </w:rPr>
        <w:t>лючает себя в одну из категорий, на основе самоопределения ребенок руководит своим поведением, выбирая и предпочитая те или иные формы. Благодаря способности детей группировать и перерабатывать информацию и осуществляется половая типизация.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Теория ге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ндерной схемы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Половая типизация</w:t>
      </w:r>
      <w:r>
        <w:rPr>
          <w:color w:val="000000"/>
          <w:sz w:val="28"/>
          <w:szCs w:val="28"/>
          <w:lang w:val="ru-RU"/>
        </w:rPr>
        <w:t xml:space="preserve"> - это результат гендерно-схематизированной переработки информации, то есть готовности усваивать информацию о себе в контексте понятий "мужское-женское". Гендерно - схематизированная переработка информации осуществляется реб</w:t>
      </w:r>
      <w:r>
        <w:rPr>
          <w:color w:val="000000"/>
          <w:sz w:val="28"/>
          <w:szCs w:val="28"/>
          <w:lang w:val="ru-RU"/>
        </w:rPr>
        <w:t>енком потому, что в обществе приняты полодифференцирующие практики. Полотипизация как процесс приобретения соответствующих полу предпочтений, навыков, установок, поведения происходит в результате процесса гендерной схематизации.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Гендерная схематизация</w:t>
      </w:r>
      <w:r>
        <w:rPr>
          <w:color w:val="000000"/>
          <w:sz w:val="28"/>
          <w:szCs w:val="28"/>
          <w:lang w:val="ru-RU"/>
        </w:rPr>
        <w:t xml:space="preserve"> - эт</w:t>
      </w:r>
      <w:r>
        <w:rPr>
          <w:color w:val="000000"/>
          <w:sz w:val="28"/>
          <w:szCs w:val="28"/>
          <w:lang w:val="ru-RU"/>
        </w:rPr>
        <w:t>о обобщенная и натренированная когнитивная готовность детей кодировать и организовывать информацию о себе и других соответственно культурным определениям "мужское-женское".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Гендерная схема</w:t>
      </w:r>
      <w:r>
        <w:rPr>
          <w:color w:val="000000"/>
          <w:sz w:val="28"/>
          <w:szCs w:val="28"/>
          <w:lang w:val="ru-RU"/>
        </w:rPr>
        <w:t xml:space="preserve"> - это когнитивная структура, сеть ассоциаций, которая функционирует</w:t>
      </w:r>
      <w:r>
        <w:rPr>
          <w:color w:val="000000"/>
          <w:sz w:val="28"/>
          <w:szCs w:val="28"/>
          <w:lang w:val="ru-RU"/>
        </w:rPr>
        <w:t xml:space="preserve"> как предвосхищающая структура. Иными словами, она заранее настроена на то, чтобы искать и группировать информацию. Поведение, характеристики, культурные символы спонтанно сортируются на категории "мужское-женское". Процессы схематизации информации высоко </w:t>
      </w:r>
      <w:r>
        <w:rPr>
          <w:color w:val="000000"/>
          <w:sz w:val="28"/>
          <w:szCs w:val="28"/>
          <w:lang w:val="ru-RU"/>
        </w:rPr>
        <w:t>избирательны и способны навязывать индивиду структуру и значение огромного множества входящих стимулов.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гендерной схемы рассматривает восприятие как конструктивный процесс, то есть созидательный, творческий, а не просто копирующий. При этом процессе</w:t>
      </w:r>
      <w:r>
        <w:rPr>
          <w:color w:val="000000"/>
          <w:sz w:val="28"/>
          <w:szCs w:val="28"/>
          <w:lang w:val="ru-RU"/>
        </w:rPr>
        <w:t xml:space="preserve"> происходит взаимодействие между входящей информацией и существующей у индивида схемой. В конце концов это взаимодействие и определяет то, что воспринимает индивид.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Следующий этап усвоения половой роли связан с внедрением гендерной схемы в структуру Я-конц</w:t>
      </w:r>
      <w:r>
        <w:rPr>
          <w:color w:val="000000"/>
          <w:sz w:val="28"/>
          <w:szCs w:val="28"/>
          <w:lang w:val="ru-RU"/>
        </w:rPr>
        <w:t>епции ребенка. Дети учатся применять схему не только для селекции поступающей извне информации, но и в отношении к самому себе. Дети выбирают из множества возможных человеческих характеристик только те, которые определены в данной культуре как приемлемые д</w:t>
      </w:r>
      <w:r>
        <w:rPr>
          <w:color w:val="000000"/>
          <w:sz w:val="28"/>
          <w:szCs w:val="28"/>
          <w:lang w:val="ru-RU"/>
        </w:rPr>
        <w:t>ля его или ее собственного пола и поэтому подходят для организации разнообразного содержания Я-концепции.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Я-концепция детей становится типизированной по полу (полотипизированной), и два пола воспринимаются различными не столько по степени вы</w:t>
      </w:r>
      <w:r>
        <w:rPr>
          <w:color w:val="000000"/>
          <w:sz w:val="28"/>
          <w:szCs w:val="28"/>
          <w:lang w:val="ru-RU"/>
        </w:rPr>
        <w:t>раженности личностных свойств, сколько но выраженности характеристик, присущих тому или иному полу. Одновременно с этим дети обучаются оценивать свою личность на соответствие гендерной схеме (так их дисциплинируют родители и посторонние люди), противопоста</w:t>
      </w:r>
      <w:r>
        <w:rPr>
          <w:color w:val="000000"/>
          <w:sz w:val="28"/>
          <w:szCs w:val="28"/>
          <w:lang w:val="ru-RU"/>
        </w:rPr>
        <w:t>вляя другому полу собственные предпочтения, отношения, поведение, свойства. Взрослые очень редко замечают и говорят: "Какой сильной стала девочка" и "Как нежен мальчик", но часто подчеркивают эти качества у противоположного пола. Гендерная схема становится</w:t>
      </w:r>
      <w:r>
        <w:rPr>
          <w:color w:val="000000"/>
          <w:sz w:val="28"/>
          <w:szCs w:val="28"/>
          <w:lang w:val="ru-RU"/>
        </w:rPr>
        <w:t xml:space="preserve"> предписывающей, диктующей стандарт поведения.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С. Бэм подчеркивала, что теория гендерной схемы - это теория процесса, а не содержания. Полотипизированные индивиды сличаются от других индивидов не степенью женственности или мужественности, а по тому, в како</w:t>
      </w:r>
      <w:r>
        <w:rPr>
          <w:color w:val="000000"/>
          <w:sz w:val="28"/>
          <w:szCs w:val="28"/>
          <w:lang w:val="ru-RU"/>
        </w:rPr>
        <w:t xml:space="preserve">й степени их Я-концепция и поведение организованы на основе гендерной схемы. </w:t>
      </w:r>
      <w:r>
        <w:rPr>
          <w:color w:val="000000"/>
          <w:sz w:val="28"/>
          <w:szCs w:val="28"/>
          <w:lang w:val="en-US"/>
        </w:rPr>
        <w:t>[24].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1.2.1 Условия способствующие утверждению в сознании и Я-концепции гендерной схемы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Это условия, при которых категория "пол" становится приоритетной над другими социальным</w:t>
      </w:r>
      <w:r>
        <w:rPr>
          <w:color w:val="000000"/>
          <w:sz w:val="28"/>
          <w:szCs w:val="28"/>
          <w:lang w:val="ru-RU"/>
        </w:rPr>
        <w:t xml:space="preserve">и категориями в процессе познания окружающей действительности. Социальный контекст делает категорию "пол" значимой частью большой ассоциативной схемы, то есть идеология и практика культуры создают ассоциации между этой категорией и широким спектром других </w:t>
      </w:r>
      <w:r>
        <w:rPr>
          <w:color w:val="000000"/>
          <w:sz w:val="28"/>
          <w:szCs w:val="28"/>
          <w:lang w:val="ru-RU"/>
        </w:rPr>
        <w:t>категорий поведения, характеристик.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Условия, при которых социальный контекст определяет данную категорию как имеющую широкое функциональное значение. Иными словами, создает множество институтов, норм, табу, разделяющих людей, и организует поведение и отн</w:t>
      </w:r>
      <w:r>
        <w:rPr>
          <w:color w:val="000000"/>
          <w:sz w:val="28"/>
          <w:szCs w:val="28"/>
          <w:lang w:val="ru-RU"/>
        </w:rPr>
        <w:t>ошения на этой основе.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Почти во всех обществах растущего ребенка обучают двум важным вещам, связанным с полом: во-первых, сети связанных с полом ассоциаций, которые действуют как когнитивная схема; во-вторых, тому, что дихотомия мужского и женского имеет м</w:t>
      </w:r>
      <w:r>
        <w:rPr>
          <w:color w:val="000000"/>
          <w:sz w:val="28"/>
          <w:szCs w:val="28"/>
          <w:lang w:val="ru-RU"/>
        </w:rPr>
        <w:t>есто практически в любой области человеческого опыта. Отсюда представители теории гендерных схем считают, что дети, скорее всего, были бы менее гендерно-схематизированными и, следовательно, поло - типизированными, если бы общество ограничивало ассоциативну</w:t>
      </w:r>
      <w:r>
        <w:rPr>
          <w:color w:val="000000"/>
          <w:sz w:val="28"/>
          <w:szCs w:val="28"/>
          <w:lang w:val="ru-RU"/>
        </w:rPr>
        <w:t xml:space="preserve">ю сеть, связанную с полом, и перестало настаивать на функциональной значимости гендерной дихотомии. </w:t>
      </w:r>
      <w:r>
        <w:rPr>
          <w:color w:val="000000"/>
          <w:sz w:val="28"/>
          <w:szCs w:val="28"/>
          <w:lang w:val="en-US"/>
        </w:rPr>
        <w:t>[24].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Гендерные стереотипы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современном мире в общественном сознании и практиках взаимодействия гендерные стереотипы рассматриваются как "истинные", </w:t>
      </w:r>
      <w:r>
        <w:rPr>
          <w:color w:val="000000"/>
          <w:sz w:val="28"/>
          <w:szCs w:val="28"/>
          <w:lang w:val="ru-RU"/>
        </w:rPr>
        <w:t>как некий социальный консенсус, применяемый при решении проблем, для которых нет однозначных подтверждений и объективных критериев. По мнению Ф.Л. Джес, гендерные стереотипы, являясь "истинными", трансформируются в ценности и формируют нормативные образы "</w:t>
      </w:r>
      <w:r>
        <w:rPr>
          <w:color w:val="000000"/>
          <w:sz w:val="28"/>
          <w:szCs w:val="28"/>
          <w:lang w:val="ru-RU"/>
        </w:rPr>
        <w:t>истинной" фемининности, маскулинности. Таким образом, существующая норма поведения превращается в предписание. Гендерные стереотипы определяют статусные характеристики мужчин и женщин. [10].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несколько групп гендерных стереотипов. [13]. К первой от</w:t>
      </w:r>
      <w:r>
        <w:rPr>
          <w:color w:val="000000"/>
          <w:sz w:val="28"/>
          <w:szCs w:val="28"/>
          <w:lang w:val="ru-RU"/>
        </w:rPr>
        <w:t xml:space="preserve">носятся стереотипы маскулинности-фемининности (нормативные представления о соматических, психических и поведенческих свойствах, характерных для мужчин и женщин). В стереотипном представлении маскулинности приписываются "активно-творческие" характеристики, </w:t>
      </w:r>
      <w:r>
        <w:rPr>
          <w:color w:val="000000"/>
          <w:sz w:val="28"/>
          <w:szCs w:val="28"/>
          <w:lang w:val="ru-RU"/>
        </w:rPr>
        <w:t>инструментальные черты личности, такие как активность, доминантность, уверенность в себе, агрессивность, логическое мышление, способность к лидерству, отождествляется с духовным. Фемининность, наоборот, отождествляется с телесным, рассматривается как "пасс</w:t>
      </w:r>
      <w:r>
        <w:rPr>
          <w:color w:val="000000"/>
          <w:sz w:val="28"/>
          <w:szCs w:val="28"/>
          <w:lang w:val="ru-RU"/>
        </w:rPr>
        <w:t>ивно-репродуктивное начало", проявляющееся в экспрессивных личностных характеристиках, таких как зависимость, заботливость, тревожность, низкая самооценка, эмоциональность. Маскулинные характеристики обычно противопоставляются фемининным, рассматриваются к</w:t>
      </w:r>
      <w:r>
        <w:rPr>
          <w:color w:val="000000"/>
          <w:sz w:val="28"/>
          <w:szCs w:val="28"/>
          <w:lang w:val="ru-RU"/>
        </w:rPr>
        <w:t>ак противоположные, взаимо дополнительные.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И.С. Кон выделяет три разных значения понятия "маскулинность".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Маскулинность как дескриптивная, описательная категория обозначает совокупность поведенческих и психических черт, свойств и особенностей, объективно</w:t>
      </w:r>
      <w:r>
        <w:rPr>
          <w:color w:val="000000"/>
          <w:sz w:val="28"/>
          <w:szCs w:val="28"/>
          <w:lang w:val="ru-RU"/>
        </w:rPr>
        <w:t xml:space="preserve"> присущих мужчинам в отличие от женщин.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Маскулинность как аскриптивная категория обозначает один из элементов символической культуры общества, совокупность социальных представлений, установок и верований о том, чем является мужчина, какие качества ему пр</w:t>
      </w:r>
      <w:r>
        <w:rPr>
          <w:color w:val="000000"/>
          <w:sz w:val="28"/>
          <w:szCs w:val="28"/>
          <w:lang w:val="ru-RU"/>
        </w:rPr>
        <w:t>иписываются.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Маскулинность как прескриптивная категория - это система предписаний, имеющих в виду не среднестатистического, а идеального "настоящего" мужчину, это нормативный эталон мужчинности [16].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аналогии можно выделить и три значения понятия "фем</w:t>
      </w:r>
      <w:r>
        <w:rPr>
          <w:color w:val="000000"/>
          <w:sz w:val="28"/>
          <w:szCs w:val="28"/>
          <w:lang w:val="ru-RU"/>
        </w:rPr>
        <w:t>ининность".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Гендерные стереотипы - стандартизированные представления о моделях поведения и чертах характера, соответствующие понятиям "мужское" и "женское" [7].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Маслоу А. считал, что понятия "мужское" и "женское" не отражают сущности явления, которое они д</w:t>
      </w:r>
      <w:r>
        <w:rPr>
          <w:color w:val="000000"/>
          <w:sz w:val="28"/>
          <w:szCs w:val="28"/>
          <w:lang w:val="ru-RU"/>
        </w:rPr>
        <w:t>олжны раскрывать. Эти понятия, говорит Маслоу, только вводят всех в заблуждение, так как качества, которые в обществе считаются присущими мужчине, порой обнаруживаются в большей степени у женщин, и наоборот [29]. На основе этих устоявшихся стереотипов стро</w:t>
      </w:r>
      <w:r>
        <w:rPr>
          <w:color w:val="000000"/>
          <w:sz w:val="28"/>
          <w:szCs w:val="28"/>
          <w:lang w:val="ru-RU"/>
        </w:rPr>
        <w:t>ятся отношения между людьми, а также требования к человеку в зависимости от пола.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группа гендерных стереотипов включает представления о распределении семейных и профессиональных ролей между мужчинами и женщинами. Для женщины наиболее значимой социал</w:t>
      </w:r>
      <w:r>
        <w:rPr>
          <w:color w:val="000000"/>
          <w:sz w:val="28"/>
          <w:szCs w:val="28"/>
          <w:lang w:val="ru-RU"/>
        </w:rPr>
        <w:t>ьной ролью считается роль домохозяйки, матери (т.е. семейная). Женщине предписывается нахождение в приватной сфере жизни - дом, рождение детей, на нее возлагается ответственность за взаимоотношения в семье. В немецком языке существует поговорка о четырех "</w:t>
      </w:r>
      <w:r>
        <w:rPr>
          <w:color w:val="000000"/>
          <w:sz w:val="28"/>
          <w:szCs w:val="28"/>
          <w:lang w:val="ru-RU"/>
        </w:rPr>
        <w:t>К", отражающее стереотипное представление о социальной роли женщины. Переводится она как: "кухня, кирха, ребенок, платье". Мужчинам предписывается включенность в общественную жизнь, профессиональная успешность, ответственность за обеспечение семьи. Наиболе</w:t>
      </w:r>
      <w:r>
        <w:rPr>
          <w:color w:val="000000"/>
          <w:sz w:val="28"/>
          <w:szCs w:val="28"/>
          <w:lang w:val="ru-RU"/>
        </w:rPr>
        <w:t>е значимыми социальными ролями для мужчины являются именно профессиональные роли.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Соответственно и оценка успешности личности связана с выполнением этих ролей. Считается, что "сама природа позаботилась о том, чтобы половина населения - женщины - максимум с</w:t>
      </w:r>
      <w:r>
        <w:rPr>
          <w:color w:val="000000"/>
          <w:sz w:val="28"/>
          <w:szCs w:val="28"/>
          <w:lang w:val="ru-RU"/>
        </w:rPr>
        <w:t>воей энергии отдавали семье, чтобы вторая половина - мужчины - высвобождала время и энергию для общественной деятельности, требующей не "тела", а подлинно человеческих качеств, проявляющихся в политической, хозяйственной, военной, научной деятельности". Та</w:t>
      </w:r>
      <w:r>
        <w:rPr>
          <w:color w:val="000000"/>
          <w:sz w:val="28"/>
          <w:szCs w:val="28"/>
          <w:lang w:val="ru-RU"/>
        </w:rPr>
        <w:t>ким образом, женщина должна реализовываться в микросреде (семья, быт), а мужчина в макросреде (работа, политика, наука).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группа гендерных стереотипов определяется спецификой содержания труда. В соответствии с традиционными представлениями предполага</w:t>
      </w:r>
      <w:r>
        <w:rPr>
          <w:color w:val="000000"/>
          <w:sz w:val="28"/>
          <w:szCs w:val="28"/>
          <w:lang w:val="ru-RU"/>
        </w:rPr>
        <w:t xml:space="preserve">ется, что женский труд должен носить исполнительский, обслуживающий характер, быть частью экспрессивной сферы деятельности. Женщины чаще всего работают в сфере торговли, здравоохранения, образования. Для мужчин возможна творческая и руководящая работа, их </w:t>
      </w:r>
      <w:r>
        <w:rPr>
          <w:color w:val="000000"/>
          <w:sz w:val="28"/>
          <w:szCs w:val="28"/>
          <w:lang w:val="ru-RU"/>
        </w:rPr>
        <w:t>труд определяется в инструментальной сфере деятельности. В научной практике подобное распределение гендерных ролен подтверждалось концепцией взаимодополняемости полов Т. Парсонса, Р. Бейлза.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1.3.1 Возникновение гендерных стереотипов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Гендерные стереотипы с</w:t>
      </w:r>
      <w:r>
        <w:rPr>
          <w:color w:val="000000"/>
          <w:sz w:val="28"/>
          <w:szCs w:val="28"/>
          <w:lang w:val="ru-RU"/>
        </w:rPr>
        <w:t>формировались на основании восприятия и толкования половых различиях в разные исторические периоды, в различных культурах, а также в результате веками существовавшего разделения труда. По мнению С. Фаррел и Д. Лорбер, в обществе существовало "табу на подоб</w:t>
      </w:r>
      <w:r>
        <w:rPr>
          <w:color w:val="000000"/>
          <w:sz w:val="28"/>
          <w:szCs w:val="28"/>
          <w:lang w:val="ru-RU"/>
        </w:rPr>
        <w:t>ие", которое утверждало и подтверждало существование половых различий, различий в социальных ролях мужчин и женщин, детерминировало гендерное неравенство [30].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Гендерные стереотипы выступают генеральными соглашениями о взаимодействии "мужского" и "женского</w:t>
      </w:r>
      <w:r>
        <w:rPr>
          <w:color w:val="000000"/>
          <w:sz w:val="28"/>
          <w:szCs w:val="28"/>
          <w:lang w:val="ru-RU"/>
        </w:rPr>
        <w:t>". Позитивным в действии гендерных стереотипов Дж. Мани и П. Такер считают поддержку межличностного и межгруппового взаимопонимания и сотрудничества. Культурные стереотипы, по их мнению, должны быть одновременно ригидны и гибки, чтобы, с одной стороны обес</w:t>
      </w:r>
      <w:r>
        <w:rPr>
          <w:color w:val="000000"/>
          <w:sz w:val="28"/>
          <w:szCs w:val="28"/>
          <w:lang w:val="ru-RU"/>
        </w:rPr>
        <w:t>печивать устойчивость представлений, с другой - не останавливать развитие общества [21].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чем негативное воздействие гендерных стереотипов? Гендерные стереотипы могут отрицательно сказываться на самореализации мужчин и женщин, выступать барьером в развити</w:t>
      </w:r>
      <w:r>
        <w:rPr>
          <w:color w:val="000000"/>
          <w:sz w:val="28"/>
          <w:szCs w:val="28"/>
          <w:lang w:val="ru-RU"/>
        </w:rPr>
        <w:t>и индивидуальности |13]. Следование гендерным стереотипам часто связано с механизмами долженствования. По мнению К.А. Абульхановой-Славской, самореализация и самовыражение невозможно, если деятельность выполняется на основании чувства долга. В подобной сит</w:t>
      </w:r>
      <w:r>
        <w:rPr>
          <w:color w:val="000000"/>
          <w:sz w:val="28"/>
          <w:szCs w:val="28"/>
          <w:lang w:val="ru-RU"/>
        </w:rPr>
        <w:t>уации не учитываются личные интересы, теряется чувство "Я", формируется покорность и зависимость. Подобные самоощущение и самовосприятие не соответствует идеям самореализации и свободного выбора.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 даже индивид, признающий свою независимость от гендерных </w:t>
      </w:r>
      <w:r>
        <w:rPr>
          <w:color w:val="000000"/>
          <w:sz w:val="28"/>
          <w:szCs w:val="28"/>
          <w:lang w:val="ru-RU"/>
        </w:rPr>
        <w:t>стереотипов, может им следовать на бессознательном уровне. Так гендерные представления превращаются в самоисполняющиеся пророчества [10]. Самоисполняющееся пророчество - это неосознанное, внутреннее убеждение человека, установка по отношению к каким-либо о</w:t>
      </w:r>
      <w:r>
        <w:rPr>
          <w:color w:val="000000"/>
          <w:sz w:val="28"/>
          <w:szCs w:val="28"/>
          <w:lang w:val="ru-RU"/>
        </w:rPr>
        <w:t>бъектам или событиям, реализующаяся в реальном поведении. Имея неосознаваемые установки в отношения самого себя, индивид внешне заявляет независимость от гендерного стереотипа, но тем не менее привносит его в жизнь, реализует стереотипное представление.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.4 Гендерные роли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Гендерные роли - </w:t>
      </w:r>
      <w:r>
        <w:rPr>
          <w:color w:val="000000"/>
          <w:sz w:val="28"/>
          <w:szCs w:val="28"/>
          <w:lang w:val="ru-RU"/>
        </w:rPr>
        <w:t>это роли, обусловленные дифференциацией людей в обществе по признаку пола. Гендерная роль - дифференциация деятельности, статусов, прав и обязанностей индивидов в зависимости от их половой принадлежности; относится к вид</w:t>
      </w:r>
      <w:r>
        <w:rPr>
          <w:color w:val="000000"/>
          <w:sz w:val="28"/>
          <w:szCs w:val="28"/>
          <w:lang w:val="ru-RU"/>
        </w:rPr>
        <w:t>у ролей социальных, нормативна, выражает определенные социальные ожидания (экспектации), проявляется в поведении. На уровне культуры они существуют в контексте определенной системы половой символики и стереотипов маскулинности и фемининности [25]. Гендерны</w:t>
      </w:r>
      <w:r>
        <w:rPr>
          <w:color w:val="000000"/>
          <w:sz w:val="28"/>
          <w:szCs w:val="28"/>
          <w:lang w:val="ru-RU"/>
        </w:rPr>
        <w:t>е "роли всегда связаны с определенной нормативной системой, которую личность усваивает и преломляет в своем сознании и поведении" [16, с.765].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Гендерные роли можно рассматривать как внешние проявления моделей поведения и отношений, которые п</w:t>
      </w:r>
      <w:r>
        <w:rPr>
          <w:color w:val="000000"/>
          <w:sz w:val="28"/>
          <w:szCs w:val="28"/>
          <w:lang w:val="ru-RU"/>
        </w:rPr>
        <w:t>озволяют другим людям судить о принадлежности индивида к мужскому или женскому полу. Другими словами, это социальное проявление гендерной идентичности индивида [5].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Гендерные роли относятся к типу предписанных ролей. Статус будущего мужчины или будущей жен</w:t>
      </w:r>
      <w:r>
        <w:rPr>
          <w:color w:val="000000"/>
          <w:sz w:val="28"/>
          <w:szCs w:val="28"/>
          <w:lang w:val="ru-RU"/>
        </w:rPr>
        <w:t>щины приобретается ребенком при рождении, а затем в процессе гендерной социализации ребенок обучается исполнять ту или иную гендерную роль. Существующие в обществе гендерные стереотипы оказывают большое влияние на процесс социализации детей, во многом опре</w:t>
      </w:r>
      <w:r>
        <w:rPr>
          <w:color w:val="000000"/>
          <w:sz w:val="28"/>
          <w:szCs w:val="28"/>
          <w:lang w:val="ru-RU"/>
        </w:rPr>
        <w:t>деляя его направленность. Под гендерными стереотипами понимаются стандартизированные представления о моделях поведения и чертах характера, соответствующие понятиям "мужское" и "женское" [7].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Гендерный стереотип, касающийся закрепления семейных и профессион</w:t>
      </w:r>
      <w:r>
        <w:rPr>
          <w:color w:val="000000"/>
          <w:sz w:val="28"/>
          <w:szCs w:val="28"/>
          <w:lang w:val="ru-RU"/>
        </w:rPr>
        <w:t>альных ролей в соответствии с полом, относится к одному из самых распространенных стереотипов, предписывающих стандартные модели ролевого поведения мужчин и женщин. В соответствии с этим стереотипом для женщин главными социальными ролями считаются семейные</w:t>
      </w:r>
      <w:r>
        <w:rPr>
          <w:color w:val="000000"/>
          <w:sz w:val="28"/>
          <w:szCs w:val="28"/>
          <w:lang w:val="ru-RU"/>
        </w:rPr>
        <w:t xml:space="preserve"> роли (мать, хозяйка), для мужчин - профессиональные роли (работник, труженик, добытчик, кормилец). Мужчин принято оценивать по профессиональным успехам, женщин - по наличию семьи и детей. Народная мудрость гласит, что "нормальная" женщина хочет выйти заму</w:t>
      </w:r>
      <w:r>
        <w:rPr>
          <w:color w:val="000000"/>
          <w:sz w:val="28"/>
          <w:szCs w:val="28"/>
          <w:lang w:val="ru-RU"/>
        </w:rPr>
        <w:t>ж и иметь детей и что все другие интересы, которые у них могут быть, вторичны по отношению к этим семейным ролям. Для выполнения традиционной роли домашней хозяйки женщина должна обладать чуткостью, сострадательностью и заботливостью. В то время как мужчин</w:t>
      </w:r>
      <w:r>
        <w:rPr>
          <w:color w:val="000000"/>
          <w:sz w:val="28"/>
          <w:szCs w:val="28"/>
          <w:lang w:val="ru-RU"/>
        </w:rPr>
        <w:t>ам предписывается ориентироваться на достижения, от женщин требуются ориентированность на людей и стремление к установлению близких межличностных взаимоотношений.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оснований формирования традиционных гендерных ролей выступает разделение труда по пр</w:t>
      </w:r>
      <w:r>
        <w:rPr>
          <w:color w:val="000000"/>
          <w:sz w:val="28"/>
          <w:szCs w:val="28"/>
          <w:lang w:val="ru-RU"/>
        </w:rPr>
        <w:t>изнаку пола. Основным критерием в этом разделении выступает биологическая способность женщин к деторождению. В современных обществах давно отпала та социальная необходимость разделения труда на основе детородной способности женщин, которая существовала в а</w:t>
      </w:r>
      <w:r>
        <w:rPr>
          <w:color w:val="000000"/>
          <w:sz w:val="28"/>
          <w:szCs w:val="28"/>
          <w:lang w:val="ru-RU"/>
        </w:rPr>
        <w:t>рхаических обществах. Большинство женщин работают в производственной сфере вне дома, а мужчины давно перестали быть только "воинами и охотниками", защищающими и кормящими свою семью. И тем не менее стереотипы о традиционных гендерных ролях очень устойчивы:</w:t>
      </w:r>
      <w:r>
        <w:rPr>
          <w:color w:val="000000"/>
          <w:sz w:val="28"/>
          <w:szCs w:val="28"/>
          <w:lang w:val="ru-RU"/>
        </w:rPr>
        <w:t xml:space="preserve"> от женщин требуется концентрация на частной (домашней) сфере деятельности, а от мужчин - в сфере профессиональной, общественной [7].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Важную роль в утверждении гендерного стереотипа о закреплении социальных ролей в соответствии с полом сыграла концепция "е</w:t>
      </w:r>
      <w:r>
        <w:rPr>
          <w:color w:val="000000"/>
          <w:sz w:val="28"/>
          <w:szCs w:val="28"/>
          <w:lang w:val="ru-RU"/>
        </w:rPr>
        <w:t>стественной" взаимодополнительности полов Талкота Парсонса и Роберта Бейлса, рассматривавших дифференциацию мужских и женских ролей в структурно-функциональном плане. Согласно их точке зрения, в современной семье супруги должны выполнять две различные роли</w:t>
      </w:r>
      <w:r>
        <w:rPr>
          <w:color w:val="000000"/>
          <w:sz w:val="28"/>
          <w:szCs w:val="28"/>
          <w:lang w:val="ru-RU"/>
        </w:rPr>
        <w:t>. Инструментальная роль состоит в поддержании связи между семьей и внешним миром - это профессиональная деятельность, приносящая материальный доход и социальный статус; экспрессивная роль предполагает в первую очередь заботу о детях и регулирование взаимоо</w:t>
      </w:r>
      <w:r>
        <w:rPr>
          <w:color w:val="000000"/>
          <w:sz w:val="28"/>
          <w:szCs w:val="28"/>
          <w:lang w:val="ru-RU"/>
        </w:rPr>
        <w:t xml:space="preserve">тношений внутри семьи. Каким образом на основе этих двух ролей происходит распределение обязанностей между супругами? Парсонс и Бейлс считают, что способность жены к деторождению и уход за детьми определяет однозначно ее экспрессивную роль, а муж, который </w:t>
      </w:r>
      <w:r>
        <w:rPr>
          <w:color w:val="000000"/>
          <w:sz w:val="28"/>
          <w:szCs w:val="28"/>
          <w:lang w:val="ru-RU"/>
        </w:rPr>
        <w:t>не может выполнять эти биологические функции, становится исполнителем инструментальной роли [28].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теория способствовала интеграции в единую схему социально-антропологических и психологических данных. Однако феминистская критика считает, что в основе ди</w:t>
      </w:r>
      <w:r>
        <w:rPr>
          <w:color w:val="000000"/>
          <w:sz w:val="28"/>
          <w:szCs w:val="28"/>
          <w:lang w:val="ru-RU"/>
        </w:rPr>
        <w:t>хотомии инструментальности и экспрессивности - при всей ее эмпирической и житейской убедительности - лежат не столько природные половые различия, сколько социальные нормы, следование которым стесняет индивидуальное саморазвитие и самовыражение женщин и муж</w:t>
      </w:r>
      <w:r>
        <w:rPr>
          <w:color w:val="000000"/>
          <w:sz w:val="28"/>
          <w:szCs w:val="28"/>
          <w:lang w:val="ru-RU"/>
        </w:rPr>
        <w:t>чин [16].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Традиционные гендерные роли сдерживают развитие личности и реализацию имеющегося потенциала. Эта идея явилась толчком к разработке Сандрой Бэм концепции андрогинии, согласно которой человек, независимо от своего биологического пола, может обладат</w:t>
      </w:r>
      <w:r>
        <w:rPr>
          <w:color w:val="000000"/>
          <w:sz w:val="28"/>
          <w:szCs w:val="28"/>
          <w:lang w:val="ru-RU"/>
        </w:rPr>
        <w:t xml:space="preserve">ь как чертами маскулинности, так и фемининности, соединяя в себе как традиционно женские, так и традиционно мужские качества. Это позволяет выделить маскулинную, фемининную, андрогинную модели гендерных ролей [24]. Эта идея была развита дальше, и Дж. Плек </w:t>
      </w:r>
      <w:r>
        <w:rPr>
          <w:color w:val="000000"/>
          <w:sz w:val="28"/>
          <w:szCs w:val="28"/>
          <w:lang w:val="ru-RU"/>
        </w:rPr>
        <w:t>в своих работах начал говорить о расщепленности, или фрагментарности, гендерных ролей [24]. Не существует единой мужской или женской роли. Каждый человек выполняет ряд разнообразных ролей (жены, матери, деловой женщины и т.д.), зачастую эти роли могут не с</w:t>
      </w:r>
      <w:r>
        <w:rPr>
          <w:color w:val="000000"/>
          <w:sz w:val="28"/>
          <w:szCs w:val="28"/>
          <w:lang w:val="ru-RU"/>
        </w:rPr>
        <w:t>овмещаться, что ведет к ролевому внутриличностному конфликту.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Гендерные роли можно изучать на трех различных уровнях. На макросоциальном уровне речь идет о дифференциации социальных функций по половому признаку и о соответствующих культурных нормах. Описат</w:t>
      </w:r>
      <w:r>
        <w:rPr>
          <w:color w:val="000000"/>
          <w:sz w:val="28"/>
          <w:szCs w:val="28"/>
          <w:lang w:val="ru-RU"/>
        </w:rPr>
        <w:t>ь "женскую роль" на этом уровне - значит раскрыть специфику социального положения женщины (типичные виды деятельности, социальный статус, массовые представления о женщине) через соотнесение его с положением мужчины в рамках данного общества, строя.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уров</w:t>
      </w:r>
      <w:r>
        <w:rPr>
          <w:color w:val="000000"/>
          <w:sz w:val="28"/>
          <w:szCs w:val="28"/>
          <w:lang w:val="ru-RU"/>
        </w:rPr>
        <w:t>не межличностных отношений гендерная роль производна не только от общесоциальных норм и условий, но и от изучаемой конкретной системы совместной деятельности. Роль матери или жены всегда зависит от того, как конкретно распределяются обязанности в данной се</w:t>
      </w:r>
      <w:r>
        <w:rPr>
          <w:color w:val="000000"/>
          <w:sz w:val="28"/>
          <w:szCs w:val="28"/>
          <w:lang w:val="ru-RU"/>
        </w:rPr>
        <w:t>мье, как определяются в ней роли отца, мужа, детей и т.д.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интраиндивидуальном уровне интернализованная гендерная роль - производная от особенностей конкретной личности: индивид строит свое поведение в качестве мужа или отца с учетом своих представлений </w:t>
      </w:r>
      <w:r>
        <w:rPr>
          <w:color w:val="000000"/>
          <w:sz w:val="28"/>
          <w:szCs w:val="28"/>
          <w:lang w:val="ru-RU"/>
        </w:rPr>
        <w:t>о том, каким, по его мнению, вообще должен быть мужчина, на основе всех своих осознанных и неосознанных установок и жизненного опыта [16].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1.5 Гендерный конфликт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Гендерный конфликт</w:t>
      </w:r>
      <w:r>
        <w:rPr>
          <w:color w:val="000000"/>
          <w:sz w:val="28"/>
          <w:szCs w:val="28"/>
          <w:lang w:val="ru-RU"/>
        </w:rPr>
        <w:t xml:space="preserve"> вызван противоречием между нормативными представлениями о чертах личности</w:t>
      </w:r>
      <w:r>
        <w:rPr>
          <w:color w:val="000000"/>
          <w:sz w:val="28"/>
          <w:szCs w:val="28"/>
          <w:lang w:val="ru-RU"/>
        </w:rPr>
        <w:t xml:space="preserve"> и особенностях поведения мужчин и женщин и невозможностью или нежеланием личности и группы людей соответствовать этим представлениям-требованиям.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выделенными уровнями анализа гендерных ролей можно рассмотреть и три типа конфликтов, которы</w:t>
      </w:r>
      <w:r>
        <w:rPr>
          <w:color w:val="000000"/>
          <w:sz w:val="28"/>
          <w:szCs w:val="28"/>
          <w:lang w:val="ru-RU"/>
        </w:rPr>
        <w:t>е могут быть вызваны ситуацией рассогласования традиционного полоролевого поведения и потребностями личности в изменении содержания предписанных гендерных ролей. Любой гендерный конфликт базируется на полоролевой дифференциации, существующей в любом общест</w:t>
      </w:r>
      <w:r>
        <w:rPr>
          <w:color w:val="000000"/>
          <w:sz w:val="28"/>
          <w:szCs w:val="28"/>
          <w:lang w:val="ru-RU"/>
        </w:rPr>
        <w:t>ве. На всех уровнях функционирования социальной реальности гендерные конфликты порождаются дифференциацией гендерных ролей. Гендерная дифференциация - процесс, в котором биологические различия между мужчинами и женщинами наделяются социальным значением и у</w:t>
      </w:r>
      <w:r>
        <w:rPr>
          <w:color w:val="000000"/>
          <w:sz w:val="28"/>
          <w:szCs w:val="28"/>
          <w:lang w:val="ru-RU"/>
        </w:rPr>
        <w:t>потребляются как средства социальной классификации [6].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макроуровне гендерный конфликт представляет собой социальный конфликт. В основе социального конфликта лежит борьба между социальными группами людей за реализацию собственных целей. В упрощенном вид</w:t>
      </w:r>
      <w:r>
        <w:rPr>
          <w:color w:val="000000"/>
          <w:sz w:val="28"/>
          <w:szCs w:val="28"/>
          <w:lang w:val="ru-RU"/>
        </w:rPr>
        <w:t>е гендерный конфликт на макросоциаль-ном уровне можно рассмотреть как конфликт интересов, то есть борьбу женщин как социальной группы за более высокий статус в обществе. Во всех современных обществах женщины по сравнению с мужчинами обладают более низким с</w:t>
      </w:r>
      <w:r>
        <w:rPr>
          <w:color w:val="000000"/>
          <w:sz w:val="28"/>
          <w:szCs w:val="28"/>
          <w:lang w:val="ru-RU"/>
        </w:rPr>
        <w:t>татусом, следовательно, они имеют меньше власти и меньше доступа к принятию решений, важных для общественного развития. "До сих пор не обнаружено такое общество, в котором женщины обладали бы большей властью, чем мужчины" [9, с.164].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обществах нет баланс</w:t>
      </w:r>
      <w:r>
        <w:rPr>
          <w:color w:val="000000"/>
          <w:sz w:val="28"/>
          <w:szCs w:val="28"/>
          <w:lang w:val="ru-RU"/>
        </w:rPr>
        <w:t>а между "публичными" сферами жизни, где доминируют мужчины, и "приватными" сферами, где "правят" женщины. Материнство, как и ранее, используется в качестве основного аргумента для закрепления за женщинами основной ответственности за дом и семью и их отстра</w:t>
      </w:r>
      <w:r>
        <w:rPr>
          <w:color w:val="000000"/>
          <w:sz w:val="28"/>
          <w:szCs w:val="28"/>
          <w:lang w:val="ru-RU"/>
        </w:rPr>
        <w:t>нения от принятия ключевых решений в экономике и политике. В результате основные мужские цитадели - международная дипломатия, вопросы вооружения, операции на рынке ценных бумаг, распределение государственного бюджета - остаются неприступными. Таким образом</w:t>
      </w:r>
      <w:r>
        <w:rPr>
          <w:color w:val="000000"/>
          <w:sz w:val="28"/>
          <w:szCs w:val="28"/>
          <w:lang w:val="ru-RU"/>
        </w:rPr>
        <w:t>, управление государством осуществляется преимущественно мужской частью населения, составляющей в правительствах и парламентах всех стран подавляющее большинство, а это приводит к доминированию тех ценностей, которые связаны в первую очередь с удовлетворен</w:t>
      </w:r>
      <w:r>
        <w:rPr>
          <w:color w:val="000000"/>
          <w:sz w:val="28"/>
          <w:szCs w:val="28"/>
          <w:lang w:val="ru-RU"/>
        </w:rPr>
        <w:t>ием их собственных интересов [20].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Ситуация становится конфликтной, когда имеет место не только осознание противоречивых позиций двух сторон (когнитивный аспект), но это осознание вызывает у участников конфликта негативные эмоциональные переживания (эмотив</w:t>
      </w:r>
      <w:r>
        <w:rPr>
          <w:color w:val="000000"/>
          <w:sz w:val="28"/>
          <w:szCs w:val="28"/>
          <w:lang w:val="ru-RU"/>
        </w:rPr>
        <w:t>ный аспект) и побуждает к активным действиям (конативный аспект), направленным на устранения этого противоречия. В ситуации гендерного социального конфликта осознание женщинами их более низкого по сравнению с мужчинами статуса в обществе и несогласие с так</w:t>
      </w:r>
      <w:r>
        <w:rPr>
          <w:color w:val="000000"/>
          <w:sz w:val="28"/>
          <w:szCs w:val="28"/>
          <w:lang w:val="ru-RU"/>
        </w:rPr>
        <w:t>им установившимся порядком может проявиться в активизации женских движений за свои права (первая и вторая волна феминизма). В последнее время данный вид конфликта в демократически ориентированных обществах становится институционализированным, то есть разре</w:t>
      </w:r>
      <w:r>
        <w:rPr>
          <w:color w:val="000000"/>
          <w:sz w:val="28"/>
          <w:szCs w:val="28"/>
          <w:lang w:val="ru-RU"/>
        </w:rPr>
        <w:t>шается законодательным путем.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например, Швеция лидирует среди западных стран в области законодательства, гарантирующего соблюдение равенства полов. Доля женщин, имеющих оплачиваемую работу, очень высока: в 1986 году она равнялась 80 % для женщин в воз</w:t>
      </w:r>
      <w:r>
        <w:rPr>
          <w:color w:val="000000"/>
          <w:sz w:val="28"/>
          <w:szCs w:val="28"/>
          <w:lang w:val="ru-RU"/>
        </w:rPr>
        <w:t>расте от 16 до 64 лет. Любой гражданин Швеции может получить государственное пособие на ребенка, составляющее около 90 % средней заработной платы; выплаты начинаются за месяц до рождения и заканчиваются, когда ребенку исполнится шесть месяцев. Родители дог</w:t>
      </w:r>
      <w:r>
        <w:rPr>
          <w:color w:val="000000"/>
          <w:sz w:val="28"/>
          <w:szCs w:val="28"/>
          <w:lang w:val="ru-RU"/>
        </w:rPr>
        <w:t xml:space="preserve">овариваются между собой, кто из них возьмет отпуск по уходу за ребенком, и в зависимости от их решения шестимесячное пособие выплачивается либо матери, либо отцу. Эти меры в определенной степени доказали свою эффективность в том, что касается возможностей </w:t>
      </w:r>
      <w:r>
        <w:rPr>
          <w:color w:val="000000"/>
          <w:sz w:val="28"/>
          <w:szCs w:val="28"/>
          <w:lang w:val="ru-RU"/>
        </w:rPr>
        <w:t>женщин добиться высокого положения в обществе. Так, женщины имеют четвертую часть мест в парламенте Швеции, и это один из самых высоких показателей в мире [8].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уровне межличностных отношений гендерные конфликты наиболее распространены в семейной и профе</w:t>
      </w:r>
      <w:r>
        <w:rPr>
          <w:color w:val="000000"/>
          <w:sz w:val="28"/>
          <w:szCs w:val="28"/>
          <w:lang w:val="ru-RU"/>
        </w:rPr>
        <w:t>ссиональной сферах. Остановимся на анализе гендерных конфликтов в сфере семейных отношений. Исследователи, занимающиеся изучением семейных отношений, как правило, обращают свое внимание на такой значимый показатель семейной жизни, как характер распределени</w:t>
      </w:r>
      <w:r>
        <w:rPr>
          <w:color w:val="000000"/>
          <w:sz w:val="28"/>
          <w:szCs w:val="28"/>
          <w:lang w:val="ru-RU"/>
        </w:rPr>
        <w:t>я ролей в семье между мужем и женой. Так, в работе Ю.Е. Алешиной и И.Ю. Борисова поло-ролевая дифференциация рассматривается как комплексный показатель, учитывающий не только реальное распределение ролей в семье, но и отношение к нему супругов [1]. В работ</w:t>
      </w:r>
      <w:r>
        <w:rPr>
          <w:color w:val="000000"/>
          <w:sz w:val="28"/>
          <w:szCs w:val="28"/>
          <w:lang w:val="ru-RU"/>
        </w:rPr>
        <w:t>е В.П. Левкович и О.Э. Зуськовой подчеркивается, что потребность супругов в исполнении определенных ролей в семье выступает как одна из базовых потребностей совместной супружеской жизни [17].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семейных конфликтов лежат неоправданные ожидания, связа</w:t>
      </w:r>
      <w:r>
        <w:rPr>
          <w:color w:val="000000"/>
          <w:sz w:val="28"/>
          <w:szCs w:val="28"/>
          <w:lang w:val="ru-RU"/>
        </w:rPr>
        <w:t>нные с ролевым поведением супругов.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Гендерные конфликты в основном вызваны потребностью в перераспределении традиционных женских и мужских ролей. Как правило, мужчины имеют установки на традиционный тип семейных отношений в быту (жена выполняет больший объ</w:t>
      </w:r>
      <w:r>
        <w:rPr>
          <w:color w:val="000000"/>
          <w:sz w:val="28"/>
          <w:szCs w:val="28"/>
          <w:lang w:val="ru-RU"/>
        </w:rPr>
        <w:t>ем домашних работ, а если муж ей и помогает, то только выполнением традиционных видов "мужской работы"). Женщины чаще склоняются к эгалитарному типу распределения ролей в семье, при котором семейные обязанности делятся поровну между мужем и женой, либо рас</w:t>
      </w:r>
      <w:r>
        <w:rPr>
          <w:color w:val="000000"/>
          <w:sz w:val="28"/>
          <w:szCs w:val="28"/>
          <w:lang w:val="ru-RU"/>
        </w:rPr>
        <w:t>пределяются в зависимости от сложившейся ситуации: основную часть домашних дел берет на себя тот член семьи, у кого больше свободного времени.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изучении гендерных конфликтов не менее важным, чем анализ его причин, является определение поведенческих стра</w:t>
      </w:r>
      <w:r>
        <w:rPr>
          <w:color w:val="000000"/>
          <w:sz w:val="28"/>
          <w:szCs w:val="28"/>
          <w:lang w:val="ru-RU"/>
        </w:rPr>
        <w:t>тегий, способствующих конструктивному разрешению возникших противоречий. Известны три основные стратегии поведения в ситуации межличностного конфликта [26]. Первая стратегия относится к силовым стратегиям поведения, она направлена на достижение собственных</w:t>
      </w:r>
      <w:r>
        <w:rPr>
          <w:color w:val="000000"/>
          <w:sz w:val="28"/>
          <w:szCs w:val="28"/>
          <w:lang w:val="ru-RU"/>
        </w:rPr>
        <w:t xml:space="preserve"> интересов без учета интересов партнера. Она описывается в терминах доминирования, конкуренции, соперничества. Поведение характеризуется напористостью, использованием жестких аргументов, выставлением ультимативных требований, эмоциональным давлением на пар</w:t>
      </w:r>
      <w:r>
        <w:rPr>
          <w:color w:val="000000"/>
          <w:sz w:val="28"/>
          <w:szCs w:val="28"/>
          <w:lang w:val="ru-RU"/>
        </w:rPr>
        <w:t>тнера. Другую стратегию взаимодействия в конфликте образуют такие формы поведения, которые имеют в своей основе стремление к уходу от конфликта. Они могут иметь характер игнорирования проблемы, непризнания существования конфликта, нежелания решать имеющуюс</w:t>
      </w:r>
      <w:r>
        <w:rPr>
          <w:color w:val="000000"/>
          <w:sz w:val="28"/>
          <w:szCs w:val="28"/>
          <w:lang w:val="ru-RU"/>
        </w:rPr>
        <w:t>я проблему. Другая форма ухода от конфликта - это уступчивость, готовность пренебречь, поступиться своими интересами и целями. В тех случаях, когда уступчивость ничем не оправдана, она расценивается как неспособность отстаивать свои интересы, как неконстру</w:t>
      </w:r>
      <w:r>
        <w:rPr>
          <w:color w:val="000000"/>
          <w:sz w:val="28"/>
          <w:szCs w:val="28"/>
          <w:lang w:val="ru-RU"/>
        </w:rPr>
        <w:t>ктивный подход к разрешению конфликта. Третья стратегия - переговорная - расценивается как наиболее эффективный путь к разрешению межличностных конфликтов. Суть переговоров заключается в выработке решений, в большей или меньшей степени удовлетворяющих инте</w:t>
      </w:r>
      <w:r>
        <w:rPr>
          <w:color w:val="000000"/>
          <w:sz w:val="28"/>
          <w:szCs w:val="28"/>
          <w:lang w:val="ru-RU"/>
        </w:rPr>
        <w:t>ресам обеих сторон.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Поведение в рамках традиционной мужской роли характеризуется напористостью, доминантностью, ориентацией на контроль и успех. Считается, что поведение мужчин по сравнению с поведением женщин характеризуется большей рациональностью и взве</w:t>
      </w:r>
      <w:r>
        <w:rPr>
          <w:color w:val="000000"/>
          <w:sz w:val="28"/>
          <w:szCs w:val="28"/>
          <w:lang w:val="ru-RU"/>
        </w:rPr>
        <w:t>шенностью решений. Женское традиционное ролевое поведение, напротив, должно отличаться уступчивостью, покладистостью, принятием другого и проявлением сочувствия к его проблемам. Если сопоставить содержательные характеристики поведения в рамках гендерных ро</w:t>
      </w:r>
      <w:r>
        <w:rPr>
          <w:color w:val="000000"/>
          <w:sz w:val="28"/>
          <w:szCs w:val="28"/>
          <w:lang w:val="ru-RU"/>
        </w:rPr>
        <w:t xml:space="preserve">лей со стратегиями поведения в межличностных конфликтах, приведенных выше, то легко заметить, что гендерные стереотипы традиционного ролевого поведения оказываются деструктивными в ситуации конфликтного взаимодействия. Для мужского поведения, реализующего </w:t>
      </w:r>
      <w:r>
        <w:rPr>
          <w:color w:val="000000"/>
          <w:sz w:val="28"/>
          <w:szCs w:val="28"/>
          <w:lang w:val="ru-RU"/>
        </w:rPr>
        <w:t>традиционную гендерную роль, в большей мере характерна первая стратегия, а для женского - вторая, в то время как продуктивной является переговорная стратегия.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Гендерный подход как теоретическое направление в общественных науках возникло как оппозиция тради</w:t>
      </w:r>
      <w:r>
        <w:rPr>
          <w:color w:val="000000"/>
          <w:sz w:val="28"/>
          <w:szCs w:val="28"/>
          <w:lang w:val="ru-RU"/>
        </w:rPr>
        <w:t>ционным исследованиям отношений между полами, базирующимся на идее целесообразности дифференциации ролей, статусов и позиций мужчин и женщин в публичной и приватной сферах жизнедеятельности. Гендерный подход ориентирует людей независимо от пола на партнерс</w:t>
      </w:r>
      <w:r>
        <w:rPr>
          <w:color w:val="000000"/>
          <w:sz w:val="28"/>
          <w:szCs w:val="28"/>
          <w:lang w:val="ru-RU"/>
        </w:rPr>
        <w:t xml:space="preserve">кую модель отношений. Отличительные особенности такой модели отношений заключаются в следующем: это отношения двух равноправных субъектов, каждый из которых обладает собственной ценностью и готовых к взаимным уступкам, общение строится на равных, партнера </w:t>
      </w:r>
      <w:r>
        <w:rPr>
          <w:color w:val="000000"/>
          <w:sz w:val="28"/>
          <w:szCs w:val="28"/>
          <w:lang w:val="ru-RU"/>
        </w:rPr>
        <w:t>выслушивают не прерывая, не оценивают преждевременно и поспешно его суждения и поступки, не навязывают советов. В ситуации разногласий и конфликтов партнерская модель отношений предполагает переговорную стратегию поведения. Многие психологи связывают будущ</w:t>
      </w:r>
      <w:r>
        <w:rPr>
          <w:color w:val="000000"/>
          <w:sz w:val="28"/>
          <w:szCs w:val="28"/>
          <w:lang w:val="ru-RU"/>
        </w:rPr>
        <w:t>ее человека с партнерским стилем отношений и взаимодействия [13].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Гендерный стереотип закрепления социальных ролей за определенным полом влияет на возникновение гендерных конфликтов и на интраиндивидуальном уровне. Эти ролевые конфликты называются внутрили</w:t>
      </w:r>
      <w:r>
        <w:rPr>
          <w:color w:val="000000"/>
          <w:sz w:val="28"/>
          <w:szCs w:val="28"/>
          <w:lang w:val="ru-RU"/>
        </w:rPr>
        <w:t>чностными и представляют собой внутреннее состояние человека, вызванное его противоречивыми представлениями, мотивами, моделями поведения. Рассмотрим типы гендерных внутриличностных конфликтов [13]. Наиболее ярким проявлением столкновения традиционных норм</w:t>
      </w:r>
      <w:r>
        <w:rPr>
          <w:color w:val="000000"/>
          <w:sz w:val="28"/>
          <w:szCs w:val="28"/>
          <w:lang w:val="ru-RU"/>
        </w:rPr>
        <w:t>ативных требований к ролевому поведению женщин и реальной ситуации их жизнедеятельности служит феномен, который в социально-психологической литературе описан как "ролевой конфликт работающей женщины". Этот внутриличностный конфликт возникает вследствие бол</w:t>
      </w:r>
      <w:r>
        <w:rPr>
          <w:color w:val="000000"/>
          <w:sz w:val="28"/>
          <w:szCs w:val="28"/>
          <w:lang w:val="ru-RU"/>
        </w:rPr>
        <w:t>ьшого количества социальных ролей, которые выполняет женщина, и нехватки физических ресурсов для полноценного выполнения этих ролей. Конфликт между ролями чаще возникает, если женщина в равной мере ориентирована и на профессиональный рост, и на свою семью.</w:t>
      </w:r>
      <w:r>
        <w:rPr>
          <w:color w:val="000000"/>
          <w:sz w:val="28"/>
          <w:szCs w:val="28"/>
          <w:lang w:val="ru-RU"/>
        </w:rPr>
        <w:t xml:space="preserve"> В этом случае предписания различных социальных ролей, выполняемых личностью, препятствуют их успешной реализации. Ролевой конфликт работающей женщины рассматривается как комплекс субъективных негативных переживаний, возникающих у женщины, при отрицательно</w:t>
      </w:r>
      <w:r>
        <w:rPr>
          <w:color w:val="000000"/>
          <w:sz w:val="28"/>
          <w:szCs w:val="28"/>
          <w:lang w:val="ru-RU"/>
        </w:rPr>
        <w:t>й оценке ею того, как она справляется с совмещением ролей в профессиональной и семейной сферах [8].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выраженный деструктивный показатель ролевого конфликта - это чувство вины, которое рождается из модели восприятия женщиной своих ролей. Часто это с</w:t>
      </w:r>
      <w:r>
        <w:rPr>
          <w:color w:val="000000"/>
          <w:sz w:val="28"/>
          <w:szCs w:val="28"/>
          <w:lang w:val="ru-RU"/>
        </w:rPr>
        <w:t xml:space="preserve">вязано с синдромом суперженщины: иметь в жизни все (замужество, дети, карьера) и превосходно выполнять свои обязанности [2]. Чувство вины характеризуется высокой устойчивостью и множеством сфер проявления, это - отношение женщины к детям, супругу, работе, </w:t>
      </w:r>
      <w:r>
        <w:rPr>
          <w:color w:val="000000"/>
          <w:sz w:val="28"/>
          <w:szCs w:val="28"/>
          <w:lang w:val="ru-RU"/>
        </w:rPr>
        <w:t xml:space="preserve">самой себе. Поведение, вызванное чувством вины, является компенсаторным, оно побуждается глубокой потребностью оправдания, что сделано что-то неправильно, и это необходимо исправить. Чувство вины побуждается неосознаваемыми мотивами и поэтому не поддается </w:t>
      </w:r>
      <w:r>
        <w:rPr>
          <w:color w:val="000000"/>
          <w:sz w:val="28"/>
          <w:szCs w:val="28"/>
          <w:lang w:val="ru-RU"/>
        </w:rPr>
        <w:t xml:space="preserve">самокоррекции [8]. Вероятность внутриличностных гендерных конфликтов возрастает, если человек, вопреки своим желаниям и потребностям, следует социокультурным предписаниям (например, "Мужчины так себя не ведут"; "Женщины так не поступают") и подчиняет свои </w:t>
      </w:r>
      <w:r>
        <w:rPr>
          <w:color w:val="000000"/>
          <w:sz w:val="28"/>
          <w:szCs w:val="28"/>
          <w:lang w:val="ru-RU"/>
        </w:rPr>
        <w:t>индивидуальные поведенческие проявления традиционным нормативным моделям мужской и женской роли.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одним примером внутриличностного конфликта, порождаемого гендерным стереотипом закрепления социальных ролей за определенным полом, является экзистенциальна</w:t>
      </w:r>
      <w:r>
        <w:rPr>
          <w:color w:val="000000"/>
          <w:sz w:val="28"/>
          <w:szCs w:val="28"/>
          <w:lang w:val="ru-RU"/>
        </w:rPr>
        <w:t>я кризисная ситуация. Это ситуация, которая затрагивает основы существования человека и обращает его к проблеме своего отношения с миром, поиску и обретению смысла своего бытия. Экзистенциальный конфликт может быть инициирован событиями или внешними обстоя</w:t>
      </w:r>
      <w:r>
        <w:rPr>
          <w:color w:val="000000"/>
          <w:sz w:val="28"/>
          <w:szCs w:val="28"/>
          <w:lang w:val="ru-RU"/>
        </w:rPr>
        <w:t>тельствами, которые неожиданно ставят человека лицом к лицу с фундаментальными вопросами его жизни, например принятие важных необратимых решений, разрушение некоторых фундаментальных смыслообразующих моделей поведения или способов взаимодействия с другими.</w:t>
      </w:r>
      <w:r>
        <w:rPr>
          <w:color w:val="000000"/>
          <w:sz w:val="28"/>
          <w:szCs w:val="28"/>
          <w:lang w:val="ru-RU"/>
        </w:rPr>
        <w:t xml:space="preserve"> Он затрагивает наиболее важные, жизненно значимые ценности и потребности человека, становится доминантой внутренней жизни человека и сопровождается сильными эмоциональными переживаниями [28].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Так, мужчины, воспринимающие профессиональную деятельность и ка</w:t>
      </w:r>
      <w:r>
        <w:rPr>
          <w:color w:val="000000"/>
          <w:sz w:val="28"/>
          <w:szCs w:val="28"/>
          <w:lang w:val="ru-RU"/>
        </w:rPr>
        <w:t>рьеру как единственное и самое главное предназначение своей жизни, оказываются в ситуации экзистенциального конфликта в случае потери работы или выхода на пенсию. "Шок отставки", связанный с потерей значимого места в обществе, разрывом связей с референтной</w:t>
      </w:r>
      <w:r>
        <w:rPr>
          <w:color w:val="000000"/>
          <w:sz w:val="28"/>
          <w:szCs w:val="28"/>
          <w:lang w:val="ru-RU"/>
        </w:rPr>
        <w:t xml:space="preserve"> группой, утратой значимой социальной роли в сознании таких мужчин отражен как "потеря главного смысла жизни", а на эмоциональном уровне отмечен всеми признаками острого стрессового расстройства. Женщины, реализуя "истинно женское предназначение быть матер</w:t>
      </w:r>
      <w:r>
        <w:rPr>
          <w:color w:val="000000"/>
          <w:sz w:val="28"/>
          <w:szCs w:val="28"/>
          <w:lang w:val="ru-RU"/>
        </w:rPr>
        <w:t>ью и хранительницей домашнего очага", часто переживают экзистенциальный кризис в период психологического отделения повзрослевших детей от семьи. Если раньше вся жизнь женщин была насыщена эмоциональной и бытовой заботой о детях, то теперь, когда такое прив</w:t>
      </w:r>
      <w:r>
        <w:rPr>
          <w:color w:val="000000"/>
          <w:sz w:val="28"/>
          <w:szCs w:val="28"/>
          <w:lang w:val="ru-RU"/>
        </w:rPr>
        <w:t>ычное течение жизни нарушается, возникает ощущение пустоты, ненужности, бессмысленности жизни. Живя жизнью детей, многие женщины совсем забывают о своей собственной жизни.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Экзистенциальный конфликт, нарушая привычный ход жизни, дезорганизуя или даже делая </w:t>
      </w:r>
      <w:r>
        <w:rPr>
          <w:color w:val="000000"/>
          <w:sz w:val="28"/>
          <w:szCs w:val="28"/>
          <w:lang w:val="ru-RU"/>
        </w:rPr>
        <w:t>невозможной обычную жизнедеятельность, требует от человека переосмысления своей жизни и ее наиболее существенных составляющих, своих жизненных целей, отношений с окружающими, образа жизни и др. Успешное преодоление конфликта является жизненно значимой зада</w:t>
      </w:r>
      <w:r>
        <w:rPr>
          <w:color w:val="000000"/>
          <w:sz w:val="28"/>
          <w:szCs w:val="28"/>
          <w:lang w:val="ru-RU"/>
        </w:rPr>
        <w:t>чей для человека, а результатом его разрешения часто становится появление каких-то новых качеств и условий жизни.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Исследование гендерной принадлежности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Исследование гендерных стереотипов методом личностного семантического дифференциала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</w:t>
      </w:r>
      <w:r>
        <w:rPr>
          <w:color w:val="000000"/>
          <w:sz w:val="28"/>
          <w:szCs w:val="28"/>
          <w:lang w:val="ru-RU"/>
        </w:rPr>
        <w:t>еменные исследования в области гендерной теории очень обширны. В центр внимания гендерных исследований помещается по меньшей мере пять полов (женский, мужской, гетеросексуальный, гомосексуальный и транссексуальный) [32]. Большое количество подобных исследо</w:t>
      </w:r>
      <w:r>
        <w:rPr>
          <w:color w:val="000000"/>
          <w:sz w:val="28"/>
          <w:szCs w:val="28"/>
          <w:lang w:val="ru-RU"/>
        </w:rPr>
        <w:t>ваний, разработок, движений, безусловно, повлияло на общественные процессы и принесло свои положительные плоды: стали заметны сдвиги в массовом сознании, гендерные каноны перестают быть жестко очерченными, социальные роли становятся более вариативными и ме</w:t>
      </w:r>
      <w:r>
        <w:rPr>
          <w:color w:val="000000"/>
          <w:sz w:val="28"/>
          <w:szCs w:val="28"/>
          <w:lang w:val="ru-RU"/>
        </w:rPr>
        <w:t>нее полярными, общество пытается предоставить равные возможности всем своим гражданам в различных сферах жизнедеятельности. Интерес к данной проблематике в настоящее время велик, что объясняется высокой степенью актуальности темы и существованием в обществ</w:t>
      </w:r>
      <w:r>
        <w:rPr>
          <w:color w:val="000000"/>
          <w:sz w:val="28"/>
          <w:szCs w:val="28"/>
          <w:lang w:val="ru-RU"/>
        </w:rPr>
        <w:t>е еще достаточно сильного, устойчивого традиционного взгляда как на женщину, так и на мужчину. Несмотря на то что многие современные социальные стандарты, нормы и ценности становятся более гибкими, армированность гендерных установок - до сих пор одна из гл</w:t>
      </w:r>
      <w:r>
        <w:rPr>
          <w:color w:val="000000"/>
          <w:sz w:val="28"/>
          <w:szCs w:val="28"/>
          <w:lang w:val="ru-RU"/>
        </w:rPr>
        <w:t>авных их характеристик; общество в большей своей части стойко воспроизводит стереотипы. В связи с этим диагностика и изучение гендерных стереотипов представляется необходимой.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Большому толковому социологическому словарю, под стереотипом понимается</w:t>
      </w:r>
      <w:r>
        <w:rPr>
          <w:color w:val="000000"/>
          <w:sz w:val="28"/>
          <w:szCs w:val="28"/>
          <w:lang w:val="ru-RU"/>
        </w:rPr>
        <w:t xml:space="preserve"> совокупность упрощенных обобщений о группе индивидуумов, позволяющая распределять членов группы по категориям и воспринимать их шаблонно, согласно этим ожиданиям [2]. Таким образом, стереотипы в отношении различных групп, в том числе гендерных, ведут к во</w:t>
      </w:r>
      <w:r>
        <w:rPr>
          <w:color w:val="000000"/>
          <w:sz w:val="28"/>
          <w:szCs w:val="28"/>
          <w:lang w:val="ru-RU"/>
        </w:rPr>
        <w:t>сприятию индивидуумов в соответствии с необоснованными и предвзятыми мнениями.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Категории фемининности и маскулинности до сих пор однозначного определения не имеют и могут быть рассмотрены как минимум в трех разных значениях [16] (сноска: И. Кон в своей раб</w:t>
      </w:r>
      <w:r>
        <w:rPr>
          <w:color w:val="000000"/>
          <w:sz w:val="28"/>
          <w:szCs w:val="28"/>
          <w:lang w:val="ru-RU"/>
        </w:rPr>
        <w:t>оте рассматривает только значения маскулинности. На наш взгляд, категория фемининности может быть рассмотрена аналогично.).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Маскулинность и фемининность как дескриптивные, описательные категории, обозначающие совокупность поведенческих и психических черт, </w:t>
      </w:r>
      <w:r>
        <w:rPr>
          <w:color w:val="000000"/>
          <w:sz w:val="28"/>
          <w:szCs w:val="28"/>
          <w:lang w:val="ru-RU"/>
        </w:rPr>
        <w:t>свойств и особенностей, объективно присущих мужчинам в отличие от женщин и женщинам в отличие от мужчин.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Маскулинность и фемининность как аскриптивные категории, обозначающие один из элементов символической культуры общества, совокупность социальных предст</w:t>
      </w:r>
      <w:r>
        <w:rPr>
          <w:color w:val="000000"/>
          <w:sz w:val="28"/>
          <w:szCs w:val="28"/>
          <w:lang w:val="ru-RU"/>
        </w:rPr>
        <w:t>авлений, установок и верований о том, чем являются мужчина и женщина, какие качества им приписывают.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Маскулинность и фемининность как прескриптивные категории - системы предписаний, имеющих в виду не среднестатистических мужчин и женщин, а идеальных, "наст</w:t>
      </w:r>
      <w:r>
        <w:rPr>
          <w:color w:val="000000"/>
          <w:sz w:val="28"/>
          <w:szCs w:val="28"/>
          <w:lang w:val="ru-RU"/>
        </w:rPr>
        <w:t>оящих", некий нормативный эталон.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Представляемая нами разработка может быть использована для диагностики стереотипов, содержащих разные значения фемининности и маскулинности.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гендерными стереотипами понимается схематизированное обобщенное представление</w:t>
      </w:r>
      <w:r>
        <w:rPr>
          <w:color w:val="000000"/>
          <w:sz w:val="28"/>
          <w:szCs w:val="28"/>
          <w:lang w:val="ru-RU"/>
        </w:rPr>
        <w:t xml:space="preserve"> о социальных ролях мужчин и женщин как представителей своего пола, их универсальных сущностных отличиях и нормативном поведении, выражающееся в категориях "маскулинности" и "фемининности".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 женскими, фемининными качествами принято считать пасси</w:t>
      </w:r>
      <w:r>
        <w:rPr>
          <w:color w:val="000000"/>
          <w:sz w:val="28"/>
          <w:szCs w:val="28"/>
          <w:lang w:val="ru-RU"/>
        </w:rPr>
        <w:t>вность, зависимость, эмоциональность, интуитивность, иррациональность, эмпатийность и т.п. Совокупная гендерная роль женщины включает в себя содержание ролей "мать", "жена", "домашняя хозяйка", "хранительница очага" и только потом "работница", "профессиона</w:t>
      </w:r>
      <w:r>
        <w:rPr>
          <w:color w:val="000000"/>
          <w:sz w:val="28"/>
          <w:szCs w:val="28"/>
          <w:lang w:val="ru-RU"/>
        </w:rPr>
        <w:t>льный деятель".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Смысловая нагрузка мужской традиционной гендерной роли содержит в себе "добытчика", "защитника", "профессионального деятеля", "главу семьи" и только потом "мужа", "отца". Маскулинными в рамках традиционного взгляда подразумеваются следующие</w:t>
      </w:r>
      <w:r>
        <w:rPr>
          <w:color w:val="000000"/>
          <w:sz w:val="28"/>
          <w:szCs w:val="28"/>
          <w:lang w:val="ru-RU"/>
        </w:rPr>
        <w:t xml:space="preserve"> характеристики: доминантность, социальная активность, агрессивность, рационализм, логичность и т.п.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Методологической основой исследования гендерных стереотипов является концепция психосемантического изучения сознания, изложенная в монографии В.Ф. Петренко</w:t>
      </w:r>
      <w:r>
        <w:rPr>
          <w:color w:val="000000"/>
          <w:sz w:val="28"/>
          <w:szCs w:val="28"/>
          <w:lang w:val="ru-RU"/>
        </w:rPr>
        <w:t xml:space="preserve"> [9]. Термин психосемантика используется для обозначения области научного познания, возникшей на стыке психолингвистики, психологии восприятия и исследований индивидуального сознания. В задачу психосемантики входит реконструкция индивидуальной системы знач</w:t>
      </w:r>
      <w:r>
        <w:rPr>
          <w:color w:val="000000"/>
          <w:sz w:val="28"/>
          <w:szCs w:val="28"/>
          <w:lang w:val="ru-RU"/>
        </w:rPr>
        <w:t>ений, через призму которой происходит восприятие субъектом мира, других, самого себя.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психологической структурой значения, согласно А.Н. Леонтьеву, понимается система соотнесения и противопоставления слов в процессе их употребления в речевой и познават</w:t>
      </w:r>
      <w:r>
        <w:rPr>
          <w:color w:val="000000"/>
          <w:sz w:val="28"/>
          <w:szCs w:val="28"/>
          <w:lang w:val="ru-RU"/>
        </w:rPr>
        <w:t>ельной деятельности [18].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системе представлений каждого человека есть специфические, присущие только ему составляющие, обусловленные его индивидуальным опытом. Например, образы "идеального мужа или жены", "настоящей женщины или настоящего мужчины", "хоро</w:t>
      </w:r>
      <w:r>
        <w:rPr>
          <w:color w:val="000000"/>
          <w:sz w:val="28"/>
          <w:szCs w:val="28"/>
          <w:lang w:val="ru-RU"/>
        </w:rPr>
        <w:t>шего родителя" формируются благодаря собственному опыту, который всегда уникален, и обусловливают формирование критериев, "мерок", с которыми индивид подходит к оценке себя и других. Выделение таких категориальных структур - структур обыденного сознания, о</w:t>
      </w:r>
      <w:r>
        <w:rPr>
          <w:color w:val="000000"/>
          <w:sz w:val="28"/>
          <w:szCs w:val="28"/>
          <w:lang w:val="ru-RU"/>
        </w:rPr>
        <w:t>посредующих восприятие и осознание субъектом различных содержательных сфер деятельности, собственно, и является диагностикой разнообразных стереотипов.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исследуется такая детерминанта индивидуального сознания субъекта, как гендерная принадле</w:t>
      </w:r>
      <w:r>
        <w:rPr>
          <w:color w:val="000000"/>
          <w:sz w:val="28"/>
          <w:szCs w:val="28"/>
          <w:lang w:val="ru-RU"/>
        </w:rPr>
        <w:t>жность (совокупность требований, предписаний, норм, отличительных качеств, характеризующих мужчин и женщин). Методологическим инструментарием был выбран один из методов экспериментальной психосемантики - метод личностных семантических дифференциалов, постр</w:t>
      </w:r>
      <w:r>
        <w:rPr>
          <w:color w:val="000000"/>
          <w:sz w:val="28"/>
          <w:szCs w:val="28"/>
          <w:lang w:val="ru-RU"/>
        </w:rPr>
        <w:t>оенный на базе прилагательных и некоторых описательных утверждений, обозначающих черты личности и характера и ориентированный на оценку самого себя или другого человека.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Процедура проведения исследования с помощью метода личностного семантического дифферен</w:t>
      </w:r>
      <w:r>
        <w:rPr>
          <w:color w:val="000000"/>
          <w:sz w:val="28"/>
          <w:szCs w:val="28"/>
          <w:lang w:val="ru-RU"/>
        </w:rPr>
        <w:t>циала стандартна. По множеству биполярных и униполярных шкал, образованных "личностными" прилагательными и описательными характеристиками, оцениваются заданные образы, которые подвергаются затем факторному анализу. Опыт подобной работы изложен в исследован</w:t>
      </w:r>
      <w:r>
        <w:rPr>
          <w:color w:val="000000"/>
          <w:sz w:val="28"/>
          <w:szCs w:val="28"/>
          <w:lang w:val="ru-RU"/>
        </w:rPr>
        <w:t>иях по формированию "Образа женщины" в процессе восприятия коммуникативного воздействия [22].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разработке представлен опросник, взятый нами из учебного пособия - "Практикум по гендерной психологии" под ред. Клециной, составленый Кустовой О.Л. Котор</w:t>
      </w:r>
      <w:r>
        <w:rPr>
          <w:color w:val="000000"/>
          <w:sz w:val="28"/>
          <w:szCs w:val="28"/>
          <w:lang w:val="ru-RU"/>
        </w:rPr>
        <w:t>ый содержит 40 биполярных и 5 униполярных шкал. Ряд антонимов, образующих биполярные градуальные шкалы, был отобран Кустовой из экспериментальных исследований, представленных В.Ф. Петренко. Ряд шкал был составлен Кустовой О.Л. самостоятельно с опорой на ло</w:t>
      </w:r>
      <w:r>
        <w:rPr>
          <w:color w:val="000000"/>
          <w:sz w:val="28"/>
          <w:szCs w:val="28"/>
          <w:lang w:val="ru-RU"/>
        </w:rPr>
        <w:t xml:space="preserve">гику и процедуру разработки, представленную в монографии Петренко В.Ф. "Психосемантика сознания". Ряд, добавленных автором опросника, качеств, соответствующих мужским и женским ролям, в свою очередь, взят из опросников </w:t>
      </w:r>
      <w:r>
        <w:rPr>
          <w:color w:val="000000"/>
          <w:sz w:val="28"/>
          <w:szCs w:val="28"/>
          <w:lang w:val="en-US"/>
        </w:rPr>
        <w:t>MMPI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en-US"/>
        </w:rPr>
        <w:t>BSRI</w:t>
      </w:r>
      <w:r>
        <w:rPr>
          <w:color w:val="000000"/>
          <w:sz w:val="28"/>
          <w:szCs w:val="28"/>
          <w:lang w:val="ru-RU"/>
        </w:rPr>
        <w:t>. Следует обратить внимани</w:t>
      </w:r>
      <w:r>
        <w:rPr>
          <w:color w:val="000000"/>
          <w:sz w:val="28"/>
          <w:szCs w:val="28"/>
          <w:lang w:val="ru-RU"/>
        </w:rPr>
        <w:t>е на то, что некоторые шкалы входят сразу в несколько факторов. Например, шкала "сильная личность - слабая личность" входит в факторы "силы личности", "социального статуса", "современности". Тем не менее за счет других шкал, входящих в группу, содержание ф</w:t>
      </w:r>
      <w:r>
        <w:rPr>
          <w:color w:val="000000"/>
          <w:sz w:val="28"/>
          <w:szCs w:val="28"/>
          <w:lang w:val="ru-RU"/>
        </w:rPr>
        <w:t>акторов отражает достаточно независимые линии измерения, так что некий образ может быть оценен, например, как сильная личность с низким социальным статусом.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2.1.1 Обработка данных полученных методом личностного семантического дифференциала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метод со</w:t>
      </w:r>
      <w:r>
        <w:rPr>
          <w:color w:val="000000"/>
          <w:sz w:val="28"/>
          <w:szCs w:val="28"/>
          <w:lang w:val="ru-RU"/>
        </w:rPr>
        <w:t>держит следующие факторы: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Общей привлекательности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Силы личности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Эмоциональности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Социального статуса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Зависимости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Эмпатийности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Современности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Феминности (традиционно "женских" качеств)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Маскулинности (традиционно "мужских" качеств)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 Андрог</w:t>
      </w:r>
      <w:r>
        <w:rPr>
          <w:color w:val="000000"/>
          <w:sz w:val="28"/>
          <w:szCs w:val="28"/>
          <w:lang w:val="ru-RU"/>
        </w:rPr>
        <w:t>инности (гендерно нейтральных качеств)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шкалы группируются для факторного анализа, результаты суммируются средний показатель для каждого фактора. В результате вычислений и сравнений можно сделать выводы о стереотипности взглядов испытуемых.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Полученные д</w:t>
      </w:r>
      <w:r>
        <w:rPr>
          <w:color w:val="000000"/>
          <w:sz w:val="28"/>
          <w:szCs w:val="28"/>
          <w:lang w:val="ru-RU"/>
        </w:rPr>
        <w:t>анные сравниваются следующим образом: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Вычисляется средний показатель по каждому фактору для образов "Современная женщина" и образа "Я", результаты которых отражают степень выраженности современного стереотипного взгляда на женщину, а также стереотипнос</w:t>
      </w:r>
      <w:r>
        <w:rPr>
          <w:color w:val="000000"/>
          <w:sz w:val="28"/>
          <w:szCs w:val="28"/>
          <w:lang w:val="ru-RU"/>
        </w:rPr>
        <w:t>ть поведенческой модели испытуемого.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Полученные данные можно проанализировать следующим образам - сравнить "Я" и "Современная женщина". Полученные результаты отражают гендерный аспект сходства реального "Я" испытуемого с его представлением об идеале. Да</w:t>
      </w:r>
      <w:r>
        <w:rPr>
          <w:color w:val="000000"/>
          <w:sz w:val="28"/>
          <w:szCs w:val="28"/>
          <w:lang w:val="ru-RU"/>
        </w:rPr>
        <w:t>нные выражаются в процентном соотношении.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2.2 Опросник "Я - женщина"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направлен на исследование особенностей гендерной идентичности и степень осознанности личностью собственных гендерных стереотипов. Опросник состоит из 9 незаконченных предложен</w:t>
      </w:r>
      <w:r>
        <w:rPr>
          <w:color w:val="000000"/>
          <w:sz w:val="28"/>
          <w:szCs w:val="28"/>
          <w:lang w:val="ru-RU"/>
        </w:rPr>
        <w:t>ий, каждое из которых испытуемому предлагается закончить.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2.2.1 Обработка результата опросника "Я - женщина"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каждого предложения выводится балл, показывающий, насколько данное предложение характеризует ответившего как соответствующего гендерному стере</w:t>
      </w:r>
      <w:r>
        <w:rPr>
          <w:color w:val="000000"/>
          <w:sz w:val="28"/>
          <w:szCs w:val="28"/>
          <w:lang w:val="ru-RU"/>
        </w:rPr>
        <w:t>отипу (2 балла), несоответствующего (0 баллов) или нейтрального (1 балл).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.14-20 баллов - личность соответствует гендерному стереотипу;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.7-13 баллов - личность плохо осознает или вытесняет собственные гендерные характеристики;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.0-6 баллов - характеризует л</w:t>
      </w:r>
      <w:r>
        <w:rPr>
          <w:color w:val="000000"/>
          <w:sz w:val="28"/>
          <w:szCs w:val="28"/>
          <w:lang w:val="ru-RU"/>
        </w:rPr>
        <w:t>ичность как несоответствующею гендерному стереотипу.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Поло-ролевой опросник С. Бэм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опросник разработан Сандрой Бэм. В литературе упоминается как анкета (опросник) половых ролей (</w:t>
      </w:r>
      <w:r>
        <w:rPr>
          <w:color w:val="000000"/>
          <w:sz w:val="28"/>
          <w:szCs w:val="28"/>
          <w:lang w:val="en-US"/>
        </w:rPr>
        <w:t>BSRI</w:t>
      </w:r>
      <w:r>
        <w:rPr>
          <w:color w:val="000000"/>
          <w:sz w:val="28"/>
          <w:szCs w:val="28"/>
          <w:lang w:val="ru-RU"/>
        </w:rPr>
        <w:t xml:space="preserve">; </w:t>
      </w:r>
      <w:r>
        <w:rPr>
          <w:color w:val="000000"/>
          <w:sz w:val="28"/>
          <w:szCs w:val="28"/>
          <w:lang w:val="en-US"/>
        </w:rPr>
        <w:t>Bem</w:t>
      </w:r>
      <w:r>
        <w:rPr>
          <w:color w:val="000000"/>
          <w:sz w:val="28"/>
          <w:szCs w:val="28"/>
          <w:lang w:val="ru-RU"/>
        </w:rPr>
        <w:t>, 1974). Является наиболее широко используемым инструментом</w:t>
      </w:r>
      <w:r>
        <w:rPr>
          <w:color w:val="000000"/>
          <w:sz w:val="28"/>
          <w:szCs w:val="28"/>
          <w:lang w:val="ru-RU"/>
        </w:rPr>
        <w:t xml:space="preserve"> для измерения того, как взрослый человек оценивает себя с точки зрения гендера. Включает в себя 60 прилагательных. Каждое из которых обследуемый оценивает, в зависимости, есть у него данное качество или нет. Двадцать прилагательных из этого списка составл</w:t>
      </w:r>
      <w:r>
        <w:rPr>
          <w:color w:val="000000"/>
          <w:sz w:val="28"/>
          <w:szCs w:val="28"/>
          <w:lang w:val="ru-RU"/>
        </w:rPr>
        <w:t>яют шкалу мужественности, а еще двадцать шкалу женственности. Оставшиеся двадцать нейтральные.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2.3.1 Обработка результатов поло-ролевого опросника С. Бэм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ключа подсчитываются сырые денные по факторам феминности и маскулинности. С помощью формулы</w:t>
      </w:r>
      <w:r>
        <w:rPr>
          <w:color w:val="000000"/>
          <w:sz w:val="28"/>
          <w:szCs w:val="28"/>
          <w:lang w:val="ru-RU"/>
        </w:rPr>
        <w:t xml:space="preserve"> приведенной ниже подсчитывается основной индекс, который и отражает выраженность той или иной характеристики.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Основной индекс </w:t>
      </w:r>
      <w:r>
        <w:rPr>
          <w:color w:val="000000"/>
          <w:sz w:val="28"/>
          <w:szCs w:val="28"/>
          <w:lang w:val="en-US"/>
        </w:rPr>
        <w:t>IS</w:t>
      </w:r>
      <w:r>
        <w:rPr>
          <w:color w:val="000000"/>
          <w:sz w:val="28"/>
          <w:szCs w:val="28"/>
          <w:lang w:val="ru-RU"/>
        </w:rPr>
        <w:t xml:space="preserve"> = (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) </w:t>
      </w:r>
      <w:r>
        <w:rPr>
          <w:rFonts w:ascii="Symbol" w:hAnsi="Symbol" w:cs="Symbol"/>
          <w:color w:val="000000"/>
          <w:sz w:val="28"/>
          <w:szCs w:val="28"/>
          <w:lang w:val="en-US"/>
        </w:rPr>
        <w:t></w:t>
      </w:r>
      <w:r>
        <w:rPr>
          <w:color w:val="000000"/>
          <w:sz w:val="28"/>
          <w:szCs w:val="28"/>
          <w:lang w:val="ru-RU"/>
        </w:rPr>
        <w:t xml:space="preserve"> 2,322.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величена индекса заключается в пределах от - 1 до +1, то делается заключение об андрогинности. Если ин</w:t>
      </w:r>
      <w:r>
        <w:rPr>
          <w:color w:val="000000"/>
          <w:sz w:val="28"/>
          <w:szCs w:val="28"/>
          <w:lang w:val="ru-RU"/>
        </w:rPr>
        <w:t>декс меньше - 1, то делаем заключение об маскулинности, если индекс больше +1, то о фемининности. В случае, когда индекс больше +2,025 говорят о ярко выраженной фемининности, а если индекс меньше - 2,025 говорят о ярко выраженной маскулинности.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2.4 Цветов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ой тест Люшера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Тест</w:t>
      </w:r>
      <w:r>
        <w:rPr>
          <w:color w:val="000000"/>
          <w:sz w:val="28"/>
          <w:szCs w:val="28"/>
          <w:lang w:val="ru-RU"/>
        </w:rPr>
        <w:t>. Тест структуры личности.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Тестовый материал</w:t>
      </w:r>
      <w:r>
        <w:rPr>
          <w:color w:val="000000"/>
          <w:sz w:val="28"/>
          <w:szCs w:val="28"/>
          <w:lang w:val="ru-RU"/>
        </w:rPr>
        <w:t>. Руководство, цветовые карты, бумага, принадлежности для письма.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Основная концепция</w:t>
      </w:r>
      <w:r>
        <w:rPr>
          <w:color w:val="000000"/>
          <w:sz w:val="28"/>
          <w:szCs w:val="28"/>
          <w:lang w:val="ru-RU"/>
        </w:rPr>
        <w:t>. М. Люшер (род. 1924 г., ученик О. Пфистера) в 1947 г. создал 4-х цветный тест, имевший следующие символиче</w:t>
      </w:r>
      <w:r>
        <w:rPr>
          <w:color w:val="000000"/>
          <w:sz w:val="28"/>
          <w:szCs w:val="28"/>
          <w:lang w:val="ru-RU"/>
        </w:rPr>
        <w:t>ские толкования: синий - эмоциональная преданность, зеленый - утверждение себя, красный - экспансия, желтый - стремление к переживаниям. Цвета были организованы по двум размерностям: активность (красный, желтый) - пассивность (синий, зеленый), субъективная</w:t>
      </w:r>
      <w:r>
        <w:rPr>
          <w:color w:val="000000"/>
          <w:sz w:val="28"/>
          <w:szCs w:val="28"/>
          <w:lang w:val="ru-RU"/>
        </w:rPr>
        <w:t xml:space="preserve"> детерминация (зеленый, красный) - объективная детерминация (синий, желтый). В качестве основания приводились экспериментальные психофизиологические данные, в которых констатировалась связь предъявления оранжево-красного или темно-синего цвета и изменения </w:t>
      </w:r>
      <w:r>
        <w:rPr>
          <w:color w:val="000000"/>
          <w:sz w:val="28"/>
          <w:szCs w:val="28"/>
          <w:lang w:val="ru-RU"/>
        </w:rPr>
        <w:t>уровня кровяного давления, темпа дыхания, частоты сердцебиений.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Проведение</w:t>
      </w:r>
      <w:r>
        <w:rPr>
          <w:color w:val="000000"/>
          <w:sz w:val="28"/>
          <w:szCs w:val="28"/>
          <w:lang w:val="ru-RU"/>
        </w:rPr>
        <w:t xml:space="preserve">. В короткой форме теста, которая состоит только из 8 карт, из которых испытуемый последовательно должен выбрать самый ему нравящийся, потом - наиболее приятный из оставшихся и т.д. </w:t>
      </w:r>
      <w:r>
        <w:rPr>
          <w:color w:val="000000"/>
          <w:sz w:val="28"/>
          <w:szCs w:val="28"/>
          <w:lang w:val="ru-RU"/>
        </w:rPr>
        <w:t>Затем весь выбор повторяется снова.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Обработка и интерпретация</w:t>
      </w:r>
      <w:r>
        <w:rPr>
          <w:color w:val="000000"/>
          <w:sz w:val="28"/>
          <w:szCs w:val="28"/>
          <w:lang w:val="ru-RU"/>
        </w:rPr>
        <w:t>. В классическом варианте на основе учета места, которое в выборе испытуемого занимают основные (красный, желтый, синий, зеленый) и дополнительные цвета, даются описания личности как системы доми</w:t>
      </w:r>
      <w:r>
        <w:rPr>
          <w:color w:val="000000"/>
          <w:sz w:val="28"/>
          <w:szCs w:val="28"/>
          <w:lang w:val="ru-RU"/>
        </w:rPr>
        <w:t>нирующих и фрустрированных потребностей и компенсаций потребностей.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 были введены объективные показатели: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вегетативный коэффициент (18 - красный - желтый) / (18 - синий - зеленый); при значении этого коэффициента меньше 1 - преобладание трофотроп</w:t>
      </w:r>
      <w:r>
        <w:rPr>
          <w:color w:val="000000"/>
          <w:sz w:val="28"/>
          <w:szCs w:val="28"/>
          <w:lang w:val="ru-RU"/>
        </w:rPr>
        <w:t>ного реагирования, при значении больше 1 - преобладание эрготропного реагирования (К. Шипош);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аутогенная норма (красный, желтый, зеленый, фиолетовый, синий, коричневый, серый, черный), расхождение с которой свидетельствует о степени психической дезадаптаци</w:t>
      </w:r>
      <w:r>
        <w:rPr>
          <w:color w:val="000000"/>
          <w:sz w:val="28"/>
          <w:szCs w:val="28"/>
          <w:lang w:val="ru-RU"/>
        </w:rPr>
        <w:t>и испытуемого (min = 0, max = 32).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2.5 Описание выборки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данном исследовании было обследовано 84 женщины в возрасте от 18 до 67 лет. Разным по социальному статусу, семейному положению и образованию.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в первой возрастной группе (обследовано 27 человек</w:t>
      </w:r>
      <w:r>
        <w:rPr>
          <w:color w:val="000000"/>
          <w:sz w:val="28"/>
          <w:szCs w:val="28"/>
          <w:lang w:val="ru-RU"/>
        </w:rPr>
        <w:t xml:space="preserve"> от 18 до 25 лет) было: 5 человека замужем и с ребенком; 6 человек состояло в гражданском браке; оставшиеся 16 человек не замужем и не имели детей. Работающих было 15 человек.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второй возрастной группе (обследовано 28 человек от 26 до 45 лет) было: 26 ра</w:t>
      </w:r>
      <w:r>
        <w:rPr>
          <w:color w:val="000000"/>
          <w:sz w:val="28"/>
          <w:szCs w:val="28"/>
          <w:lang w:val="ru-RU"/>
        </w:rPr>
        <w:t>ботающих; 21 женщина замужем; 20 женщин с детьми; 12 с высшим образованием, 2 с неполным высшим и 14 с средним техническим.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третьей возрастной группе (обследовано 29 человек от 46 и старше лет) было: 27 работающих; замужем 13 женщин, разведенных 3 и 7 вд</w:t>
      </w:r>
      <w:r>
        <w:rPr>
          <w:color w:val="000000"/>
          <w:sz w:val="28"/>
          <w:szCs w:val="28"/>
          <w:lang w:val="ru-RU"/>
        </w:rPr>
        <w:t>ов; имеющих детей 24 человека; 15 человек имеющие среднее техническое образование и 13 человек окончившие высшие учебные заведения, 1 человек с незаконченным высшим образованием.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2.6 Математико-статистические методы обработки данных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обследован</w:t>
      </w:r>
      <w:r>
        <w:rPr>
          <w:color w:val="000000"/>
          <w:sz w:val="28"/>
          <w:szCs w:val="28"/>
          <w:lang w:val="ru-RU"/>
        </w:rPr>
        <w:t>ия статистически обработаны при помощи программы "</w:t>
      </w:r>
      <w:r>
        <w:rPr>
          <w:color w:val="000000"/>
          <w:sz w:val="28"/>
          <w:szCs w:val="28"/>
          <w:lang w:val="en-US"/>
        </w:rPr>
        <w:t>Statistica</w:t>
      </w:r>
      <w:r>
        <w:rPr>
          <w:color w:val="000000"/>
          <w:sz w:val="28"/>
          <w:szCs w:val="28"/>
          <w:lang w:val="ru-RU"/>
        </w:rPr>
        <w:t xml:space="preserve"> 6.0". Был использован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 - критерий Крускала - Уоллиса, предназначенный для оценки различий одновременно между тремя, четырьмя и т.д. выборками по уровню какого-либо признака. Он позволяет установ</w:t>
      </w:r>
      <w:r>
        <w:rPr>
          <w:color w:val="000000"/>
          <w:sz w:val="28"/>
          <w:szCs w:val="28"/>
          <w:lang w:val="ru-RU"/>
        </w:rPr>
        <w:t xml:space="preserve">ить, что уровень признака изменяется при переходе от группы к группе, но не указывает на направление этих изменений. Этот критерий рассматривается как непараметрический аналог метода дисперсионного однофакторного анализа для не связных выборок. Иногда его </w:t>
      </w:r>
      <w:r>
        <w:rPr>
          <w:color w:val="000000"/>
          <w:sz w:val="28"/>
          <w:szCs w:val="28"/>
          <w:lang w:val="ru-RU"/>
        </w:rPr>
        <w:t>называют критерием суммы рангов. [Сидоренко]. Критерий подтверждает гипотезу существовании случайных или не случайных различий по уровню исследуемого признака.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Также, был рассчитан коэффициент ранговой корреляции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Спирмена, который предназначен для опред</w:t>
      </w:r>
      <w:r>
        <w:rPr>
          <w:color w:val="000000"/>
          <w:sz w:val="28"/>
          <w:szCs w:val="28"/>
          <w:lang w:val="ru-RU"/>
        </w:rPr>
        <w:t>еления тесноты (силы) и направление корреляционной связи между двумя признаками или двумя профилями (иерархиями) признаков.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Анализ и интерпретация полученных данных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Анализ возрастных изменений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Проведя математическую статистику сырых данных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 - критерия Крускала-Уолиса, было выявлено, что между тремя выборками существуют неслучайные различия по следующим уровням исследуемых признаков (см. приложение 2; таб. №1): в методе личностного семантического дифференциала фактору зависимости, фемининнос</w:t>
      </w:r>
      <w:r>
        <w:rPr>
          <w:color w:val="000000"/>
          <w:sz w:val="28"/>
          <w:szCs w:val="28"/>
          <w:lang w:val="ru-RU"/>
        </w:rPr>
        <w:t>ти, маскулинности, андрогинности в исследовании образа "Идеальной женщины"; фактору зависимости, эмпатийности, фемининности и андрогинности в исследовании образа "себя как женщины". Исходя из полученных данных можно сделать следующие выводы: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представле</w:t>
      </w:r>
      <w:r>
        <w:rPr>
          <w:color w:val="000000"/>
          <w:sz w:val="28"/>
          <w:szCs w:val="28"/>
          <w:lang w:val="ru-RU"/>
        </w:rPr>
        <w:t xml:space="preserve">нии первой группы опрошенных фактор зависимости в образе "идеальной современной женщины" (метод личностного семантического дифференциала) в среднем 41,59%, что на 8,767% меньше чем во второй группе и 15,927% меньше, чем в третьей группе. Следовательно - с </w:t>
      </w:r>
      <w:r>
        <w:rPr>
          <w:color w:val="000000"/>
          <w:sz w:val="28"/>
          <w:szCs w:val="28"/>
          <w:lang w:val="ru-RU"/>
        </w:rPr>
        <w:t>возрастом представление о зависимости меняется - идеальная женщина в представлении третьей группы становится более зависима.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образе "Себя как женщины" (метод личностного семантического дифференциала) средние показатели фактора зависимости тоже меняются в</w:t>
      </w:r>
      <w:r>
        <w:rPr>
          <w:color w:val="000000"/>
          <w:sz w:val="28"/>
          <w:szCs w:val="28"/>
          <w:lang w:val="ru-RU"/>
        </w:rPr>
        <w:t xml:space="preserve"> сторону увеличения.54,3% в первой и 55,8% второй группе и разницей между третьей группой (66,9%) соответственно 12.6% и 11,1%. Следовательно - динамика фактора зависимости с возрастом, действительно существует, что может свидетельствовать о принятии генде</w:t>
      </w:r>
      <w:r>
        <w:rPr>
          <w:color w:val="000000"/>
          <w:sz w:val="28"/>
          <w:szCs w:val="28"/>
          <w:lang w:val="ru-RU"/>
        </w:rPr>
        <w:t>рного стереотипа в связи накопления жизненного опыта.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представлении опрошенных фактор фемининности в образе "Идеальной современной женщины" (метод личностного семантического дифференциала) в среднем, в первой группе 62,2% и 62,5% во второй, а в третьей</w:t>
      </w:r>
      <w:r>
        <w:rPr>
          <w:color w:val="000000"/>
          <w:sz w:val="28"/>
          <w:szCs w:val="28"/>
          <w:lang w:val="ru-RU"/>
        </w:rPr>
        <w:t xml:space="preserve"> 76,4%. Разница получается 14,2% между первой и третьей группой и 13,9% между второй и третьей группой. Следовательно, с возрастом представление о фемининности меняется, в сторону феминизации.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образе "Себя как женщины" средние показатели фактора фемининн</w:t>
      </w:r>
      <w:r>
        <w:rPr>
          <w:color w:val="000000"/>
          <w:sz w:val="28"/>
          <w:szCs w:val="28"/>
          <w:lang w:val="ru-RU"/>
        </w:rPr>
        <w:t>ости тоже меняются в сторону увеличения.64,1% в первой и 64,6% во второй, в третьей 78,3%. Разница между первой и третьей, второй и третьей соответственно будет 14,2% и 13,7%. Следовательно - динамика фактора фемининности с возрастом, действительно существ</w:t>
      </w:r>
      <w:r>
        <w:rPr>
          <w:color w:val="000000"/>
          <w:sz w:val="28"/>
          <w:szCs w:val="28"/>
          <w:lang w:val="ru-RU"/>
        </w:rPr>
        <w:t>ует.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представлении опрошенных фактор маскулинности в образе "Идеальной современной женщины" (метод личностного семантического дифференциала) во второй группе 82,1%, в третьей группе 83,6%, а в первой 89,7. Из чего можно сделать вывод что, чем старше же</w:t>
      </w:r>
      <w:r>
        <w:rPr>
          <w:color w:val="000000"/>
          <w:sz w:val="28"/>
          <w:szCs w:val="28"/>
          <w:lang w:val="ru-RU"/>
        </w:rPr>
        <w:t xml:space="preserve">нщины тем больше они считают - женщина должна быть менее маскулинны т.е. принимают гендерный стереотип женщины. Это подтверждается более высокими показателями фемининности в третьей группе определенными методом личностного семантического дифференциала для </w:t>
      </w:r>
      <w:r>
        <w:rPr>
          <w:color w:val="000000"/>
          <w:sz w:val="28"/>
          <w:szCs w:val="28"/>
          <w:lang w:val="ru-RU"/>
        </w:rPr>
        <w:t>характеристики образа "Себя как женщина".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образе "Себя как женщины" (метод личностного семантического дифференциала) средние показатели фактора эмпатийности 64,8% - в первой группе, 61% - во второй группе и 78,5% в третьей группе. Показания первой и вт</w:t>
      </w:r>
      <w:r>
        <w:rPr>
          <w:color w:val="000000"/>
          <w:sz w:val="28"/>
          <w:szCs w:val="28"/>
          <w:lang w:val="ru-RU"/>
        </w:rPr>
        <w:t>орой группой не сильно отличаются. Тогда как разница между первой и третьей равна 13,7%, а между второй и третьей равна 17,5%. Наглядно видно, что с накоплением жизненного опыта эмпатические способности возрастают.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образе "Себя как женщины" (метод личн</w:t>
      </w:r>
      <w:r>
        <w:rPr>
          <w:color w:val="000000"/>
          <w:sz w:val="28"/>
          <w:szCs w:val="28"/>
          <w:lang w:val="ru-RU"/>
        </w:rPr>
        <w:t>остного семантического дифференциала) средние показатели фактора андрогинности 72,3% - в первой группе, 62,8% - во второй группе и 66,1% в третьей группе. Показания второй и третьей группой отличаются не сильно, а разница между первой и второй группой 9,5%</w:t>
      </w:r>
      <w:r>
        <w:rPr>
          <w:color w:val="000000"/>
          <w:sz w:val="28"/>
          <w:szCs w:val="28"/>
          <w:lang w:val="ru-RU"/>
        </w:rPr>
        <w:t xml:space="preserve"> и между первой и третьей группой 6,2%. Что может быть связано с тем, что испытуемые в первой группе находятся в стадии формирования гендерной идентичности.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Проведя математическую статистику сырых данных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 - критерия Крускала - Уолиса, было выявлено, что м</w:t>
      </w:r>
      <w:r>
        <w:rPr>
          <w:color w:val="000000"/>
          <w:sz w:val="28"/>
          <w:szCs w:val="28"/>
          <w:lang w:val="ru-RU"/>
        </w:rPr>
        <w:t>ежду темя выборками существуют случайные различия по остальным уровням исследуемых признаков, а именно по: опроснику "Я - женщина"; опроснику С. Бэм; в методе личностного семантического дифференциала факторам: общая привлекательность, сила личности, эмоцио</w:t>
      </w:r>
      <w:r>
        <w:rPr>
          <w:color w:val="000000"/>
          <w:sz w:val="28"/>
          <w:szCs w:val="28"/>
          <w:lang w:val="ru-RU"/>
        </w:rPr>
        <w:t>нальность, социального статуса, эмпатийности, современности в исследовании образа "идеальной женщины" (1); факторам общая привлекательность, сила личности, эмоциональность, социального статуса, современности, маскулинности в исследовании образа "себя как ж</w:t>
      </w:r>
      <w:r>
        <w:rPr>
          <w:color w:val="000000"/>
          <w:sz w:val="28"/>
          <w:szCs w:val="28"/>
          <w:lang w:val="ru-RU"/>
        </w:rPr>
        <w:t>енщины" (2).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Интерпретация "Суммарного отклонения от аутогенной нормы" цветового теста М. Люшера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Сырые значения по группам: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первой группе 17,2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второй группе 18,0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третьей группе 16,8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Перевод сырых значений СО в стандартные баллы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924"/>
        <w:gridCol w:w="1052"/>
        <w:gridCol w:w="1052"/>
        <w:gridCol w:w="1052"/>
        <w:gridCol w:w="1052"/>
        <w:gridCol w:w="923"/>
        <w:gridCol w:w="8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Стандартные бал</w:t>
            </w:r>
            <w:r>
              <w:rPr>
                <w:color w:val="000000"/>
                <w:sz w:val="20"/>
                <w:szCs w:val="20"/>
                <w:lang w:val="ru-RU"/>
              </w:rPr>
              <w:t>лы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Диапазон сырых значений СО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0-2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4 - 6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8 - 12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14-20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22 - 26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28 - 30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32</w:t>
            </w:r>
          </w:p>
        </w:tc>
      </w:tr>
    </w:tbl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три группы попадают в диапазон от 14 до 20 баллов и следовательно набирают по 4 - стандартных балла, а это средний уровень непродуктивной нервно - псих</w:t>
      </w:r>
      <w:r>
        <w:rPr>
          <w:color w:val="000000"/>
          <w:sz w:val="28"/>
          <w:szCs w:val="28"/>
          <w:lang w:val="ru-RU"/>
        </w:rPr>
        <w:t>ической напряженности. Испытуемые в среднем по всем группам справляется со своими обязанностями в пределах средних сложившихся требований. В первичной обстановке они переходят от работы к отдыху и обратно, от одного вида деятельности к другому без существе</w:t>
      </w:r>
      <w:r>
        <w:rPr>
          <w:color w:val="000000"/>
          <w:sz w:val="28"/>
          <w:szCs w:val="28"/>
          <w:lang w:val="ru-RU"/>
        </w:rPr>
        <w:t>нных затруднений. В случае необходимости способны преодолевать усталость волевым усилием, однако после этого у таких людей делах и самочувствии просматривается длинный "шлейф" сниженной работоспособности. Для сохранения здоровья и работоспособности требует</w:t>
      </w:r>
      <w:r>
        <w:rPr>
          <w:color w:val="000000"/>
          <w:sz w:val="28"/>
          <w:szCs w:val="28"/>
          <w:lang w:val="ru-RU"/>
        </w:rPr>
        <w:t>ся относительно четкое субъективное разделение времени работы и отдыха.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Т.к. у всех трех групп 4 балла, а это статистическая средневыборочная норма. Мы делаем заключение, что обследованные нами испытуемые являются здоровыми людьми. А это значит - наша выбо</w:t>
      </w:r>
      <w:r>
        <w:rPr>
          <w:color w:val="000000"/>
          <w:sz w:val="28"/>
          <w:szCs w:val="28"/>
          <w:lang w:val="ru-RU"/>
        </w:rPr>
        <w:t>рка была репрезентативной.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Анализ корреляций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Корреляция в образе "Идеальная современная женщина":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всех трех выборках при корреляционном анализе Спирмена при ошибке первого рода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=0,05 были обнаружен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ильный коэффициент корреляции между переменными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Социального статуса и современности (0,8233)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Социального статуса и маскулинности (0,8422)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Эмпатийности и феминности (0,7087)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Силы личности и маскулинности (0,7549)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Современности и маскулинности (0,8442)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Обнаружен средний коэффициент корре</w:t>
      </w:r>
      <w:r>
        <w:rPr>
          <w:color w:val="000000"/>
          <w:sz w:val="28"/>
          <w:szCs w:val="28"/>
          <w:lang w:val="ru-RU"/>
        </w:rPr>
        <w:t>ляции между силой личности и социальным статусом.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853"/>
        <w:gridCol w:w="1854"/>
        <w:gridCol w:w="1854"/>
        <w:gridCol w:w="18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современность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Эмпатийность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Сила личности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маскулинность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Соц. Статус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0,8233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00026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0,6201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0,8422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Маскулинность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0,8442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-0,083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0,7549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Феминность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-0,1117.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0,7087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0,0071. 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-0,0538</w:t>
            </w:r>
          </w:p>
        </w:tc>
      </w:tr>
    </w:tbl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Корреляции между с</w:t>
      </w:r>
      <w:r>
        <w:rPr>
          <w:color w:val="000000"/>
          <w:sz w:val="28"/>
          <w:szCs w:val="28"/>
          <w:lang w:val="ru-RU"/>
        </w:rPr>
        <w:t>овременностью и феминностью, эмпатийностью и социальным статусом, эмпатийностью и маскулинностью, силой личности и феминностью, маскулинностью и феминностью не будут нами рассматриваться, т.к. коэффициент корреляции этих переменных не значим.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</w:t>
      </w:r>
      <w:r>
        <w:rPr>
          <w:color w:val="000000"/>
          <w:sz w:val="28"/>
          <w:szCs w:val="28"/>
          <w:lang w:val="ru-RU"/>
        </w:rPr>
        <w:t>ем современнее женщина тем выше ее социальный статус и наоборот, т.е. неотъемлемой характеристикой современности является высокий социальный статус.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Одновременно наблюдаются корреляции между социальным статусом и маскулинностью и современностью и маскул</w:t>
      </w:r>
      <w:r>
        <w:rPr>
          <w:color w:val="000000"/>
          <w:sz w:val="28"/>
          <w:szCs w:val="28"/>
          <w:lang w:val="ru-RU"/>
        </w:rPr>
        <w:t xml:space="preserve">инностью, т.е. образ современности включает в себя маскулинность, т.е. совокупность поведенческих и психических черт, свойств и особенностей, объективно присущих мужчинам в отличие от женщин, что и позволяет им добиваться высокого социального статуса. 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Или</w:t>
      </w:r>
      <w:r>
        <w:rPr>
          <w:color w:val="000000"/>
          <w:sz w:val="28"/>
          <w:szCs w:val="28"/>
          <w:lang w:val="ru-RU"/>
        </w:rPr>
        <w:t xml:space="preserve"> иными словами женщины наделенные некоторыми мужскими качествами, способны добиться большего успеха чем, женщины не обладающие маскулинными качествами.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говорить о наделении идеальной женщины качеством эмпатийности (зависимость между эмпатийностью</w:t>
      </w:r>
      <w:r>
        <w:rPr>
          <w:color w:val="000000"/>
          <w:sz w:val="28"/>
          <w:szCs w:val="28"/>
          <w:lang w:val="ru-RU"/>
        </w:rPr>
        <w:t xml:space="preserve"> и феминности), что в принципе вписывается в традиционное представление о женственности.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Корреляция в образе "Я как женщина":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всех трех выборках при корреляционном анализе Спирмена при ошибке первого рода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 xml:space="preserve">=0,05 был обнаружен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ильный коэффициент корреля</w:t>
      </w:r>
      <w:r>
        <w:rPr>
          <w:color w:val="000000"/>
          <w:sz w:val="28"/>
          <w:szCs w:val="28"/>
          <w:lang w:val="ru-RU"/>
        </w:rPr>
        <w:t>ции между переменными: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Социального статуса и современности (0,7920)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Социального статуса и маскулинности (0,7386)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Эмпатийности и феминности (0,7813)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Современности и маскулинность (0,8441)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Сила личности и современность (0,7764)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переменн</w:t>
      </w:r>
      <w:r>
        <w:rPr>
          <w:color w:val="000000"/>
          <w:sz w:val="28"/>
          <w:szCs w:val="28"/>
          <w:lang w:val="ru-RU"/>
        </w:rPr>
        <w:t>ыми силы личности и маскулинности была обнаружена средняя корреляция.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остальным переменным были слабые зависимости или вовсе не обнаружены. 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2193"/>
        <w:gridCol w:w="2375"/>
        <w:gridCol w:w="23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современность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маскулинность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эмпатийность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Соц. статус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0,7920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0,7386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маскулинность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0,8441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1,000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0,0787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Сила личности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0,7764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0,6626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0,1473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феминность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0,1134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0,1492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0,7813</w:t>
            </w:r>
          </w:p>
        </w:tc>
      </w:tr>
    </w:tbl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переменными современности и феминности, маскулинности и феминности, эмпатийности и социального статуса, эмпатийности и маскулинности, эмпатийности и силы личности корреляции слабы</w:t>
      </w:r>
      <w:r>
        <w:rPr>
          <w:color w:val="000000"/>
          <w:sz w:val="28"/>
          <w:szCs w:val="28"/>
          <w:lang w:val="ru-RU"/>
        </w:rPr>
        <w:t>е, поэтому они нами рассмотрены не будут.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Социальный статус зависит от современных взглядов на жизнь и маскулинных качеств, что подтверждается корреляцией факторов современности и маскулинности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Эмпатийность зависит от феминности потому, что </w:t>
      </w:r>
      <w:r>
        <w:rPr>
          <w:color w:val="000000"/>
          <w:sz w:val="28"/>
          <w:szCs w:val="28"/>
          <w:lang w:val="ru-RU"/>
        </w:rPr>
        <w:t>способность сочувствовать и сопереживать рассматривается как "женское" качество, а так же тем, что эмпатийность в гендерной схеме является значимой характеристикой.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общем по корреляциям наблюдается связь между понятиями: социальный статус, сила личнос</w:t>
      </w:r>
      <w:r>
        <w:rPr>
          <w:color w:val="000000"/>
          <w:sz w:val="28"/>
          <w:szCs w:val="28"/>
          <w:lang w:val="ru-RU"/>
        </w:rPr>
        <w:t>ти, современность и маскулинность, что может говорить о определении современной женщины как сильную, социально активную личность с тенденцией к маскулинизации.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Резюме.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Корреляции совпадают по образу идеальной женщины и образу себя как женщины, также были в</w:t>
      </w:r>
      <w:r>
        <w:rPr>
          <w:color w:val="000000"/>
          <w:sz w:val="28"/>
          <w:szCs w:val="28"/>
          <w:lang w:val="ru-RU"/>
        </w:rPr>
        <w:t>ыявлены лишь небольшие различия между "Я-идеальным" и "Я-реальным", что может говорить о положительном сопоставлении себя с идеальным образом и относительном гендерном благополучии у всех 3 групп испытуемых.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3.4 Анализ данных полученных методом личностног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 семантического дифференциала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подробнее образ идеальной современной женщины. Или какие качества испытуемые нашли важными для женщины. Выражены факторы: привлекательности; силы личности; социального статуса; современности; маскулинности. Средне</w:t>
      </w:r>
      <w:r>
        <w:rPr>
          <w:color w:val="000000"/>
          <w:sz w:val="28"/>
          <w:szCs w:val="28"/>
          <w:lang w:val="ru-RU"/>
        </w:rPr>
        <w:t xml:space="preserve"> выражены: эмпатийность; феминность; андрогинность. Слабо выражены: эмоциональность и зависимость. Т.о. Исходя из полученных данных мы можем говорить о предпочтении качеств которые в традиционных взглядах приписывались мужчинам и о неприятии типично "женск</w:t>
      </w:r>
      <w:r>
        <w:rPr>
          <w:color w:val="000000"/>
          <w:sz w:val="28"/>
          <w:szCs w:val="28"/>
          <w:lang w:val="ru-RU"/>
        </w:rPr>
        <w:t>их" качеств зависимости и эмоциональности, что подтверждается большей выраженностью маскулинности, чем феминности. Т.е. желательным является образ активной социально успешной сильной привлекательной женщины, которая не отстает от современного быстрого ритм</w:t>
      </w:r>
      <w:r>
        <w:rPr>
          <w:color w:val="000000"/>
          <w:sz w:val="28"/>
          <w:szCs w:val="28"/>
          <w:lang w:val="ru-RU"/>
        </w:rPr>
        <w:t>а жизни.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менее важен для нашего исследования образ себя, как женщины. По сводной таблице трех групп мы видим, что факторы принимают более усредненное значение, чем в образе идеальной женщины. Понижаются значения по факторам привлекательности, силы лично</w:t>
      </w:r>
      <w:r>
        <w:rPr>
          <w:color w:val="000000"/>
          <w:sz w:val="28"/>
          <w:szCs w:val="28"/>
          <w:lang w:val="ru-RU"/>
        </w:rPr>
        <w:t>сти, социального статуса, современности и маскулинности. Повышаются значения по факторам зависимости, эмоциональности и феминности. При этом в отличие от образа идеальной женщины намечаются некоторые разницы между группами. Так у первой группы выражены фак</w:t>
      </w:r>
      <w:r>
        <w:rPr>
          <w:color w:val="000000"/>
          <w:sz w:val="28"/>
          <w:szCs w:val="28"/>
          <w:lang w:val="ru-RU"/>
        </w:rPr>
        <w:t>торы привлекательности и андрогинности, показатели второй группы колеблются в пределах средних значений, а у третьей группы выражены факторы эмпатийности и феминности. Однако разница между идеальным, желаемым образом и реальным кажется на не достаточно зна</w:t>
      </w:r>
      <w:r>
        <w:rPr>
          <w:color w:val="000000"/>
          <w:sz w:val="28"/>
          <w:szCs w:val="28"/>
          <w:lang w:val="ru-RU"/>
        </w:rPr>
        <w:t>чительной, что бы можно было говорить о внутриличностном конфликте.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Гендерные установки ориентированны на следующие качества: привлекательность, социальный статус, сила личности, современность и преобладание маскулинности.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некотор</w:t>
      </w:r>
      <w:r>
        <w:rPr>
          <w:color w:val="000000"/>
          <w:sz w:val="28"/>
          <w:szCs w:val="28"/>
          <w:lang w:val="ru-RU"/>
        </w:rPr>
        <w:t>ая разница между идеальным и реальным образом. Т.к. феминность в реальном образе выше, нежели в идеальном, это говорит о стремлении к маскулинизации.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группа оценивает себя как привлекательных женщин.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первой группы выражена андрогинность, т.е</w:t>
      </w:r>
      <w:r>
        <w:rPr>
          <w:color w:val="000000"/>
          <w:sz w:val="28"/>
          <w:szCs w:val="28"/>
          <w:lang w:val="ru-RU"/>
        </w:rPr>
        <w:t>. наличие как женских так и мужских качеств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группа отличается небольшим разбросом количественных показателей по всем факторам, что может говорить о сбалансированной картине личности.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Выраженность факторов феминности и эмпатийности у третьей гр</w:t>
      </w:r>
      <w:r>
        <w:rPr>
          <w:color w:val="000000"/>
          <w:sz w:val="28"/>
          <w:szCs w:val="28"/>
          <w:lang w:val="ru-RU"/>
        </w:rPr>
        <w:t>уппы говорит о тенденции возрастных изменений в направлении феминизации т.е., принятии традиционной женской роли.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3.5 Результаты и интерпретация опросника "Я - женщина"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всех трех группах в среднем показатели больше попадают в значения от 7-13 баллов -</w:t>
      </w:r>
      <w:r>
        <w:rPr>
          <w:color w:val="000000"/>
          <w:sz w:val="28"/>
          <w:szCs w:val="28"/>
          <w:lang w:val="ru-RU"/>
        </w:rPr>
        <w:t xml:space="preserve"> личность плохо осознает или вытесняет собственные гендерные характеристики. Исследуемых которые характеризуются как соответствующих гендерному стереотипу, в первой группе 30% а во второй и третьей 40% опрошенных. Исходя из выше сказанного можно сделать вы</w:t>
      </w:r>
      <w:r>
        <w:rPr>
          <w:color w:val="000000"/>
          <w:sz w:val="28"/>
          <w:szCs w:val="28"/>
          <w:lang w:val="ru-RU"/>
        </w:rPr>
        <w:t>воды: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возрастом процент соответствующих гендерным стереотипам увеличивается, но не значительно.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Увеличение происходит в том возрасте, когда становление женщины как женщины уже произошло.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первой возрастной группе можно показатели гендерной иде</w:t>
      </w:r>
      <w:r>
        <w:rPr>
          <w:color w:val="000000"/>
          <w:sz w:val="28"/>
          <w:szCs w:val="28"/>
          <w:lang w:val="ru-RU"/>
        </w:rPr>
        <w:t>нтичности несколько ниже, чем во второй и третьей, что может говорить о запоздалом формировании гендерных характеристик.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3.6 Результаты и интерпретация поло-ролевого опросника С. Бэм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- 0,46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- 0,59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- 0,65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в группах средняя вел</w:t>
      </w:r>
      <w:r>
        <w:rPr>
          <w:color w:val="000000"/>
          <w:sz w:val="28"/>
          <w:szCs w:val="28"/>
          <w:lang w:val="ru-RU"/>
        </w:rPr>
        <w:t>ичена индекса заключается в пределах от - 1 до +1, то делается заключение об андрогинности. Эти изменения не являются значимыми и их можно считать случайными. Однако эти изменения есть и по показателям видно, что с возрастом значения возрастают в сторону ф</w:t>
      </w:r>
      <w:r>
        <w:rPr>
          <w:color w:val="000000"/>
          <w:sz w:val="28"/>
          <w:szCs w:val="28"/>
          <w:lang w:val="ru-RU"/>
        </w:rPr>
        <w:t>емининности.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Выше сказанное подтверждается данными полученными с помощью метода личностного семантического дифференциала: близкие по значению показатели маскулинности и фемининности для образа "Себя как женщина" по первой и второй группе; в третьей группе </w:t>
      </w:r>
      <w:r>
        <w:rPr>
          <w:color w:val="000000"/>
          <w:sz w:val="28"/>
          <w:szCs w:val="28"/>
          <w:lang w:val="ru-RU"/>
        </w:rPr>
        <w:t>показатели фемининности выше показателей маскулинности; в первой группе показатели андрогинности самые высокие; в целом по обследованным показатели фемининности и маскулинности близки по значению.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Общий вывод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работе нами были исследованы обр</w:t>
      </w:r>
      <w:r>
        <w:rPr>
          <w:color w:val="000000"/>
          <w:sz w:val="28"/>
          <w:szCs w:val="28"/>
          <w:lang w:val="ru-RU"/>
        </w:rPr>
        <w:t>аз "идеальной современной женщины" и образ "себя как женщины". Нами были рассмотрены следующие факторы: общей привлекательности, силы личности, эмоциональности, социального статуса, зависимости, эмпатийности, современности, феминности (традиционно "женских</w:t>
      </w:r>
      <w:r>
        <w:rPr>
          <w:color w:val="000000"/>
          <w:sz w:val="28"/>
          <w:szCs w:val="28"/>
          <w:lang w:val="ru-RU"/>
        </w:rPr>
        <w:t>" качеств), маскулинности (традиционно "мужских" качеств), андрогинности (гендерно нейтральных качеств). При этом была выявлена динамика фактора зависимости. В паре противоположных качеств - феминности - маскулинности было выявлено, что с возрастом показат</w:t>
      </w:r>
      <w:r>
        <w:rPr>
          <w:color w:val="000000"/>
          <w:sz w:val="28"/>
          <w:szCs w:val="28"/>
          <w:lang w:val="ru-RU"/>
        </w:rPr>
        <w:t>ели уровня феминности повышаются, а маскулинности понижаются. Это говорит о феминизации с возрастом. В образе "Себя как женщины", эмпатические способности возрастают, в старшей возрастной группе. Показатели фактора андрогинности в первой группе выше, чем в</w:t>
      </w:r>
      <w:r>
        <w:rPr>
          <w:color w:val="000000"/>
          <w:sz w:val="28"/>
          <w:szCs w:val="28"/>
          <w:lang w:val="ru-RU"/>
        </w:rPr>
        <w:t>о второй и третьей. Что может быть связано с тем, что испытуемые в первой группе находятся в стадии формирования гендерной идентичности.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корреляций между факторами нами были выявлены сильные корреляции среди факторов: силы личности, маскулин</w:t>
      </w:r>
      <w:r>
        <w:rPr>
          <w:color w:val="000000"/>
          <w:sz w:val="28"/>
          <w:szCs w:val="28"/>
          <w:lang w:val="ru-RU"/>
        </w:rPr>
        <w:t>ности, современности, социального статуса. Так же были выявлены корреляции среди факторов: зависимости, эмпатийности и феминности. Т.о. мы видим группировку факторов вокруг фактора феминности и фактора маскулинности, что говорит о разделении качеств на муж</w:t>
      </w:r>
      <w:r>
        <w:rPr>
          <w:color w:val="000000"/>
          <w:sz w:val="28"/>
          <w:szCs w:val="28"/>
          <w:lang w:val="ru-RU"/>
        </w:rPr>
        <w:t>ские и женские.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анализе данных полученных методом личностного семантического дифференциала было установлено, что гендерные установки ориентированны на следующие качества: привлекательность, социальный статус, сила личности, современность и преоблада</w:t>
      </w:r>
      <w:r>
        <w:rPr>
          <w:color w:val="000000"/>
          <w:sz w:val="28"/>
          <w:szCs w:val="28"/>
          <w:lang w:val="ru-RU"/>
        </w:rPr>
        <w:t>ние маскулинности. У первой группы выражена андрогинность, что может говорить о не до конца пройденной гендерной идентификации. Выраженность факторов феминности и эмпатийности у третьей группы говорит о тенденции возрастных изменений в направлении феминиза</w:t>
      </w:r>
      <w:r>
        <w:rPr>
          <w:color w:val="000000"/>
          <w:sz w:val="28"/>
          <w:szCs w:val="28"/>
          <w:lang w:val="ru-RU"/>
        </w:rPr>
        <w:t>ции т.е., принятии традиционной женской роли.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анализирую результаты использованных в данной работе методик в совокупности мы видим, что становление гендерной идентичности происходит после 25 лет и окончательная феминизация происходит только в тр</w:t>
      </w:r>
      <w:r>
        <w:rPr>
          <w:color w:val="000000"/>
          <w:sz w:val="28"/>
          <w:szCs w:val="28"/>
          <w:lang w:val="ru-RU"/>
        </w:rPr>
        <w:t>етьей возрастной группе. При этом предпочтительными остаются качества которые были отнесены нами к типично мужским. Существует разница между идеальным женским образом и образом себя как женщины, что может говорить о неудовлетворенности своей женской ролью.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исследования в области гендерной теории очень обширны. Большое количество подобных исследований, разработок, движений, безусловно, повлияло на общественные процессы и принесло свои положительные плоды: стали заметны сдвиги в масс</w:t>
      </w:r>
      <w:r>
        <w:rPr>
          <w:color w:val="000000"/>
          <w:sz w:val="28"/>
          <w:szCs w:val="28"/>
          <w:lang w:val="ru-RU"/>
        </w:rPr>
        <w:t>овом сознании, гендерные каноны перестают быть жестко очерченными, социальные роли становятся более вариативными и менее полярными, общество пытается предоставить равные возможности всем своим гражданам в различных сферах жизнедеятельности. Одновременно, с</w:t>
      </w:r>
      <w:r>
        <w:rPr>
          <w:color w:val="000000"/>
          <w:sz w:val="28"/>
          <w:szCs w:val="28"/>
          <w:lang w:val="ru-RU"/>
        </w:rPr>
        <w:t xml:space="preserve"> указанными выше изменениями остро встала проблема неопределенности, т.е. перед личностью и обществом встанет проблема переопределения и сохранения половой стабильности и определенности. Проблема гендерных стереотипов, которая рассматривалась в исследовани</w:t>
      </w:r>
      <w:r>
        <w:rPr>
          <w:color w:val="000000"/>
          <w:sz w:val="28"/>
          <w:szCs w:val="28"/>
          <w:lang w:val="ru-RU"/>
        </w:rPr>
        <w:t>ях на ранних этапах становления гендерной психологии не утратила своей актуальности, но приобрела противоположную направленность. В нынешней ситуации по прежнему существуют представления о желаемых качествах, но они стали более маскулинными. Женское начало</w:t>
      </w:r>
      <w:r>
        <w:rPr>
          <w:color w:val="000000"/>
          <w:sz w:val="28"/>
          <w:szCs w:val="28"/>
          <w:lang w:val="ru-RU"/>
        </w:rPr>
        <w:t xml:space="preserve"> потеряло себя за возрастающим темпом современной жизни. В борьбе за равенство полов, женщины утратили свою природную сущность. Т.е. перспективой гендерных исследований можно считать вопрос: приобретение или потеря - отход от традиционной гендерной модели?</w:t>
      </w:r>
      <w:r>
        <w:rPr>
          <w:color w:val="000000"/>
          <w:sz w:val="28"/>
          <w:szCs w:val="28"/>
          <w:lang w:val="ru-RU"/>
        </w:rPr>
        <w:t xml:space="preserve"> В связи с этим диагностика и изучение гендерных стереотипов представляется необходимой.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проведенного исследования было выяснено, что существуют возрастные изменения в представлении об идеальной женщине, которые также меняются в образе себя ка</w:t>
      </w:r>
      <w:r>
        <w:rPr>
          <w:color w:val="000000"/>
          <w:sz w:val="28"/>
          <w:szCs w:val="28"/>
          <w:lang w:val="ru-RU"/>
        </w:rPr>
        <w:t>к женщины в сторону феминизации. Т.е. традиционные женские качества более выражены у старшей возрастной группы, что может быть обусловлено суммацией влияния накопления жизненного опыта и снижением социальной активности. Фактор же андрогинности наоборот наи</w:t>
      </w:r>
      <w:r>
        <w:rPr>
          <w:color w:val="000000"/>
          <w:sz w:val="28"/>
          <w:szCs w:val="28"/>
          <w:lang w:val="ru-RU"/>
        </w:rPr>
        <w:t>более выражен у первой группы, что с одной стороны говорит о совмещении в структуре личности мужских и женских качеств (что может способствовать наибольшей социальной успешности), а с другой стороны выраженная андрогинность показатель не до конца пройденно</w:t>
      </w:r>
      <w:r>
        <w:rPr>
          <w:color w:val="000000"/>
          <w:sz w:val="28"/>
          <w:szCs w:val="28"/>
          <w:lang w:val="ru-RU"/>
        </w:rPr>
        <w:t>й гендерной идентификации.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анализе данных полученных методом семантического дифференциала были выделены качества имеющие особую привлекательность для женщин всех трех возрастных групп: социальный статус, привлекательность, сила личности, современность </w:t>
      </w:r>
      <w:r>
        <w:rPr>
          <w:color w:val="000000"/>
          <w:sz w:val="28"/>
          <w:szCs w:val="28"/>
          <w:lang w:val="ru-RU"/>
        </w:rPr>
        <w:t>и преобладание маскулинности. В образе идеальной женщины указанные выше качества значительно превалируют над феминностью и такими традиционно женскими качествами как зависимость, эмоциональность, что подтверждает наличие тенденций к обесцениванию женственн</w:t>
      </w:r>
      <w:r>
        <w:rPr>
          <w:color w:val="000000"/>
          <w:sz w:val="28"/>
          <w:szCs w:val="28"/>
          <w:lang w:val="ru-RU"/>
        </w:rPr>
        <w:t>ости и стремлении к независимости и социальным достижениям.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Т.о. обобщая выше сказанное можно утверждать, что гипотеза о наличии разницы в гендерной картине личности у разных возрастных групп подтвердилась. Так же подтверждена тенденция к маскулинизации же</w:t>
      </w:r>
      <w:r>
        <w:rPr>
          <w:color w:val="000000"/>
          <w:sz w:val="28"/>
          <w:szCs w:val="28"/>
          <w:lang w:val="ru-RU"/>
        </w:rPr>
        <w:t>нщины (что видно из образа идеальной женщины).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Полученные данные можно использовать для дальнейшего изучения психологии женщины, для составления наиболее адекватных планов в терапии женщин имеющих проблемы с гендерным самоопределением. Осознание гендерных </w:t>
      </w:r>
      <w:r>
        <w:rPr>
          <w:color w:val="000000"/>
          <w:sz w:val="28"/>
          <w:szCs w:val="28"/>
          <w:lang w:val="ru-RU"/>
        </w:rPr>
        <w:t>предпочтений позволит специалистам лучше понять опыт клиентов и способствует более эффективному диалогу с ними.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Вообще становление женщины в нашей стране происходит с некоторым запозданием, только с возрастом происходит принятие своей женской роли. При это</w:t>
      </w:r>
      <w:r>
        <w:rPr>
          <w:color w:val="000000"/>
          <w:sz w:val="28"/>
          <w:szCs w:val="28"/>
          <w:lang w:val="ru-RU"/>
        </w:rPr>
        <w:t>м в духе современных тенденций идеализируются качества, которые присущи мужчинам, и особую значимость приобрела социальная активность, возможность успешной социальной деятельности, независимости. В то время как семейные ценности отошли на второй план. Секс</w:t>
      </w:r>
      <w:r>
        <w:rPr>
          <w:color w:val="000000"/>
          <w:sz w:val="28"/>
          <w:szCs w:val="28"/>
          <w:lang w:val="ru-RU"/>
        </w:rPr>
        <w:t>уальная революции, отсутствие религиозности привели к отсутствию стабильности в сфере отношений между мужчиной и женщиной, перед наукой появились новые вопросы, в частности вопрос самоидентификации, в т. ч. гендерной самоидентификации. Что порождает необхо</w:t>
      </w:r>
      <w:r>
        <w:rPr>
          <w:color w:val="000000"/>
          <w:sz w:val="28"/>
          <w:szCs w:val="28"/>
          <w:lang w:val="ru-RU"/>
        </w:rPr>
        <w:t xml:space="preserve">димость в формировании новых знаний о гендерных отношениях. Постановке научных задач с учетом постоянно меняющихся гендерных представлений. Т.о. дальнейшей перспективой в исследованиях категории гендера мы видим: дальнейшем углубленном изучении гендерного </w:t>
      </w:r>
      <w:r>
        <w:rPr>
          <w:color w:val="000000"/>
          <w:sz w:val="28"/>
          <w:szCs w:val="28"/>
          <w:lang w:val="ru-RU"/>
        </w:rPr>
        <w:t>образа как женщины, так и мужчины, исследования, с целью построения новой модели терапии женщин, основанной на помощи в познании себя как женщины, установлении контакта со своей женской сущностью. Так же актуальны исследования в области отношений между муж</w:t>
      </w:r>
      <w:r>
        <w:rPr>
          <w:color w:val="000000"/>
          <w:sz w:val="28"/>
          <w:szCs w:val="28"/>
          <w:lang w:val="ru-RU"/>
        </w:rPr>
        <w:t>чиной и женщиной.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Алешина Ю.Е., Борисов И.Ю. Поло-ролевая дифференциация как комплексный показатель межличностных отношений супругов // Вестник МГУ. Серия 14. Психология. - М.: Изд-во МГУ, 2009. - №2. С.44 - 53.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Алешина Ю.Е. Лекторская </w:t>
      </w:r>
      <w:r>
        <w:rPr>
          <w:color w:val="000000"/>
          <w:sz w:val="28"/>
          <w:szCs w:val="28"/>
          <w:lang w:val="ru-RU"/>
        </w:rPr>
        <w:t>Е.В. Ролевой конфликт работающей женщины // Вопросы психологии. - 1989. - №5.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Баранова Т.С. Теоретические модели социальной идентификации личности. М.: Изд-во Ин-та социологии РАН, 2011. - С.35 - 46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Берн Ш. Гендерная психология. - СПБ.: Прайм - ЕВРОЗ</w:t>
      </w:r>
      <w:r>
        <w:rPr>
          <w:color w:val="000000"/>
          <w:sz w:val="28"/>
          <w:szCs w:val="28"/>
          <w:lang w:val="ru-RU"/>
        </w:rPr>
        <w:t>НАК, 2009.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Большой толковый психологический словарь. Т.1 (А - О): Пер. с англ.А. Ребера - М.: АСТ; Вече, 2001.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Большой толковый социологический словарь. (С</w:t>
      </w:r>
      <w:r>
        <w:rPr>
          <w:color w:val="000000"/>
          <w:sz w:val="28"/>
          <w:szCs w:val="28"/>
          <w:lang w:val="en-US"/>
        </w:rPr>
        <w:t>ollins</w:t>
      </w:r>
      <w:r>
        <w:rPr>
          <w:color w:val="000000"/>
          <w:sz w:val="28"/>
          <w:szCs w:val="28"/>
          <w:lang w:val="ru-RU"/>
        </w:rPr>
        <w:t>). Т.1 (А - О): Пер. с англ. - М.: АСТ; Вече, 1999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Воронина О.А., Клименкова Т.А. Генд</w:t>
      </w:r>
      <w:r>
        <w:rPr>
          <w:color w:val="000000"/>
          <w:sz w:val="28"/>
          <w:szCs w:val="28"/>
          <w:lang w:val="ru-RU"/>
        </w:rPr>
        <w:t>ер и культура // Женщины и социальная политика (гендерный аспект) / Под ред. З.А. Хоткиной. - М., 2012. С.10 - 22.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Гаврилицина О.А. Чувство вины у работающий женщины // Вопросы психологии. - 1998. - С.10-22.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Гидденс Э. Социология. - М.: Эдиториал</w:t>
      </w:r>
      <w:r>
        <w:rPr>
          <w:color w:val="000000"/>
          <w:sz w:val="28"/>
          <w:szCs w:val="28"/>
          <w:lang w:val="ru-RU"/>
        </w:rPr>
        <w:t>, 2009.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Джес Ф.Л. Самоисполняющиеся пророчества: гендер с социально - психологической точки зрения // Сексология. - СПБ.: Питер, 2011. - С.144 - 161.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Ильин Е.П. Дифференциальная психофизиология мужчины и женщины. - СПБ.: Питер, 2002.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Клецина И.</w:t>
      </w:r>
      <w:r>
        <w:rPr>
          <w:color w:val="000000"/>
          <w:sz w:val="28"/>
          <w:szCs w:val="28"/>
          <w:lang w:val="ru-RU"/>
        </w:rPr>
        <w:t>С. Гендерная социализация. - СПБ.: Изд-во РГПУ им.А.И. Герцена, 1998.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Клецина И.С. Самореализация и гендерные стереотипы // Психологические проблемы самореализации личности. Вып.2. - Спб.: Изд-во СПбГУ, 2008. - С.188-192.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Коломенский Я.Л., Мелтсас </w:t>
      </w:r>
      <w:r>
        <w:rPr>
          <w:color w:val="000000"/>
          <w:sz w:val="28"/>
          <w:szCs w:val="28"/>
          <w:lang w:val="ru-RU"/>
        </w:rPr>
        <w:t>М.Х. Полоролевое развитие ребенка в дошкольном возрасте // Генетические проблемы социальной психологии. - Минск, 1985.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 И.С. Введение в сексологию: Учебное пособие для студентов высших учебных заведений. - М.; Олимп; ИНФРА, 2009.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 И.С. Мужски</w:t>
      </w:r>
      <w:r>
        <w:rPr>
          <w:color w:val="000000"/>
          <w:sz w:val="28"/>
          <w:szCs w:val="28"/>
          <w:lang w:val="ru-RU"/>
        </w:rPr>
        <w:t>е исследования: меняющиеся мужчины в изменяющемся мире // Введение в гендерные исследования: Учебное пособие. Ч.1/Под ред. И.А. Жеребкиной. - Харьков: ХЦГИ; СПб.: Алтейя, 2011. - С.562 - 605.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 И.С. Половые различия и дифференциация социальных ролей</w:t>
      </w:r>
      <w:r>
        <w:rPr>
          <w:color w:val="000000"/>
          <w:sz w:val="28"/>
          <w:szCs w:val="28"/>
          <w:lang w:val="ru-RU"/>
        </w:rPr>
        <w:t xml:space="preserve"> // Соотношение биологического и социального в человеке: Материалы к симпозиуму. - М., 1975. - С.763-776.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Левкович В.П. и Зуськовой О.Э. Социально - психологический подход к изучнию супружеских конфликтов // Психологический журнал. - 2005. - №3.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</w:t>
      </w:r>
      <w:r>
        <w:rPr>
          <w:color w:val="000000"/>
          <w:sz w:val="28"/>
          <w:szCs w:val="28"/>
          <w:lang w:val="ru-RU"/>
        </w:rPr>
        <w:t>онтьев А.А. Психологическая структура значения // Семантическая структура слова. - М., 1971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Майерс Д. Социальная психология. - СПБ.: Питер, 2007.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Малышева.М. М. Современный патриархат: Социально - экономической эссе. - М.: </w:t>
      </w:r>
      <w:r>
        <w:rPr>
          <w:color w:val="000000"/>
          <w:sz w:val="28"/>
          <w:szCs w:val="28"/>
          <w:lang w:val="en-US"/>
        </w:rPr>
        <w:t>Academia</w:t>
      </w:r>
      <w:r>
        <w:rPr>
          <w:color w:val="000000"/>
          <w:sz w:val="28"/>
          <w:szCs w:val="28"/>
          <w:lang w:val="ru-RU"/>
        </w:rPr>
        <w:t>, 2011.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Мани </w:t>
      </w:r>
      <w:r>
        <w:rPr>
          <w:color w:val="000000"/>
          <w:sz w:val="28"/>
          <w:szCs w:val="28"/>
          <w:lang w:val="ru-RU"/>
        </w:rPr>
        <w:t>Д., Такер П. Ориентация // Сексология. - СПб.: Питер, 2011. - С.126 - 133.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Минюрова С.А., Кустова О.Л. Формирование "Образа женщины" в различных социальных группах // Журнал практического психолога. - 2007. - №5. - С.27 - 29; Семейная психология и семе</w:t>
      </w:r>
      <w:r>
        <w:rPr>
          <w:color w:val="000000"/>
          <w:sz w:val="28"/>
          <w:szCs w:val="28"/>
          <w:lang w:val="ru-RU"/>
        </w:rPr>
        <w:t>йная терапия. - 1997. №1. С.95-97.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Павленко В.Н., Корж Н.Н. Трансформация социальной идентичности в пост - тоталитарном обществе // Психологический журнал. - 2008. - Т. 19. - №1. - С.75-88.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Практикум по гендерной психологии/ Под ред. И.С. Клециной</w:t>
      </w:r>
      <w:r>
        <w:rPr>
          <w:color w:val="000000"/>
          <w:sz w:val="28"/>
          <w:szCs w:val="28"/>
          <w:lang w:val="ru-RU"/>
        </w:rPr>
        <w:t>. - СПБ.: Питер, 2003.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25. Психология: Cловарь / Под ред. А.В. Петровского, М.Г. Ярошевского. - М.: Политиздат, 1990.</w:t>
      </w:r>
    </w:p>
    <w:p w:rsidR="00000000" w:rsidRDefault="00A72A9C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Психология: Учебник / Под ред. А.В. Крылова. - М.: 2012. Гл.18.</w:t>
      </w: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A72A9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Приложения</w:t>
      </w:r>
    </w:p>
    <w:p w:rsidR="00000000" w:rsidRDefault="00A72A9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A72A9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Бланк метода личностного семантического д</w:t>
      </w:r>
      <w:r>
        <w:rPr>
          <w:b/>
          <w:bCs/>
          <w:color w:val="000000"/>
          <w:sz w:val="28"/>
          <w:szCs w:val="28"/>
          <w:lang w:val="ru-RU"/>
        </w:rPr>
        <w:t>ифференциала для определения "Я - реального"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Дайте, пожалуйста, характеристику образу "Себя как женщина". Для этого вам надо оценить правый столбец, отметив степень выраженности характеристик для каждого исследуемого образа в одном из средних с</w:t>
      </w:r>
      <w:r>
        <w:rPr>
          <w:color w:val="000000"/>
          <w:sz w:val="28"/>
          <w:szCs w:val="28"/>
          <w:lang w:val="ru-RU"/>
        </w:rPr>
        <w:t>толбцов (в процентном выражении от 0 до 100). В левом столбике представлены противоположные качества, на них можно ориентироваться для удобства оценивания.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238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51"/>
        <w:gridCol w:w="21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0 %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60%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70%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80%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90%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100%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Отталкивающая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Располагающая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Некра</w:t>
            </w:r>
            <w:r>
              <w:rPr>
                <w:color w:val="000000"/>
                <w:sz w:val="20"/>
                <w:szCs w:val="20"/>
                <w:lang w:val="ru-RU"/>
              </w:rPr>
              <w:t>сивая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Красивая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Необаятельная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Обаятельная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увлекаю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Увлекаю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вызываю доверие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Вызываю доверие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Глупая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Умная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Безучастная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Доброжелательная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Неискренняя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Искренняя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Неуверенная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Уверенная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Робкая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Смелая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Скованная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Свободная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Слабая личность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Сильная личность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имею собственного мнения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Имею собственное мнение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Пассивная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Зам</w:t>
            </w:r>
            <w:r>
              <w:rPr>
                <w:color w:val="000000"/>
                <w:sz w:val="20"/>
                <w:szCs w:val="20"/>
                <w:lang w:val="ru-RU"/>
              </w:rPr>
              <w:t>кнутая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Открытая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Надеюсь только на себя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Надеюсь на помощь других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Расчетливая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Непосредственная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Люблю риск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Люблю стабильность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Аналитический ум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Образное мышление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Независимая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Ориентируюсь на мнение других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Люблю соревноваться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Предпочитаю компромиссы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Черствая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Внимательная к потребностям других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"Выражается"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пользуюсь грубыми словами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Недоверчивая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Доверчивая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Безраз</w:t>
            </w:r>
            <w:r>
              <w:rPr>
                <w:color w:val="000000"/>
                <w:sz w:val="20"/>
                <w:szCs w:val="20"/>
                <w:lang w:val="ru-RU"/>
              </w:rPr>
              <w:t>личная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Сочувствующая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Сдержанная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Эмоциональная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 имею дома животных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Имею дома животных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Рациональная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Надеюсь на интуицию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Степенная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Суетливая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Фамильярная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Корректная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</w:t>
            </w:r>
            <w:r>
              <w:rPr>
                <w:color w:val="000000"/>
                <w:sz w:val="20"/>
                <w:szCs w:val="20"/>
                <w:lang w:val="ru-RU"/>
              </w:rPr>
              <w:t>изкий социальный статус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 социальный статус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Имею узкий круг интересов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Имею широкий круг интересов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Плохо одета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Хорошо одета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Мало зарабатываю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Хорошо зарабатываю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Несчастная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Счастлива</w:t>
            </w:r>
            <w:r>
              <w:rPr>
                <w:color w:val="000000"/>
                <w:sz w:val="20"/>
                <w:szCs w:val="20"/>
                <w:lang w:val="ru-RU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Неорганизованная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Организованная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Неревнивая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Ревнивая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Предсказуемая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Непредсказуемая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Ненадежная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Надежная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Имею любовника (ов)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Верная жена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Умею готовить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Люблю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Образованная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Раскрепощена в сексе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Спортивная</w:t>
            </w:r>
          </w:p>
        </w:tc>
      </w:tr>
    </w:tbl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Инструкция для определения образа идеальной современной женщины методом семантического личностного дифференциала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Дайте, пожалуйста, характеристик</w:t>
      </w:r>
      <w:r>
        <w:rPr>
          <w:color w:val="000000"/>
          <w:sz w:val="28"/>
          <w:szCs w:val="28"/>
          <w:lang w:val="ru-RU"/>
        </w:rPr>
        <w:t xml:space="preserve">у образу "Идеальная современная женщина". Для этого вам надо оценить правый столбец, отметив степень выраженности характеристик для каждого исследуемого образа в одном из средних столбцов (в процентном выражении от 0 до 100). В левом столбике представлены </w:t>
      </w:r>
      <w:r>
        <w:rPr>
          <w:color w:val="000000"/>
          <w:sz w:val="28"/>
          <w:szCs w:val="28"/>
          <w:lang w:val="ru-RU"/>
        </w:rPr>
        <w:t>противоположные качества, на них можно ориентироваться для удобства оценивания.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аналогичный бланку для определения образа "себя как женщины"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Ключ к обработке: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анализа выделяется следующий ряд факторов: Шкалы: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Оценки (общей привлекательности); </w:t>
      </w:r>
      <w:r>
        <w:rPr>
          <w:color w:val="000000"/>
          <w:sz w:val="28"/>
          <w:szCs w:val="28"/>
          <w:lang w:val="ru-RU"/>
        </w:rPr>
        <w:t>1,2,3,4,5,6,7,8.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Силы личности; 9,10,11,12,13,14,15.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Эмоциональности; 17,26,28,29,37.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Социального статуса; 12,31,32,33,34.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Зависимости; 16,18, 20,21,24.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Эмпатийности; 7,21,22,23,24,25,27,30.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Современности; 9,11,12,31,32,33,43.44,45.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Феминност</w:t>
      </w:r>
      <w:r>
        <w:rPr>
          <w:color w:val="000000"/>
          <w:sz w:val="28"/>
          <w:szCs w:val="28"/>
          <w:lang w:val="ru-RU"/>
        </w:rPr>
        <w:t>и (традиционно "женских" качеств); 22,23,24,26,40,41.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Маскулинности (традиционно "мужских" качеств); 12,14,32,34,43,44,45.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Андрогинности (гендерно нейтральных качеств) 2,7,8,35,36,37,38,39.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Бланк опросника "Я - женщина"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 получили опросные бланки, где</w:t>
      </w:r>
      <w:r>
        <w:rPr>
          <w:color w:val="000000"/>
          <w:sz w:val="28"/>
          <w:szCs w:val="28"/>
          <w:lang w:val="ru-RU"/>
        </w:rPr>
        <w:t xml:space="preserve"> в столбик написаны незаконченные предложения, которые начинаются с фразы "Я - женщина" и далее оставлена пустая строка. Пожалуйста, в течение 10 минут продолжите предложения.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женщина, потому что…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 и хочу, чтобы…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женщина, и для меня…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 и не терплю, когда…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 и могу…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 и рада, когда…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 и знаю, что…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 и опечалена тем, что…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женщина и делаю…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Бланк опросника С. Бэм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Инструкция: оцените наличие (или отсутствие) у себя названных ниже </w:t>
      </w:r>
      <w:r>
        <w:rPr>
          <w:color w:val="000000"/>
          <w:sz w:val="28"/>
          <w:szCs w:val="28"/>
          <w:lang w:val="ru-RU"/>
        </w:rPr>
        <w:t>качеств. Можно отвечать только "Да" или "Нет".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Вера в себя.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уступать.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помочь.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Склонность защищать свои взгляды.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Жизнерадостность.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Угрюмость.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Независимость.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Застенчивость.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Совестливость.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Атлетичность.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>
        <w:rPr>
          <w:color w:val="000000"/>
          <w:sz w:val="28"/>
          <w:szCs w:val="28"/>
          <w:lang w:val="ru-RU"/>
        </w:rPr>
        <w:t>ежность.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Театральность.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Напористость.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Падкость на лесть.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Удачливость.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Сильная личность.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Преданность.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Непредсказуемость.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Сила.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Женственность.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Надежность.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Аналитичность.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сочувствовать.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Ревнивость.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к лидерству.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Забота о людях.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Прямота, правдивость.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Склонность к риску.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Понимание других.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Скрытность.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Быстрота в принятии решений.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Сострадание.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Искренность.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Самодостаточность (полагание только на себя).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утешить.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Тщеславие.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Властность.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Тихий голос.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Привлекательность.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Мужественность.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Теплота, сердечность.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Торжественность, важность.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Собственная позиция.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Мягкость.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дружить.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Довер</w:t>
      </w:r>
      <w:r>
        <w:rPr>
          <w:color w:val="000000"/>
          <w:sz w:val="28"/>
          <w:szCs w:val="28"/>
          <w:lang w:val="ru-RU"/>
        </w:rPr>
        <w:t>чивость.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Малорезультативность.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Склонность вести за собой.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Инфантильность.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Адаптивность, приспосабливаемость.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Индивидуализм.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Нелюбовь ругательств.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Несистиматичность.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Дух соревнования.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Любовь к детям.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Тактичность.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Амбициозность, честолюбие.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Спокойствие.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Традиционность, подверженность условностями.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Ключ.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Маскулинность (ответ "да"): 1, 4, 7, 10, 13, 16, 19, 22, 25, 28, 31, 34, 37, 40, 43, 46, 49, 52, 55, 58.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Фемининность (ответ "да"): 2, 5, 8, 11, 14, 17, 20, </w:t>
      </w:r>
      <w:r>
        <w:rPr>
          <w:color w:val="000000"/>
          <w:sz w:val="28"/>
          <w:szCs w:val="28"/>
          <w:lang w:val="ru-RU"/>
        </w:rPr>
        <w:t>23, 26, 29, 32, 35, 38, 41, 44, 47, 50, 53, 56, 59.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каждое совпадение с ключом начисляется 1 балл. Затем определяется показатель фемининности (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) и маскулинности 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>) в соответствии с формулой: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 = (сумма балов по фемининности) 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</w:t>
      </w:r>
      <w:r>
        <w:rPr>
          <w:color w:val="000000"/>
          <w:sz w:val="28"/>
          <w:szCs w:val="28"/>
          <w:lang w:val="ru-RU"/>
        </w:rPr>
        <w:t xml:space="preserve"> 20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ru-RU"/>
        </w:rPr>
        <w:t xml:space="preserve"> = (сумма балов по м</w:t>
      </w:r>
      <w:r>
        <w:rPr>
          <w:color w:val="000000"/>
          <w:sz w:val="28"/>
          <w:szCs w:val="28"/>
          <w:lang w:val="ru-RU"/>
        </w:rPr>
        <w:t xml:space="preserve">аскулинности) 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</w:t>
      </w:r>
      <w:r>
        <w:rPr>
          <w:color w:val="000000"/>
          <w:sz w:val="28"/>
          <w:szCs w:val="28"/>
          <w:lang w:val="ru-RU"/>
        </w:rPr>
        <w:t xml:space="preserve"> 20</w:t>
      </w:r>
    </w:p>
    <w:p w:rsidR="00000000" w:rsidRDefault="00A72A9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 2</w:t>
      </w:r>
    </w:p>
    <w:p w:rsidR="00000000" w:rsidRDefault="00A72A9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Математическая статистика сырых данных 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 xml:space="preserve"> - критерия Крускала - Уолиса.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Различия между двумя распределениями могут считаться достоверными, если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</w:t>
      </w:r>
      <w:r>
        <w:rPr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color w:val="000000"/>
          <w:sz w:val="28"/>
          <w:szCs w:val="28"/>
          <w:vertAlign w:val="subscript"/>
          <w:lang w:val="ru-RU"/>
        </w:rPr>
        <w:t xml:space="preserve">эмп </w:t>
      </w:r>
      <w:r>
        <w:rPr>
          <w:color w:val="000000"/>
          <w:sz w:val="28"/>
          <w:szCs w:val="28"/>
          <w:lang w:val="ru-RU"/>
        </w:rPr>
        <w:t xml:space="preserve">достигает или превышает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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vertAlign w:val="subscript"/>
          <w:lang w:val="ru-RU"/>
        </w:rPr>
        <w:t xml:space="preserve">0,05 </w:t>
      </w:r>
      <w:r>
        <w:rPr>
          <w:color w:val="000000"/>
          <w:sz w:val="28"/>
          <w:szCs w:val="28"/>
          <w:lang w:val="ru-RU"/>
        </w:rPr>
        <w:t>=5,911, и тем более достоверным</w:t>
      </w:r>
      <w:r>
        <w:rPr>
          <w:color w:val="000000"/>
          <w:sz w:val="28"/>
          <w:szCs w:val="28"/>
          <w:lang w:val="ru-RU"/>
        </w:rPr>
        <w:t xml:space="preserve">и, если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</w:t>
      </w:r>
      <w:r>
        <w:rPr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color w:val="000000"/>
          <w:sz w:val="28"/>
          <w:szCs w:val="28"/>
          <w:vertAlign w:val="subscript"/>
          <w:lang w:val="ru-RU"/>
        </w:rPr>
        <w:t xml:space="preserve">эмп </w:t>
      </w:r>
      <w:r>
        <w:rPr>
          <w:color w:val="000000"/>
          <w:sz w:val="28"/>
          <w:szCs w:val="28"/>
          <w:lang w:val="ru-RU"/>
        </w:rPr>
        <w:t xml:space="preserve">достигает или превышает </w:t>
      </w:r>
      <w:r>
        <w:rPr>
          <w:rFonts w:ascii="Symbol" w:hAnsi="Symbol" w:cs="Symbol"/>
          <w:color w:val="000000"/>
          <w:sz w:val="28"/>
          <w:szCs w:val="28"/>
          <w:lang w:val="ru-RU"/>
        </w:rPr>
        <w:t></w:t>
      </w:r>
      <w:r>
        <w:rPr>
          <w:color w:val="000000"/>
          <w:sz w:val="28"/>
          <w:szCs w:val="28"/>
          <w:vertAlign w:val="superscript"/>
          <w:lang w:val="ru-RU"/>
        </w:rPr>
        <w:t>2</w:t>
      </w:r>
      <w:r>
        <w:rPr>
          <w:color w:val="000000"/>
          <w:sz w:val="28"/>
          <w:szCs w:val="28"/>
          <w:vertAlign w:val="subscript"/>
          <w:lang w:val="ru-RU"/>
        </w:rPr>
        <w:t>0,01</w:t>
      </w:r>
      <w:r>
        <w:rPr>
          <w:color w:val="000000"/>
          <w:sz w:val="28"/>
          <w:szCs w:val="28"/>
          <w:lang w:val="ru-RU"/>
        </w:rPr>
        <w:t>=9,210</w:t>
      </w: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745"/>
        <w:gridCol w:w="1744"/>
        <w:gridCol w:w="1612"/>
        <w:gridCol w:w="147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Исследуемый признак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Первая группа (18-25 лет)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Вторая группа (26-45 лет)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Третья группа (46 и старше лет)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Критерий 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ru-RU"/>
              </w:rPr>
              <w:t></w:t>
            </w:r>
            <w:r>
              <w:rPr>
                <w:color w:val="000000"/>
                <w:sz w:val="20"/>
                <w:szCs w:val="20"/>
                <w:vertAlign w:val="superscript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Фактором зависимости (1)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41,59%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50,357%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57,517%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12,05**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Фактором фемининности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(1)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62,2%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62,5%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76,4%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12,26**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Фактором маскулинности (1)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89,7%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82,1%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83,6%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6,70*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Фактором зависимости (2)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54,3%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55,8%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66,9%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7,34*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Фактором эмпатийности (2)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64,8%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78,5%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16,03**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Фактором фемининности (2)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64,1%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64,6%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78,3%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13,73**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Фактором андр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огинности (2) 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72,3%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62,8%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66,1%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2A9C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16,709**</w:t>
            </w:r>
          </w:p>
        </w:tc>
      </w:tr>
    </w:tbl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** уровень статистической значимости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0,01</w:t>
      </w:r>
    </w:p>
    <w:p w:rsidR="00A72A9C" w:rsidRDefault="00A72A9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* уровень статистической значимости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ru-RU"/>
        </w:rPr>
        <w:t>≤</w:t>
      </w:r>
      <w:r>
        <w:rPr>
          <w:color w:val="000000"/>
          <w:sz w:val="28"/>
          <w:szCs w:val="28"/>
          <w:lang w:val="ru-RU"/>
        </w:rPr>
        <w:t>0,05</w:t>
      </w:r>
    </w:p>
    <w:sectPr w:rsidR="00A72A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3A"/>
    <w:rsid w:val="0032193A"/>
    <w:rsid w:val="00A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274FBE-D566-4D29-8445-735CAA0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13014</Words>
  <Characters>74182</Characters>
  <Application>Microsoft Office Word</Application>
  <DocSecurity>0</DocSecurity>
  <Lines>618</Lines>
  <Paragraphs>174</Paragraphs>
  <ScaleCrop>false</ScaleCrop>
  <Company/>
  <LinksUpToDate>false</LinksUpToDate>
  <CharactersWithSpaces>87022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2024-08-14T14:36:00Z</dcterms:created>
  <dcterms:modified xsi:type="dcterms:W3CDTF">2024-08-14T14:36:00Z</dcterms:modified>
</cp:coreProperties>
</file>