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type="tile"/>
    </v:background>
  </w:background>
  <w:body>
    <w:p w:rsidR="00000000" w:rsidRDefault="008B220F">
      <w:pPr>
        <w:pStyle w:val="a6"/>
        <w:ind w:firstLine="567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ГЕНЕРАЛИЗОВАННЫЕ ПОСЛЕРОДОВЫЕ ИНФЕКЦИОННЫЕ ЗАБОЛЕВАНИЯ ЛАКТАЦИОННЫЙ МАСТИТ</w:t>
      </w:r>
    </w:p>
    <w:p w:rsidR="00000000" w:rsidRDefault="008B220F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условия для генерализации инфекционного пр</w:t>
      </w:r>
      <w:r>
        <w:t>оцесса, этиологию, патогенез клинику генерализованных осложнений и лактационного мастита, обучить современным методам диагностики, принципам лечения и профилактики.</w:t>
      </w:r>
    </w:p>
    <w:p w:rsidR="00000000" w:rsidRDefault="008B220F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этиологию и патогенез генерализованных инфекционных осложнений и лакт</w:t>
      </w:r>
      <w:r>
        <w:t>ационного мастита, классификацию, роль макро- и микроорганизмов в развитии процесса, диагностику, клинику, лечение.</w:t>
      </w:r>
    </w:p>
    <w:p w:rsidR="00000000" w:rsidRDefault="008B220F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диагностировать послеродовые заболевания, предшествующие маститу, брать мазки и посевы из влагалища, выписывать рецепт</w:t>
      </w:r>
      <w:r>
        <w:t>ы на лекарственные средства, применяемые при лечении мастита и генерализованных форм инфекционных заболеваний.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8B220F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СЕПТИЧЕСКИЙ ШОК В АКУШЕРСТВЕ</w:t>
      </w:r>
    </w:p>
    <w:p w:rsidR="00000000" w:rsidRDefault="008B220F">
      <w:pPr>
        <w:pStyle w:val="a6"/>
        <w:ind w:firstLine="567"/>
        <w:jc w:val="both"/>
      </w:pPr>
      <w:r>
        <w:t>Одним из самых тяжелых осложнений гнойно-септических процессов любой локализации является септиче</w:t>
      </w:r>
      <w:r>
        <w:t>ский или бактериально-токсический шок. Септический шок представляет собой особую реакцию организма, выражающуюся в развитии тяжелых системных расстройствах, связанных с нарушением адекватной перфузии тканей, наступающую в ответ на внедрение микроорганизмов</w:t>
      </w:r>
      <w:r>
        <w:t xml:space="preserve"> или их токсинов. По частоте возникновения бактериально-токсический шок стоит на третьем месте после геморрагического и кардиального, а по летальности - на первом. При септическом шоке погибают от 20 до 80% больных. В акушерско-гинекологической практике се</w:t>
      </w:r>
      <w:r>
        <w:t>птический шок осложняет после абортные инфекционные заболевания, хориоамнионит в родах, пиелонефрит беременных, гнойные маститы.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</w:t>
      </w:r>
    </w:p>
    <w:p w:rsidR="00000000" w:rsidRDefault="008B220F">
      <w:pPr>
        <w:pStyle w:val="a6"/>
        <w:ind w:firstLine="567"/>
        <w:jc w:val="both"/>
      </w:pPr>
      <w:r>
        <w:t>Септический шок чаще всего осложняет течение гнойно-инфекционных процессов, вызываемых грамотрицательной флорой: кише</w:t>
      </w:r>
      <w:r>
        <w:t>чной палочкой, протеем, клебсиеллой, синегнойной палочкой. При разрушении эти бактерии выделяют эндотоксин, включающий пусковой механизм развития септического шока. Септический процесс, вызванный грамположительной флорой (энтерококком, стафилококком, стреп</w:t>
      </w:r>
      <w:r>
        <w:t>тококком), реже сопровождается шоком. Активным началом при данном виде инфекции является экзотоксин, вырабатываемый живыми микроорганизмами. Причиной развития шока может быть не только аэробная бактериальная флора, но и анаэробы, (в первую очередь Clostrid</w:t>
      </w:r>
      <w:r>
        <w:t>ia perfringens), а также риккетсии, вирусы, простейшие вирусы и грибы.</w:t>
      </w:r>
    </w:p>
    <w:p w:rsidR="00000000" w:rsidRDefault="008B220F">
      <w:pPr>
        <w:pStyle w:val="a6"/>
        <w:ind w:firstLine="567"/>
        <w:jc w:val="both"/>
      </w:pPr>
      <w:r>
        <w:t xml:space="preserve">Для возникновения шока, кроме инфекции, необходимо наличие еще двух факторов: </w:t>
      </w:r>
      <w:r>
        <w:rPr>
          <w:i/>
          <w:iCs/>
        </w:rPr>
        <w:t>снижение общей резистентности организма больного и наличие возможности для массивного проникновения возбуди</w:t>
      </w:r>
      <w:r>
        <w:rPr>
          <w:i/>
          <w:iCs/>
        </w:rPr>
        <w:t>теля или его токсинов в кровь.</w:t>
      </w:r>
      <w:r>
        <w:t xml:space="preserve"> У беременных, рожениц и родильниц подобные условия возникают нередко. Развитию шока в подобной ситуации способствуют несколько факторов:</w:t>
      </w:r>
    </w:p>
    <w:p w:rsidR="00000000" w:rsidRDefault="008B220F">
      <w:pPr>
        <w:pStyle w:val="a6"/>
        <w:ind w:left="720" w:firstLine="567"/>
        <w:jc w:val="both"/>
      </w:pPr>
      <w:r>
        <w:t>- матка, являющаяся входными воротами для инфекции;</w:t>
      </w:r>
    </w:p>
    <w:p w:rsidR="00000000" w:rsidRDefault="008B220F">
      <w:pPr>
        <w:pStyle w:val="a6"/>
        <w:ind w:left="720" w:firstLine="567"/>
        <w:jc w:val="both"/>
      </w:pPr>
      <w:r>
        <w:t>- сгустки крови и остатки плодного я</w:t>
      </w:r>
      <w:r>
        <w:t>йца, служащие прекрасной питательной средой для микроорганизмов;</w:t>
      </w:r>
    </w:p>
    <w:p w:rsidR="00000000" w:rsidRDefault="008B220F">
      <w:pPr>
        <w:pStyle w:val="a6"/>
        <w:ind w:left="720" w:firstLine="567"/>
        <w:jc w:val="both"/>
      </w:pPr>
      <w:r>
        <w:t>- особенности кровообращения беременной матки, содействующие легкому поступлению бактериальной флоры в кровеносное русло женщины;</w:t>
      </w:r>
    </w:p>
    <w:p w:rsidR="00000000" w:rsidRDefault="008B220F">
      <w:pPr>
        <w:pStyle w:val="a6"/>
        <w:ind w:left="720" w:firstLine="567"/>
        <w:jc w:val="both"/>
      </w:pPr>
      <w:r>
        <w:lastRenderedPageBreak/>
        <w:t>- изменение гормонального гомеостаза (в первую очередь эстрог</w:t>
      </w:r>
      <w:r>
        <w:t>енного и гестагенного);</w:t>
      </w:r>
    </w:p>
    <w:p w:rsidR="00000000" w:rsidRDefault="008B220F">
      <w:pPr>
        <w:pStyle w:val="a6"/>
        <w:ind w:left="720" w:firstLine="567"/>
        <w:jc w:val="both"/>
      </w:pPr>
      <w:r>
        <w:t>- гиперлипидемия беременных, облегчающая развитие шока;</w:t>
      </w:r>
    </w:p>
    <w:p w:rsidR="00000000" w:rsidRDefault="008B220F">
      <w:pPr>
        <w:pStyle w:val="a6"/>
        <w:ind w:left="720" w:firstLine="567"/>
        <w:jc w:val="both"/>
      </w:pPr>
      <w:r>
        <w:t>- аллергизация женщин беременностью.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ПАТОГЕНЕЗ</w:t>
      </w:r>
    </w:p>
    <w:p w:rsidR="00000000" w:rsidRDefault="008B220F">
      <w:pPr>
        <w:pStyle w:val="a6"/>
        <w:ind w:firstLine="567"/>
        <w:jc w:val="both"/>
      </w:pPr>
      <w:r>
        <w:t>Основываясь на данных литературы последних лет, патогенез септического шока можно представить следующим образом. Токсины микроорг</w:t>
      </w:r>
      <w:r>
        <w:t>анизмов, поступающие в кровеносное русло, приводят в движение вазоактивные вещества: кинины, гистамин, серотонин, катехоламины, ренин.</w:t>
      </w:r>
    </w:p>
    <w:p w:rsidR="00000000" w:rsidRDefault="008B220F">
      <w:pPr>
        <w:pStyle w:val="a6"/>
        <w:ind w:firstLine="567"/>
        <w:jc w:val="both"/>
      </w:pPr>
      <w:r>
        <w:t xml:space="preserve">Первичные расстройства при септическом шоке касаются периферического кровообращения. Вазоактивные вещества типа кининов, </w:t>
      </w:r>
      <w:r>
        <w:t>гистамина и серотонина вызывают вазоплегию в капиллярной системе, что приводит к резкому снижению периферического сопротивления. Наступает снижение АД. Развивается гипердинамическая фаза септического шока, при которой, несмотря на то, что периферический кр</w:t>
      </w:r>
      <w:r>
        <w:t xml:space="preserve">овоток довольно высок, капиллярная перфузия снижена. Нарушаются обменные процессы в тканях с образованием недоокисленных продуктов. Продолжающееся повреждающее действие бактериальных токсинов приводит к усугублению циркуляторных расстройств. Избирательный </w:t>
      </w:r>
      <w:r>
        <w:t>спазм венул в компбинации с прогрессированием синдрома ДВС способствует секвестрации крови в системе микроциркуляции. Повышение проницаемости стенок сосудов ведет к просачиванию жидкой части крови, а затем и форменных элементов в интерстициальное пространс</w:t>
      </w:r>
      <w:r>
        <w:t>тво. Эти патофизиологические изменения способствуют значительному уменьшению ОЦК. Наступает гиповолемия, стойкое снижение АД. Развивается гиподинамическая фаза септического шока. В эту фазу шока прогрессирующее нарушение тканевой перфузии приводит к дальне</w:t>
      </w:r>
      <w:r>
        <w:t>йшему усугублению тканевого ацидоза на фоне резкой гипоксии, что, в сочетании с токсическим действием инфекта, быстро приводит к нарушению функций отдельных участков тканей и органов, а затем и к гибели их. Процесс этот не длительный. Некротические изменен</w:t>
      </w:r>
      <w:r>
        <w:t>ия могут наступить через 6-8 часов от начала функциональных нарушений. Наибольшему повреждающему действию токсинов при септическом шоке подвержены легкие, печень, почки, мозг, желудочно-кишечный тракт, кожа.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</w:t>
      </w:r>
    </w:p>
    <w:p w:rsidR="00000000" w:rsidRDefault="008B220F">
      <w:pPr>
        <w:pStyle w:val="a6"/>
        <w:ind w:firstLine="567"/>
        <w:jc w:val="both"/>
      </w:pPr>
      <w:r>
        <w:t>Клиническая картина септического шока до</w:t>
      </w:r>
      <w:r>
        <w:t>вольна типична. Септический шок наступает остро, чаще всего после операций или каких-либо манипуляций в очаге инфекции, создающих условия для "прорыва" микроорганизмов или их токсинов в кровеносное русло. Развитию шока предшествует гипертермия. Температура</w:t>
      </w:r>
      <w:r>
        <w:t xml:space="preserve"> тела повышается до 39-41</w:t>
      </w:r>
      <w:r>
        <w:t></w:t>
      </w:r>
      <w:r>
        <w:t>С, сопровождается повторными ознобами, держится 1-3 суток, затем критически падает на 2-4 градуса до субфебрильных или субнормальных цифр.</w:t>
      </w:r>
    </w:p>
    <w:p w:rsidR="00000000" w:rsidRDefault="008B220F">
      <w:pPr>
        <w:pStyle w:val="a6"/>
        <w:ind w:firstLine="567"/>
        <w:jc w:val="both"/>
      </w:pPr>
      <w:r>
        <w:t>Основным признаком септического шока считают падение АД без предшествующей кровопотери либо</w:t>
      </w:r>
      <w:r>
        <w:t xml:space="preserve"> не соответствующее ей. При гипердинамической или "теплой" фазе шока систолическое АД снижается и держится недолго: от 15-30 минут до 2 часов. Поэтому гипердинамическую фазу врачи иногда просматривают. Гипердинамическую, или "холодную" фазу септического шо</w:t>
      </w:r>
      <w:r>
        <w:t>ка характеризует более резкое и длительное падение АД (иногда ниже критических цифр). У некоторых больных могут наступать кратковременные ремиссии. Такое состояние длится от нескольких часов до нескольких суток. Наряду с падением АД, развивается выраженная</w:t>
      </w:r>
      <w:r>
        <w:t xml:space="preserve"> тахикардия до 120-140 уд. в минуту.</w:t>
      </w:r>
    </w:p>
    <w:p w:rsidR="00000000" w:rsidRDefault="008B220F">
      <w:pPr>
        <w:pStyle w:val="a6"/>
        <w:ind w:firstLine="567"/>
        <w:jc w:val="both"/>
      </w:pPr>
      <w:r>
        <w:t xml:space="preserve">Гиперемия и сухость кожных покровов быстро сменяют бледность, похолодание с липким холодным потом. Большинство женщин отмечают боли непостоянного характера и </w:t>
      </w:r>
      <w:r>
        <w:lastRenderedPageBreak/>
        <w:t>различной локализации: в эпигастральной области, в нижних отд</w:t>
      </w:r>
      <w:r>
        <w:t>елах живота, в конечностях, в пояснице, грудной клетке, головную боль. Почти у половины больных бывает рвота. При прогрессировании шока она приобретает характер "кофейной гущи" в связи с некрозом и кровоизлияниями в участки слизистой оболочки желудка.</w:t>
      </w:r>
    </w:p>
    <w:p w:rsidR="00000000" w:rsidRDefault="008B220F">
      <w:pPr>
        <w:pStyle w:val="a6"/>
        <w:ind w:firstLine="567"/>
        <w:jc w:val="both"/>
      </w:pPr>
      <w:r>
        <w:t>На к</w:t>
      </w:r>
      <w:r>
        <w:t>линическую картину септического шока часто наслаиваются симптомы острой почечной недостаточности, острой дыхательной недостаточности, а также кровотечения вследствие прогрессирования синдрома ДВС.</w:t>
      </w:r>
    </w:p>
    <w:p w:rsidR="00000000" w:rsidRDefault="008B220F">
      <w:pPr>
        <w:pStyle w:val="a6"/>
        <w:ind w:firstLine="567"/>
        <w:jc w:val="both"/>
      </w:pPr>
      <w:r>
        <w:t>Септический шок представляет смертельную опасность для боль</w:t>
      </w:r>
      <w:r>
        <w:t>ной, поэтому важна своевременная диагностика. Диагноз ставят, главным образом, на основании следующих клинических проявлений:</w:t>
      </w:r>
    </w:p>
    <w:p w:rsidR="00000000" w:rsidRDefault="008B220F">
      <w:pPr>
        <w:pStyle w:val="a6"/>
        <w:ind w:left="720" w:firstLine="567"/>
        <w:jc w:val="both"/>
      </w:pPr>
      <w:r>
        <w:t>- наличие септического очага в организме;</w:t>
      </w:r>
    </w:p>
    <w:p w:rsidR="00000000" w:rsidRDefault="008B220F">
      <w:pPr>
        <w:pStyle w:val="a6"/>
        <w:ind w:left="720" w:firstLine="567"/>
        <w:jc w:val="both"/>
      </w:pPr>
      <w:r>
        <w:t>- высокая лихорадка с частыми ознобами, сменяющаяся резким снижением температуры тела;</w:t>
      </w:r>
    </w:p>
    <w:p w:rsidR="00000000" w:rsidRDefault="008B220F">
      <w:pPr>
        <w:pStyle w:val="a6"/>
        <w:ind w:left="720" w:firstLine="567"/>
        <w:jc w:val="both"/>
      </w:pPr>
      <w:r>
        <w:t>-</w:t>
      </w:r>
      <w:r>
        <w:t> падение АД, не соответствующее геморрагии;</w:t>
      </w:r>
    </w:p>
    <w:p w:rsidR="00000000" w:rsidRDefault="008B220F">
      <w:pPr>
        <w:pStyle w:val="a6"/>
        <w:ind w:left="720" w:firstLine="567"/>
        <w:jc w:val="both"/>
      </w:pPr>
      <w:r>
        <w:t>- тахикардия;</w:t>
      </w:r>
    </w:p>
    <w:p w:rsidR="00000000" w:rsidRDefault="008B220F">
      <w:pPr>
        <w:pStyle w:val="a6"/>
        <w:ind w:left="720" w:firstLine="567"/>
        <w:jc w:val="both"/>
      </w:pPr>
      <w:r>
        <w:t>- тахипноэ;</w:t>
      </w:r>
    </w:p>
    <w:p w:rsidR="00000000" w:rsidRDefault="008B220F">
      <w:pPr>
        <w:pStyle w:val="a6"/>
        <w:ind w:left="720" w:firstLine="567"/>
        <w:jc w:val="both"/>
      </w:pPr>
      <w:r>
        <w:t>- расстройство сознания;</w:t>
      </w:r>
    </w:p>
    <w:p w:rsidR="00000000" w:rsidRDefault="008B220F">
      <w:pPr>
        <w:pStyle w:val="a6"/>
        <w:ind w:left="720" w:firstLine="567"/>
        <w:jc w:val="both"/>
      </w:pPr>
      <w:r>
        <w:t>- боли в животе, грудной клетке, конечностях, пояснице, головная боль;</w:t>
      </w:r>
    </w:p>
    <w:p w:rsidR="00000000" w:rsidRDefault="008B220F">
      <w:pPr>
        <w:pStyle w:val="a6"/>
        <w:ind w:left="720" w:firstLine="567"/>
        <w:jc w:val="both"/>
      </w:pPr>
      <w:r>
        <w:t>- снижение диуреза вплоть до анурии;</w:t>
      </w:r>
    </w:p>
    <w:p w:rsidR="00000000" w:rsidRDefault="008B220F">
      <w:pPr>
        <w:pStyle w:val="a6"/>
        <w:ind w:left="720" w:firstLine="567"/>
        <w:jc w:val="both"/>
      </w:pPr>
      <w:r>
        <w:t>- петехиальная сыпь, некроз участков кожи;</w:t>
      </w:r>
    </w:p>
    <w:p w:rsidR="00000000" w:rsidRDefault="008B220F">
      <w:pPr>
        <w:pStyle w:val="a6"/>
        <w:ind w:left="720" w:firstLine="567"/>
        <w:jc w:val="both"/>
      </w:pPr>
      <w:r>
        <w:t>- диспропо</w:t>
      </w:r>
      <w:r>
        <w:t>рция между незначительными местными изменениями в очаге инфекции и тяжестью общего состояния больной.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ОСНОВНЫЕ ПРИНЦИПЫ ОКАЗАНИЯ НЕОТЛОЖНОЙ ПОМОЩИ</w:t>
      </w:r>
    </w:p>
    <w:p w:rsidR="00000000" w:rsidRDefault="008B220F">
      <w:pPr>
        <w:pStyle w:val="a6"/>
        <w:ind w:firstLine="567"/>
        <w:jc w:val="both"/>
      </w:pPr>
      <w:r>
        <w:t xml:space="preserve">Интенсивную терапию септического шока осуществляют акушер-гинеколог совместно и реаниматолог. Мероприятия по </w:t>
      </w:r>
      <w:r>
        <w:t>борьбе с шоком должны быть сосредоточены на восстановлении тканевого кровотока, на коррекции метаболических нарушений и на поддержании адекватного газообмена. Две первые задачи решают путем проведения инфузионной терапии, которую необходимо начать как можн</w:t>
      </w:r>
      <w:r>
        <w:t>о раньше и осуществлять длительное время. В качестве нифузионных сред на первых этапах лечения предпочтительнее использовать производные декстрана (по 400-800 мл реополиглюкина и/или полиглюкина) и поливинилпирролидона (гемодез в количестве 400 мл).</w:t>
      </w:r>
    </w:p>
    <w:p w:rsidR="00000000" w:rsidRDefault="008B220F">
      <w:pPr>
        <w:pStyle w:val="a6"/>
        <w:ind w:firstLine="567"/>
        <w:jc w:val="both"/>
      </w:pPr>
      <w:r>
        <w:t>Скорос</w:t>
      </w:r>
      <w:r>
        <w:t>ть и количество вливаемой жидкости зависят от реакции больной на проводимую терапию. Общее количество жидкости в первые сутки, как правило, составляет 3000-4500 мл, но может достигать 6000 мл.</w:t>
      </w:r>
    </w:p>
    <w:p w:rsidR="00000000" w:rsidRDefault="008B220F">
      <w:pPr>
        <w:pStyle w:val="a6"/>
        <w:ind w:firstLine="567"/>
        <w:jc w:val="both"/>
      </w:pPr>
      <w:r>
        <w:t>На фоне восполнения ОЦК и улучшения реологических свойств крови</w:t>
      </w:r>
      <w:r>
        <w:t xml:space="preserve"> для коррекции гемодинамики и восстановления тканевого кровотока необходимо обязательное применение сердечных и вазоактивных средств.</w:t>
      </w:r>
    </w:p>
    <w:p w:rsidR="00000000" w:rsidRDefault="008B220F">
      <w:pPr>
        <w:pStyle w:val="a6"/>
        <w:ind w:firstLine="567"/>
        <w:jc w:val="both"/>
      </w:pPr>
      <w:r>
        <w:t>Наряду с нормализацией гемодинамики, целью инфузионной терапии при септическом шоке должна быть коррекция кислотно-основно</w:t>
      </w:r>
      <w:r>
        <w:t xml:space="preserve">го и электролитного гомеостаза. При септическом шоке довольно быстро развивается метаболический ацидоз, который на первых </w:t>
      </w:r>
      <w:r>
        <w:lastRenderedPageBreak/>
        <w:t>порах может компенсироваться дыхательным алкалозом. Для коррекции ацидоза необходимо в состав инфузионной терапии включать 500 мл лакт</w:t>
      </w:r>
      <w:r>
        <w:t>асола, 500 мл рингер-лактата или 150-200 мл 4-5% раствора бикарбоната натрия.</w:t>
      </w:r>
    </w:p>
    <w:p w:rsidR="00000000" w:rsidRDefault="008B220F">
      <w:pPr>
        <w:pStyle w:val="a6"/>
        <w:ind w:firstLine="567"/>
        <w:jc w:val="both"/>
      </w:pPr>
      <w:r>
        <w:t>Наряду с восстановлением гемодинамических расстройств и коррекции метаболических нарушений большое значение имеет обеспечение адекватной оксигенации. Введение кислорода необходим</w:t>
      </w:r>
      <w:r>
        <w:t>о начинать с первых минут лечения, использовать для этого все имеющиеся средства вплоть до искусственной вентиляции легких.</w:t>
      </w:r>
    </w:p>
    <w:p w:rsidR="00000000" w:rsidRDefault="008B220F">
      <w:pPr>
        <w:pStyle w:val="a6"/>
        <w:ind w:firstLine="567"/>
        <w:jc w:val="both"/>
      </w:pPr>
      <w:r>
        <w:t>Вместе с противошоковыми мероприятиями неотъемлемую часть интенсивной терапии септического шока составляет борьба с инфекцией. Антиб</w:t>
      </w:r>
      <w:r>
        <w:t xml:space="preserve">актериальная терапия при септическом шоке является экстренной. При этом широкое распространение находят полусинтетические пенициллины. Метициллина натриевую соль вводят по 1-2 г каждые 4 часа и ампициллина натриевую соль (пентрексил) - по 1,5-2 г каждые 4 </w:t>
      </w:r>
      <w:r>
        <w:t>часа или по 2 г каждые 6 часов внутримышечно или внутривенно (максимальная доза 8 г). Цефамезин назначают по 1 г каждые 6-8 часов, внутривенно или внутримышечно, максимальная суточная доза 4 г.</w:t>
      </w:r>
    </w:p>
    <w:p w:rsidR="00000000" w:rsidRDefault="008B220F">
      <w:pPr>
        <w:pStyle w:val="a6"/>
        <w:ind w:firstLine="567"/>
        <w:jc w:val="both"/>
      </w:pPr>
      <w:r>
        <w:t>Кроме того, борьба с шоком включает в себя ликвидацию очага ин</w:t>
      </w:r>
      <w:r>
        <w:t>фекции. Опыт акушерско-гинекологической практики показывает, что подход к ликвидации очага инфекции при септическом шоке должен быть сугубо индивидуальным. Наиболее радикальным способом борьбы является удаление матки. Для получения желаемого эффекта хирург</w:t>
      </w:r>
      <w:r>
        <w:t>ическое вмешательство должны осуществить своевременно. По мнению большинства отечественных и зарубежных авторов, к операции следует прибегать при безуспешности интенсивной консервативной терапии, проводимой в течение 6 часов. Операцией выбора является экст</w:t>
      </w:r>
      <w:r>
        <w:t>ирпация матки с удалением маточных труб, дренирование параметриев и брюшной полости. В отдельных случаях у больных, находящихся в крайне тяжелом состоянии, при отсутствии макроскопических изменений ткани матки допустимо производство надвлагалищной ампутаци</w:t>
      </w:r>
      <w:r>
        <w:t>и матки. В этих случаях. является обязательным удаление маточных труб и дренирование брюшной полости.</w:t>
      </w:r>
    </w:p>
    <w:p w:rsidR="00000000" w:rsidRDefault="008B220F">
      <w:pPr>
        <w:pStyle w:val="a6"/>
        <w:ind w:firstLine="567"/>
        <w:jc w:val="both"/>
      </w:pPr>
      <w:r>
        <w:t xml:space="preserve">Лечение поздней стадии септического шока с появлением геморрагического синдрома, в том числе маточного кровотечения, требует дифференциального подхода. В </w:t>
      </w:r>
      <w:r>
        <w:t>зависимости от показателей коагулограммы проводят заместительную терапию ("теплая" донорская кровь, лиофилизированная плазма, сухая, нативная и свежезамороженная плазма, фибриноген) и/или вводят антифибринолитические препараты (трасилол, контрикал гордокс)</w:t>
      </w:r>
      <w:r>
        <w:t>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АКУШЕРСКИЙ ПЕРИТОНИТ</w:t>
      </w:r>
    </w:p>
    <w:p w:rsidR="00000000" w:rsidRDefault="008B220F">
      <w:pPr>
        <w:pStyle w:val="a6"/>
        <w:ind w:firstLine="567"/>
        <w:jc w:val="both"/>
      </w:pPr>
      <w:r>
        <w:t>Воспаление брюшины – перитонит - является наиболее опасным осложнением острых заболеваний органов брюшной полости. В отечественной и зарубежной литературе проблема перитонита освещена широко и разносторонне. Вместе с тем, можно обрат</w:t>
      </w:r>
      <w:r>
        <w:t>ить внимание на то, что у практических врачей порой возникают затруднения в диагностике этого осложнения, приводящие к несвоевременности хирургического лечения.</w:t>
      </w:r>
    </w:p>
    <w:p w:rsidR="00000000" w:rsidRDefault="008B220F">
      <w:pPr>
        <w:pStyle w:val="a6"/>
        <w:ind w:firstLine="567"/>
        <w:jc w:val="both"/>
      </w:pPr>
      <w:r>
        <w:t>Сложность диагностики акушерского перитонита обусловлена рядом факторов:</w:t>
      </w:r>
    </w:p>
    <w:p w:rsidR="00000000" w:rsidRDefault="008B220F">
      <w:pPr>
        <w:pStyle w:val="a6"/>
        <w:ind w:firstLine="567"/>
        <w:jc w:val="both"/>
      </w:pPr>
      <w:r>
        <w:t>- особенностями нейроэ</w:t>
      </w:r>
      <w:r>
        <w:t>ндокринной перестройки, характером гуморального и клеточного иммунитета беременных и родильниц;</w:t>
      </w:r>
    </w:p>
    <w:p w:rsidR="00000000" w:rsidRDefault="008B220F">
      <w:pPr>
        <w:pStyle w:val="a6"/>
        <w:ind w:firstLine="567"/>
        <w:jc w:val="both"/>
      </w:pPr>
      <w:r>
        <w:t>- наличием осложненного течения беременности и родов;</w:t>
      </w:r>
    </w:p>
    <w:p w:rsidR="00000000" w:rsidRDefault="008B220F">
      <w:pPr>
        <w:pStyle w:val="a6"/>
        <w:ind w:firstLine="567"/>
        <w:jc w:val="both"/>
      </w:pPr>
      <w:r>
        <w:t>- увеличивающейся частотой оперативного родоразрешения;</w:t>
      </w:r>
    </w:p>
    <w:p w:rsidR="00000000" w:rsidRDefault="008B220F">
      <w:pPr>
        <w:pStyle w:val="a6"/>
        <w:ind w:firstLine="567"/>
        <w:jc w:val="both"/>
      </w:pPr>
      <w:r>
        <w:t>- сопутствующими заболеваниями;</w:t>
      </w:r>
    </w:p>
    <w:p w:rsidR="00000000" w:rsidRDefault="008B220F">
      <w:pPr>
        <w:pStyle w:val="a6"/>
        <w:ind w:firstLine="567"/>
        <w:jc w:val="both"/>
      </w:pPr>
      <w:r>
        <w:t>- наличием ассоциа</w:t>
      </w:r>
      <w:r>
        <w:t>ций бактерий, как аэробных, так и не спорообразующих анаэробных.</w:t>
      </w:r>
    </w:p>
    <w:p w:rsidR="00000000" w:rsidRDefault="008B220F">
      <w:pPr>
        <w:pStyle w:val="a6"/>
        <w:ind w:firstLine="567"/>
        <w:jc w:val="both"/>
      </w:pPr>
      <w:r>
        <w:lastRenderedPageBreak/>
        <w:t>Учащение случаев акушерского перитонита связано с общим нарастанием во всем мире числа гнойно-воспалительных заболеваний.</w:t>
      </w:r>
    </w:p>
    <w:p w:rsidR="00000000" w:rsidRDefault="008B220F">
      <w:pPr>
        <w:pStyle w:val="a6"/>
        <w:ind w:firstLine="567"/>
        <w:jc w:val="both"/>
      </w:pPr>
      <w:r>
        <w:t>Развитие перитонита в послеродовом периоде чаще всего обусловлено:</w:t>
      </w:r>
    </w:p>
    <w:p w:rsidR="00000000" w:rsidRDefault="008B220F">
      <w:pPr>
        <w:pStyle w:val="a6"/>
        <w:ind w:firstLine="567"/>
        <w:jc w:val="both"/>
      </w:pPr>
      <w:r>
        <w:t>- </w:t>
      </w:r>
      <w:r>
        <w:t>эндомиометритом, метротромбофлебитом, параметритом с последующей генерализацией инфекции, а также инфицированным расхождением швов на матке после операции кесарева сечения;</w:t>
      </w:r>
    </w:p>
    <w:p w:rsidR="00000000" w:rsidRDefault="008B220F">
      <w:pPr>
        <w:pStyle w:val="a6"/>
        <w:ind w:firstLine="567"/>
        <w:jc w:val="both"/>
      </w:pPr>
      <w:r>
        <w:t>- заболеваниями придатков матки (перфорацией пиосальпинкса, разрывом капсулы кистом</w:t>
      </w:r>
      <w:r>
        <w:t>ы яичника или перекрутом ее ножки);</w:t>
      </w:r>
    </w:p>
    <w:p w:rsidR="00000000" w:rsidRDefault="008B220F">
      <w:pPr>
        <w:pStyle w:val="a6"/>
        <w:ind w:firstLine="567"/>
        <w:jc w:val="both"/>
      </w:pPr>
      <w:r>
        <w:t>- более редко встречающимися экстрагенитальными заболеваниями (острым аппендицитом, повреждениям стенки кишки или мочевого пузыря, эндогенной инфекцией).</w:t>
      </w:r>
    </w:p>
    <w:p w:rsidR="00000000" w:rsidRDefault="008B220F">
      <w:pPr>
        <w:pStyle w:val="a6"/>
        <w:ind w:firstLine="567"/>
        <w:jc w:val="both"/>
      </w:pPr>
      <w:r>
        <w:t xml:space="preserve">Чаще всего используют </w:t>
      </w:r>
      <w:r>
        <w:rPr>
          <w:i/>
          <w:iCs/>
        </w:rPr>
        <w:t>классификацию</w:t>
      </w:r>
      <w:r>
        <w:t xml:space="preserve"> перитонита К.С. Симоняна (1971</w:t>
      </w:r>
      <w:r>
        <w:t>), в которой отражена динамика процесса: 1 фаза - реактивная, 2 фаза - токсическая, 3 фаза - терминальная.</w:t>
      </w:r>
    </w:p>
    <w:p w:rsidR="00000000" w:rsidRDefault="008B220F">
      <w:pPr>
        <w:pStyle w:val="a6"/>
        <w:ind w:firstLine="567"/>
        <w:jc w:val="both"/>
      </w:pPr>
      <w:r>
        <w:t xml:space="preserve">При </w:t>
      </w:r>
      <w:r>
        <w:rPr>
          <w:i/>
          <w:iCs/>
        </w:rPr>
        <w:t>реактивной фазе</w:t>
      </w:r>
      <w:r>
        <w:t xml:space="preserve"> компенсаторные механизмы сохранены, нет нарушений клеточного метаболизма, отсутствуют признаки гипоксии. Общее состояние относите</w:t>
      </w:r>
      <w:r>
        <w:t>льно удовлетворительное. Отмечен умеренный парез кишечника. Показатели крови: лейкоцитоз, умеренный сдвиг формулы влево. Кислая фосфатаза (КФ) и щелочная фосфатаза (ЩФ) лизосом полиморфноклеточных лейкоцитов существенно не меняются.</w:t>
      </w:r>
    </w:p>
    <w:p w:rsidR="00000000" w:rsidRDefault="008B220F">
      <w:pPr>
        <w:pStyle w:val="a6"/>
        <w:ind w:firstLine="567"/>
        <w:jc w:val="both"/>
      </w:pPr>
      <w:r>
        <w:rPr>
          <w:i/>
          <w:iCs/>
        </w:rPr>
        <w:t>Токсическая фаза</w:t>
      </w:r>
      <w:r>
        <w:t xml:space="preserve"> связан</w:t>
      </w:r>
      <w:r>
        <w:t>а с нарастающей интоксикацией. Страдает общее состояние больной, нарушаются обменные процессы, изменяется электролитный баланс, развивается гипопротеинемия, нарушается деятельность ферментативной системы - значительно повышается КФ и ЩФ лизосом полиморфнок</w:t>
      </w:r>
      <w:r>
        <w:t>леточных лейкоцитов. Нарастает лейкоцитоз.</w:t>
      </w:r>
    </w:p>
    <w:p w:rsidR="00000000" w:rsidRDefault="008B220F">
      <w:pPr>
        <w:pStyle w:val="a6"/>
        <w:ind w:firstLine="567"/>
        <w:jc w:val="both"/>
      </w:pPr>
      <w:r>
        <w:t xml:space="preserve">При </w:t>
      </w:r>
      <w:r>
        <w:rPr>
          <w:i/>
          <w:iCs/>
        </w:rPr>
        <w:t>терминальной фазе</w:t>
      </w:r>
      <w:r>
        <w:t xml:space="preserve"> изменения имеют более глубокий характер. Преобладают симптомы поражения ЦНС, общее состояние тяжелое, больные вялые, адинамичные. Нарушается моторная функция кишечника. Симптомы раздражения б</w:t>
      </w:r>
      <w:r>
        <w:t>рюшины выражены весьма слабо. Кишечные шумы не прослушивают. Имеется угнетение активности ферментов.</w:t>
      </w:r>
    </w:p>
    <w:p w:rsidR="00000000" w:rsidRDefault="008B220F">
      <w:pPr>
        <w:pStyle w:val="a6"/>
        <w:ind w:firstLine="567"/>
        <w:jc w:val="both"/>
      </w:pPr>
      <w:r>
        <w:rPr>
          <w:i/>
          <w:iCs/>
        </w:rPr>
        <w:t>Перитонит после кесарева сечения</w:t>
      </w:r>
      <w:r>
        <w:t xml:space="preserve"> по клиническому течению может проявляться в нескольких вариантах, в зависимости от пути инфицирования.</w:t>
      </w:r>
    </w:p>
    <w:p w:rsidR="00000000" w:rsidRDefault="008B220F">
      <w:pPr>
        <w:pStyle w:val="a6"/>
        <w:ind w:firstLine="567"/>
        <w:jc w:val="both"/>
      </w:pPr>
      <w:r>
        <w:rPr>
          <w:i/>
          <w:iCs/>
        </w:rPr>
        <w:t>1-й вариант</w:t>
      </w:r>
      <w:r>
        <w:t>: операц</w:t>
      </w:r>
      <w:r>
        <w:t>ия была произведена на фоне имевшейся инфекции, чаще всего в виде хориоамнионита. Патологические симптомы развиваются рано, уже к концу первых суток или в начале вторых. Отмечают повышение температуры тела (38-39</w:t>
      </w:r>
      <w:r>
        <w:t></w:t>
      </w:r>
      <w:r>
        <w:t xml:space="preserve"> С), выраженную тахикардию (120-140 уд./мин</w:t>
      </w:r>
      <w:r>
        <w:t>.), вздутие живота. Реактивная фаза выражена недостаточно. Быстро развивается токсическая фаза. Ухудшается общее состояние, парез кишечника имеет стойкий характер. Язык сухой. Держится рвота с примесью большого количества зеленых масс, затем она становится</w:t>
      </w:r>
      <w:r>
        <w:t xml:space="preserve"> геморрагической. Защитное напряжение мышц брюшной стенки может отсутствовать. Развивается септический шок, нарастает сердечно-легочная и почечная недостаточность.</w:t>
      </w:r>
    </w:p>
    <w:p w:rsidR="00000000" w:rsidRDefault="008B220F">
      <w:pPr>
        <w:pStyle w:val="a6"/>
        <w:ind w:firstLine="567"/>
        <w:jc w:val="both"/>
      </w:pPr>
      <w:r>
        <w:rPr>
          <w:i/>
          <w:iCs/>
        </w:rPr>
        <w:t>2-й вариант</w:t>
      </w:r>
      <w:r>
        <w:t xml:space="preserve"> возникает в тех случаях, когда инфицирование брюшины связано с развитием эндомет</w:t>
      </w:r>
      <w:r>
        <w:t>рита в послеоперационном периоде. Состояние больных после операции может оставаться относительно удовлетворительным. Температура тела в пределах 37,4-37,6</w:t>
      </w:r>
      <w:r>
        <w:t></w:t>
      </w:r>
      <w:r>
        <w:t xml:space="preserve"> С, умеренная тахикардия (90-100 уд./мин.), рано появляется парез кишечника. Болей в животе нет. Пери</w:t>
      </w:r>
      <w:r>
        <w:t>одически бывает тошнота и рвота. Живот остается мягким, отсутствуют симптомы раздражения брюшины. Наиболее характерной является возвратность симптомов. При прогрессировании процесса, несмотря на проводимую консервативную терапию, с 3-4 дня состояние больно</w:t>
      </w:r>
      <w:r>
        <w:t xml:space="preserve">й ухудшается, нарастают симптомы интоксикации. </w:t>
      </w:r>
      <w:r>
        <w:lastRenderedPageBreak/>
        <w:t>Следует подчеркнуть, что дифференциальный диагноз между обычным послеоперационным парезом кишечника и развивающимся перитонитом не прост.</w:t>
      </w:r>
    </w:p>
    <w:p w:rsidR="00000000" w:rsidRDefault="008B220F">
      <w:pPr>
        <w:pStyle w:val="a6"/>
        <w:ind w:firstLine="567"/>
        <w:jc w:val="both"/>
      </w:pPr>
      <w:r>
        <w:rPr>
          <w:i/>
          <w:iCs/>
        </w:rPr>
        <w:t>3-й вариант</w:t>
      </w:r>
      <w:r>
        <w:t xml:space="preserve"> - развитие перитонита при несостаятельности швов на матке. </w:t>
      </w:r>
      <w:r>
        <w:t>Чаще всего это бывает связано с инфекцией, реже - с технической погрешностью наложения швов. При неправильном ушивании углов раны, где может быть расслоение мышц, выделения из матки начинают поступать в забрюшинное пространство и в брюшную полость. Клиниче</w:t>
      </w:r>
      <w:r>
        <w:t xml:space="preserve">ские симптомы обычно проявляются рано. С первых суток нарастают признаки перитонита. Состояние больной ухудшается, беспокоят боли в нижних отделах живота справа или слева. Обращает на себя внимание скудность выделений из матки. Стойко держатся тахикардия, </w:t>
      </w:r>
      <w:r>
        <w:t>рвота, вздутие живота. При перкуссии определяют экссудат в брюшной полости, количество которого нарастает. Интоксикация наступает быстро.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8B220F">
      <w:pPr>
        <w:pStyle w:val="a6"/>
        <w:ind w:firstLine="567"/>
        <w:jc w:val="both"/>
      </w:pPr>
      <w:r>
        <w:t>Поставив диагноз, необходимо приступать к оперативному лечению в сочетании с комплексной терапией, направленно</w:t>
      </w:r>
      <w:r>
        <w:t>й на восстановление функций жизненно важных органов и всех систем организма.</w:t>
      </w:r>
    </w:p>
    <w:p w:rsidR="00000000" w:rsidRDefault="008B220F">
      <w:pPr>
        <w:pStyle w:val="a6"/>
        <w:ind w:firstLine="567"/>
        <w:jc w:val="both"/>
      </w:pPr>
      <w:r>
        <w:t>Предоперационную подготовку проводят в течение 2-2,5 часов, объем ее зависит от тяжести состояния больной. Проводят коррекцию ОЦК, водноэлектролитных нарушений, энергетического де</w:t>
      </w:r>
      <w:r>
        <w:t>фицита, вводят сердечные средства.</w:t>
      </w:r>
    </w:p>
    <w:p w:rsidR="00000000" w:rsidRDefault="008B220F">
      <w:pPr>
        <w:pStyle w:val="a6"/>
        <w:ind w:firstLine="567"/>
        <w:jc w:val="both"/>
      </w:pPr>
      <w:r>
        <w:t>Под общим обезболиванием (интубация, ИВЛ) проводят операцию. Разрез брюшной стенки делают продольным, что важно для последующей санации брюшной полости и дренирования. Экссудат сразу берут для посева и определения чувстви</w:t>
      </w:r>
      <w:r>
        <w:t>тельности к антибиотикам. Производят экстирпацию матки с маточными трубами. При наличии гнойных образований придатков или кистомы яичников производят удаление придатков матки.</w:t>
      </w:r>
    </w:p>
    <w:p w:rsidR="00000000" w:rsidRDefault="008B220F">
      <w:pPr>
        <w:pStyle w:val="a6"/>
        <w:ind w:firstLine="567"/>
        <w:jc w:val="both"/>
      </w:pPr>
      <w:r>
        <w:t>Брюшной диализ в токсической и терминальной фазах можно произвести проточным или</w:t>
      </w:r>
      <w:r>
        <w:t xml:space="preserve"> фракционным способом. Больная находится в палате интенсивной терапии. Положение ее в постели с приподнятым грудным отделом, ноги несколько согнуты в коленных и тазобедренных суставах.</w:t>
      </w:r>
    </w:p>
    <w:p w:rsidR="00000000" w:rsidRDefault="008B220F">
      <w:pPr>
        <w:pStyle w:val="a6"/>
        <w:ind w:firstLine="567"/>
        <w:jc w:val="both"/>
      </w:pPr>
      <w:r>
        <w:t>Интенсивная терапия складывается из многих компонентов. Ее проводят под</w:t>
      </w:r>
      <w:r>
        <w:t xml:space="preserve"> контролем диуреза и биохимических исследований крови (электролиты, белки, белковые фракции, мочевина, креатинин, сахар, билирубин, КОС и др.).</w:t>
      </w:r>
    </w:p>
    <w:p w:rsidR="00000000" w:rsidRDefault="008B220F">
      <w:pPr>
        <w:pStyle w:val="a6"/>
        <w:ind w:firstLine="567"/>
        <w:jc w:val="both"/>
      </w:pPr>
      <w:r>
        <w:t>Коррекцию водно-электролитных нарушений осуществляют введением препаратов калия, кальция, Рингера-Локка. Из белк</w:t>
      </w:r>
      <w:r>
        <w:t>овых препаратов вводят раствор альбумина, протеин, плазму, белковые гидролизаты и аминокислотные смеси. Суммарно вливают до 3 л жидкости в сутки на фоне диуретиков.</w:t>
      </w:r>
    </w:p>
    <w:p w:rsidR="00000000" w:rsidRDefault="008B220F">
      <w:pPr>
        <w:pStyle w:val="a6"/>
        <w:ind w:firstLine="567"/>
        <w:jc w:val="both"/>
      </w:pPr>
      <w:r>
        <w:t>Для борьбы с инфекцией применяют антибиотики различного спектра и механизма действия. Широк</w:t>
      </w:r>
      <w:r>
        <w:t>о используют для введения в брюшную полость канамицин по 1 г 2 раза в сутки. Для внутривенного и последующего внутримышечного применения отдают предпочтение антибиотикам широкого спектра действия.</w:t>
      </w:r>
    </w:p>
    <w:p w:rsidR="00000000" w:rsidRDefault="008B220F">
      <w:pPr>
        <w:pStyle w:val="a6"/>
        <w:ind w:firstLine="567"/>
        <w:jc w:val="both"/>
      </w:pPr>
      <w:r>
        <w:t>На фоне антибактериальной терапии применяют гормональные пр</w:t>
      </w:r>
      <w:r>
        <w:t>епараты. Одно из центральных мест в лечении перитонита занимает нормализация моторно-эвакуаторной функции желудка и кишечника. С этой целью применяют назогастральное зондирование, перидуральную блокаду, внутривенное введение церукала по 2 мл 3 раза в сутки</w:t>
      </w:r>
      <w:r>
        <w:t>, способствующего эвакуации содержимого желудка в тонкую кишку.</w:t>
      </w:r>
    </w:p>
    <w:p w:rsidR="00000000" w:rsidRDefault="008B220F">
      <w:pPr>
        <w:pStyle w:val="a6"/>
        <w:ind w:firstLine="567"/>
        <w:jc w:val="both"/>
      </w:pPr>
      <w:r>
        <w:lastRenderedPageBreak/>
        <w:t>Таким образом, только комплексная терапия перитонита, направленная на различные механизмы его развития, может привести к благоприятному исходу.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СЕПСИС</w:t>
      </w:r>
    </w:p>
    <w:p w:rsidR="00000000" w:rsidRDefault="008B220F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ЭТИОЛОГИЯ И ПАТОГЕНЕЗ</w:t>
      </w:r>
    </w:p>
    <w:p w:rsidR="00000000" w:rsidRDefault="008B220F">
      <w:pPr>
        <w:pStyle w:val="a6"/>
        <w:ind w:firstLine="567"/>
        <w:jc w:val="both"/>
      </w:pPr>
      <w:r>
        <w:t>Генерализация инфек</w:t>
      </w:r>
      <w:r>
        <w:t xml:space="preserve">ции, или сепсис, в акушерской практике в 90% случаев связана с инфекционным очагом в матке и развивается в результате истощения антиинфекционного иммунитета. К развитию сепсиса предрасполагает осложненное течение беременности (ОПГ-гестоз, железодефицитная </w:t>
      </w:r>
      <w:r>
        <w:t xml:space="preserve">анемия, вирусные инфекции и др.), длительное течение родового акта с безводным промежутком, превышающим 24 часа, травмы мягких родовых путей, оперативное родоразрешение, кровотечение и другие осложнения родов, которые способствуют снижению неспецифических </w:t>
      </w:r>
      <w:r>
        <w:t>защитных сил организма и создают условия для генерализации инфекции.</w:t>
      </w:r>
    </w:p>
    <w:p w:rsidR="00000000" w:rsidRDefault="008B220F">
      <w:pPr>
        <w:pStyle w:val="a6"/>
        <w:ind w:firstLine="567"/>
        <w:jc w:val="both"/>
      </w:pPr>
      <w:r>
        <w:t xml:space="preserve">Сепсис протекает в двух формах: </w:t>
      </w:r>
      <w:r>
        <w:rPr>
          <w:i/>
          <w:iCs/>
          <w:color w:val="FF0000"/>
        </w:rPr>
        <w:t>септецемии</w:t>
      </w:r>
      <w:r>
        <w:t xml:space="preserve"> и </w:t>
      </w:r>
      <w:r>
        <w:rPr>
          <w:i/>
          <w:iCs/>
          <w:color w:val="FF0000"/>
        </w:rPr>
        <w:t>септикопиемии</w:t>
      </w:r>
      <w:r>
        <w:t xml:space="preserve">, которые встречаются приблизительно с равной частотой. Септицемия возникает у ослабленных родильниц через 3-4 дня после родов и </w:t>
      </w:r>
      <w:r>
        <w:t>протекает бурно. В качестве возбудителей выступает грамотрицательная флора, кишечная палочка, протей, реже синегнойная палочка, нередко в сочетании с не спорообразующей анаэробной флорой. Септикопиемия протекает волнообразно: периоды ухудшения состояния, с</w:t>
      </w:r>
      <w:r>
        <w:t>вязанные с метастазированием инфекции и образованием новых очагов, сменяются относительным улучшением. Развитие септикопиемии обусловлено наличием грамположительной флоры, чаще всего золотистого стафилококка.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000000" w:rsidRDefault="008B220F">
      <w:pPr>
        <w:pStyle w:val="a6"/>
        <w:ind w:firstLine="567"/>
        <w:jc w:val="both"/>
      </w:pPr>
      <w:r>
        <w:t>Диагноз ставят с учетом следующих п</w:t>
      </w:r>
      <w:r>
        <w:t>ризнаков: наличие очага инфекции, высокая лихорадка с ознобом, обнаружение возбудителя в крови. Хотя последний признак выявляют только у 30% больных, при отсутствии его диагноз сепсиса не должен отрицаться. При сепсисе наблюдают нарушения функции ЦНС, проя</w:t>
      </w:r>
      <w:r>
        <w:t>вляющиеся в эйфории, угнетенности, нарушении сна. Одышка, цианоз также могут быть проявлением генерализованной инфекции. Бледность, серость или желтушность кожных покровов свидетельствуют о наличии сепсиса. Тахикардия, лабильность пульса, склонность к гипо</w:t>
      </w:r>
      <w:r>
        <w:t>тензии также могут быть проявлением сепсиса. Увеличиваются печень и селезенка. Важную информацию дает обычный клинический анализ крови: снижение содержания гемоглобина и числа эритроцитов; высокий лейкоцитоз и лимфоцитопения, отсутствие эозинофилов, появле</w:t>
      </w:r>
      <w:r>
        <w:t>ние токсической зернистости в нейирофилах. Нарушенный гомеостаз проявляется гипо- и диспротеинемией, гипогликемией, гиповолемией, гипонатриемией, гиперосмолярностью.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8B220F">
      <w:pPr>
        <w:pStyle w:val="a6"/>
        <w:ind w:firstLine="567"/>
        <w:jc w:val="both"/>
      </w:pPr>
      <w:r>
        <w:t>Больных с сепсисом лечат с учетом двух направлений: ликвидация очага инфекции и ко</w:t>
      </w:r>
      <w:r>
        <w:t xml:space="preserve">мплексная терапия, включающая антибактериальный, детоксикационный, иммунокоррегирующий, десенсибилизирующий, общеукрепляющий компоненты. Лечение сепсиса – дело трудоемкое и дорогостоящее, но иных путей для спасения больной нет. При необходимости прибегают </w:t>
      </w:r>
      <w:r>
        <w:t>к гемо- и лимфосорбции. Если очагом инфекции является матка, то через 3 дня безуспешной медикаментозной терапии производят ее экстирпацию с удалением маточных труб.</w:t>
      </w:r>
    </w:p>
    <w:p w:rsidR="00000000" w:rsidRDefault="008B220F">
      <w:pPr>
        <w:pStyle w:val="a6"/>
        <w:ind w:firstLine="567"/>
        <w:jc w:val="both"/>
      </w:pPr>
      <w:r>
        <w:t> 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ПОСЛЕРОДОВОЙ (ЛАКТАЦИОННЫЙ) МАСТИТ</w:t>
      </w:r>
    </w:p>
    <w:p w:rsidR="00000000" w:rsidRDefault="008B220F">
      <w:pPr>
        <w:pStyle w:val="a6"/>
        <w:ind w:firstLine="567"/>
        <w:jc w:val="both"/>
      </w:pPr>
      <w:r>
        <w:lastRenderedPageBreak/>
        <w:t xml:space="preserve">Послеродовой мастит является одним из наиболее частых </w:t>
      </w:r>
      <w:r>
        <w:t>осложнений послеродового периода. В последние годы, по данным отечественных и зарубежных авторов, частота маститов колеблется в широких пределах - от 1% до 16%, составляя в среднем 3-5%. Среди кормящих женщин частота его не имеет тенденции к снижению.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КЛАС</w:t>
      </w:r>
      <w:r>
        <w:rPr>
          <w:b/>
          <w:bCs/>
        </w:rPr>
        <w:t>СИФИКАЦИЯ</w:t>
      </w:r>
    </w:p>
    <w:p w:rsidR="00000000" w:rsidRDefault="008B220F">
      <w:pPr>
        <w:pStyle w:val="a6"/>
        <w:ind w:firstLine="567"/>
        <w:jc w:val="both"/>
      </w:pPr>
      <w:r>
        <w:t>В отечественном акушерстве наибольшее распространение нашла классификация маститов, предложенная в 1975 г. Б. Л. Гуртовым. Все лактационные маститы автор делит на три формы, которые, по сути дела являются последовательными стадиями острого воспал</w:t>
      </w:r>
      <w:r>
        <w:t>ительного процесса:</w:t>
      </w:r>
    </w:p>
    <w:p w:rsidR="00000000" w:rsidRDefault="008B220F">
      <w:pPr>
        <w:pStyle w:val="a6"/>
        <w:ind w:firstLine="567"/>
        <w:jc w:val="both"/>
        <w:rPr>
          <w:b/>
          <w:bCs/>
        </w:rPr>
      </w:pPr>
      <w:r>
        <w:t>- </w:t>
      </w:r>
      <w:r>
        <w:rPr>
          <w:b/>
          <w:bCs/>
        </w:rPr>
        <w:t>Серозный (начинающийся) мастит</w:t>
      </w:r>
    </w:p>
    <w:p w:rsidR="00000000" w:rsidRDefault="008B220F">
      <w:pPr>
        <w:pStyle w:val="a6"/>
        <w:ind w:firstLine="567"/>
        <w:jc w:val="both"/>
        <w:rPr>
          <w:b/>
          <w:bCs/>
        </w:rPr>
      </w:pPr>
      <w:r>
        <w:t>- </w:t>
      </w:r>
      <w:r>
        <w:rPr>
          <w:b/>
          <w:bCs/>
        </w:rPr>
        <w:t>Инфильтративный мастит</w:t>
      </w:r>
    </w:p>
    <w:p w:rsidR="00000000" w:rsidRDefault="008B220F">
      <w:pPr>
        <w:pStyle w:val="a6"/>
        <w:ind w:firstLine="567"/>
        <w:jc w:val="both"/>
        <w:rPr>
          <w:b/>
          <w:bCs/>
        </w:rPr>
      </w:pPr>
      <w:r>
        <w:t>- </w:t>
      </w:r>
      <w:r>
        <w:rPr>
          <w:b/>
          <w:bCs/>
        </w:rPr>
        <w:t>Гнойный мастит</w:t>
      </w:r>
    </w:p>
    <w:p w:rsidR="00000000" w:rsidRDefault="008B220F">
      <w:pPr>
        <w:pStyle w:val="a6"/>
        <w:ind w:firstLine="567"/>
        <w:jc w:val="both"/>
        <w:rPr>
          <w:b/>
          <w:bCs/>
        </w:rPr>
      </w:pPr>
      <w:r>
        <w:rPr>
          <w:b/>
          <w:bCs/>
        </w:rPr>
        <w:t>- Инфильтративно-гнойный</w:t>
      </w:r>
    </w:p>
    <w:p w:rsidR="00000000" w:rsidRDefault="008B220F">
      <w:pPr>
        <w:pStyle w:val="a6"/>
        <w:numPr>
          <w:ilvl w:val="1"/>
          <w:numId w:val="1"/>
        </w:numPr>
        <w:ind w:left="0" w:firstLine="567"/>
        <w:jc w:val="both"/>
        <w:rPr>
          <w:i/>
          <w:iCs/>
        </w:rPr>
      </w:pPr>
      <w:r>
        <w:rPr>
          <w:i/>
          <w:iCs/>
        </w:rPr>
        <w:t>диффузный</w:t>
      </w:r>
    </w:p>
    <w:p w:rsidR="00000000" w:rsidRDefault="008B220F">
      <w:pPr>
        <w:pStyle w:val="a6"/>
        <w:numPr>
          <w:ilvl w:val="1"/>
          <w:numId w:val="1"/>
        </w:numPr>
        <w:ind w:left="0" w:firstLine="567"/>
        <w:jc w:val="both"/>
        <w:rPr>
          <w:i/>
          <w:iCs/>
        </w:rPr>
      </w:pPr>
      <w:r>
        <w:rPr>
          <w:i/>
          <w:iCs/>
        </w:rPr>
        <w:t>узловой</w:t>
      </w:r>
    </w:p>
    <w:p w:rsidR="00000000" w:rsidRDefault="008B220F">
      <w:pPr>
        <w:pStyle w:val="a6"/>
        <w:ind w:firstLine="567"/>
        <w:jc w:val="both"/>
        <w:rPr>
          <w:b/>
          <w:bCs/>
        </w:rPr>
      </w:pPr>
      <w:r>
        <w:rPr>
          <w:lang w:val="en-US"/>
        </w:rPr>
        <w:t>-</w:t>
      </w:r>
      <w:r>
        <w:t> </w:t>
      </w:r>
      <w:r>
        <w:rPr>
          <w:b/>
          <w:bCs/>
        </w:rPr>
        <w:t>Абсцедирующий</w:t>
      </w:r>
    </w:p>
    <w:p w:rsidR="00000000" w:rsidRDefault="008B220F">
      <w:pPr>
        <w:pStyle w:val="a6"/>
        <w:numPr>
          <w:ilvl w:val="1"/>
          <w:numId w:val="2"/>
        </w:numPr>
        <w:ind w:left="0" w:firstLine="567"/>
        <w:jc w:val="both"/>
        <w:rPr>
          <w:i/>
          <w:iCs/>
        </w:rPr>
      </w:pPr>
      <w:r>
        <w:rPr>
          <w:i/>
          <w:iCs/>
        </w:rPr>
        <w:t>фурункулез ареолы</w:t>
      </w:r>
    </w:p>
    <w:p w:rsidR="00000000" w:rsidRDefault="008B220F">
      <w:pPr>
        <w:pStyle w:val="a6"/>
        <w:numPr>
          <w:ilvl w:val="1"/>
          <w:numId w:val="2"/>
        </w:numPr>
        <w:ind w:left="0" w:firstLine="567"/>
        <w:jc w:val="both"/>
        <w:rPr>
          <w:i/>
          <w:iCs/>
        </w:rPr>
      </w:pPr>
      <w:r>
        <w:rPr>
          <w:i/>
          <w:iCs/>
        </w:rPr>
        <w:t>абсцесс ареолы</w:t>
      </w:r>
    </w:p>
    <w:p w:rsidR="00000000" w:rsidRDefault="008B220F">
      <w:pPr>
        <w:pStyle w:val="a6"/>
        <w:numPr>
          <w:ilvl w:val="1"/>
          <w:numId w:val="2"/>
        </w:numPr>
        <w:ind w:left="0" w:firstLine="567"/>
        <w:jc w:val="both"/>
        <w:rPr>
          <w:i/>
          <w:iCs/>
        </w:rPr>
      </w:pPr>
      <w:r>
        <w:rPr>
          <w:i/>
          <w:iCs/>
        </w:rPr>
        <w:t>абсцесс в толще железы</w:t>
      </w:r>
    </w:p>
    <w:p w:rsidR="00000000" w:rsidRDefault="008B220F">
      <w:pPr>
        <w:pStyle w:val="a6"/>
        <w:numPr>
          <w:ilvl w:val="1"/>
          <w:numId w:val="2"/>
        </w:numPr>
        <w:ind w:left="0" w:firstLine="567"/>
        <w:jc w:val="both"/>
        <w:rPr>
          <w:i/>
          <w:iCs/>
        </w:rPr>
      </w:pPr>
      <w:r>
        <w:rPr>
          <w:i/>
          <w:iCs/>
        </w:rPr>
        <w:t>абсцесс позади железы (ретромаммар</w:t>
      </w:r>
      <w:r>
        <w:rPr>
          <w:i/>
          <w:iCs/>
        </w:rPr>
        <w:t>ный)</w:t>
      </w:r>
    </w:p>
    <w:p w:rsidR="00000000" w:rsidRDefault="008B220F">
      <w:pPr>
        <w:pStyle w:val="a6"/>
        <w:ind w:firstLine="567"/>
        <w:jc w:val="both"/>
        <w:rPr>
          <w:b/>
          <w:bCs/>
        </w:rPr>
      </w:pPr>
      <w:r>
        <w:rPr>
          <w:lang w:val="en-US"/>
        </w:rPr>
        <w:t>-</w:t>
      </w:r>
      <w:r>
        <w:t> </w:t>
      </w:r>
      <w:r>
        <w:rPr>
          <w:b/>
          <w:bCs/>
        </w:rPr>
        <w:t>Флегмонозный</w:t>
      </w:r>
    </w:p>
    <w:p w:rsidR="00000000" w:rsidRDefault="008B220F">
      <w:pPr>
        <w:pStyle w:val="a6"/>
        <w:numPr>
          <w:ilvl w:val="1"/>
          <w:numId w:val="3"/>
        </w:numPr>
        <w:ind w:left="0" w:firstLine="567"/>
        <w:jc w:val="both"/>
        <w:rPr>
          <w:i/>
          <w:iCs/>
        </w:rPr>
      </w:pPr>
      <w:r>
        <w:rPr>
          <w:i/>
          <w:iCs/>
        </w:rPr>
        <w:t>гнойно-некротический</w:t>
      </w:r>
    </w:p>
    <w:p w:rsidR="00000000" w:rsidRDefault="008B220F">
      <w:pPr>
        <w:pStyle w:val="a6"/>
        <w:ind w:firstLine="567"/>
        <w:jc w:val="both"/>
        <w:rPr>
          <w:b/>
          <w:bCs/>
        </w:rPr>
      </w:pPr>
      <w:r>
        <w:rPr>
          <w:lang w:val="en-US"/>
        </w:rPr>
        <w:t>-</w:t>
      </w:r>
      <w:r>
        <w:t> </w:t>
      </w:r>
      <w:r>
        <w:rPr>
          <w:b/>
          <w:bCs/>
        </w:rPr>
        <w:t>Гангренозный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000000" w:rsidRDefault="008B220F">
      <w:pPr>
        <w:pStyle w:val="a6"/>
        <w:ind w:firstLine="567"/>
        <w:jc w:val="both"/>
      </w:pPr>
      <w:r>
        <w:t>В современных условиях основным возбудителем лактационного мастита является золотистый стафилококк, который характеризуется высокой вирулентностью и устойчивостью ко многим ант</w:t>
      </w:r>
      <w:r>
        <w:t>ибактериальным препаратам.</w:t>
      </w:r>
    </w:p>
    <w:p w:rsidR="00000000" w:rsidRDefault="008B220F">
      <w:pPr>
        <w:pStyle w:val="a6"/>
        <w:ind w:firstLine="567"/>
        <w:jc w:val="both"/>
      </w:pPr>
      <w:r>
        <w:t>Проникновение возбудителя в ткани молочной железы происходит лимфогенным путем через трещины сосков и галактогенным путем - через молочные ходы. Чрезвычайно редко воспалительный очаг в железе формируется вторично, при генерализац</w:t>
      </w:r>
      <w:r>
        <w:t>ии послеродовой инфекции, локализующейся в половом аппарате.</w:t>
      </w:r>
    </w:p>
    <w:p w:rsidR="00000000" w:rsidRDefault="008B220F">
      <w:pPr>
        <w:pStyle w:val="a6"/>
        <w:ind w:firstLine="567"/>
        <w:jc w:val="both"/>
      </w:pPr>
      <w:r>
        <w:t>Развитию воспалительного процесса в молочной железе способствует лактостаз, связанный с окклюзией протоков, выводящих молоко, поэтому мастит в 80-85% случаев возникает у первородящих.</w:t>
      </w:r>
    </w:p>
    <w:p w:rsidR="00000000" w:rsidRDefault="008B220F">
      <w:pPr>
        <w:pStyle w:val="a6"/>
        <w:ind w:firstLine="567"/>
        <w:jc w:val="both"/>
      </w:pPr>
      <w:r>
        <w:t>Немаловажна</w:t>
      </w:r>
      <w:r>
        <w:t>я роль в патогенезе лактационного мастита принадлежит состоянию организма родильницы, особенностям его защитных сил. Этими причинами можно объяснить увеличение числа заболеваний у женщин старше 30 лет, чаще с соматической патологией.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КЛИНИКА И ДИАГНОСТИКА</w:t>
      </w:r>
    </w:p>
    <w:p w:rsidR="00000000" w:rsidRDefault="008B220F">
      <w:pPr>
        <w:pStyle w:val="a6"/>
        <w:ind w:firstLine="567"/>
        <w:jc w:val="both"/>
      </w:pPr>
      <w:r>
        <w:t>Для типичной клинической формы серозного мастита характерно острое начало обычно на 2-4 неделе послеродового периода. Температура тела быстро повышается до 38-39</w:t>
      </w:r>
      <w:r>
        <w:t></w:t>
      </w:r>
      <w:r>
        <w:t>С, нередко сопровождается ознобом. Развиваются общая слабость, разбитость, головная боль. Возн</w:t>
      </w:r>
      <w:r>
        <w:t>икает боль в молочной железе. Однако могут быть такие варианты клинического течения маститов, при которых общие явления предшествуют местным. При неадекватной терапии начинающийся мастит в течение 2-3 дней переходит в инфильтративную форму. В молочной желе</w:t>
      </w:r>
      <w:r>
        <w:t>зе начинают пальпировать довольно плотный болезненный инфильтрат. Кожа над инфильтратом - всегда гиперемирована.</w:t>
      </w:r>
    </w:p>
    <w:p w:rsidR="00000000" w:rsidRDefault="008B220F">
      <w:pPr>
        <w:pStyle w:val="a6"/>
        <w:ind w:firstLine="567"/>
        <w:jc w:val="both"/>
      </w:pPr>
      <w:r>
        <w:t>Переход мастита в гнойную форму происходит в течение 2-4 дней. Температура повышается до 39</w:t>
      </w:r>
      <w:r>
        <w:t></w:t>
      </w:r>
      <w:r>
        <w:t>С, появляются ознобы, нарастают признаки интоксикац</w:t>
      </w:r>
      <w:r>
        <w:t>ии: вялость, слабость, плохой аппетит, головная боль. Нарастают местные признаки воспалительного процесса: отек и болезненность в очаге поражения, участки размягчения в области инфильтративно-гнойной формы мастита, встречающейся примерно у половины больных</w:t>
      </w:r>
      <w:r>
        <w:t xml:space="preserve"> гнойным маститом.</w:t>
      </w:r>
    </w:p>
    <w:p w:rsidR="00000000" w:rsidRDefault="008B220F">
      <w:pPr>
        <w:pStyle w:val="a6"/>
        <w:ind w:firstLine="567"/>
        <w:jc w:val="both"/>
      </w:pPr>
      <w:r>
        <w:t xml:space="preserve">У 20% больных гнойный мастит проявляется в виде абсцедирующей формы. При этом преобладающими вариантами являются фурункулез и абсцесс ореолы, реже встречают интрамаммарный и ретромаммарный абсцессы, представляющие собой гнойные полости, </w:t>
      </w:r>
      <w:r>
        <w:t>ограниченные соединительно-тканной капсулой.</w:t>
      </w:r>
    </w:p>
    <w:p w:rsidR="00000000" w:rsidRDefault="008B220F">
      <w:pPr>
        <w:pStyle w:val="a6"/>
        <w:ind w:firstLine="567"/>
        <w:jc w:val="both"/>
      </w:pPr>
      <w:r>
        <w:t xml:space="preserve">У 10-15% больных гнойный мастит протекает как флегмонозная форма. Процесс захватывает большую часть железы с расплавлением ее ткани и переходом на окружающую клетчатку и кожу. Общее состояние родильницы в таких </w:t>
      </w:r>
      <w:r>
        <w:t>случаях - тяжелое. Температура достигает 40</w:t>
      </w:r>
      <w:r>
        <w:t></w:t>
      </w:r>
      <w:r>
        <w:t xml:space="preserve"> С, наблюдают потрясающие ознобы, выраженную интоксикацию. Молочная железа резко увеличивается в объеме, кожа ее отечная, гиперемированная с синюшным оттенком, пальпация железы - резко болезненная. Флегмонозный м</w:t>
      </w:r>
      <w:r>
        <w:t>астит может сопровождаться септическим шоком.</w:t>
      </w:r>
    </w:p>
    <w:p w:rsidR="00000000" w:rsidRDefault="008B220F">
      <w:pPr>
        <w:pStyle w:val="a6"/>
        <w:ind w:firstLine="567"/>
        <w:jc w:val="both"/>
      </w:pPr>
      <w:r>
        <w:t>Резкая гангренозная форма мастита имеет чрезвычайно тяжелое течение с резко выраженной интоксикацией и некрозом молочной железы. Исход гангренозного мастита неблагоприятен.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8B220F">
      <w:pPr>
        <w:pStyle w:val="a6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Основные принципы терапии нач</w:t>
      </w:r>
      <w:r>
        <w:rPr>
          <w:b/>
          <w:bCs/>
          <w:i/>
          <w:iCs/>
        </w:rPr>
        <w:t>инающегося (серозного) мастита</w:t>
      </w:r>
    </w:p>
    <w:p w:rsidR="00000000" w:rsidRDefault="008B220F">
      <w:pPr>
        <w:pStyle w:val="a6"/>
        <w:ind w:firstLine="567"/>
        <w:jc w:val="both"/>
      </w:pPr>
      <w:r>
        <w:t>Важнейшим компонентом комплексной терапии лактационных маститов является комплексное применение антибиотиков. Перед началом антибактериальной терапии производят посев молока из пораженной и здоровой молочных желез на флору. В</w:t>
      </w:r>
      <w:r>
        <w:t xml:space="preserve"> настоящее время золотистый стафилококк обнаруживает наибольшую чувствительность к полусинтетическим пенициллинам (метициллин, оксациллин, диклоксациллин), линкомицину фузидину и аминогликозидам (гентамицин, канамицин). При сохранении грудного вскармливани</w:t>
      </w:r>
      <w:r>
        <w:t>я выбор антибиотиков связан с возможностью их неблагоприятного воздействия на новорожденного. При начальных стадиях лактационного мастита антибиотики, как правило, вводят внутримышечно.</w:t>
      </w:r>
    </w:p>
    <w:p w:rsidR="00000000" w:rsidRDefault="008B220F">
      <w:pPr>
        <w:pStyle w:val="a6"/>
        <w:ind w:firstLine="567"/>
        <w:jc w:val="both"/>
      </w:pPr>
      <w:r>
        <w:t>При использовании полусинтетических пенициллинов курс лечения продолжа</w:t>
      </w:r>
      <w:r>
        <w:t>ют 7-10 дней. Оксациллина натриевую соль вводят по 100 мг 4 раза в сутки внутримышечно, ампициллина натиревую соль - по 750 мг 4 раза в сутки внутримышечно.</w:t>
      </w:r>
    </w:p>
    <w:p w:rsidR="00000000" w:rsidRDefault="008B220F">
      <w:pPr>
        <w:pStyle w:val="a6"/>
        <w:ind w:firstLine="567"/>
        <w:jc w:val="both"/>
      </w:pPr>
      <w:r>
        <w:t>Помимо антибактериальной терапии, важное место в лечении начинающихся маститов принадлежит мероприя</w:t>
      </w:r>
      <w:r>
        <w:t xml:space="preserve">тиям, направленным на уменьшение лактостаза в пораженной железе. </w:t>
      </w:r>
      <w:r>
        <w:lastRenderedPageBreak/>
        <w:t>Наиболее эффективен в этом отношении парлодел, назначаемый внутрь по 2,5 мг 2 раза в день в течение 3 суток. Высокоэффективной составной частью комплексного лечения начинающегося мастита явля</w:t>
      </w:r>
      <w:r>
        <w:t>ется применение физических факторов воздействия.</w:t>
      </w:r>
    </w:p>
    <w:p w:rsidR="00000000" w:rsidRDefault="008B220F">
      <w:pPr>
        <w:pStyle w:val="a6"/>
        <w:ind w:firstLine="567"/>
        <w:jc w:val="both"/>
      </w:pPr>
      <w:r>
        <w:t>При выраженных явлениях интоксикации показана инфузионная терапия. При средней массе тела больной (60-70 кг) в течение суток внутривенно вводят 2000-2500 мл жидкости.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Основные принципы терапии гнойного масти</w:t>
      </w:r>
      <w:r>
        <w:rPr>
          <w:b/>
          <w:bCs/>
          <w:i/>
          <w:iCs/>
        </w:rPr>
        <w:t>та</w:t>
      </w:r>
    </w:p>
    <w:p w:rsidR="00000000" w:rsidRDefault="008B220F">
      <w:pPr>
        <w:pStyle w:val="a6"/>
        <w:ind w:firstLine="567"/>
        <w:jc w:val="both"/>
      </w:pPr>
      <w:r>
        <w:t xml:space="preserve">Лечение больных с гнойными формами лактационных маститов проводят в специализированных хирургических стационарах или отделениях, ибо, при сохранении принципа комплексности, основным методом лечения становится хирургический метод. Своевременное вскрытие </w:t>
      </w:r>
      <w:r>
        <w:t>гнойника предотвращает распространение процесса и его генерализацию. Параллельно с хирургическим вмешательством продолжают комплексную терапию, интенсивность которой зависит от клинической формы мастита, характера инфекции и состояния больной.</w:t>
      </w:r>
    </w:p>
    <w:p w:rsidR="00000000" w:rsidRDefault="008B220F">
      <w:pPr>
        <w:pStyle w:val="a6"/>
        <w:ind w:firstLine="567"/>
        <w:jc w:val="both"/>
      </w:pPr>
      <w:r>
        <w:t xml:space="preserve">Чрезвычайно </w:t>
      </w:r>
      <w:r>
        <w:t>большое внимание при лечении больных с лактационными маститами заслуживают вопросы, касающиеся возможности грудного вскармливания и необходимости подавления лактации.</w:t>
      </w:r>
    </w:p>
    <w:p w:rsidR="00000000" w:rsidRDefault="008B220F">
      <w:pPr>
        <w:pStyle w:val="a6"/>
        <w:ind w:firstLine="567"/>
        <w:jc w:val="both"/>
      </w:pPr>
      <w:r>
        <w:t>Высокая вирулентность и полирезистентность к антибиотикам, характерные для инфекции, вызы</w:t>
      </w:r>
      <w:r>
        <w:t>вающей развитие маститов в современных условиях, заставляют однозначно ответить на вопрос о прикладывании новрожденного к груди. При любой форме мастита в интересах ребенка грудное вскармливание должно быть прекращено. В современном акушерстве показанием д</w:t>
      </w:r>
      <w:r>
        <w:t>ля подавления лактации при маститах служат:</w:t>
      </w:r>
    </w:p>
    <w:p w:rsidR="00000000" w:rsidRDefault="008B220F">
      <w:pPr>
        <w:pStyle w:val="a6"/>
        <w:ind w:firstLine="567"/>
        <w:jc w:val="both"/>
      </w:pPr>
      <w:r>
        <w:t>- стремительно прогрессирующий процесс, несмотря на проводимую интенсивную терапию;</w:t>
      </w:r>
    </w:p>
    <w:p w:rsidR="00000000" w:rsidRDefault="008B220F">
      <w:pPr>
        <w:pStyle w:val="a6"/>
        <w:ind w:firstLine="567"/>
        <w:jc w:val="both"/>
      </w:pPr>
      <w:r>
        <w:t>- многоочаговый инфильтративно-гнойный и абсцедирующий мастит;</w:t>
      </w:r>
    </w:p>
    <w:p w:rsidR="00000000" w:rsidRDefault="008B220F">
      <w:pPr>
        <w:pStyle w:val="a6"/>
        <w:ind w:firstLine="567"/>
        <w:jc w:val="both"/>
      </w:pPr>
      <w:r>
        <w:t>- флегмонозная и гангренозная формы маститов;</w:t>
      </w:r>
    </w:p>
    <w:p w:rsidR="00000000" w:rsidRDefault="008B220F">
      <w:pPr>
        <w:pStyle w:val="a6"/>
        <w:ind w:firstLine="567"/>
        <w:jc w:val="both"/>
      </w:pPr>
      <w:r>
        <w:t>- любая форма масти</w:t>
      </w:r>
      <w:r>
        <w:t>та при рецидивирующем течении;</w:t>
      </w:r>
    </w:p>
    <w:p w:rsidR="00000000" w:rsidRDefault="008B220F">
      <w:pPr>
        <w:pStyle w:val="a6"/>
        <w:ind w:firstLine="567"/>
        <w:jc w:val="both"/>
      </w:pPr>
      <w:r>
        <w:t>- вяло текущий мастит, не поддающийся комплексной терапии, включающей хирургическое вскрытие очага.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8B220F">
      <w:pPr>
        <w:pStyle w:val="a6"/>
        <w:ind w:left="1440" w:firstLine="567"/>
        <w:jc w:val="both"/>
      </w:pPr>
      <w:r>
        <w:t>1. Чем обусловлено возрастание частоты гнойно-септических заболеваний?</w:t>
      </w:r>
    </w:p>
    <w:p w:rsidR="00000000" w:rsidRDefault="008B220F">
      <w:pPr>
        <w:pStyle w:val="a6"/>
        <w:ind w:left="1440" w:firstLine="567"/>
        <w:jc w:val="both"/>
      </w:pPr>
      <w:r>
        <w:t>2. Что называют септическим шоком</w:t>
      </w:r>
      <w:r>
        <w:t>? Какие факторы, кроме наличия инфекции, необходимы для возникновения шока?</w:t>
      </w:r>
    </w:p>
    <w:p w:rsidR="00000000" w:rsidRDefault="008B220F">
      <w:pPr>
        <w:pStyle w:val="a6"/>
        <w:ind w:left="1440" w:firstLine="567"/>
        <w:jc w:val="both"/>
      </w:pPr>
      <w:r>
        <w:t>3. Что способствует развитию септического шока, когда очагом инфекции является послеродовая матка?</w:t>
      </w:r>
    </w:p>
    <w:p w:rsidR="00000000" w:rsidRDefault="008B220F">
      <w:pPr>
        <w:pStyle w:val="a6"/>
        <w:ind w:left="1440" w:firstLine="567"/>
        <w:jc w:val="both"/>
      </w:pPr>
      <w:r>
        <w:t>4. Первичные расстройства при септическом шоке.</w:t>
      </w:r>
    </w:p>
    <w:p w:rsidR="00000000" w:rsidRDefault="008B220F">
      <w:pPr>
        <w:pStyle w:val="a6"/>
        <w:ind w:left="1440" w:firstLine="567"/>
        <w:jc w:val="both"/>
      </w:pPr>
      <w:r>
        <w:t>5. Фазы септического шока и их кл</w:t>
      </w:r>
      <w:r>
        <w:t>инические проявления.</w:t>
      </w:r>
    </w:p>
    <w:p w:rsidR="00000000" w:rsidRDefault="008B220F">
      <w:pPr>
        <w:pStyle w:val="a6"/>
        <w:ind w:left="1440" w:firstLine="567"/>
        <w:jc w:val="both"/>
      </w:pPr>
      <w:r>
        <w:t>6. Наиболее тяжелые осложнения септического шока.</w:t>
      </w:r>
    </w:p>
    <w:p w:rsidR="00000000" w:rsidRDefault="008B220F">
      <w:pPr>
        <w:pStyle w:val="a6"/>
        <w:ind w:left="1440" w:firstLine="567"/>
        <w:jc w:val="both"/>
      </w:pPr>
      <w:r>
        <w:lastRenderedPageBreak/>
        <w:t>7. Меры, необходимые для наиболее ранней диагностики септического шока.</w:t>
      </w:r>
    </w:p>
    <w:p w:rsidR="00000000" w:rsidRDefault="008B220F">
      <w:pPr>
        <w:pStyle w:val="a6"/>
        <w:ind w:left="1440" w:firstLine="567"/>
        <w:jc w:val="both"/>
      </w:pPr>
      <w:r>
        <w:t>8. Принципы неотложной помощи при шоке.</w:t>
      </w:r>
    </w:p>
    <w:p w:rsidR="00000000" w:rsidRDefault="008B220F">
      <w:pPr>
        <w:pStyle w:val="a6"/>
        <w:ind w:left="1440" w:firstLine="567"/>
        <w:jc w:val="both"/>
      </w:pPr>
      <w:r>
        <w:t>9. Чем обусловлена повышенная заболеваемость маститами?</w:t>
      </w:r>
    </w:p>
    <w:p w:rsidR="00000000" w:rsidRDefault="008B220F">
      <w:pPr>
        <w:pStyle w:val="a6"/>
        <w:ind w:left="1440" w:firstLine="567"/>
        <w:jc w:val="both"/>
      </w:pPr>
      <w:r>
        <w:t>10. Наиболее рас</w:t>
      </w:r>
      <w:r>
        <w:t>пространенная классификация маститов.</w:t>
      </w:r>
    </w:p>
    <w:p w:rsidR="00000000" w:rsidRDefault="008B220F">
      <w:pPr>
        <w:pStyle w:val="a6"/>
        <w:ind w:left="1440" w:firstLine="567"/>
        <w:jc w:val="both"/>
      </w:pPr>
      <w:r>
        <w:t>11. Основные местные и общие проявления мастита.</w:t>
      </w:r>
    </w:p>
    <w:p w:rsidR="00000000" w:rsidRDefault="008B220F">
      <w:pPr>
        <w:pStyle w:val="a6"/>
        <w:ind w:left="1440" w:firstLine="567"/>
        <w:jc w:val="both"/>
      </w:pPr>
      <w:r>
        <w:t>12. Дополнительные методы диагностики маститов.</w:t>
      </w:r>
    </w:p>
    <w:p w:rsidR="00000000" w:rsidRDefault="008B220F">
      <w:pPr>
        <w:pStyle w:val="a6"/>
        <w:ind w:left="1440" w:firstLine="567"/>
        <w:jc w:val="both"/>
      </w:pPr>
      <w:r>
        <w:t>13. Основные принципы терапии маститов.</w:t>
      </w:r>
    </w:p>
    <w:p w:rsidR="00000000" w:rsidRDefault="008B220F">
      <w:pPr>
        <w:pStyle w:val="a6"/>
        <w:ind w:left="1440" w:firstLine="567"/>
        <w:jc w:val="both"/>
      </w:pPr>
      <w:r>
        <w:t>14. Профилактика маститов.</w:t>
      </w:r>
    </w:p>
    <w:p w:rsidR="00000000" w:rsidRDefault="008B220F">
      <w:pPr>
        <w:pStyle w:val="a6"/>
        <w:ind w:left="1440" w:firstLine="567"/>
        <w:jc w:val="both"/>
      </w:pPr>
      <w:r>
        <w:t>15. Чем обусловлено развитие перитонитов в послеродово</w:t>
      </w:r>
      <w:r>
        <w:t>м периоде?</w:t>
      </w:r>
    </w:p>
    <w:p w:rsidR="00000000" w:rsidRDefault="008B220F">
      <w:pPr>
        <w:pStyle w:val="a6"/>
        <w:ind w:left="1440" w:firstLine="567"/>
        <w:jc w:val="both"/>
      </w:pPr>
      <w:r>
        <w:t>16. Каковы особенности акушерского перитонита?</w:t>
      </w:r>
    </w:p>
    <w:p w:rsidR="00000000" w:rsidRDefault="008B220F">
      <w:pPr>
        <w:pStyle w:val="a6"/>
        <w:ind w:left="1440" w:firstLine="567"/>
        <w:jc w:val="both"/>
      </w:pPr>
      <w:r>
        <w:t>17. Фазы перитонита.</w:t>
      </w:r>
    </w:p>
    <w:p w:rsidR="00000000" w:rsidRDefault="008B220F">
      <w:pPr>
        <w:pStyle w:val="a6"/>
        <w:ind w:left="1440" w:firstLine="567"/>
        <w:jc w:val="both"/>
      </w:pPr>
      <w:r>
        <w:t>18. Причины развития перитонита после кесарева сечения? Диагностика.</w:t>
      </w:r>
    </w:p>
    <w:p w:rsidR="00000000" w:rsidRDefault="008B220F">
      <w:pPr>
        <w:pStyle w:val="a6"/>
        <w:ind w:left="1440" w:firstLine="567"/>
        <w:jc w:val="both"/>
      </w:pPr>
      <w:r>
        <w:t>19. Каковы основные принципы лечения перитонита?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8B220F">
      <w:pPr>
        <w:pStyle w:val="a6"/>
        <w:ind w:firstLine="567"/>
        <w:jc w:val="both"/>
      </w:pPr>
      <w:r>
        <w:t>5-е сутки после операции кесарева сечения. Состо</w:t>
      </w:r>
      <w:r>
        <w:t>яние средней тяжести. Температура тела 38</w:t>
      </w:r>
      <w:r>
        <w:t></w:t>
      </w:r>
      <w:r>
        <w:t>С. Пульс 100 уд./мин. Умеренный парез кишечника. Болезненность над лоном. При УЗИ определяется свободная жидкость в брюшной полости, в области швов на матке - “ниша”.</w:t>
      </w:r>
    </w:p>
    <w:p w:rsidR="00000000" w:rsidRDefault="008B220F">
      <w:pPr>
        <w:pStyle w:val="a6"/>
        <w:ind w:firstLine="567"/>
        <w:jc w:val="both"/>
      </w:pPr>
      <w:r>
        <w:t>Диагноз? Тактика врача?</w:t>
      </w:r>
    </w:p>
    <w:p w:rsidR="00000000" w:rsidRDefault="008B220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8B220F">
      <w:pPr>
        <w:pStyle w:val="a6"/>
        <w:ind w:firstLine="567"/>
        <w:jc w:val="both"/>
      </w:pPr>
      <w:r>
        <w:t>12-е сутки п</w:t>
      </w:r>
      <w:r>
        <w:t>ослеродового периода. У родильница внезапно повысилась температура до 38,5</w:t>
      </w:r>
      <w:r>
        <w:t></w:t>
      </w:r>
      <w:r>
        <w:t xml:space="preserve"> , озноб, головная боль, появились боли в молочной железе. При осмотре - умеренное нагрубание, уплотнение и болезненность в глубине молочной железы.</w:t>
      </w:r>
    </w:p>
    <w:p w:rsidR="008B220F" w:rsidRDefault="008B220F">
      <w:pPr>
        <w:pStyle w:val="a6"/>
        <w:ind w:firstLine="567"/>
        <w:jc w:val="both"/>
        <w:rPr>
          <w:lang w:val="en-US"/>
        </w:rPr>
      </w:pPr>
      <w:r>
        <w:t>Диагноз? Тактика врача?</w:t>
      </w:r>
    </w:p>
    <w:sectPr w:rsidR="008B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CE5"/>
    <w:multiLevelType w:val="multilevel"/>
    <w:tmpl w:val="D57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13567AC"/>
    <w:multiLevelType w:val="multilevel"/>
    <w:tmpl w:val="16B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E1D7F0E"/>
    <w:multiLevelType w:val="multilevel"/>
    <w:tmpl w:val="268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4C5011"/>
    <w:rsid w:val="008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Documents%20and%20Settings/Administrator.IVKOKO/Desktop/image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4449</Words>
  <Characters>25364</Characters>
  <Application>Microsoft Office Word</Application>
  <DocSecurity>0</DocSecurity>
  <Lines>211</Lines>
  <Paragraphs>59</Paragraphs>
  <ScaleCrop>false</ScaleCrop>
  <Company>МИР ЗДОРОВЬЯ</Company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тема№31</dc:title>
  <dc:creator>Иван Кокоткин</dc:creator>
  <cp:lastModifiedBy>Igor</cp:lastModifiedBy>
  <cp:revision>2</cp:revision>
  <dcterms:created xsi:type="dcterms:W3CDTF">2024-10-08T08:45:00Z</dcterms:created>
  <dcterms:modified xsi:type="dcterms:W3CDTF">2024-10-08T08:45:00Z</dcterms:modified>
</cp:coreProperties>
</file>