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4E" w:rsidRPr="00011A26" w:rsidRDefault="009B7E4E" w:rsidP="00E56D4D">
      <w:pPr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bookmarkStart w:id="0" w:name="_GoBack"/>
      <w:r w:rsidRPr="00011A26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ПАСПОРТНАЯ  ЧАСТЬ</w:t>
      </w:r>
    </w:p>
    <w:p w:rsidR="009B7E4E" w:rsidRPr="00011A26" w:rsidRDefault="009B7E4E" w:rsidP="00E56D4D">
      <w:pPr>
        <w:rPr>
          <w:rFonts w:ascii="Arial" w:eastAsia="Times New Roman" w:hAnsi="Arial" w:cs="Times New Roman"/>
          <w:i/>
          <w:sz w:val="24"/>
          <w:szCs w:val="24"/>
          <w:lang w:eastAsia="ru-RU"/>
        </w:rPr>
      </w:pPr>
    </w:p>
    <w:p w:rsidR="009B7E4E" w:rsidRPr="00E56D4D" w:rsidRDefault="009B7E4E" w:rsidP="00E56D4D">
      <w:pPr>
        <w:rPr>
          <w:rFonts w:ascii="Arial" w:eastAsia="Times New Roman" w:hAnsi="Arial" w:cs="Times New Roman"/>
          <w:sz w:val="24"/>
          <w:szCs w:val="24"/>
          <w:lang w:val="en-US" w:eastAsia="ru-RU"/>
        </w:rPr>
      </w:pPr>
      <w:r w:rsidRPr="00011A26">
        <w:rPr>
          <w:rFonts w:ascii="Arial" w:eastAsia="Times New Roman" w:hAnsi="Arial" w:cs="Times New Roman"/>
          <w:i/>
          <w:sz w:val="24"/>
          <w:szCs w:val="24"/>
          <w:lang w:eastAsia="ru-RU"/>
        </w:rPr>
        <w:t>Фамилия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: 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="00E56D4D">
        <w:rPr>
          <w:rFonts w:ascii="Arial" w:eastAsia="Times New Roman" w:hAnsi="Arial" w:cs="Times New Roman"/>
          <w:sz w:val="24"/>
          <w:szCs w:val="24"/>
          <w:lang w:val="en-US" w:eastAsia="ru-RU"/>
        </w:rPr>
        <w:t>______</w:t>
      </w:r>
    </w:p>
    <w:p w:rsidR="009B7E4E" w:rsidRPr="00E56D4D" w:rsidRDefault="009B7E4E" w:rsidP="00E56D4D">
      <w:pPr>
        <w:rPr>
          <w:rFonts w:ascii="Arial" w:eastAsia="Times New Roman" w:hAnsi="Arial" w:cs="Times New Roman"/>
          <w:sz w:val="24"/>
          <w:szCs w:val="24"/>
          <w:lang w:val="en-US" w:eastAsia="ru-RU"/>
        </w:rPr>
      </w:pPr>
      <w:r w:rsidRPr="00011A26">
        <w:rPr>
          <w:rFonts w:ascii="Arial" w:eastAsia="Times New Roman" w:hAnsi="Arial" w:cs="Times New Roman"/>
          <w:i/>
          <w:sz w:val="24"/>
          <w:szCs w:val="24"/>
          <w:lang w:eastAsia="ru-RU"/>
        </w:rPr>
        <w:t>Имя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: 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="00E56D4D">
        <w:rPr>
          <w:rFonts w:ascii="Arial" w:eastAsia="Times New Roman" w:hAnsi="Arial" w:cs="Times New Roman"/>
          <w:sz w:val="24"/>
          <w:szCs w:val="24"/>
          <w:lang w:val="en-US" w:eastAsia="ru-RU"/>
        </w:rPr>
        <w:t>______</w:t>
      </w:r>
    </w:p>
    <w:p w:rsidR="009B7E4E" w:rsidRPr="00E56D4D" w:rsidRDefault="009B7E4E" w:rsidP="00E56D4D">
      <w:pPr>
        <w:rPr>
          <w:rFonts w:ascii="Arial" w:eastAsia="Times New Roman" w:hAnsi="Arial" w:cs="Times New Roman"/>
          <w:sz w:val="24"/>
          <w:szCs w:val="24"/>
          <w:lang w:val="en-US" w:eastAsia="ru-RU"/>
        </w:rPr>
      </w:pPr>
      <w:r w:rsidRPr="00011A26">
        <w:rPr>
          <w:rFonts w:ascii="Arial" w:eastAsia="Times New Roman" w:hAnsi="Arial" w:cs="Times New Roman"/>
          <w:i/>
          <w:sz w:val="24"/>
          <w:szCs w:val="24"/>
          <w:lang w:eastAsia="ru-RU"/>
        </w:rPr>
        <w:t>Отчество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: 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="00E56D4D">
        <w:rPr>
          <w:rFonts w:ascii="Arial" w:eastAsia="Times New Roman" w:hAnsi="Arial" w:cs="Times New Roman"/>
          <w:sz w:val="24"/>
          <w:szCs w:val="24"/>
          <w:lang w:val="en-US" w:eastAsia="ru-RU"/>
        </w:rPr>
        <w:t xml:space="preserve">           _____________</w:t>
      </w:r>
    </w:p>
    <w:p w:rsidR="009B7E4E" w:rsidRPr="00011A26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i/>
          <w:sz w:val="24"/>
          <w:szCs w:val="24"/>
          <w:lang w:eastAsia="ru-RU"/>
        </w:rPr>
        <w:t>Возраст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: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="006662B7" w:rsidRPr="00011A26">
        <w:rPr>
          <w:rFonts w:ascii="Arial" w:eastAsia="Times New Roman" w:hAnsi="Arial" w:cs="Times New Roman"/>
          <w:sz w:val="24"/>
          <w:szCs w:val="24"/>
          <w:lang w:eastAsia="ru-RU"/>
        </w:rPr>
        <w:t>58 лет</w:t>
      </w:r>
    </w:p>
    <w:p w:rsidR="009B7E4E" w:rsidRPr="00011A26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i/>
          <w:sz w:val="24"/>
          <w:szCs w:val="24"/>
          <w:lang w:eastAsia="ru-RU"/>
        </w:rPr>
        <w:t>Пол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: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  <w:t>муж</w:t>
      </w:r>
    </w:p>
    <w:p w:rsidR="009B7E4E" w:rsidRPr="00E56D4D" w:rsidRDefault="006662B7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Место работы, должноссть: </w:t>
      </w:r>
      <w:r w:rsidR="00E56D4D" w:rsidRPr="00E56D4D">
        <w:rPr>
          <w:rFonts w:ascii="Arial" w:eastAsia="Times New Roman" w:hAnsi="Arial" w:cs="Times New Roman"/>
          <w:sz w:val="24"/>
          <w:szCs w:val="24"/>
          <w:lang w:eastAsia="ru-RU"/>
        </w:rPr>
        <w:t>________________</w:t>
      </w:r>
    </w:p>
    <w:p w:rsidR="009B7E4E" w:rsidRPr="00E56D4D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i/>
          <w:sz w:val="24"/>
          <w:szCs w:val="24"/>
          <w:lang w:eastAsia="ru-RU"/>
        </w:rPr>
        <w:t>Постоянное место жительства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: </w:t>
      </w:r>
      <w:r w:rsidR="00E56D4D" w:rsidRPr="00E56D4D">
        <w:rPr>
          <w:rFonts w:ascii="Arial" w:eastAsia="Times New Roman" w:hAnsi="Arial" w:cs="Times New Roman"/>
          <w:sz w:val="24"/>
          <w:szCs w:val="24"/>
          <w:lang w:eastAsia="ru-RU"/>
        </w:rPr>
        <w:t>___________________</w:t>
      </w:r>
    </w:p>
    <w:p w:rsidR="009B7E4E" w:rsidRPr="00011A26" w:rsidRDefault="009B7E4E" w:rsidP="00E56D4D">
      <w:pPr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i/>
          <w:sz w:val="24"/>
          <w:szCs w:val="24"/>
          <w:lang w:eastAsia="ru-RU"/>
        </w:rPr>
        <w:t>Семейное положение женат</w:t>
      </w:r>
    </w:p>
    <w:p w:rsidR="009B7E4E" w:rsidRPr="00011A26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i/>
          <w:sz w:val="24"/>
          <w:szCs w:val="24"/>
          <w:lang w:eastAsia="ru-RU"/>
        </w:rPr>
        <w:t>Дата поступления в хирургический стационар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:  </w:t>
      </w:r>
      <w:r w:rsidR="006662B7" w:rsidRPr="00011A26">
        <w:rPr>
          <w:rFonts w:ascii="Arial" w:eastAsia="Times New Roman" w:hAnsi="Arial" w:cs="Times New Roman"/>
          <w:sz w:val="24"/>
          <w:szCs w:val="24"/>
          <w:lang w:eastAsia="ru-RU"/>
        </w:rPr>
        <w:t>04.02.13 в 8.30</w:t>
      </w:r>
    </w:p>
    <w:p w:rsidR="009B7E4E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i/>
          <w:sz w:val="24"/>
          <w:szCs w:val="24"/>
          <w:lang w:eastAsia="ru-RU"/>
        </w:rPr>
        <w:t>Диагноз при направлении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: </w:t>
      </w:r>
      <w:r w:rsidR="006662B7" w:rsidRPr="00011A26">
        <w:rPr>
          <w:rFonts w:ascii="Arial" w:eastAsia="Times New Roman" w:hAnsi="Arial" w:cs="Times New Roman"/>
          <w:sz w:val="24"/>
          <w:szCs w:val="24"/>
          <w:lang w:eastAsia="ru-RU"/>
        </w:rPr>
        <w:t>Генерализованный атеросклероз с преимущественным поражением БЦА. Критический стеноз левой ВСА, стеноз правой ВСА. ОНМК в левом каротидном бассейне 2009г. АГ 2ст., риск 4.</w:t>
      </w:r>
    </w:p>
    <w:p w:rsidR="00E3060D" w:rsidRPr="00011A26" w:rsidRDefault="00E3060D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B7E4E" w:rsidRPr="00011A26" w:rsidRDefault="009B7E4E" w:rsidP="00E56D4D">
      <w:pPr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Жалобы больного</w:t>
      </w:r>
    </w:p>
    <w:p w:rsidR="009B7E4E" w:rsidRPr="00011A26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При поступл</w:t>
      </w:r>
      <w:r w:rsidR="008B0035"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ении больной жаловался на частые головокружения и </w:t>
      </w:r>
      <w:r w:rsidR="00EB371C" w:rsidRPr="00011A26">
        <w:rPr>
          <w:rFonts w:ascii="Arial" w:eastAsia="Times New Roman" w:hAnsi="Arial" w:cs="Times New Roman"/>
          <w:sz w:val="24"/>
          <w:szCs w:val="24"/>
          <w:lang w:eastAsia="ru-RU"/>
        </w:rPr>
        <w:t>неоднократную потерю сознания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. На момент курации </w:t>
      </w:r>
      <w:r w:rsidR="00E9357E" w:rsidRPr="00011A26">
        <w:rPr>
          <w:rFonts w:ascii="Arial" w:eastAsia="Times New Roman" w:hAnsi="Arial" w:cs="Times New Roman"/>
          <w:sz w:val="24"/>
          <w:szCs w:val="24"/>
          <w:lang w:eastAsia="ru-RU"/>
        </w:rPr>
        <w:t>жалоб нет.</w:t>
      </w:r>
    </w:p>
    <w:p w:rsidR="00E9357E" w:rsidRPr="00011A26" w:rsidRDefault="00E9357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B7E4E" w:rsidRPr="00011A26" w:rsidRDefault="009B7E4E" w:rsidP="00E56D4D">
      <w:pPr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i/>
          <w:sz w:val="24"/>
          <w:szCs w:val="24"/>
          <w:lang w:eastAsia="ru-RU"/>
        </w:rPr>
        <w:t>История настоящего заболевания</w:t>
      </w:r>
    </w:p>
    <w:p w:rsidR="009B7E4E" w:rsidRPr="00011A26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Считает себя больным с </w:t>
      </w:r>
      <w:r w:rsidR="00C752C6" w:rsidRPr="00011A26">
        <w:rPr>
          <w:rFonts w:ascii="Arial" w:eastAsia="Times New Roman" w:hAnsi="Arial" w:cs="Times New Roman"/>
          <w:sz w:val="24"/>
          <w:szCs w:val="24"/>
          <w:lang w:eastAsia="ru-RU"/>
        </w:rPr>
        <w:t>2009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 года, когда </w:t>
      </w:r>
      <w:r w:rsidR="00C752C6" w:rsidRPr="00011A26">
        <w:rPr>
          <w:rFonts w:ascii="Arial" w:eastAsia="Times New Roman" w:hAnsi="Arial" w:cs="Times New Roman"/>
          <w:sz w:val="24"/>
          <w:szCs w:val="24"/>
          <w:lang w:eastAsia="ru-RU"/>
        </w:rPr>
        <w:t>перенёс ОНМК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.</w:t>
      </w:r>
      <w:r w:rsidR="00C752C6"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324DCA"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После этого </w:t>
      </w:r>
      <w:r w:rsidR="00C752C6"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 начали беспокоить головокружения, которые в конце 2012, начале 2013 года неоднократно заканчивались потерей сознания.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9B7E4E" w:rsidRPr="00011A26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B7E4E" w:rsidRPr="00011A26" w:rsidRDefault="009B7E4E" w:rsidP="00E56D4D">
      <w:pPr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i/>
          <w:sz w:val="24"/>
          <w:szCs w:val="24"/>
          <w:lang w:eastAsia="ru-RU"/>
        </w:rPr>
        <w:t>История жизни больного</w:t>
      </w:r>
    </w:p>
    <w:p w:rsidR="009B7E4E" w:rsidRPr="00011A26" w:rsidRDefault="00E56D4D" w:rsidP="00E56D4D">
      <w:pPr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E56D4D">
        <w:rPr>
          <w:rFonts w:ascii="Arial" w:eastAsia="Times New Roman" w:hAnsi="Arial" w:cs="Times New Roman"/>
          <w:sz w:val="24"/>
          <w:szCs w:val="24"/>
          <w:lang w:eastAsia="ru-RU"/>
        </w:rPr>
        <w:t>___________</w:t>
      </w:r>
      <w:r w:rsidR="00204D3D"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 родился в 1954</w:t>
      </w:r>
      <w:r w:rsidR="009B7E4E"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 г. первым ребенком у здоровых родителей, доношенным. Рос и развивался соответственно возрасту, в физическом и психическом развитии от сверстников не отставал. Из перенесенных заболеваний отмечает простудные заболевания. Курит, алкоголь употребляет умеренно. Аллергический и наследственный анамнезы не отягощены. Туберкулез, венерические заболевания и болезнь Боткина отрицает. Гемотрансфузий не было.</w:t>
      </w:r>
    </w:p>
    <w:p w:rsidR="009B7E4E" w:rsidRPr="00011A26" w:rsidRDefault="009B7E4E" w:rsidP="00E56D4D">
      <w:pPr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9B7E4E" w:rsidRPr="00011A26" w:rsidRDefault="004F01A1" w:rsidP="00E56D4D">
      <w:pPr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Общее состояние</w:t>
      </w:r>
    </w:p>
    <w:p w:rsidR="009B7E4E" w:rsidRPr="00011A26" w:rsidRDefault="009B7E4E" w:rsidP="00E56D4D">
      <w:pPr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9B7E4E" w:rsidRPr="00011A26" w:rsidRDefault="004F01A1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Состояние удовлетворительное. Сознание ясное. Положение активное. Нормостенического типа телосложения.</w:t>
      </w:r>
    </w:p>
    <w:p w:rsidR="009B7E4E" w:rsidRPr="00011A26" w:rsidRDefault="009B7E4E" w:rsidP="00E56D4D">
      <w:pPr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9B7E4E" w:rsidRPr="00011A26" w:rsidRDefault="009B7E4E" w:rsidP="00E56D4D">
      <w:pPr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9B7E4E" w:rsidRPr="00011A26" w:rsidRDefault="009B7E4E" w:rsidP="00E56D4D">
      <w:pPr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Обследование больного по системам, областям и органам</w:t>
      </w:r>
    </w:p>
    <w:p w:rsidR="009B7E4E" w:rsidRPr="00011A26" w:rsidRDefault="009B7E4E" w:rsidP="00E56D4D">
      <w:pPr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9B7E4E" w:rsidRPr="00011A26" w:rsidRDefault="004B7EAD" w:rsidP="00E56D4D">
      <w:pPr>
        <w:rPr>
          <w:rFonts w:ascii="Arial" w:eastAsia="Times New Roman" w:hAnsi="Arial" w:cs="Times New Roman"/>
          <w:color w:val="000000"/>
          <w:sz w:val="24"/>
          <w:szCs w:val="24"/>
          <w:u w:val="single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u w:val="single"/>
          <w:lang w:eastAsia="ru-RU"/>
        </w:rPr>
        <w:t>Кожный покров</w:t>
      </w:r>
      <w:r w:rsidR="009B7E4E" w:rsidRPr="00011A26">
        <w:rPr>
          <w:rFonts w:ascii="Arial" w:eastAsia="Times New Roman" w:hAnsi="Arial" w:cs="Times New Roman"/>
          <w:color w:val="000000"/>
          <w:sz w:val="24"/>
          <w:szCs w:val="24"/>
          <w:u w:val="single"/>
          <w:lang w:eastAsia="ru-RU"/>
        </w:rPr>
        <w:t xml:space="preserve"> и видимые слизистые оболочки</w:t>
      </w:r>
    </w:p>
    <w:p w:rsidR="009B7E4E" w:rsidRPr="00011A26" w:rsidRDefault="004B7EAD" w:rsidP="00E56D4D">
      <w:pP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Кожный покров</w:t>
      </w:r>
      <w:r w:rsidR="009B7E4E"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 без изменений, физиологической окраски. Тургор и эластичность кожи удовлетворительные. Оволосение по мужскому типу. Ногти пальцев рук округлой формы, имеют розовый цвет, без трофических изменений. Подкожно-жировой слой выражен умеренно, распределен равномерно. </w:t>
      </w:r>
      <w:r w:rsidR="009B7E4E"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Слизистая  ротовой  полости розовая, влажная, блестящая, гиперсаливации нет. Конъюнктива чистая, блестящая, влажная. Зев чистый.</w:t>
      </w:r>
    </w:p>
    <w:p w:rsidR="009B7E4E" w:rsidRPr="00011A26" w:rsidRDefault="009B7E4E" w:rsidP="00E56D4D">
      <w:pPr>
        <w:rPr>
          <w:rFonts w:ascii="Arial" w:eastAsia="Times New Roman" w:hAnsi="Arial" w:cs="Times New Roman"/>
          <w:color w:val="000000"/>
          <w:sz w:val="24"/>
          <w:szCs w:val="24"/>
          <w:u w:val="single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u w:val="single"/>
          <w:lang w:eastAsia="ru-RU"/>
        </w:rPr>
        <w:t>Состояние лимфатических узлов</w:t>
      </w:r>
    </w:p>
    <w:p w:rsidR="009B7E4E" w:rsidRPr="00011A26" w:rsidRDefault="009B7E4E" w:rsidP="00E56D4D">
      <w:pP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Периферические лимфатические узлы не пальпируются.</w:t>
      </w:r>
    </w:p>
    <w:p w:rsidR="009B7E4E" w:rsidRPr="00011A26" w:rsidRDefault="009B7E4E" w:rsidP="00E56D4D">
      <w:pPr>
        <w:rPr>
          <w:rFonts w:ascii="Arial" w:eastAsia="Times New Roman" w:hAnsi="Arial" w:cs="Times New Roman"/>
          <w:color w:val="000000"/>
          <w:sz w:val="24"/>
          <w:szCs w:val="24"/>
          <w:u w:val="single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u w:val="single"/>
          <w:lang w:eastAsia="ru-RU"/>
        </w:rPr>
        <w:t>Мышечная система</w:t>
      </w:r>
    </w:p>
    <w:p w:rsidR="009B7E4E" w:rsidRPr="00011A26" w:rsidRDefault="009B7E4E" w:rsidP="00E56D4D">
      <w:pP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Пальпация  отдельных  мышечных групп безболезненна. Сила  мышц достаточная, тонус нормальный. Активные движения не затруднены. </w:t>
      </w:r>
    </w:p>
    <w:p w:rsidR="009B7E4E" w:rsidRPr="00011A26" w:rsidRDefault="009B7E4E" w:rsidP="00E56D4D">
      <w:pPr>
        <w:rPr>
          <w:rFonts w:ascii="Arial" w:eastAsia="Times New Roman" w:hAnsi="Arial" w:cs="Times New Roman"/>
          <w:color w:val="000000"/>
          <w:sz w:val="24"/>
          <w:szCs w:val="24"/>
          <w:u w:val="single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u w:val="single"/>
          <w:lang w:eastAsia="ru-RU"/>
        </w:rPr>
        <w:t>Костно-суставная  система</w:t>
      </w:r>
    </w:p>
    <w:p w:rsidR="004B7EAD" w:rsidRPr="00011A26" w:rsidRDefault="009B7E4E" w:rsidP="00E56D4D">
      <w:pP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Кости черепа, грудной клетки, таза, верхних и нижних конечностей не  имеют видимых деформаций, безболезненны при пальпации, очагов размягчения в костях не найдено. </w:t>
      </w:r>
    </w:p>
    <w:p w:rsidR="009B7E4E" w:rsidRPr="00011A26" w:rsidRDefault="009B7E4E" w:rsidP="00E56D4D">
      <w:pP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Суставы обычной конфигурации, кожа над  ними нормальной температуры и влажности. Движения в суставах в полном объеме. </w:t>
      </w:r>
    </w:p>
    <w:p w:rsidR="004B7EAD" w:rsidRPr="00011A26" w:rsidRDefault="004B7EAD" w:rsidP="00E56D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Щитовидная железа</w:t>
      </w:r>
      <w:r w:rsidRPr="00011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увеличена, обычной консистенции, болезненности при пальпации нет.</w:t>
      </w:r>
    </w:p>
    <w:p w:rsidR="009B7E4E" w:rsidRPr="00011A26" w:rsidRDefault="009B7E4E" w:rsidP="00E56D4D">
      <w:pPr>
        <w:rPr>
          <w:rFonts w:ascii="Arial" w:eastAsia="Times New Roman" w:hAnsi="Arial" w:cs="Times New Roman"/>
          <w:i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i/>
          <w:color w:val="000000"/>
          <w:sz w:val="24"/>
          <w:szCs w:val="24"/>
          <w:lang w:eastAsia="ru-RU"/>
        </w:rPr>
        <w:t>Дыхательная система</w:t>
      </w:r>
    </w:p>
    <w:p w:rsidR="004B7EAD" w:rsidRPr="00011A26" w:rsidRDefault="004B7EAD" w:rsidP="00E56D4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011A26">
        <w:rPr>
          <w:rFonts w:ascii="Arial" w:eastAsia="Times New Roman" w:hAnsi="Arial" w:cs="Arial"/>
          <w:sz w:val="24"/>
          <w:szCs w:val="24"/>
          <w:lang w:eastAsia="ru-RU"/>
        </w:rPr>
        <w:t xml:space="preserve">Дыхание через нос свободное, ритмичное. Частота дыхания 16 в минуту. Грудная клетка при пальпации безболезненная. Голосовое дрожание с обеих сторон проводится одинаково. При сравнительной перкуссии на симметричных участках </w:t>
      </w:r>
      <w:r w:rsidRPr="00011A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грудной клетки определяется ясный легочный звук. При  аускультации по всем полям лёгких выслушивается везикулярное дыхание. Хрипов нет.</w:t>
      </w:r>
    </w:p>
    <w:p w:rsidR="009B7E4E" w:rsidRPr="00011A26" w:rsidRDefault="009B7E4E" w:rsidP="00E56D4D">
      <w:pPr>
        <w:rPr>
          <w:rFonts w:ascii="Arial" w:eastAsia="Times New Roman" w:hAnsi="Arial" w:cs="Times New Roman"/>
          <w:i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i/>
          <w:color w:val="000000"/>
          <w:sz w:val="24"/>
          <w:szCs w:val="24"/>
          <w:lang w:eastAsia="ru-RU"/>
        </w:rPr>
        <w:t>Сердечно-сосудистая  система</w:t>
      </w:r>
    </w:p>
    <w:p w:rsidR="00AC342F" w:rsidRPr="00011A26" w:rsidRDefault="00AC342F" w:rsidP="00E56D4D">
      <w:pP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Пульс ритмичный, удовлетворительного напряжения и наполнения, одинаковый на обеих руках. Частота 75 ударов в минуту. Дефицита пульса нет.  </w:t>
      </w:r>
    </w:p>
    <w:p w:rsidR="00AC342F" w:rsidRPr="00011A26" w:rsidRDefault="00AC342F" w:rsidP="00E56D4D">
      <w:pP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Артериальное давление 130/85 мм. рт. ст.. </w:t>
      </w:r>
    </w:p>
    <w:p w:rsidR="00AC342F" w:rsidRPr="00011A26" w:rsidRDefault="00AC342F" w:rsidP="00E56D4D">
      <w:pP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Видимой пульсации в области сердца не определяется. При пальпации верхушечный толчок определяется в пятом межреберье на 1,5 см кнутри от срединно ключичной линии, умеренной силы, резистентный. </w:t>
      </w:r>
    </w:p>
    <w:p w:rsidR="00AC342F" w:rsidRPr="00011A26" w:rsidRDefault="00AC342F" w:rsidP="00E56D4D">
      <w:pP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 перкуссии границы сердца в пределах нормы.</w:t>
      </w:r>
    </w:p>
    <w:p w:rsidR="00AC342F" w:rsidRPr="00011A26" w:rsidRDefault="00AC342F" w:rsidP="00E56D4D">
      <w:pP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При аускультации тоны сердца ритмичные, приглушены,  шумов нет. </w:t>
      </w:r>
    </w:p>
    <w:p w:rsidR="00E3060D" w:rsidRPr="00011A26" w:rsidRDefault="00AC342F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Частота сердечных сокращений 75 ударов в минуту.</w:t>
      </w:r>
      <w:r w:rsidR="009B7E4E" w:rsidRPr="00011A26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B8280C" w:rsidRPr="00011A26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i/>
          <w:color w:val="000000"/>
          <w:sz w:val="24"/>
          <w:szCs w:val="24"/>
          <w:lang w:eastAsia="ru-RU"/>
        </w:rPr>
        <w:t>Органы пищеварения</w:t>
      </w:r>
    </w:p>
    <w:p w:rsidR="009B7E4E" w:rsidRPr="00011A26" w:rsidRDefault="001D2D55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Слизистая оболочка полости рта бледно-розового цвета, язык</w:t>
      </w:r>
      <w:r w:rsidRPr="00011A26">
        <w:rPr>
          <w:sz w:val="24"/>
          <w:szCs w:val="24"/>
        </w:rPr>
        <w:t xml:space="preserve"> 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розового цвета, влажный</w:t>
      </w:r>
      <w:r w:rsidR="009B7E4E" w:rsidRPr="00011A26">
        <w:rPr>
          <w:rFonts w:ascii="Arial" w:eastAsia="Times New Roman" w:hAnsi="Arial" w:cs="Times New Roman"/>
          <w:sz w:val="24"/>
          <w:szCs w:val="24"/>
          <w:lang w:eastAsia="ru-RU"/>
        </w:rPr>
        <w:t>. Слизистые чистые, розовые, влажные.</w:t>
      </w:r>
    </w:p>
    <w:p w:rsidR="009B7E4E" w:rsidRPr="00011A26" w:rsidRDefault="001D2D55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Живот обычной формы, мягкий, не вздут, участвует в акте дыхания</w:t>
      </w:r>
      <w:r w:rsidRPr="00011A2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11A26">
        <w:rPr>
          <w:rFonts w:ascii="Arial" w:hAnsi="Arial" w:cs="Arial"/>
          <w:sz w:val="24"/>
          <w:szCs w:val="24"/>
        </w:rPr>
        <w:t xml:space="preserve">   при поверхностной и глубокой пальпации безболезненный,</w:t>
      </w:r>
      <w:r w:rsidRPr="00011A26">
        <w:rPr>
          <w:sz w:val="24"/>
          <w:szCs w:val="24"/>
        </w:rPr>
        <w:t xml:space="preserve"> 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перистальтика удовлетворительная</w:t>
      </w:r>
      <w:r w:rsidR="009B7E4E" w:rsidRPr="00011A26">
        <w:rPr>
          <w:rFonts w:ascii="Arial" w:eastAsia="Times New Roman" w:hAnsi="Arial" w:cs="Times New Roman"/>
          <w:sz w:val="24"/>
          <w:szCs w:val="24"/>
          <w:lang w:eastAsia="ru-RU"/>
        </w:rPr>
        <w:t>. При перкуссии передней брюшной стенки выслушивается тимпанический звук.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 Аускультативно перистальтические шумы обычные. </w:t>
      </w:r>
      <w:r w:rsidR="009B7E4E"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Симптомы раздражения брюшины отрицательные. </w:t>
      </w:r>
    </w:p>
    <w:p w:rsidR="009B7E4E" w:rsidRPr="00011A26" w:rsidRDefault="001D2D55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Размеры печени по Курлову: по правой среднеключичной линии 13 см, по передней срединной линии 9,5 см, по левой реберной дуге 8 см.</w:t>
      </w:r>
      <w:r w:rsidR="009B7E4E" w:rsidRPr="00011A26">
        <w:rPr>
          <w:rFonts w:ascii="Arial" w:eastAsia="Times New Roman" w:hAnsi="Arial" w:cs="Times New Roman"/>
          <w:sz w:val="24"/>
          <w:szCs w:val="24"/>
          <w:lang w:eastAsia="ru-RU"/>
        </w:rPr>
        <w:t>. Пальпаторно нижний край печени эластичный, острый, безболезненный. Поверхность ровная, гладкая.</w:t>
      </w:r>
    </w:p>
    <w:p w:rsidR="009B7E4E" w:rsidRPr="00011A26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Желчный пузырь не пальпируется.</w:t>
      </w:r>
    </w:p>
    <w:p w:rsidR="009B7E4E" w:rsidRPr="00011A26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Селезенка не пальпируется, перкуторно 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sym w:font="Symbol" w:char="F02D"/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 не увеличена.</w:t>
      </w:r>
    </w:p>
    <w:p w:rsidR="00907D27" w:rsidRPr="00011A26" w:rsidRDefault="001D2D55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Стул регулярный, </w:t>
      </w:r>
      <w:r w:rsidR="00907D27" w:rsidRPr="00011A26">
        <w:rPr>
          <w:rFonts w:ascii="Arial" w:eastAsia="Times New Roman" w:hAnsi="Arial" w:cs="Times New Roman"/>
          <w:sz w:val="24"/>
          <w:szCs w:val="24"/>
          <w:lang w:eastAsia="ru-RU"/>
        </w:rPr>
        <w:t>а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кт дефекации не нарушен.</w:t>
      </w:r>
    </w:p>
    <w:p w:rsidR="009B7E4E" w:rsidRPr="00011A26" w:rsidRDefault="009B7E4E" w:rsidP="00E56D4D">
      <w:pPr>
        <w:rPr>
          <w:rFonts w:ascii="Arial" w:eastAsia="Times New Roman" w:hAnsi="Arial" w:cs="Times New Roman"/>
          <w:i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i/>
          <w:color w:val="000000"/>
          <w:sz w:val="24"/>
          <w:szCs w:val="24"/>
          <w:lang w:eastAsia="ru-RU"/>
        </w:rPr>
        <w:t>Органы мочеполовой  системы</w:t>
      </w:r>
    </w:p>
    <w:p w:rsidR="00BE4361" w:rsidRPr="00011A26" w:rsidRDefault="00BE4361" w:rsidP="00E56D4D">
      <w:pP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В области поясницы видимых изменений не обнаружено. </w:t>
      </w:r>
    </w:p>
    <w:p w:rsidR="00BE4361" w:rsidRPr="00011A26" w:rsidRDefault="00BE4361" w:rsidP="00E56D4D">
      <w:pP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Мочеиспускание свободное и безболезненное, 4-6 раз в сутки. Почки не пальпируются. Симптом поколачивания по поясничной области отрицательный. </w:t>
      </w:r>
    </w:p>
    <w:p w:rsidR="00BE4361" w:rsidRPr="00011A26" w:rsidRDefault="00BE4361" w:rsidP="00E56D4D">
      <w:pP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 перкуссии и пальпации в области проекции мочевого пузыря болезненности нет.</w:t>
      </w:r>
    </w:p>
    <w:p w:rsidR="009B7E4E" w:rsidRPr="00011A26" w:rsidRDefault="009B7E4E" w:rsidP="00E56D4D">
      <w:pPr>
        <w:rPr>
          <w:rFonts w:ascii="Arial" w:eastAsia="Times New Roman" w:hAnsi="Arial" w:cs="Times New Roman"/>
          <w:i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i/>
          <w:color w:val="000000"/>
          <w:sz w:val="24"/>
          <w:szCs w:val="24"/>
          <w:lang w:eastAsia="ru-RU"/>
        </w:rPr>
        <w:lastRenderedPageBreak/>
        <w:t>Нервная  система</w:t>
      </w:r>
    </w:p>
    <w:p w:rsidR="00BE4361" w:rsidRPr="00011A26" w:rsidRDefault="00BE4361" w:rsidP="00E56D4D">
      <w:pP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Сознание ясное. Настроение спокойное. Ориентирование </w:t>
      </w:r>
      <w:r w:rsidR="00851B7C"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во времени и месте не нарушено. </w:t>
      </w: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Зрачки симметричны, реакция на свет содружественная.</w:t>
      </w:r>
    </w:p>
    <w:p w:rsidR="00BE4361" w:rsidRPr="00011A26" w:rsidRDefault="00BE4361" w:rsidP="00E56D4D">
      <w:pP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Симптомов поражения черепно-мозговых нервов не выявлено. Менингеальной симптоматики нет.</w:t>
      </w:r>
    </w:p>
    <w:p w:rsidR="00BE4361" w:rsidRPr="00011A26" w:rsidRDefault="00BE4361" w:rsidP="00E56D4D">
      <w:pP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Психических нарушений не выявлено.</w:t>
      </w:r>
    </w:p>
    <w:p w:rsidR="009B7E4E" w:rsidRPr="00011A26" w:rsidRDefault="009B7E4E" w:rsidP="00E56D4D">
      <w:pP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9B7E4E" w:rsidRPr="00011A26" w:rsidRDefault="009B7E4E" w:rsidP="00E56D4D">
      <w:pP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9B7E4E" w:rsidRPr="00011A26" w:rsidRDefault="009B7E4E" w:rsidP="00E56D4D">
      <w:pPr>
        <w:rPr>
          <w:rFonts w:ascii="Arial" w:eastAsia="Times New Roman" w:hAnsi="Arial" w:cs="Times New Roman"/>
          <w:b/>
          <w:i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b/>
          <w:i/>
          <w:color w:val="000000"/>
          <w:sz w:val="24"/>
          <w:szCs w:val="24"/>
          <w:lang w:eastAsia="ru-RU"/>
        </w:rPr>
        <w:t>ПЛАH  ОБСЛЕДОВАHИЯ  ПАЦИЕHТА:</w:t>
      </w:r>
    </w:p>
    <w:p w:rsidR="009B7E4E" w:rsidRPr="00011A26" w:rsidRDefault="009B7E4E" w:rsidP="00E56D4D">
      <w:pPr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9B7E4E" w:rsidRPr="00011A26" w:rsidRDefault="009B7E4E" w:rsidP="00E56D4D">
      <w:pP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Больному необходимо провести:</w:t>
      </w:r>
    </w:p>
    <w:p w:rsidR="009B7E4E" w:rsidRPr="00011A26" w:rsidRDefault="009B7E4E" w:rsidP="00E56D4D">
      <w:pPr>
        <w:pStyle w:val="a6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Общий анализ крови</w:t>
      </w:r>
    </w:p>
    <w:p w:rsidR="009B7E4E" w:rsidRPr="00011A26" w:rsidRDefault="009B7E4E" w:rsidP="00E56D4D">
      <w:pPr>
        <w:pStyle w:val="a6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Общий анализ мочи</w:t>
      </w:r>
    </w:p>
    <w:p w:rsidR="009B7E4E" w:rsidRPr="00011A26" w:rsidRDefault="009B7E4E" w:rsidP="00E56D4D">
      <w:pPr>
        <w:pStyle w:val="a6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Биохимический анализ крови</w:t>
      </w:r>
    </w:p>
    <w:p w:rsidR="00EB2B95" w:rsidRPr="00011A26" w:rsidRDefault="00EB2B95" w:rsidP="00E56D4D">
      <w:pPr>
        <w:pStyle w:val="a6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Коагулограмма</w:t>
      </w:r>
    </w:p>
    <w:p w:rsidR="00EB2B95" w:rsidRPr="00011A26" w:rsidRDefault="00EB2B95" w:rsidP="00E56D4D">
      <w:pPr>
        <w:pStyle w:val="a6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Кровь на </w:t>
      </w:r>
      <w:r w:rsidRPr="00011A26">
        <w:rPr>
          <w:rFonts w:ascii="Arial" w:eastAsia="Times New Roman" w:hAnsi="Arial" w:cs="Times New Roman"/>
          <w:color w:val="000000"/>
          <w:sz w:val="24"/>
          <w:szCs w:val="24"/>
          <w:lang w:val="en-US" w:eastAsia="ru-RU"/>
        </w:rPr>
        <w:t>RW</w:t>
      </w:r>
    </w:p>
    <w:p w:rsidR="00EB2B95" w:rsidRPr="00011A26" w:rsidRDefault="00EB2B95" w:rsidP="00E56D4D">
      <w:pPr>
        <w:pStyle w:val="a6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Кровь на группу крови и резус-фактор</w:t>
      </w:r>
    </w:p>
    <w:p w:rsidR="00EB2B95" w:rsidRPr="00011A26" w:rsidRDefault="00EB2B95" w:rsidP="00E56D4D">
      <w:pPr>
        <w:pStyle w:val="a6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ЭКГ</w:t>
      </w:r>
    </w:p>
    <w:p w:rsidR="00EB2B95" w:rsidRPr="00011A26" w:rsidRDefault="00EB2B95" w:rsidP="00E56D4D">
      <w:pPr>
        <w:pStyle w:val="a6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Консультация кардиолога и невролога</w:t>
      </w:r>
    </w:p>
    <w:p w:rsidR="00B05214" w:rsidRPr="00011A26" w:rsidRDefault="00B05214" w:rsidP="00E56D4D">
      <w:pPr>
        <w:pStyle w:val="a6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УЗИ сердца</w:t>
      </w:r>
    </w:p>
    <w:p w:rsidR="00EB2B95" w:rsidRPr="00011A26" w:rsidRDefault="00E9357E" w:rsidP="00E56D4D">
      <w:pPr>
        <w:pStyle w:val="a6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Ангиография</w:t>
      </w:r>
    </w:p>
    <w:p w:rsidR="00B05214" w:rsidRPr="00011A26" w:rsidRDefault="00B05214" w:rsidP="00E56D4D">
      <w:pPr>
        <w:pStyle w:val="a6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9B7E4E" w:rsidRPr="00011A26" w:rsidRDefault="009B7E4E" w:rsidP="00E56D4D">
      <w:pP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9B7E4E" w:rsidRPr="00011A26" w:rsidRDefault="009B7E4E" w:rsidP="00E56D4D">
      <w:pPr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Клиническое исследование специальными методами</w:t>
      </w:r>
    </w:p>
    <w:p w:rsidR="009B7E4E" w:rsidRPr="00011A26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B7E4E" w:rsidRPr="00011A26" w:rsidRDefault="00E9357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Общий анализ крови      от 05.02.13</w:t>
      </w:r>
    </w:p>
    <w:p w:rsidR="009B7E4E" w:rsidRPr="00011A26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B7E4E" w:rsidRPr="00011A26" w:rsidRDefault="009B7E4E" w:rsidP="00E56D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26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 -   4,4 х 10</w:t>
      </w:r>
      <w:r w:rsidRPr="00011A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011A26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9B7E4E" w:rsidRPr="00011A26" w:rsidRDefault="009B7E4E" w:rsidP="00E56D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2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гемоглобин - 139г/л</w:t>
      </w:r>
    </w:p>
    <w:p w:rsidR="009B7E4E" w:rsidRPr="00011A26" w:rsidRDefault="009B7E4E" w:rsidP="00E56D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26">
        <w:rPr>
          <w:rFonts w:ascii="Times New Roman" w:eastAsia="Times New Roman" w:hAnsi="Times New Roman" w:cs="Times New Roman"/>
          <w:sz w:val="24"/>
          <w:szCs w:val="24"/>
          <w:lang w:eastAsia="ru-RU"/>
        </w:rPr>
        <w:t>ЦП      -  0.94</w:t>
      </w:r>
    </w:p>
    <w:p w:rsidR="009B7E4E" w:rsidRPr="00011A26" w:rsidRDefault="009B7E4E" w:rsidP="00E56D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лейкоциты – 5,7 х 10</w:t>
      </w:r>
      <w:r w:rsidRPr="00011A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011A26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9B7E4E" w:rsidRPr="00011A26" w:rsidRDefault="009B7E4E" w:rsidP="00E56D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26">
        <w:rPr>
          <w:rFonts w:ascii="Times New Roman" w:eastAsia="Times New Roman" w:hAnsi="Times New Roman" w:cs="Times New Roman"/>
          <w:sz w:val="24"/>
          <w:szCs w:val="24"/>
          <w:lang w:eastAsia="ru-RU"/>
        </w:rPr>
        <w:t>эозинофилы - 7%</w:t>
      </w:r>
    </w:p>
    <w:p w:rsidR="009B7E4E" w:rsidRPr="00011A26" w:rsidRDefault="009B7E4E" w:rsidP="00E56D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палочкоядерные -  4%</w:t>
      </w:r>
    </w:p>
    <w:p w:rsidR="009B7E4E" w:rsidRPr="00011A26" w:rsidRDefault="009B7E4E" w:rsidP="00E56D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сегментоядерные - 41%</w:t>
      </w:r>
    </w:p>
    <w:p w:rsidR="009B7E4E" w:rsidRPr="00011A26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СОЭ - 21 мм/час</w:t>
      </w:r>
    </w:p>
    <w:p w:rsidR="009B7E4E" w:rsidRPr="00011A26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B7E4E" w:rsidRPr="00011A26" w:rsidRDefault="00E9357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Общий анализ мочи 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  <w:t>от 05.02.13</w:t>
      </w:r>
    </w:p>
    <w:p w:rsidR="009B7E4E" w:rsidRPr="00011A26" w:rsidRDefault="009B7E4E" w:rsidP="00E56D4D">
      <w:pPr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t xml:space="preserve">Цвет </w:t>
      </w:r>
      <w:r w:rsidRPr="00011A26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sym w:font="Symbol" w:char="F02D"/>
      </w:r>
      <w:r w:rsidRPr="00011A26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t xml:space="preserve"> соломенно-жёлтый</w:t>
      </w:r>
    </w:p>
    <w:p w:rsidR="009B7E4E" w:rsidRPr="00011A26" w:rsidRDefault="009B7E4E" w:rsidP="00E56D4D">
      <w:pPr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t xml:space="preserve">Прозрачность </w:t>
      </w:r>
      <w:r w:rsidRPr="00011A26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sym w:font="Symbol" w:char="F02D"/>
      </w:r>
      <w:r w:rsidRPr="00011A26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t xml:space="preserve"> прозрачная</w:t>
      </w:r>
    </w:p>
    <w:p w:rsidR="009B7E4E" w:rsidRPr="00011A26" w:rsidRDefault="009B7E4E" w:rsidP="00E56D4D">
      <w:pPr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t xml:space="preserve">Удельный вес </w:t>
      </w:r>
      <w:r w:rsidRPr="00011A26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sym w:font="Symbol" w:char="F02D"/>
      </w:r>
      <w:r w:rsidRPr="00011A26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t xml:space="preserve"> 1015</w:t>
      </w:r>
    </w:p>
    <w:p w:rsidR="009B7E4E" w:rsidRPr="00011A26" w:rsidRDefault="009B7E4E" w:rsidP="00E56D4D">
      <w:pPr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t xml:space="preserve">Белок </w:t>
      </w:r>
      <w:r w:rsidRPr="00011A26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sym w:font="Symbol" w:char="F02D"/>
      </w:r>
      <w:r w:rsidRPr="00011A26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t xml:space="preserve"> нет </w:t>
      </w:r>
    </w:p>
    <w:p w:rsidR="009B7E4E" w:rsidRPr="00011A26" w:rsidRDefault="009B7E4E" w:rsidP="00E56D4D">
      <w:pPr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t xml:space="preserve">Сахар </w:t>
      </w:r>
      <w:r w:rsidRPr="00011A26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sym w:font="Symbol" w:char="F02D"/>
      </w:r>
      <w:r w:rsidRPr="00011A26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t xml:space="preserve"> нет</w:t>
      </w:r>
    </w:p>
    <w:p w:rsidR="009B7E4E" w:rsidRPr="00011A26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Эпителий 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sym w:font="Symbol" w:char="F02D"/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 1-2 в поле зрения</w:t>
      </w:r>
    </w:p>
    <w:p w:rsidR="009B7E4E" w:rsidRPr="00011A26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Лейкоциты 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sym w:font="Symbol" w:char="F02D"/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 1-3 в поле зрения</w:t>
      </w:r>
    </w:p>
    <w:p w:rsidR="009B7E4E" w:rsidRPr="00011A26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Эритроциты 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sym w:font="Symbol" w:char="F02D"/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 единичные</w:t>
      </w:r>
    </w:p>
    <w:p w:rsidR="009B7E4E" w:rsidRPr="00011A26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9B7E4E" w:rsidRPr="00011A26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B7E4E" w:rsidRPr="00011A26" w:rsidRDefault="00E9357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Биохимический анализ крови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  <w:t>от 05.02.13</w:t>
      </w:r>
    </w:p>
    <w:p w:rsidR="009B7E4E" w:rsidRPr="00011A26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Сахар          - 5,3 ммоль/л</w:t>
      </w:r>
    </w:p>
    <w:p w:rsidR="009B7E4E" w:rsidRPr="00011A26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Белок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  <w:t>- 74,3 г/л</w:t>
      </w:r>
    </w:p>
    <w:p w:rsidR="009B7E4E" w:rsidRPr="00011A26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Билирубин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  <w:t>- 13,5 ммоль/л</w:t>
      </w:r>
    </w:p>
    <w:p w:rsidR="009B7E4E" w:rsidRPr="00011A26" w:rsidRDefault="00E9357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Мочевина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  <w:t>- 7</w:t>
      </w:r>
      <w:r w:rsidR="009B7E4E" w:rsidRPr="00011A26">
        <w:rPr>
          <w:rFonts w:ascii="Arial" w:eastAsia="Times New Roman" w:hAnsi="Arial" w:cs="Times New Roman"/>
          <w:sz w:val="24"/>
          <w:szCs w:val="24"/>
          <w:lang w:eastAsia="ru-RU"/>
        </w:rPr>
        <w:t>,6 ммоль/л</w:t>
      </w:r>
    </w:p>
    <w:p w:rsidR="009B7E4E" w:rsidRPr="00011A26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АСТ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  <w:t>- 42</w:t>
      </w:r>
    </w:p>
    <w:p w:rsidR="009B7E4E" w:rsidRPr="00011A26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АЛТ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  <w:t>- 28</w:t>
      </w:r>
    </w:p>
    <w:p w:rsidR="009B7E4E" w:rsidRPr="00011A26" w:rsidRDefault="00E9357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Холестерин – 6.0 ммоль/л</w:t>
      </w:r>
    </w:p>
    <w:p w:rsidR="00B05214" w:rsidRPr="00011A26" w:rsidRDefault="00B05214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6382C" w:rsidRPr="00011A26" w:rsidRDefault="00B05214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Коагулограмма (05.02.13) </w:t>
      </w:r>
      <w:r w:rsidR="0056382C" w:rsidRPr="00011A26">
        <w:rPr>
          <w:rFonts w:ascii="Arial" w:eastAsia="Times New Roman" w:hAnsi="Arial" w:cs="Times New Roman"/>
          <w:sz w:val="24"/>
          <w:szCs w:val="24"/>
          <w:lang w:eastAsia="ru-RU"/>
        </w:rPr>
        <w:t>–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 АЧТВ</w:t>
      </w:r>
      <w:r w:rsidR="0056382C"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 – 30; ПТИ – 1.0; фобриноген А – 5.1</w:t>
      </w:r>
    </w:p>
    <w:p w:rsidR="00E9357E" w:rsidRPr="00011A26" w:rsidRDefault="00E9357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B7E4E" w:rsidRPr="00011A26" w:rsidRDefault="00E9357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Кровь на </w:t>
      </w:r>
      <w:r w:rsidRPr="00011A26">
        <w:rPr>
          <w:rFonts w:ascii="Arial" w:eastAsia="Times New Roman" w:hAnsi="Arial" w:cs="Times New Roman"/>
          <w:sz w:val="24"/>
          <w:szCs w:val="24"/>
          <w:lang w:val="en-US" w:eastAsia="ru-RU"/>
        </w:rPr>
        <w:t>RW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 (05.02.13) – отр</w:t>
      </w:r>
    </w:p>
    <w:p w:rsidR="00E9357E" w:rsidRPr="00011A26" w:rsidRDefault="00E9357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Группа крови</w:t>
      </w:r>
      <w:r w:rsidR="00B05214"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 – </w:t>
      </w:r>
      <w:r w:rsidR="00B05214" w:rsidRPr="00011A26">
        <w:rPr>
          <w:rFonts w:ascii="Arial" w:eastAsia="Times New Roman" w:hAnsi="Arial" w:cs="Times New Roman"/>
          <w:sz w:val="24"/>
          <w:szCs w:val="24"/>
          <w:lang w:val="en-US" w:eastAsia="ru-RU"/>
        </w:rPr>
        <w:t>II</w:t>
      </w:r>
      <w:r w:rsidR="00B05214" w:rsidRPr="00011A26">
        <w:rPr>
          <w:rFonts w:ascii="Arial" w:eastAsia="Times New Roman" w:hAnsi="Arial" w:cs="Times New Roman"/>
          <w:sz w:val="24"/>
          <w:szCs w:val="24"/>
          <w:lang w:eastAsia="ru-RU"/>
        </w:rPr>
        <w:t>(+)</w:t>
      </w:r>
    </w:p>
    <w:p w:rsidR="00B05214" w:rsidRPr="00011A26" w:rsidRDefault="00B05214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B05214" w:rsidRPr="00011A26" w:rsidRDefault="00B05214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ЭКГ(04.02.13) – Ритм синусовый, вертикальная ЭОС, признаки гипертрофии миокарда левого желудочка, рубцовые изменения в задней стенке.</w:t>
      </w:r>
    </w:p>
    <w:p w:rsidR="00B05214" w:rsidRPr="00011A26" w:rsidRDefault="00B05214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B05214" w:rsidRPr="00011A26" w:rsidRDefault="00B05214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УЗИ сердца (05.02.13) – уплотнение аорты, створок аортального и митрального клапанов, гипертрофия миокарда левого желудочка, диастолическая дисфункция миокарда левого желудочка 1 типа.</w:t>
      </w:r>
    </w:p>
    <w:p w:rsidR="0056382C" w:rsidRPr="00011A26" w:rsidRDefault="0056382C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B05214" w:rsidRPr="00011A26" w:rsidRDefault="0056382C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Невролог (04.02.13) – ишемический инсульт в ЛКБ в анамнезе.</w:t>
      </w:r>
    </w:p>
    <w:p w:rsidR="0056382C" w:rsidRPr="00011A26" w:rsidRDefault="0056382C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Кардиолог (04.02.13) – АГ</w:t>
      </w:r>
      <w:r w:rsidRPr="00011A26">
        <w:rPr>
          <w:rFonts w:ascii="Arial" w:eastAsia="Times New Roman" w:hAnsi="Arial" w:cs="Times New Roman"/>
          <w:sz w:val="24"/>
          <w:szCs w:val="24"/>
          <w:lang w:val="en-US" w:eastAsia="ru-RU"/>
        </w:rPr>
        <w:t>III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, риск 4, осложнённая ОНМК в ЛКБ в 2009г.</w:t>
      </w:r>
    </w:p>
    <w:p w:rsidR="0056382C" w:rsidRPr="00011A26" w:rsidRDefault="0056382C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Ангиография (05.02.13) – стеноз правой ВСА в устье до 70%, слева состояние после КЭЭ, стеноз ВСА в усте до 95%, НСА до 95%.</w:t>
      </w:r>
    </w:p>
    <w:p w:rsidR="0056382C" w:rsidRPr="00011A26" w:rsidRDefault="0056382C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B7E4E" w:rsidRPr="00011A26" w:rsidRDefault="009B7E4E" w:rsidP="00E56D4D">
      <w:pPr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Диагноз, его обоснование.</w:t>
      </w:r>
    </w:p>
    <w:p w:rsidR="009B7E4E" w:rsidRPr="00011A26" w:rsidRDefault="009B7E4E" w:rsidP="00E56D4D">
      <w:pPr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9B7E4E" w:rsidRPr="00011A26" w:rsidRDefault="009B7E4E" w:rsidP="00E56D4D">
      <w:pPr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На основании жалоб больного (</w:t>
      </w:r>
      <w:r w:rsidR="0056382C" w:rsidRPr="00011A26">
        <w:rPr>
          <w:rFonts w:ascii="Arial" w:eastAsia="Times New Roman" w:hAnsi="Arial" w:cs="Times New Roman"/>
          <w:sz w:val="24"/>
          <w:szCs w:val="24"/>
          <w:lang w:eastAsia="ru-RU"/>
        </w:rPr>
        <w:t>При поступлении больной жаловался на частые головокружения и неоднократную потерю сознания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); анамнеза заболевания (</w:t>
      </w:r>
      <w:r w:rsidR="0056382C" w:rsidRPr="00011A26">
        <w:rPr>
          <w:rFonts w:ascii="Arial" w:eastAsia="Times New Roman" w:hAnsi="Arial" w:cs="Times New Roman"/>
          <w:sz w:val="24"/>
          <w:szCs w:val="24"/>
          <w:lang w:eastAsia="ru-RU"/>
        </w:rPr>
        <w:t>Считает себя больным с 2009 года, когда перенёс ОНМК. После этого  начали беспокоить головокружения, которые в конце 2012, начале 2013 года неоднократно заканчивались потерей сознания.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); да</w:t>
      </w:r>
      <w:r w:rsidR="00851B7C"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нных объективного исследования, 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данных инструментальных исследований (</w:t>
      </w:r>
      <w:r w:rsidR="00851B7C"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Ангиография (05.02.13) – стеноз правой ВСА в устье до 70%, слева состояние после КЭЭ, стеноз ВСА в усте до 95%, НСА до 95%.; </w:t>
      </w:r>
      <w:r w:rsidR="006D0F8A" w:rsidRPr="00011A26">
        <w:rPr>
          <w:rFonts w:ascii="Arial" w:eastAsia="Times New Roman" w:hAnsi="Arial" w:cs="Times New Roman"/>
          <w:sz w:val="24"/>
          <w:szCs w:val="24"/>
          <w:lang w:eastAsia="ru-RU"/>
        </w:rPr>
        <w:t>ЭКГ(04.02.13) – Ритм синусовый, вертикальная ЭОС, признаки гипертрофии миокарда левого желудочка, рубцовые изменения в задней стенке.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) </w:t>
      </w:r>
      <w:r w:rsidR="00851B7C" w:rsidRPr="00011A26">
        <w:rPr>
          <w:rFonts w:ascii="Arial" w:eastAsia="Times New Roman" w:hAnsi="Arial" w:cs="Times New Roman"/>
          <w:sz w:val="24"/>
          <w:szCs w:val="24"/>
          <w:lang w:eastAsia="ru-RU"/>
        </w:rPr>
        <w:t>данных узких специлистов (Невролог (04.02.13) – ишемический инсульт в ЛКБ в анамнезе. Кардиолог (04.02.13) – АГIII, риск 4, осложнённая ОНМК в ЛКБ в 2009г.)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можно поставить диагноз:</w:t>
      </w:r>
      <w:r w:rsidR="006D0F8A" w:rsidRPr="0001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F8A" w:rsidRPr="00011A26">
        <w:rPr>
          <w:rFonts w:ascii="Arial" w:eastAsia="Times New Roman" w:hAnsi="Arial" w:cs="Times New Roman"/>
          <w:sz w:val="24"/>
          <w:szCs w:val="24"/>
          <w:lang w:eastAsia="ru-RU"/>
        </w:rPr>
        <w:t>«Генерализованный атеросклероз с преимущественным поражением БЦА. Критический стеноз левой ВСА, стеноз правой ВСА. ОНМК в левом каротидном бассейне 2009г. АГ 2ст., риск 4.»</w:t>
      </w:r>
    </w:p>
    <w:p w:rsidR="009B7E4E" w:rsidRPr="00011A26" w:rsidRDefault="009B7E4E" w:rsidP="00E56D4D">
      <w:pPr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9B7E4E" w:rsidRPr="00011A26" w:rsidRDefault="009B7E4E" w:rsidP="00E56D4D">
      <w:pPr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Лечение</w:t>
      </w:r>
    </w:p>
    <w:p w:rsidR="006D0F8A" w:rsidRPr="00011A26" w:rsidRDefault="006D0F8A" w:rsidP="00E56D4D">
      <w:pPr>
        <w:pStyle w:val="a6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Постельный режим</w:t>
      </w:r>
    </w:p>
    <w:p w:rsidR="006D0F8A" w:rsidRPr="00011A26" w:rsidRDefault="006D0F8A" w:rsidP="00E56D4D">
      <w:pPr>
        <w:pStyle w:val="a6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Плавикс 600 мг 6.02.13</w:t>
      </w:r>
    </w:p>
    <w:p w:rsidR="006D0F8A" w:rsidRPr="00011A26" w:rsidRDefault="006D0F8A" w:rsidP="00E56D4D">
      <w:pPr>
        <w:pStyle w:val="a6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Наблюдение дежурного мед. персонала</w:t>
      </w:r>
    </w:p>
    <w:p w:rsidR="00C93773" w:rsidRPr="00011A26" w:rsidRDefault="00C93773" w:rsidP="00E56D4D">
      <w:pPr>
        <w:pStyle w:val="a6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Стентирование ВСА 08.02.13</w:t>
      </w:r>
    </w:p>
    <w:p w:rsidR="00C93773" w:rsidRPr="00011A26" w:rsidRDefault="00C93773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На основании жалоб, анамнеза, диагноза, объективных и инструментальных данных</w:t>
      </w:r>
      <w:r w:rsidR="000C4B19"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 имеется критический стеноз луковицы левой ВСА на фоне последствий перенесённого инсульта в ЛКБ. Для улучшения качества жизни пациента показана реваскуляризация головного мозга методомм эндоваскулярной ангиопластикии стентирования левой ВСА – первый этап.</w:t>
      </w:r>
    </w:p>
    <w:p w:rsidR="000C4B19" w:rsidRPr="00011A26" w:rsidRDefault="000C4B19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После операции рекомендовано:</w:t>
      </w:r>
    </w:p>
    <w:p w:rsidR="000C4B19" w:rsidRPr="00011A26" w:rsidRDefault="000C4B19" w:rsidP="00E56D4D">
      <w:pPr>
        <w:pStyle w:val="a6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Постельный режим 24 часа</w:t>
      </w:r>
    </w:p>
    <w:p w:rsidR="000C4B19" w:rsidRPr="00011A26" w:rsidRDefault="000C4B19" w:rsidP="00E56D4D">
      <w:pPr>
        <w:pStyle w:val="a6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Холод на место пункции</w:t>
      </w:r>
    </w:p>
    <w:p w:rsidR="000C4B19" w:rsidRPr="00011A26" w:rsidRDefault="000C4B19" w:rsidP="00E56D4D">
      <w:pPr>
        <w:pStyle w:val="a6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Наблюдение дежурного врача</w:t>
      </w:r>
    </w:p>
    <w:p w:rsidR="000C4B19" w:rsidRPr="00011A26" w:rsidRDefault="000C4B19" w:rsidP="00E56D4D">
      <w:pPr>
        <w:pStyle w:val="a6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Аспирин 125 мг утром ежедневно</w:t>
      </w:r>
    </w:p>
    <w:p w:rsidR="000C4B19" w:rsidRPr="00011A26" w:rsidRDefault="005F612B" w:rsidP="00E56D4D">
      <w:pPr>
        <w:pStyle w:val="a6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Клек</w:t>
      </w:r>
      <w:r w:rsidR="000C4B19" w:rsidRPr="00011A26">
        <w:rPr>
          <w:rFonts w:ascii="Arial" w:eastAsia="Times New Roman" w:hAnsi="Arial" w:cs="Times New Roman"/>
          <w:sz w:val="24"/>
          <w:szCs w:val="24"/>
          <w:lang w:eastAsia="ru-RU"/>
        </w:rPr>
        <w:t>сан 40мг 1 р/сут 5 сут с 18.00 8.02.13</w:t>
      </w:r>
    </w:p>
    <w:p w:rsidR="000C4B19" w:rsidRPr="00011A26" w:rsidRDefault="000C4B19" w:rsidP="00E56D4D">
      <w:pPr>
        <w:pStyle w:val="a6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Плавикс (клопидогрель) </w:t>
      </w:r>
      <w:r w:rsidR="00085AC7" w:rsidRPr="00011A26">
        <w:rPr>
          <w:rFonts w:ascii="Arial" w:eastAsia="Times New Roman" w:hAnsi="Arial" w:cs="Times New Roman"/>
          <w:sz w:val="24"/>
          <w:szCs w:val="24"/>
          <w:lang w:eastAsia="ru-RU"/>
        </w:rPr>
        <w:t>75 мг 1 р/сут 12 мес.</w:t>
      </w:r>
    </w:p>
    <w:p w:rsidR="009B7E4E" w:rsidRPr="00011A26" w:rsidRDefault="009B7E4E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B7E4E" w:rsidRPr="00011A26" w:rsidRDefault="009B7E4E" w:rsidP="00E56D4D">
      <w:pP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9B7E4E" w:rsidRPr="00011A26" w:rsidRDefault="009B7E4E" w:rsidP="00E56D4D">
      <w:pPr>
        <w:rPr>
          <w:rFonts w:ascii="Courier New" w:eastAsia="Times New Roman" w:hAnsi="Courier New" w:cs="Times New Roman"/>
          <w:snapToGrid w:val="0"/>
          <w:sz w:val="24"/>
          <w:szCs w:val="24"/>
          <w:lang w:eastAsia="ru-RU"/>
        </w:rPr>
      </w:pPr>
      <w:r w:rsidRPr="00011A26">
        <w:rPr>
          <w:rFonts w:ascii="Courier New" w:eastAsia="Times New Roman" w:hAnsi="Courier New" w:cs="Times New Roman"/>
          <w:sz w:val="24"/>
          <w:szCs w:val="24"/>
          <w:lang w:eastAsia="ru-RU"/>
        </w:rPr>
        <w:t>.</w:t>
      </w:r>
    </w:p>
    <w:p w:rsidR="009B7E4E" w:rsidRPr="00011A26" w:rsidRDefault="009B7E4E" w:rsidP="00E56D4D">
      <w:pPr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Дневник курации</w:t>
      </w:r>
    </w:p>
    <w:p w:rsidR="009B7E4E" w:rsidRPr="00011A26" w:rsidRDefault="009B7E4E" w:rsidP="00E56D4D">
      <w:pPr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421"/>
        <w:gridCol w:w="3190"/>
      </w:tblGrid>
      <w:tr w:rsidR="009B7E4E" w:rsidRPr="00011A26" w:rsidTr="00A7517A">
        <w:tc>
          <w:tcPr>
            <w:tcW w:w="959" w:type="dxa"/>
          </w:tcPr>
          <w:p w:rsidR="009B7E4E" w:rsidRPr="00011A26" w:rsidRDefault="009B7E4E" w:rsidP="00E56D4D">
            <w:pP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421" w:type="dxa"/>
          </w:tcPr>
          <w:p w:rsidR="009B7E4E" w:rsidRPr="00011A26" w:rsidRDefault="009B7E4E" w:rsidP="00E56D4D">
            <w:pP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Содержание дневника</w:t>
            </w:r>
          </w:p>
        </w:tc>
        <w:tc>
          <w:tcPr>
            <w:tcW w:w="3190" w:type="dxa"/>
          </w:tcPr>
          <w:p w:rsidR="009B7E4E" w:rsidRPr="00011A26" w:rsidRDefault="009B7E4E" w:rsidP="00E56D4D">
            <w:pP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Назначения</w:t>
            </w:r>
          </w:p>
        </w:tc>
      </w:tr>
      <w:tr w:rsidR="009B7E4E" w:rsidRPr="00011A26" w:rsidTr="00A7517A">
        <w:tc>
          <w:tcPr>
            <w:tcW w:w="959" w:type="dxa"/>
          </w:tcPr>
          <w:p w:rsidR="009B7E4E" w:rsidRPr="00011A26" w:rsidRDefault="00085AC7" w:rsidP="00E56D4D">
            <w:pP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</w:t>
            </w:r>
            <w:r w:rsidR="005F612B"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421" w:type="dxa"/>
          </w:tcPr>
          <w:p w:rsidR="009B7E4E" w:rsidRPr="00011A26" w:rsidRDefault="00085AC7" w:rsidP="00E56D4D">
            <w:pP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Жалоб нет</w:t>
            </w:r>
            <w:r w:rsidR="009B7E4E"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. Общее состояние удовлетворительное. В легких дыхание </w:t>
            </w:r>
            <w:r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везикулярное </w:t>
            </w:r>
            <w:r w:rsidR="009B7E4E"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проводится </w:t>
            </w:r>
            <w:r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по всем полям</w:t>
            </w:r>
            <w:r w:rsidR="009B7E4E"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. Пульс </w:t>
            </w:r>
            <w:r w:rsidR="009B7E4E"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sym w:font="Symbol" w:char="F02D"/>
            </w:r>
            <w:r w:rsidR="009B7E4E"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80 уд/мин, удовлетворительных качеств. </w:t>
            </w:r>
            <w:r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АД 120/80 мм.рт.ст. </w:t>
            </w:r>
            <w:r w:rsidR="009B7E4E"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Язык влажный. Живот мягкий, безболезненный. Перитонеальных симптомов нет. Перистальтика выслушивается. </w:t>
            </w:r>
            <w:r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Стул был, мочеиспускание свободное, безболезненное.</w:t>
            </w:r>
          </w:p>
          <w:p w:rsidR="009B7E4E" w:rsidRPr="00011A26" w:rsidRDefault="009B7E4E" w:rsidP="00E56D4D">
            <w:pP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085AC7" w:rsidRPr="00011A26" w:rsidRDefault="00085AC7" w:rsidP="00E56D4D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11A2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11A2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ab/>
              <w:t>Аспирин 125 мг утром ежедневно</w:t>
            </w:r>
          </w:p>
          <w:p w:rsidR="00085AC7" w:rsidRPr="00011A26" w:rsidRDefault="005F612B" w:rsidP="00E56D4D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11A2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11A2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ab/>
              <w:t>Клек</w:t>
            </w:r>
            <w:r w:rsidR="00085AC7" w:rsidRPr="00011A2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сан 40мг 1 р/сут 5 сут с 18.00 8.02.13</w:t>
            </w:r>
          </w:p>
          <w:p w:rsidR="009B7E4E" w:rsidRPr="00011A26" w:rsidRDefault="00085AC7" w:rsidP="00E56D4D">
            <w:pP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11A2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011A2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ab/>
              <w:t>Плавикс (клопидогрель) 75 мг 1 р/сут 12 мес.</w:t>
            </w:r>
          </w:p>
        </w:tc>
      </w:tr>
      <w:tr w:rsidR="009B7E4E" w:rsidRPr="00011A26" w:rsidTr="00085AC7">
        <w:trPr>
          <w:trHeight w:val="3493"/>
        </w:trPr>
        <w:tc>
          <w:tcPr>
            <w:tcW w:w="959" w:type="dxa"/>
          </w:tcPr>
          <w:p w:rsidR="009B7E4E" w:rsidRPr="00011A26" w:rsidRDefault="005F612B" w:rsidP="00E56D4D">
            <w:pP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12.02</w:t>
            </w:r>
          </w:p>
        </w:tc>
        <w:tc>
          <w:tcPr>
            <w:tcW w:w="5421" w:type="dxa"/>
          </w:tcPr>
          <w:p w:rsidR="009B7E4E" w:rsidRPr="00011A26" w:rsidRDefault="00085AC7" w:rsidP="00E56D4D">
            <w:pP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Жалоб</w:t>
            </w:r>
            <w:r w:rsidR="009B7E4E"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  <w:r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нет.</w:t>
            </w:r>
          </w:p>
          <w:p w:rsidR="009B7E4E" w:rsidRPr="00011A26" w:rsidRDefault="009B7E4E" w:rsidP="00E56D4D">
            <w:pP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Общее состояние удовлетворительное</w:t>
            </w:r>
            <w:r w:rsidR="00085AC7" w:rsidRPr="00011A26">
              <w:rPr>
                <w:sz w:val="24"/>
                <w:szCs w:val="24"/>
              </w:rPr>
              <w:t xml:space="preserve"> </w:t>
            </w:r>
            <w:r w:rsidR="00085AC7"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В легких дыхание везикулярное проводится по всем полям </w:t>
            </w:r>
            <w:r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Пульс </w:t>
            </w:r>
            <w:r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sym w:font="Symbol" w:char="F02D"/>
            </w:r>
            <w:r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78 уд/мин, удовлетворительных качеств. </w:t>
            </w:r>
            <w:r w:rsidR="00085AC7"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АД 120/80 мм.рт.ст. </w:t>
            </w:r>
            <w:r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Язык влажный. Живот мягкий, безболезненный. Перитонеальных симптомов нет. Перистальтика выслушивается. </w:t>
            </w:r>
            <w:r w:rsidR="00085AC7" w:rsidRPr="00011A2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Стул был, мочеиспускание свободное, безболезненное.</w:t>
            </w:r>
          </w:p>
        </w:tc>
        <w:tc>
          <w:tcPr>
            <w:tcW w:w="3190" w:type="dxa"/>
          </w:tcPr>
          <w:p w:rsidR="00085AC7" w:rsidRPr="00011A26" w:rsidRDefault="00085AC7" w:rsidP="00E56D4D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11A2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11A2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ab/>
              <w:t>Аспирин 125 мг утром ежедневно</w:t>
            </w:r>
          </w:p>
          <w:p w:rsidR="00085AC7" w:rsidRPr="00011A26" w:rsidRDefault="005F612B" w:rsidP="00E56D4D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11A2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11A2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ab/>
              <w:t>Клек</w:t>
            </w:r>
            <w:r w:rsidR="00085AC7" w:rsidRPr="00011A2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сан 40мг 1 р/сут 5 сут с 18.00 8.02.13</w:t>
            </w:r>
          </w:p>
          <w:p w:rsidR="009B7E4E" w:rsidRPr="00011A26" w:rsidRDefault="00085AC7" w:rsidP="00E56D4D">
            <w:pP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11A2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011A2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ab/>
              <w:t>Плавикс (клопидогрель) 75 мг 1 р/сут 12 мес.</w:t>
            </w:r>
          </w:p>
        </w:tc>
      </w:tr>
    </w:tbl>
    <w:p w:rsidR="00085AC7" w:rsidRPr="00011A26" w:rsidRDefault="00085AC7" w:rsidP="00E56D4D">
      <w:pPr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</w:p>
    <w:p w:rsidR="009B7E4E" w:rsidRPr="00011A26" w:rsidRDefault="009B7E4E" w:rsidP="00E56D4D">
      <w:pPr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Эпикриз</w:t>
      </w:r>
    </w:p>
    <w:p w:rsidR="009B7E4E" w:rsidRPr="00011A26" w:rsidRDefault="009B7E4E" w:rsidP="00E56D4D">
      <w:pPr>
        <w:rPr>
          <w:rFonts w:ascii="Arial" w:eastAsia="Times New Roman" w:hAnsi="Arial" w:cs="Times New Roman"/>
          <w:i/>
          <w:sz w:val="24"/>
          <w:szCs w:val="24"/>
          <w:lang w:eastAsia="ru-RU"/>
        </w:rPr>
      </w:pPr>
    </w:p>
    <w:p w:rsidR="009B7E4E" w:rsidRPr="00011A26" w:rsidRDefault="00E56D4D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6D4D">
        <w:rPr>
          <w:rFonts w:ascii="Arial" w:eastAsia="Times New Roman" w:hAnsi="Arial" w:cs="Times New Roman"/>
          <w:sz w:val="24"/>
          <w:szCs w:val="24"/>
          <w:lang w:eastAsia="ru-RU"/>
        </w:rPr>
        <w:t>_________________</w:t>
      </w:r>
      <w:r w:rsidR="00085AC7" w:rsidRPr="00011A26">
        <w:rPr>
          <w:rFonts w:ascii="Arial" w:eastAsia="Times New Roman" w:hAnsi="Arial" w:cs="Times New Roman"/>
          <w:sz w:val="24"/>
          <w:szCs w:val="24"/>
          <w:lang w:eastAsia="ru-RU"/>
        </w:rPr>
        <w:t>, 1954</w:t>
      </w:r>
      <w:r w:rsidR="009B7E4E"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 г.р, </w:t>
      </w:r>
      <w:r w:rsidR="005F612B"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поступил в </w:t>
      </w:r>
      <w:r w:rsidRPr="00E56D4D">
        <w:rPr>
          <w:rFonts w:ascii="Arial" w:eastAsia="Times New Roman" w:hAnsi="Arial" w:cs="Times New Roman"/>
          <w:sz w:val="24"/>
          <w:szCs w:val="24"/>
          <w:lang w:eastAsia="ru-RU"/>
        </w:rPr>
        <w:t>_____________</w:t>
      </w:r>
      <w:r w:rsidR="005F612B"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 04.02.13 с диагнозом «Генерализованный атеросклероз с преимущественным поражением БЦА. Критический стеноз левой ВСА, стеноз правой ВСА. ОНМК в левом каротидном бассейне 2009г. АГ 2ст., риск 4.»</w:t>
      </w:r>
    </w:p>
    <w:p w:rsidR="009B7E4E" w:rsidRPr="00011A26" w:rsidRDefault="009B7E4E" w:rsidP="00E56D4D">
      <w:pP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Данные обследования: 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Общий анализ крови      от 05.02.13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эритроциты -   4,4 х 1012/л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гемоглобин - 139г/л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ЦП      -  0.94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лейкоциты – 5,7 х 109/л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эозинофилы - 7%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палочкоядерные -  4%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сегментоядерные - 41%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СОЭ - 21 мм/час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Общий анализ мочи 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  <w:t>от 05.02.13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  <w:t xml:space="preserve">Цвет 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 соломенно-жёлтый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  <w:t xml:space="preserve">Прозрачность 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 прозрачная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  <w:t xml:space="preserve">Удельный вес 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 1015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ab/>
        <w:t xml:space="preserve">Белок 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 нет 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  <w:t xml:space="preserve">Сахар 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 нет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Эпителий 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 1-2 в поле зрения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Лейкоциты 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 1-3 в поле зрения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 xml:space="preserve">Эритроциты 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 единичные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Биохимический анализ крови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  <w:t>от 05.02.13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Сахар          - 5,3 ммоль/л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Белок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  <w:t>- 74,3 г/л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Билирубин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  <w:t>- 13,5 ммоль/л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Мочевина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  <w:t>- 7,6 ммоль/л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АСТ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  <w:t>- 42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АЛТ</w:t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ab/>
        <w:t>- 28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Холестерин – 6.0 ммоль/л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Коагулограмма (05.02.13) – АЧТВ – 30; ПТИ – 1.0; фобриноген А – 5.1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Кровь на RW (05.02.13) – отр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Группа крови – II(+)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ЭКГ(04.02.13) – Ритм синусовый, вертикальная ЭОС, признаки гипертрофии миокарда левого желудочка, рубцовые изменения в задней стенке.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УЗИ сердца (05.02.13) – уплотнение аорты, створок аортального и митрального клапанов, гипертрофия миокарда левого желудочка, диастолическая дисфункция миокарда левого желудочка 1 типа.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Невролог (04.02.13) – ишемический инсульт в ЛКБ в анамнезе.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Кардиолог (04.02.13) – АГIII, риск 4, осложнённая ОНМК в ЛКБ в 2009г.</w:t>
      </w:r>
    </w:p>
    <w:p w:rsidR="009B7E4E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Ангиография (05.02.13) – стеноз правой ВСА в устье до 70%, слева состояние после КЭЭ, стеноз ВСА в усте до 95%, НСА до 95%.</w:t>
      </w:r>
    </w:p>
    <w:p w:rsidR="005F612B" w:rsidRPr="00011A26" w:rsidRDefault="005F612B" w:rsidP="00E56D4D">
      <w:pPr>
        <w:rPr>
          <w:sz w:val="24"/>
          <w:szCs w:val="24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Проведено стентирование ВСА 08.02.13, назначено лечение: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Аспирин 125 мг утром ежедневно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Клексан 40мг 1 р/сут 5 сут с 18.00 8.02.13</w:t>
      </w:r>
    </w:p>
    <w:p w:rsidR="009B7E4E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Плавикс (клопидогрель) 75 мг 1 р/сут 12 мес.</w:t>
      </w:r>
    </w:p>
    <w:p w:rsidR="005F612B" w:rsidRPr="00011A26" w:rsidRDefault="005F612B" w:rsidP="00E56D4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11A26">
        <w:rPr>
          <w:rFonts w:ascii="Arial" w:eastAsia="Times New Roman" w:hAnsi="Arial" w:cs="Times New Roman"/>
          <w:sz w:val="24"/>
          <w:szCs w:val="24"/>
          <w:lang w:eastAsia="ru-RU"/>
        </w:rPr>
        <w:t>Пациент готовится к переводу в кардиореабилитационный центр.</w:t>
      </w:r>
      <w:bookmarkEnd w:id="0"/>
    </w:p>
    <w:sectPr w:rsidR="005F612B" w:rsidRPr="00011A26">
      <w:headerReference w:type="default" r:id="rId9"/>
      <w:pgSz w:w="11906" w:h="16838"/>
      <w:pgMar w:top="1134" w:right="85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17" w:rsidRDefault="00984617">
      <w:pPr>
        <w:spacing w:after="0" w:line="240" w:lineRule="auto"/>
      </w:pPr>
      <w:r>
        <w:separator/>
      </w:r>
    </w:p>
  </w:endnote>
  <w:endnote w:type="continuationSeparator" w:id="0">
    <w:p w:rsidR="00984617" w:rsidRDefault="0098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17" w:rsidRDefault="00984617">
      <w:pPr>
        <w:spacing w:after="0" w:line="240" w:lineRule="auto"/>
      </w:pPr>
      <w:r>
        <w:separator/>
      </w:r>
    </w:p>
  </w:footnote>
  <w:footnote w:type="continuationSeparator" w:id="0">
    <w:p w:rsidR="00984617" w:rsidRDefault="0098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7B" w:rsidRDefault="002F7F71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6D4D">
      <w:rPr>
        <w:rStyle w:val="a5"/>
        <w:noProof/>
      </w:rPr>
      <w:t>10</w:t>
    </w:r>
    <w:r>
      <w:rPr>
        <w:rStyle w:val="a5"/>
      </w:rPr>
      <w:fldChar w:fldCharType="end"/>
    </w:r>
  </w:p>
  <w:p w:rsidR="002F737B" w:rsidRDefault="0098461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4A2"/>
    <w:multiLevelType w:val="singleLevel"/>
    <w:tmpl w:val="3A8ED9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57F2C2E"/>
    <w:multiLevelType w:val="hybridMultilevel"/>
    <w:tmpl w:val="8E6A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16ABE"/>
    <w:multiLevelType w:val="hybridMultilevel"/>
    <w:tmpl w:val="3E80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B3DA2"/>
    <w:multiLevelType w:val="hybridMultilevel"/>
    <w:tmpl w:val="4C7C9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4E"/>
    <w:rsid w:val="00011A26"/>
    <w:rsid w:val="00085AC7"/>
    <w:rsid w:val="000C4B19"/>
    <w:rsid w:val="001D2D55"/>
    <w:rsid w:val="00204D3D"/>
    <w:rsid w:val="002F7F71"/>
    <w:rsid w:val="00324DCA"/>
    <w:rsid w:val="004B7EAD"/>
    <w:rsid w:val="004F01A1"/>
    <w:rsid w:val="005631DD"/>
    <w:rsid w:val="0056382C"/>
    <w:rsid w:val="005F4EA6"/>
    <w:rsid w:val="005F612B"/>
    <w:rsid w:val="006662B7"/>
    <w:rsid w:val="006A413F"/>
    <w:rsid w:val="006D0F8A"/>
    <w:rsid w:val="00851B7C"/>
    <w:rsid w:val="00854761"/>
    <w:rsid w:val="008B0035"/>
    <w:rsid w:val="00907D27"/>
    <w:rsid w:val="0097769B"/>
    <w:rsid w:val="00984617"/>
    <w:rsid w:val="009B7E4E"/>
    <w:rsid w:val="00AC342F"/>
    <w:rsid w:val="00B05214"/>
    <w:rsid w:val="00B43059"/>
    <w:rsid w:val="00B8280C"/>
    <w:rsid w:val="00BE4361"/>
    <w:rsid w:val="00C752C6"/>
    <w:rsid w:val="00C93773"/>
    <w:rsid w:val="00E3060D"/>
    <w:rsid w:val="00E56D4D"/>
    <w:rsid w:val="00E9357E"/>
    <w:rsid w:val="00EB2B95"/>
    <w:rsid w:val="00EB371C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7E4E"/>
  </w:style>
  <w:style w:type="character" w:styleId="a5">
    <w:name w:val="page number"/>
    <w:basedOn w:val="a0"/>
    <w:rsid w:val="009B7E4E"/>
  </w:style>
  <w:style w:type="paragraph" w:styleId="a6">
    <w:name w:val="List Paragraph"/>
    <w:basedOn w:val="a"/>
    <w:uiPriority w:val="34"/>
    <w:qFormat/>
    <w:rsid w:val="00EB2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7E4E"/>
  </w:style>
  <w:style w:type="character" w:styleId="a5">
    <w:name w:val="page number"/>
    <w:basedOn w:val="a0"/>
    <w:rsid w:val="009B7E4E"/>
  </w:style>
  <w:style w:type="paragraph" w:styleId="a6">
    <w:name w:val="List Paragraph"/>
    <w:basedOn w:val="a"/>
    <w:uiPriority w:val="34"/>
    <w:qFormat/>
    <w:rsid w:val="00EB2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6116-4F8F-437A-B4EF-AB350B9F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Infobel</dc:creator>
  <cp:keywords/>
  <dc:description/>
  <cp:lastModifiedBy>Igor</cp:lastModifiedBy>
  <cp:revision>15</cp:revision>
  <dcterms:created xsi:type="dcterms:W3CDTF">2013-02-11T21:45:00Z</dcterms:created>
  <dcterms:modified xsi:type="dcterms:W3CDTF">2013-10-01T15:23:00Z</dcterms:modified>
</cp:coreProperties>
</file>