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7FA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Геном человека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"Науки составляют знания, логически соединенные в систему и проникнутые идеей".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Куторга</w:t>
      </w:r>
    </w:p>
    <w:p w:rsidR="00000000" w:rsidRDefault="00017F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 расшифровки генома осталось... 100 лет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Интервью корреспондентки Светланы Белостоцкой с до</w:t>
      </w:r>
      <w:r>
        <w:rPr>
          <w:color w:val="000000"/>
          <w:sz w:val="24"/>
          <w:szCs w:val="24"/>
        </w:rPr>
        <w:t xml:space="preserve">ктором биологических наук, заместителем директора по науке Института молекулярной генетики РАН, членом HUGO - Международной организации по исследованию генома человека, Вячеславом Тарантулом.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Насколько важна для науки расшифровка генома человека, </w:t>
      </w:r>
      <w:r>
        <w:rPr>
          <w:color w:val="000000"/>
          <w:sz w:val="24"/>
          <w:szCs w:val="24"/>
        </w:rPr>
        <w:t xml:space="preserve">которая вот-вот будет завершена?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В.Т.: Сразу хочу подчеркнуть, что те исследования по определению последовательности нуклеотидов в ДНК, которые завершают сейчас американцы - это еще не расшифровка генома. Пройден принципиально важный, но только начальный </w:t>
      </w:r>
      <w:r>
        <w:rPr>
          <w:color w:val="000000"/>
          <w:sz w:val="24"/>
          <w:szCs w:val="24"/>
        </w:rPr>
        <w:t xml:space="preserve">технологический этап расшифровки генома, не требующий никаких существенных усилий кроме больших материальных вложений. Расшифровать - значит понять смысл написанного. Мы же пока ничего не расшифровали.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просто клинописью написали длинный-длинный текст -</w:t>
      </w:r>
      <w:r>
        <w:rPr>
          <w:color w:val="000000"/>
          <w:sz w:val="24"/>
          <w:szCs w:val="24"/>
        </w:rPr>
        <w:t xml:space="preserve"> 3 миллиарда букв. Но мы его не понимаем. О каких-то участках ДНК мы можем кое-что сказать, о других вообще ничего не знаем. Если раньше мы изучали какой-то ген, мы его узнаем в этой надписи, но большинство генов никто до сих пор не изучал. По повседневным</w:t>
      </w:r>
      <w:r>
        <w:rPr>
          <w:color w:val="000000"/>
          <w:sz w:val="24"/>
          <w:szCs w:val="24"/>
        </w:rPr>
        <w:t xml:space="preserve"> оценкам, в геноме человека зашифровано примерно 80000 генов. Мы знаем о структуре в лучшем случае 6-8 тысяч генов, а это только десятая часть генома. О существовании 90% генов и кодируемых ими белковых молекул, регулирующих работу нашего организма, мы до </w:t>
      </w:r>
      <w:r>
        <w:rPr>
          <w:color w:val="000000"/>
          <w:sz w:val="24"/>
          <w:szCs w:val="24"/>
        </w:rPr>
        <w:t>сих пор даже не подозревали.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же, имея структурную карту ДНК, можно перейти к основному этапу работы - брать неизвестные участки ДНК, распознавать неизвестные гены и смотреть, за что они отвечают в организме, какие биологически активные и важные для </w:t>
      </w:r>
      <w:r>
        <w:rPr>
          <w:color w:val="000000"/>
          <w:sz w:val="24"/>
          <w:szCs w:val="24"/>
        </w:rPr>
        <w:t>нормального метаболизма вещества они кодируют. Даже если болезнь окажется наследственной, зная механизм патологии, то есть к чему приводит та или иная мутация, можно будет найти подходы к лечению. Если мутация, скажем, привела к нехватке какого-либо белка,</w:t>
      </w:r>
      <w:r>
        <w:rPr>
          <w:color w:val="000000"/>
          <w:sz w:val="24"/>
          <w:szCs w:val="24"/>
        </w:rPr>
        <w:t xml:space="preserve"> этот белок восполнят через питание или инъекции, активируют или инактивируют с помощью лекарственных средств или методов генной терапии. В Америке эта программа уже реализуется по всем известным мутациям в известных генах.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сейчас мы диагностируе</w:t>
      </w:r>
      <w:r>
        <w:rPr>
          <w:color w:val="000000"/>
          <w:sz w:val="24"/>
          <w:szCs w:val="24"/>
        </w:rPr>
        <w:t>м 30 наследственных заболеваний. Однако важно не только определить функцию того или иного гена, но и понять, как он ведет себя на протяжении всей жизни. Здесь мало знать, что функция гена гемоглобина - переносить кислород. Возможно, что способность белка х</w:t>
      </w:r>
      <w:r>
        <w:rPr>
          <w:color w:val="000000"/>
          <w:sz w:val="24"/>
          <w:szCs w:val="24"/>
        </w:rPr>
        <w:t xml:space="preserve">ватать кислород с возрастом слабеет, потому что в гене что-то происходит. Все это тоже предстоит тщательно изучить.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Продолжительность жизни того или иного вида тоже записана в генетическом коде?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В.Т.: Да, конечно. Но понять, каким образом и с чем</w:t>
      </w:r>
      <w:r>
        <w:rPr>
          <w:color w:val="000000"/>
          <w:sz w:val="24"/>
          <w:szCs w:val="24"/>
        </w:rPr>
        <w:t xml:space="preserve"> конкретно это связано, мы пока не можем. Хотя известно, что такая болезнь, как преждевременное старение, связана с определенными мутациями в определенном гене. Осталось понять, какова функция белка, кодируемого этим геном, и какова его роль в метаболизме </w:t>
      </w:r>
      <w:r>
        <w:rPr>
          <w:color w:val="000000"/>
          <w:sz w:val="24"/>
          <w:szCs w:val="24"/>
        </w:rPr>
        <w:t>клетки.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"2000": А что, если сравнить геномы человека и крокодила, который живет 300 лет, и посмотреть, за счет чего у нас такая разная продолжительность жизни?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В.Т.: Именно сравнение генетических кодов разных организмов и даст в конечном итоге понимание пр</w:t>
      </w:r>
      <w:r>
        <w:rPr>
          <w:color w:val="000000"/>
          <w:sz w:val="24"/>
          <w:szCs w:val="24"/>
        </w:rPr>
        <w:t xml:space="preserve">облем старения. Но для этого надо для начала прочитать геном животных </w:t>
      </w:r>
      <w:r>
        <w:rPr>
          <w:color w:val="000000"/>
          <w:sz w:val="24"/>
          <w:szCs w:val="24"/>
        </w:rPr>
        <w:lastRenderedPageBreak/>
        <w:t>долгожителей. На сегодняшний день мы не имеем даже генетического кода мыши, не говоря уж о крокодиле. А это опять огромный много миллиардный проект. Если американцы, прочитав структуру г</w:t>
      </w:r>
      <w:r>
        <w:rPr>
          <w:color w:val="000000"/>
          <w:sz w:val="24"/>
          <w:szCs w:val="24"/>
        </w:rPr>
        <w:t>енома человека, возьмутся за мышь или крокодила, мы будем это только приветствовать.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Сколько же времени займет подлинная расшифровка нашего генома?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В.Т.: Думаю, за сто лет мы справимся.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"2000": Выходит, реальные плоды ни нам, ни нашим детям не до</w:t>
      </w:r>
      <w:r>
        <w:rPr>
          <w:color w:val="000000"/>
          <w:sz w:val="24"/>
          <w:szCs w:val="24"/>
        </w:rPr>
        <w:t>ведется испытать на себе?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В.Т.: Это не совсем так. Так же как программа СОИ когда-то дала толчок целому ряду передовых технологий в самых разных отраслях - от металлургии до вычислительной техники, проект "Геном человека" привел к появлению новых подходов </w:t>
      </w:r>
      <w:r>
        <w:rPr>
          <w:color w:val="000000"/>
          <w:sz w:val="24"/>
          <w:szCs w:val="24"/>
        </w:rPr>
        <w:t xml:space="preserve">в вирусологии, иммунологии, фармакологии и медицине. Не говоря уж о той же вычислительной технике. Ведь чтобы обработать такой массив данных, потребовались новые компьютеры и новые компьютерные программы.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Параллельно с расшифровкой генома человека на базе</w:t>
      </w:r>
      <w:r>
        <w:rPr>
          <w:color w:val="000000"/>
          <w:sz w:val="24"/>
          <w:szCs w:val="24"/>
        </w:rPr>
        <w:t xml:space="preserve"> тех же современных ме тодов были полностью прочитаны геномы таких классических генетических объектов, как муха дрозофила и круглый червь нематода. Тем самым положено начало созданию единого геномного информационного поля, что чрезвычайно важно как для изу</w:t>
      </w:r>
      <w:r>
        <w:rPr>
          <w:color w:val="000000"/>
          <w:sz w:val="24"/>
          <w:szCs w:val="24"/>
        </w:rPr>
        <w:t xml:space="preserve">чения функции тех или иных генов, так и для понимания механизма эволюции.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Оказалось, что человек только в 4 раза отличается по сложности от червя, имеющего в своем геноме 20 тысяч генов. Мы узнали, что гены, выполняющие сходные функции и у дрозофилы, и у </w:t>
      </w:r>
      <w:r>
        <w:rPr>
          <w:color w:val="000000"/>
          <w:sz w:val="24"/>
          <w:szCs w:val="24"/>
        </w:rPr>
        <w:t>червя, и у человека, имеют много общего. Но поскольку генетические манипуляции с человеком запрещены, гены этих организмов изучены лучше, чем гены человека. И теперь, зная функции тех или иных генов дрозофилы, мы можем проводить аналогии с их действием в о</w:t>
      </w:r>
      <w:r>
        <w:rPr>
          <w:color w:val="000000"/>
          <w:sz w:val="24"/>
          <w:szCs w:val="24"/>
        </w:rPr>
        <w:t xml:space="preserve">рганизме человека.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Техника расшифровки структуры генома позволила прочитать генетические коды более 30 патогенных микроорганизмов, в том числе возбудителей чумы, холеры, всевозможных вирусов. Сегодня структуру любого нового патогена можно про читать буква</w:t>
      </w:r>
      <w:r>
        <w:rPr>
          <w:color w:val="000000"/>
          <w:sz w:val="24"/>
          <w:szCs w:val="24"/>
        </w:rPr>
        <w:t>льно за неделю. Не случайно чисто молекулярный подход к лечению СПИДа, на наш взгляд, гораздо эффективнее традиционной химиотерапии. Внесение новых генов в пораженные вирусом СПИДа Т-лимфоциты препятствуют развитию вируса. Он перестает размножаться и, в ко</w:t>
      </w:r>
      <w:r>
        <w:rPr>
          <w:color w:val="000000"/>
          <w:sz w:val="24"/>
          <w:szCs w:val="24"/>
        </w:rPr>
        <w:t xml:space="preserve">нечном итоге, погибает.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сегодня найден ген, мутация которого вообще защищает человека от заражения вирусом иммунодефицита. В разных регионах мира частота такой мутации различна. Наиболее часто она встречается в Швеции и Германии. У нас в Росси</w:t>
      </w:r>
      <w:r>
        <w:rPr>
          <w:color w:val="000000"/>
          <w:sz w:val="24"/>
          <w:szCs w:val="24"/>
        </w:rPr>
        <w:t xml:space="preserve">и таких мутантов около 5%. Сейчас мы пытаемся выяснить функцию этого гена, чтобы использовать его для борьбы со СПИДом. Все эти исследования стали возможны лишь благодаря современным методам, разработанным в ходе расшифровки генома человека. </w:t>
      </w:r>
    </w:p>
    <w:p w:rsidR="00000000" w:rsidRDefault="00017F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"Прогресс</w:t>
      </w:r>
      <w:r>
        <w:rPr>
          <w:color w:val="000000"/>
          <w:sz w:val="24"/>
          <w:szCs w:val="24"/>
        </w:rPr>
        <w:t xml:space="preserve"> медицины - великое благо для человечества. но слишком уж часто он связан с недопустимыми, безнравственными, а то и преступными  деяниями - экспериментами на юдях".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Ратнер</w:t>
      </w:r>
    </w:p>
    <w:p w:rsidR="00000000" w:rsidRDefault="00017F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Неизлечимых болезней больше не будет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Интервью корреспондентки журнала "2000" Ир</w:t>
      </w:r>
      <w:r>
        <w:rPr>
          <w:color w:val="000000"/>
          <w:sz w:val="24"/>
          <w:szCs w:val="24"/>
        </w:rPr>
        <w:t>ины Барадецкой с психологом, членом Русского психоаналитического общества Владимиром Осиповым.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"2000": В Соединенных Штатах 50% американцев в ходе социологических опросов называли деятельность участников проекта "Геном человека" аморальной, неэтичной, напр</w:t>
      </w:r>
      <w:r>
        <w:rPr>
          <w:color w:val="000000"/>
          <w:sz w:val="24"/>
          <w:szCs w:val="24"/>
        </w:rPr>
        <w:t xml:space="preserve">авленной против человека. Вы согласны с такой трактовкой работы ученых?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В.О.: Мне кажется, что этика и научные исследования находятся в несколько разных плоскостях. Это как создание атомной бомбы. Ученый, совершивший открытие, не виноват в том, как оно бу</w:t>
      </w:r>
      <w:r>
        <w:rPr>
          <w:color w:val="000000"/>
          <w:sz w:val="24"/>
          <w:szCs w:val="24"/>
        </w:rPr>
        <w:t>дет использоваться. Я смотрю на открытия генетиков как некое познание мира и законов. И если мы будем знать эти законы, то это не значит, что мы себя от чего-то обезопасим. Само по себе открытие генетиков несет так много положительных моментов, что будет п</w:t>
      </w:r>
      <w:r>
        <w:rPr>
          <w:color w:val="000000"/>
          <w:sz w:val="24"/>
          <w:szCs w:val="24"/>
        </w:rPr>
        <w:t xml:space="preserve">реступлением не использовать этот шанс для лечения и предотвращения многих генетических заболеваний.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А что именно дает миру расшифровка генома?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В.О.: Прежде всего, это сверх ранняя диагностика, которая поможет более успешному лечению болезней, пе</w:t>
      </w:r>
      <w:r>
        <w:rPr>
          <w:color w:val="000000"/>
          <w:sz w:val="24"/>
          <w:szCs w:val="24"/>
        </w:rPr>
        <w:t>редаваемых наследственным путем. Будут найдены лекарства от рака, диабета, астмы, эпилепсии, сердечно- сосудистых заболеваний и многих других недугов, против которых сегодняшняя медицина бессильна. Кроме того, появится возможность разобраться в механизме с</w:t>
      </w:r>
      <w:r>
        <w:rPr>
          <w:color w:val="000000"/>
          <w:sz w:val="24"/>
          <w:szCs w:val="24"/>
        </w:rPr>
        <w:t xml:space="preserve">тарения, увеличить среднюю продолжительность жизни. Ведь сегодня в мире каждый сотый ребенок рождается с врожденными пороками развития, наследственными болезнями.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Генетический анализ плода на ранних стадиях беременности позволит избежать рождения детей с </w:t>
      </w:r>
      <w:r>
        <w:rPr>
          <w:color w:val="000000"/>
          <w:sz w:val="24"/>
          <w:szCs w:val="24"/>
        </w:rPr>
        <w:t xml:space="preserve">тяжелыми патологиями. И речь уже идет не только о прерывании беременности, но и о возможном устранении дефекта in utero. Изучение и описание генного аппарата человека также обещает прорыв в области фармакологии, в частности в производстве нового поколения </w:t>
      </w:r>
      <w:r>
        <w:rPr>
          <w:color w:val="000000"/>
          <w:sz w:val="24"/>
          <w:szCs w:val="24"/>
        </w:rPr>
        <w:t>медикаментов, предназначенных определенным группам пациентов в соответствии с их индивидуальными особенностями. Как полагают врачи, предварительное генетическое исследование позволит начать наиболее эффективное и безвредное для данного пациента "персональн</w:t>
      </w:r>
      <w:r>
        <w:rPr>
          <w:color w:val="000000"/>
          <w:sz w:val="24"/>
          <w:szCs w:val="24"/>
        </w:rPr>
        <w:t xml:space="preserve">ое лекарство".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Изучением особенностей строения ДНК уже занимается целая новая отрасль - фармокогенетика. Достижения генетиков могут с успехом применяться в криминалистике и судебной медицине для индифекции личности. Уже разработан метод "генетической дакт</w:t>
      </w:r>
      <w:r>
        <w:rPr>
          <w:color w:val="000000"/>
          <w:sz w:val="24"/>
          <w:szCs w:val="24"/>
        </w:rPr>
        <w:t xml:space="preserve">илоскопии". По последовательностям ДНК можно устанавливать степень родства людей, а по митохондриальной ДНК - точно устанавливать родство по материнской линии.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Кто может иметь доступ к генетической информации, полученной в ходе тестирования, кому </w:t>
      </w:r>
      <w:r>
        <w:rPr>
          <w:color w:val="000000"/>
          <w:sz w:val="24"/>
          <w:szCs w:val="24"/>
        </w:rPr>
        <w:t xml:space="preserve">принадлежит право собственности на эту информацию и образцы, собранные при проведении тестов?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В.О.: Данные, полученные в ходе просеивания, заинтересуют многих: органы трудоустройства, образования, правоохранительные и судебные органы, социальные службы и </w:t>
      </w:r>
      <w:r>
        <w:rPr>
          <w:color w:val="000000"/>
          <w:sz w:val="24"/>
          <w:szCs w:val="24"/>
        </w:rPr>
        <w:t xml:space="preserve">страховые компании. Все это создает угрозу бесцеремонного вторжения в тайну личности, дискриминации по генетическим признакам и нуждается в этико-правовой регламентации.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"2000": Не менее трудный вопрос - что произойдет с человеком, если он узнает о возмож</w:t>
      </w:r>
      <w:r>
        <w:rPr>
          <w:color w:val="000000"/>
          <w:sz w:val="24"/>
          <w:szCs w:val="24"/>
        </w:rPr>
        <w:t xml:space="preserve">ной предрасположенности к какой- либо болезни?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В.О.: Недавно в докладе рабочей группы по психическим расстройствам и генетике при Наффилдском совете по биоэтике (Великобритания) говорилось о недопустимости попыток использования генетического тестирования </w:t>
      </w:r>
      <w:r>
        <w:rPr>
          <w:color w:val="000000"/>
          <w:sz w:val="24"/>
          <w:szCs w:val="24"/>
        </w:rPr>
        <w:t>для предсказания предрасположенности к распространенным заболеваниям, таким, как шизофрения или болезнь Альцгеймера. Это. считают британские биоэтики, может ввести в заблуждение: люди, у которых подобные гены обнаружатся, будут думать, что они обречены.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 xml:space="preserve">это может быть тяжелым испытанием для психики. Еще одна проблема связана с воздействием на генетический аппарат не только пациента, но и его потомков. До сих пор все </w:t>
      </w:r>
      <w:r>
        <w:rPr>
          <w:color w:val="000000"/>
          <w:sz w:val="24"/>
          <w:szCs w:val="24"/>
        </w:rPr>
        <w:lastRenderedPageBreak/>
        <w:t>международные конвенции провозглашают, что такое вмешательство недопустимо, поскольку прав</w:t>
      </w:r>
      <w:r>
        <w:rPr>
          <w:color w:val="000000"/>
          <w:sz w:val="24"/>
          <w:szCs w:val="24"/>
        </w:rPr>
        <w:t xml:space="preserve">о человека на естественный неизменный геном - это одна из сторон его права на сохранение человеческого достоинства.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"2000": А что произойдет, если со временем всех будут подвергать обязательному генетическому тестированию?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В.О.: смотря как эта информация </w:t>
      </w:r>
      <w:r>
        <w:rPr>
          <w:color w:val="000000"/>
          <w:sz w:val="24"/>
          <w:szCs w:val="24"/>
        </w:rPr>
        <w:t xml:space="preserve">будет использоваться. Вот, например, в армии США знают ДНК своих солдат и могут определить, кто действительно погиб, а не сваливать всех в одну яму. Мне кажется. это зависит от тех норм морали, которые мы сами в себе несем.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"2000": Почему на сегодняшний д</w:t>
      </w:r>
      <w:r>
        <w:rPr>
          <w:color w:val="000000"/>
          <w:sz w:val="24"/>
          <w:szCs w:val="24"/>
        </w:rPr>
        <w:t xml:space="preserve">ень у открытия генетиков больше противников, чем сторонников? Откуда такой консерватизм и неприятие новаций?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В.О.: Подобная реакция опирается на боязнь непредсказуемости результатов. То, что этот метод может быть использован во вред кому-то, - не аргумент</w:t>
      </w:r>
      <w:r>
        <w:rPr>
          <w:color w:val="000000"/>
          <w:sz w:val="24"/>
          <w:szCs w:val="24"/>
        </w:rPr>
        <w:t>, ибо во вред может быть использовано все, что угодно: вилка, нож, электродрель. Однако никто не запрещает их выпускать. Кроме того, если удалось запретить применение ядерного и химического оружия, то почему этого нельзя сделать и в отношении генной терапи</w:t>
      </w:r>
      <w:r>
        <w:rPr>
          <w:color w:val="000000"/>
          <w:sz w:val="24"/>
          <w:szCs w:val="24"/>
        </w:rPr>
        <w:t xml:space="preserve">и? Во всем этом есть одна серьезная психологическая проблема. Открытия генетиков - это в какой-то степени четвертый удар по мировоззрению человека.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Сначала выяснили, что Земля вращается вокруг Солнца, а не наоборот. Затем - теория происхождения видов Дарв</w:t>
      </w:r>
      <w:r>
        <w:rPr>
          <w:color w:val="000000"/>
          <w:sz w:val="24"/>
          <w:szCs w:val="24"/>
        </w:rPr>
        <w:t>ина, Фрейд заговорил о сексуальном. И вдруг выясняется, что есть возможность заглянуть внутрь человека и что-то там исправить. Люди начинают чувствовать себя беспомощными участниками эксперимента. Все боятся какого-то ошеломляющего результата, что мы узнае</w:t>
      </w:r>
      <w:r>
        <w:rPr>
          <w:color w:val="000000"/>
          <w:sz w:val="24"/>
          <w:szCs w:val="24"/>
        </w:rPr>
        <w:t xml:space="preserve">м о себе такое, что изменит само представление о нас и о нашем месте в мире.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журнала "2000" </w:t>
      </w:r>
    </w:p>
    <w:p w:rsidR="00000000" w:rsidRDefault="00017F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Клетки человека. Через 40 лет после смерти Генриетты Лакс клетки ее организма все еще остаются живыми. Из них была выделена одиночная кле</w:t>
      </w:r>
      <w:r>
        <w:rPr>
          <w:color w:val="000000"/>
          <w:sz w:val="24"/>
          <w:szCs w:val="24"/>
        </w:rPr>
        <w:t>тка, в которой не хватало хромосомы - 11; последняя как теперь известно, подавляет процесс появления новообразований. В результате эта клетка оказывается бессмертной и служит ценным объектом медико-биологических исследований.</w:t>
      </w:r>
    </w:p>
    <w:p w:rsidR="00000000" w:rsidRDefault="00017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"Книга рекордов Гиннесса" </w:t>
      </w:r>
    </w:p>
    <w:p w:rsidR="00000000" w:rsidRDefault="00017F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</w:t>
      </w:r>
      <w:r>
        <w:rPr>
          <w:b/>
          <w:bCs/>
          <w:color w:val="000000"/>
          <w:sz w:val="28"/>
          <w:szCs w:val="28"/>
        </w:rPr>
        <w:t>сок литературы</w:t>
      </w:r>
    </w:p>
    <w:p w:rsidR="00017FA2" w:rsidRDefault="00017FA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017FA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8F"/>
    <w:rsid w:val="00017FA2"/>
    <w:rsid w:val="00F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05F67F-4FAA-483C-91DF-1013BF73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10531</Characters>
  <Application>Microsoft Office Word</Application>
  <DocSecurity>0</DocSecurity>
  <Lines>87</Lines>
  <Paragraphs>24</Paragraphs>
  <ScaleCrop>false</ScaleCrop>
  <Company>PERSONAL COMPUTERS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Геном человека</dc:title>
  <dc:subject/>
  <dc:creator>USER</dc:creator>
  <cp:keywords/>
  <dc:description/>
  <cp:lastModifiedBy>Igor Trofimov</cp:lastModifiedBy>
  <cp:revision>2</cp:revision>
  <dcterms:created xsi:type="dcterms:W3CDTF">2024-08-04T00:56:00Z</dcterms:created>
  <dcterms:modified xsi:type="dcterms:W3CDTF">2024-08-04T00:56:00Z</dcterms:modified>
</cp:coreProperties>
</file>