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AA4" w:rsidRPr="00E267F7" w:rsidRDefault="00C84AA4" w:rsidP="00CB0E1E">
      <w:pPr>
        <w:pStyle w:val="1"/>
        <w:keepNext w:val="0"/>
        <w:numPr>
          <w:ilvl w:val="0"/>
          <w:numId w:val="0"/>
        </w:numPr>
        <w:suppressAutoHyphens/>
        <w:spacing w:before="0" w:after="0"/>
        <w:ind w:firstLine="709"/>
        <w:jc w:val="both"/>
        <w:rPr>
          <w:caps/>
          <w:szCs w:val="28"/>
        </w:rPr>
      </w:pPr>
      <w:bookmarkStart w:id="0" w:name="_GoBack"/>
      <w:bookmarkEnd w:id="0"/>
      <w:r w:rsidRPr="00E267F7">
        <w:rPr>
          <w:caps/>
          <w:szCs w:val="28"/>
        </w:rPr>
        <w:t>Об</w:t>
      </w:r>
      <w:r w:rsidR="00CB0E1E" w:rsidRPr="00E267F7">
        <w:rPr>
          <w:caps/>
          <w:szCs w:val="28"/>
        </w:rPr>
        <w:t>щая характеристика герпетическо</w:t>
      </w:r>
      <w:r w:rsidR="00CB0E1E" w:rsidRPr="00E267F7">
        <w:rPr>
          <w:caps/>
          <w:szCs w:val="28"/>
          <w:lang w:val="uk-UA"/>
        </w:rPr>
        <w:t>Й</w:t>
      </w:r>
      <w:r w:rsidRPr="00E267F7">
        <w:rPr>
          <w:caps/>
          <w:szCs w:val="28"/>
        </w:rPr>
        <w:t xml:space="preserve"> инфекции</w:t>
      </w:r>
    </w:p>
    <w:p w:rsidR="00C84AA4" w:rsidRPr="00E267F7" w:rsidRDefault="00C84AA4" w:rsidP="00CB0E1E">
      <w:pPr>
        <w:widowControl/>
        <w:suppressAutoHyphens/>
        <w:spacing w:line="360" w:lineRule="auto"/>
        <w:ind w:firstLine="709"/>
        <w:rPr>
          <w:i/>
          <w:sz w:val="28"/>
          <w:szCs w:val="28"/>
        </w:rPr>
      </w:pPr>
    </w:p>
    <w:p w:rsidR="00C84AA4" w:rsidRPr="00E267F7" w:rsidRDefault="00C84AA4" w:rsidP="00CB0E1E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267F7">
        <w:rPr>
          <w:i/>
          <w:sz w:val="28"/>
          <w:szCs w:val="28"/>
        </w:rPr>
        <w:t xml:space="preserve">Вирусы </w:t>
      </w:r>
      <w:r w:rsidRPr="00E267F7">
        <w:rPr>
          <w:sz w:val="28"/>
          <w:szCs w:val="28"/>
        </w:rPr>
        <w:t>(от лат.</w:t>
      </w:r>
      <w:r w:rsidRPr="00E267F7">
        <w:rPr>
          <w:i/>
          <w:sz w:val="28"/>
          <w:szCs w:val="28"/>
        </w:rPr>
        <w:t xml:space="preserve"> </w:t>
      </w:r>
      <w:r w:rsidRPr="00E267F7">
        <w:rPr>
          <w:i/>
          <w:sz w:val="28"/>
          <w:szCs w:val="28"/>
          <w:lang w:val="en-GB"/>
        </w:rPr>
        <w:t>virus</w:t>
      </w:r>
      <w:r w:rsidRPr="00E267F7">
        <w:rPr>
          <w:i/>
          <w:sz w:val="28"/>
          <w:szCs w:val="28"/>
        </w:rPr>
        <w:t xml:space="preserve"> </w:t>
      </w:r>
      <w:r w:rsidRPr="00E267F7">
        <w:rPr>
          <w:sz w:val="28"/>
          <w:szCs w:val="28"/>
        </w:rPr>
        <w:t>— яд) — мельчайшие доклеточные живые образов</w:t>
      </w:r>
      <w:r w:rsidRPr="00E267F7">
        <w:rPr>
          <w:sz w:val="28"/>
          <w:szCs w:val="28"/>
        </w:rPr>
        <w:t>а</w:t>
      </w:r>
      <w:r w:rsidRPr="00E267F7">
        <w:rPr>
          <w:sz w:val="28"/>
          <w:szCs w:val="28"/>
        </w:rPr>
        <w:t>ния, основным условием осуществления жизненного цикла которых является паразитирование в клетке, предоставляющей свои структуры, ферменты, материалы и энергию для репродукции в</w:t>
      </w:r>
      <w:r w:rsidRPr="00E267F7">
        <w:rPr>
          <w:sz w:val="28"/>
          <w:szCs w:val="28"/>
        </w:rPr>
        <w:t>и</w:t>
      </w:r>
      <w:r w:rsidRPr="00E267F7">
        <w:rPr>
          <w:sz w:val="28"/>
          <w:szCs w:val="28"/>
        </w:rPr>
        <w:t>руса.</w:t>
      </w:r>
    </w:p>
    <w:p w:rsidR="00C84AA4" w:rsidRPr="00E267F7" w:rsidRDefault="00C84AA4" w:rsidP="00CB0E1E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 xml:space="preserve">Вирусные заболевания могут иметь различное клиническое течение, в связи с чем инфекцию классифицируют как </w:t>
      </w:r>
      <w:r w:rsidRPr="00E267F7">
        <w:rPr>
          <w:i/>
          <w:sz w:val="28"/>
          <w:szCs w:val="28"/>
        </w:rPr>
        <w:t xml:space="preserve">очаговую </w:t>
      </w:r>
      <w:r w:rsidRPr="00E267F7">
        <w:rPr>
          <w:sz w:val="28"/>
          <w:szCs w:val="28"/>
        </w:rPr>
        <w:t xml:space="preserve">и </w:t>
      </w:r>
      <w:r w:rsidRPr="00E267F7">
        <w:rPr>
          <w:i/>
          <w:sz w:val="28"/>
          <w:szCs w:val="28"/>
        </w:rPr>
        <w:t>генерализованную</w:t>
      </w:r>
      <w:r w:rsidRPr="00E267F7">
        <w:rPr>
          <w:sz w:val="28"/>
          <w:szCs w:val="28"/>
        </w:rPr>
        <w:t xml:space="preserve">, каждая из которых может быть </w:t>
      </w:r>
      <w:r w:rsidRPr="00E267F7">
        <w:rPr>
          <w:i/>
          <w:sz w:val="28"/>
          <w:szCs w:val="28"/>
        </w:rPr>
        <w:t xml:space="preserve">острой </w:t>
      </w:r>
      <w:r w:rsidRPr="00E267F7">
        <w:rPr>
          <w:sz w:val="28"/>
          <w:szCs w:val="28"/>
        </w:rPr>
        <w:t xml:space="preserve">или </w:t>
      </w:r>
      <w:r w:rsidRPr="00E267F7">
        <w:rPr>
          <w:i/>
          <w:sz w:val="28"/>
          <w:szCs w:val="28"/>
        </w:rPr>
        <w:t xml:space="preserve">персистентной </w:t>
      </w:r>
      <w:r w:rsidRPr="00E267F7">
        <w:rPr>
          <w:sz w:val="28"/>
          <w:szCs w:val="28"/>
        </w:rPr>
        <w:t>(схема 1). Острая и</w:t>
      </w:r>
      <w:r w:rsidRPr="00E267F7">
        <w:rPr>
          <w:sz w:val="28"/>
          <w:szCs w:val="28"/>
        </w:rPr>
        <w:t>н</w:t>
      </w:r>
      <w:r w:rsidRPr="00E267F7">
        <w:rPr>
          <w:sz w:val="28"/>
          <w:szCs w:val="28"/>
        </w:rPr>
        <w:t>фекция может протекать без клинических симптомов (</w:t>
      </w:r>
      <w:r w:rsidRPr="00E267F7">
        <w:rPr>
          <w:i/>
          <w:sz w:val="28"/>
          <w:szCs w:val="28"/>
        </w:rPr>
        <w:t xml:space="preserve">инаппарантная </w:t>
      </w:r>
      <w:r w:rsidRPr="00E267F7">
        <w:rPr>
          <w:sz w:val="28"/>
          <w:szCs w:val="28"/>
        </w:rPr>
        <w:t>инфе</w:t>
      </w:r>
      <w:r w:rsidRPr="00E267F7">
        <w:rPr>
          <w:sz w:val="28"/>
          <w:szCs w:val="28"/>
        </w:rPr>
        <w:t>к</w:t>
      </w:r>
      <w:r w:rsidRPr="00E267F7">
        <w:rPr>
          <w:sz w:val="28"/>
          <w:szCs w:val="28"/>
        </w:rPr>
        <w:t>ция) или иметь характерные клинические симптомы (</w:t>
      </w:r>
      <w:r w:rsidRPr="00E267F7">
        <w:rPr>
          <w:i/>
          <w:sz w:val="28"/>
          <w:szCs w:val="28"/>
        </w:rPr>
        <w:t>манифестная</w:t>
      </w:r>
      <w:r w:rsidRPr="00E267F7">
        <w:rPr>
          <w:sz w:val="28"/>
          <w:szCs w:val="28"/>
        </w:rPr>
        <w:t xml:space="preserve"> инфекция). К персистентной инфекции относят истинно </w:t>
      </w:r>
      <w:r w:rsidRPr="00E267F7">
        <w:rPr>
          <w:i/>
          <w:sz w:val="28"/>
          <w:szCs w:val="28"/>
        </w:rPr>
        <w:t>латентную</w:t>
      </w:r>
      <w:r w:rsidRPr="00E267F7">
        <w:rPr>
          <w:sz w:val="28"/>
          <w:szCs w:val="28"/>
        </w:rPr>
        <w:t xml:space="preserve"> (вирус остается в о</w:t>
      </w:r>
      <w:r w:rsidRPr="00E267F7">
        <w:rPr>
          <w:sz w:val="28"/>
          <w:szCs w:val="28"/>
        </w:rPr>
        <w:t>р</w:t>
      </w:r>
      <w:r w:rsidRPr="00E267F7">
        <w:rPr>
          <w:sz w:val="28"/>
          <w:szCs w:val="28"/>
        </w:rPr>
        <w:t xml:space="preserve">ганизме хозяина в скрытой форме), </w:t>
      </w:r>
      <w:r w:rsidRPr="00E267F7">
        <w:rPr>
          <w:i/>
          <w:sz w:val="28"/>
          <w:szCs w:val="28"/>
        </w:rPr>
        <w:t>латентную с периодическими абортивными рецидивами</w:t>
      </w:r>
      <w:r w:rsidRPr="00E267F7">
        <w:rPr>
          <w:sz w:val="28"/>
          <w:szCs w:val="28"/>
        </w:rPr>
        <w:t xml:space="preserve">, </w:t>
      </w:r>
      <w:r w:rsidRPr="00E267F7">
        <w:rPr>
          <w:i/>
          <w:sz w:val="28"/>
          <w:szCs w:val="28"/>
        </w:rPr>
        <w:t>хроническую</w:t>
      </w:r>
      <w:r w:rsidRPr="00E267F7">
        <w:rPr>
          <w:sz w:val="28"/>
          <w:szCs w:val="28"/>
        </w:rPr>
        <w:t xml:space="preserve"> (с постоянным воспроизводством и выделением в</w:t>
      </w:r>
      <w:r w:rsidRPr="00E267F7">
        <w:rPr>
          <w:sz w:val="28"/>
          <w:szCs w:val="28"/>
        </w:rPr>
        <w:t>и</w:t>
      </w:r>
      <w:r w:rsidRPr="00E267F7">
        <w:rPr>
          <w:sz w:val="28"/>
          <w:szCs w:val="28"/>
        </w:rPr>
        <w:t xml:space="preserve">руса) </w:t>
      </w:r>
      <w:r w:rsidRPr="00E267F7">
        <w:rPr>
          <w:sz w:val="28"/>
          <w:szCs w:val="28"/>
          <w:lang w:val="be-BY"/>
        </w:rPr>
        <w:t xml:space="preserve">и </w:t>
      </w:r>
      <w:r w:rsidRPr="00E267F7">
        <w:rPr>
          <w:i/>
          <w:sz w:val="28"/>
          <w:szCs w:val="28"/>
        </w:rPr>
        <w:t>медленную</w:t>
      </w:r>
      <w:r w:rsidRPr="00E267F7">
        <w:rPr>
          <w:sz w:val="28"/>
          <w:szCs w:val="28"/>
        </w:rPr>
        <w:t xml:space="preserve"> (с многодневным циклом удвоения вируса и инкубационным периодом, продолжающимся годами).</w:t>
      </w:r>
    </w:p>
    <w:p w:rsidR="00C84AA4" w:rsidRPr="00E267F7" w:rsidRDefault="00C84AA4" w:rsidP="00CB0E1E">
      <w:pPr>
        <w:pStyle w:val="32"/>
        <w:suppressAutoHyphens/>
        <w:ind w:firstLine="709"/>
        <w:rPr>
          <w:color w:val="auto"/>
          <w:sz w:val="28"/>
          <w:szCs w:val="28"/>
        </w:rPr>
      </w:pPr>
      <w:r w:rsidRPr="00E267F7">
        <w:rPr>
          <w:b/>
          <w:i/>
          <w:color w:val="auto"/>
          <w:sz w:val="28"/>
          <w:szCs w:val="28"/>
        </w:rPr>
        <w:t>Семейство</w:t>
      </w:r>
      <w:r w:rsidRPr="00E267F7">
        <w:rPr>
          <w:b/>
          <w:i/>
          <w:color w:val="auto"/>
          <w:sz w:val="28"/>
          <w:szCs w:val="28"/>
          <w:lang w:val="be-BY"/>
        </w:rPr>
        <w:t xml:space="preserve"> </w:t>
      </w:r>
      <w:r w:rsidRPr="00E267F7">
        <w:rPr>
          <w:b/>
          <w:i/>
          <w:color w:val="auto"/>
          <w:sz w:val="28"/>
          <w:szCs w:val="28"/>
          <w:lang w:val="en-GB"/>
        </w:rPr>
        <w:t>Herpesviridae</w:t>
      </w:r>
      <w:r w:rsidRPr="00E267F7">
        <w:rPr>
          <w:color w:val="auto"/>
          <w:sz w:val="28"/>
          <w:szCs w:val="28"/>
        </w:rPr>
        <w:t xml:space="preserve"> (от греч. </w:t>
      </w:r>
      <w:r w:rsidRPr="00E267F7">
        <w:rPr>
          <w:i/>
          <w:color w:val="auto"/>
          <w:sz w:val="28"/>
          <w:szCs w:val="28"/>
          <w:lang w:val="en-GB"/>
        </w:rPr>
        <w:t>h</w:t>
      </w:r>
      <w:r w:rsidRPr="00E267F7">
        <w:rPr>
          <w:i/>
          <w:color w:val="auto"/>
          <w:sz w:val="28"/>
          <w:szCs w:val="28"/>
        </w:rPr>
        <w:t>é</w:t>
      </w:r>
      <w:r w:rsidRPr="00E267F7">
        <w:rPr>
          <w:i/>
          <w:color w:val="auto"/>
          <w:sz w:val="28"/>
          <w:szCs w:val="28"/>
          <w:lang w:val="en-GB"/>
        </w:rPr>
        <w:t>rp</w:t>
      </w:r>
      <w:r w:rsidRPr="00E267F7">
        <w:rPr>
          <w:i/>
          <w:color w:val="auto"/>
          <w:sz w:val="28"/>
          <w:szCs w:val="28"/>
        </w:rPr>
        <w:t>е</w:t>
      </w:r>
      <w:r w:rsidRPr="00E267F7">
        <w:rPr>
          <w:i/>
          <w:color w:val="auto"/>
          <w:sz w:val="28"/>
          <w:szCs w:val="28"/>
          <w:lang w:val="en-GB"/>
        </w:rPr>
        <w:t>s</w:t>
      </w:r>
      <w:r w:rsidRPr="00E267F7">
        <w:rPr>
          <w:color w:val="auto"/>
          <w:sz w:val="28"/>
          <w:szCs w:val="28"/>
        </w:rPr>
        <w:t xml:space="preserve"> — лишай) объединяет 80 вир</w:t>
      </w:r>
      <w:r w:rsidRPr="00E267F7">
        <w:rPr>
          <w:color w:val="auto"/>
          <w:sz w:val="28"/>
          <w:szCs w:val="28"/>
        </w:rPr>
        <w:t>у</w:t>
      </w:r>
      <w:r w:rsidRPr="00E267F7">
        <w:rPr>
          <w:color w:val="auto"/>
          <w:sz w:val="28"/>
          <w:szCs w:val="28"/>
        </w:rPr>
        <w:t>сов, 8 из которых связаны с патологией человека. Герпесвирусы этого семейс</w:t>
      </w:r>
      <w:r w:rsidRPr="00E267F7">
        <w:rPr>
          <w:color w:val="auto"/>
          <w:sz w:val="28"/>
          <w:szCs w:val="28"/>
        </w:rPr>
        <w:t>т</w:t>
      </w:r>
      <w:r w:rsidRPr="00E267F7">
        <w:rPr>
          <w:color w:val="auto"/>
          <w:sz w:val="28"/>
          <w:szCs w:val="28"/>
        </w:rPr>
        <w:t>ва вызывают различные заболевания, в том числе с проявлениями в полости рта (табл. 1).</w:t>
      </w:r>
    </w:p>
    <w:p w:rsidR="00C84AA4" w:rsidRPr="00E267F7" w:rsidRDefault="00C84AA4" w:rsidP="00CB0E1E">
      <w:pPr>
        <w:pStyle w:val="32"/>
        <w:suppressAutoHyphens/>
        <w:ind w:firstLine="709"/>
        <w:rPr>
          <w:color w:val="auto"/>
          <w:sz w:val="28"/>
          <w:szCs w:val="28"/>
        </w:rPr>
      </w:pPr>
      <w:r w:rsidRPr="00E267F7">
        <w:rPr>
          <w:color w:val="auto"/>
          <w:sz w:val="28"/>
          <w:szCs w:val="28"/>
        </w:rPr>
        <w:t>Все описанные герпесвирусы имеют сходные структурные характерист</w:t>
      </w:r>
      <w:r w:rsidRPr="00E267F7">
        <w:rPr>
          <w:color w:val="auto"/>
          <w:sz w:val="28"/>
          <w:szCs w:val="28"/>
        </w:rPr>
        <w:t>и</w:t>
      </w:r>
      <w:r w:rsidRPr="00E267F7">
        <w:rPr>
          <w:color w:val="auto"/>
          <w:sz w:val="28"/>
          <w:szCs w:val="28"/>
        </w:rPr>
        <w:t>ки. С точки зрения патологии человека, герпесвирусы объединены способн</w:t>
      </w:r>
      <w:r w:rsidRPr="00E267F7">
        <w:rPr>
          <w:color w:val="auto"/>
          <w:sz w:val="28"/>
          <w:szCs w:val="28"/>
        </w:rPr>
        <w:t>о</w:t>
      </w:r>
      <w:r w:rsidRPr="00E267F7">
        <w:rPr>
          <w:color w:val="auto"/>
          <w:sz w:val="28"/>
          <w:szCs w:val="28"/>
        </w:rPr>
        <w:t>стью персистентной инфекции, характер которой и определяет широкой спектр проблем эпидемиологического контроля, клинической и лабораторной диагн</w:t>
      </w:r>
      <w:r w:rsidRPr="00E267F7">
        <w:rPr>
          <w:color w:val="auto"/>
          <w:sz w:val="28"/>
          <w:szCs w:val="28"/>
        </w:rPr>
        <w:t>о</w:t>
      </w:r>
      <w:r w:rsidRPr="00E267F7">
        <w:rPr>
          <w:color w:val="auto"/>
          <w:sz w:val="28"/>
          <w:szCs w:val="28"/>
        </w:rPr>
        <w:t>стики, этиотропной и патогенетической терапии.</w:t>
      </w:r>
    </w:p>
    <w:p w:rsidR="00C84AA4" w:rsidRPr="00E267F7" w:rsidRDefault="00CB0E1E" w:rsidP="00CB0E1E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34"/>
        <w:gridCol w:w="834"/>
        <w:gridCol w:w="380"/>
        <w:gridCol w:w="327"/>
        <w:gridCol w:w="8"/>
        <w:gridCol w:w="850"/>
        <w:gridCol w:w="835"/>
        <w:gridCol w:w="16"/>
        <w:gridCol w:w="426"/>
        <w:gridCol w:w="407"/>
        <w:gridCol w:w="18"/>
        <w:gridCol w:w="779"/>
        <w:gridCol w:w="71"/>
        <w:gridCol w:w="726"/>
        <w:gridCol w:w="125"/>
        <w:gridCol w:w="425"/>
        <w:gridCol w:w="258"/>
        <w:gridCol w:w="26"/>
        <w:gridCol w:w="821"/>
        <w:gridCol w:w="29"/>
        <w:gridCol w:w="819"/>
        <w:gridCol w:w="32"/>
        <w:gridCol w:w="283"/>
      </w:tblGrid>
      <w:tr w:rsidR="00C84AA4" w:rsidRPr="00427D13" w:rsidTr="00967F86">
        <w:tblPrEx>
          <w:tblCellMar>
            <w:top w:w="0" w:type="dxa"/>
            <w:bottom w:w="0" w:type="dxa"/>
          </w:tblCellMar>
        </w:tblPrEx>
        <w:trPr>
          <w:gridAfter w:val="1"/>
          <w:wAfter w:w="283" w:type="dxa"/>
          <w:cantSplit/>
          <w:trHeight w:hRule="exact" w:val="360"/>
        </w:trPr>
        <w:tc>
          <w:tcPr>
            <w:tcW w:w="4077" w:type="dxa"/>
            <w:gridSpan w:val="8"/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  <w:rPr>
                <w:b/>
                <w:i/>
              </w:rPr>
            </w:pPr>
            <w:r w:rsidRPr="00427D13">
              <w:rPr>
                <w:b/>
                <w:i/>
              </w:rPr>
              <w:lastRenderedPageBreak/>
              <w:t>Очаговая инфекция</w:t>
            </w:r>
          </w:p>
        </w:tc>
        <w:tc>
          <w:tcPr>
            <w:tcW w:w="85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  <w:rPr>
                <w:b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  <w:rPr>
                <w:b/>
                <w:i/>
              </w:rPr>
            </w:pPr>
            <w:r w:rsidRPr="00427D13">
              <w:rPr>
                <w:b/>
                <w:i/>
              </w:rPr>
              <w:t>Генерализованная инфекция</w:t>
            </w:r>
          </w:p>
        </w:tc>
      </w:tr>
      <w:tr w:rsidR="00C84AA4" w:rsidRPr="00427D13" w:rsidTr="00967F8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834" w:type="dxa"/>
            <w:tcBorders>
              <w:top w:val="nil"/>
              <w:left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834" w:type="dxa"/>
            <w:tcBorders>
              <w:top w:val="nil"/>
              <w:right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850" w:type="dxa"/>
            <w:tcBorders>
              <w:top w:val="nil"/>
              <w:left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851" w:type="dxa"/>
            <w:gridSpan w:val="2"/>
            <w:tcBorders>
              <w:top w:val="nil"/>
              <w:right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851" w:type="dxa"/>
            <w:gridSpan w:val="2"/>
            <w:tcBorders>
              <w:top w:val="nil"/>
              <w:right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851" w:type="dxa"/>
            <w:gridSpan w:val="2"/>
            <w:tcBorders>
              <w:top w:val="nil"/>
              <w:right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</w:tr>
      <w:tr w:rsidR="00C84AA4" w:rsidRPr="00427D13" w:rsidTr="00967F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8" w:type="dxa"/>
            <w:gridSpan w:val="2"/>
            <w:vMerge w:val="restart"/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  <w:r w:rsidRPr="00427D13">
              <w:t>острая</w:t>
            </w:r>
          </w:p>
        </w:tc>
        <w:tc>
          <w:tcPr>
            <w:tcW w:w="373" w:type="dxa"/>
            <w:tcBorders>
              <w:top w:val="nil"/>
              <w:right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  <w:r w:rsidRPr="00427D13">
              <w:t>персистен</w:t>
            </w:r>
            <w:r w:rsidRPr="00427D13">
              <w:t>т</w:t>
            </w:r>
            <w:r w:rsidRPr="00427D13">
              <w:t>ная</w:t>
            </w:r>
          </w:p>
        </w:tc>
        <w:tc>
          <w:tcPr>
            <w:tcW w:w="426" w:type="dxa"/>
            <w:tcBorders>
              <w:top w:val="nil"/>
              <w:right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1701" w:type="dxa"/>
            <w:gridSpan w:val="4"/>
            <w:vMerge w:val="restart"/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  <w:r w:rsidRPr="00427D13">
              <w:t>острая</w:t>
            </w:r>
          </w:p>
        </w:tc>
        <w:tc>
          <w:tcPr>
            <w:tcW w:w="425" w:type="dxa"/>
            <w:tcBorders>
              <w:top w:val="nil"/>
              <w:right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1701" w:type="dxa"/>
            <w:gridSpan w:val="4"/>
            <w:vMerge w:val="restart"/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  <w:r w:rsidRPr="00427D13">
              <w:t>персистентная</w:t>
            </w: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</w:tr>
      <w:tr w:rsidR="00C84AA4" w:rsidRPr="00427D13" w:rsidTr="00967F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8" w:type="dxa"/>
            <w:gridSpan w:val="2"/>
            <w:vMerge/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373" w:type="dxa"/>
            <w:tcBorders>
              <w:bottom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335" w:type="dxa"/>
            <w:gridSpan w:val="2"/>
            <w:tcBorders>
              <w:top w:val="nil"/>
              <w:bottom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426" w:type="dxa"/>
            <w:tcBorders>
              <w:bottom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1701" w:type="dxa"/>
            <w:gridSpan w:val="4"/>
            <w:vMerge/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1701" w:type="dxa"/>
            <w:gridSpan w:val="4"/>
            <w:vMerge/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283" w:type="dxa"/>
            <w:tcBorders>
              <w:bottom w:val="nil"/>
            </w:tcBorders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</w:tr>
      <w:tr w:rsidR="00C84AA4" w:rsidRPr="00427D13" w:rsidTr="00967F86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830" w:type="dxa"/>
            <w:tcBorders>
              <w:left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831" w:type="dxa"/>
            <w:tcBorders>
              <w:bottom w:val="nil"/>
              <w:right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327" w:type="dxa"/>
            <w:tcBorders>
              <w:top w:val="nil"/>
              <w:bottom w:val="nil"/>
              <w:right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1693" w:type="dxa"/>
            <w:gridSpan w:val="3"/>
            <w:tcBorders>
              <w:left w:val="nil"/>
              <w:right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407" w:type="dxa"/>
            <w:tcBorders>
              <w:top w:val="nil"/>
              <w:bottom w:val="nil"/>
              <w:right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258" w:type="dxa"/>
            <w:tcBorders>
              <w:top w:val="nil"/>
              <w:bottom w:val="nil"/>
              <w:right w:val="nil"/>
            </w:tcBorders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84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</w:tcBorders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</w:tr>
      <w:tr w:rsidR="00C84AA4" w:rsidRPr="00427D13" w:rsidTr="00967F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8" w:type="dxa"/>
            <w:gridSpan w:val="2"/>
            <w:vMerge w:val="restart"/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  <w:r w:rsidRPr="00427D13">
              <w:t>манифестная</w:t>
            </w:r>
          </w:p>
        </w:tc>
        <w:tc>
          <w:tcPr>
            <w:tcW w:w="373" w:type="dxa"/>
            <w:tcBorders>
              <w:top w:val="nil"/>
              <w:bottom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335" w:type="dxa"/>
            <w:gridSpan w:val="2"/>
            <w:tcBorders>
              <w:top w:val="nil"/>
              <w:bottom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  <w:r w:rsidRPr="00427D13">
              <w:t xml:space="preserve">истинно </w:t>
            </w:r>
          </w:p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  <w:r w:rsidRPr="00427D13">
              <w:t>л</w:t>
            </w:r>
            <w:r w:rsidRPr="00427D13">
              <w:t>а</w:t>
            </w:r>
            <w:r w:rsidRPr="00427D13">
              <w:t>тентная</w:t>
            </w:r>
          </w:p>
        </w:tc>
        <w:tc>
          <w:tcPr>
            <w:tcW w:w="426" w:type="dxa"/>
            <w:tcBorders>
              <w:top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1701" w:type="dxa"/>
            <w:gridSpan w:val="4"/>
            <w:vMerge w:val="restart"/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  <w:r w:rsidRPr="00427D13">
              <w:t>манифестная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1701" w:type="dxa"/>
            <w:gridSpan w:val="4"/>
            <w:vMerge w:val="restart"/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  <w:r w:rsidRPr="00427D13">
              <w:t xml:space="preserve">истинно </w:t>
            </w:r>
          </w:p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  <w:r w:rsidRPr="00427D13">
              <w:t>л</w:t>
            </w:r>
            <w:r w:rsidRPr="00427D13">
              <w:t>а</w:t>
            </w:r>
            <w:r w:rsidRPr="00427D13">
              <w:t>тентная</w:t>
            </w:r>
          </w:p>
        </w:tc>
        <w:tc>
          <w:tcPr>
            <w:tcW w:w="283" w:type="dxa"/>
            <w:tcBorders>
              <w:top w:val="nil"/>
            </w:tcBorders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</w:tr>
      <w:tr w:rsidR="00C84AA4" w:rsidRPr="00427D13" w:rsidTr="00967F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8" w:type="dxa"/>
            <w:gridSpan w:val="2"/>
            <w:vMerge/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373" w:type="dxa"/>
            <w:tcBorders>
              <w:top w:val="nil"/>
              <w:bottom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335" w:type="dxa"/>
            <w:gridSpan w:val="2"/>
            <w:tcBorders>
              <w:top w:val="nil"/>
              <w:bottom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426" w:type="dxa"/>
            <w:tcBorders>
              <w:bottom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1701" w:type="dxa"/>
            <w:gridSpan w:val="4"/>
            <w:vMerge/>
            <w:tcBorders>
              <w:top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1701" w:type="dxa"/>
            <w:gridSpan w:val="4"/>
            <w:vMerge/>
            <w:tcBorders>
              <w:top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283" w:type="dxa"/>
            <w:tcBorders>
              <w:bottom w:val="nil"/>
            </w:tcBorders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</w:tr>
      <w:tr w:rsidR="00C84AA4" w:rsidRPr="00427D13" w:rsidTr="00967F86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668" w:type="dxa"/>
            <w:gridSpan w:val="2"/>
            <w:tcBorders>
              <w:left w:val="nil"/>
              <w:right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33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1701" w:type="dxa"/>
            <w:gridSpan w:val="4"/>
            <w:tcBorders>
              <w:left w:val="nil"/>
              <w:right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1701" w:type="dxa"/>
            <w:gridSpan w:val="4"/>
            <w:tcBorders>
              <w:left w:val="nil"/>
              <w:right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</w:tr>
      <w:tr w:rsidR="00C84AA4" w:rsidRPr="00427D13" w:rsidTr="00967F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8" w:type="dxa"/>
            <w:gridSpan w:val="2"/>
            <w:vMerge w:val="restart"/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  <w:r w:rsidRPr="00427D13">
              <w:t>инаппарантная</w:t>
            </w:r>
          </w:p>
        </w:tc>
        <w:tc>
          <w:tcPr>
            <w:tcW w:w="373" w:type="dxa"/>
            <w:tcBorders>
              <w:top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335" w:type="dxa"/>
            <w:gridSpan w:val="2"/>
            <w:tcBorders>
              <w:top w:val="nil"/>
              <w:bottom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C84AA4" w:rsidRPr="00427D13" w:rsidRDefault="00C84AA4" w:rsidP="00CB0E1E">
            <w:pPr>
              <w:pStyle w:val="a4"/>
              <w:suppressAutoHyphens/>
              <w:spacing w:line="360" w:lineRule="auto"/>
            </w:pPr>
            <w:r w:rsidRPr="00427D13">
              <w:t xml:space="preserve">латентная </w:t>
            </w:r>
          </w:p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  <w:r w:rsidRPr="00427D13">
              <w:t>с рецид</w:t>
            </w:r>
            <w:r w:rsidRPr="00427D13">
              <w:t>и</w:t>
            </w:r>
            <w:r w:rsidRPr="00427D13">
              <w:t>вами</w:t>
            </w:r>
          </w:p>
        </w:tc>
        <w:tc>
          <w:tcPr>
            <w:tcW w:w="426" w:type="dxa"/>
            <w:tcBorders>
              <w:top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1701" w:type="dxa"/>
            <w:gridSpan w:val="4"/>
            <w:vMerge w:val="restart"/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  <w:r w:rsidRPr="00427D13">
              <w:t>инаппарантная</w:t>
            </w:r>
          </w:p>
        </w:tc>
        <w:tc>
          <w:tcPr>
            <w:tcW w:w="425" w:type="dxa"/>
            <w:tcBorders>
              <w:top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1701" w:type="dxa"/>
            <w:gridSpan w:val="4"/>
            <w:vMerge w:val="restart"/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  <w:r w:rsidRPr="00427D13">
              <w:t>хроническая</w:t>
            </w:r>
          </w:p>
        </w:tc>
        <w:tc>
          <w:tcPr>
            <w:tcW w:w="283" w:type="dxa"/>
            <w:tcBorders>
              <w:top w:val="nil"/>
            </w:tcBorders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</w:tr>
      <w:tr w:rsidR="00C84AA4" w:rsidRPr="00427D13" w:rsidTr="00967F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8" w:type="dxa"/>
            <w:gridSpan w:val="2"/>
            <w:vMerge/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373" w:type="dxa"/>
            <w:tcBorders>
              <w:bottom w:val="nil"/>
              <w:right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426" w:type="dxa"/>
            <w:tcBorders>
              <w:bottom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1701" w:type="dxa"/>
            <w:gridSpan w:val="4"/>
            <w:vMerge/>
            <w:tcBorders>
              <w:top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425" w:type="dxa"/>
            <w:tcBorders>
              <w:bottom w:val="nil"/>
              <w:right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1701" w:type="dxa"/>
            <w:gridSpan w:val="4"/>
            <w:vMerge/>
            <w:tcBorders>
              <w:top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283" w:type="dxa"/>
            <w:tcBorders>
              <w:bottom w:val="nil"/>
            </w:tcBorders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</w:tr>
      <w:tr w:rsidR="00C84AA4" w:rsidRPr="00427D13" w:rsidTr="00967F86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66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170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1701" w:type="dxa"/>
            <w:gridSpan w:val="4"/>
            <w:tcBorders>
              <w:left w:val="nil"/>
              <w:right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</w:tr>
      <w:tr w:rsidR="00C84AA4" w:rsidRPr="00427D13" w:rsidTr="00967F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C84AA4" w:rsidRPr="00427D13" w:rsidRDefault="00C84AA4" w:rsidP="00CB0E1E">
            <w:pPr>
              <w:pStyle w:val="a4"/>
              <w:suppressAutoHyphens/>
              <w:spacing w:line="360" w:lineRule="auto"/>
            </w:pPr>
            <w:r w:rsidRPr="00427D13">
              <w:t>хроническая</w:t>
            </w:r>
          </w:p>
        </w:tc>
        <w:tc>
          <w:tcPr>
            <w:tcW w:w="426" w:type="dxa"/>
            <w:tcBorders>
              <w:top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1701" w:type="dxa"/>
            <w:gridSpan w:val="4"/>
            <w:vMerge w:val="restart"/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  <w:r w:rsidRPr="00427D13">
              <w:t>медленная</w:t>
            </w:r>
          </w:p>
        </w:tc>
        <w:tc>
          <w:tcPr>
            <w:tcW w:w="283" w:type="dxa"/>
            <w:tcBorders>
              <w:top w:val="nil"/>
            </w:tcBorders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</w:tr>
      <w:tr w:rsidR="00C84AA4" w:rsidRPr="00427D13" w:rsidTr="00967F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C84AA4" w:rsidRPr="00427D13" w:rsidRDefault="00C84AA4" w:rsidP="00CB0E1E">
            <w:pPr>
              <w:pStyle w:val="a4"/>
              <w:suppressAutoHyphens/>
              <w:spacing w:line="360" w:lineRule="auto"/>
            </w:pPr>
          </w:p>
        </w:tc>
        <w:tc>
          <w:tcPr>
            <w:tcW w:w="426" w:type="dxa"/>
            <w:tcBorders>
              <w:bottom w:val="nil"/>
              <w:right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1701" w:type="dxa"/>
            <w:gridSpan w:val="4"/>
            <w:vMerge/>
            <w:tcBorders>
              <w:top w:val="nil"/>
            </w:tcBorders>
            <w:vAlign w:val="center"/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C84AA4" w:rsidRPr="00427D13" w:rsidRDefault="00C84AA4" w:rsidP="00CB0E1E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</w:tr>
    </w:tbl>
    <w:p w:rsidR="00C84AA4" w:rsidRPr="00E267F7" w:rsidRDefault="00C84AA4" w:rsidP="00CB0E1E">
      <w:pPr>
        <w:widowControl/>
        <w:suppressAutoHyphens/>
        <w:spacing w:line="360" w:lineRule="auto"/>
        <w:ind w:firstLine="709"/>
        <w:rPr>
          <w:sz w:val="28"/>
          <w:szCs w:val="28"/>
        </w:rPr>
      </w:pPr>
    </w:p>
    <w:p w:rsidR="00C84AA4" w:rsidRPr="00E267F7" w:rsidRDefault="00C84AA4" w:rsidP="00CB0E1E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267F7">
        <w:rPr>
          <w:i/>
          <w:sz w:val="28"/>
          <w:szCs w:val="28"/>
        </w:rPr>
        <w:t>Схема 1.</w:t>
      </w:r>
      <w:r w:rsidRPr="00E267F7">
        <w:rPr>
          <w:sz w:val="28"/>
          <w:szCs w:val="28"/>
        </w:rPr>
        <w:t xml:space="preserve"> Классификация вирусной инфекции</w:t>
      </w:r>
    </w:p>
    <w:p w:rsidR="00C84AA4" w:rsidRPr="00E267F7" w:rsidRDefault="00C84AA4" w:rsidP="00CB0E1E">
      <w:pPr>
        <w:widowControl/>
        <w:suppressAutoHyphens/>
        <w:spacing w:line="360" w:lineRule="auto"/>
        <w:ind w:firstLine="709"/>
        <w:rPr>
          <w:sz w:val="28"/>
          <w:szCs w:val="28"/>
        </w:rPr>
      </w:pPr>
    </w:p>
    <w:p w:rsidR="00C84AA4" w:rsidRPr="00E267F7" w:rsidRDefault="00C84AA4" w:rsidP="00CB0E1E">
      <w:pPr>
        <w:pStyle w:val="32"/>
        <w:suppressAutoHyphens/>
        <w:ind w:firstLine="709"/>
        <w:rPr>
          <w:color w:val="auto"/>
          <w:sz w:val="28"/>
          <w:szCs w:val="28"/>
        </w:rPr>
      </w:pPr>
      <w:r w:rsidRPr="00E267F7">
        <w:rPr>
          <w:color w:val="auto"/>
          <w:sz w:val="28"/>
          <w:szCs w:val="28"/>
        </w:rPr>
        <w:t>Особенности каждой нозологической формы герпетической инфекции определяются влиянием многих факторов, таких как: тип вируса, локализация входных ворот инфекции, способ распространения вируса в тканях организма, компетентность иммунной системы, первичный или вторичный характер и</w:t>
      </w:r>
      <w:r w:rsidRPr="00E267F7">
        <w:rPr>
          <w:color w:val="auto"/>
          <w:sz w:val="28"/>
          <w:szCs w:val="28"/>
        </w:rPr>
        <w:t>н</w:t>
      </w:r>
      <w:r w:rsidRPr="00E267F7">
        <w:rPr>
          <w:color w:val="auto"/>
          <w:sz w:val="28"/>
          <w:szCs w:val="28"/>
        </w:rPr>
        <w:t>фекции и т. д.</w:t>
      </w:r>
    </w:p>
    <w:p w:rsidR="00C84AA4" w:rsidRPr="00E267F7" w:rsidRDefault="00CB0E1E" w:rsidP="00CB0E1E">
      <w:pPr>
        <w:pStyle w:val="1"/>
        <w:keepNext w:val="0"/>
        <w:numPr>
          <w:ilvl w:val="0"/>
          <w:numId w:val="0"/>
        </w:numPr>
        <w:suppressAutoHyphens/>
        <w:spacing w:before="0" w:after="0"/>
        <w:ind w:firstLine="709"/>
        <w:jc w:val="both"/>
        <w:rPr>
          <w:b w:val="0"/>
          <w:i/>
          <w:szCs w:val="28"/>
        </w:rPr>
      </w:pPr>
      <w:r w:rsidRPr="00E267F7">
        <w:rPr>
          <w:b w:val="0"/>
          <w:i/>
          <w:szCs w:val="28"/>
        </w:rPr>
        <w:br w:type="page"/>
      </w:r>
      <w:r w:rsidR="00C84AA4" w:rsidRPr="00E267F7">
        <w:rPr>
          <w:b w:val="0"/>
          <w:i/>
          <w:szCs w:val="28"/>
        </w:rPr>
        <w:lastRenderedPageBreak/>
        <w:t>Таблица 1</w:t>
      </w:r>
    </w:p>
    <w:p w:rsidR="00C84AA4" w:rsidRPr="00E267F7" w:rsidRDefault="00C84AA4" w:rsidP="00CB0E1E">
      <w:pPr>
        <w:pStyle w:val="1"/>
        <w:keepNext w:val="0"/>
        <w:numPr>
          <w:ilvl w:val="0"/>
          <w:numId w:val="0"/>
        </w:numPr>
        <w:suppressAutoHyphens/>
        <w:spacing w:before="0" w:after="0"/>
        <w:ind w:firstLine="709"/>
        <w:jc w:val="both"/>
        <w:rPr>
          <w:szCs w:val="28"/>
        </w:rPr>
      </w:pPr>
      <w:r w:rsidRPr="00E267F7">
        <w:rPr>
          <w:szCs w:val="28"/>
        </w:rPr>
        <w:t>Герпесвирусы и патология человека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18"/>
        <w:gridCol w:w="1701"/>
        <w:gridCol w:w="2409"/>
        <w:gridCol w:w="2547"/>
        <w:gridCol w:w="2547"/>
      </w:tblGrid>
      <w:tr w:rsidR="00C84AA4" w:rsidRPr="00427D13" w:rsidTr="00CB0E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528" w:type="dxa"/>
            <w:gridSpan w:val="3"/>
            <w:vAlign w:val="center"/>
          </w:tcPr>
          <w:p w:rsidR="00C84AA4" w:rsidRPr="00427D13" w:rsidRDefault="00C84AA4" w:rsidP="00E267F7">
            <w:pPr>
              <w:pStyle w:val="1"/>
              <w:keepNext w:val="0"/>
              <w:numPr>
                <w:ilvl w:val="0"/>
                <w:numId w:val="0"/>
              </w:numPr>
              <w:suppressAutoHyphens/>
              <w:spacing w:before="0" w:after="0"/>
              <w:jc w:val="left"/>
              <w:rPr>
                <w:sz w:val="20"/>
              </w:rPr>
            </w:pPr>
            <w:r w:rsidRPr="00427D13">
              <w:rPr>
                <w:sz w:val="20"/>
              </w:rPr>
              <w:t>Герпесвирусы</w:t>
            </w:r>
          </w:p>
        </w:tc>
        <w:tc>
          <w:tcPr>
            <w:tcW w:w="2547" w:type="dxa"/>
            <w:vMerge w:val="restart"/>
            <w:vAlign w:val="center"/>
          </w:tcPr>
          <w:p w:rsidR="00C84AA4" w:rsidRPr="00427D13" w:rsidRDefault="00C84AA4" w:rsidP="00427D13">
            <w:pPr>
              <w:widowControl/>
              <w:suppressAutoHyphens/>
              <w:spacing w:line="360" w:lineRule="auto"/>
              <w:ind w:firstLine="0"/>
              <w:jc w:val="left"/>
              <w:rPr>
                <w:b/>
              </w:rPr>
            </w:pPr>
            <w:r w:rsidRPr="00427D13">
              <w:rPr>
                <w:b/>
              </w:rPr>
              <w:t>Заболевания, ассоциируемые с первичной инфе</w:t>
            </w:r>
            <w:r w:rsidRPr="00427D13">
              <w:rPr>
                <w:b/>
              </w:rPr>
              <w:t>к</w:t>
            </w:r>
            <w:r w:rsidRPr="00427D13">
              <w:rPr>
                <w:b/>
              </w:rPr>
              <w:t>цией</w:t>
            </w:r>
          </w:p>
        </w:tc>
        <w:tc>
          <w:tcPr>
            <w:tcW w:w="2547" w:type="dxa"/>
            <w:vMerge w:val="restart"/>
            <w:vAlign w:val="center"/>
          </w:tcPr>
          <w:p w:rsidR="00C84AA4" w:rsidRPr="00427D13" w:rsidRDefault="00C84AA4" w:rsidP="00E267F7">
            <w:pPr>
              <w:widowControl/>
              <w:suppressAutoHyphens/>
              <w:spacing w:line="360" w:lineRule="auto"/>
              <w:ind w:firstLine="0"/>
              <w:jc w:val="left"/>
              <w:rPr>
                <w:b/>
              </w:rPr>
            </w:pPr>
            <w:r w:rsidRPr="00427D13">
              <w:rPr>
                <w:b/>
              </w:rPr>
              <w:t>Заболевания, возн</w:t>
            </w:r>
            <w:r w:rsidRPr="00427D13">
              <w:rPr>
                <w:b/>
              </w:rPr>
              <w:t>и</w:t>
            </w:r>
            <w:r w:rsidRPr="00427D13">
              <w:rPr>
                <w:b/>
              </w:rPr>
              <w:t>кающие при активации латентной инфе</w:t>
            </w:r>
            <w:r w:rsidRPr="00427D13">
              <w:rPr>
                <w:b/>
              </w:rPr>
              <w:t>к</w:t>
            </w:r>
            <w:r w:rsidRPr="00427D13">
              <w:rPr>
                <w:b/>
              </w:rPr>
              <w:t>ции</w:t>
            </w:r>
          </w:p>
        </w:tc>
      </w:tr>
      <w:tr w:rsidR="00C84AA4" w:rsidRPr="00427D13" w:rsidTr="00CB0E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19" w:type="dxa"/>
            <w:gridSpan w:val="2"/>
            <w:vAlign w:val="center"/>
          </w:tcPr>
          <w:p w:rsidR="00C84AA4" w:rsidRPr="00427D13" w:rsidRDefault="00C84AA4" w:rsidP="00E267F7">
            <w:pPr>
              <w:widowControl/>
              <w:suppressAutoHyphens/>
              <w:spacing w:line="360" w:lineRule="auto"/>
              <w:ind w:firstLine="0"/>
              <w:jc w:val="left"/>
              <w:rPr>
                <w:b/>
              </w:rPr>
            </w:pPr>
            <w:r w:rsidRPr="00427D13">
              <w:rPr>
                <w:b/>
              </w:rPr>
              <w:t xml:space="preserve">Подсемейство </w:t>
            </w:r>
            <w:r w:rsidRPr="00427D13">
              <w:rPr>
                <w:b/>
              </w:rPr>
              <w:br/>
              <w:t>и его свойства</w:t>
            </w:r>
          </w:p>
        </w:tc>
        <w:tc>
          <w:tcPr>
            <w:tcW w:w="2409" w:type="dxa"/>
            <w:vAlign w:val="center"/>
          </w:tcPr>
          <w:p w:rsidR="00C84AA4" w:rsidRPr="00427D13" w:rsidRDefault="00C84AA4" w:rsidP="00E267F7">
            <w:pPr>
              <w:pStyle w:val="20"/>
              <w:keepNext w:val="0"/>
              <w:numPr>
                <w:ilvl w:val="0"/>
                <w:numId w:val="0"/>
              </w:numPr>
              <w:suppressAutoHyphens/>
              <w:spacing w:before="0"/>
              <w:rPr>
                <w:sz w:val="20"/>
              </w:rPr>
            </w:pPr>
            <w:r w:rsidRPr="00427D13">
              <w:rPr>
                <w:sz w:val="20"/>
              </w:rPr>
              <w:t>Тип</w:t>
            </w:r>
          </w:p>
        </w:tc>
        <w:tc>
          <w:tcPr>
            <w:tcW w:w="2547" w:type="dxa"/>
            <w:vMerge/>
            <w:vAlign w:val="center"/>
          </w:tcPr>
          <w:p w:rsidR="00C84AA4" w:rsidRPr="00427D13" w:rsidRDefault="00C84AA4" w:rsidP="00E267F7">
            <w:pPr>
              <w:widowControl/>
              <w:suppressAutoHyphens/>
              <w:spacing w:line="360" w:lineRule="auto"/>
              <w:ind w:firstLine="0"/>
              <w:jc w:val="left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C84AA4" w:rsidRPr="00427D13" w:rsidRDefault="00C84AA4" w:rsidP="00E267F7">
            <w:pPr>
              <w:pStyle w:val="a6"/>
              <w:suppressAutoHyphens/>
              <w:spacing w:line="360" w:lineRule="auto"/>
              <w:ind w:firstLine="0"/>
              <w:jc w:val="left"/>
              <w:rPr>
                <w:b/>
                <w:sz w:val="20"/>
              </w:rPr>
            </w:pPr>
          </w:p>
        </w:tc>
      </w:tr>
      <w:tr w:rsidR="00C84AA4" w:rsidRPr="00427D13" w:rsidTr="00CB0E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8" w:type="dxa"/>
            <w:vMerge w:val="restart"/>
            <w:vAlign w:val="center"/>
          </w:tcPr>
          <w:p w:rsidR="00C84AA4" w:rsidRPr="00427D13" w:rsidRDefault="00C84AA4" w:rsidP="00E267F7">
            <w:pPr>
              <w:widowControl/>
              <w:suppressAutoHyphens/>
              <w:spacing w:line="360" w:lineRule="auto"/>
              <w:ind w:firstLine="0"/>
              <w:jc w:val="left"/>
            </w:pPr>
            <w:r w:rsidRPr="00427D13">
              <w:t>α</w:t>
            </w:r>
          </w:p>
        </w:tc>
        <w:tc>
          <w:tcPr>
            <w:tcW w:w="1701" w:type="dxa"/>
            <w:vMerge w:val="restart"/>
          </w:tcPr>
          <w:p w:rsidR="00C84AA4" w:rsidRPr="00427D13" w:rsidRDefault="00C84AA4" w:rsidP="00E267F7">
            <w:pPr>
              <w:pStyle w:val="22"/>
              <w:suppressAutoHyphens/>
              <w:spacing w:before="0" w:line="360" w:lineRule="auto"/>
              <w:jc w:val="left"/>
            </w:pPr>
            <w:r w:rsidRPr="00427D13">
              <w:t>– тропность к эктодермал</w:t>
            </w:r>
            <w:r w:rsidRPr="00427D13">
              <w:t>ь</w:t>
            </w:r>
            <w:r w:rsidRPr="00427D13">
              <w:t>ным тк</w:t>
            </w:r>
            <w:r w:rsidRPr="00427D13">
              <w:t>а</w:t>
            </w:r>
            <w:r w:rsidRPr="00427D13">
              <w:t>ням;</w:t>
            </w:r>
          </w:p>
          <w:p w:rsidR="00C84AA4" w:rsidRPr="00427D13" w:rsidRDefault="00C84AA4" w:rsidP="00E267F7">
            <w:pPr>
              <w:pStyle w:val="22"/>
              <w:suppressAutoHyphens/>
              <w:spacing w:before="0" w:line="360" w:lineRule="auto"/>
              <w:jc w:val="left"/>
            </w:pPr>
            <w:r w:rsidRPr="00427D13">
              <w:t>– короткий р</w:t>
            </w:r>
            <w:r w:rsidRPr="00427D13">
              <w:t>е</w:t>
            </w:r>
            <w:r w:rsidRPr="00427D13">
              <w:t>продуктивный цикл;</w:t>
            </w:r>
          </w:p>
          <w:p w:rsidR="00C84AA4" w:rsidRPr="00427D13" w:rsidRDefault="00C84AA4" w:rsidP="00E267F7">
            <w:pPr>
              <w:widowControl/>
              <w:suppressAutoHyphens/>
              <w:spacing w:line="360" w:lineRule="auto"/>
              <w:ind w:firstLine="0"/>
              <w:jc w:val="left"/>
            </w:pPr>
            <w:r w:rsidRPr="00427D13">
              <w:t>– быстрое распростр</w:t>
            </w:r>
            <w:r w:rsidRPr="00427D13">
              <w:t>а</w:t>
            </w:r>
            <w:r w:rsidRPr="00427D13">
              <w:t>нение;</w:t>
            </w:r>
          </w:p>
          <w:p w:rsidR="00C84AA4" w:rsidRPr="00427D13" w:rsidRDefault="00C84AA4" w:rsidP="00E267F7">
            <w:pPr>
              <w:widowControl/>
              <w:suppressAutoHyphens/>
              <w:spacing w:line="360" w:lineRule="auto"/>
              <w:ind w:firstLine="0"/>
              <w:jc w:val="left"/>
            </w:pPr>
            <w:r w:rsidRPr="00427D13">
              <w:t>– литический цикл размн</w:t>
            </w:r>
            <w:r w:rsidRPr="00427D13">
              <w:t>о</w:t>
            </w:r>
            <w:r w:rsidRPr="00427D13">
              <w:t>жения;</w:t>
            </w:r>
          </w:p>
          <w:p w:rsidR="00C84AA4" w:rsidRPr="00427D13" w:rsidRDefault="00C84AA4" w:rsidP="00E267F7">
            <w:pPr>
              <w:widowControl/>
              <w:suppressAutoHyphens/>
              <w:spacing w:line="360" w:lineRule="auto"/>
              <w:ind w:firstLine="0"/>
              <w:jc w:val="left"/>
            </w:pPr>
            <w:r w:rsidRPr="00427D13">
              <w:t>– латенция преимущес</w:t>
            </w:r>
            <w:r w:rsidRPr="00427D13">
              <w:t>т</w:t>
            </w:r>
            <w:r w:rsidRPr="00427D13">
              <w:t>венно в нер</w:t>
            </w:r>
            <w:r w:rsidRPr="00427D13">
              <w:t>в</w:t>
            </w:r>
            <w:r w:rsidRPr="00427D13">
              <w:t>ных ганглиях</w:t>
            </w:r>
          </w:p>
        </w:tc>
        <w:tc>
          <w:tcPr>
            <w:tcW w:w="2409" w:type="dxa"/>
          </w:tcPr>
          <w:p w:rsidR="00C84AA4" w:rsidRPr="00427D13" w:rsidRDefault="00C84AA4" w:rsidP="00427D13">
            <w:pPr>
              <w:widowControl/>
              <w:suppressAutoHyphens/>
              <w:spacing w:line="360" w:lineRule="auto"/>
              <w:ind w:firstLine="0"/>
              <w:jc w:val="left"/>
            </w:pPr>
            <w:r w:rsidRPr="00427D13">
              <w:rPr>
                <w:b/>
              </w:rPr>
              <w:t>вирус простого герпеса 1 типа</w:t>
            </w:r>
            <w:r w:rsidRPr="00427D13">
              <w:t xml:space="preserve"> (син.: ВПГ-1, </w:t>
            </w:r>
            <w:r w:rsidRPr="00427D13">
              <w:rPr>
                <w:i/>
                <w:lang w:val="en-GB"/>
              </w:rPr>
              <w:t>herpes</w:t>
            </w:r>
            <w:r w:rsidRPr="00427D13">
              <w:t xml:space="preserve"> </w:t>
            </w:r>
            <w:r w:rsidRPr="00427D13">
              <w:rPr>
                <w:i/>
                <w:lang w:val="en-GB"/>
              </w:rPr>
              <w:t>simplex</w:t>
            </w:r>
            <w:r w:rsidRPr="00427D13">
              <w:rPr>
                <w:i/>
              </w:rPr>
              <w:t xml:space="preserve"> </w:t>
            </w:r>
            <w:r w:rsidRPr="00427D13">
              <w:rPr>
                <w:i/>
                <w:lang w:val="en-GB"/>
              </w:rPr>
              <w:t>virus</w:t>
            </w:r>
            <w:r w:rsidRPr="00427D13">
              <w:t xml:space="preserve"> 1, </w:t>
            </w:r>
            <w:r w:rsidRPr="00427D13">
              <w:rPr>
                <w:lang w:val="en-GB"/>
              </w:rPr>
              <w:t>HSV</w:t>
            </w:r>
            <w:r w:rsidRPr="00427D13">
              <w:t>-1)</w:t>
            </w:r>
          </w:p>
        </w:tc>
        <w:tc>
          <w:tcPr>
            <w:tcW w:w="2547" w:type="dxa"/>
          </w:tcPr>
          <w:p w:rsidR="00C84AA4" w:rsidRPr="00427D13" w:rsidRDefault="00C84AA4" w:rsidP="00E267F7">
            <w:pPr>
              <w:pStyle w:val="a6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27D13">
              <w:rPr>
                <w:sz w:val="20"/>
              </w:rPr>
              <w:t>– врожденный и неонатальный ге</w:t>
            </w:r>
            <w:r w:rsidRPr="00427D13">
              <w:rPr>
                <w:sz w:val="20"/>
              </w:rPr>
              <w:t>р</w:t>
            </w:r>
            <w:r w:rsidRPr="00427D13">
              <w:rPr>
                <w:sz w:val="20"/>
              </w:rPr>
              <w:t>пес;</w:t>
            </w:r>
          </w:p>
          <w:p w:rsidR="00C84AA4" w:rsidRPr="00427D13" w:rsidRDefault="00C84AA4" w:rsidP="00E267F7">
            <w:pPr>
              <w:pStyle w:val="a6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27D13">
              <w:rPr>
                <w:sz w:val="20"/>
              </w:rPr>
              <w:t>– острый герпетич</w:t>
            </w:r>
            <w:r w:rsidRPr="00427D13">
              <w:rPr>
                <w:sz w:val="20"/>
              </w:rPr>
              <w:t>е</w:t>
            </w:r>
            <w:r w:rsidRPr="00427D13">
              <w:rPr>
                <w:sz w:val="20"/>
              </w:rPr>
              <w:t>ский стомататит;</w:t>
            </w:r>
          </w:p>
          <w:p w:rsidR="00C84AA4" w:rsidRPr="00427D13" w:rsidRDefault="00C84AA4" w:rsidP="00E267F7">
            <w:pPr>
              <w:pStyle w:val="a6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27D13">
              <w:rPr>
                <w:sz w:val="20"/>
              </w:rPr>
              <w:t>– герпес кожи лица и верхних конечн</w:t>
            </w:r>
            <w:r w:rsidRPr="00427D13">
              <w:rPr>
                <w:sz w:val="20"/>
              </w:rPr>
              <w:t>о</w:t>
            </w:r>
            <w:r w:rsidRPr="00427D13">
              <w:rPr>
                <w:sz w:val="20"/>
              </w:rPr>
              <w:t>стей;</w:t>
            </w:r>
          </w:p>
          <w:p w:rsidR="00C84AA4" w:rsidRPr="00427D13" w:rsidRDefault="00C84AA4" w:rsidP="00E267F7">
            <w:pPr>
              <w:pStyle w:val="a6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27D13">
              <w:rPr>
                <w:sz w:val="20"/>
              </w:rPr>
              <w:t>– офтальмогерпес;</w:t>
            </w:r>
          </w:p>
          <w:p w:rsidR="00C84AA4" w:rsidRPr="00427D13" w:rsidRDefault="00C84AA4" w:rsidP="00E267F7">
            <w:pPr>
              <w:widowControl/>
              <w:suppressAutoHyphens/>
              <w:spacing w:line="360" w:lineRule="auto"/>
              <w:ind w:firstLine="0"/>
              <w:jc w:val="left"/>
            </w:pPr>
            <w:r w:rsidRPr="00427D13">
              <w:t>– менингоэнцефалит</w:t>
            </w:r>
          </w:p>
        </w:tc>
        <w:tc>
          <w:tcPr>
            <w:tcW w:w="2547" w:type="dxa"/>
          </w:tcPr>
          <w:p w:rsidR="00C84AA4" w:rsidRPr="00427D13" w:rsidRDefault="00C84AA4" w:rsidP="00E267F7">
            <w:pPr>
              <w:widowControl/>
              <w:suppressAutoHyphens/>
              <w:spacing w:line="360" w:lineRule="auto"/>
              <w:ind w:firstLine="0"/>
              <w:jc w:val="left"/>
            </w:pPr>
            <w:r w:rsidRPr="00427D13">
              <w:t>– герпетический ст</w:t>
            </w:r>
            <w:r w:rsidRPr="00427D13">
              <w:t>о</w:t>
            </w:r>
            <w:r w:rsidRPr="00427D13">
              <w:t xml:space="preserve">матит; </w:t>
            </w:r>
          </w:p>
          <w:p w:rsidR="00C84AA4" w:rsidRPr="00427D13" w:rsidRDefault="00C84AA4" w:rsidP="00E267F7">
            <w:pPr>
              <w:pStyle w:val="a6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27D13">
              <w:rPr>
                <w:sz w:val="20"/>
              </w:rPr>
              <w:t>– многоформная эксссуд</w:t>
            </w:r>
            <w:r w:rsidRPr="00427D13">
              <w:rPr>
                <w:sz w:val="20"/>
              </w:rPr>
              <w:t>а</w:t>
            </w:r>
            <w:r w:rsidRPr="00427D13">
              <w:rPr>
                <w:sz w:val="20"/>
              </w:rPr>
              <w:t>тивная эритема;</w:t>
            </w:r>
          </w:p>
          <w:p w:rsidR="00C84AA4" w:rsidRPr="00427D13" w:rsidRDefault="00C84AA4" w:rsidP="00E267F7">
            <w:pPr>
              <w:widowControl/>
              <w:suppressAutoHyphens/>
              <w:spacing w:line="360" w:lineRule="auto"/>
              <w:ind w:firstLine="0"/>
              <w:jc w:val="left"/>
            </w:pPr>
            <w:r w:rsidRPr="00427D13">
              <w:t xml:space="preserve">– офтальмогерпес; </w:t>
            </w:r>
          </w:p>
          <w:p w:rsidR="00C84AA4" w:rsidRPr="00427D13" w:rsidRDefault="00C84AA4" w:rsidP="00E267F7">
            <w:pPr>
              <w:widowControl/>
              <w:suppressAutoHyphens/>
              <w:spacing w:line="360" w:lineRule="auto"/>
              <w:ind w:firstLine="0"/>
              <w:jc w:val="left"/>
            </w:pPr>
            <w:r w:rsidRPr="00427D13">
              <w:t>– менингоэнцеф</w:t>
            </w:r>
            <w:r w:rsidRPr="00427D13">
              <w:t>а</w:t>
            </w:r>
            <w:r w:rsidRPr="00427D13">
              <w:t>лит</w:t>
            </w:r>
          </w:p>
        </w:tc>
      </w:tr>
      <w:tr w:rsidR="00C84AA4" w:rsidRPr="00427D13" w:rsidTr="00CB0E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8" w:type="dxa"/>
            <w:vMerge/>
            <w:vAlign w:val="center"/>
          </w:tcPr>
          <w:p w:rsidR="00C84AA4" w:rsidRPr="00427D13" w:rsidRDefault="00C84AA4" w:rsidP="00E267F7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1701" w:type="dxa"/>
            <w:vMerge/>
          </w:tcPr>
          <w:p w:rsidR="00C84AA4" w:rsidRPr="00427D13" w:rsidRDefault="00C84AA4" w:rsidP="00E267F7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2409" w:type="dxa"/>
          </w:tcPr>
          <w:p w:rsidR="00C84AA4" w:rsidRPr="00427D13" w:rsidRDefault="00C84AA4" w:rsidP="00427D13">
            <w:pPr>
              <w:widowControl/>
              <w:suppressAutoHyphens/>
              <w:spacing w:line="360" w:lineRule="auto"/>
              <w:ind w:firstLine="0"/>
              <w:jc w:val="left"/>
            </w:pPr>
            <w:r w:rsidRPr="00427D13">
              <w:rPr>
                <w:b/>
              </w:rPr>
              <w:t>вирус простого герпеса 2-типа</w:t>
            </w:r>
            <w:r w:rsidRPr="00427D13">
              <w:t xml:space="preserve"> (син.: ВПГ-2, </w:t>
            </w:r>
            <w:r w:rsidRPr="00427D13">
              <w:rPr>
                <w:i/>
                <w:lang w:val="en-GB"/>
              </w:rPr>
              <w:t>herpes</w:t>
            </w:r>
            <w:r w:rsidRPr="00427D13">
              <w:rPr>
                <w:i/>
              </w:rPr>
              <w:t xml:space="preserve"> </w:t>
            </w:r>
            <w:r w:rsidRPr="00427D13">
              <w:rPr>
                <w:i/>
                <w:lang w:val="en-GB"/>
              </w:rPr>
              <w:t>simplex</w:t>
            </w:r>
            <w:r w:rsidRPr="00427D13">
              <w:t xml:space="preserve"> </w:t>
            </w:r>
            <w:r w:rsidRPr="00427D13">
              <w:rPr>
                <w:i/>
                <w:lang w:val="en-GB"/>
              </w:rPr>
              <w:t>virus</w:t>
            </w:r>
            <w:r w:rsidRPr="00427D13">
              <w:t xml:space="preserve"> 2, </w:t>
            </w:r>
            <w:r w:rsidRPr="00427D13">
              <w:rPr>
                <w:lang w:val="en-GB"/>
              </w:rPr>
              <w:t>HSV</w:t>
            </w:r>
            <w:r w:rsidRPr="00427D13">
              <w:t>-2)</w:t>
            </w:r>
          </w:p>
        </w:tc>
        <w:tc>
          <w:tcPr>
            <w:tcW w:w="2547" w:type="dxa"/>
          </w:tcPr>
          <w:p w:rsidR="00C84AA4" w:rsidRPr="00427D13" w:rsidRDefault="00C84AA4" w:rsidP="00E267F7">
            <w:pPr>
              <w:pStyle w:val="a6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27D13">
              <w:rPr>
                <w:sz w:val="20"/>
              </w:rPr>
              <w:t>– врожденный и неонатальный ге</w:t>
            </w:r>
            <w:r w:rsidRPr="00427D13">
              <w:rPr>
                <w:sz w:val="20"/>
              </w:rPr>
              <w:t>р</w:t>
            </w:r>
            <w:r w:rsidRPr="00427D13">
              <w:rPr>
                <w:sz w:val="20"/>
              </w:rPr>
              <w:t>пес;</w:t>
            </w:r>
          </w:p>
          <w:p w:rsidR="00C84AA4" w:rsidRPr="00427D13" w:rsidRDefault="00C84AA4" w:rsidP="00E267F7">
            <w:pPr>
              <w:pStyle w:val="a6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27D13">
              <w:rPr>
                <w:sz w:val="20"/>
              </w:rPr>
              <w:t>– генитальный ге</w:t>
            </w:r>
            <w:r w:rsidRPr="00427D13">
              <w:rPr>
                <w:sz w:val="20"/>
              </w:rPr>
              <w:t>р</w:t>
            </w:r>
            <w:r w:rsidRPr="00427D13">
              <w:rPr>
                <w:sz w:val="20"/>
              </w:rPr>
              <w:t>пес;</w:t>
            </w:r>
          </w:p>
          <w:p w:rsidR="00C84AA4" w:rsidRPr="00427D13" w:rsidRDefault="00C84AA4" w:rsidP="00E267F7">
            <w:pPr>
              <w:pStyle w:val="a6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27D13">
              <w:rPr>
                <w:sz w:val="20"/>
              </w:rPr>
              <w:t>– герпес кожи нижних конечностей;</w:t>
            </w:r>
          </w:p>
          <w:p w:rsidR="00C84AA4" w:rsidRPr="00427D13" w:rsidRDefault="00C84AA4" w:rsidP="00E267F7">
            <w:pPr>
              <w:widowControl/>
              <w:suppressAutoHyphens/>
              <w:spacing w:line="360" w:lineRule="auto"/>
              <w:ind w:firstLine="0"/>
              <w:jc w:val="left"/>
            </w:pPr>
            <w:r w:rsidRPr="00427D13">
              <w:t>– менингоэнцефалит</w:t>
            </w:r>
          </w:p>
        </w:tc>
        <w:tc>
          <w:tcPr>
            <w:tcW w:w="2547" w:type="dxa"/>
          </w:tcPr>
          <w:p w:rsidR="00C84AA4" w:rsidRPr="00427D13" w:rsidRDefault="00C84AA4" w:rsidP="00E267F7">
            <w:pPr>
              <w:widowControl/>
              <w:suppressAutoHyphens/>
              <w:spacing w:line="360" w:lineRule="auto"/>
              <w:ind w:firstLine="0"/>
              <w:jc w:val="left"/>
            </w:pPr>
            <w:r w:rsidRPr="00427D13">
              <w:t xml:space="preserve">– герпес гениталий; </w:t>
            </w:r>
          </w:p>
          <w:p w:rsidR="00C84AA4" w:rsidRPr="00427D13" w:rsidRDefault="00C84AA4" w:rsidP="00E267F7">
            <w:pPr>
              <w:widowControl/>
              <w:suppressAutoHyphens/>
              <w:spacing w:line="360" w:lineRule="auto"/>
              <w:ind w:firstLine="0"/>
              <w:jc w:val="left"/>
            </w:pPr>
            <w:r w:rsidRPr="00427D13">
              <w:t>– герпес кожи бедер, ягодиц, нижних коне</w:t>
            </w:r>
            <w:r w:rsidRPr="00427D13">
              <w:t>ч</w:t>
            </w:r>
            <w:r w:rsidRPr="00427D13">
              <w:t xml:space="preserve">ностей; </w:t>
            </w:r>
          </w:p>
          <w:p w:rsidR="00C84AA4" w:rsidRPr="00427D13" w:rsidRDefault="00C84AA4" w:rsidP="00E267F7">
            <w:pPr>
              <w:widowControl/>
              <w:suppressAutoHyphens/>
              <w:spacing w:line="360" w:lineRule="auto"/>
              <w:ind w:firstLine="0"/>
              <w:jc w:val="left"/>
            </w:pPr>
            <w:r w:rsidRPr="00427D13">
              <w:t>– миелит, энцефалит</w:t>
            </w:r>
          </w:p>
        </w:tc>
      </w:tr>
      <w:tr w:rsidR="00C84AA4" w:rsidRPr="00427D13" w:rsidTr="00CB0E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8" w:type="dxa"/>
            <w:vMerge/>
            <w:vAlign w:val="center"/>
          </w:tcPr>
          <w:p w:rsidR="00C84AA4" w:rsidRPr="00427D13" w:rsidRDefault="00C84AA4" w:rsidP="00E267F7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1701" w:type="dxa"/>
            <w:vMerge/>
          </w:tcPr>
          <w:p w:rsidR="00C84AA4" w:rsidRPr="00427D13" w:rsidRDefault="00C84AA4" w:rsidP="00E267F7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2409" w:type="dxa"/>
          </w:tcPr>
          <w:p w:rsidR="00C84AA4" w:rsidRPr="00427D13" w:rsidRDefault="00C84AA4" w:rsidP="00E267F7">
            <w:pPr>
              <w:widowControl/>
              <w:suppressAutoHyphens/>
              <w:spacing w:line="360" w:lineRule="auto"/>
              <w:ind w:firstLine="0"/>
              <w:jc w:val="left"/>
            </w:pPr>
            <w:r w:rsidRPr="00427D13">
              <w:rPr>
                <w:b/>
              </w:rPr>
              <w:t xml:space="preserve">вирус ветряной </w:t>
            </w:r>
            <w:r w:rsidRPr="00427D13">
              <w:rPr>
                <w:b/>
              </w:rPr>
              <w:br/>
              <w:t>оспы</w:t>
            </w:r>
            <w:r w:rsidRPr="00427D13">
              <w:rPr>
                <w:i/>
              </w:rPr>
              <w:t xml:space="preserve"> </w:t>
            </w:r>
            <w:r w:rsidRPr="00427D13">
              <w:t xml:space="preserve">(син.: вирус герпеса человека 3-го типа, </w:t>
            </w:r>
            <w:r w:rsidRPr="00427D13">
              <w:rPr>
                <w:lang w:val="en-GB"/>
              </w:rPr>
              <w:t>HHV</w:t>
            </w:r>
            <w:r w:rsidRPr="00427D13">
              <w:t xml:space="preserve">-3, </w:t>
            </w:r>
            <w:r w:rsidRPr="00427D13">
              <w:rPr>
                <w:i/>
                <w:lang w:val="en-GB"/>
              </w:rPr>
              <w:t>herpes</w:t>
            </w:r>
            <w:r w:rsidRPr="00427D13">
              <w:t xml:space="preserve"> </w:t>
            </w:r>
            <w:r w:rsidRPr="00427D13">
              <w:rPr>
                <w:i/>
                <w:lang w:val="en-GB"/>
              </w:rPr>
              <w:t>zoster</w:t>
            </w:r>
            <w:r w:rsidRPr="00427D13">
              <w:rPr>
                <w:i/>
              </w:rPr>
              <w:t xml:space="preserve">, </w:t>
            </w:r>
            <w:r w:rsidRPr="00427D13">
              <w:rPr>
                <w:i/>
                <w:lang w:val="en-GB"/>
              </w:rPr>
              <w:t>varicella</w:t>
            </w:r>
            <w:r w:rsidRPr="00427D13">
              <w:rPr>
                <w:i/>
              </w:rPr>
              <w:t xml:space="preserve"> </w:t>
            </w:r>
            <w:r w:rsidRPr="00427D13">
              <w:rPr>
                <w:i/>
                <w:lang w:val="en-GB"/>
              </w:rPr>
              <w:t>zoster</w:t>
            </w:r>
            <w:r w:rsidRPr="00427D13">
              <w:rPr>
                <w:i/>
              </w:rPr>
              <w:t xml:space="preserve"> </w:t>
            </w:r>
            <w:r w:rsidRPr="00427D13">
              <w:rPr>
                <w:i/>
                <w:lang w:val="en-GB"/>
              </w:rPr>
              <w:t>virus</w:t>
            </w:r>
            <w:r w:rsidRPr="00427D13">
              <w:t xml:space="preserve">, </w:t>
            </w:r>
            <w:r w:rsidRPr="00427D13">
              <w:rPr>
                <w:lang w:val="en-GB"/>
              </w:rPr>
              <w:t>VZV</w:t>
            </w:r>
            <w:r w:rsidRPr="00427D13">
              <w:t>)</w:t>
            </w:r>
          </w:p>
        </w:tc>
        <w:tc>
          <w:tcPr>
            <w:tcW w:w="2547" w:type="dxa"/>
          </w:tcPr>
          <w:p w:rsidR="00C84AA4" w:rsidRPr="00427D13" w:rsidRDefault="00C84AA4" w:rsidP="00E267F7">
            <w:pPr>
              <w:pStyle w:val="a6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27D13">
              <w:rPr>
                <w:sz w:val="20"/>
              </w:rPr>
              <w:t>– ветряная оспа;</w:t>
            </w:r>
          </w:p>
          <w:p w:rsidR="00C84AA4" w:rsidRPr="00427D13" w:rsidRDefault="00C84AA4" w:rsidP="00E267F7">
            <w:pPr>
              <w:widowControl/>
              <w:suppressAutoHyphens/>
              <w:spacing w:line="360" w:lineRule="auto"/>
              <w:ind w:firstLine="0"/>
              <w:jc w:val="left"/>
            </w:pPr>
            <w:r w:rsidRPr="00427D13">
              <w:t>– пре- и перинатальная инфекция</w:t>
            </w:r>
          </w:p>
        </w:tc>
        <w:tc>
          <w:tcPr>
            <w:tcW w:w="2547" w:type="dxa"/>
          </w:tcPr>
          <w:p w:rsidR="00C84AA4" w:rsidRPr="00427D13" w:rsidRDefault="00C84AA4" w:rsidP="00E267F7">
            <w:pPr>
              <w:widowControl/>
              <w:suppressAutoHyphens/>
              <w:spacing w:line="360" w:lineRule="auto"/>
              <w:ind w:firstLine="0"/>
              <w:jc w:val="left"/>
            </w:pPr>
            <w:r w:rsidRPr="00427D13">
              <w:t xml:space="preserve">– опоясывающий </w:t>
            </w:r>
            <w:r w:rsidRPr="00427D13">
              <w:br/>
              <w:t>л</w:t>
            </w:r>
            <w:r w:rsidRPr="00427D13">
              <w:t>и</w:t>
            </w:r>
            <w:r w:rsidRPr="00427D13">
              <w:t>шай</w:t>
            </w:r>
          </w:p>
        </w:tc>
      </w:tr>
      <w:tr w:rsidR="00C84AA4" w:rsidRPr="00427D13" w:rsidTr="00CB0E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528" w:type="dxa"/>
            <w:gridSpan w:val="3"/>
            <w:vAlign w:val="center"/>
          </w:tcPr>
          <w:p w:rsidR="00C84AA4" w:rsidRPr="00427D13" w:rsidRDefault="00C84AA4" w:rsidP="00E267F7">
            <w:pPr>
              <w:pStyle w:val="1"/>
              <w:keepNext w:val="0"/>
              <w:numPr>
                <w:ilvl w:val="0"/>
                <w:numId w:val="0"/>
              </w:numPr>
              <w:suppressAutoHyphens/>
              <w:spacing w:before="0" w:after="0"/>
              <w:jc w:val="left"/>
              <w:rPr>
                <w:sz w:val="20"/>
              </w:rPr>
            </w:pPr>
            <w:r w:rsidRPr="00427D13">
              <w:rPr>
                <w:sz w:val="20"/>
              </w:rPr>
              <w:t>Герпесвирусы</w:t>
            </w:r>
          </w:p>
        </w:tc>
        <w:tc>
          <w:tcPr>
            <w:tcW w:w="2547" w:type="dxa"/>
            <w:vMerge w:val="restart"/>
            <w:vAlign w:val="center"/>
          </w:tcPr>
          <w:p w:rsidR="00C84AA4" w:rsidRPr="00427D13" w:rsidRDefault="00C84AA4" w:rsidP="008948A7">
            <w:pPr>
              <w:widowControl/>
              <w:suppressAutoHyphens/>
              <w:spacing w:line="360" w:lineRule="auto"/>
              <w:ind w:firstLine="0"/>
              <w:jc w:val="left"/>
              <w:rPr>
                <w:b/>
              </w:rPr>
            </w:pPr>
            <w:r w:rsidRPr="00427D13">
              <w:rPr>
                <w:b/>
              </w:rPr>
              <w:t>Заболевания, ассоциируемые с первичной инфе</w:t>
            </w:r>
            <w:r w:rsidRPr="00427D13">
              <w:rPr>
                <w:b/>
              </w:rPr>
              <w:t>к</w:t>
            </w:r>
            <w:r w:rsidRPr="00427D13">
              <w:rPr>
                <w:b/>
              </w:rPr>
              <w:t>цией</w:t>
            </w:r>
          </w:p>
        </w:tc>
        <w:tc>
          <w:tcPr>
            <w:tcW w:w="2547" w:type="dxa"/>
            <w:vMerge w:val="restart"/>
            <w:vAlign w:val="center"/>
          </w:tcPr>
          <w:p w:rsidR="00C84AA4" w:rsidRPr="00427D13" w:rsidRDefault="00C84AA4" w:rsidP="00E267F7">
            <w:pPr>
              <w:widowControl/>
              <w:suppressAutoHyphens/>
              <w:spacing w:line="360" w:lineRule="auto"/>
              <w:ind w:firstLine="0"/>
              <w:jc w:val="left"/>
              <w:rPr>
                <w:b/>
              </w:rPr>
            </w:pPr>
            <w:r w:rsidRPr="00427D13">
              <w:rPr>
                <w:b/>
              </w:rPr>
              <w:t>Заболевания, возн</w:t>
            </w:r>
            <w:r w:rsidRPr="00427D13">
              <w:rPr>
                <w:b/>
              </w:rPr>
              <w:t>и</w:t>
            </w:r>
            <w:r w:rsidRPr="00427D13">
              <w:rPr>
                <w:b/>
              </w:rPr>
              <w:t>кающие при активации латентной инфе</w:t>
            </w:r>
            <w:r w:rsidRPr="00427D13">
              <w:rPr>
                <w:b/>
              </w:rPr>
              <w:t>к</w:t>
            </w:r>
            <w:r w:rsidRPr="00427D13">
              <w:rPr>
                <w:b/>
              </w:rPr>
              <w:t>ции</w:t>
            </w:r>
          </w:p>
        </w:tc>
      </w:tr>
      <w:tr w:rsidR="00C84AA4" w:rsidRPr="00427D13" w:rsidTr="00CB0E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19" w:type="dxa"/>
            <w:gridSpan w:val="2"/>
            <w:vAlign w:val="center"/>
          </w:tcPr>
          <w:p w:rsidR="00C84AA4" w:rsidRPr="00427D13" w:rsidRDefault="00C84AA4" w:rsidP="008948A7">
            <w:pPr>
              <w:widowControl/>
              <w:suppressAutoHyphens/>
              <w:spacing w:line="360" w:lineRule="auto"/>
              <w:ind w:firstLine="0"/>
              <w:jc w:val="left"/>
              <w:rPr>
                <w:b/>
              </w:rPr>
            </w:pPr>
            <w:r w:rsidRPr="00427D13">
              <w:rPr>
                <w:b/>
              </w:rPr>
              <w:t>Подсемейство и его свойства</w:t>
            </w:r>
          </w:p>
        </w:tc>
        <w:tc>
          <w:tcPr>
            <w:tcW w:w="2409" w:type="dxa"/>
            <w:vAlign w:val="center"/>
          </w:tcPr>
          <w:p w:rsidR="00C84AA4" w:rsidRPr="00427D13" w:rsidRDefault="00C84AA4" w:rsidP="00E267F7">
            <w:pPr>
              <w:pStyle w:val="20"/>
              <w:keepNext w:val="0"/>
              <w:numPr>
                <w:ilvl w:val="0"/>
                <w:numId w:val="0"/>
              </w:numPr>
              <w:suppressAutoHyphens/>
              <w:spacing w:before="0"/>
              <w:rPr>
                <w:sz w:val="20"/>
              </w:rPr>
            </w:pPr>
            <w:r w:rsidRPr="00427D13">
              <w:rPr>
                <w:sz w:val="20"/>
              </w:rPr>
              <w:t>Тип</w:t>
            </w:r>
          </w:p>
        </w:tc>
        <w:tc>
          <w:tcPr>
            <w:tcW w:w="2547" w:type="dxa"/>
            <w:vMerge/>
            <w:vAlign w:val="center"/>
          </w:tcPr>
          <w:p w:rsidR="00C84AA4" w:rsidRPr="00427D13" w:rsidRDefault="00C84AA4" w:rsidP="00E267F7">
            <w:pPr>
              <w:widowControl/>
              <w:suppressAutoHyphens/>
              <w:spacing w:line="360" w:lineRule="auto"/>
              <w:ind w:firstLine="0"/>
              <w:jc w:val="left"/>
              <w:rPr>
                <w:b/>
              </w:rPr>
            </w:pPr>
          </w:p>
        </w:tc>
        <w:tc>
          <w:tcPr>
            <w:tcW w:w="2547" w:type="dxa"/>
            <w:vMerge/>
            <w:vAlign w:val="center"/>
          </w:tcPr>
          <w:p w:rsidR="00C84AA4" w:rsidRPr="00427D13" w:rsidRDefault="00C84AA4" w:rsidP="00E267F7">
            <w:pPr>
              <w:pStyle w:val="a6"/>
              <w:suppressAutoHyphens/>
              <w:spacing w:line="360" w:lineRule="auto"/>
              <w:ind w:firstLine="0"/>
              <w:jc w:val="left"/>
              <w:rPr>
                <w:b/>
                <w:sz w:val="20"/>
              </w:rPr>
            </w:pPr>
          </w:p>
        </w:tc>
      </w:tr>
      <w:tr w:rsidR="00C84AA4" w:rsidRPr="00427D13" w:rsidTr="00CB0E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8" w:type="dxa"/>
            <w:vAlign w:val="center"/>
          </w:tcPr>
          <w:p w:rsidR="00C84AA4" w:rsidRPr="00427D13" w:rsidRDefault="00C84AA4" w:rsidP="00E267F7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1701" w:type="dxa"/>
          </w:tcPr>
          <w:p w:rsidR="00C84AA4" w:rsidRPr="00427D13" w:rsidRDefault="00C84AA4" w:rsidP="00E267F7">
            <w:pPr>
              <w:widowControl/>
              <w:suppressAutoHyphens/>
              <w:spacing w:line="360" w:lineRule="auto"/>
              <w:ind w:firstLine="0"/>
              <w:jc w:val="left"/>
            </w:pPr>
            <w:r w:rsidRPr="00427D13">
              <w:t>– тропность к лимфоидным и железистым тканям;</w:t>
            </w:r>
          </w:p>
          <w:p w:rsidR="00C84AA4" w:rsidRPr="00427D13" w:rsidRDefault="00C84AA4" w:rsidP="00E267F7">
            <w:pPr>
              <w:widowControl/>
              <w:suppressAutoHyphens/>
              <w:spacing w:line="360" w:lineRule="auto"/>
              <w:ind w:firstLine="0"/>
              <w:jc w:val="left"/>
            </w:pPr>
            <w:r w:rsidRPr="00427D13">
              <w:t>– длительный репродукти</w:t>
            </w:r>
            <w:r w:rsidRPr="00427D13">
              <w:t>в</w:t>
            </w:r>
            <w:r w:rsidRPr="00427D13">
              <w:t xml:space="preserve">ный цикл; </w:t>
            </w:r>
          </w:p>
          <w:p w:rsidR="00C84AA4" w:rsidRPr="00427D13" w:rsidRDefault="00C84AA4" w:rsidP="00E267F7">
            <w:pPr>
              <w:widowControl/>
              <w:suppressAutoHyphens/>
              <w:spacing w:line="360" w:lineRule="auto"/>
              <w:ind w:firstLine="0"/>
              <w:jc w:val="left"/>
            </w:pPr>
            <w:r w:rsidRPr="00427D13">
              <w:t>– увеличение зараженных кл</w:t>
            </w:r>
            <w:r w:rsidRPr="00427D13">
              <w:t>е</w:t>
            </w:r>
            <w:r w:rsidRPr="00427D13">
              <w:t xml:space="preserve">ток; </w:t>
            </w:r>
          </w:p>
          <w:p w:rsidR="00C84AA4" w:rsidRPr="00427D13" w:rsidRDefault="00C84AA4" w:rsidP="00E267F7">
            <w:pPr>
              <w:pStyle w:val="a6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27D13">
              <w:rPr>
                <w:sz w:val="20"/>
              </w:rPr>
              <w:t xml:space="preserve">– длительная персистенция; </w:t>
            </w:r>
          </w:p>
          <w:p w:rsidR="00C84AA4" w:rsidRPr="00427D13" w:rsidRDefault="00C84AA4" w:rsidP="00E267F7">
            <w:pPr>
              <w:widowControl/>
              <w:suppressAutoHyphens/>
              <w:spacing w:line="360" w:lineRule="auto"/>
              <w:ind w:firstLine="0"/>
              <w:jc w:val="left"/>
            </w:pPr>
            <w:r w:rsidRPr="00427D13">
              <w:t>– лате</w:t>
            </w:r>
            <w:r w:rsidRPr="00427D13">
              <w:t>н</w:t>
            </w:r>
            <w:r w:rsidRPr="00427D13">
              <w:t>ция</w:t>
            </w:r>
          </w:p>
        </w:tc>
        <w:tc>
          <w:tcPr>
            <w:tcW w:w="2409" w:type="dxa"/>
          </w:tcPr>
          <w:p w:rsidR="00C84AA4" w:rsidRPr="00427D13" w:rsidRDefault="00C84AA4" w:rsidP="00E267F7">
            <w:pPr>
              <w:widowControl/>
              <w:suppressAutoHyphens/>
              <w:spacing w:line="360" w:lineRule="auto"/>
              <w:ind w:firstLine="0"/>
              <w:jc w:val="left"/>
            </w:pPr>
            <w:r w:rsidRPr="00427D13">
              <w:rPr>
                <w:b/>
              </w:rPr>
              <w:t>цитомегаловирус</w:t>
            </w:r>
            <w:r w:rsidRPr="00427D13">
              <w:t xml:space="preserve"> (син.: вирус герпеса человека 5-го типа, </w:t>
            </w:r>
            <w:r w:rsidRPr="00427D13">
              <w:rPr>
                <w:lang w:val="en-GB"/>
              </w:rPr>
              <w:t>HHV</w:t>
            </w:r>
            <w:r w:rsidRPr="00427D13">
              <w:t xml:space="preserve">-5, </w:t>
            </w:r>
            <w:r w:rsidRPr="00427D13">
              <w:rPr>
                <w:i/>
                <w:lang w:val="en-GB"/>
              </w:rPr>
              <w:t>cytomegalov</w:t>
            </w:r>
            <w:r w:rsidRPr="00427D13">
              <w:rPr>
                <w:i/>
                <w:lang w:val="en-GB"/>
              </w:rPr>
              <w:t>i</w:t>
            </w:r>
            <w:r w:rsidRPr="00427D13">
              <w:rPr>
                <w:i/>
                <w:lang w:val="en-GB"/>
              </w:rPr>
              <w:t>rus</w:t>
            </w:r>
            <w:r w:rsidRPr="00427D13">
              <w:t xml:space="preserve">, </w:t>
            </w:r>
            <w:r w:rsidRPr="00427D13">
              <w:rPr>
                <w:lang w:val="en-GB"/>
              </w:rPr>
              <w:t>CMV</w:t>
            </w:r>
            <w:r w:rsidRPr="00427D13">
              <w:t>)</w:t>
            </w:r>
          </w:p>
        </w:tc>
        <w:tc>
          <w:tcPr>
            <w:tcW w:w="2547" w:type="dxa"/>
          </w:tcPr>
          <w:p w:rsidR="00C84AA4" w:rsidRPr="00427D13" w:rsidRDefault="00C84AA4" w:rsidP="00E267F7">
            <w:pPr>
              <w:pStyle w:val="a6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27D13">
              <w:rPr>
                <w:sz w:val="20"/>
              </w:rPr>
              <w:t>– тератогенные эффе</w:t>
            </w:r>
            <w:r w:rsidRPr="00427D13">
              <w:rPr>
                <w:sz w:val="20"/>
              </w:rPr>
              <w:t>к</w:t>
            </w:r>
            <w:r w:rsidRPr="00427D13">
              <w:rPr>
                <w:sz w:val="20"/>
              </w:rPr>
              <w:t>ты;</w:t>
            </w:r>
          </w:p>
          <w:p w:rsidR="00C84AA4" w:rsidRPr="00427D13" w:rsidRDefault="00C84AA4" w:rsidP="00E267F7">
            <w:pPr>
              <w:pStyle w:val="a6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27D13">
              <w:rPr>
                <w:sz w:val="20"/>
              </w:rPr>
              <w:t>– врожденная инфе</w:t>
            </w:r>
            <w:r w:rsidRPr="00427D13">
              <w:rPr>
                <w:sz w:val="20"/>
              </w:rPr>
              <w:t>к</w:t>
            </w:r>
            <w:r w:rsidRPr="00427D13">
              <w:rPr>
                <w:sz w:val="20"/>
              </w:rPr>
              <w:t>ция;</w:t>
            </w:r>
          </w:p>
          <w:p w:rsidR="00C84AA4" w:rsidRPr="00427D13" w:rsidRDefault="00C84AA4" w:rsidP="00E267F7">
            <w:pPr>
              <w:pStyle w:val="a6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27D13">
              <w:rPr>
                <w:sz w:val="20"/>
              </w:rPr>
              <w:t>– иммунодефицит;</w:t>
            </w:r>
          </w:p>
          <w:p w:rsidR="00C84AA4" w:rsidRPr="00427D13" w:rsidRDefault="00C84AA4" w:rsidP="00E267F7">
            <w:pPr>
              <w:pStyle w:val="a6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27D13">
              <w:rPr>
                <w:sz w:val="20"/>
              </w:rPr>
              <w:t>– патология органов дыхания;</w:t>
            </w:r>
          </w:p>
          <w:p w:rsidR="00C84AA4" w:rsidRPr="00427D13" w:rsidRDefault="00C84AA4" w:rsidP="00E267F7">
            <w:pPr>
              <w:pStyle w:val="a6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27D13">
              <w:rPr>
                <w:sz w:val="20"/>
              </w:rPr>
              <w:t>– язвенно-некротичес-кий гингивост</w:t>
            </w:r>
            <w:r w:rsidRPr="00427D13">
              <w:rPr>
                <w:sz w:val="20"/>
              </w:rPr>
              <w:t>о</w:t>
            </w:r>
            <w:r w:rsidRPr="00427D13">
              <w:rPr>
                <w:sz w:val="20"/>
              </w:rPr>
              <w:t>матит;</w:t>
            </w:r>
          </w:p>
          <w:p w:rsidR="00C84AA4" w:rsidRPr="00427D13" w:rsidRDefault="00C84AA4" w:rsidP="00E267F7">
            <w:pPr>
              <w:widowControl/>
              <w:suppressAutoHyphens/>
              <w:spacing w:line="360" w:lineRule="auto"/>
              <w:ind w:firstLine="0"/>
              <w:jc w:val="left"/>
            </w:pPr>
            <w:r w:rsidRPr="00427D13">
              <w:t>– диссеминированная инфекция</w:t>
            </w:r>
          </w:p>
        </w:tc>
        <w:tc>
          <w:tcPr>
            <w:tcW w:w="2547" w:type="dxa"/>
          </w:tcPr>
          <w:p w:rsidR="00C84AA4" w:rsidRPr="00427D13" w:rsidRDefault="00C84AA4" w:rsidP="00E267F7">
            <w:pPr>
              <w:widowControl/>
              <w:suppressAutoHyphens/>
              <w:spacing w:line="360" w:lineRule="auto"/>
              <w:ind w:firstLine="0"/>
              <w:jc w:val="left"/>
            </w:pPr>
            <w:r w:rsidRPr="00427D13">
              <w:t>– ретинит;</w:t>
            </w:r>
          </w:p>
          <w:p w:rsidR="00C84AA4" w:rsidRPr="00427D13" w:rsidRDefault="00C84AA4" w:rsidP="00E267F7">
            <w:pPr>
              <w:widowControl/>
              <w:suppressAutoHyphens/>
              <w:spacing w:line="360" w:lineRule="auto"/>
              <w:ind w:firstLine="0"/>
              <w:jc w:val="left"/>
            </w:pPr>
            <w:r w:rsidRPr="00427D13">
              <w:t>– колит;</w:t>
            </w:r>
          </w:p>
          <w:p w:rsidR="00C84AA4" w:rsidRPr="00427D13" w:rsidRDefault="00C84AA4" w:rsidP="00E267F7">
            <w:pPr>
              <w:widowControl/>
              <w:suppressAutoHyphens/>
              <w:spacing w:line="360" w:lineRule="auto"/>
              <w:ind w:firstLine="0"/>
              <w:jc w:val="left"/>
            </w:pPr>
            <w:r w:rsidRPr="00427D13">
              <w:t>– стоматит;</w:t>
            </w:r>
          </w:p>
          <w:p w:rsidR="00C84AA4" w:rsidRPr="00427D13" w:rsidRDefault="00C84AA4" w:rsidP="00E267F7">
            <w:pPr>
              <w:widowControl/>
              <w:suppressAutoHyphens/>
              <w:spacing w:line="360" w:lineRule="auto"/>
              <w:ind w:firstLine="0"/>
              <w:jc w:val="left"/>
            </w:pPr>
            <w:r w:rsidRPr="00427D13">
              <w:t>– энцефалит</w:t>
            </w:r>
          </w:p>
        </w:tc>
      </w:tr>
      <w:tr w:rsidR="00C84AA4" w:rsidRPr="00427D13" w:rsidTr="00CB0E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8" w:type="dxa"/>
            <w:vMerge w:val="restart"/>
            <w:vAlign w:val="center"/>
          </w:tcPr>
          <w:p w:rsidR="00C84AA4" w:rsidRPr="00427D13" w:rsidRDefault="00C84AA4" w:rsidP="00E267F7">
            <w:pPr>
              <w:widowControl/>
              <w:suppressAutoHyphens/>
              <w:spacing w:line="360" w:lineRule="auto"/>
              <w:ind w:firstLine="0"/>
              <w:jc w:val="left"/>
            </w:pPr>
            <w:r w:rsidRPr="00427D13">
              <w:t>γ</w:t>
            </w:r>
          </w:p>
        </w:tc>
        <w:tc>
          <w:tcPr>
            <w:tcW w:w="1701" w:type="dxa"/>
            <w:vMerge w:val="restart"/>
          </w:tcPr>
          <w:p w:rsidR="00C84AA4" w:rsidRPr="00427D13" w:rsidRDefault="00C84AA4" w:rsidP="00E267F7">
            <w:pPr>
              <w:widowControl/>
              <w:suppressAutoHyphens/>
              <w:spacing w:line="360" w:lineRule="auto"/>
              <w:ind w:firstLine="0"/>
              <w:jc w:val="left"/>
              <w:rPr>
                <w:lang w:val="be-BY"/>
              </w:rPr>
            </w:pPr>
            <w:r w:rsidRPr="00427D13">
              <w:t>– лимфотро</w:t>
            </w:r>
            <w:r w:rsidRPr="00427D13">
              <w:t>п</w:t>
            </w:r>
            <w:r w:rsidRPr="00427D13">
              <w:t>ность (спец</w:t>
            </w:r>
            <w:r w:rsidRPr="00427D13">
              <w:t>и</w:t>
            </w:r>
            <w:r w:rsidRPr="00427D13">
              <w:t xml:space="preserve">фичность к </w:t>
            </w:r>
            <w:r w:rsidRPr="00427D13">
              <w:rPr>
                <w:lang w:val="be-BY"/>
              </w:rPr>
              <w:t xml:space="preserve">Т- </w:t>
            </w:r>
            <w:r w:rsidRPr="00427D13">
              <w:t>или</w:t>
            </w:r>
            <w:r w:rsidRPr="00427D13">
              <w:rPr>
                <w:lang w:val="be-BY"/>
              </w:rPr>
              <w:t xml:space="preserve"> В-лимфо-цитам);</w:t>
            </w:r>
          </w:p>
          <w:p w:rsidR="00C84AA4" w:rsidRPr="00427D13" w:rsidRDefault="00C84AA4" w:rsidP="00E267F7">
            <w:pPr>
              <w:widowControl/>
              <w:suppressAutoHyphens/>
              <w:spacing w:line="360" w:lineRule="auto"/>
              <w:ind w:firstLine="0"/>
              <w:jc w:val="left"/>
              <w:rPr>
                <w:lang w:val="be-BY"/>
              </w:rPr>
            </w:pPr>
            <w:r w:rsidRPr="00427D13">
              <w:t>– пролифер</w:t>
            </w:r>
            <w:r w:rsidRPr="00427D13">
              <w:t>а</w:t>
            </w:r>
            <w:r w:rsidRPr="00427D13">
              <w:t>ция тканей и онкогенез</w:t>
            </w:r>
            <w:r w:rsidRPr="00427D13">
              <w:rPr>
                <w:lang w:val="be-BY"/>
              </w:rPr>
              <w:t>;</w:t>
            </w:r>
          </w:p>
          <w:p w:rsidR="00C84AA4" w:rsidRPr="00427D13" w:rsidRDefault="00C84AA4" w:rsidP="00E267F7">
            <w:pPr>
              <w:widowControl/>
              <w:suppressAutoHyphens/>
              <w:spacing w:line="360" w:lineRule="auto"/>
              <w:ind w:firstLine="0"/>
              <w:jc w:val="left"/>
            </w:pPr>
            <w:r w:rsidRPr="00427D13">
              <w:rPr>
                <w:lang w:val="be-BY"/>
              </w:rPr>
              <w:t>– латенция</w:t>
            </w:r>
          </w:p>
        </w:tc>
        <w:tc>
          <w:tcPr>
            <w:tcW w:w="2409" w:type="dxa"/>
          </w:tcPr>
          <w:p w:rsidR="00C84AA4" w:rsidRPr="00427D13" w:rsidRDefault="00C84AA4" w:rsidP="00E267F7">
            <w:pPr>
              <w:widowControl/>
              <w:suppressAutoHyphens/>
              <w:spacing w:line="360" w:lineRule="auto"/>
              <w:ind w:firstLine="0"/>
              <w:jc w:val="left"/>
              <w:rPr>
                <w:b/>
              </w:rPr>
            </w:pPr>
            <w:r w:rsidRPr="00427D13">
              <w:rPr>
                <w:b/>
              </w:rPr>
              <w:t>вирус герпеса чел</w:t>
            </w:r>
            <w:r w:rsidRPr="00427D13">
              <w:rPr>
                <w:b/>
              </w:rPr>
              <w:t>о</w:t>
            </w:r>
            <w:r w:rsidRPr="00427D13">
              <w:rPr>
                <w:b/>
              </w:rPr>
              <w:t>века 6-го</w:t>
            </w:r>
            <w:r w:rsidRPr="00427D13">
              <w:t xml:space="preserve"> </w:t>
            </w:r>
            <w:r w:rsidRPr="00427D13">
              <w:rPr>
                <w:b/>
              </w:rPr>
              <w:t>типа</w:t>
            </w:r>
            <w:r w:rsidRPr="00427D13">
              <w:t xml:space="preserve"> (син.:</w:t>
            </w:r>
            <w:r w:rsidRPr="00427D13">
              <w:rPr>
                <w:lang w:val="en-GB"/>
              </w:rPr>
              <w:t>HHV</w:t>
            </w:r>
            <w:r w:rsidRPr="00427D13">
              <w:t>-6)</w:t>
            </w:r>
          </w:p>
        </w:tc>
        <w:tc>
          <w:tcPr>
            <w:tcW w:w="2547" w:type="dxa"/>
          </w:tcPr>
          <w:p w:rsidR="00C84AA4" w:rsidRPr="00427D13" w:rsidRDefault="00C84AA4" w:rsidP="00E267F7">
            <w:pPr>
              <w:widowControl/>
              <w:suppressAutoHyphens/>
              <w:spacing w:line="360" w:lineRule="auto"/>
              <w:ind w:firstLine="0"/>
              <w:jc w:val="left"/>
            </w:pPr>
            <w:r w:rsidRPr="00427D13">
              <w:t>– кофактор ВИЧ;</w:t>
            </w:r>
          </w:p>
          <w:p w:rsidR="00C84AA4" w:rsidRPr="00427D13" w:rsidRDefault="00C84AA4" w:rsidP="00E267F7">
            <w:pPr>
              <w:widowControl/>
              <w:suppressAutoHyphens/>
              <w:spacing w:line="360" w:lineRule="auto"/>
              <w:ind w:firstLine="0"/>
              <w:jc w:val="left"/>
            </w:pPr>
            <w:r w:rsidRPr="00427D13">
              <w:t>– синдромом хронич</w:t>
            </w:r>
            <w:r w:rsidRPr="00427D13">
              <w:t>е</w:t>
            </w:r>
            <w:r w:rsidRPr="00427D13">
              <w:t>ской усталости;</w:t>
            </w:r>
          </w:p>
          <w:p w:rsidR="00C84AA4" w:rsidRPr="00427D13" w:rsidRDefault="00C84AA4" w:rsidP="00E267F7">
            <w:pPr>
              <w:widowControl/>
              <w:suppressAutoHyphens/>
              <w:spacing w:line="360" w:lineRule="auto"/>
              <w:ind w:firstLine="0"/>
              <w:jc w:val="left"/>
            </w:pPr>
            <w:r w:rsidRPr="00427D13">
              <w:t>– оральная карцин</w:t>
            </w:r>
            <w:r w:rsidRPr="00427D13">
              <w:t>о</w:t>
            </w:r>
            <w:r w:rsidRPr="00427D13">
              <w:t>ма;</w:t>
            </w:r>
          </w:p>
          <w:p w:rsidR="00C84AA4" w:rsidRPr="00427D13" w:rsidRDefault="00C84AA4" w:rsidP="00E267F7">
            <w:pPr>
              <w:widowControl/>
              <w:suppressAutoHyphens/>
              <w:spacing w:line="360" w:lineRule="auto"/>
              <w:ind w:firstLine="0"/>
              <w:jc w:val="left"/>
            </w:pPr>
            <w:r w:rsidRPr="00427D13">
              <w:t>– цервикальная карц</w:t>
            </w:r>
            <w:r w:rsidRPr="00427D13">
              <w:t>и</w:t>
            </w:r>
            <w:r w:rsidRPr="00427D13">
              <w:t>нома</w:t>
            </w:r>
          </w:p>
        </w:tc>
        <w:tc>
          <w:tcPr>
            <w:tcW w:w="2547" w:type="dxa"/>
          </w:tcPr>
          <w:p w:rsidR="00C84AA4" w:rsidRPr="00427D13" w:rsidRDefault="00C84AA4" w:rsidP="00E267F7">
            <w:pPr>
              <w:pStyle w:val="a6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27D13">
              <w:rPr>
                <w:sz w:val="20"/>
              </w:rPr>
              <w:t>– системная патология при пересадке органов и тк</w:t>
            </w:r>
            <w:r w:rsidRPr="00427D13">
              <w:rPr>
                <w:sz w:val="20"/>
              </w:rPr>
              <w:t>а</w:t>
            </w:r>
            <w:r w:rsidRPr="00427D13">
              <w:rPr>
                <w:sz w:val="20"/>
              </w:rPr>
              <w:t>ней;</w:t>
            </w:r>
          </w:p>
          <w:p w:rsidR="00C84AA4" w:rsidRPr="00427D13" w:rsidRDefault="00C84AA4" w:rsidP="00E267F7">
            <w:pPr>
              <w:widowControl/>
              <w:suppressAutoHyphens/>
              <w:spacing w:line="360" w:lineRule="auto"/>
              <w:ind w:firstLine="0"/>
              <w:jc w:val="left"/>
            </w:pPr>
            <w:r w:rsidRPr="00427D13">
              <w:t>– гистиоцитоз из клеток Лангерга</w:t>
            </w:r>
            <w:r w:rsidRPr="00427D13">
              <w:t>н</w:t>
            </w:r>
            <w:r w:rsidRPr="00427D13">
              <w:t>са</w:t>
            </w:r>
          </w:p>
        </w:tc>
      </w:tr>
      <w:tr w:rsidR="00C84AA4" w:rsidRPr="00427D13" w:rsidTr="00CB0E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8" w:type="dxa"/>
            <w:vMerge/>
          </w:tcPr>
          <w:p w:rsidR="00C84AA4" w:rsidRPr="00427D13" w:rsidRDefault="00C84AA4" w:rsidP="00E267F7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1701" w:type="dxa"/>
            <w:vMerge/>
          </w:tcPr>
          <w:p w:rsidR="00C84AA4" w:rsidRPr="00427D13" w:rsidRDefault="00C84AA4" w:rsidP="00E267F7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2409" w:type="dxa"/>
          </w:tcPr>
          <w:p w:rsidR="00C84AA4" w:rsidRPr="00427D13" w:rsidRDefault="00C84AA4" w:rsidP="00427D13">
            <w:pPr>
              <w:widowControl/>
              <w:suppressAutoHyphens/>
              <w:spacing w:line="360" w:lineRule="auto"/>
              <w:ind w:firstLine="0"/>
              <w:jc w:val="left"/>
              <w:rPr>
                <w:b/>
              </w:rPr>
            </w:pPr>
            <w:r w:rsidRPr="00427D13">
              <w:rPr>
                <w:b/>
              </w:rPr>
              <w:t xml:space="preserve">вирус герпеса человека 7-го типа </w:t>
            </w:r>
            <w:r w:rsidRPr="00427D13">
              <w:t xml:space="preserve">(син.: </w:t>
            </w:r>
            <w:r w:rsidRPr="00427D13">
              <w:rPr>
                <w:lang w:val="en-GB"/>
              </w:rPr>
              <w:t>HHV</w:t>
            </w:r>
            <w:r w:rsidRPr="00427D13">
              <w:t>-7)</w:t>
            </w:r>
          </w:p>
        </w:tc>
        <w:tc>
          <w:tcPr>
            <w:tcW w:w="2547" w:type="dxa"/>
          </w:tcPr>
          <w:p w:rsidR="00C84AA4" w:rsidRPr="00427D13" w:rsidRDefault="00C84AA4" w:rsidP="00E267F7">
            <w:pPr>
              <w:pStyle w:val="a6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27D13">
              <w:rPr>
                <w:sz w:val="20"/>
              </w:rPr>
              <w:t>-синдром хронической усталости;</w:t>
            </w:r>
          </w:p>
          <w:p w:rsidR="00C84AA4" w:rsidRPr="00427D13" w:rsidRDefault="00C84AA4" w:rsidP="00E267F7">
            <w:pPr>
              <w:widowControl/>
              <w:suppressAutoHyphens/>
              <w:spacing w:line="360" w:lineRule="auto"/>
              <w:ind w:firstLine="0"/>
              <w:jc w:val="left"/>
            </w:pPr>
            <w:r w:rsidRPr="00427D13">
              <w:t>-экзантема новоро</w:t>
            </w:r>
            <w:r w:rsidRPr="00427D13">
              <w:t>ж</w:t>
            </w:r>
            <w:r w:rsidRPr="00427D13">
              <w:t>денных</w:t>
            </w:r>
          </w:p>
        </w:tc>
        <w:tc>
          <w:tcPr>
            <w:tcW w:w="2547" w:type="dxa"/>
          </w:tcPr>
          <w:p w:rsidR="00C84AA4" w:rsidRPr="00427D13" w:rsidRDefault="00C84AA4" w:rsidP="00E267F7">
            <w:pPr>
              <w:widowControl/>
              <w:suppressAutoHyphens/>
              <w:spacing w:line="360" w:lineRule="auto"/>
              <w:ind w:firstLine="0"/>
              <w:jc w:val="left"/>
            </w:pPr>
            <w:r w:rsidRPr="00427D13">
              <w:t>системная патология при пересадке органов и тканей</w:t>
            </w:r>
          </w:p>
        </w:tc>
      </w:tr>
      <w:tr w:rsidR="00C84AA4" w:rsidRPr="00427D13" w:rsidTr="00CB0E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8" w:type="dxa"/>
            <w:vMerge/>
          </w:tcPr>
          <w:p w:rsidR="00C84AA4" w:rsidRPr="00427D13" w:rsidRDefault="00C84AA4" w:rsidP="00E267F7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1701" w:type="dxa"/>
            <w:vMerge/>
          </w:tcPr>
          <w:p w:rsidR="00C84AA4" w:rsidRPr="00427D13" w:rsidRDefault="00C84AA4" w:rsidP="00E267F7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2409" w:type="dxa"/>
          </w:tcPr>
          <w:p w:rsidR="00C84AA4" w:rsidRPr="00427D13" w:rsidRDefault="00C84AA4" w:rsidP="00E267F7">
            <w:pPr>
              <w:widowControl/>
              <w:suppressAutoHyphens/>
              <w:spacing w:line="360" w:lineRule="auto"/>
              <w:ind w:firstLine="0"/>
              <w:jc w:val="left"/>
            </w:pPr>
            <w:r w:rsidRPr="00427D13">
              <w:rPr>
                <w:b/>
              </w:rPr>
              <w:t>вирус Эпштейн–Барра</w:t>
            </w:r>
            <w:r w:rsidRPr="00427D13">
              <w:t xml:space="preserve"> (син.: вирус герп</w:t>
            </w:r>
            <w:r w:rsidRPr="00427D13">
              <w:t>е</w:t>
            </w:r>
            <w:r w:rsidRPr="00427D13">
              <w:t xml:space="preserve">са человека 4-го типа, </w:t>
            </w:r>
            <w:r w:rsidRPr="00427D13">
              <w:rPr>
                <w:lang w:val="en-GB"/>
              </w:rPr>
              <w:t>HHV</w:t>
            </w:r>
            <w:r w:rsidRPr="00427D13">
              <w:t xml:space="preserve">-4, </w:t>
            </w:r>
            <w:r w:rsidRPr="00427D13">
              <w:rPr>
                <w:i/>
                <w:lang w:val="en-GB"/>
              </w:rPr>
              <w:t>Epstein</w:t>
            </w:r>
            <w:r w:rsidRPr="00427D13">
              <w:rPr>
                <w:i/>
              </w:rPr>
              <w:t>–</w:t>
            </w:r>
            <w:r w:rsidRPr="00427D13">
              <w:rPr>
                <w:i/>
                <w:lang w:val="en-GB"/>
              </w:rPr>
              <w:t>Barr</w:t>
            </w:r>
            <w:r w:rsidRPr="00427D13">
              <w:rPr>
                <w:i/>
              </w:rPr>
              <w:t xml:space="preserve"> </w:t>
            </w:r>
            <w:r w:rsidRPr="00427D13">
              <w:rPr>
                <w:i/>
                <w:lang w:val="en-GB"/>
              </w:rPr>
              <w:t>virus</w:t>
            </w:r>
            <w:r w:rsidRPr="00427D13">
              <w:t xml:space="preserve">, </w:t>
            </w:r>
            <w:r w:rsidRPr="00427D13">
              <w:rPr>
                <w:lang w:val="en-GB"/>
              </w:rPr>
              <w:t>EBV</w:t>
            </w:r>
            <w:r w:rsidRPr="00427D13">
              <w:t>)-</w:t>
            </w:r>
          </w:p>
        </w:tc>
        <w:tc>
          <w:tcPr>
            <w:tcW w:w="2547" w:type="dxa"/>
          </w:tcPr>
          <w:p w:rsidR="00C84AA4" w:rsidRPr="00427D13" w:rsidRDefault="00C84AA4" w:rsidP="00E267F7">
            <w:pPr>
              <w:pStyle w:val="a6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27D13">
              <w:rPr>
                <w:sz w:val="20"/>
              </w:rPr>
              <w:t>– инфекционный м</w:t>
            </w:r>
            <w:r w:rsidRPr="00427D13">
              <w:rPr>
                <w:sz w:val="20"/>
              </w:rPr>
              <w:t>о</w:t>
            </w:r>
            <w:r w:rsidRPr="00427D13">
              <w:rPr>
                <w:sz w:val="20"/>
              </w:rPr>
              <w:t>нонуклеоз;</w:t>
            </w:r>
          </w:p>
          <w:p w:rsidR="00C84AA4" w:rsidRPr="00427D13" w:rsidRDefault="00C84AA4" w:rsidP="00E267F7">
            <w:pPr>
              <w:pStyle w:val="a6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27D13">
              <w:rPr>
                <w:sz w:val="20"/>
              </w:rPr>
              <w:t>– В-лимфопролифера-тивные забол</w:t>
            </w:r>
            <w:r w:rsidRPr="00427D13">
              <w:rPr>
                <w:sz w:val="20"/>
              </w:rPr>
              <w:t>е</w:t>
            </w:r>
            <w:r w:rsidRPr="00427D13">
              <w:rPr>
                <w:sz w:val="20"/>
              </w:rPr>
              <w:t>вания;</w:t>
            </w:r>
          </w:p>
          <w:p w:rsidR="00C84AA4" w:rsidRPr="00427D13" w:rsidRDefault="00C84AA4" w:rsidP="00E267F7">
            <w:pPr>
              <w:pStyle w:val="a6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427D13">
              <w:rPr>
                <w:sz w:val="20"/>
              </w:rPr>
              <w:t>– карцинома;</w:t>
            </w:r>
          </w:p>
          <w:p w:rsidR="00C84AA4" w:rsidRPr="00427D13" w:rsidRDefault="00C84AA4" w:rsidP="00E267F7">
            <w:pPr>
              <w:widowControl/>
              <w:suppressAutoHyphens/>
              <w:spacing w:line="360" w:lineRule="auto"/>
              <w:ind w:firstLine="0"/>
              <w:jc w:val="left"/>
            </w:pPr>
            <w:r w:rsidRPr="00427D13">
              <w:t>– лимфоэпителиома слюнной железы</w:t>
            </w:r>
          </w:p>
        </w:tc>
        <w:tc>
          <w:tcPr>
            <w:tcW w:w="2547" w:type="dxa"/>
          </w:tcPr>
          <w:p w:rsidR="00C84AA4" w:rsidRPr="00427D13" w:rsidRDefault="00C84AA4" w:rsidP="00E267F7">
            <w:pPr>
              <w:widowControl/>
              <w:suppressAutoHyphens/>
              <w:spacing w:line="360" w:lineRule="auto"/>
              <w:ind w:firstLine="0"/>
              <w:jc w:val="left"/>
            </w:pPr>
            <w:r w:rsidRPr="00427D13">
              <w:t>– назофарингеальная карцин</w:t>
            </w:r>
            <w:r w:rsidRPr="00427D13">
              <w:t>о</w:t>
            </w:r>
            <w:r w:rsidRPr="00427D13">
              <w:t>ма;</w:t>
            </w:r>
          </w:p>
          <w:p w:rsidR="00C84AA4" w:rsidRPr="00427D13" w:rsidRDefault="00C84AA4" w:rsidP="00E267F7">
            <w:pPr>
              <w:widowControl/>
              <w:suppressAutoHyphens/>
              <w:spacing w:line="360" w:lineRule="auto"/>
              <w:ind w:firstLine="0"/>
              <w:jc w:val="left"/>
            </w:pPr>
            <w:r w:rsidRPr="00427D13">
              <w:t>– лимф</w:t>
            </w:r>
            <w:r w:rsidRPr="00427D13">
              <w:t>о</w:t>
            </w:r>
            <w:r w:rsidRPr="00427D13">
              <w:t>ма Беркитта;</w:t>
            </w:r>
          </w:p>
          <w:p w:rsidR="00C84AA4" w:rsidRPr="00427D13" w:rsidRDefault="00C84AA4" w:rsidP="00E267F7">
            <w:pPr>
              <w:widowControl/>
              <w:suppressAutoHyphens/>
              <w:spacing w:line="360" w:lineRule="auto"/>
              <w:ind w:firstLine="0"/>
              <w:jc w:val="left"/>
            </w:pPr>
            <w:r w:rsidRPr="00427D13">
              <w:t>– идиопатическая лимфоцитарная пневм</w:t>
            </w:r>
            <w:r w:rsidRPr="00427D13">
              <w:t>о</w:t>
            </w:r>
            <w:r w:rsidRPr="00427D13">
              <w:t>ния;</w:t>
            </w:r>
          </w:p>
          <w:p w:rsidR="00C84AA4" w:rsidRPr="00427D13" w:rsidRDefault="00C84AA4" w:rsidP="00E267F7">
            <w:pPr>
              <w:widowControl/>
              <w:suppressAutoHyphens/>
              <w:spacing w:line="360" w:lineRule="auto"/>
              <w:ind w:firstLine="0"/>
              <w:jc w:val="left"/>
            </w:pPr>
            <w:r w:rsidRPr="00427D13">
              <w:t>– лейкоплакия</w:t>
            </w:r>
          </w:p>
        </w:tc>
      </w:tr>
      <w:tr w:rsidR="00C84AA4" w:rsidRPr="00427D13" w:rsidTr="00CB0E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8" w:type="dxa"/>
            <w:vMerge/>
          </w:tcPr>
          <w:p w:rsidR="00C84AA4" w:rsidRPr="00427D13" w:rsidRDefault="00C84AA4" w:rsidP="00E267F7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1701" w:type="dxa"/>
            <w:vMerge/>
          </w:tcPr>
          <w:p w:rsidR="00C84AA4" w:rsidRPr="00427D13" w:rsidRDefault="00C84AA4" w:rsidP="00E267F7">
            <w:pPr>
              <w:widowControl/>
              <w:suppressAutoHyphens/>
              <w:spacing w:line="360" w:lineRule="auto"/>
              <w:ind w:firstLine="0"/>
              <w:jc w:val="left"/>
            </w:pPr>
          </w:p>
        </w:tc>
        <w:tc>
          <w:tcPr>
            <w:tcW w:w="2409" w:type="dxa"/>
          </w:tcPr>
          <w:p w:rsidR="00C84AA4" w:rsidRPr="00427D13" w:rsidRDefault="00C84AA4" w:rsidP="00427D13">
            <w:pPr>
              <w:widowControl/>
              <w:suppressAutoHyphens/>
              <w:spacing w:line="360" w:lineRule="auto"/>
              <w:ind w:firstLine="0"/>
              <w:jc w:val="left"/>
            </w:pPr>
            <w:r w:rsidRPr="00427D13">
              <w:rPr>
                <w:b/>
              </w:rPr>
              <w:t xml:space="preserve">вирус герпеса человека 8-го типа </w:t>
            </w:r>
            <w:r w:rsidRPr="00427D13">
              <w:t xml:space="preserve">(син. </w:t>
            </w:r>
            <w:r w:rsidRPr="00427D13">
              <w:rPr>
                <w:lang w:val="en-GB"/>
              </w:rPr>
              <w:t>HHV</w:t>
            </w:r>
            <w:r w:rsidRPr="00427D13">
              <w:t>-8)</w:t>
            </w:r>
          </w:p>
        </w:tc>
        <w:tc>
          <w:tcPr>
            <w:tcW w:w="2547" w:type="dxa"/>
          </w:tcPr>
          <w:p w:rsidR="00C84AA4" w:rsidRPr="00427D13" w:rsidRDefault="00C84AA4" w:rsidP="00E267F7">
            <w:pPr>
              <w:widowControl/>
              <w:suppressAutoHyphens/>
              <w:spacing w:line="360" w:lineRule="auto"/>
              <w:ind w:firstLine="0"/>
              <w:jc w:val="left"/>
            </w:pPr>
            <w:r w:rsidRPr="00427D13">
              <w:t>неизвестно</w:t>
            </w:r>
          </w:p>
        </w:tc>
        <w:tc>
          <w:tcPr>
            <w:tcW w:w="2547" w:type="dxa"/>
          </w:tcPr>
          <w:p w:rsidR="00C84AA4" w:rsidRPr="00427D13" w:rsidRDefault="00C84AA4" w:rsidP="00E267F7">
            <w:pPr>
              <w:widowControl/>
              <w:suppressAutoHyphens/>
              <w:spacing w:line="360" w:lineRule="auto"/>
              <w:ind w:firstLine="0"/>
              <w:jc w:val="left"/>
            </w:pPr>
            <w:r w:rsidRPr="00427D13">
              <w:t xml:space="preserve">– Сакома Капоши, </w:t>
            </w:r>
          </w:p>
          <w:p w:rsidR="00C84AA4" w:rsidRPr="00427D13" w:rsidRDefault="00C84AA4" w:rsidP="00427D13">
            <w:pPr>
              <w:widowControl/>
              <w:suppressAutoHyphens/>
              <w:spacing w:line="360" w:lineRule="auto"/>
              <w:ind w:firstLine="0"/>
              <w:jc w:val="left"/>
            </w:pPr>
            <w:r w:rsidRPr="00427D13">
              <w:t>– первично распространяющаяся лимф</w:t>
            </w:r>
            <w:r w:rsidRPr="00427D13">
              <w:t>о</w:t>
            </w:r>
            <w:r w:rsidRPr="00427D13">
              <w:t>ма</w:t>
            </w:r>
          </w:p>
        </w:tc>
      </w:tr>
    </w:tbl>
    <w:p w:rsidR="008948A7" w:rsidRDefault="008948A7" w:rsidP="00CB0E1E">
      <w:pPr>
        <w:pStyle w:val="1"/>
        <w:keepNext w:val="0"/>
        <w:numPr>
          <w:ilvl w:val="0"/>
          <w:numId w:val="0"/>
        </w:numPr>
        <w:tabs>
          <w:tab w:val="left" w:pos="709"/>
        </w:tabs>
        <w:suppressAutoHyphens/>
        <w:spacing w:before="0" w:after="0"/>
        <w:ind w:firstLine="709"/>
        <w:jc w:val="both"/>
        <w:rPr>
          <w:caps/>
          <w:szCs w:val="28"/>
        </w:rPr>
      </w:pPr>
      <w:bookmarkStart w:id="1" w:name="_Toc88824975"/>
      <w:bookmarkStart w:id="2" w:name="_Toc88825050"/>
      <w:bookmarkStart w:id="3" w:name="_Toc88964329"/>
    </w:p>
    <w:p w:rsidR="00C84AA4" w:rsidRPr="008948A7" w:rsidRDefault="008948A7" w:rsidP="008948A7">
      <w:pPr>
        <w:widowControl/>
        <w:ind w:firstLine="0"/>
        <w:jc w:val="left"/>
        <w:rPr>
          <w:b/>
          <w:sz w:val="28"/>
          <w:szCs w:val="28"/>
        </w:rPr>
      </w:pPr>
      <w:r>
        <w:br w:type="page"/>
      </w:r>
      <w:r w:rsidRPr="008948A7">
        <w:rPr>
          <w:b/>
          <w:sz w:val="28"/>
          <w:szCs w:val="28"/>
        </w:rPr>
        <w:lastRenderedPageBreak/>
        <w:t>ПАТОГЕНЕЗ ОСТРОЙ ГЕРПЕТИЧЕСКОЙ ИНФЕКЦИИ</w:t>
      </w:r>
    </w:p>
    <w:bookmarkEnd w:id="1"/>
    <w:bookmarkEnd w:id="2"/>
    <w:bookmarkEnd w:id="3"/>
    <w:p w:rsidR="00C84AA4" w:rsidRPr="008948A7" w:rsidRDefault="00C84AA4" w:rsidP="00CB0E1E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84AA4" w:rsidRPr="00E267F7" w:rsidRDefault="00C84AA4" w:rsidP="00CB0E1E">
      <w:pPr>
        <w:pStyle w:val="32"/>
        <w:tabs>
          <w:tab w:val="left" w:pos="5060"/>
        </w:tabs>
        <w:suppressAutoHyphens/>
        <w:ind w:firstLine="709"/>
        <w:rPr>
          <w:color w:val="auto"/>
          <w:sz w:val="28"/>
          <w:szCs w:val="28"/>
        </w:rPr>
      </w:pPr>
      <w:r w:rsidRPr="00E267F7">
        <w:rPr>
          <w:color w:val="auto"/>
          <w:sz w:val="28"/>
          <w:szCs w:val="28"/>
        </w:rPr>
        <w:t>Патологические эффекты при вирусных заболеваниях являются совоку</w:t>
      </w:r>
      <w:r w:rsidRPr="00E267F7">
        <w:rPr>
          <w:color w:val="auto"/>
          <w:sz w:val="28"/>
          <w:szCs w:val="28"/>
        </w:rPr>
        <w:t>п</w:t>
      </w:r>
      <w:r w:rsidRPr="00E267F7">
        <w:rPr>
          <w:color w:val="auto"/>
          <w:sz w:val="28"/>
          <w:szCs w:val="28"/>
        </w:rPr>
        <w:t>ным результатом прямого воздействия вирусов на организм хозяина и повре</w:t>
      </w:r>
      <w:r w:rsidRPr="00E267F7">
        <w:rPr>
          <w:color w:val="auto"/>
          <w:sz w:val="28"/>
          <w:szCs w:val="28"/>
        </w:rPr>
        <w:t>ж</w:t>
      </w:r>
      <w:r w:rsidRPr="00E267F7">
        <w:rPr>
          <w:color w:val="auto"/>
          <w:sz w:val="28"/>
          <w:szCs w:val="28"/>
        </w:rPr>
        <w:t>дения тканей при иммунном ответе.</w:t>
      </w:r>
    </w:p>
    <w:p w:rsidR="00C84AA4" w:rsidRPr="00E267F7" w:rsidRDefault="00C84AA4" w:rsidP="00CB0E1E">
      <w:pPr>
        <w:widowControl/>
        <w:tabs>
          <w:tab w:val="left" w:pos="5060"/>
        </w:tabs>
        <w:suppressAutoHyphens/>
        <w:spacing w:line="360" w:lineRule="auto"/>
        <w:ind w:firstLine="709"/>
        <w:rPr>
          <w:sz w:val="28"/>
          <w:szCs w:val="28"/>
          <w:lang w:val="uk-UA"/>
        </w:rPr>
      </w:pPr>
      <w:r w:rsidRPr="00E267F7">
        <w:rPr>
          <w:sz w:val="28"/>
          <w:szCs w:val="28"/>
        </w:rPr>
        <w:t>Ниже схематически представлены основные «клеточные» и «хозяйские» стадии взаимодействия герпесвирусов и человека. Этот перечень подробно ра</w:t>
      </w:r>
      <w:r w:rsidRPr="00E267F7">
        <w:rPr>
          <w:sz w:val="28"/>
          <w:szCs w:val="28"/>
        </w:rPr>
        <w:t>с</w:t>
      </w:r>
      <w:r w:rsidRPr="00E267F7">
        <w:rPr>
          <w:sz w:val="28"/>
          <w:szCs w:val="28"/>
        </w:rPr>
        <w:t>крывает содержание классических стадий развития инфекционного заболев</w:t>
      </w:r>
      <w:r w:rsidRPr="00E267F7">
        <w:rPr>
          <w:sz w:val="28"/>
          <w:szCs w:val="28"/>
        </w:rPr>
        <w:t>а</w:t>
      </w:r>
      <w:r w:rsidRPr="00E267F7">
        <w:rPr>
          <w:sz w:val="28"/>
          <w:szCs w:val="28"/>
        </w:rPr>
        <w:t>ния: заражения, инкубационного периода, продромального периода, стадий разгара и разрешения кл</w:t>
      </w:r>
      <w:r w:rsidRPr="00E267F7">
        <w:rPr>
          <w:sz w:val="28"/>
          <w:szCs w:val="28"/>
        </w:rPr>
        <w:t>и</w:t>
      </w:r>
      <w:r w:rsidRPr="00E267F7">
        <w:rPr>
          <w:sz w:val="28"/>
          <w:szCs w:val="28"/>
        </w:rPr>
        <w:t xml:space="preserve">нических симптомов. </w:t>
      </w:r>
    </w:p>
    <w:p w:rsidR="00E267F7" w:rsidRPr="00E267F7" w:rsidRDefault="00E267F7" w:rsidP="00CB0E1E">
      <w:pPr>
        <w:widowControl/>
        <w:tabs>
          <w:tab w:val="left" w:pos="5060"/>
        </w:tabs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22"/>
        <w:gridCol w:w="5270"/>
      </w:tblGrid>
      <w:tr w:rsidR="00C84AA4" w:rsidRPr="003E6A5B" w:rsidTr="00967F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2" w:type="dxa"/>
          </w:tcPr>
          <w:p w:rsidR="00C84AA4" w:rsidRPr="003E6A5B" w:rsidRDefault="00C84AA4" w:rsidP="00E267F7">
            <w:pPr>
              <w:widowControl/>
              <w:suppressAutoHyphens/>
              <w:spacing w:line="360" w:lineRule="auto"/>
              <w:ind w:firstLine="0"/>
              <w:jc w:val="left"/>
              <w:rPr>
                <w:b/>
                <w:i/>
              </w:rPr>
            </w:pPr>
            <w:r w:rsidRPr="003E6A5B">
              <w:rPr>
                <w:b/>
                <w:i/>
              </w:rPr>
              <w:t>«Хозяйские» стадии вирусного патог</w:t>
            </w:r>
            <w:r w:rsidRPr="003E6A5B">
              <w:rPr>
                <w:b/>
                <w:i/>
              </w:rPr>
              <w:t>е</w:t>
            </w:r>
            <w:r w:rsidRPr="003E6A5B">
              <w:rPr>
                <w:b/>
                <w:i/>
              </w:rPr>
              <w:t>неза</w:t>
            </w:r>
          </w:p>
          <w:p w:rsidR="00C84AA4" w:rsidRPr="003E6A5B" w:rsidRDefault="00C84AA4" w:rsidP="00E267F7">
            <w:pPr>
              <w:widowControl/>
              <w:numPr>
                <w:ilvl w:val="0"/>
                <w:numId w:val="7"/>
              </w:numPr>
              <w:suppressAutoHyphens/>
              <w:spacing w:line="360" w:lineRule="auto"/>
              <w:ind w:firstLine="0"/>
              <w:jc w:val="left"/>
            </w:pPr>
            <w:r w:rsidRPr="003E6A5B">
              <w:t>проникновение вируса в организм;</w:t>
            </w:r>
          </w:p>
          <w:p w:rsidR="00C84AA4" w:rsidRPr="003E6A5B" w:rsidRDefault="00C84AA4" w:rsidP="00E267F7">
            <w:pPr>
              <w:widowControl/>
              <w:numPr>
                <w:ilvl w:val="0"/>
                <w:numId w:val="7"/>
              </w:numPr>
              <w:suppressAutoHyphens/>
              <w:spacing w:line="360" w:lineRule="auto"/>
              <w:ind w:firstLine="0"/>
              <w:jc w:val="left"/>
            </w:pPr>
            <w:r w:rsidRPr="003E6A5B">
              <w:t>первичное воспроизведение вируса в клетках в области входных ворот; повре</w:t>
            </w:r>
            <w:r w:rsidRPr="003E6A5B">
              <w:t>ж</w:t>
            </w:r>
            <w:r w:rsidRPr="003E6A5B">
              <w:t>дение клеток;</w:t>
            </w:r>
          </w:p>
          <w:p w:rsidR="00C84AA4" w:rsidRPr="003E6A5B" w:rsidRDefault="00C84AA4" w:rsidP="00E267F7">
            <w:pPr>
              <w:widowControl/>
              <w:numPr>
                <w:ilvl w:val="0"/>
                <w:numId w:val="7"/>
              </w:numPr>
              <w:suppressAutoHyphens/>
              <w:spacing w:line="360" w:lineRule="auto"/>
              <w:ind w:firstLine="0"/>
              <w:jc w:val="left"/>
            </w:pPr>
            <w:r w:rsidRPr="003E6A5B">
              <w:t>распространение вируса внутри хозя</w:t>
            </w:r>
            <w:r w:rsidRPr="003E6A5B">
              <w:t>и</w:t>
            </w:r>
            <w:r w:rsidRPr="003E6A5B">
              <w:t>на;</w:t>
            </w:r>
          </w:p>
          <w:p w:rsidR="00C84AA4" w:rsidRPr="003E6A5B" w:rsidRDefault="00C84AA4" w:rsidP="00E267F7">
            <w:pPr>
              <w:widowControl/>
              <w:numPr>
                <w:ilvl w:val="0"/>
                <w:numId w:val="7"/>
              </w:numPr>
              <w:suppressAutoHyphens/>
              <w:spacing w:line="360" w:lineRule="auto"/>
              <w:ind w:firstLine="0"/>
              <w:jc w:val="left"/>
            </w:pPr>
            <w:r w:rsidRPr="003E6A5B">
              <w:t>распределение вируса в тканях в соответствии с клеточным и тканевым тропи</w:t>
            </w:r>
            <w:r w:rsidRPr="003E6A5B">
              <w:t>з</w:t>
            </w:r>
            <w:r w:rsidRPr="003E6A5B">
              <w:t>мом;</w:t>
            </w:r>
          </w:p>
          <w:p w:rsidR="00C84AA4" w:rsidRPr="003E6A5B" w:rsidRDefault="00C84AA4" w:rsidP="00E267F7">
            <w:pPr>
              <w:widowControl/>
              <w:numPr>
                <w:ilvl w:val="0"/>
                <w:numId w:val="7"/>
              </w:numPr>
              <w:suppressAutoHyphens/>
              <w:spacing w:line="360" w:lineRule="auto"/>
              <w:ind w:firstLine="0"/>
              <w:jc w:val="left"/>
            </w:pPr>
            <w:r w:rsidRPr="003E6A5B">
              <w:t>воспроизведение в восприимчивых кле</w:t>
            </w:r>
            <w:r w:rsidRPr="003E6A5B">
              <w:t>т</w:t>
            </w:r>
            <w:r w:rsidRPr="003E6A5B">
              <w:t>ках; повреждение клеток;</w:t>
            </w:r>
          </w:p>
          <w:p w:rsidR="00C84AA4" w:rsidRPr="003E6A5B" w:rsidRDefault="00C84AA4" w:rsidP="00E267F7">
            <w:pPr>
              <w:widowControl/>
              <w:numPr>
                <w:ilvl w:val="0"/>
                <w:numId w:val="7"/>
              </w:numPr>
              <w:suppressAutoHyphens/>
              <w:spacing w:line="360" w:lineRule="auto"/>
              <w:ind w:firstLine="0"/>
              <w:jc w:val="left"/>
            </w:pPr>
            <w:r w:rsidRPr="003E6A5B">
              <w:t>иммунный ответ и другие защитные р</w:t>
            </w:r>
            <w:r w:rsidRPr="003E6A5B">
              <w:t>е</w:t>
            </w:r>
            <w:r w:rsidRPr="003E6A5B">
              <w:t>акции хозяина;</w:t>
            </w:r>
          </w:p>
          <w:p w:rsidR="00C84AA4" w:rsidRPr="003E6A5B" w:rsidRDefault="00C84AA4" w:rsidP="00E267F7">
            <w:pPr>
              <w:widowControl/>
              <w:numPr>
                <w:ilvl w:val="0"/>
                <w:numId w:val="7"/>
              </w:numPr>
              <w:tabs>
                <w:tab w:val="left" w:pos="5060"/>
              </w:tabs>
              <w:suppressAutoHyphens/>
              <w:spacing w:line="360" w:lineRule="auto"/>
              <w:ind w:firstLine="0"/>
              <w:jc w:val="left"/>
            </w:pPr>
            <w:r w:rsidRPr="003E6A5B">
              <w:t>персистенция, латенция инфекции</w:t>
            </w:r>
          </w:p>
        </w:tc>
        <w:tc>
          <w:tcPr>
            <w:tcW w:w="5270" w:type="dxa"/>
          </w:tcPr>
          <w:p w:rsidR="00C84AA4" w:rsidRPr="003E6A5B" w:rsidRDefault="00C84AA4" w:rsidP="00E267F7">
            <w:pPr>
              <w:widowControl/>
              <w:suppressAutoHyphens/>
              <w:spacing w:line="360" w:lineRule="auto"/>
              <w:ind w:firstLine="0"/>
              <w:jc w:val="left"/>
              <w:rPr>
                <w:b/>
                <w:i/>
              </w:rPr>
            </w:pPr>
            <w:r w:rsidRPr="003E6A5B">
              <w:rPr>
                <w:b/>
                <w:i/>
              </w:rPr>
              <w:t xml:space="preserve">«Клеточные» стадии вирусного </w:t>
            </w:r>
            <w:r w:rsidRPr="003E6A5B">
              <w:rPr>
                <w:b/>
                <w:i/>
              </w:rPr>
              <w:br/>
              <w:t>пат</w:t>
            </w:r>
            <w:r w:rsidRPr="003E6A5B">
              <w:rPr>
                <w:b/>
                <w:i/>
              </w:rPr>
              <w:t>о</w:t>
            </w:r>
            <w:r w:rsidRPr="003E6A5B">
              <w:rPr>
                <w:b/>
                <w:i/>
              </w:rPr>
              <w:t>генеза</w:t>
            </w:r>
          </w:p>
          <w:p w:rsidR="00C84AA4" w:rsidRPr="003E6A5B" w:rsidRDefault="00C84AA4" w:rsidP="00E267F7">
            <w:pPr>
              <w:widowControl/>
              <w:numPr>
                <w:ilvl w:val="0"/>
                <w:numId w:val="8"/>
              </w:numPr>
              <w:suppressAutoHyphens/>
              <w:spacing w:line="360" w:lineRule="auto"/>
              <w:ind w:firstLine="0"/>
              <w:jc w:val="left"/>
            </w:pPr>
            <w:r w:rsidRPr="003E6A5B">
              <w:t xml:space="preserve">адсорбция на поверхности клетки; </w:t>
            </w:r>
          </w:p>
          <w:p w:rsidR="00C84AA4" w:rsidRPr="003E6A5B" w:rsidRDefault="00C84AA4" w:rsidP="00E267F7">
            <w:pPr>
              <w:widowControl/>
              <w:numPr>
                <w:ilvl w:val="0"/>
                <w:numId w:val="8"/>
              </w:numPr>
              <w:suppressAutoHyphens/>
              <w:spacing w:line="360" w:lineRule="auto"/>
              <w:ind w:firstLine="0"/>
              <w:jc w:val="left"/>
            </w:pPr>
            <w:r w:rsidRPr="003E6A5B">
              <w:t>слияние оболочек вируса и клетки;</w:t>
            </w:r>
          </w:p>
          <w:p w:rsidR="00C84AA4" w:rsidRPr="003E6A5B" w:rsidRDefault="00C84AA4" w:rsidP="00E267F7">
            <w:pPr>
              <w:widowControl/>
              <w:numPr>
                <w:ilvl w:val="0"/>
                <w:numId w:val="8"/>
              </w:numPr>
              <w:suppressAutoHyphens/>
              <w:spacing w:line="360" w:lineRule="auto"/>
              <w:ind w:firstLine="0"/>
              <w:jc w:val="left"/>
              <w:rPr>
                <w:spacing w:val="-2"/>
              </w:rPr>
            </w:pPr>
            <w:r w:rsidRPr="003E6A5B">
              <w:rPr>
                <w:spacing w:val="-2"/>
              </w:rPr>
              <w:t>проникновение «голого» вириона в кле</w:t>
            </w:r>
            <w:r w:rsidRPr="003E6A5B">
              <w:rPr>
                <w:spacing w:val="-2"/>
              </w:rPr>
              <w:t>т</w:t>
            </w:r>
            <w:r w:rsidRPr="003E6A5B">
              <w:rPr>
                <w:spacing w:val="-2"/>
              </w:rPr>
              <w:t>ку;</w:t>
            </w:r>
          </w:p>
          <w:p w:rsidR="00C84AA4" w:rsidRPr="003E6A5B" w:rsidRDefault="00C84AA4" w:rsidP="00E267F7">
            <w:pPr>
              <w:widowControl/>
              <w:numPr>
                <w:ilvl w:val="0"/>
                <w:numId w:val="8"/>
              </w:numPr>
              <w:suppressAutoHyphens/>
              <w:spacing w:line="360" w:lineRule="auto"/>
              <w:ind w:firstLine="0"/>
              <w:jc w:val="left"/>
            </w:pPr>
            <w:r w:rsidRPr="003E6A5B">
              <w:t>проникновение нуклеоида вируса в кл</w:t>
            </w:r>
            <w:r w:rsidRPr="003E6A5B">
              <w:t>е</w:t>
            </w:r>
            <w:r w:rsidRPr="003E6A5B">
              <w:t xml:space="preserve">точное ядро; </w:t>
            </w:r>
          </w:p>
          <w:p w:rsidR="00C84AA4" w:rsidRPr="003E6A5B" w:rsidRDefault="00C84AA4" w:rsidP="00E267F7">
            <w:pPr>
              <w:widowControl/>
              <w:numPr>
                <w:ilvl w:val="0"/>
                <w:numId w:val="8"/>
              </w:numPr>
              <w:suppressAutoHyphens/>
              <w:spacing w:line="360" w:lineRule="auto"/>
              <w:ind w:firstLine="0"/>
              <w:jc w:val="left"/>
            </w:pPr>
            <w:r w:rsidRPr="003E6A5B">
              <w:t>использование вирусного генома и ферментов клеточного ядра для синтеза вирусных белков, необходимых для воспр</w:t>
            </w:r>
            <w:r w:rsidRPr="003E6A5B">
              <w:t>о</w:t>
            </w:r>
            <w:r w:rsidRPr="003E6A5B">
              <w:t xml:space="preserve">изводства вируса; </w:t>
            </w:r>
          </w:p>
          <w:p w:rsidR="00C84AA4" w:rsidRPr="003E6A5B" w:rsidRDefault="00C84AA4" w:rsidP="00E267F7">
            <w:pPr>
              <w:widowControl/>
              <w:numPr>
                <w:ilvl w:val="0"/>
                <w:numId w:val="8"/>
              </w:numPr>
              <w:suppressAutoHyphens/>
              <w:spacing w:line="360" w:lineRule="auto"/>
              <w:ind w:firstLine="0"/>
              <w:jc w:val="left"/>
            </w:pPr>
            <w:r w:rsidRPr="003E6A5B">
              <w:t xml:space="preserve">репликация вирусного генома; </w:t>
            </w:r>
          </w:p>
          <w:p w:rsidR="00C84AA4" w:rsidRPr="003E6A5B" w:rsidRDefault="00C84AA4" w:rsidP="00E267F7">
            <w:pPr>
              <w:widowControl/>
              <w:numPr>
                <w:ilvl w:val="0"/>
                <w:numId w:val="8"/>
              </w:numPr>
              <w:suppressAutoHyphens/>
              <w:spacing w:line="360" w:lineRule="auto"/>
              <w:ind w:firstLine="0"/>
              <w:jc w:val="left"/>
            </w:pPr>
            <w:r w:rsidRPr="003E6A5B">
              <w:t>синтез капсомеров;</w:t>
            </w:r>
          </w:p>
          <w:p w:rsidR="00C84AA4" w:rsidRPr="003E6A5B" w:rsidRDefault="00C84AA4" w:rsidP="00E267F7">
            <w:pPr>
              <w:widowControl/>
              <w:numPr>
                <w:ilvl w:val="0"/>
                <w:numId w:val="8"/>
              </w:numPr>
              <w:suppressAutoHyphens/>
              <w:spacing w:line="360" w:lineRule="auto"/>
              <w:ind w:firstLine="0"/>
              <w:jc w:val="left"/>
            </w:pPr>
            <w:r w:rsidRPr="003E6A5B">
              <w:t>упаковка генома в капсид;</w:t>
            </w:r>
          </w:p>
          <w:p w:rsidR="00C84AA4" w:rsidRPr="003E6A5B" w:rsidRDefault="00C84AA4" w:rsidP="00E267F7">
            <w:pPr>
              <w:widowControl/>
              <w:numPr>
                <w:ilvl w:val="0"/>
                <w:numId w:val="8"/>
              </w:numPr>
              <w:suppressAutoHyphens/>
              <w:spacing w:line="360" w:lineRule="auto"/>
              <w:ind w:firstLine="0"/>
              <w:jc w:val="left"/>
            </w:pPr>
            <w:r w:rsidRPr="003E6A5B">
              <w:t>выведение нуклеокапсида из ядра;</w:t>
            </w:r>
          </w:p>
          <w:p w:rsidR="00C84AA4" w:rsidRPr="003E6A5B" w:rsidRDefault="00C84AA4" w:rsidP="00E267F7">
            <w:pPr>
              <w:widowControl/>
              <w:numPr>
                <w:ilvl w:val="0"/>
                <w:numId w:val="8"/>
              </w:numPr>
              <w:suppressAutoHyphens/>
              <w:spacing w:line="360" w:lineRule="auto"/>
              <w:ind w:firstLine="0"/>
              <w:jc w:val="left"/>
            </w:pPr>
            <w:r w:rsidRPr="003E6A5B">
              <w:t>дозревание вириона (создание внутренней и внешней оболочек);</w:t>
            </w:r>
          </w:p>
          <w:p w:rsidR="00C84AA4" w:rsidRPr="003E6A5B" w:rsidRDefault="00C84AA4" w:rsidP="00E267F7">
            <w:pPr>
              <w:widowControl/>
              <w:tabs>
                <w:tab w:val="left" w:pos="5060"/>
              </w:tabs>
              <w:suppressAutoHyphens/>
              <w:spacing w:line="360" w:lineRule="auto"/>
              <w:ind w:firstLine="0"/>
              <w:jc w:val="left"/>
            </w:pPr>
            <w:r w:rsidRPr="003E6A5B">
              <w:t>11) выведение вириона из клетки</w:t>
            </w:r>
          </w:p>
        </w:tc>
      </w:tr>
    </w:tbl>
    <w:p w:rsidR="00C84AA4" w:rsidRPr="00E267F7" w:rsidRDefault="00C84AA4" w:rsidP="00CB0E1E">
      <w:pPr>
        <w:pStyle w:val="20"/>
        <w:keepNext w:val="0"/>
        <w:numPr>
          <w:ilvl w:val="0"/>
          <w:numId w:val="0"/>
        </w:numPr>
        <w:suppressAutoHyphens/>
        <w:spacing w:before="0"/>
        <w:ind w:firstLine="709"/>
        <w:jc w:val="both"/>
        <w:rPr>
          <w:sz w:val="28"/>
          <w:szCs w:val="28"/>
        </w:rPr>
      </w:pPr>
      <w:bookmarkStart w:id="4" w:name="_Toc88964330"/>
    </w:p>
    <w:p w:rsidR="00C84AA4" w:rsidRPr="00E267F7" w:rsidRDefault="003E6A5B" w:rsidP="00CB0E1E">
      <w:pPr>
        <w:pStyle w:val="20"/>
        <w:keepNext w:val="0"/>
        <w:numPr>
          <w:ilvl w:val="0"/>
          <w:numId w:val="0"/>
        </w:numPr>
        <w:suppressAutoHyphens/>
        <w:spacing w:before="0"/>
        <w:ind w:firstLine="709"/>
        <w:jc w:val="both"/>
        <w:rPr>
          <w:smallCaps/>
          <w:sz w:val="28"/>
          <w:szCs w:val="28"/>
        </w:rPr>
      </w:pPr>
      <w:r>
        <w:rPr>
          <w:smallCaps/>
          <w:sz w:val="28"/>
          <w:szCs w:val="28"/>
        </w:rPr>
        <w:br w:type="page"/>
      </w:r>
      <w:r w:rsidR="00C84AA4" w:rsidRPr="00E267F7">
        <w:rPr>
          <w:smallCaps/>
          <w:sz w:val="28"/>
          <w:szCs w:val="28"/>
        </w:rPr>
        <w:lastRenderedPageBreak/>
        <w:t>Клеточные стадии патогенеза</w:t>
      </w:r>
      <w:bookmarkEnd w:id="4"/>
    </w:p>
    <w:p w:rsidR="00E267F7" w:rsidRPr="00E267F7" w:rsidRDefault="00E267F7" w:rsidP="00CB0E1E">
      <w:pPr>
        <w:pStyle w:val="30"/>
        <w:keepNext w:val="0"/>
        <w:numPr>
          <w:ilvl w:val="0"/>
          <w:numId w:val="0"/>
        </w:numPr>
        <w:suppressAutoHyphens/>
        <w:spacing w:before="0"/>
        <w:ind w:firstLine="709"/>
        <w:jc w:val="both"/>
        <w:rPr>
          <w:sz w:val="28"/>
          <w:szCs w:val="28"/>
          <w:lang w:val="uk-UA"/>
        </w:rPr>
      </w:pPr>
      <w:bookmarkStart w:id="5" w:name="_Toc88964331"/>
    </w:p>
    <w:p w:rsidR="00C84AA4" w:rsidRPr="00E267F7" w:rsidRDefault="00C84AA4" w:rsidP="00CB0E1E">
      <w:pPr>
        <w:pStyle w:val="30"/>
        <w:keepNext w:val="0"/>
        <w:numPr>
          <w:ilvl w:val="0"/>
          <w:numId w:val="0"/>
        </w:numPr>
        <w:suppressAutoHyphens/>
        <w:spacing w:before="0"/>
        <w:ind w:firstLine="709"/>
        <w:jc w:val="both"/>
        <w:rPr>
          <w:sz w:val="28"/>
          <w:szCs w:val="28"/>
        </w:rPr>
      </w:pPr>
      <w:r w:rsidRPr="00E267F7">
        <w:rPr>
          <w:sz w:val="28"/>
          <w:szCs w:val="28"/>
        </w:rPr>
        <w:t>Репликативный цикл вирусов простого герпеса</w:t>
      </w:r>
      <w:bookmarkEnd w:id="5"/>
    </w:p>
    <w:p w:rsidR="00E267F7" w:rsidRPr="00E267F7" w:rsidRDefault="00E267F7" w:rsidP="00CB0E1E">
      <w:pPr>
        <w:widowControl/>
        <w:tabs>
          <w:tab w:val="left" w:pos="709"/>
        </w:tabs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C84AA4" w:rsidRPr="00E267F7" w:rsidRDefault="00C84AA4" w:rsidP="00CB0E1E">
      <w:pPr>
        <w:widowControl/>
        <w:tabs>
          <w:tab w:val="left" w:pos="709"/>
        </w:tabs>
        <w:suppressAutoHyphens/>
        <w:spacing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 xml:space="preserve">Вирусы семейства </w:t>
      </w:r>
      <w:r w:rsidRPr="00E267F7">
        <w:rPr>
          <w:i/>
          <w:sz w:val="28"/>
          <w:szCs w:val="28"/>
          <w:lang w:val="en-GB"/>
        </w:rPr>
        <w:t>Herpesviridae</w:t>
      </w:r>
      <w:r w:rsidRPr="00E267F7">
        <w:rPr>
          <w:sz w:val="28"/>
          <w:szCs w:val="28"/>
        </w:rPr>
        <w:t>, в том числе ВПГ-1 и ВПГ-2, предста</w:t>
      </w:r>
      <w:r w:rsidRPr="00E267F7">
        <w:rPr>
          <w:sz w:val="28"/>
          <w:szCs w:val="28"/>
        </w:rPr>
        <w:t>в</w:t>
      </w:r>
      <w:r w:rsidRPr="00E267F7">
        <w:rPr>
          <w:sz w:val="28"/>
          <w:szCs w:val="28"/>
        </w:rPr>
        <w:t>ляют собой сферические образования диаметром 100–300 нм со сложной структурой, в кот</w:t>
      </w:r>
      <w:r w:rsidRPr="00E267F7">
        <w:rPr>
          <w:sz w:val="28"/>
          <w:szCs w:val="28"/>
        </w:rPr>
        <w:t>о</w:t>
      </w:r>
      <w:r w:rsidRPr="00E267F7">
        <w:rPr>
          <w:sz w:val="28"/>
          <w:szCs w:val="28"/>
        </w:rPr>
        <w:t>рой различают как минимум 4 компонента:</w:t>
      </w:r>
    </w:p>
    <w:p w:rsidR="00C84AA4" w:rsidRPr="00E267F7" w:rsidRDefault="00C84AA4" w:rsidP="00CB0E1E">
      <w:pPr>
        <w:pStyle w:val="24"/>
        <w:suppressAutoHyphens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а) нуклеоид — центральная часть вириона, представленная двумя нитями ДНК, нам</w:t>
      </w:r>
      <w:r w:rsidRPr="00E267F7">
        <w:rPr>
          <w:sz w:val="28"/>
          <w:szCs w:val="28"/>
        </w:rPr>
        <w:t>о</w:t>
      </w:r>
      <w:r w:rsidRPr="00E267F7">
        <w:rPr>
          <w:sz w:val="28"/>
          <w:szCs w:val="28"/>
        </w:rPr>
        <w:t xml:space="preserve">танными на цилиндрический белковый стержень; </w:t>
      </w:r>
    </w:p>
    <w:p w:rsidR="00C84AA4" w:rsidRPr="00E267F7" w:rsidRDefault="00C84AA4" w:rsidP="00CB0E1E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 xml:space="preserve">б) капсид (от лат. </w:t>
      </w:r>
      <w:r w:rsidRPr="00E267F7">
        <w:rPr>
          <w:i/>
          <w:sz w:val="28"/>
          <w:szCs w:val="28"/>
          <w:lang w:val="en-GB"/>
        </w:rPr>
        <w:t>capsa</w:t>
      </w:r>
      <w:r w:rsidRPr="00E267F7">
        <w:rPr>
          <w:sz w:val="28"/>
          <w:szCs w:val="28"/>
        </w:rPr>
        <w:t xml:space="preserve"> — вместилище, футляр) — белковая капсула, в которую заключен нуклеоид; капсид имеет вид правильного двадцатигранника, собранного из сотен од</w:t>
      </w:r>
      <w:r w:rsidRPr="00E267F7">
        <w:rPr>
          <w:sz w:val="28"/>
          <w:szCs w:val="28"/>
        </w:rPr>
        <w:t>и</w:t>
      </w:r>
      <w:r w:rsidRPr="00E267F7">
        <w:rPr>
          <w:sz w:val="28"/>
          <w:szCs w:val="28"/>
        </w:rPr>
        <w:t>наковых белковых призматических полых капсомеров;</w:t>
      </w:r>
    </w:p>
    <w:p w:rsidR="00C84AA4" w:rsidRPr="00E267F7" w:rsidRDefault="00C84AA4" w:rsidP="00CB0E1E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 xml:space="preserve">в) внутренняя оболочка (в англ. языке </w:t>
      </w:r>
      <w:r w:rsidRPr="00E267F7">
        <w:rPr>
          <w:i/>
          <w:sz w:val="28"/>
          <w:szCs w:val="28"/>
          <w:lang w:val="en-GB"/>
        </w:rPr>
        <w:t>tegumen</w:t>
      </w:r>
      <w:r w:rsidRPr="00E267F7">
        <w:rPr>
          <w:sz w:val="28"/>
          <w:szCs w:val="28"/>
        </w:rPr>
        <w:t xml:space="preserve"> — покров) — суперка</w:t>
      </w:r>
      <w:r w:rsidRPr="00E267F7">
        <w:rPr>
          <w:sz w:val="28"/>
          <w:szCs w:val="28"/>
        </w:rPr>
        <w:t>п</w:t>
      </w:r>
      <w:r w:rsidRPr="00E267F7">
        <w:rPr>
          <w:sz w:val="28"/>
          <w:szCs w:val="28"/>
        </w:rPr>
        <w:t>сидная структура, представляющая собой трехслойную мембрану с неправил</w:t>
      </w:r>
      <w:r w:rsidRPr="00E267F7">
        <w:rPr>
          <w:sz w:val="28"/>
          <w:szCs w:val="28"/>
        </w:rPr>
        <w:t>ь</w:t>
      </w:r>
      <w:r w:rsidRPr="00E267F7">
        <w:rPr>
          <w:sz w:val="28"/>
          <w:szCs w:val="28"/>
        </w:rPr>
        <w:t>ными очертаниями;</w:t>
      </w:r>
    </w:p>
    <w:p w:rsidR="00C84AA4" w:rsidRPr="00E267F7" w:rsidRDefault="00C84AA4" w:rsidP="00CB0E1E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 xml:space="preserve">г) внешняя оболочка (в англ. языке </w:t>
      </w:r>
      <w:r w:rsidRPr="00E267F7">
        <w:rPr>
          <w:i/>
          <w:sz w:val="28"/>
          <w:szCs w:val="28"/>
          <w:lang w:val="en-GB"/>
        </w:rPr>
        <w:t>envelope</w:t>
      </w:r>
      <w:r w:rsidRPr="00E267F7">
        <w:rPr>
          <w:sz w:val="28"/>
          <w:szCs w:val="28"/>
        </w:rPr>
        <w:t xml:space="preserve"> — чехол, обложка, конверт) — липо- и гликопротеидная структура неправильной формы с обращенными вовне выступами, покрывающая один или несколько нуклеокапсидов герпеса с их индивидуальными вну</w:t>
      </w:r>
      <w:r w:rsidRPr="00E267F7">
        <w:rPr>
          <w:sz w:val="28"/>
          <w:szCs w:val="28"/>
        </w:rPr>
        <w:t>т</w:t>
      </w:r>
      <w:r w:rsidRPr="00E267F7">
        <w:rPr>
          <w:sz w:val="28"/>
          <w:szCs w:val="28"/>
        </w:rPr>
        <w:t>ренними оболочками.</w:t>
      </w:r>
    </w:p>
    <w:p w:rsidR="00C84AA4" w:rsidRPr="00E267F7" w:rsidRDefault="00C84AA4" w:rsidP="00CB0E1E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267F7">
        <w:rPr>
          <w:i/>
          <w:sz w:val="28"/>
          <w:szCs w:val="28"/>
        </w:rPr>
        <w:t>Заражение</w:t>
      </w:r>
      <w:r w:rsidRPr="00E267F7">
        <w:rPr>
          <w:sz w:val="28"/>
          <w:szCs w:val="28"/>
        </w:rPr>
        <w:t xml:space="preserve"> начинается с того, что вирус простого герпеса (ВПГ) прикр</w:t>
      </w:r>
      <w:r w:rsidRPr="00E267F7">
        <w:rPr>
          <w:sz w:val="28"/>
          <w:szCs w:val="28"/>
        </w:rPr>
        <w:t>е</w:t>
      </w:r>
      <w:r w:rsidRPr="00E267F7">
        <w:rPr>
          <w:sz w:val="28"/>
          <w:szCs w:val="28"/>
        </w:rPr>
        <w:t>пляется гликопротеидами внешней оболочки (</w:t>
      </w:r>
      <w:r w:rsidRPr="00E267F7">
        <w:rPr>
          <w:sz w:val="28"/>
          <w:szCs w:val="28"/>
          <w:lang w:val="en-GB"/>
        </w:rPr>
        <w:t>gB</w:t>
      </w:r>
      <w:r w:rsidRPr="00E267F7">
        <w:rPr>
          <w:sz w:val="28"/>
          <w:szCs w:val="28"/>
        </w:rPr>
        <w:t xml:space="preserve">, </w:t>
      </w:r>
      <w:r w:rsidRPr="00E267F7">
        <w:rPr>
          <w:sz w:val="28"/>
          <w:szCs w:val="28"/>
          <w:lang w:val="en-GB"/>
        </w:rPr>
        <w:t>gC</w:t>
      </w:r>
      <w:r w:rsidRPr="00E267F7">
        <w:rPr>
          <w:sz w:val="28"/>
          <w:szCs w:val="28"/>
        </w:rPr>
        <w:t xml:space="preserve"> и </w:t>
      </w:r>
      <w:r w:rsidRPr="00E267F7">
        <w:rPr>
          <w:sz w:val="28"/>
          <w:szCs w:val="28"/>
          <w:lang w:val="en-GB"/>
        </w:rPr>
        <w:t>gD</w:t>
      </w:r>
      <w:r w:rsidRPr="00E267F7">
        <w:rPr>
          <w:sz w:val="28"/>
          <w:szCs w:val="28"/>
        </w:rPr>
        <w:t>) к специфическим рецепторам мембраны клетки, чувствительной к ВПГ.</w:t>
      </w:r>
    </w:p>
    <w:p w:rsidR="00C84AA4" w:rsidRPr="00E267F7" w:rsidRDefault="00C84AA4" w:rsidP="00CB0E1E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Как только устанавливается стабильное прикрепление, другие гликопр</w:t>
      </w:r>
      <w:r w:rsidRPr="00E267F7">
        <w:rPr>
          <w:sz w:val="28"/>
          <w:szCs w:val="28"/>
        </w:rPr>
        <w:t>о</w:t>
      </w:r>
      <w:r w:rsidRPr="00E267F7">
        <w:rPr>
          <w:sz w:val="28"/>
          <w:szCs w:val="28"/>
        </w:rPr>
        <w:t>теиды внешней оболочки вируса (</w:t>
      </w:r>
      <w:r w:rsidRPr="00E267F7">
        <w:rPr>
          <w:sz w:val="28"/>
          <w:szCs w:val="28"/>
          <w:lang w:val="en-GB"/>
        </w:rPr>
        <w:t>gH</w:t>
      </w:r>
      <w:r w:rsidRPr="00E267F7">
        <w:rPr>
          <w:sz w:val="28"/>
          <w:szCs w:val="28"/>
        </w:rPr>
        <w:t xml:space="preserve"> и </w:t>
      </w:r>
      <w:r w:rsidRPr="00E267F7">
        <w:rPr>
          <w:sz w:val="28"/>
          <w:szCs w:val="28"/>
          <w:lang w:val="en-GB"/>
        </w:rPr>
        <w:t>gL</w:t>
      </w:r>
      <w:r w:rsidRPr="00E267F7">
        <w:rPr>
          <w:sz w:val="28"/>
          <w:szCs w:val="28"/>
        </w:rPr>
        <w:t xml:space="preserve">) организуют </w:t>
      </w:r>
      <w:r w:rsidRPr="00E267F7">
        <w:rPr>
          <w:i/>
          <w:sz w:val="28"/>
          <w:szCs w:val="28"/>
        </w:rPr>
        <w:t xml:space="preserve">слияние </w:t>
      </w:r>
      <w:r w:rsidRPr="00E267F7">
        <w:rPr>
          <w:sz w:val="28"/>
          <w:szCs w:val="28"/>
        </w:rPr>
        <w:t>внешней оболочки вируса и клето</w:t>
      </w:r>
      <w:r w:rsidRPr="00E267F7">
        <w:rPr>
          <w:sz w:val="28"/>
          <w:szCs w:val="28"/>
        </w:rPr>
        <w:t>ч</w:t>
      </w:r>
      <w:r w:rsidRPr="00E267F7">
        <w:rPr>
          <w:sz w:val="28"/>
          <w:szCs w:val="28"/>
        </w:rPr>
        <w:t xml:space="preserve">ной мембраны. </w:t>
      </w:r>
    </w:p>
    <w:p w:rsidR="00C84AA4" w:rsidRPr="00E267F7" w:rsidRDefault="00C84AA4" w:rsidP="00CB0E1E">
      <w:pPr>
        <w:pStyle w:val="24"/>
        <w:suppressAutoHyphens/>
        <w:ind w:firstLine="709"/>
        <w:rPr>
          <w:sz w:val="28"/>
          <w:szCs w:val="28"/>
        </w:rPr>
      </w:pPr>
      <w:r w:rsidRPr="00E267F7">
        <w:rPr>
          <w:i/>
          <w:sz w:val="28"/>
          <w:szCs w:val="28"/>
        </w:rPr>
        <w:t xml:space="preserve">Проникновение </w:t>
      </w:r>
      <w:r w:rsidRPr="00E267F7">
        <w:rPr>
          <w:sz w:val="28"/>
          <w:szCs w:val="28"/>
        </w:rPr>
        <w:t>вирусного капсида, окруженного внутренней оболочкой, в клетку происходит путем почкования, без повреждения целостности клеточной мембраны. Продвижению вирусной частицы внутрь клетки способствует вир</w:t>
      </w:r>
      <w:r w:rsidRPr="00E267F7">
        <w:rPr>
          <w:sz w:val="28"/>
          <w:szCs w:val="28"/>
        </w:rPr>
        <w:t>у</w:t>
      </w:r>
      <w:r w:rsidRPr="00E267F7">
        <w:rPr>
          <w:sz w:val="28"/>
          <w:szCs w:val="28"/>
        </w:rPr>
        <w:t xml:space="preserve">с-индуцированная микрофиламентная активность </w:t>
      </w:r>
      <w:r w:rsidRPr="00E267F7">
        <w:rPr>
          <w:sz w:val="28"/>
          <w:szCs w:val="28"/>
        </w:rPr>
        <w:lastRenderedPageBreak/>
        <w:t>цитоскелета. Затем клеточные ферменты растворяют внутреннюю оболочку вируса, и «голый» капсид напра</w:t>
      </w:r>
      <w:r w:rsidRPr="00E267F7">
        <w:rPr>
          <w:sz w:val="28"/>
          <w:szCs w:val="28"/>
        </w:rPr>
        <w:t>в</w:t>
      </w:r>
      <w:r w:rsidRPr="00E267F7">
        <w:rPr>
          <w:sz w:val="28"/>
          <w:szCs w:val="28"/>
        </w:rPr>
        <w:t>ляется к ядру клетки. Здесь ДНК вируса под контролем вирусных факторов выходит из капс</w:t>
      </w:r>
      <w:r w:rsidRPr="00E267F7">
        <w:rPr>
          <w:sz w:val="28"/>
          <w:szCs w:val="28"/>
        </w:rPr>
        <w:t>и</w:t>
      </w:r>
      <w:r w:rsidRPr="00E267F7">
        <w:rPr>
          <w:sz w:val="28"/>
          <w:szCs w:val="28"/>
        </w:rPr>
        <w:t>да и через ядерную пору проникает в ядро клетки.</w:t>
      </w:r>
    </w:p>
    <w:p w:rsidR="00C84AA4" w:rsidRPr="00E267F7" w:rsidRDefault="00C84AA4" w:rsidP="00CB0E1E">
      <w:pPr>
        <w:pStyle w:val="24"/>
        <w:suppressAutoHyphens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 xml:space="preserve">В ядре клетки происходит </w:t>
      </w:r>
      <w:r w:rsidRPr="00E267F7">
        <w:rPr>
          <w:i/>
          <w:sz w:val="28"/>
          <w:szCs w:val="28"/>
        </w:rPr>
        <w:t>транскрипция вирусной ДНК.</w:t>
      </w:r>
      <w:r w:rsidRPr="00E267F7">
        <w:rPr>
          <w:sz w:val="28"/>
          <w:szCs w:val="28"/>
        </w:rPr>
        <w:t xml:space="preserve"> </w:t>
      </w:r>
    </w:p>
    <w:p w:rsidR="00C84AA4" w:rsidRPr="00E267F7" w:rsidRDefault="00C84AA4" w:rsidP="00CB0E1E">
      <w:pPr>
        <w:pStyle w:val="24"/>
        <w:suppressAutoHyphens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ДНК ВПГ — крупная двухцепочечная молекула, в которой различают два ковалентно связанных компонента — длинный и короткий. Встречаются чет</w:t>
      </w:r>
      <w:r w:rsidRPr="00E267F7">
        <w:rPr>
          <w:sz w:val="28"/>
          <w:szCs w:val="28"/>
        </w:rPr>
        <w:t>ы</w:t>
      </w:r>
      <w:r w:rsidRPr="00E267F7">
        <w:rPr>
          <w:sz w:val="28"/>
          <w:szCs w:val="28"/>
        </w:rPr>
        <w:t>ре варианта взаиморасположения компонентов, а также различные сочетания повторов и разрывов в нуклеотидных последовательностях, что обеспечивает многочисленность штаммов ВПГ (их известно более 120).</w:t>
      </w:r>
    </w:p>
    <w:p w:rsidR="00C84AA4" w:rsidRPr="00E267F7" w:rsidRDefault="00C84AA4" w:rsidP="00CB0E1E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ДНК ВПГ содержит 84 различных гена, кодирующих белки для выполн</w:t>
      </w:r>
      <w:r w:rsidRPr="00E267F7">
        <w:rPr>
          <w:sz w:val="28"/>
          <w:szCs w:val="28"/>
        </w:rPr>
        <w:t>е</w:t>
      </w:r>
      <w:r w:rsidRPr="00E267F7">
        <w:rPr>
          <w:sz w:val="28"/>
          <w:szCs w:val="28"/>
        </w:rPr>
        <w:t>ния трех основных функций:</w:t>
      </w:r>
    </w:p>
    <w:p w:rsidR="00C84AA4" w:rsidRPr="00E267F7" w:rsidRDefault="00C84AA4" w:rsidP="00CB0E1E">
      <w:pPr>
        <w:widowControl/>
        <w:numPr>
          <w:ilvl w:val="0"/>
          <w:numId w:val="9"/>
        </w:numPr>
        <w:suppressAutoHyphens/>
        <w:spacing w:line="360" w:lineRule="auto"/>
        <w:ind w:firstLine="709"/>
        <w:rPr>
          <w:sz w:val="28"/>
          <w:szCs w:val="28"/>
        </w:rPr>
      </w:pPr>
      <w:r w:rsidRPr="00E267F7">
        <w:rPr>
          <w:i/>
          <w:sz w:val="28"/>
          <w:szCs w:val="28"/>
        </w:rPr>
        <w:t>ферменты для репликации вирусного генома:</w:t>
      </w:r>
      <w:r w:rsidRPr="00E267F7">
        <w:rPr>
          <w:sz w:val="28"/>
          <w:szCs w:val="28"/>
        </w:rPr>
        <w:t xml:space="preserve"> данные белки практич</w:t>
      </w:r>
      <w:r w:rsidRPr="00E267F7">
        <w:rPr>
          <w:sz w:val="28"/>
          <w:szCs w:val="28"/>
        </w:rPr>
        <w:t>е</w:t>
      </w:r>
      <w:r w:rsidRPr="00E267F7">
        <w:rPr>
          <w:sz w:val="28"/>
          <w:szCs w:val="28"/>
        </w:rPr>
        <w:t>ски полностью обеспечивают процесс репликации, так что вирус на этом этапе нуждается лишь в нескольких клеточных белках. Следствием такой самодостаточности является в</w:t>
      </w:r>
      <w:r w:rsidRPr="00E267F7">
        <w:rPr>
          <w:sz w:val="28"/>
          <w:szCs w:val="28"/>
        </w:rPr>
        <w:t>ы</w:t>
      </w:r>
      <w:r w:rsidRPr="00E267F7">
        <w:rPr>
          <w:sz w:val="28"/>
          <w:szCs w:val="28"/>
        </w:rPr>
        <w:t>сокая инфекционность герпевирусов;</w:t>
      </w:r>
    </w:p>
    <w:p w:rsidR="00C84AA4" w:rsidRPr="00E267F7" w:rsidRDefault="00C84AA4" w:rsidP="00CB0E1E">
      <w:pPr>
        <w:widowControl/>
        <w:numPr>
          <w:ilvl w:val="0"/>
          <w:numId w:val="9"/>
        </w:numPr>
        <w:suppressAutoHyphens/>
        <w:spacing w:line="360" w:lineRule="auto"/>
        <w:ind w:firstLine="709"/>
        <w:rPr>
          <w:sz w:val="28"/>
          <w:szCs w:val="28"/>
        </w:rPr>
      </w:pPr>
      <w:r w:rsidRPr="00E267F7">
        <w:rPr>
          <w:i/>
          <w:sz w:val="28"/>
          <w:szCs w:val="28"/>
        </w:rPr>
        <w:t>белки для упаковки воспроизведенного вирусного генома в капсид</w:t>
      </w:r>
      <w:r w:rsidRPr="00E267F7">
        <w:rPr>
          <w:sz w:val="28"/>
          <w:szCs w:val="28"/>
        </w:rPr>
        <w:t xml:space="preserve"> (кл</w:t>
      </w:r>
      <w:r w:rsidRPr="00E267F7">
        <w:rPr>
          <w:sz w:val="28"/>
          <w:szCs w:val="28"/>
        </w:rPr>
        <w:t>е</w:t>
      </w:r>
      <w:r w:rsidRPr="00E267F7">
        <w:rPr>
          <w:sz w:val="28"/>
          <w:szCs w:val="28"/>
        </w:rPr>
        <w:t>точные белки к этому процессу не привлекаются вовсе) и гликопротеиды для синтеза обол</w:t>
      </w:r>
      <w:r w:rsidRPr="00E267F7">
        <w:rPr>
          <w:sz w:val="28"/>
          <w:szCs w:val="28"/>
        </w:rPr>
        <w:t>о</w:t>
      </w:r>
      <w:r w:rsidRPr="00E267F7">
        <w:rPr>
          <w:sz w:val="28"/>
          <w:szCs w:val="28"/>
        </w:rPr>
        <w:t>чек вируса;</w:t>
      </w:r>
    </w:p>
    <w:p w:rsidR="00C84AA4" w:rsidRPr="00E267F7" w:rsidRDefault="00C84AA4" w:rsidP="00CB0E1E">
      <w:pPr>
        <w:widowControl/>
        <w:numPr>
          <w:ilvl w:val="0"/>
          <w:numId w:val="9"/>
        </w:numPr>
        <w:suppressAutoHyphens/>
        <w:spacing w:line="360" w:lineRule="auto"/>
        <w:ind w:firstLine="709"/>
        <w:rPr>
          <w:sz w:val="28"/>
          <w:szCs w:val="28"/>
        </w:rPr>
      </w:pPr>
      <w:r w:rsidRPr="00E267F7">
        <w:rPr>
          <w:i/>
          <w:sz w:val="28"/>
          <w:szCs w:val="28"/>
        </w:rPr>
        <w:t>белки для изменения структуры и/или функции зараженных клеток</w:t>
      </w:r>
      <w:r w:rsidRPr="00E267F7">
        <w:rPr>
          <w:sz w:val="28"/>
          <w:szCs w:val="28"/>
        </w:rPr>
        <w:t xml:space="preserve"> в интересах вируса (для этой цели служат не менее 47 генов из 84).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pacing w:val="-2"/>
          <w:sz w:val="28"/>
          <w:szCs w:val="28"/>
        </w:rPr>
      </w:pPr>
      <w:r w:rsidRPr="00E267F7">
        <w:rPr>
          <w:spacing w:val="-2"/>
          <w:sz w:val="28"/>
          <w:szCs w:val="28"/>
        </w:rPr>
        <w:t>Транскрипция ДНК ВПГ происходит в клеточном ядре с участием клето</w:t>
      </w:r>
      <w:r w:rsidRPr="00E267F7">
        <w:rPr>
          <w:spacing w:val="-2"/>
          <w:sz w:val="28"/>
          <w:szCs w:val="28"/>
        </w:rPr>
        <w:t>ч</w:t>
      </w:r>
      <w:r w:rsidRPr="00E267F7">
        <w:rPr>
          <w:spacing w:val="-2"/>
          <w:sz w:val="28"/>
          <w:szCs w:val="28"/>
        </w:rPr>
        <w:t>ной ДНК-зависимой РНК-полимеразы (поэтому репликация ВПГ возможна лишь в клетках, способных к размножению, и маловероятна в нервных кле</w:t>
      </w:r>
      <w:r w:rsidRPr="00E267F7">
        <w:rPr>
          <w:spacing w:val="-2"/>
          <w:sz w:val="28"/>
          <w:szCs w:val="28"/>
        </w:rPr>
        <w:t>т</w:t>
      </w:r>
      <w:r w:rsidRPr="00E267F7">
        <w:rPr>
          <w:spacing w:val="-2"/>
          <w:sz w:val="28"/>
          <w:szCs w:val="28"/>
        </w:rPr>
        <w:t xml:space="preserve">ках). 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pacing w:val="-4"/>
          <w:sz w:val="28"/>
          <w:szCs w:val="28"/>
        </w:rPr>
      </w:pPr>
      <w:r w:rsidRPr="00E267F7">
        <w:rPr>
          <w:i/>
          <w:spacing w:val="-4"/>
          <w:sz w:val="28"/>
          <w:szCs w:val="28"/>
        </w:rPr>
        <w:t>Трансляция, синтез и процессинг</w:t>
      </w:r>
      <w:r w:rsidRPr="00E267F7">
        <w:rPr>
          <w:spacing w:val="-4"/>
          <w:sz w:val="28"/>
          <w:szCs w:val="28"/>
        </w:rPr>
        <w:t xml:space="preserve"> белков вируса простого герпеса происх</w:t>
      </w:r>
      <w:r w:rsidRPr="00E267F7">
        <w:rPr>
          <w:spacing w:val="-4"/>
          <w:sz w:val="28"/>
          <w:szCs w:val="28"/>
        </w:rPr>
        <w:t>о</w:t>
      </w:r>
      <w:r w:rsidRPr="00E267F7">
        <w:rPr>
          <w:spacing w:val="-4"/>
          <w:sz w:val="28"/>
          <w:szCs w:val="28"/>
        </w:rPr>
        <w:t>дит в основном в цитоплазме клетки с участием как клеточных, вирусиндуцир</w:t>
      </w:r>
      <w:r w:rsidRPr="00E267F7">
        <w:rPr>
          <w:spacing w:val="-4"/>
          <w:sz w:val="28"/>
          <w:szCs w:val="28"/>
        </w:rPr>
        <w:t>о</w:t>
      </w:r>
      <w:r w:rsidRPr="00E267F7">
        <w:rPr>
          <w:spacing w:val="-4"/>
          <w:sz w:val="28"/>
          <w:szCs w:val="28"/>
        </w:rPr>
        <w:t>ванных и вирусных ферментов, синтезированных на ранних этапах репроду</w:t>
      </w:r>
      <w:r w:rsidRPr="00E267F7">
        <w:rPr>
          <w:spacing w:val="-4"/>
          <w:sz w:val="28"/>
          <w:szCs w:val="28"/>
        </w:rPr>
        <w:t>к</w:t>
      </w:r>
      <w:r w:rsidRPr="00E267F7">
        <w:rPr>
          <w:spacing w:val="-4"/>
          <w:sz w:val="28"/>
          <w:szCs w:val="28"/>
        </w:rPr>
        <w:t xml:space="preserve">ции. 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lastRenderedPageBreak/>
        <w:t>Синтез белков осуществляется в той же последовательности, что и их тран</w:t>
      </w:r>
      <w:r w:rsidRPr="00E267F7">
        <w:rPr>
          <w:sz w:val="28"/>
          <w:szCs w:val="28"/>
        </w:rPr>
        <w:t>с</w:t>
      </w:r>
      <w:r w:rsidRPr="00E267F7">
        <w:rPr>
          <w:sz w:val="28"/>
          <w:szCs w:val="28"/>
        </w:rPr>
        <w:t xml:space="preserve">крипция. 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 xml:space="preserve">Для </w:t>
      </w:r>
      <w:r w:rsidRPr="00E267F7">
        <w:rPr>
          <w:i/>
          <w:sz w:val="28"/>
          <w:szCs w:val="28"/>
        </w:rPr>
        <w:t>сборки вириона</w:t>
      </w:r>
      <w:r w:rsidRPr="00E267F7">
        <w:rPr>
          <w:sz w:val="28"/>
          <w:szCs w:val="28"/>
        </w:rPr>
        <w:t xml:space="preserve"> синтезированная в цитоплазме ДНК ВПГ возвращ</w:t>
      </w:r>
      <w:r w:rsidRPr="00E267F7">
        <w:rPr>
          <w:sz w:val="28"/>
          <w:szCs w:val="28"/>
        </w:rPr>
        <w:t>а</w:t>
      </w:r>
      <w:r w:rsidRPr="00E267F7">
        <w:rPr>
          <w:sz w:val="28"/>
          <w:szCs w:val="28"/>
        </w:rPr>
        <w:t>ется в ядро и претерпевает некоторые изменения конфигурации, необходимые для предстоящей упаковки в капсид. Здесь же накапливаются капсомеры (белки для их создания синтезируются в цитоплазме, а затем избирательно транспо</w:t>
      </w:r>
      <w:r w:rsidRPr="00E267F7">
        <w:rPr>
          <w:sz w:val="28"/>
          <w:szCs w:val="28"/>
        </w:rPr>
        <w:t>р</w:t>
      </w:r>
      <w:r w:rsidRPr="00E267F7">
        <w:rPr>
          <w:sz w:val="28"/>
          <w:szCs w:val="28"/>
        </w:rPr>
        <w:t xml:space="preserve">тируются в ядро), из капсомеров собираются пустые капсиды, внутри которых размещается ДНК ВПГ. 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Сформированный нуклеокапсид прикрепляется к ламеллам внутренней ме</w:t>
      </w:r>
      <w:r w:rsidRPr="00E267F7">
        <w:rPr>
          <w:sz w:val="28"/>
          <w:szCs w:val="28"/>
        </w:rPr>
        <w:t>м</w:t>
      </w:r>
      <w:r w:rsidRPr="00E267F7">
        <w:rPr>
          <w:sz w:val="28"/>
          <w:szCs w:val="28"/>
        </w:rPr>
        <w:t xml:space="preserve">браны ядра и </w:t>
      </w:r>
      <w:r w:rsidRPr="00E267F7">
        <w:rPr>
          <w:i/>
          <w:sz w:val="28"/>
          <w:szCs w:val="28"/>
        </w:rPr>
        <w:t>«почкуется»</w:t>
      </w:r>
      <w:r w:rsidRPr="00E267F7">
        <w:rPr>
          <w:sz w:val="28"/>
          <w:szCs w:val="28"/>
        </w:rPr>
        <w:t xml:space="preserve"> в цитоплазму.</w:t>
      </w:r>
    </w:p>
    <w:p w:rsidR="00C84AA4" w:rsidRPr="00E267F7" w:rsidRDefault="00C84AA4" w:rsidP="00CB0E1E">
      <w:pPr>
        <w:pStyle w:val="30"/>
        <w:keepNext w:val="0"/>
        <w:numPr>
          <w:ilvl w:val="0"/>
          <w:numId w:val="0"/>
        </w:numPr>
        <w:suppressAutoHyphens/>
        <w:spacing w:before="0"/>
        <w:ind w:firstLine="709"/>
        <w:jc w:val="both"/>
        <w:rPr>
          <w:sz w:val="28"/>
          <w:szCs w:val="28"/>
        </w:rPr>
      </w:pPr>
      <w:bookmarkStart w:id="6" w:name="_Toc88964332"/>
      <w:r w:rsidRPr="00E267F7">
        <w:rPr>
          <w:sz w:val="28"/>
          <w:szCs w:val="28"/>
        </w:rPr>
        <w:t>Судьба зараженной клетки</w:t>
      </w:r>
      <w:bookmarkEnd w:id="6"/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Репродукция ВПГ наносит прямой вред пораженной вирусом клетке:</w:t>
      </w:r>
    </w:p>
    <w:p w:rsidR="00C84AA4" w:rsidRPr="00E267F7" w:rsidRDefault="00C84AA4" w:rsidP="00CB0E1E">
      <w:pPr>
        <w:pStyle w:val="22"/>
        <w:numPr>
          <w:ilvl w:val="0"/>
          <w:numId w:val="10"/>
        </w:numPr>
        <w:tabs>
          <w:tab w:val="right" w:pos="1080"/>
        </w:tabs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вирус качественно изменяет мембраны зараженных клеток, чем пр</w:t>
      </w:r>
      <w:r w:rsidRPr="00E267F7">
        <w:rPr>
          <w:sz w:val="28"/>
          <w:szCs w:val="28"/>
        </w:rPr>
        <w:t>о</w:t>
      </w:r>
      <w:r w:rsidRPr="00E267F7">
        <w:rPr>
          <w:sz w:val="28"/>
          <w:szCs w:val="28"/>
        </w:rPr>
        <w:t>воцирует их слияние и образование гигантских многоядерных клеток-симпла-стов еще до того, как н</w:t>
      </w:r>
      <w:r w:rsidRPr="00E267F7">
        <w:rPr>
          <w:sz w:val="28"/>
          <w:szCs w:val="28"/>
        </w:rPr>
        <w:t>а</w:t>
      </w:r>
      <w:r w:rsidRPr="00E267F7">
        <w:rPr>
          <w:sz w:val="28"/>
          <w:szCs w:val="28"/>
        </w:rPr>
        <w:t>чинает размножаться;</w:t>
      </w:r>
    </w:p>
    <w:p w:rsidR="00C84AA4" w:rsidRPr="00E267F7" w:rsidRDefault="00C84AA4" w:rsidP="00CB0E1E">
      <w:pPr>
        <w:pStyle w:val="22"/>
        <w:numPr>
          <w:ilvl w:val="0"/>
          <w:numId w:val="10"/>
        </w:numPr>
        <w:tabs>
          <w:tab w:val="right" w:pos="1080"/>
        </w:tabs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вирусиндуцированные изменения клеточной мембраны приводят к н</w:t>
      </w:r>
      <w:r w:rsidRPr="00E267F7">
        <w:rPr>
          <w:sz w:val="28"/>
          <w:szCs w:val="28"/>
        </w:rPr>
        <w:t>а</w:t>
      </w:r>
      <w:r w:rsidRPr="00E267F7">
        <w:rPr>
          <w:sz w:val="28"/>
          <w:szCs w:val="28"/>
        </w:rPr>
        <w:t>рушению транспорта электролитов и утечке макромолекул клетки через пла</w:t>
      </w:r>
      <w:r w:rsidRPr="00E267F7">
        <w:rPr>
          <w:sz w:val="28"/>
          <w:szCs w:val="28"/>
        </w:rPr>
        <w:t>з</w:t>
      </w:r>
      <w:r w:rsidRPr="00E267F7">
        <w:rPr>
          <w:sz w:val="28"/>
          <w:szCs w:val="28"/>
        </w:rPr>
        <w:t>матическую мембрану;</w:t>
      </w:r>
    </w:p>
    <w:p w:rsidR="00C84AA4" w:rsidRPr="00E267F7" w:rsidRDefault="00C84AA4" w:rsidP="00CB0E1E">
      <w:pPr>
        <w:pStyle w:val="22"/>
        <w:numPr>
          <w:ilvl w:val="0"/>
          <w:numId w:val="10"/>
        </w:numPr>
        <w:tabs>
          <w:tab w:val="right" w:pos="1080"/>
        </w:tabs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вирус избирательно воздействует на синтетический аппарат клетки:</w:t>
      </w:r>
    </w:p>
    <w:p w:rsidR="00C84AA4" w:rsidRPr="00E267F7" w:rsidRDefault="00C84AA4" w:rsidP="00CB0E1E">
      <w:pPr>
        <w:pStyle w:val="22"/>
        <w:numPr>
          <w:ilvl w:val="0"/>
          <w:numId w:val="11"/>
        </w:numPr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выключает синтез белков клетки («вирусная блокада белков») и мет</w:t>
      </w:r>
      <w:r w:rsidRPr="00E267F7">
        <w:rPr>
          <w:sz w:val="28"/>
          <w:szCs w:val="28"/>
        </w:rPr>
        <w:t>а</w:t>
      </w:r>
      <w:r w:rsidRPr="00E267F7">
        <w:rPr>
          <w:sz w:val="28"/>
          <w:szCs w:val="28"/>
        </w:rPr>
        <w:t xml:space="preserve">болизм других ее макромолекул (вирус производит белок </w:t>
      </w:r>
      <w:r w:rsidRPr="00E267F7">
        <w:rPr>
          <w:sz w:val="28"/>
          <w:szCs w:val="28"/>
          <w:lang w:val="en-GB"/>
        </w:rPr>
        <w:t>ICP</w:t>
      </w:r>
      <w:r w:rsidRPr="00E267F7">
        <w:rPr>
          <w:sz w:val="28"/>
          <w:szCs w:val="28"/>
        </w:rPr>
        <w:t>47, который ина</w:t>
      </w:r>
      <w:r w:rsidRPr="00E267F7">
        <w:rPr>
          <w:sz w:val="28"/>
          <w:szCs w:val="28"/>
        </w:rPr>
        <w:t>к</w:t>
      </w:r>
      <w:r w:rsidRPr="00E267F7">
        <w:rPr>
          <w:sz w:val="28"/>
          <w:szCs w:val="28"/>
        </w:rPr>
        <w:t>тивирует и разрушает клеточную и-РНК и, таким образом, прекращает тран</w:t>
      </w:r>
      <w:r w:rsidRPr="00E267F7">
        <w:rPr>
          <w:sz w:val="28"/>
          <w:szCs w:val="28"/>
        </w:rPr>
        <w:t>с</w:t>
      </w:r>
      <w:r w:rsidRPr="00E267F7">
        <w:rPr>
          <w:sz w:val="28"/>
          <w:szCs w:val="28"/>
        </w:rPr>
        <w:t>крипцию клеточной ДНК);</w:t>
      </w:r>
    </w:p>
    <w:p w:rsidR="00C84AA4" w:rsidRPr="00E267F7" w:rsidRDefault="00C84AA4" w:rsidP="00CB0E1E">
      <w:pPr>
        <w:widowControl/>
        <w:numPr>
          <w:ilvl w:val="0"/>
          <w:numId w:val="11"/>
        </w:numPr>
        <w:suppressAutoHyphens/>
        <w:spacing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искажает митотический режим клетки (замедляется темп деления кл</w:t>
      </w:r>
      <w:r w:rsidRPr="00E267F7">
        <w:rPr>
          <w:sz w:val="28"/>
          <w:szCs w:val="28"/>
        </w:rPr>
        <w:t>е</w:t>
      </w:r>
      <w:r w:rsidRPr="00E267F7">
        <w:rPr>
          <w:sz w:val="28"/>
          <w:szCs w:val="28"/>
        </w:rPr>
        <w:t xml:space="preserve">ток, растет доля патологических митозов). 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Клетки, в которых ВПГ активно реплицируется (в одной клетке может быть синтезировано до 200 вирионов!), не выживают, поэтому ВПГ считают литической инфекцией.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 xml:space="preserve">Помимо прямого негативного воздействия на клетку, ВПГ провоцирует иммунное разрушение клетки: встраивая гликопротеиды своей внешней </w:t>
      </w:r>
      <w:r w:rsidRPr="00E267F7">
        <w:rPr>
          <w:sz w:val="28"/>
          <w:szCs w:val="28"/>
        </w:rPr>
        <w:lastRenderedPageBreak/>
        <w:t>об</w:t>
      </w:r>
      <w:r w:rsidRPr="00E267F7">
        <w:rPr>
          <w:sz w:val="28"/>
          <w:szCs w:val="28"/>
        </w:rPr>
        <w:t>о</w:t>
      </w:r>
      <w:r w:rsidRPr="00E267F7">
        <w:rPr>
          <w:sz w:val="28"/>
          <w:szCs w:val="28"/>
        </w:rPr>
        <w:t>лочки в клеточную мембрану, ВПГ передает ей свои антигенные свойства и превращает клетку в мишень для имму</w:t>
      </w:r>
      <w:r w:rsidRPr="00E267F7">
        <w:rPr>
          <w:sz w:val="28"/>
          <w:szCs w:val="28"/>
        </w:rPr>
        <w:t>н</w:t>
      </w:r>
      <w:r w:rsidRPr="00E267F7">
        <w:rPr>
          <w:sz w:val="28"/>
          <w:szCs w:val="28"/>
        </w:rPr>
        <w:t>ных сил.</w:t>
      </w:r>
    </w:p>
    <w:p w:rsidR="00E267F7" w:rsidRPr="00E267F7" w:rsidRDefault="00E267F7" w:rsidP="00CB0E1E">
      <w:pPr>
        <w:pStyle w:val="20"/>
        <w:keepNext w:val="0"/>
        <w:numPr>
          <w:ilvl w:val="0"/>
          <w:numId w:val="0"/>
        </w:numPr>
        <w:suppressAutoHyphens/>
        <w:spacing w:before="0"/>
        <w:ind w:firstLine="709"/>
        <w:jc w:val="both"/>
        <w:rPr>
          <w:smallCaps/>
          <w:sz w:val="28"/>
          <w:szCs w:val="28"/>
          <w:lang w:val="uk-UA"/>
        </w:rPr>
      </w:pPr>
      <w:bookmarkStart w:id="7" w:name="_Toc88964333"/>
    </w:p>
    <w:p w:rsidR="00C84AA4" w:rsidRPr="00E267F7" w:rsidRDefault="00C84AA4" w:rsidP="00CB0E1E">
      <w:pPr>
        <w:pStyle w:val="20"/>
        <w:keepNext w:val="0"/>
        <w:numPr>
          <w:ilvl w:val="0"/>
          <w:numId w:val="0"/>
        </w:numPr>
        <w:suppressAutoHyphens/>
        <w:spacing w:before="0"/>
        <w:ind w:firstLine="709"/>
        <w:jc w:val="both"/>
        <w:rPr>
          <w:smallCaps/>
          <w:sz w:val="28"/>
          <w:szCs w:val="28"/>
        </w:rPr>
      </w:pPr>
      <w:r w:rsidRPr="00E267F7">
        <w:rPr>
          <w:smallCaps/>
          <w:sz w:val="28"/>
          <w:szCs w:val="28"/>
        </w:rPr>
        <w:t>Хозяйские стадии патогенеза</w:t>
      </w:r>
      <w:bookmarkEnd w:id="7"/>
    </w:p>
    <w:p w:rsidR="00E267F7" w:rsidRPr="00E267F7" w:rsidRDefault="00E267F7" w:rsidP="00CB0E1E">
      <w:pPr>
        <w:pStyle w:val="30"/>
        <w:keepNext w:val="0"/>
        <w:numPr>
          <w:ilvl w:val="0"/>
          <w:numId w:val="0"/>
        </w:numPr>
        <w:suppressAutoHyphens/>
        <w:spacing w:before="0"/>
        <w:ind w:firstLine="709"/>
        <w:jc w:val="both"/>
        <w:rPr>
          <w:sz w:val="28"/>
          <w:szCs w:val="28"/>
          <w:lang w:val="uk-UA"/>
        </w:rPr>
      </w:pPr>
      <w:bookmarkStart w:id="8" w:name="_Toc88964334"/>
    </w:p>
    <w:p w:rsidR="00C84AA4" w:rsidRPr="00E267F7" w:rsidRDefault="00C84AA4" w:rsidP="00CB0E1E">
      <w:pPr>
        <w:pStyle w:val="30"/>
        <w:keepNext w:val="0"/>
        <w:numPr>
          <w:ilvl w:val="0"/>
          <w:numId w:val="0"/>
        </w:numPr>
        <w:suppressAutoHyphens/>
        <w:spacing w:before="0"/>
        <w:ind w:firstLine="709"/>
        <w:jc w:val="both"/>
        <w:rPr>
          <w:sz w:val="28"/>
          <w:szCs w:val="28"/>
        </w:rPr>
      </w:pPr>
      <w:r w:rsidRPr="00E267F7">
        <w:rPr>
          <w:sz w:val="28"/>
          <w:szCs w:val="28"/>
        </w:rPr>
        <w:t>Механизмы распространения вируса в организме</w:t>
      </w:r>
      <w:bookmarkEnd w:id="8"/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i/>
          <w:sz w:val="28"/>
          <w:szCs w:val="28"/>
        </w:rPr>
        <w:t>Внедрение</w:t>
      </w:r>
      <w:r w:rsidRPr="00E267F7">
        <w:rPr>
          <w:sz w:val="28"/>
          <w:szCs w:val="28"/>
        </w:rPr>
        <w:t xml:space="preserve"> ВПГ в организм чаще всего происходит через поврежденную кожу или неповрежденный эпителий. Клетки кожи эпителия роговицы, эпит</w:t>
      </w:r>
      <w:r w:rsidRPr="00E267F7">
        <w:rPr>
          <w:sz w:val="28"/>
          <w:szCs w:val="28"/>
        </w:rPr>
        <w:t>е</w:t>
      </w:r>
      <w:r w:rsidRPr="00E267F7">
        <w:rPr>
          <w:sz w:val="28"/>
          <w:szCs w:val="28"/>
        </w:rPr>
        <w:t>лия слизистых оболочек гениталий и полости рта имеют рецепторы к ВПГ, п</w:t>
      </w:r>
      <w:r w:rsidRPr="00E267F7">
        <w:rPr>
          <w:sz w:val="28"/>
          <w:szCs w:val="28"/>
        </w:rPr>
        <w:t>о</w:t>
      </w:r>
      <w:r w:rsidRPr="00E267F7">
        <w:rPr>
          <w:sz w:val="28"/>
          <w:szCs w:val="28"/>
        </w:rPr>
        <w:t>этому являются высокочувствительными к герпетической инфекции, что позволяет им играть роль вхо</w:t>
      </w:r>
      <w:r w:rsidRPr="00E267F7">
        <w:rPr>
          <w:sz w:val="28"/>
          <w:szCs w:val="28"/>
        </w:rPr>
        <w:t>д</w:t>
      </w:r>
      <w:r w:rsidRPr="00E267F7">
        <w:rPr>
          <w:sz w:val="28"/>
          <w:szCs w:val="28"/>
        </w:rPr>
        <w:t xml:space="preserve">ных ворот. 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Контакт ВПГ в области входных ворот происходит не только с эпители</w:t>
      </w:r>
      <w:r w:rsidRPr="00E267F7">
        <w:rPr>
          <w:sz w:val="28"/>
          <w:szCs w:val="28"/>
        </w:rPr>
        <w:t>о</w:t>
      </w:r>
      <w:r w:rsidRPr="00E267F7">
        <w:rPr>
          <w:sz w:val="28"/>
          <w:szCs w:val="28"/>
        </w:rPr>
        <w:t>цитами, но и с расположенными здесь нервными окончаниями (они тоже имеют рецепт</w:t>
      </w:r>
      <w:r w:rsidRPr="00E267F7">
        <w:rPr>
          <w:sz w:val="28"/>
          <w:szCs w:val="28"/>
        </w:rPr>
        <w:t>о</w:t>
      </w:r>
      <w:r w:rsidRPr="00E267F7">
        <w:rPr>
          <w:sz w:val="28"/>
          <w:szCs w:val="28"/>
        </w:rPr>
        <w:t>ры для ВПГ), а также клетками миелоидного и лимфоидного ряда.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i/>
          <w:sz w:val="28"/>
          <w:szCs w:val="28"/>
        </w:rPr>
        <w:t>Распространение ВПГ</w:t>
      </w:r>
      <w:r w:rsidRPr="00E267F7">
        <w:rPr>
          <w:sz w:val="28"/>
          <w:szCs w:val="28"/>
        </w:rPr>
        <w:t xml:space="preserve"> по организму происходит несколькими способами — как по п</w:t>
      </w:r>
      <w:r w:rsidRPr="00E267F7">
        <w:rPr>
          <w:sz w:val="28"/>
          <w:szCs w:val="28"/>
        </w:rPr>
        <w:t>о</w:t>
      </w:r>
      <w:r w:rsidRPr="00E267F7">
        <w:rPr>
          <w:sz w:val="28"/>
          <w:szCs w:val="28"/>
        </w:rPr>
        <w:t>верхности, так и вглубь тканей организма:</w:t>
      </w:r>
    </w:p>
    <w:p w:rsidR="00C84AA4" w:rsidRPr="00E267F7" w:rsidRDefault="00C84AA4" w:rsidP="00CB0E1E">
      <w:pPr>
        <w:pStyle w:val="22"/>
        <w:numPr>
          <w:ilvl w:val="0"/>
          <w:numId w:val="10"/>
        </w:numPr>
        <w:tabs>
          <w:tab w:val="right" w:pos="1080"/>
        </w:tabs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со слюной, пищей при глотании;</w:t>
      </w:r>
    </w:p>
    <w:p w:rsidR="00C84AA4" w:rsidRPr="00E267F7" w:rsidRDefault="00C84AA4" w:rsidP="00CB0E1E">
      <w:pPr>
        <w:pStyle w:val="22"/>
        <w:numPr>
          <w:ilvl w:val="0"/>
          <w:numId w:val="10"/>
        </w:numPr>
        <w:tabs>
          <w:tab w:val="right" w:pos="1080"/>
        </w:tabs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при переносе инфицированной слюны на кожу пальца, лица, головы (аутозараж</w:t>
      </w:r>
      <w:r w:rsidRPr="00E267F7">
        <w:rPr>
          <w:sz w:val="28"/>
          <w:szCs w:val="28"/>
        </w:rPr>
        <w:t>е</w:t>
      </w:r>
      <w:r w:rsidRPr="00E267F7">
        <w:rPr>
          <w:sz w:val="28"/>
          <w:szCs w:val="28"/>
        </w:rPr>
        <w:t>ние);</w:t>
      </w:r>
    </w:p>
    <w:p w:rsidR="00C84AA4" w:rsidRPr="00E267F7" w:rsidRDefault="00C84AA4" w:rsidP="00CB0E1E">
      <w:pPr>
        <w:pStyle w:val="22"/>
        <w:numPr>
          <w:ilvl w:val="0"/>
          <w:numId w:val="10"/>
        </w:numPr>
        <w:tabs>
          <w:tab w:val="right" w:pos="1080"/>
        </w:tabs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при делении инфицированной клетки;</w:t>
      </w:r>
    </w:p>
    <w:p w:rsidR="00C84AA4" w:rsidRPr="00E267F7" w:rsidRDefault="00C84AA4" w:rsidP="00CB0E1E">
      <w:pPr>
        <w:pStyle w:val="22"/>
        <w:numPr>
          <w:ilvl w:val="0"/>
          <w:numId w:val="10"/>
        </w:numPr>
        <w:tabs>
          <w:tab w:val="right" w:pos="1080"/>
        </w:tabs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по межклеточным мостикам;</w:t>
      </w:r>
    </w:p>
    <w:p w:rsidR="00C84AA4" w:rsidRPr="00E267F7" w:rsidRDefault="00C84AA4" w:rsidP="00CB0E1E">
      <w:pPr>
        <w:pStyle w:val="22"/>
        <w:numPr>
          <w:ilvl w:val="0"/>
          <w:numId w:val="10"/>
        </w:numPr>
        <w:tabs>
          <w:tab w:val="right" w:pos="1080"/>
        </w:tabs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через межклеточное пространство;</w:t>
      </w:r>
    </w:p>
    <w:p w:rsidR="00C84AA4" w:rsidRPr="00E267F7" w:rsidRDefault="00C84AA4" w:rsidP="00CB0E1E">
      <w:pPr>
        <w:pStyle w:val="22"/>
        <w:numPr>
          <w:ilvl w:val="0"/>
          <w:numId w:val="10"/>
        </w:numPr>
        <w:tabs>
          <w:tab w:val="right" w:pos="1080"/>
        </w:tabs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с током лимфы и крови;</w:t>
      </w:r>
    </w:p>
    <w:p w:rsidR="00C84AA4" w:rsidRPr="00E267F7" w:rsidRDefault="00C84AA4" w:rsidP="00CB0E1E">
      <w:pPr>
        <w:pStyle w:val="22"/>
        <w:numPr>
          <w:ilvl w:val="0"/>
          <w:numId w:val="10"/>
        </w:numPr>
        <w:tabs>
          <w:tab w:val="right" w:pos="1080"/>
        </w:tabs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в связи с клетками крови (эритроцитами, лифоцитами, макрофагами, тромбоц</w:t>
      </w:r>
      <w:r w:rsidRPr="00E267F7">
        <w:rPr>
          <w:sz w:val="28"/>
          <w:szCs w:val="28"/>
        </w:rPr>
        <w:t>и</w:t>
      </w:r>
      <w:r w:rsidRPr="00E267F7">
        <w:rPr>
          <w:sz w:val="28"/>
          <w:szCs w:val="28"/>
        </w:rPr>
        <w:t>тами);</w:t>
      </w:r>
    </w:p>
    <w:p w:rsidR="00C84AA4" w:rsidRPr="00E267F7" w:rsidRDefault="00C84AA4" w:rsidP="00CB0E1E">
      <w:pPr>
        <w:pStyle w:val="22"/>
        <w:numPr>
          <w:ilvl w:val="0"/>
          <w:numId w:val="10"/>
        </w:numPr>
        <w:tabs>
          <w:tab w:val="right" w:pos="1080"/>
        </w:tabs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в нервных тканях — по периневральному пространству или по цепо</w:t>
      </w:r>
      <w:r w:rsidRPr="00E267F7">
        <w:rPr>
          <w:sz w:val="28"/>
          <w:szCs w:val="28"/>
        </w:rPr>
        <w:t>ч</w:t>
      </w:r>
      <w:r w:rsidRPr="00E267F7">
        <w:rPr>
          <w:sz w:val="28"/>
          <w:szCs w:val="28"/>
        </w:rPr>
        <w:t xml:space="preserve">ке делящихся шванновских клеток, или с током аксоплазмы. 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Первичное распространение ВПГ от входных ворот по организму проя</w:t>
      </w:r>
      <w:r w:rsidRPr="00E267F7">
        <w:rPr>
          <w:sz w:val="28"/>
          <w:szCs w:val="28"/>
        </w:rPr>
        <w:t>в</w:t>
      </w:r>
      <w:r w:rsidRPr="00E267F7">
        <w:rPr>
          <w:sz w:val="28"/>
          <w:szCs w:val="28"/>
        </w:rPr>
        <w:t xml:space="preserve">ляется в т. н. </w:t>
      </w:r>
      <w:r w:rsidRPr="00E267F7">
        <w:rPr>
          <w:i/>
          <w:sz w:val="28"/>
          <w:szCs w:val="28"/>
        </w:rPr>
        <w:t>первичной вирусемии</w:t>
      </w:r>
      <w:r w:rsidRPr="00E267F7">
        <w:rPr>
          <w:sz w:val="28"/>
          <w:szCs w:val="28"/>
        </w:rPr>
        <w:t xml:space="preserve"> — ВПГ в течение нескольких дней </w:t>
      </w:r>
      <w:r w:rsidRPr="00E267F7">
        <w:rPr>
          <w:sz w:val="28"/>
          <w:szCs w:val="28"/>
        </w:rPr>
        <w:lastRenderedPageBreak/>
        <w:t>накапл</w:t>
      </w:r>
      <w:r w:rsidRPr="00E267F7">
        <w:rPr>
          <w:sz w:val="28"/>
          <w:szCs w:val="28"/>
        </w:rPr>
        <w:t>и</w:t>
      </w:r>
      <w:r w:rsidRPr="00E267F7">
        <w:rPr>
          <w:sz w:val="28"/>
          <w:szCs w:val="28"/>
        </w:rPr>
        <w:t>вается в кровеносном русле (при этом плотность вирионов достигает 10</w:t>
      </w:r>
      <w:r w:rsidRPr="00E267F7">
        <w:rPr>
          <w:sz w:val="28"/>
          <w:szCs w:val="28"/>
          <w:vertAlign w:val="superscript"/>
        </w:rPr>
        <w:t>3</w:t>
      </w:r>
      <w:r w:rsidRPr="00E267F7">
        <w:rPr>
          <w:sz w:val="28"/>
          <w:szCs w:val="28"/>
        </w:rPr>
        <w:t xml:space="preserve"> в 1 мл крови) и приносится в ткани-мишени, в частности, в слизистую оболочку п</w:t>
      </w:r>
      <w:r w:rsidRPr="00E267F7">
        <w:rPr>
          <w:sz w:val="28"/>
          <w:szCs w:val="28"/>
        </w:rPr>
        <w:t>о</w:t>
      </w:r>
      <w:r w:rsidRPr="00E267F7">
        <w:rPr>
          <w:sz w:val="28"/>
          <w:szCs w:val="28"/>
        </w:rPr>
        <w:t xml:space="preserve">лости рта. 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Активная репликация ВПГ в эпителиоцитах и иммунный ответ на инфе</w:t>
      </w:r>
      <w:r w:rsidRPr="00E267F7">
        <w:rPr>
          <w:sz w:val="28"/>
          <w:szCs w:val="28"/>
        </w:rPr>
        <w:t>к</w:t>
      </w:r>
      <w:r w:rsidRPr="00E267F7">
        <w:rPr>
          <w:sz w:val="28"/>
          <w:szCs w:val="28"/>
        </w:rPr>
        <w:t xml:space="preserve">цию приводит к разрушению клеток, нарушению целостности тканей и таким образом формирует </w:t>
      </w:r>
      <w:r w:rsidRPr="00E267F7">
        <w:rPr>
          <w:i/>
          <w:sz w:val="28"/>
          <w:szCs w:val="28"/>
        </w:rPr>
        <w:t>местные проявления герпетического стоматита</w:t>
      </w:r>
      <w:r w:rsidRPr="00E267F7">
        <w:rPr>
          <w:sz w:val="28"/>
          <w:szCs w:val="28"/>
        </w:rPr>
        <w:t>.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Высвободившиеся из клеток вирусы-потомки (и продукты распада тк</w:t>
      </w:r>
      <w:r w:rsidRPr="00E267F7">
        <w:rPr>
          <w:sz w:val="28"/>
          <w:szCs w:val="28"/>
        </w:rPr>
        <w:t>а</w:t>
      </w:r>
      <w:r w:rsidRPr="00E267F7">
        <w:rPr>
          <w:sz w:val="28"/>
          <w:szCs w:val="28"/>
        </w:rPr>
        <w:t xml:space="preserve">ней) попадают в ток крови — наступает </w:t>
      </w:r>
      <w:r w:rsidRPr="00E267F7">
        <w:rPr>
          <w:i/>
          <w:sz w:val="28"/>
          <w:szCs w:val="28"/>
        </w:rPr>
        <w:t>период вторичной</w:t>
      </w:r>
      <w:r w:rsidRPr="00E267F7">
        <w:rPr>
          <w:sz w:val="28"/>
          <w:szCs w:val="28"/>
        </w:rPr>
        <w:t xml:space="preserve"> </w:t>
      </w:r>
      <w:r w:rsidRPr="00E267F7">
        <w:rPr>
          <w:i/>
          <w:sz w:val="28"/>
          <w:szCs w:val="28"/>
        </w:rPr>
        <w:t>вирусемии</w:t>
      </w:r>
      <w:r w:rsidRPr="00E267F7">
        <w:rPr>
          <w:sz w:val="28"/>
          <w:szCs w:val="28"/>
        </w:rPr>
        <w:t>, когда плотность ВПГ достигает 10</w:t>
      </w:r>
      <w:r w:rsidRPr="00E267F7">
        <w:rPr>
          <w:sz w:val="28"/>
          <w:szCs w:val="28"/>
          <w:vertAlign w:val="superscript"/>
        </w:rPr>
        <w:t>6</w:t>
      </w:r>
      <w:r w:rsidRPr="00E267F7">
        <w:rPr>
          <w:sz w:val="28"/>
          <w:szCs w:val="28"/>
        </w:rPr>
        <w:t xml:space="preserve"> частиц в 1 мл крови. С периодом вторичной вир</w:t>
      </w:r>
      <w:r w:rsidRPr="00E267F7">
        <w:rPr>
          <w:sz w:val="28"/>
          <w:szCs w:val="28"/>
        </w:rPr>
        <w:t>у</w:t>
      </w:r>
      <w:r w:rsidRPr="00E267F7">
        <w:rPr>
          <w:sz w:val="28"/>
          <w:szCs w:val="28"/>
        </w:rPr>
        <w:t>семии связаны явления интоксикации, поражение тканей экто-, мезо- и энт</w:t>
      </w:r>
      <w:r w:rsidRPr="00E267F7">
        <w:rPr>
          <w:sz w:val="28"/>
          <w:szCs w:val="28"/>
        </w:rPr>
        <w:t>о</w:t>
      </w:r>
      <w:r w:rsidRPr="00E267F7">
        <w:rPr>
          <w:sz w:val="28"/>
          <w:szCs w:val="28"/>
        </w:rPr>
        <w:t>дермального происхождения во внутренних органах: в печени, селезенке, ле</w:t>
      </w:r>
      <w:r w:rsidRPr="00E267F7">
        <w:rPr>
          <w:sz w:val="28"/>
          <w:szCs w:val="28"/>
        </w:rPr>
        <w:t>г</w:t>
      </w:r>
      <w:r w:rsidRPr="00E267F7">
        <w:rPr>
          <w:sz w:val="28"/>
          <w:szCs w:val="28"/>
        </w:rPr>
        <w:t>ких, желудочно-кишечном тракте и т. д. С вирусным поражением стволовых клеток, участвующих в процессах синтеза коллагена, связывают нарушения в синтезе соединительной ткани стенок мелких капилляров и, соответственно, геморрагические явления в области герпетическ</w:t>
      </w:r>
      <w:r w:rsidRPr="00E267F7">
        <w:rPr>
          <w:sz w:val="28"/>
          <w:szCs w:val="28"/>
        </w:rPr>
        <w:t>о</w:t>
      </w:r>
      <w:r w:rsidRPr="00E267F7">
        <w:rPr>
          <w:sz w:val="28"/>
          <w:szCs w:val="28"/>
        </w:rPr>
        <w:t xml:space="preserve">го поражения. 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Для</w:t>
      </w:r>
      <w:r w:rsidRPr="00E267F7">
        <w:rPr>
          <w:i/>
          <w:sz w:val="28"/>
          <w:szCs w:val="28"/>
        </w:rPr>
        <w:t xml:space="preserve"> прекращения </w:t>
      </w:r>
      <w:r w:rsidRPr="00E267F7">
        <w:rPr>
          <w:sz w:val="28"/>
          <w:szCs w:val="28"/>
        </w:rPr>
        <w:t>острых проявлений заболевания необходимо устан</w:t>
      </w:r>
      <w:r w:rsidRPr="00E267F7">
        <w:rPr>
          <w:sz w:val="28"/>
          <w:szCs w:val="28"/>
        </w:rPr>
        <w:t>о</w:t>
      </w:r>
      <w:r w:rsidRPr="00E267F7">
        <w:rPr>
          <w:sz w:val="28"/>
          <w:szCs w:val="28"/>
        </w:rPr>
        <w:t>вить контроль над репродукцией ВПГ при помощи иммунных сил и/или лека</w:t>
      </w:r>
      <w:r w:rsidRPr="00E267F7">
        <w:rPr>
          <w:sz w:val="28"/>
          <w:szCs w:val="28"/>
        </w:rPr>
        <w:t>р</w:t>
      </w:r>
      <w:r w:rsidRPr="00E267F7">
        <w:rPr>
          <w:sz w:val="28"/>
          <w:szCs w:val="28"/>
        </w:rPr>
        <w:t>ственных препаратов.</w:t>
      </w:r>
    </w:p>
    <w:p w:rsidR="00C84AA4" w:rsidRPr="00E267F7" w:rsidRDefault="00C84AA4" w:rsidP="00CB0E1E">
      <w:pPr>
        <w:pStyle w:val="30"/>
        <w:keepNext w:val="0"/>
        <w:numPr>
          <w:ilvl w:val="0"/>
          <w:numId w:val="0"/>
        </w:numPr>
        <w:suppressAutoHyphens/>
        <w:spacing w:before="0"/>
        <w:ind w:firstLine="709"/>
        <w:jc w:val="both"/>
        <w:rPr>
          <w:sz w:val="28"/>
          <w:szCs w:val="28"/>
        </w:rPr>
      </w:pPr>
      <w:bookmarkStart w:id="9" w:name="_Toc88964335"/>
      <w:r w:rsidRPr="00E267F7">
        <w:rPr>
          <w:sz w:val="28"/>
          <w:szCs w:val="28"/>
        </w:rPr>
        <w:t>Иммунная защита от герпетической инфекции</w:t>
      </w:r>
      <w:bookmarkEnd w:id="9"/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Защита организма от острой вирусной инфекции обеспечивается последов</w:t>
      </w:r>
      <w:r w:rsidRPr="00E267F7">
        <w:rPr>
          <w:sz w:val="28"/>
          <w:szCs w:val="28"/>
        </w:rPr>
        <w:t>а</w:t>
      </w:r>
      <w:r w:rsidRPr="00E267F7">
        <w:rPr>
          <w:sz w:val="28"/>
          <w:szCs w:val="28"/>
        </w:rPr>
        <w:t xml:space="preserve">тельным включением нескольких взаимодействующих систем: </w:t>
      </w:r>
    </w:p>
    <w:p w:rsidR="00C84AA4" w:rsidRPr="00E267F7" w:rsidRDefault="00C84AA4" w:rsidP="00CB0E1E">
      <w:pPr>
        <w:pStyle w:val="22"/>
        <w:numPr>
          <w:ilvl w:val="0"/>
          <w:numId w:val="10"/>
        </w:numPr>
        <w:tabs>
          <w:tab w:val="right" w:pos="1080"/>
        </w:tabs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врожденной (неиммунной) резистентности;</w:t>
      </w:r>
    </w:p>
    <w:p w:rsidR="00C84AA4" w:rsidRPr="00E267F7" w:rsidRDefault="00C84AA4" w:rsidP="00CB0E1E">
      <w:pPr>
        <w:pStyle w:val="22"/>
        <w:numPr>
          <w:ilvl w:val="0"/>
          <w:numId w:val="10"/>
        </w:numPr>
        <w:tabs>
          <w:tab w:val="right" w:pos="1080"/>
        </w:tabs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неспецифического гуморального и клето</w:t>
      </w:r>
      <w:r w:rsidRPr="00E267F7">
        <w:rPr>
          <w:sz w:val="28"/>
          <w:szCs w:val="28"/>
        </w:rPr>
        <w:t>ч</w:t>
      </w:r>
      <w:r w:rsidRPr="00E267F7">
        <w:rPr>
          <w:sz w:val="28"/>
          <w:szCs w:val="28"/>
        </w:rPr>
        <w:t>ного иммунитета;</w:t>
      </w:r>
    </w:p>
    <w:p w:rsidR="00C84AA4" w:rsidRPr="00E267F7" w:rsidRDefault="00C84AA4" w:rsidP="00CB0E1E">
      <w:pPr>
        <w:pStyle w:val="22"/>
        <w:numPr>
          <w:ilvl w:val="0"/>
          <w:numId w:val="10"/>
        </w:numPr>
        <w:tabs>
          <w:tab w:val="right" w:pos="1080"/>
        </w:tabs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адаптивного (специфического) гуморального и клеточного против</w:t>
      </w:r>
      <w:r w:rsidRPr="00E267F7">
        <w:rPr>
          <w:sz w:val="28"/>
          <w:szCs w:val="28"/>
        </w:rPr>
        <w:t>о</w:t>
      </w:r>
      <w:r w:rsidRPr="00E267F7">
        <w:rPr>
          <w:sz w:val="28"/>
          <w:szCs w:val="28"/>
        </w:rPr>
        <w:t xml:space="preserve">герпетического иммунитета. 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Организация иммунной защиты соответствует особенностям паразитир</w:t>
      </w:r>
      <w:r w:rsidRPr="00E267F7">
        <w:rPr>
          <w:sz w:val="28"/>
          <w:szCs w:val="28"/>
        </w:rPr>
        <w:t>о</w:t>
      </w:r>
      <w:r w:rsidRPr="00E267F7">
        <w:rPr>
          <w:sz w:val="28"/>
          <w:szCs w:val="28"/>
        </w:rPr>
        <w:t>вания вирусов в организме: иммунитет направлен как против свободных в</w:t>
      </w:r>
      <w:r w:rsidRPr="00E267F7">
        <w:rPr>
          <w:sz w:val="28"/>
          <w:szCs w:val="28"/>
        </w:rPr>
        <w:t>и</w:t>
      </w:r>
      <w:r w:rsidRPr="00E267F7">
        <w:rPr>
          <w:sz w:val="28"/>
          <w:szCs w:val="28"/>
        </w:rPr>
        <w:t>рионов, находящихся вне клеток, так и против собственных клеток, продукти</w:t>
      </w:r>
      <w:r w:rsidRPr="00E267F7">
        <w:rPr>
          <w:sz w:val="28"/>
          <w:szCs w:val="28"/>
        </w:rPr>
        <w:t>в</w:t>
      </w:r>
      <w:r w:rsidRPr="00E267F7">
        <w:rPr>
          <w:sz w:val="28"/>
          <w:szCs w:val="28"/>
        </w:rPr>
        <w:t>но зараженных ВПГ (схема 2.).</w:t>
      </w:r>
    </w:p>
    <w:p w:rsidR="00C84AA4" w:rsidRPr="00E267F7" w:rsidRDefault="0036483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154940</wp:posOffset>
                </wp:positionV>
                <wp:extent cx="5760720" cy="4396740"/>
                <wp:effectExtent l="13335" t="8255" r="7620" b="0"/>
                <wp:wrapTopAndBottom/>
                <wp:docPr id="3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96740"/>
                          <a:chOff x="2016" y="2580"/>
                          <a:chExt cx="9072" cy="6924"/>
                        </a:xfrm>
                      </wpg:grpSpPr>
                      <wps:wsp>
                        <wps:cNvPr id="34" name="Oval 3"/>
                        <wps:cNvSpPr>
                          <a:spLocks noChangeArrowheads="1"/>
                        </wps:cNvSpPr>
                        <wps:spPr bwMode="auto">
                          <a:xfrm>
                            <a:off x="4046" y="5172"/>
                            <a:ext cx="3586" cy="115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84AA4" w:rsidRDefault="00C84AA4" w:rsidP="00C84AA4">
                              <w:pPr>
                                <w:widowControl/>
                                <w:ind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ВПГ-инфицированная клетка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3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5433"/>
                            <a:ext cx="1224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AA4" w:rsidRDefault="00C84AA4" w:rsidP="00C84AA4">
                              <w:pPr>
                                <w:widowControl/>
                                <w:ind w:firstLine="0"/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инфекция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Oval 5"/>
                        <wps:cNvSpPr>
                          <a:spLocks noChangeArrowheads="1"/>
                        </wps:cNvSpPr>
                        <wps:spPr bwMode="auto">
                          <a:xfrm>
                            <a:off x="9259" y="5316"/>
                            <a:ext cx="1576" cy="720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84AA4" w:rsidRDefault="00C84AA4" w:rsidP="00C84AA4">
                              <w:pPr>
                                <w:widowControl/>
                                <w:ind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макр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о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фаг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3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776" y="5316"/>
                            <a:ext cx="1584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AA4" w:rsidRDefault="00C84AA4" w:rsidP="00C84AA4">
                              <w:pPr>
                                <w:widowControl/>
                                <w:ind w:firstLine="0"/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распознавание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Oval 7"/>
                        <wps:cNvSpPr>
                          <a:spLocks noChangeArrowheads="1"/>
                        </wps:cNvSpPr>
                        <wps:spPr bwMode="auto">
                          <a:xfrm>
                            <a:off x="8978" y="3876"/>
                            <a:ext cx="2110" cy="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84AA4" w:rsidRDefault="00C84AA4" w:rsidP="00C84AA4">
                              <w:pPr>
                                <w:widowControl/>
                                <w:ind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Т-лимфоцит-хелпер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3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632" y="4707"/>
                            <a:ext cx="144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AA4" w:rsidRDefault="00C84AA4" w:rsidP="00C84AA4">
                              <w:pPr>
                                <w:widowControl/>
                                <w:ind w:firstLine="0"/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презентация антигена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Oval 9"/>
                        <wps:cNvSpPr>
                          <a:spLocks noChangeArrowheads="1"/>
                        </wps:cNvSpPr>
                        <wps:spPr bwMode="auto">
                          <a:xfrm>
                            <a:off x="9089" y="2580"/>
                            <a:ext cx="1966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84AA4" w:rsidRDefault="00C84AA4" w:rsidP="00C84AA4">
                              <w:pPr>
                                <w:widowControl/>
                                <w:ind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В-лимфоцит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4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912" y="2690"/>
                            <a:ext cx="216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AA4" w:rsidRDefault="00C84AA4" w:rsidP="00C84AA4">
                              <w:pPr>
                                <w:widowControl/>
                                <w:ind w:firstLine="0"/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продукция антител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328" y="4596"/>
                            <a:ext cx="1008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AA4" w:rsidRDefault="00C84AA4" w:rsidP="00C84AA4">
                              <w:pPr>
                                <w:widowControl/>
                                <w:ind w:firstLine="0"/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цитолиз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024" y="4130"/>
                            <a:ext cx="1656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AA4" w:rsidRDefault="00C84AA4" w:rsidP="00C84AA4">
                              <w:pPr>
                                <w:widowControl/>
                                <w:ind w:firstLine="0"/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нейтрализация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6624" y="3876"/>
                            <a:ext cx="2016" cy="540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84AA4" w:rsidRDefault="00C84AA4" w:rsidP="00C84AA4">
                              <w:pPr>
                                <w:widowControl/>
                                <w:ind w:firstLine="0"/>
                                <w:jc w:val="center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комплемент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45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5881" y="4164"/>
                            <a:ext cx="74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360" y="4884"/>
                            <a:ext cx="1462" cy="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AA4" w:rsidRDefault="00C84AA4" w:rsidP="00C84AA4">
                              <w:pPr>
                                <w:widowControl/>
                                <w:ind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активировани</w:t>
                              </w:r>
                              <w:r>
                                <w:rPr>
                                  <w:sz w:val="22"/>
                                </w:rPr>
                                <w:t>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5040" y="7332"/>
                            <a:ext cx="1584" cy="57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84AA4" w:rsidRDefault="00C84AA4" w:rsidP="00C84AA4">
                              <w:pPr>
                                <w:widowControl/>
                                <w:ind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Т-киллер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48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6552" y="7822"/>
                            <a:ext cx="2520" cy="1080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84AA4" w:rsidRDefault="00C84AA4" w:rsidP="00C84AA4">
                              <w:pPr>
                                <w:widowControl/>
                                <w:ind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Естественный киллер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7632" y="6792"/>
                            <a:ext cx="1994" cy="540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84AA4" w:rsidRDefault="00C84AA4" w:rsidP="00C84AA4">
                              <w:pPr>
                                <w:widowControl/>
                                <w:ind w:firstLine="0"/>
                                <w:jc w:val="center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интерферон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5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640" y="6180"/>
                            <a:ext cx="12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AA4" w:rsidRDefault="00C84AA4" w:rsidP="00C84AA4">
                              <w:pPr>
                                <w:widowControl/>
                                <w:ind w:firstLine="0"/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продукция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624" y="6468"/>
                            <a:ext cx="2448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84AA4" w:rsidRDefault="00C84AA4" w:rsidP="00C84AA4">
                              <w:pPr>
                                <w:widowControl/>
                                <w:ind w:firstLine="0"/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подавление репроду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к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ции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640" y="7510"/>
                            <a:ext cx="1620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84AA4" w:rsidRDefault="00C84AA4" w:rsidP="00C84AA4">
                              <w:pPr>
                                <w:widowControl/>
                                <w:ind w:firstLine="0"/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активиров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а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Lin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9072" y="6036"/>
                            <a:ext cx="1296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" name="Lin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9216" y="6036"/>
                            <a:ext cx="288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5" name="Lin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10080" y="4740"/>
                            <a:ext cx="0" cy="4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6" name="Line 2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876" y="6288"/>
                            <a:ext cx="900" cy="6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7" name="Lin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7632" y="5607"/>
                            <a:ext cx="16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8" name="Lin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7416" y="4452"/>
                            <a:ext cx="1512" cy="10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3024" y="5751"/>
                            <a:ext cx="100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0" name="Line 29"/>
                        <wps:cNvCnPr>
                          <a:cxnSpLocks noChangeShapeType="1"/>
                        </wps:cNvCnPr>
                        <wps:spPr bwMode="auto">
                          <a:xfrm flipH="1">
                            <a:off x="6651" y="3050"/>
                            <a:ext cx="239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1" name="Line 30"/>
                        <wps:cNvCnPr>
                          <a:cxnSpLocks noChangeShapeType="1"/>
                        </wps:cNvCnPr>
                        <wps:spPr bwMode="auto">
                          <a:xfrm flipH="1">
                            <a:off x="2736" y="3269"/>
                            <a:ext cx="2592" cy="20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944" y="4563"/>
                            <a:ext cx="0" cy="4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3" name="Line 3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646" y="9173"/>
                            <a:ext cx="73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4" name="Line 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646" y="8484"/>
                            <a:ext cx="0" cy="6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5" name="Lin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5904" y="7905"/>
                            <a:ext cx="0" cy="12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6" name="Line 35"/>
                        <wps:cNvCnPr>
                          <a:cxnSpLocks noChangeShapeType="1"/>
                        </wps:cNvCnPr>
                        <wps:spPr bwMode="auto">
                          <a:xfrm flipV="1">
                            <a:off x="7841" y="8892"/>
                            <a:ext cx="0" cy="2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951" y="9204"/>
                            <a:ext cx="181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84AA4" w:rsidRDefault="00C84AA4" w:rsidP="00C84AA4">
                              <w:pPr>
                                <w:widowControl/>
                                <w:ind w:firstLine="0"/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активирование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615" y="5830"/>
                            <a:ext cx="1872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84AA4" w:rsidRDefault="00C84AA4" w:rsidP="00C84AA4">
                              <w:pPr>
                                <w:widowControl/>
                                <w:ind w:firstLine="0"/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цитотокси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ч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ность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Line 38"/>
                        <wps:cNvCnPr>
                          <a:cxnSpLocks noChangeShapeType="1"/>
                        </wps:cNvCnPr>
                        <wps:spPr bwMode="auto">
                          <a:xfrm flipH="1">
                            <a:off x="7632" y="5784"/>
                            <a:ext cx="16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6480" y="7332"/>
                            <a:ext cx="21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50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84AA4" w:rsidRDefault="00C84AA4" w:rsidP="00C84AA4">
                              <w:pPr>
                                <w:widowControl/>
                                <w:ind w:firstLine="0"/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цитотоксичность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4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206" y="6324"/>
                            <a:ext cx="1282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448" y="6612"/>
                            <a:ext cx="1105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84AA4" w:rsidRDefault="00C84AA4" w:rsidP="00C84AA4">
                              <w:pPr>
                                <w:widowControl/>
                                <w:ind w:firstLine="0"/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фагоцитоз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Line 4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592" y="6180"/>
                            <a:ext cx="1008" cy="15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4" name="Rectangle 43"/>
                        <wps:cNvSpPr>
                          <a:spLocks noChangeArrowheads="1"/>
                        </wps:cNvSpPr>
                        <wps:spPr bwMode="auto">
                          <a:xfrm flipV="1">
                            <a:off x="4883" y="6756"/>
                            <a:ext cx="1885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84AA4" w:rsidRDefault="00C84AA4" w:rsidP="00C84AA4">
                              <w:pPr>
                                <w:widowControl/>
                                <w:ind w:firstLine="0"/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цитотокси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ч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ность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Line 4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857" y="6324"/>
                            <a:ext cx="7" cy="9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600" y="7188"/>
                            <a:ext cx="1138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84AA4" w:rsidRDefault="00C84AA4" w:rsidP="00C84AA4">
                              <w:pPr>
                                <w:widowControl/>
                                <w:ind w:firstLine="0"/>
                                <w:jc w:val="center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цитолиз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Line 46"/>
                        <wps:cNvCnPr>
                          <a:cxnSpLocks noChangeShapeType="1"/>
                        </wps:cNvCnPr>
                        <wps:spPr bwMode="auto">
                          <a:xfrm flipV="1">
                            <a:off x="3744" y="6324"/>
                            <a:ext cx="1296" cy="13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5857" y="3337"/>
                            <a:ext cx="0" cy="18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9" name="Oval 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016" y="5316"/>
                            <a:ext cx="913" cy="91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84AA4" w:rsidRDefault="00C84AA4" w:rsidP="00C84AA4">
                              <w:pPr>
                                <w:widowControl/>
                                <w:spacing w:before="120"/>
                                <w:ind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ВПГ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80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5006" y="2760"/>
                            <a:ext cx="1657" cy="5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84AA4" w:rsidRDefault="00C84AA4" w:rsidP="00C84AA4">
                              <w:pPr>
                                <w:widowControl/>
                                <w:ind w:firstLine="0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Антитела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81" name="Oval 50"/>
                        <wps:cNvSpPr>
                          <a:spLocks noChangeArrowheads="1"/>
                        </wps:cNvSpPr>
                        <wps:spPr bwMode="auto">
                          <a:xfrm>
                            <a:off x="2530" y="7711"/>
                            <a:ext cx="2222" cy="773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84AA4" w:rsidRDefault="00C84AA4" w:rsidP="00C84AA4">
                              <w:pPr>
                                <w:widowControl/>
                                <w:ind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Гранулоцит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51"/>
                        <wps:cNvCnPr>
                          <a:cxnSpLocks noChangeShapeType="1"/>
                        </wps:cNvCnPr>
                        <wps:spPr bwMode="auto">
                          <a:xfrm flipV="1">
                            <a:off x="10080" y="3300"/>
                            <a:ext cx="0" cy="4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9360" y="3444"/>
                            <a:ext cx="1462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AA4" w:rsidRDefault="00C84AA4" w:rsidP="00C84AA4">
                              <w:pPr>
                                <w:widowControl/>
                                <w:ind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активировани</w:t>
                              </w:r>
                              <w:r>
                                <w:rPr>
                                  <w:sz w:val="22"/>
                                </w:rPr>
                                <w:t>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25.5pt;margin-top:12.2pt;width:453.6pt;height:346.2pt;z-index:251661824" coordorigin="2016,2580" coordsize="9072,6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" o:allowincell="f">
                <v:oval id="Oval 3" o:spid="_x0000_s1027" style="position:absolute;left:4046;top:5172;width:358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">
                  <v:textbox inset="0,,0">
                    <w:txbxContent>
                      <w:p w:rsidR="00C84AA4" w:rsidRDefault="00C84AA4" w:rsidP="00C84AA4">
                        <w:pPr>
                          <w:widowControl/>
                          <w:ind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ВПГ-инфицированная клетка</w:t>
                        </w:r>
                      </w:p>
                    </w:txbxContent>
                  </v:textbox>
                </v:oval>
                <v:rect id="Rectangle 4" o:spid="_x0000_s1028" style="position:absolute;left:2880;top:5433;width:1224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C84AA4" w:rsidRDefault="00C84AA4" w:rsidP="00C84AA4">
                        <w:pPr>
                          <w:widowControl/>
                          <w:ind w:firstLine="0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инфекция</w:t>
                        </w:r>
                      </w:p>
                    </w:txbxContent>
                  </v:textbox>
                </v:rect>
                <v:oval id="Oval 5" o:spid="_x0000_s1029" style="position:absolute;left:9259;top:5316;width:1576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" fillcolor="silver">
                  <v:textbox inset="0,,0">
                    <w:txbxContent>
                      <w:p w:rsidR="00C84AA4" w:rsidRDefault="00C84AA4" w:rsidP="00C84AA4">
                        <w:pPr>
                          <w:widowControl/>
                          <w:ind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макр</w:t>
                        </w:r>
                        <w:r>
                          <w:rPr>
                            <w:b/>
                            <w:sz w:val="24"/>
                          </w:rPr>
                          <w:t>о</w:t>
                        </w:r>
                        <w:r>
                          <w:rPr>
                            <w:b/>
                            <w:sz w:val="24"/>
                          </w:rPr>
                          <w:t>фаг</w:t>
                        </w:r>
                      </w:p>
                    </w:txbxContent>
                  </v:textbox>
                </v:oval>
                <v:rect id="Rectangle 6" o:spid="_x0000_s1030" style="position:absolute;left:7776;top:5316;width:1584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C84AA4" w:rsidRDefault="00C84AA4" w:rsidP="00C84AA4">
                        <w:pPr>
                          <w:widowControl/>
                          <w:ind w:firstLine="0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распознавание</w:t>
                        </w:r>
                      </w:p>
                    </w:txbxContent>
                  </v:textbox>
                </v:rect>
                <v:oval id="Oval 7" o:spid="_x0000_s1031" style="position:absolute;left:8978;top:3876;width:211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">
                  <v:textbox inset="0,,0">
                    <w:txbxContent>
                      <w:p w:rsidR="00C84AA4" w:rsidRDefault="00C84AA4" w:rsidP="00C84AA4">
                        <w:pPr>
                          <w:widowControl/>
                          <w:ind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Т-лимфоцит-хелпер</w:t>
                        </w:r>
                      </w:p>
                    </w:txbxContent>
                  </v:textbox>
                </v:oval>
                <v:rect id="Rectangle 8" o:spid="_x0000_s1032" style="position:absolute;left:7632;top:4707;width:144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C84AA4" w:rsidRDefault="00C84AA4" w:rsidP="00C84AA4">
                        <w:pPr>
                          <w:widowControl/>
                          <w:ind w:firstLine="0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презентация антигена</w:t>
                        </w:r>
                      </w:p>
                    </w:txbxContent>
                  </v:textbox>
                </v:rect>
                <v:oval id="Oval 9" o:spid="_x0000_s1033" style="position:absolute;left:9089;top:2580;width:1966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">
                  <v:textbox inset="0,,0">
                    <w:txbxContent>
                      <w:p w:rsidR="00C84AA4" w:rsidRDefault="00C84AA4" w:rsidP="00C84AA4">
                        <w:pPr>
                          <w:widowControl/>
                          <w:ind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В-лимфоцит</w:t>
                        </w:r>
                      </w:p>
                    </w:txbxContent>
                  </v:textbox>
                </v:oval>
                <v:rect id="Rectangle 10" o:spid="_x0000_s1034" style="position:absolute;left:6912;top:2690;width:216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C84AA4" w:rsidRDefault="00C84AA4" w:rsidP="00C84AA4">
                        <w:pPr>
                          <w:widowControl/>
                          <w:ind w:firstLine="0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продукция антител</w:t>
                        </w:r>
                      </w:p>
                    </w:txbxContent>
                  </v:textbox>
                </v:rect>
                <v:rect id="Rectangle 11" o:spid="_x0000_s1035" style="position:absolute;left:5328;top:4596;width:100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C84AA4" w:rsidRDefault="00C84AA4" w:rsidP="00C84AA4">
                        <w:pPr>
                          <w:widowControl/>
                          <w:ind w:firstLine="0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цитолиз</w:t>
                        </w:r>
                      </w:p>
                    </w:txbxContent>
                  </v:textbox>
                </v:rect>
                <v:rect id="Rectangle 12" o:spid="_x0000_s1036" style="position:absolute;left:3024;top:4130;width:1656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C84AA4" w:rsidRDefault="00C84AA4" w:rsidP="00C84AA4">
                        <w:pPr>
                          <w:widowControl/>
                          <w:ind w:firstLine="0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нейтрализация</w:t>
                        </w:r>
                      </w:p>
                    </w:txbxContent>
                  </v:textbox>
                </v:rect>
                <v:oval id="Oval 13" o:spid="_x0000_s1037" style="position:absolute;left:6624;top:3876;width:201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" fillcolor="silver">
                  <v:textbox inset="0,,0">
                    <w:txbxContent>
                      <w:p w:rsidR="00C84AA4" w:rsidRDefault="00C84AA4" w:rsidP="00C84AA4">
                        <w:pPr>
                          <w:widowControl/>
                          <w:ind w:firstLine="0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комплемент</w:t>
                        </w:r>
                      </w:p>
                    </w:txbxContent>
                  </v:textbox>
                </v:oval>
                <v:line id="Line 14" o:spid="_x0000_s1038" style="position:absolute;flip:x;visibility:visible;mso-wrap-style:square" from="5881,4164" to="6624,4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">
                  <v:stroke endarrow="block"/>
                </v:line>
                <v:rect id="Rectangle 15" o:spid="_x0000_s1039" style="position:absolute;left:9360;top:4884;width:1462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" stroked="f">
                  <v:textbox inset="0,0,0,0">
                    <w:txbxContent>
                      <w:p w:rsidR="00C84AA4" w:rsidRDefault="00C84AA4" w:rsidP="00C84AA4">
                        <w:pPr>
                          <w:widowControl/>
                          <w:ind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активировани</w:t>
                        </w:r>
                        <w:r>
                          <w:rPr>
                            <w:sz w:val="22"/>
                          </w:rPr>
                          <w:t>е</w:t>
                        </w:r>
                      </w:p>
                    </w:txbxContent>
                  </v:textbox>
                </v:rect>
                <v:oval id="Oval 16" o:spid="_x0000_s1040" style="position:absolute;left:5040;top:7332;width:158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">
                  <v:textbox inset="0,,0">
                    <w:txbxContent>
                      <w:p w:rsidR="00C84AA4" w:rsidRDefault="00C84AA4" w:rsidP="00C84AA4">
                        <w:pPr>
                          <w:widowControl/>
                          <w:ind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Т-киллер</w:t>
                        </w:r>
                      </w:p>
                    </w:txbxContent>
                  </v:textbox>
                </v:oval>
                <v:oval id="Oval 17" o:spid="_x0000_s1041" style="position:absolute;left:6552;top:7822;width:252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" fillcolor="silver">
                  <v:textbox>
                    <w:txbxContent>
                      <w:p w:rsidR="00C84AA4" w:rsidRDefault="00C84AA4" w:rsidP="00C84AA4">
                        <w:pPr>
                          <w:widowControl/>
                          <w:ind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Естественный киллер</w:t>
                        </w:r>
                      </w:p>
                    </w:txbxContent>
                  </v:textbox>
                </v:oval>
                <v:oval id="Oval 18" o:spid="_x0000_s1042" style="position:absolute;left:7632;top:6792;width:199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" fillcolor="silver">
                  <v:textbox inset="0,,0">
                    <w:txbxContent>
                      <w:p w:rsidR="00C84AA4" w:rsidRDefault="00C84AA4" w:rsidP="00C84AA4">
                        <w:pPr>
                          <w:widowControl/>
                          <w:ind w:firstLine="0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интерферон</w:t>
                        </w:r>
                      </w:p>
                    </w:txbxContent>
                  </v:textbox>
                </v:oval>
                <v:rect id="Rectangle 19" o:spid="_x0000_s1043" style="position:absolute;left:8640;top:6180;width:12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C84AA4" w:rsidRDefault="00C84AA4" w:rsidP="00C84AA4">
                        <w:pPr>
                          <w:widowControl/>
                          <w:ind w:firstLine="0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продукция</w:t>
                        </w:r>
                      </w:p>
                    </w:txbxContent>
                  </v:textbox>
                </v:rect>
                <v:rect id="Rectangle 20" o:spid="_x0000_s1044" style="position:absolute;left:6624;top:6468;width:244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C84AA4" w:rsidRDefault="00C84AA4" w:rsidP="00C84AA4">
                        <w:pPr>
                          <w:widowControl/>
                          <w:ind w:firstLine="0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подавление репроду</w:t>
                        </w:r>
                        <w:r>
                          <w:rPr>
                            <w:i/>
                            <w:sz w:val="22"/>
                          </w:rPr>
                          <w:t>к</w:t>
                        </w:r>
                        <w:r>
                          <w:rPr>
                            <w:i/>
                            <w:sz w:val="22"/>
                          </w:rPr>
                          <w:t>ции</w:t>
                        </w:r>
                      </w:p>
                    </w:txbxContent>
                  </v:textbox>
                </v:rect>
                <v:rect id="Rectangle 21" o:spid="_x0000_s1045" style="position:absolute;left:8640;top:7510;width:1620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C84AA4" w:rsidRDefault="00C84AA4" w:rsidP="00C84AA4">
                        <w:pPr>
                          <w:widowControl/>
                          <w:ind w:firstLine="0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активиров</w:t>
                        </w:r>
                        <w:r>
                          <w:rPr>
                            <w:i/>
                            <w:sz w:val="22"/>
                          </w:rPr>
                          <w:t>а</w:t>
                        </w:r>
                        <w:r>
                          <w:rPr>
                            <w:i/>
                            <w:sz w:val="22"/>
                          </w:rPr>
                          <w:t>ние</w:t>
                        </w:r>
                      </w:p>
                    </w:txbxContent>
                  </v:textbox>
                </v:rect>
                <v:line id="Line 22" o:spid="_x0000_s1046" style="position:absolute;flip:x;visibility:visible;mso-wrap-style:square" from="9072,6036" to="10368,8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">
                  <v:stroke endarrow="block"/>
                </v:line>
                <v:line id="Line 23" o:spid="_x0000_s1047" style="position:absolute;flip:x;visibility:visible;mso-wrap-style:square" from="9216,6036" to="9504,6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">
                  <v:stroke endarrow="block"/>
                </v:line>
                <v:line id="Line 24" o:spid="_x0000_s1048" style="position:absolute;flip:y;visibility:visible;mso-wrap-style:square" from="10080,4740" to="10080,5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">
                  <v:stroke endarrow="block"/>
                </v:line>
                <v:line id="Line 25" o:spid="_x0000_s1049" style="position:absolute;flip:x y;visibility:visible;mso-wrap-style:square" from="6876,6288" to="7776,6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">
                  <v:stroke endarrow="block"/>
                </v:line>
                <v:line id="Line 26" o:spid="_x0000_s1050" style="position:absolute;flip:x;visibility:visible;mso-wrap-style:square" from="7632,5607" to="9253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">
                  <v:stroke endarrow="block"/>
                </v:line>
                <v:line id="Line 27" o:spid="_x0000_s1051" style="position:absolute;flip:y;visibility:visible;mso-wrap-style:square" from="7416,4452" to="8928,5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">
                  <v:stroke endarrow="block"/>
                </v:line>
                <v:line id="Line 28" o:spid="_x0000_s1052" style="position:absolute;visibility:visible;mso-wrap-style:square" from="3024,5751" to="4033,5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">
                  <v:stroke endarrow="block"/>
                </v:line>
                <v:line id="Line 29" o:spid="_x0000_s1053" style="position:absolute;flip:x;visibility:visible;mso-wrap-style:square" from="6651,3050" to="9049,3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">
                  <v:stroke endarrow="block"/>
                </v:line>
                <v:line id="Line 30" o:spid="_x0000_s1054" style="position:absolute;flip:x;visibility:visible;mso-wrap-style:square" from="2736,3269" to="5328,5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">
                  <v:stroke endarrow="block"/>
                </v:line>
                <v:line id="Line 31" o:spid="_x0000_s1055" style="position:absolute;visibility:visible;mso-wrap-style:square" from="10944,4563" to="10944,9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UCt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+QyeX9IPkJtfAAAA//8DAFBLAQItABQABgAIAAAAIQDb4fbL7gAAAIUBAAATAAAAAAAAAAAA&#10;AAAAAAAAAABbQ29udGVudF9UeXBlc10ueG1sUEsBAi0AFAAGAAgAAAAhAFr0LFu/AAAAFQEAAAsA&#10;AAAAAAAAAAAAAAAAHwEAAF9yZWxzLy5yZWxzUEsBAi0AFAAGAAgAAAAhAPUhQK3EAAAA2wAAAA8A&#10;AAAAAAAAAAAAAAAABwIAAGRycy9kb3ducmV2LnhtbFBLBQYAAAAAAwADALcAAAD4AgAAAAA=&#10;">
                  <v:stroke endarrow="block"/>
                </v:line>
                <v:line id="Line 32" o:spid="_x0000_s1056" style="position:absolute;flip:x y;visibility:visible;mso-wrap-style:square" from="3646,9173" to="10971,9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">
                  <v:stroke endarrow="block"/>
                </v:line>
                <v:line id="Line 33" o:spid="_x0000_s1057" style="position:absolute;flip:x y;visibility:visible;mso-wrap-style:square" from="3646,8484" to="3646,9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">
                  <v:stroke endarrow="block"/>
                </v:line>
                <v:line id="Line 34" o:spid="_x0000_s1058" style="position:absolute;flip:y;visibility:visible;mso-wrap-style:square" from="5904,7905" to="5904,9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">
                  <v:stroke endarrow="block"/>
                </v:line>
                <v:line id="Line 35" o:spid="_x0000_s1059" style="position:absolute;flip:y;visibility:visible;mso-wrap-style:square" from="7841,8892" to="7841,9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">
                  <v:stroke endarrow="block"/>
                </v:line>
                <v:rect id="Rectangle 36" o:spid="_x0000_s1060" style="position:absolute;left:4951;top:9204;width:1817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C84AA4" w:rsidRDefault="00C84AA4" w:rsidP="00C84AA4">
                        <w:pPr>
                          <w:widowControl/>
                          <w:ind w:firstLine="0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активирование</w:t>
                        </w:r>
                      </w:p>
                    </w:txbxContent>
                  </v:textbox>
                </v:rect>
                <v:rect id="Rectangle 37" o:spid="_x0000_s1061" style="position:absolute;left:7615;top:5830;width:187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C84AA4" w:rsidRDefault="00C84AA4" w:rsidP="00C84AA4">
                        <w:pPr>
                          <w:widowControl/>
                          <w:ind w:firstLine="0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цитотокси</w:t>
                        </w:r>
                        <w:r>
                          <w:rPr>
                            <w:i/>
                            <w:sz w:val="22"/>
                          </w:rPr>
                          <w:t>ч</w:t>
                        </w:r>
                        <w:r>
                          <w:rPr>
                            <w:i/>
                            <w:sz w:val="22"/>
                          </w:rPr>
                          <w:t>ность</w:t>
                        </w:r>
                      </w:p>
                    </w:txbxContent>
                  </v:textbox>
                </v:rect>
                <v:line id="Line 38" o:spid="_x0000_s1062" style="position:absolute;flip:x;visibility:visible;mso-wrap-style:square" from="7632,5784" to="9253,5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">
                  <v:stroke endarrow="block"/>
                </v:line>
                <v:rect id="Rectangle 39" o:spid="_x0000_s1063" style="position:absolute;left:6480;top:7332;width:21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" filled="f" stroked="f">
                  <v:fill opacity="32896f"/>
                  <v:textbox>
                    <w:txbxContent>
                      <w:p w:rsidR="00C84AA4" w:rsidRDefault="00C84AA4" w:rsidP="00C84AA4">
                        <w:pPr>
                          <w:widowControl/>
                          <w:ind w:firstLine="0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цитотоксичность</w:t>
                        </w:r>
                      </w:p>
                    </w:txbxContent>
                  </v:textbox>
                </v:rect>
                <v:line id="Line 40" o:spid="_x0000_s1064" style="position:absolute;flip:x y;visibility:visible;mso-wrap-style:square" from="6206,6324" to="7488,7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">
                  <v:stroke endarrow="block"/>
                </v:line>
                <v:rect id="Rectangle 41" o:spid="_x0000_s1065" style="position:absolute;left:2448;top:6612;width:110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C84AA4" w:rsidRDefault="00C84AA4" w:rsidP="00C84AA4">
                        <w:pPr>
                          <w:widowControl/>
                          <w:ind w:firstLine="0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фагоцитоз</w:t>
                        </w:r>
                      </w:p>
                    </w:txbxContent>
                  </v:textbox>
                </v:rect>
                <v:line id="Line 42" o:spid="_x0000_s1066" style="position:absolute;flip:x y;visibility:visible;mso-wrap-style:square" from="2592,6180" to="3600,7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">
                  <v:stroke endarrow="block"/>
                </v:line>
                <v:rect id="Rectangle 43" o:spid="_x0000_s1067" style="position:absolute;left:4883;top:6756;width:1885;height:34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" filled="f" stroked="f">
                  <v:textbox inset="0,0,0,0">
                    <w:txbxContent>
                      <w:p w:rsidR="00C84AA4" w:rsidRDefault="00C84AA4" w:rsidP="00C84AA4">
                        <w:pPr>
                          <w:widowControl/>
                          <w:ind w:firstLine="0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цитотокси</w:t>
                        </w:r>
                        <w:r>
                          <w:rPr>
                            <w:i/>
                            <w:sz w:val="22"/>
                          </w:rPr>
                          <w:t>ч</w:t>
                        </w:r>
                        <w:r>
                          <w:rPr>
                            <w:i/>
                            <w:sz w:val="22"/>
                          </w:rPr>
                          <w:t>ность</w:t>
                        </w:r>
                      </w:p>
                    </w:txbxContent>
                  </v:textbox>
                </v:rect>
                <v:line id="Line 44" o:spid="_x0000_s1068" style="position:absolute;flip:x y;visibility:visible;mso-wrap-style:square" from="5857,6324" to="5864,7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">
                  <v:stroke endarrow="block"/>
                </v:line>
                <v:rect id="Rectangle 45" o:spid="_x0000_s1069" style="position:absolute;left:3600;top:7188;width:113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C84AA4" w:rsidRDefault="00C84AA4" w:rsidP="00C84AA4">
                        <w:pPr>
                          <w:widowControl/>
                          <w:ind w:firstLine="0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цитолиз</w:t>
                        </w:r>
                      </w:p>
                    </w:txbxContent>
                  </v:textbox>
                </v:rect>
                <v:line id="Line 46" o:spid="_x0000_s1070" style="position:absolute;flip:y;visibility:visible;mso-wrap-style:square" from="3744,6324" to="5040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">
                  <v:stroke endarrow="block"/>
                </v:line>
                <v:line id="Line 47" o:spid="_x0000_s1071" style="position:absolute;visibility:visible;mso-wrap-style:square" from="5857,3337" to="5857,5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">
                  <v:stroke endarrow="block"/>
                </v:line>
                <v:oval id="Oval 48" o:spid="_x0000_s1072" style="position:absolute;left:2016;top:5316;width:913;height: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">
                  <o:lock v:ext="edit" aspectratio="t"/>
                  <v:textbox inset="0,,0">
                    <w:txbxContent>
                      <w:p w:rsidR="00C84AA4" w:rsidRDefault="00C84AA4" w:rsidP="00C84AA4">
                        <w:pPr>
                          <w:widowControl/>
                          <w:spacing w:before="120"/>
                          <w:ind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ВПГ</w:t>
                        </w:r>
                      </w:p>
                    </w:txbxContent>
                  </v:textbox>
                </v:oval>
                <v:oval id="Oval 49" o:spid="_x0000_s1073" style="position:absolute;left:5006;top:2760;width:165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">
                  <v:textbox inset="0,,0">
                    <w:txbxContent>
                      <w:p w:rsidR="00C84AA4" w:rsidRDefault="00C84AA4" w:rsidP="00C84AA4">
                        <w:pPr>
                          <w:widowControl/>
                          <w:ind w:firstLine="0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Антитела</w:t>
                        </w:r>
                      </w:p>
                    </w:txbxContent>
                  </v:textbox>
                </v:oval>
                <v:oval id="Oval 50" o:spid="_x0000_s1074" style="position:absolute;left:2530;top:7711;width:2222;height: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" fillcolor="silver">
                  <v:textbox>
                    <w:txbxContent>
                      <w:p w:rsidR="00C84AA4" w:rsidRDefault="00C84AA4" w:rsidP="00C84AA4">
                        <w:pPr>
                          <w:widowControl/>
                          <w:ind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Гранулоцит</w:t>
                        </w:r>
                      </w:p>
                    </w:txbxContent>
                  </v:textbox>
                </v:oval>
                <v:line id="Line 51" o:spid="_x0000_s1075" style="position:absolute;flip:y;visibility:visible;mso-wrap-style:square" from="10080,3300" to="10080,3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">
                  <v:stroke endarrow="block"/>
                </v:line>
                <v:rect id="Rectangle 52" o:spid="_x0000_s1076" style="position:absolute;left:9360;top:3444;width:1462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C84AA4" w:rsidRDefault="00C84AA4" w:rsidP="00C84AA4">
                        <w:pPr>
                          <w:widowControl/>
                          <w:ind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активировани</w:t>
                        </w:r>
                        <w:r>
                          <w:rPr>
                            <w:sz w:val="22"/>
                          </w:rPr>
                          <w:t>е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i/>
          <w:sz w:val="28"/>
          <w:szCs w:val="28"/>
        </w:rPr>
        <w:t>Схема 2.</w:t>
      </w:r>
      <w:r w:rsidRPr="00E267F7">
        <w:rPr>
          <w:sz w:val="28"/>
          <w:szCs w:val="28"/>
        </w:rPr>
        <w:t xml:space="preserve"> Основные этапы и факторы иммунного ответа на первичную инфекцию ВПГ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b/>
          <w:sz w:val="28"/>
          <w:szCs w:val="28"/>
        </w:rPr>
      </w:pP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b/>
          <w:sz w:val="28"/>
          <w:szCs w:val="28"/>
        </w:rPr>
      </w:pPr>
      <w:bookmarkStart w:id="10" w:name="_Toc88964336"/>
      <w:r w:rsidRPr="00E267F7">
        <w:rPr>
          <w:b/>
          <w:sz w:val="28"/>
          <w:szCs w:val="28"/>
        </w:rPr>
        <w:t>Врожденная (неиммунная) резистентность</w:t>
      </w:r>
      <w:bookmarkEnd w:id="10"/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Многие ткани организма невосприимчивы к ВПГ потому, что клеточные мембраны составляющих их кл</w:t>
      </w:r>
      <w:r w:rsidRPr="00E267F7">
        <w:rPr>
          <w:sz w:val="28"/>
          <w:szCs w:val="28"/>
        </w:rPr>
        <w:t>е</w:t>
      </w:r>
      <w:r w:rsidRPr="00E267F7">
        <w:rPr>
          <w:sz w:val="28"/>
          <w:szCs w:val="28"/>
        </w:rPr>
        <w:t xml:space="preserve">ток не имеют рецепторов для адгезии вириона. 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Для кожи важным фактором безопасности является сохранность целос</w:t>
      </w:r>
      <w:r w:rsidRPr="00E267F7">
        <w:rPr>
          <w:sz w:val="28"/>
          <w:szCs w:val="28"/>
        </w:rPr>
        <w:t>т</w:t>
      </w:r>
      <w:r w:rsidRPr="00E267F7">
        <w:rPr>
          <w:sz w:val="28"/>
          <w:szCs w:val="28"/>
        </w:rPr>
        <w:t>ности, так как неповрежденный роговой слой является механическим барьером, устойчивым к инвазии ВПГ. Поверхность кожи и СОПР покрыта секретом ж</w:t>
      </w:r>
      <w:r w:rsidRPr="00E267F7">
        <w:rPr>
          <w:sz w:val="28"/>
          <w:szCs w:val="28"/>
        </w:rPr>
        <w:t>е</w:t>
      </w:r>
      <w:r w:rsidRPr="00E267F7">
        <w:rPr>
          <w:sz w:val="28"/>
          <w:szCs w:val="28"/>
        </w:rPr>
        <w:t>лез, обладающими защитными свойствами.</w:t>
      </w:r>
    </w:p>
    <w:p w:rsidR="00E267F7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На стадиях развернутой инфекции для борьбы с вирусом мобилизуются силы врожденной резистентности,</w:t>
      </w:r>
      <w:r w:rsidRPr="00E267F7">
        <w:rPr>
          <w:b/>
          <w:i/>
          <w:sz w:val="28"/>
          <w:szCs w:val="28"/>
        </w:rPr>
        <w:t xml:space="preserve"> </w:t>
      </w:r>
      <w:r w:rsidRPr="00E267F7">
        <w:rPr>
          <w:sz w:val="28"/>
          <w:szCs w:val="28"/>
        </w:rPr>
        <w:t xml:space="preserve">проявляющейся на уровне всего организма: создаются условия, неблагоприятные для репродукции вируса </w:t>
      </w:r>
      <w:r w:rsidRPr="00E267F7">
        <w:rPr>
          <w:sz w:val="28"/>
          <w:szCs w:val="28"/>
        </w:rPr>
        <w:lastRenderedPageBreak/>
        <w:t>(гипертермия, гипоксия, ацидоз) и способствующие скорейшему выведению вируса из организма (слюнотечение, к</w:t>
      </w:r>
      <w:r w:rsidRPr="00E267F7">
        <w:rPr>
          <w:sz w:val="28"/>
          <w:szCs w:val="28"/>
        </w:rPr>
        <w:t>а</w:t>
      </w:r>
      <w:r w:rsidRPr="00E267F7">
        <w:rPr>
          <w:sz w:val="28"/>
          <w:szCs w:val="28"/>
        </w:rPr>
        <w:t>шель, полиурия).</w:t>
      </w:r>
    </w:p>
    <w:p w:rsidR="00E267F7" w:rsidRDefault="00E267F7" w:rsidP="00CB0E1E">
      <w:pPr>
        <w:pStyle w:val="22"/>
        <w:suppressAutoHyphens/>
        <w:spacing w:before="0" w:line="360" w:lineRule="auto"/>
        <w:ind w:firstLine="709"/>
        <w:rPr>
          <w:b/>
          <w:sz w:val="28"/>
          <w:szCs w:val="28"/>
          <w:lang w:val="uk-UA"/>
        </w:rPr>
      </w:pPr>
      <w:bookmarkStart w:id="11" w:name="_Toc88964337"/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b/>
          <w:sz w:val="28"/>
          <w:szCs w:val="28"/>
        </w:rPr>
      </w:pPr>
      <w:r w:rsidRPr="00E267F7">
        <w:rPr>
          <w:b/>
          <w:sz w:val="28"/>
          <w:szCs w:val="28"/>
        </w:rPr>
        <w:t>Неспецифическая противовирусная иммунная защита</w:t>
      </w:r>
      <w:bookmarkEnd w:id="11"/>
    </w:p>
    <w:p w:rsidR="00E267F7" w:rsidRDefault="00E267F7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  <w:lang w:val="uk-UA"/>
        </w:rPr>
      </w:pP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При внедрении вируса в ткани в действие вступают факторы неспециф</w:t>
      </w:r>
      <w:r w:rsidRPr="00E267F7">
        <w:rPr>
          <w:sz w:val="28"/>
          <w:szCs w:val="28"/>
        </w:rPr>
        <w:t>и</w:t>
      </w:r>
      <w:r w:rsidRPr="00E267F7">
        <w:rPr>
          <w:sz w:val="28"/>
          <w:szCs w:val="28"/>
        </w:rPr>
        <w:t>ческого иммунитета — гуморального (интерфероны и другие цитокины, лиз</w:t>
      </w:r>
      <w:r w:rsidRPr="00E267F7">
        <w:rPr>
          <w:sz w:val="28"/>
          <w:szCs w:val="28"/>
        </w:rPr>
        <w:t>о</w:t>
      </w:r>
      <w:r w:rsidRPr="00E267F7">
        <w:rPr>
          <w:sz w:val="28"/>
          <w:szCs w:val="28"/>
        </w:rPr>
        <w:t>цим, естественные антитела, белки системы комплемента) и клеточного (естественные киллеры, макрофаги, полимор</w:t>
      </w:r>
      <w:r w:rsidRPr="00E267F7">
        <w:rPr>
          <w:sz w:val="28"/>
          <w:szCs w:val="28"/>
        </w:rPr>
        <w:t>ф</w:t>
      </w:r>
      <w:r w:rsidRPr="00E267F7">
        <w:rPr>
          <w:sz w:val="28"/>
          <w:szCs w:val="28"/>
        </w:rPr>
        <w:t xml:space="preserve">но-ядерные лейкоциты). </w:t>
      </w:r>
    </w:p>
    <w:p w:rsidR="00C84AA4" w:rsidRPr="00E267F7" w:rsidRDefault="00C84AA4" w:rsidP="00CB0E1E">
      <w:pPr>
        <w:pStyle w:val="22"/>
        <w:numPr>
          <w:ilvl w:val="0"/>
          <w:numId w:val="12"/>
        </w:numPr>
        <w:suppressAutoHyphens/>
        <w:spacing w:before="0" w:line="360" w:lineRule="auto"/>
        <w:ind w:firstLine="709"/>
        <w:rPr>
          <w:i/>
          <w:sz w:val="28"/>
          <w:szCs w:val="28"/>
        </w:rPr>
      </w:pPr>
      <w:r w:rsidRPr="00E267F7">
        <w:rPr>
          <w:i/>
          <w:sz w:val="28"/>
          <w:szCs w:val="28"/>
        </w:rPr>
        <w:t>Неспецифический гуморальный иммунитет.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i/>
          <w:sz w:val="28"/>
          <w:szCs w:val="28"/>
        </w:rPr>
        <w:t xml:space="preserve">Интерфероны </w:t>
      </w:r>
      <w:r w:rsidRPr="00E267F7">
        <w:rPr>
          <w:sz w:val="28"/>
          <w:szCs w:val="28"/>
        </w:rPr>
        <w:t>— гликопротеиды, синтезируемые иммунными клетками под влиянием чужеродных индукторов. Различают около 20 разновидностей интерферонов, распред</w:t>
      </w:r>
      <w:r w:rsidRPr="00E267F7">
        <w:rPr>
          <w:sz w:val="28"/>
          <w:szCs w:val="28"/>
        </w:rPr>
        <w:t>е</w:t>
      </w:r>
      <w:r w:rsidRPr="00E267F7">
        <w:rPr>
          <w:sz w:val="28"/>
          <w:szCs w:val="28"/>
        </w:rPr>
        <w:t xml:space="preserve">ленных в три основных класса: </w:t>
      </w:r>
    </w:p>
    <w:p w:rsidR="00C84AA4" w:rsidRPr="00E267F7" w:rsidRDefault="00C84AA4" w:rsidP="00CB0E1E">
      <w:pPr>
        <w:pStyle w:val="22"/>
        <w:numPr>
          <w:ilvl w:val="0"/>
          <w:numId w:val="13"/>
        </w:numPr>
        <w:tabs>
          <w:tab w:val="right" w:pos="1080"/>
        </w:tabs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интерферон-α — вырабатывается лейкоцитами, активен против вирусной инфе</w:t>
      </w:r>
      <w:r w:rsidRPr="00E267F7">
        <w:rPr>
          <w:sz w:val="28"/>
          <w:szCs w:val="28"/>
        </w:rPr>
        <w:t>к</w:t>
      </w:r>
      <w:r w:rsidRPr="00E267F7">
        <w:rPr>
          <w:sz w:val="28"/>
          <w:szCs w:val="28"/>
        </w:rPr>
        <w:t xml:space="preserve">ции; </w:t>
      </w:r>
    </w:p>
    <w:p w:rsidR="00C84AA4" w:rsidRPr="00E267F7" w:rsidRDefault="00C84AA4" w:rsidP="00CB0E1E">
      <w:pPr>
        <w:pStyle w:val="22"/>
        <w:numPr>
          <w:ilvl w:val="0"/>
          <w:numId w:val="13"/>
        </w:numPr>
        <w:tabs>
          <w:tab w:val="right" w:pos="1080"/>
        </w:tabs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интерферон-β — вырабатывается фибробластами, активен против вирусной инфе</w:t>
      </w:r>
      <w:r w:rsidRPr="00E267F7">
        <w:rPr>
          <w:sz w:val="28"/>
          <w:szCs w:val="28"/>
        </w:rPr>
        <w:t>к</w:t>
      </w:r>
      <w:r w:rsidRPr="00E267F7">
        <w:rPr>
          <w:sz w:val="28"/>
          <w:szCs w:val="28"/>
        </w:rPr>
        <w:t xml:space="preserve">ции; </w:t>
      </w:r>
    </w:p>
    <w:p w:rsidR="00C84AA4" w:rsidRPr="00E267F7" w:rsidRDefault="00C84AA4" w:rsidP="00CB0E1E">
      <w:pPr>
        <w:pStyle w:val="22"/>
        <w:numPr>
          <w:ilvl w:val="0"/>
          <w:numId w:val="13"/>
        </w:numPr>
        <w:tabs>
          <w:tab w:val="right" w:pos="1080"/>
        </w:tabs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интерферон-γ — вырабатывается Т-лимфоцитами (хелперами), естес</w:t>
      </w:r>
      <w:r w:rsidRPr="00E267F7">
        <w:rPr>
          <w:sz w:val="28"/>
          <w:szCs w:val="28"/>
        </w:rPr>
        <w:t>т</w:t>
      </w:r>
      <w:r w:rsidRPr="00E267F7">
        <w:rPr>
          <w:sz w:val="28"/>
          <w:szCs w:val="28"/>
        </w:rPr>
        <w:t>венными киллерами и макрофагами. Предназначен для обезвреживания любых антигенов и митогенов; обладает выраженными антипролиферативными, а та</w:t>
      </w:r>
      <w:r w:rsidRPr="00E267F7">
        <w:rPr>
          <w:sz w:val="28"/>
          <w:szCs w:val="28"/>
        </w:rPr>
        <w:t>к</w:t>
      </w:r>
      <w:r w:rsidRPr="00E267F7">
        <w:rPr>
          <w:sz w:val="28"/>
          <w:szCs w:val="28"/>
        </w:rPr>
        <w:t xml:space="preserve">же иммуномодулирующими эффектами (стимулируют активность макрофагов, естественных киллеров, Т-киллеров и В-лимфоцитов). 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Интерфероны образуются в местах и во время репродукции вируса, п</w:t>
      </w:r>
      <w:r w:rsidRPr="00E267F7">
        <w:rPr>
          <w:sz w:val="28"/>
          <w:szCs w:val="28"/>
        </w:rPr>
        <w:t>о</w:t>
      </w:r>
      <w:r w:rsidRPr="00E267F7">
        <w:rPr>
          <w:sz w:val="28"/>
          <w:szCs w:val="28"/>
        </w:rPr>
        <w:t xml:space="preserve">этому вступают в борьбу с инфекцией на самых ранних стадиях заболевания. Интерфероны не взаимодействуют с вирусом и не мешают его адсорбции на клетке, но активно подавляют репродукцию вируса, проникшего в клетку. Для этого интерфероны инициируют ферментативные реакции, одна из которых приводит к блокаде синтеза вирусных белков на </w:t>
      </w:r>
      <w:r w:rsidRPr="00E267F7">
        <w:rPr>
          <w:sz w:val="28"/>
          <w:szCs w:val="28"/>
        </w:rPr>
        <w:lastRenderedPageBreak/>
        <w:t>стадиях их транскрипции и трансляции, а другая — к активации внутриклеточного разрушения вирусных нуклеиновых кислот, в том числе и РНК. Таким образом, интерфероны пода</w:t>
      </w:r>
      <w:r w:rsidRPr="00E267F7">
        <w:rPr>
          <w:sz w:val="28"/>
          <w:szCs w:val="28"/>
        </w:rPr>
        <w:t>в</w:t>
      </w:r>
      <w:r w:rsidRPr="00E267F7">
        <w:rPr>
          <w:sz w:val="28"/>
          <w:szCs w:val="28"/>
        </w:rPr>
        <w:t>ляют сборку белков, входящих в состав генома, капсида и оболочки вирусов.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 xml:space="preserve">Естественным интерферонам сопутствуют другие многочисленные </w:t>
      </w:r>
      <w:r w:rsidRPr="00E267F7">
        <w:rPr>
          <w:i/>
          <w:sz w:val="28"/>
          <w:szCs w:val="28"/>
        </w:rPr>
        <w:t>цит</w:t>
      </w:r>
      <w:r w:rsidRPr="00E267F7">
        <w:rPr>
          <w:i/>
          <w:sz w:val="28"/>
          <w:szCs w:val="28"/>
        </w:rPr>
        <w:t>о</w:t>
      </w:r>
      <w:r w:rsidRPr="00E267F7">
        <w:rPr>
          <w:i/>
          <w:sz w:val="28"/>
          <w:szCs w:val="28"/>
        </w:rPr>
        <w:t xml:space="preserve">кины </w:t>
      </w:r>
      <w:r w:rsidRPr="00E267F7">
        <w:rPr>
          <w:sz w:val="28"/>
          <w:szCs w:val="28"/>
        </w:rPr>
        <w:t>(интерлейкины, колониестимулирующие</w:t>
      </w:r>
      <w:r w:rsidRPr="00E267F7">
        <w:rPr>
          <w:i/>
          <w:sz w:val="28"/>
          <w:szCs w:val="28"/>
        </w:rPr>
        <w:t xml:space="preserve"> </w:t>
      </w:r>
      <w:r w:rsidRPr="00E267F7">
        <w:rPr>
          <w:sz w:val="28"/>
          <w:szCs w:val="28"/>
        </w:rPr>
        <w:t>факторы, факторы некроза оп</w:t>
      </w:r>
      <w:r w:rsidRPr="00E267F7">
        <w:rPr>
          <w:sz w:val="28"/>
          <w:szCs w:val="28"/>
        </w:rPr>
        <w:t>у</w:t>
      </w:r>
      <w:r w:rsidRPr="00E267F7">
        <w:rPr>
          <w:sz w:val="28"/>
          <w:szCs w:val="28"/>
        </w:rPr>
        <w:t>холей и т. д.), расширяющие спектр их действия за пределы, доступные реко</w:t>
      </w:r>
      <w:r w:rsidRPr="00E267F7">
        <w:rPr>
          <w:sz w:val="28"/>
          <w:szCs w:val="28"/>
        </w:rPr>
        <w:t>м</w:t>
      </w:r>
      <w:r w:rsidRPr="00E267F7">
        <w:rPr>
          <w:sz w:val="28"/>
          <w:szCs w:val="28"/>
        </w:rPr>
        <w:t>бинантным, синтетическим интерферонам — продуктам генной инженерии. Интерфероны являются важнейшим фактором неспецифической резистентн</w:t>
      </w:r>
      <w:r w:rsidRPr="00E267F7">
        <w:rPr>
          <w:sz w:val="28"/>
          <w:szCs w:val="28"/>
        </w:rPr>
        <w:t>о</w:t>
      </w:r>
      <w:r w:rsidRPr="00E267F7">
        <w:rPr>
          <w:sz w:val="28"/>
          <w:szCs w:val="28"/>
        </w:rPr>
        <w:t>сти, противовирусная эффективность которого сравнима с совокупной эффективностью всех других факторов имм</w:t>
      </w:r>
      <w:r w:rsidRPr="00E267F7">
        <w:rPr>
          <w:sz w:val="28"/>
          <w:szCs w:val="28"/>
        </w:rPr>
        <w:t>у</w:t>
      </w:r>
      <w:r w:rsidRPr="00E267F7">
        <w:rPr>
          <w:sz w:val="28"/>
          <w:szCs w:val="28"/>
        </w:rPr>
        <w:t>нитета.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b/>
          <w:i/>
          <w:sz w:val="28"/>
          <w:szCs w:val="28"/>
        </w:rPr>
      </w:pPr>
      <w:r w:rsidRPr="00E267F7">
        <w:rPr>
          <w:i/>
          <w:sz w:val="28"/>
          <w:szCs w:val="28"/>
        </w:rPr>
        <w:t xml:space="preserve">Лизоцим </w:t>
      </w:r>
      <w:r w:rsidRPr="00E267F7">
        <w:rPr>
          <w:sz w:val="28"/>
          <w:szCs w:val="28"/>
        </w:rPr>
        <w:t>— фермент, который вырабатывается нейтрофилами и запасае</w:t>
      </w:r>
      <w:r w:rsidRPr="00E267F7">
        <w:rPr>
          <w:sz w:val="28"/>
          <w:szCs w:val="28"/>
        </w:rPr>
        <w:t>т</w:t>
      </w:r>
      <w:r w:rsidRPr="00E267F7">
        <w:rPr>
          <w:sz w:val="28"/>
          <w:szCs w:val="28"/>
        </w:rPr>
        <w:t>ся в их специфических гранулах. Защитные эффекты лизоцима особенно знач</w:t>
      </w:r>
      <w:r w:rsidRPr="00E267F7">
        <w:rPr>
          <w:sz w:val="28"/>
          <w:szCs w:val="28"/>
        </w:rPr>
        <w:t>и</w:t>
      </w:r>
      <w:r w:rsidRPr="00E267F7">
        <w:rPr>
          <w:sz w:val="28"/>
          <w:szCs w:val="28"/>
        </w:rPr>
        <w:t>тельны на слизистых оболочках, так как он обладает прямым бактерицидным и (в меньшей степени) вируцидным действием. Кроме того, лизоцим стимулирует лизис клеток макрофагами и нейтрофилами, активизирует синтез антител. Л</w:t>
      </w:r>
      <w:r w:rsidRPr="00E267F7">
        <w:rPr>
          <w:sz w:val="28"/>
          <w:szCs w:val="28"/>
        </w:rPr>
        <w:t>и</w:t>
      </w:r>
      <w:r w:rsidRPr="00E267F7">
        <w:rPr>
          <w:sz w:val="28"/>
          <w:szCs w:val="28"/>
        </w:rPr>
        <w:t>зоцим высвобождается из нейтрофилов почти мгновенно — уже через 60 с после активации иммунной си</w:t>
      </w:r>
      <w:r w:rsidRPr="00E267F7">
        <w:rPr>
          <w:sz w:val="28"/>
          <w:szCs w:val="28"/>
        </w:rPr>
        <w:t>с</w:t>
      </w:r>
      <w:r w:rsidRPr="00E267F7">
        <w:rPr>
          <w:sz w:val="28"/>
          <w:szCs w:val="28"/>
        </w:rPr>
        <w:t>темы.</w:t>
      </w:r>
      <w:r w:rsidRPr="00E267F7">
        <w:rPr>
          <w:b/>
          <w:i/>
          <w:sz w:val="28"/>
          <w:szCs w:val="28"/>
        </w:rPr>
        <w:t xml:space="preserve"> 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i/>
          <w:sz w:val="28"/>
          <w:szCs w:val="28"/>
        </w:rPr>
        <w:t>Естественные антитела</w:t>
      </w:r>
      <w:r w:rsidRPr="00E267F7">
        <w:rPr>
          <w:sz w:val="28"/>
          <w:szCs w:val="28"/>
        </w:rPr>
        <w:t xml:space="preserve"> — иммуноглобулины М, обладающие полив</w:t>
      </w:r>
      <w:r w:rsidRPr="00E267F7">
        <w:rPr>
          <w:sz w:val="28"/>
          <w:szCs w:val="28"/>
        </w:rPr>
        <w:t>а</w:t>
      </w:r>
      <w:r w:rsidRPr="00E267F7">
        <w:rPr>
          <w:sz w:val="28"/>
          <w:szCs w:val="28"/>
        </w:rPr>
        <w:t xml:space="preserve">лентной специфичностью; слущиваются с поверхности зрелых покоящихся В-лимфоцитов. 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pacing w:val="-2"/>
          <w:sz w:val="28"/>
          <w:szCs w:val="28"/>
        </w:rPr>
      </w:pPr>
      <w:r w:rsidRPr="00E267F7">
        <w:rPr>
          <w:i/>
          <w:spacing w:val="-2"/>
          <w:sz w:val="28"/>
          <w:szCs w:val="28"/>
        </w:rPr>
        <w:t>Белки системы комплемента</w:t>
      </w:r>
      <w:r w:rsidRPr="00E267F7">
        <w:rPr>
          <w:b/>
          <w:spacing w:val="-2"/>
          <w:sz w:val="28"/>
          <w:szCs w:val="28"/>
        </w:rPr>
        <w:t xml:space="preserve"> </w:t>
      </w:r>
      <w:r w:rsidRPr="00E267F7">
        <w:rPr>
          <w:spacing w:val="-2"/>
          <w:sz w:val="28"/>
          <w:szCs w:val="28"/>
        </w:rPr>
        <w:t>способны нейтрализовать некоторые вирусы, но их главной функцией является посредничество: а) в неспецифическом фаг</w:t>
      </w:r>
      <w:r w:rsidRPr="00E267F7">
        <w:rPr>
          <w:spacing w:val="-2"/>
          <w:sz w:val="28"/>
          <w:szCs w:val="28"/>
        </w:rPr>
        <w:t>о</w:t>
      </w:r>
      <w:r w:rsidRPr="00E267F7">
        <w:rPr>
          <w:spacing w:val="-2"/>
          <w:sz w:val="28"/>
          <w:szCs w:val="28"/>
        </w:rPr>
        <w:t>цитозе; б) в специфических цитотоксических процедурах, обусловленных фун</w:t>
      </w:r>
      <w:r w:rsidRPr="00E267F7">
        <w:rPr>
          <w:spacing w:val="-2"/>
          <w:sz w:val="28"/>
          <w:szCs w:val="28"/>
        </w:rPr>
        <w:t>к</w:t>
      </w:r>
      <w:r w:rsidRPr="00E267F7">
        <w:rPr>
          <w:spacing w:val="-2"/>
          <w:sz w:val="28"/>
          <w:szCs w:val="28"/>
        </w:rPr>
        <w:t>цией противовирусных антител; в) в развитии экссудативной фазы восп</w:t>
      </w:r>
      <w:r w:rsidRPr="00E267F7">
        <w:rPr>
          <w:spacing w:val="-2"/>
          <w:sz w:val="28"/>
          <w:szCs w:val="28"/>
        </w:rPr>
        <w:t>а</w:t>
      </w:r>
      <w:r w:rsidRPr="00E267F7">
        <w:rPr>
          <w:spacing w:val="-2"/>
          <w:sz w:val="28"/>
          <w:szCs w:val="28"/>
        </w:rPr>
        <w:t xml:space="preserve">ления. </w:t>
      </w:r>
    </w:p>
    <w:p w:rsidR="00C84AA4" w:rsidRPr="00E267F7" w:rsidRDefault="00C84AA4" w:rsidP="00CB0E1E">
      <w:pPr>
        <w:pStyle w:val="22"/>
        <w:numPr>
          <w:ilvl w:val="0"/>
          <w:numId w:val="12"/>
        </w:numPr>
        <w:suppressAutoHyphens/>
        <w:spacing w:before="0" w:line="360" w:lineRule="auto"/>
        <w:ind w:firstLine="709"/>
        <w:rPr>
          <w:i/>
          <w:sz w:val="28"/>
          <w:szCs w:val="28"/>
        </w:rPr>
      </w:pPr>
      <w:r w:rsidRPr="00E267F7">
        <w:rPr>
          <w:i/>
          <w:sz w:val="28"/>
          <w:szCs w:val="28"/>
        </w:rPr>
        <w:t>Неспецифический клеточный иммунитет.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i/>
          <w:sz w:val="28"/>
          <w:szCs w:val="28"/>
        </w:rPr>
        <w:t>Естественные киллеры</w:t>
      </w:r>
      <w:r w:rsidRPr="00E267F7">
        <w:rPr>
          <w:sz w:val="28"/>
          <w:szCs w:val="28"/>
        </w:rPr>
        <w:t xml:space="preserve"> (ЕК) — тип лимфоцитов, не имеющих специф</w:t>
      </w:r>
      <w:r w:rsidRPr="00E267F7">
        <w:rPr>
          <w:sz w:val="28"/>
          <w:szCs w:val="28"/>
        </w:rPr>
        <w:t>и</w:t>
      </w:r>
      <w:r w:rsidRPr="00E267F7">
        <w:rPr>
          <w:sz w:val="28"/>
          <w:szCs w:val="28"/>
        </w:rPr>
        <w:t xml:space="preserve">ческих рецепторов к конкретным вирусам, но способных опознавать </w:t>
      </w:r>
      <w:r w:rsidRPr="00E267F7">
        <w:rPr>
          <w:sz w:val="28"/>
          <w:szCs w:val="28"/>
        </w:rPr>
        <w:lastRenderedPageBreak/>
        <w:t>«непр</w:t>
      </w:r>
      <w:r w:rsidRPr="00E267F7">
        <w:rPr>
          <w:sz w:val="28"/>
          <w:szCs w:val="28"/>
        </w:rPr>
        <w:t>а</w:t>
      </w:r>
      <w:r w:rsidRPr="00E267F7">
        <w:rPr>
          <w:sz w:val="28"/>
          <w:szCs w:val="28"/>
        </w:rPr>
        <w:t>вильные» клетки (инфицированные, ксеногенные, опухолевые) без предвар</w:t>
      </w:r>
      <w:r w:rsidRPr="00E267F7">
        <w:rPr>
          <w:sz w:val="28"/>
          <w:szCs w:val="28"/>
        </w:rPr>
        <w:t>и</w:t>
      </w:r>
      <w:r w:rsidRPr="00E267F7">
        <w:rPr>
          <w:sz w:val="28"/>
          <w:szCs w:val="28"/>
        </w:rPr>
        <w:t xml:space="preserve">тельной сенсибилизации и убивать их. 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Активные ЕК-клетки появляются через 2-е суток после заражения вир</w:t>
      </w:r>
      <w:r w:rsidRPr="00E267F7">
        <w:rPr>
          <w:sz w:val="28"/>
          <w:szCs w:val="28"/>
        </w:rPr>
        <w:t>у</w:t>
      </w:r>
      <w:r w:rsidRPr="00E267F7">
        <w:rPr>
          <w:sz w:val="28"/>
          <w:szCs w:val="28"/>
        </w:rPr>
        <w:t>сом, т. е. прежде, чем появляются специфические Т-киллеры. Помимо того, что ЕК-клетки проявляют прямую (неспецифичную) цитотокисчность, они учас</w:t>
      </w:r>
      <w:r w:rsidRPr="00E267F7">
        <w:rPr>
          <w:sz w:val="28"/>
          <w:szCs w:val="28"/>
        </w:rPr>
        <w:t>т</w:t>
      </w:r>
      <w:r w:rsidRPr="00E267F7">
        <w:rPr>
          <w:sz w:val="28"/>
          <w:szCs w:val="28"/>
        </w:rPr>
        <w:t>вуют в реакциях цитотолиза, опосредованного антителами. Активность ЕК регулируется интерферонами-γ и интерле</w:t>
      </w:r>
      <w:r w:rsidRPr="00E267F7">
        <w:rPr>
          <w:sz w:val="28"/>
          <w:szCs w:val="28"/>
        </w:rPr>
        <w:t>й</w:t>
      </w:r>
      <w:r w:rsidRPr="00E267F7">
        <w:rPr>
          <w:sz w:val="28"/>
          <w:szCs w:val="28"/>
        </w:rPr>
        <w:t>кинами.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i/>
          <w:sz w:val="28"/>
          <w:szCs w:val="28"/>
        </w:rPr>
        <w:t xml:space="preserve">Цитотоксичность </w:t>
      </w:r>
      <w:r w:rsidRPr="00E267F7">
        <w:rPr>
          <w:sz w:val="28"/>
          <w:szCs w:val="28"/>
        </w:rPr>
        <w:t xml:space="preserve">ЕК реализуется следующим образом: 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1) медиаторы, произведенные ЕК, повышают проницаемость мембраны клетки-мишени через изменение активности клеточных ферментов и путем прожигания пор в мембране метаболитами кислорода;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 xml:space="preserve">2) цитотоксичные вещества, синтезированные ЕК, вводятся в цитоплазму клетки-мишени и дезорганизуют ее. 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i/>
          <w:sz w:val="28"/>
          <w:szCs w:val="28"/>
        </w:rPr>
        <w:t>Макрофаги</w:t>
      </w:r>
      <w:r w:rsidRPr="00E267F7">
        <w:rPr>
          <w:b/>
          <w:sz w:val="28"/>
          <w:szCs w:val="28"/>
        </w:rPr>
        <w:t xml:space="preserve"> </w:t>
      </w:r>
      <w:r w:rsidRPr="00E267F7">
        <w:rPr>
          <w:sz w:val="28"/>
          <w:szCs w:val="28"/>
        </w:rPr>
        <w:t>выполняют</w:t>
      </w:r>
      <w:r w:rsidRPr="00E267F7">
        <w:rPr>
          <w:b/>
          <w:sz w:val="28"/>
          <w:szCs w:val="28"/>
        </w:rPr>
        <w:t xml:space="preserve"> </w:t>
      </w:r>
      <w:r w:rsidRPr="00E267F7">
        <w:rPr>
          <w:sz w:val="28"/>
          <w:szCs w:val="28"/>
        </w:rPr>
        <w:t>две основные функции: эффекторную (фагоцитоз свободных вирусов и зараженных ими клеток) и регуляторную (презентация вирусных антиг</w:t>
      </w:r>
      <w:r w:rsidRPr="00E267F7">
        <w:rPr>
          <w:sz w:val="28"/>
          <w:szCs w:val="28"/>
        </w:rPr>
        <w:t>е</w:t>
      </w:r>
      <w:r w:rsidRPr="00E267F7">
        <w:rPr>
          <w:sz w:val="28"/>
          <w:szCs w:val="28"/>
        </w:rPr>
        <w:t>нов Т-лимфоцитам, активация Т- и В-лимфоцитов).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Процесс презентации антигенов клеткам, обеспечивающим специфич</w:t>
      </w:r>
      <w:r w:rsidRPr="00E267F7">
        <w:rPr>
          <w:sz w:val="28"/>
          <w:szCs w:val="28"/>
        </w:rPr>
        <w:t>е</w:t>
      </w:r>
      <w:r w:rsidRPr="00E267F7">
        <w:rPr>
          <w:sz w:val="28"/>
          <w:szCs w:val="28"/>
        </w:rPr>
        <w:t>ский иммунитет, проходит в несколько стадий:</w:t>
      </w:r>
    </w:p>
    <w:p w:rsidR="00C84AA4" w:rsidRPr="00E267F7" w:rsidRDefault="00C84AA4" w:rsidP="00CB0E1E">
      <w:pPr>
        <w:pStyle w:val="22"/>
        <w:numPr>
          <w:ilvl w:val="0"/>
          <w:numId w:val="14"/>
        </w:numPr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макрофаги осуществляют эндоцитоз (фаго- или пиноцитоз) вирусов;</w:t>
      </w:r>
    </w:p>
    <w:p w:rsidR="00C84AA4" w:rsidRPr="00E267F7" w:rsidRDefault="00C84AA4" w:rsidP="00CB0E1E">
      <w:pPr>
        <w:pStyle w:val="22"/>
        <w:numPr>
          <w:ilvl w:val="0"/>
          <w:numId w:val="14"/>
        </w:numPr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производят ферментативную переработку вирусных антигенов до уровня пепт</w:t>
      </w:r>
      <w:r w:rsidRPr="00E267F7">
        <w:rPr>
          <w:sz w:val="28"/>
          <w:szCs w:val="28"/>
        </w:rPr>
        <w:t>и</w:t>
      </w:r>
      <w:r w:rsidRPr="00E267F7">
        <w:rPr>
          <w:sz w:val="28"/>
          <w:szCs w:val="28"/>
        </w:rPr>
        <w:t>дов;</w:t>
      </w:r>
    </w:p>
    <w:p w:rsidR="00C84AA4" w:rsidRPr="00E267F7" w:rsidRDefault="00C84AA4" w:rsidP="00CB0E1E">
      <w:pPr>
        <w:pStyle w:val="22"/>
        <w:numPr>
          <w:ilvl w:val="0"/>
          <w:numId w:val="14"/>
        </w:numPr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выводят вирусные пептиды на свою поверхность;</w:t>
      </w:r>
    </w:p>
    <w:p w:rsidR="00C84AA4" w:rsidRPr="00E267F7" w:rsidRDefault="00C84AA4" w:rsidP="00CB0E1E">
      <w:pPr>
        <w:pStyle w:val="22"/>
        <w:numPr>
          <w:ilvl w:val="0"/>
          <w:numId w:val="14"/>
        </w:numPr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представляют их распознавания Т-лимфоцитам (весь процесс занимает около п</w:t>
      </w:r>
      <w:r w:rsidRPr="00E267F7">
        <w:rPr>
          <w:sz w:val="28"/>
          <w:szCs w:val="28"/>
        </w:rPr>
        <w:t>о</w:t>
      </w:r>
      <w:r w:rsidRPr="00E267F7">
        <w:rPr>
          <w:sz w:val="28"/>
          <w:szCs w:val="28"/>
        </w:rPr>
        <w:t>лучаса).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Таким образом, с началом репродукции вируса происходит быстрая и</w:t>
      </w:r>
      <w:r w:rsidRPr="00E267F7">
        <w:rPr>
          <w:sz w:val="28"/>
          <w:szCs w:val="28"/>
        </w:rPr>
        <w:t>н</w:t>
      </w:r>
      <w:r w:rsidRPr="00E267F7">
        <w:rPr>
          <w:sz w:val="28"/>
          <w:szCs w:val="28"/>
        </w:rPr>
        <w:t>фильтрация зоны зараженного эпителия факторами естественного иммунитета для ограничения инфекции путем подавления репликации вируса в клетках и/или разрушения инфицирова</w:t>
      </w:r>
      <w:r w:rsidRPr="00E267F7">
        <w:rPr>
          <w:sz w:val="28"/>
          <w:szCs w:val="28"/>
        </w:rPr>
        <w:t>н</w:t>
      </w:r>
      <w:r w:rsidRPr="00E267F7">
        <w:rPr>
          <w:sz w:val="28"/>
          <w:szCs w:val="28"/>
        </w:rPr>
        <w:t>ных клеток.</w:t>
      </w:r>
    </w:p>
    <w:p w:rsidR="00C84AA4" w:rsidRPr="00E267F7" w:rsidRDefault="00887DF2" w:rsidP="00CB0E1E">
      <w:pPr>
        <w:pStyle w:val="22"/>
        <w:suppressAutoHyphens/>
        <w:spacing w:before="0" w:line="360" w:lineRule="auto"/>
        <w:ind w:firstLine="709"/>
        <w:rPr>
          <w:b/>
          <w:sz w:val="28"/>
          <w:szCs w:val="28"/>
        </w:rPr>
      </w:pPr>
      <w:bookmarkStart w:id="12" w:name="_Toc88964338"/>
      <w:r>
        <w:rPr>
          <w:b/>
          <w:sz w:val="28"/>
          <w:szCs w:val="28"/>
        </w:rPr>
        <w:br w:type="page"/>
      </w:r>
      <w:r w:rsidR="00C84AA4" w:rsidRPr="00E267F7">
        <w:rPr>
          <w:b/>
          <w:sz w:val="28"/>
          <w:szCs w:val="28"/>
        </w:rPr>
        <w:lastRenderedPageBreak/>
        <w:t>Адаптивный (специфический) противовирусный иммунитет</w:t>
      </w:r>
      <w:bookmarkEnd w:id="12"/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Репродукция вируса в эпителии вызывает развитие антиген-специфи-ческого иммунного ответа, связанного с деятельностью лимфоцитов. Различают клеточный и гуморальный приобретенный противовирусный имм</w:t>
      </w:r>
      <w:r w:rsidRPr="00E267F7">
        <w:rPr>
          <w:sz w:val="28"/>
          <w:szCs w:val="28"/>
        </w:rPr>
        <w:t>у</w:t>
      </w:r>
      <w:r w:rsidRPr="00E267F7">
        <w:rPr>
          <w:sz w:val="28"/>
          <w:szCs w:val="28"/>
        </w:rPr>
        <w:t>нитет.</w:t>
      </w:r>
    </w:p>
    <w:p w:rsidR="00C84AA4" w:rsidRPr="00E267F7" w:rsidRDefault="00C84AA4" w:rsidP="00CB0E1E">
      <w:pPr>
        <w:pStyle w:val="22"/>
        <w:numPr>
          <w:ilvl w:val="0"/>
          <w:numId w:val="12"/>
        </w:numPr>
        <w:suppressAutoHyphens/>
        <w:spacing w:before="0" w:line="360" w:lineRule="auto"/>
        <w:ind w:firstLine="709"/>
        <w:rPr>
          <w:i/>
          <w:sz w:val="28"/>
          <w:szCs w:val="28"/>
        </w:rPr>
      </w:pPr>
      <w:r w:rsidRPr="00E267F7">
        <w:rPr>
          <w:i/>
          <w:sz w:val="28"/>
          <w:szCs w:val="28"/>
        </w:rPr>
        <w:t xml:space="preserve">Т-клеточный иммунитет. 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i/>
          <w:sz w:val="28"/>
          <w:szCs w:val="28"/>
        </w:rPr>
        <w:t xml:space="preserve">Лимфоциты </w:t>
      </w:r>
      <w:r w:rsidRPr="00E267F7">
        <w:rPr>
          <w:i/>
          <w:sz w:val="28"/>
          <w:szCs w:val="28"/>
          <w:lang w:val="en-GB"/>
        </w:rPr>
        <w:t>CD</w:t>
      </w:r>
      <w:r w:rsidRPr="00E267F7">
        <w:rPr>
          <w:i/>
          <w:sz w:val="28"/>
          <w:szCs w:val="28"/>
        </w:rPr>
        <w:t>4</w:t>
      </w:r>
      <w:r w:rsidRPr="00E267F7">
        <w:rPr>
          <w:i/>
          <w:sz w:val="28"/>
          <w:szCs w:val="28"/>
          <w:vertAlign w:val="superscript"/>
        </w:rPr>
        <w:t>+</w:t>
      </w:r>
      <w:r w:rsidRPr="00E267F7">
        <w:rPr>
          <w:sz w:val="28"/>
          <w:szCs w:val="28"/>
          <w:vertAlign w:val="superscript"/>
        </w:rPr>
        <w:t xml:space="preserve"> </w:t>
      </w:r>
      <w:r w:rsidRPr="00E267F7">
        <w:rPr>
          <w:sz w:val="28"/>
          <w:szCs w:val="28"/>
        </w:rPr>
        <w:t>(</w:t>
      </w:r>
      <w:r w:rsidRPr="00E267F7">
        <w:rPr>
          <w:i/>
          <w:sz w:val="28"/>
          <w:szCs w:val="28"/>
        </w:rPr>
        <w:t>син.</w:t>
      </w:r>
      <w:r w:rsidRPr="00E267F7">
        <w:rPr>
          <w:sz w:val="28"/>
          <w:szCs w:val="28"/>
        </w:rPr>
        <w:t xml:space="preserve"> регуляторы, хелперы)</w:t>
      </w:r>
      <w:r w:rsidRPr="00E267F7">
        <w:rPr>
          <w:sz w:val="28"/>
          <w:szCs w:val="28"/>
          <w:vertAlign w:val="superscript"/>
        </w:rPr>
        <w:t xml:space="preserve"> </w:t>
      </w:r>
      <w:r w:rsidRPr="00E267F7">
        <w:rPr>
          <w:sz w:val="28"/>
          <w:szCs w:val="28"/>
        </w:rPr>
        <w:t>выполняют организацио</w:t>
      </w:r>
      <w:r w:rsidRPr="00E267F7">
        <w:rPr>
          <w:sz w:val="28"/>
          <w:szCs w:val="28"/>
        </w:rPr>
        <w:t>н</w:t>
      </w:r>
      <w:r w:rsidRPr="00E267F7">
        <w:rPr>
          <w:sz w:val="28"/>
          <w:szCs w:val="28"/>
        </w:rPr>
        <w:t>ные функции: распознают антигены вирусов, представленные</w:t>
      </w:r>
      <w:r w:rsidRPr="00E267F7">
        <w:rPr>
          <w:sz w:val="28"/>
          <w:szCs w:val="28"/>
          <w:vertAlign w:val="superscript"/>
        </w:rPr>
        <w:t xml:space="preserve"> </w:t>
      </w:r>
      <w:r w:rsidRPr="00E267F7">
        <w:rPr>
          <w:sz w:val="28"/>
          <w:szCs w:val="28"/>
        </w:rPr>
        <w:t>макрофагами, и передают информацию клеткам-эффекторам. Кроме того, Т-хелперы первого типа синтезируют интерлейкин-2, необходимый для пролиферации Т-клеток, и интерферон-γ, стимулирующий цитотоксичные Т-лимфоциты. Т-хелперы вт</w:t>
      </w:r>
      <w:r w:rsidRPr="00E267F7">
        <w:rPr>
          <w:sz w:val="28"/>
          <w:szCs w:val="28"/>
        </w:rPr>
        <w:t>о</w:t>
      </w:r>
      <w:r w:rsidRPr="00E267F7">
        <w:rPr>
          <w:sz w:val="28"/>
          <w:szCs w:val="28"/>
        </w:rPr>
        <w:t>рого типа (</w:t>
      </w:r>
      <w:r w:rsidRPr="00E267F7">
        <w:rPr>
          <w:i/>
          <w:sz w:val="28"/>
          <w:szCs w:val="28"/>
        </w:rPr>
        <w:t>син.</w:t>
      </w:r>
      <w:r w:rsidRPr="00E267F7">
        <w:rPr>
          <w:sz w:val="28"/>
          <w:szCs w:val="28"/>
        </w:rPr>
        <w:t xml:space="preserve"> супрессоры) регулируют интенсивность инфильтрации пор</w:t>
      </w:r>
      <w:r w:rsidRPr="00E267F7">
        <w:rPr>
          <w:sz w:val="28"/>
          <w:szCs w:val="28"/>
        </w:rPr>
        <w:t>а</w:t>
      </w:r>
      <w:r w:rsidRPr="00E267F7">
        <w:rPr>
          <w:sz w:val="28"/>
          <w:szCs w:val="28"/>
        </w:rPr>
        <w:t>женных тканей клетками Т-системы.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i/>
          <w:sz w:val="28"/>
          <w:szCs w:val="28"/>
        </w:rPr>
        <w:t>Цитотоксические Т-лимфоциты</w:t>
      </w:r>
      <w:r w:rsidRPr="00E267F7">
        <w:rPr>
          <w:sz w:val="28"/>
          <w:szCs w:val="28"/>
        </w:rPr>
        <w:t xml:space="preserve"> </w:t>
      </w:r>
      <w:r w:rsidRPr="00E267F7">
        <w:rPr>
          <w:i/>
          <w:sz w:val="28"/>
          <w:szCs w:val="28"/>
          <w:lang w:val="en-GB"/>
        </w:rPr>
        <w:t>CD</w:t>
      </w:r>
      <w:r w:rsidRPr="00E267F7">
        <w:rPr>
          <w:i/>
          <w:sz w:val="28"/>
          <w:szCs w:val="28"/>
        </w:rPr>
        <w:t>8</w:t>
      </w:r>
      <w:r w:rsidRPr="00E267F7">
        <w:rPr>
          <w:i/>
          <w:sz w:val="28"/>
          <w:szCs w:val="28"/>
          <w:vertAlign w:val="superscript"/>
        </w:rPr>
        <w:t>+</w:t>
      </w:r>
      <w:r w:rsidRPr="00E267F7">
        <w:rPr>
          <w:sz w:val="28"/>
          <w:szCs w:val="28"/>
          <w:vertAlign w:val="superscript"/>
        </w:rPr>
        <w:t xml:space="preserve"> </w:t>
      </w:r>
      <w:r w:rsidRPr="00E267F7">
        <w:rPr>
          <w:sz w:val="28"/>
          <w:szCs w:val="28"/>
        </w:rPr>
        <w:t>(</w:t>
      </w:r>
      <w:r w:rsidRPr="00E267F7">
        <w:rPr>
          <w:i/>
          <w:sz w:val="28"/>
          <w:szCs w:val="28"/>
        </w:rPr>
        <w:t>син.</w:t>
      </w:r>
      <w:r w:rsidRPr="00E267F7">
        <w:rPr>
          <w:sz w:val="28"/>
          <w:szCs w:val="28"/>
        </w:rPr>
        <w:t xml:space="preserve"> эффекторы или Т-киллеры) созревают в течение 1–3 суток от начала первичного заражения, их максимальное колич</w:t>
      </w:r>
      <w:r w:rsidRPr="00E267F7">
        <w:rPr>
          <w:sz w:val="28"/>
          <w:szCs w:val="28"/>
        </w:rPr>
        <w:t>е</w:t>
      </w:r>
      <w:r w:rsidRPr="00E267F7">
        <w:rPr>
          <w:sz w:val="28"/>
          <w:szCs w:val="28"/>
        </w:rPr>
        <w:t>ство регистрируется спустя неделю. Т-киллеры мигрируют в орган-мишень вирусной инфекции, выявляют специфические антигены на поверхности клеток, в которых ре</w:t>
      </w:r>
      <w:r w:rsidRPr="00E267F7">
        <w:rPr>
          <w:sz w:val="28"/>
          <w:szCs w:val="28"/>
        </w:rPr>
        <w:t>п</w:t>
      </w:r>
      <w:r w:rsidRPr="00E267F7">
        <w:rPr>
          <w:sz w:val="28"/>
          <w:szCs w:val="28"/>
        </w:rPr>
        <w:t xml:space="preserve">лицируются вирусы, и уничтожают эти клетки. 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Механизм Т-киллинга клеток, инфицированных вирусом, включает в себя сл</w:t>
      </w:r>
      <w:r w:rsidRPr="00E267F7">
        <w:rPr>
          <w:sz w:val="28"/>
          <w:szCs w:val="28"/>
        </w:rPr>
        <w:t>е</w:t>
      </w:r>
      <w:r w:rsidRPr="00E267F7">
        <w:rPr>
          <w:sz w:val="28"/>
          <w:szCs w:val="28"/>
        </w:rPr>
        <w:t>дующие стадии: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1) специфический контакт с мембраной клетки-жертвы;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2) активация ферментативных систем на участке контакта;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3) повышение проницаемости клеточной мембраны;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4) осмотическое набухание клетки;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 xml:space="preserve">5) разрыв мембраны и выход содержимого во внеклеточную среду. 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Т-киллеры являются более успешными эффекторами, чем макрофаги и полиморфно-ядерные лейкоциты. Полагают, что Т-киллеры вместе с интерф</w:t>
      </w:r>
      <w:r w:rsidRPr="00E267F7">
        <w:rPr>
          <w:sz w:val="28"/>
          <w:szCs w:val="28"/>
        </w:rPr>
        <w:t>е</w:t>
      </w:r>
      <w:r w:rsidRPr="00E267F7">
        <w:rPr>
          <w:sz w:val="28"/>
          <w:szCs w:val="28"/>
        </w:rPr>
        <w:t>ронами оставляют основные силы иммунитета, которые обеспечивают нейтр</w:t>
      </w:r>
      <w:r w:rsidRPr="00E267F7">
        <w:rPr>
          <w:sz w:val="28"/>
          <w:szCs w:val="28"/>
        </w:rPr>
        <w:t>а</w:t>
      </w:r>
      <w:r w:rsidRPr="00E267F7">
        <w:rPr>
          <w:sz w:val="28"/>
          <w:szCs w:val="28"/>
        </w:rPr>
        <w:t xml:space="preserve">лизацию вируса и, соответственно, клиническое </w:t>
      </w:r>
      <w:r w:rsidRPr="00E267F7">
        <w:rPr>
          <w:sz w:val="28"/>
          <w:szCs w:val="28"/>
        </w:rPr>
        <w:lastRenderedPageBreak/>
        <w:t>выздоровление больного при острой первичной вирусной инфекции. Численность Т-киллеров постепенно снижается в течение нескольких недель после клинического выздоровления, но Т-клон памяти сохраняется пожизне</w:t>
      </w:r>
      <w:r w:rsidRPr="00E267F7">
        <w:rPr>
          <w:sz w:val="28"/>
          <w:szCs w:val="28"/>
        </w:rPr>
        <w:t>н</w:t>
      </w:r>
      <w:r w:rsidRPr="00E267F7">
        <w:rPr>
          <w:sz w:val="28"/>
          <w:szCs w:val="28"/>
        </w:rPr>
        <w:t>но.</w:t>
      </w:r>
    </w:p>
    <w:p w:rsidR="00C84AA4" w:rsidRPr="00E267F7" w:rsidRDefault="00C84AA4" w:rsidP="00CB0E1E">
      <w:pPr>
        <w:pStyle w:val="22"/>
        <w:numPr>
          <w:ilvl w:val="0"/>
          <w:numId w:val="12"/>
        </w:numPr>
        <w:suppressAutoHyphens/>
        <w:spacing w:before="0" w:line="360" w:lineRule="auto"/>
        <w:ind w:firstLine="709"/>
        <w:rPr>
          <w:i/>
          <w:sz w:val="28"/>
          <w:szCs w:val="28"/>
        </w:rPr>
      </w:pPr>
      <w:r w:rsidRPr="00E267F7">
        <w:rPr>
          <w:i/>
          <w:sz w:val="28"/>
          <w:szCs w:val="28"/>
        </w:rPr>
        <w:t>Гуморальный специфический иммунный ответ.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Гуморальная специфическая защита организуется системой В-лимфоци-тов при участии регуляторных механизмов Т-клеточного иммунитета: Т-хел-перы, активированные макрофагами, синтезируют и секретируют факторы для активации, пролиферации и дифференциации В-лимфоцитов, которые, в свою очередь, продуцируют а</w:t>
      </w:r>
      <w:r w:rsidRPr="00E267F7">
        <w:rPr>
          <w:sz w:val="28"/>
          <w:szCs w:val="28"/>
        </w:rPr>
        <w:t>н</w:t>
      </w:r>
      <w:r w:rsidRPr="00E267F7">
        <w:rPr>
          <w:sz w:val="28"/>
          <w:szCs w:val="28"/>
        </w:rPr>
        <w:t xml:space="preserve">титела. 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i/>
          <w:sz w:val="28"/>
          <w:szCs w:val="28"/>
        </w:rPr>
        <w:t xml:space="preserve">Антителами </w:t>
      </w:r>
      <w:r w:rsidRPr="00E267F7">
        <w:rPr>
          <w:sz w:val="28"/>
          <w:szCs w:val="28"/>
        </w:rPr>
        <w:t>называют иммуноглобулины (гликопротеины) с известной антигенной специфичностью. В зависимости от строения различают пять классов имуноглоб</w:t>
      </w:r>
      <w:r w:rsidRPr="00E267F7">
        <w:rPr>
          <w:sz w:val="28"/>
          <w:szCs w:val="28"/>
        </w:rPr>
        <w:t>у</w:t>
      </w:r>
      <w:r w:rsidRPr="00E267F7">
        <w:rPr>
          <w:sz w:val="28"/>
          <w:szCs w:val="28"/>
        </w:rPr>
        <w:t xml:space="preserve">линов: </w:t>
      </w:r>
      <w:r w:rsidRPr="00E267F7">
        <w:rPr>
          <w:sz w:val="28"/>
          <w:szCs w:val="28"/>
          <w:lang w:val="en-GB"/>
        </w:rPr>
        <w:t>G</w:t>
      </w:r>
      <w:r w:rsidRPr="00E267F7">
        <w:rPr>
          <w:sz w:val="28"/>
          <w:szCs w:val="28"/>
        </w:rPr>
        <w:t xml:space="preserve">, </w:t>
      </w:r>
      <w:r w:rsidRPr="00E267F7">
        <w:rPr>
          <w:sz w:val="28"/>
          <w:szCs w:val="28"/>
          <w:lang w:val="en-GB"/>
        </w:rPr>
        <w:t>A</w:t>
      </w:r>
      <w:r w:rsidRPr="00E267F7">
        <w:rPr>
          <w:sz w:val="28"/>
          <w:szCs w:val="28"/>
        </w:rPr>
        <w:t xml:space="preserve">, </w:t>
      </w:r>
      <w:r w:rsidRPr="00E267F7">
        <w:rPr>
          <w:sz w:val="28"/>
          <w:szCs w:val="28"/>
          <w:lang w:val="en-GB"/>
        </w:rPr>
        <w:t>M</w:t>
      </w:r>
      <w:r w:rsidRPr="00E267F7">
        <w:rPr>
          <w:sz w:val="28"/>
          <w:szCs w:val="28"/>
        </w:rPr>
        <w:t xml:space="preserve">, </w:t>
      </w:r>
      <w:r w:rsidRPr="00E267F7">
        <w:rPr>
          <w:sz w:val="28"/>
          <w:szCs w:val="28"/>
          <w:lang w:val="en-GB"/>
        </w:rPr>
        <w:t>D</w:t>
      </w:r>
      <w:r w:rsidRPr="00E267F7">
        <w:rPr>
          <w:sz w:val="28"/>
          <w:szCs w:val="28"/>
        </w:rPr>
        <w:t xml:space="preserve">, </w:t>
      </w:r>
      <w:r w:rsidRPr="00E267F7">
        <w:rPr>
          <w:sz w:val="28"/>
          <w:szCs w:val="28"/>
          <w:lang w:val="en-GB"/>
        </w:rPr>
        <w:t>E</w:t>
      </w:r>
      <w:r w:rsidRPr="00E267F7">
        <w:rPr>
          <w:sz w:val="28"/>
          <w:szCs w:val="28"/>
        </w:rPr>
        <w:t xml:space="preserve">. 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pacing w:val="-2"/>
          <w:sz w:val="28"/>
          <w:szCs w:val="28"/>
        </w:rPr>
      </w:pPr>
      <w:r w:rsidRPr="00E267F7">
        <w:rPr>
          <w:spacing w:val="-2"/>
          <w:sz w:val="28"/>
          <w:szCs w:val="28"/>
        </w:rPr>
        <w:t>Антитела —</w:t>
      </w:r>
      <w:r w:rsidRPr="00E267F7">
        <w:rPr>
          <w:i/>
          <w:spacing w:val="-2"/>
          <w:sz w:val="28"/>
          <w:szCs w:val="28"/>
        </w:rPr>
        <w:t xml:space="preserve"> </w:t>
      </w:r>
      <w:r w:rsidRPr="00E267F7">
        <w:rPr>
          <w:spacing w:val="-2"/>
          <w:sz w:val="28"/>
          <w:szCs w:val="28"/>
        </w:rPr>
        <w:t>главное иммунное средство воздействия на вирионы, наход</w:t>
      </w:r>
      <w:r w:rsidRPr="00E267F7">
        <w:rPr>
          <w:spacing w:val="-2"/>
          <w:sz w:val="28"/>
          <w:szCs w:val="28"/>
        </w:rPr>
        <w:t>я</w:t>
      </w:r>
      <w:r w:rsidRPr="00E267F7">
        <w:rPr>
          <w:spacing w:val="-2"/>
          <w:sz w:val="28"/>
          <w:szCs w:val="28"/>
        </w:rPr>
        <w:t>щиеся вне клетки. На оболочку вируса они воздействуют следующим обр</w:t>
      </w:r>
      <w:r w:rsidRPr="00E267F7">
        <w:rPr>
          <w:spacing w:val="-2"/>
          <w:sz w:val="28"/>
          <w:szCs w:val="28"/>
        </w:rPr>
        <w:t>а</w:t>
      </w:r>
      <w:r w:rsidRPr="00E267F7">
        <w:rPr>
          <w:spacing w:val="-2"/>
          <w:sz w:val="28"/>
          <w:szCs w:val="28"/>
        </w:rPr>
        <w:t xml:space="preserve">зом: </w:t>
      </w:r>
    </w:p>
    <w:p w:rsidR="00C84AA4" w:rsidRPr="00E267F7" w:rsidRDefault="00C84AA4" w:rsidP="00CB0E1E">
      <w:pPr>
        <w:pStyle w:val="22"/>
        <w:numPr>
          <w:ilvl w:val="0"/>
          <w:numId w:val="15"/>
        </w:numPr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 xml:space="preserve">соединяются с антигенами оболочки вируса, блокируя их активные участки; </w:t>
      </w:r>
    </w:p>
    <w:p w:rsidR="00C84AA4" w:rsidRPr="00E267F7" w:rsidRDefault="00C84AA4" w:rsidP="00CB0E1E">
      <w:pPr>
        <w:pStyle w:val="22"/>
        <w:numPr>
          <w:ilvl w:val="0"/>
          <w:numId w:val="15"/>
        </w:numPr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 xml:space="preserve">провоцируют агглютинацию и агломерацию вирионов; </w:t>
      </w:r>
    </w:p>
    <w:p w:rsidR="00C84AA4" w:rsidRPr="00E267F7" w:rsidRDefault="00C84AA4" w:rsidP="00CB0E1E">
      <w:pPr>
        <w:pStyle w:val="22"/>
        <w:numPr>
          <w:ilvl w:val="0"/>
          <w:numId w:val="15"/>
        </w:numPr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в сотрудничестве с комплементом повреждают оболочку вириона.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Все перечисленные эффекты снижают вероятность заражения клеток х</w:t>
      </w:r>
      <w:r w:rsidRPr="00E267F7">
        <w:rPr>
          <w:sz w:val="28"/>
          <w:szCs w:val="28"/>
        </w:rPr>
        <w:t>о</w:t>
      </w:r>
      <w:r w:rsidRPr="00E267F7">
        <w:rPr>
          <w:sz w:val="28"/>
          <w:szCs w:val="28"/>
        </w:rPr>
        <w:t xml:space="preserve">зяина ВПГ. 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Комплекс «антитело + комплемент» участвует в процессе цитолиза, явл</w:t>
      </w:r>
      <w:r w:rsidRPr="00E267F7">
        <w:rPr>
          <w:sz w:val="28"/>
          <w:szCs w:val="28"/>
        </w:rPr>
        <w:t>я</w:t>
      </w:r>
      <w:r w:rsidRPr="00E267F7">
        <w:rPr>
          <w:sz w:val="28"/>
          <w:szCs w:val="28"/>
        </w:rPr>
        <w:t>ясь связующим звеном между зараженной клеткой и Fс-рецепторами клеток-эффекторов. Вирусы, высвобожденные из клетки в результате цитолиза, нейтрализуются антит</w:t>
      </w:r>
      <w:r w:rsidRPr="00E267F7">
        <w:rPr>
          <w:sz w:val="28"/>
          <w:szCs w:val="28"/>
        </w:rPr>
        <w:t>е</w:t>
      </w:r>
      <w:r w:rsidRPr="00E267F7">
        <w:rPr>
          <w:sz w:val="28"/>
          <w:szCs w:val="28"/>
        </w:rPr>
        <w:t xml:space="preserve">лами. 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Антитела играют иммуномодулирующую роль, стимулируя выработку интерферона лимф</w:t>
      </w:r>
      <w:r w:rsidRPr="00E267F7">
        <w:rPr>
          <w:sz w:val="28"/>
          <w:szCs w:val="28"/>
        </w:rPr>
        <w:t>о</w:t>
      </w:r>
      <w:r w:rsidRPr="00E267F7">
        <w:rPr>
          <w:sz w:val="28"/>
          <w:szCs w:val="28"/>
        </w:rPr>
        <w:t xml:space="preserve">цитами. 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На выработку антител требуется значительное время, поэтому часто кл</w:t>
      </w:r>
      <w:r w:rsidRPr="00E267F7">
        <w:rPr>
          <w:sz w:val="28"/>
          <w:szCs w:val="28"/>
        </w:rPr>
        <w:t>и</w:t>
      </w:r>
      <w:r w:rsidRPr="00E267F7">
        <w:rPr>
          <w:sz w:val="28"/>
          <w:szCs w:val="28"/>
        </w:rPr>
        <w:t xml:space="preserve">ническое разрешение острой инфекции наступает до того, как в крови </w:t>
      </w:r>
      <w:r w:rsidRPr="00E267F7">
        <w:rPr>
          <w:sz w:val="28"/>
          <w:szCs w:val="28"/>
        </w:rPr>
        <w:lastRenderedPageBreak/>
        <w:t>обнар</w:t>
      </w:r>
      <w:r w:rsidRPr="00E267F7">
        <w:rPr>
          <w:sz w:val="28"/>
          <w:szCs w:val="28"/>
        </w:rPr>
        <w:t>у</w:t>
      </w:r>
      <w:r w:rsidRPr="00E267F7">
        <w:rPr>
          <w:sz w:val="28"/>
          <w:szCs w:val="28"/>
        </w:rPr>
        <w:t>живается высокий титр антител. IgM появляются в крови в течение первых 1–3 недель после заражения, затем появляются IgG (составляют до 80 % колич</w:t>
      </w:r>
      <w:r w:rsidRPr="00E267F7">
        <w:rPr>
          <w:sz w:val="28"/>
          <w:szCs w:val="28"/>
        </w:rPr>
        <w:t>е</w:t>
      </w:r>
      <w:r w:rsidRPr="00E267F7">
        <w:rPr>
          <w:sz w:val="28"/>
          <w:szCs w:val="28"/>
        </w:rPr>
        <w:t>ства антител!), IgА выявляются через 2–3 недели. Значение антител четко пр</w:t>
      </w:r>
      <w:r w:rsidRPr="00E267F7">
        <w:rPr>
          <w:sz w:val="28"/>
          <w:szCs w:val="28"/>
        </w:rPr>
        <w:t>о</w:t>
      </w:r>
      <w:r w:rsidRPr="00E267F7">
        <w:rPr>
          <w:sz w:val="28"/>
          <w:szCs w:val="28"/>
        </w:rPr>
        <w:t>является при повторной инфекции или рецидиве: они не могут полностью ко</w:t>
      </w:r>
      <w:r w:rsidRPr="00E267F7">
        <w:rPr>
          <w:sz w:val="28"/>
          <w:szCs w:val="28"/>
        </w:rPr>
        <w:t>н</w:t>
      </w:r>
      <w:r w:rsidRPr="00E267F7">
        <w:rPr>
          <w:sz w:val="28"/>
          <w:szCs w:val="28"/>
        </w:rPr>
        <w:t>тролировать инфекцию, но, как предполагают, ограничивают ее частоту и и</w:t>
      </w:r>
      <w:r w:rsidRPr="00E267F7">
        <w:rPr>
          <w:sz w:val="28"/>
          <w:szCs w:val="28"/>
        </w:rPr>
        <w:t>н</w:t>
      </w:r>
      <w:r w:rsidRPr="00E267F7">
        <w:rPr>
          <w:sz w:val="28"/>
          <w:szCs w:val="28"/>
        </w:rPr>
        <w:t>тенсивность.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Титр антител после клинического выздоровления постепенно снижается, но, при сохранении достаточного уровня В-клеток памяти, приобретенный г</w:t>
      </w:r>
      <w:r w:rsidRPr="00E267F7">
        <w:rPr>
          <w:sz w:val="28"/>
          <w:szCs w:val="28"/>
        </w:rPr>
        <w:t>у</w:t>
      </w:r>
      <w:r w:rsidRPr="00E267F7">
        <w:rPr>
          <w:sz w:val="28"/>
          <w:szCs w:val="28"/>
        </w:rPr>
        <w:t>моральный иммунитет может быть пожизненным. Антитела IgА и IgG поровну распределены между плазмой и межсосудистыми тканями и всегда обнаруж</w:t>
      </w:r>
      <w:r w:rsidRPr="00E267F7">
        <w:rPr>
          <w:sz w:val="28"/>
          <w:szCs w:val="28"/>
        </w:rPr>
        <w:t>и</w:t>
      </w:r>
      <w:r w:rsidRPr="00E267F7">
        <w:rPr>
          <w:sz w:val="28"/>
          <w:szCs w:val="28"/>
        </w:rPr>
        <w:t xml:space="preserve">ваются здесь, в том числе и вне рецидива. IgА накапливается в секретах многих желез, в том числе слюнных и слизистых. Полагают, что Т-хелперы, </w:t>
      </w:r>
      <w:r w:rsidRPr="00E267F7">
        <w:rPr>
          <w:sz w:val="28"/>
          <w:szCs w:val="28"/>
          <w:lang w:val="en-GB"/>
        </w:rPr>
        <w:t>IgA</w:t>
      </w:r>
      <w:r w:rsidRPr="00E267F7">
        <w:rPr>
          <w:sz w:val="28"/>
          <w:szCs w:val="28"/>
        </w:rPr>
        <w:t xml:space="preserve"> и и</w:t>
      </w:r>
      <w:r w:rsidRPr="00E267F7">
        <w:rPr>
          <w:sz w:val="28"/>
          <w:szCs w:val="28"/>
        </w:rPr>
        <w:t>н</w:t>
      </w:r>
      <w:r w:rsidRPr="00E267F7">
        <w:rPr>
          <w:sz w:val="28"/>
          <w:szCs w:val="28"/>
        </w:rPr>
        <w:t xml:space="preserve">терферон-γ обеспечивают т. н. </w:t>
      </w:r>
      <w:r w:rsidRPr="00E267F7">
        <w:rPr>
          <w:i/>
          <w:sz w:val="28"/>
          <w:szCs w:val="28"/>
        </w:rPr>
        <w:t xml:space="preserve">мукозальный </w:t>
      </w:r>
      <w:r w:rsidRPr="00E267F7">
        <w:rPr>
          <w:sz w:val="28"/>
          <w:szCs w:val="28"/>
        </w:rPr>
        <w:t>иммунитет, препятствующий р</w:t>
      </w:r>
      <w:r w:rsidRPr="00E267F7">
        <w:rPr>
          <w:sz w:val="28"/>
          <w:szCs w:val="28"/>
        </w:rPr>
        <w:t>е</w:t>
      </w:r>
      <w:r w:rsidRPr="00E267F7">
        <w:rPr>
          <w:sz w:val="28"/>
          <w:szCs w:val="28"/>
        </w:rPr>
        <w:t xml:space="preserve">инфицированию СОПР. </w:t>
      </w:r>
    </w:p>
    <w:p w:rsidR="00887DF2" w:rsidRDefault="00887DF2" w:rsidP="00CB0E1E">
      <w:pPr>
        <w:pStyle w:val="22"/>
        <w:suppressAutoHyphens/>
        <w:spacing w:before="0" w:line="360" w:lineRule="auto"/>
        <w:ind w:firstLine="709"/>
        <w:rPr>
          <w:b/>
          <w:sz w:val="28"/>
          <w:szCs w:val="28"/>
          <w:lang w:val="uk-UA"/>
        </w:rPr>
      </w:pPr>
      <w:bookmarkStart w:id="13" w:name="_Toc88964339"/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b/>
          <w:sz w:val="28"/>
          <w:szCs w:val="28"/>
        </w:rPr>
      </w:pPr>
      <w:r w:rsidRPr="00E267F7">
        <w:rPr>
          <w:b/>
          <w:sz w:val="28"/>
          <w:szCs w:val="28"/>
        </w:rPr>
        <w:t>Особенности иммунной защиты детей от вирусных инфекций</w:t>
      </w:r>
      <w:bookmarkEnd w:id="13"/>
    </w:p>
    <w:p w:rsidR="00887DF2" w:rsidRDefault="00887DF2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  <w:lang w:val="uk-UA"/>
        </w:rPr>
      </w:pP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Неиммунные факторы защиты ребенка не оказывают должного против</w:t>
      </w:r>
      <w:r w:rsidRPr="00E267F7">
        <w:rPr>
          <w:sz w:val="28"/>
          <w:szCs w:val="28"/>
        </w:rPr>
        <w:t>о</w:t>
      </w:r>
      <w:r w:rsidRPr="00E267F7">
        <w:rPr>
          <w:sz w:val="28"/>
          <w:szCs w:val="28"/>
        </w:rPr>
        <w:t>действия вирусной инфекции: незрелые ткани эпидермиса легко травмируются, и, так же как и тонкая, рыхлая, слабо дифференцированная слизистая оболочка полости рта, легко воспринимают ВПГ и допускают его дальнейшее распр</w:t>
      </w:r>
      <w:r w:rsidRPr="00E267F7">
        <w:rPr>
          <w:sz w:val="28"/>
          <w:szCs w:val="28"/>
        </w:rPr>
        <w:t>о</w:t>
      </w:r>
      <w:r w:rsidRPr="00E267F7">
        <w:rPr>
          <w:sz w:val="28"/>
          <w:szCs w:val="28"/>
        </w:rPr>
        <w:t>странение.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Иммунная система формируется постепенно, достигая «взрослого» с</w:t>
      </w:r>
      <w:r w:rsidRPr="00E267F7">
        <w:rPr>
          <w:sz w:val="28"/>
          <w:szCs w:val="28"/>
        </w:rPr>
        <w:t>о</w:t>
      </w:r>
      <w:r w:rsidRPr="00E267F7">
        <w:rPr>
          <w:sz w:val="28"/>
          <w:szCs w:val="28"/>
        </w:rPr>
        <w:t xml:space="preserve">стояния примерно к 6–7 годам. 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i/>
          <w:sz w:val="28"/>
          <w:szCs w:val="28"/>
        </w:rPr>
        <w:t xml:space="preserve">Неспецифическая защита. </w:t>
      </w:r>
      <w:r w:rsidRPr="00E267F7">
        <w:rPr>
          <w:sz w:val="28"/>
          <w:szCs w:val="28"/>
        </w:rPr>
        <w:t>У новорожденных отмечается выраженный дефицит интерферона-γ и его слабая антивирусная активность; продукция и</w:t>
      </w:r>
      <w:r w:rsidRPr="00E267F7">
        <w:rPr>
          <w:sz w:val="28"/>
          <w:szCs w:val="28"/>
        </w:rPr>
        <w:t>н</w:t>
      </w:r>
      <w:r w:rsidRPr="00E267F7">
        <w:rPr>
          <w:sz w:val="28"/>
          <w:szCs w:val="28"/>
        </w:rPr>
        <w:t xml:space="preserve">терферонов и большинства других интерлейкинов достигает взрослого уровня только к 10-летнему возрасту. Естественных киллеров относительно мало, их цитоксическая активность невелика. Фагоцитоз у детей первых лет </w:t>
      </w:r>
      <w:r w:rsidRPr="00E267F7">
        <w:rPr>
          <w:sz w:val="28"/>
          <w:szCs w:val="28"/>
        </w:rPr>
        <w:lastRenderedPageBreak/>
        <w:t>жизни пр</w:t>
      </w:r>
      <w:r w:rsidRPr="00E267F7">
        <w:rPr>
          <w:sz w:val="28"/>
          <w:szCs w:val="28"/>
        </w:rPr>
        <w:t>о</w:t>
      </w:r>
      <w:r w:rsidRPr="00E267F7">
        <w:rPr>
          <w:sz w:val="28"/>
          <w:szCs w:val="28"/>
        </w:rPr>
        <w:t>текает вяло, что обусловлено невысоким содержанием в крови хемотаксических факторов.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b/>
          <w:i/>
          <w:sz w:val="28"/>
          <w:szCs w:val="28"/>
        </w:rPr>
      </w:pPr>
      <w:r w:rsidRPr="00E267F7">
        <w:rPr>
          <w:i/>
          <w:sz w:val="28"/>
          <w:szCs w:val="28"/>
        </w:rPr>
        <w:t>Специфическая защита.</w:t>
      </w:r>
      <w:r w:rsidRPr="00E267F7">
        <w:rPr>
          <w:sz w:val="28"/>
          <w:szCs w:val="28"/>
        </w:rPr>
        <w:t xml:space="preserve"> Абсолютное число </w:t>
      </w:r>
      <w:r w:rsidRPr="00E267F7">
        <w:rPr>
          <w:i/>
          <w:sz w:val="28"/>
          <w:szCs w:val="28"/>
        </w:rPr>
        <w:t>лимфоцитов</w:t>
      </w:r>
      <w:r w:rsidRPr="00E267F7">
        <w:rPr>
          <w:sz w:val="28"/>
          <w:szCs w:val="28"/>
        </w:rPr>
        <w:t xml:space="preserve"> резко повыш</w:t>
      </w:r>
      <w:r w:rsidRPr="00E267F7">
        <w:rPr>
          <w:sz w:val="28"/>
          <w:szCs w:val="28"/>
        </w:rPr>
        <w:t>а</w:t>
      </w:r>
      <w:r w:rsidRPr="00E267F7">
        <w:rPr>
          <w:sz w:val="28"/>
          <w:szCs w:val="28"/>
        </w:rPr>
        <w:t>ется на пятый день после рождения и остается таким до 5-летнего возраста, о</w:t>
      </w:r>
      <w:r w:rsidRPr="00E267F7">
        <w:rPr>
          <w:sz w:val="28"/>
          <w:szCs w:val="28"/>
        </w:rPr>
        <w:t>д</w:t>
      </w:r>
      <w:r w:rsidRPr="00E267F7">
        <w:rPr>
          <w:sz w:val="28"/>
          <w:szCs w:val="28"/>
        </w:rPr>
        <w:t>нако функциональная активность Т-хелперов достигает взрослой нормы только к 3-летнему возрасту. Количество В-лимфоцитов у детей в 4–5 раз больше, чем у взрослых, но эти лимфоциты не имеют достаточной чувствительности к ли</w:t>
      </w:r>
      <w:r w:rsidRPr="00E267F7">
        <w:rPr>
          <w:sz w:val="28"/>
          <w:szCs w:val="28"/>
        </w:rPr>
        <w:t>м</w:t>
      </w:r>
      <w:r w:rsidRPr="00E267F7">
        <w:rPr>
          <w:sz w:val="28"/>
          <w:szCs w:val="28"/>
        </w:rPr>
        <w:t xml:space="preserve">фокинам и не проявляют должной активности. В течение первого года жизни доминирует супрессорная направленность Т-клеточного иммунитета ребенка, и только на втором году начинает преобладать хелперная функция по отношению к В-лимфоцитам, вырабатывающим иммуноглобулины. В грудном молоке есть зрелые материнские нейтрофилы, Т- и В-лимфоциты. 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pacing w:val="-2"/>
          <w:sz w:val="28"/>
          <w:szCs w:val="28"/>
        </w:rPr>
      </w:pPr>
      <w:r w:rsidRPr="00E267F7">
        <w:rPr>
          <w:i/>
          <w:spacing w:val="-2"/>
          <w:sz w:val="28"/>
          <w:szCs w:val="28"/>
          <w:lang w:val="en-GB"/>
        </w:rPr>
        <w:t>Ig</w:t>
      </w:r>
      <w:r w:rsidRPr="00E267F7">
        <w:rPr>
          <w:i/>
          <w:spacing w:val="-2"/>
          <w:sz w:val="28"/>
          <w:szCs w:val="28"/>
        </w:rPr>
        <w:t>М</w:t>
      </w:r>
      <w:r w:rsidRPr="00E267F7">
        <w:rPr>
          <w:spacing w:val="-2"/>
          <w:sz w:val="28"/>
          <w:szCs w:val="28"/>
        </w:rPr>
        <w:t xml:space="preserve"> вырабатываются у ребенка достаточно интенсивно, достигая взрослых нормативов к концу первого года жизни. Этот иммуноглобулин и обеспечивает специфический иммунный ответ ребенка в течение первого года жизни на бол</w:t>
      </w:r>
      <w:r w:rsidRPr="00E267F7">
        <w:rPr>
          <w:spacing w:val="-2"/>
          <w:sz w:val="28"/>
          <w:szCs w:val="28"/>
        </w:rPr>
        <w:t>ь</w:t>
      </w:r>
      <w:r w:rsidRPr="00E267F7">
        <w:rPr>
          <w:spacing w:val="-2"/>
          <w:sz w:val="28"/>
          <w:szCs w:val="28"/>
        </w:rPr>
        <w:t xml:space="preserve">шинство антигенов, не оставляя после заболевания иммунологической памяти. 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i/>
          <w:sz w:val="28"/>
          <w:szCs w:val="28"/>
          <w:lang w:val="en-GB"/>
        </w:rPr>
        <w:t>IgG</w:t>
      </w:r>
      <w:r w:rsidRPr="00E267F7">
        <w:rPr>
          <w:sz w:val="28"/>
          <w:szCs w:val="28"/>
        </w:rPr>
        <w:t xml:space="preserve"> к тем инфекциям, которые перенесла мать, передаются ребенку трансплацентарно и сохраняют свою активность в течение первых 3–6 месяцев жизни. К полугоду количество материнских антител резко снижается, а выр</w:t>
      </w:r>
      <w:r w:rsidRPr="00E267F7">
        <w:rPr>
          <w:sz w:val="28"/>
          <w:szCs w:val="28"/>
        </w:rPr>
        <w:t>а</w:t>
      </w:r>
      <w:r w:rsidRPr="00E267F7">
        <w:rPr>
          <w:sz w:val="28"/>
          <w:szCs w:val="28"/>
        </w:rPr>
        <w:t xml:space="preserve">ботка собственных тел нарастает крайне медленно, достигая взрослого уровня только к 4–6 годам. 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i/>
          <w:sz w:val="28"/>
          <w:szCs w:val="28"/>
          <w:lang w:val="en-GB"/>
        </w:rPr>
        <w:t>Ig</w:t>
      </w:r>
      <w:r w:rsidRPr="00E267F7">
        <w:rPr>
          <w:i/>
          <w:sz w:val="28"/>
          <w:szCs w:val="28"/>
        </w:rPr>
        <w:t>А</w:t>
      </w:r>
      <w:r w:rsidRPr="00E267F7">
        <w:rPr>
          <w:sz w:val="28"/>
          <w:szCs w:val="28"/>
        </w:rPr>
        <w:t xml:space="preserve"> начинает вырабатываться с 2-месячного возраста, уровень взрослых дост</w:t>
      </w:r>
      <w:r w:rsidRPr="00E267F7">
        <w:rPr>
          <w:sz w:val="28"/>
          <w:szCs w:val="28"/>
        </w:rPr>
        <w:t>и</w:t>
      </w:r>
      <w:r w:rsidRPr="00E267F7">
        <w:rPr>
          <w:sz w:val="28"/>
          <w:szCs w:val="28"/>
        </w:rPr>
        <w:t>гается к 4–6 годам.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При грудном вскармливании в организм ребенка в течение суток с молозивом пост</w:t>
      </w:r>
      <w:r w:rsidRPr="00E267F7">
        <w:rPr>
          <w:sz w:val="28"/>
          <w:szCs w:val="28"/>
        </w:rPr>
        <w:t>у</w:t>
      </w:r>
      <w:r w:rsidRPr="00E267F7">
        <w:rPr>
          <w:sz w:val="28"/>
          <w:szCs w:val="28"/>
        </w:rPr>
        <w:t xml:space="preserve">пает 8–10 г </w:t>
      </w:r>
      <w:r w:rsidRPr="00E267F7">
        <w:rPr>
          <w:sz w:val="28"/>
          <w:szCs w:val="28"/>
          <w:lang w:val="en-GB"/>
        </w:rPr>
        <w:t>Ig</w:t>
      </w:r>
      <w:r w:rsidRPr="00E267F7">
        <w:rPr>
          <w:sz w:val="28"/>
          <w:szCs w:val="28"/>
        </w:rPr>
        <w:t xml:space="preserve"> </w:t>
      </w:r>
      <w:r w:rsidRPr="00E267F7">
        <w:rPr>
          <w:sz w:val="28"/>
          <w:szCs w:val="28"/>
          <w:lang w:val="en-GB"/>
        </w:rPr>
        <w:t>G</w:t>
      </w:r>
      <w:r w:rsidRPr="00E267F7">
        <w:rPr>
          <w:sz w:val="28"/>
          <w:szCs w:val="28"/>
        </w:rPr>
        <w:t xml:space="preserve"> и </w:t>
      </w:r>
      <w:r w:rsidRPr="00E267F7">
        <w:rPr>
          <w:sz w:val="28"/>
          <w:szCs w:val="28"/>
          <w:lang w:val="en-GB"/>
        </w:rPr>
        <w:t>Ig</w:t>
      </w:r>
      <w:r w:rsidRPr="00E267F7">
        <w:rPr>
          <w:sz w:val="28"/>
          <w:szCs w:val="28"/>
        </w:rPr>
        <w:t>А, с молоком — 1–2 г.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i/>
          <w:sz w:val="28"/>
          <w:szCs w:val="28"/>
          <w:lang w:val="en-GB"/>
        </w:rPr>
        <w:t>sIg</w:t>
      </w:r>
      <w:r w:rsidRPr="00E267F7">
        <w:rPr>
          <w:i/>
          <w:sz w:val="28"/>
          <w:szCs w:val="28"/>
        </w:rPr>
        <w:t>А</w:t>
      </w:r>
      <w:r w:rsidRPr="00E267F7">
        <w:rPr>
          <w:sz w:val="28"/>
          <w:szCs w:val="28"/>
        </w:rPr>
        <w:t xml:space="preserve"> в секретах новорожденных отсутствует, начинает вырабатываться с 3 месяцев, достигая уровня взрослых только к 10–11 годам. Секреторный </w:t>
      </w:r>
      <w:r w:rsidRPr="00E267F7">
        <w:rPr>
          <w:sz w:val="28"/>
          <w:szCs w:val="28"/>
          <w:lang w:val="en-GB"/>
        </w:rPr>
        <w:lastRenderedPageBreak/>
        <w:t>Ig</w:t>
      </w:r>
      <w:r w:rsidRPr="00E267F7">
        <w:rPr>
          <w:sz w:val="28"/>
          <w:szCs w:val="28"/>
        </w:rPr>
        <w:t>А поступает с материнским молоком, не всасывается, но, покрывая СОПР, защ</w:t>
      </w:r>
      <w:r w:rsidRPr="00E267F7">
        <w:rPr>
          <w:sz w:val="28"/>
          <w:szCs w:val="28"/>
        </w:rPr>
        <w:t>и</w:t>
      </w:r>
      <w:r w:rsidRPr="00E267F7">
        <w:rPr>
          <w:sz w:val="28"/>
          <w:szCs w:val="28"/>
        </w:rPr>
        <w:t>щает ее.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Таким образом, неиммунные барьеры и собственный мукозальный имм</w:t>
      </w:r>
      <w:r w:rsidRPr="00E267F7">
        <w:rPr>
          <w:sz w:val="28"/>
          <w:szCs w:val="28"/>
        </w:rPr>
        <w:t>у</w:t>
      </w:r>
      <w:r w:rsidRPr="00E267F7">
        <w:rPr>
          <w:sz w:val="28"/>
          <w:szCs w:val="28"/>
        </w:rPr>
        <w:t>нитет детей младше 2-летнего возраста не являются эффективной защитой от внедрения первичной герпетической инфекции. Специфический иммунитет р</w:t>
      </w:r>
      <w:r w:rsidRPr="00E267F7">
        <w:rPr>
          <w:sz w:val="28"/>
          <w:szCs w:val="28"/>
        </w:rPr>
        <w:t>е</w:t>
      </w:r>
      <w:r w:rsidRPr="00E267F7">
        <w:rPr>
          <w:sz w:val="28"/>
          <w:szCs w:val="28"/>
        </w:rPr>
        <w:t>бенка, ранее инфицированного герпесвирусом, также отличается по эффекти</w:t>
      </w:r>
      <w:r w:rsidRPr="00E267F7">
        <w:rPr>
          <w:sz w:val="28"/>
          <w:szCs w:val="28"/>
        </w:rPr>
        <w:t>в</w:t>
      </w:r>
      <w:r w:rsidRPr="00E267F7">
        <w:rPr>
          <w:sz w:val="28"/>
          <w:szCs w:val="28"/>
        </w:rPr>
        <w:t>ности от иммунитета взрослых, что обуславливает особенности клинического течения как острой, так и хронической герпетической инфе</w:t>
      </w:r>
      <w:r w:rsidRPr="00E267F7">
        <w:rPr>
          <w:sz w:val="28"/>
          <w:szCs w:val="28"/>
        </w:rPr>
        <w:t>к</w:t>
      </w:r>
      <w:r w:rsidRPr="00E267F7">
        <w:rPr>
          <w:sz w:val="28"/>
          <w:szCs w:val="28"/>
        </w:rPr>
        <w:t xml:space="preserve">ции у детей. </w:t>
      </w:r>
    </w:p>
    <w:p w:rsidR="00C84AA4" w:rsidRPr="00E267F7" w:rsidRDefault="00C84AA4" w:rsidP="00CB0E1E">
      <w:pPr>
        <w:pStyle w:val="30"/>
        <w:keepNext w:val="0"/>
        <w:numPr>
          <w:ilvl w:val="0"/>
          <w:numId w:val="0"/>
        </w:numPr>
        <w:suppressAutoHyphens/>
        <w:spacing w:before="0"/>
        <w:ind w:firstLine="709"/>
        <w:jc w:val="both"/>
        <w:rPr>
          <w:sz w:val="28"/>
          <w:szCs w:val="28"/>
        </w:rPr>
      </w:pPr>
      <w:bookmarkStart w:id="14" w:name="_Toc88964340"/>
      <w:r w:rsidRPr="00E267F7">
        <w:rPr>
          <w:sz w:val="28"/>
          <w:szCs w:val="28"/>
        </w:rPr>
        <w:t xml:space="preserve"> Воспаление в патогенезе герпетического стоматита</w:t>
      </w:r>
      <w:bookmarkEnd w:id="14"/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i/>
          <w:sz w:val="28"/>
          <w:szCs w:val="28"/>
        </w:rPr>
      </w:pPr>
      <w:r w:rsidRPr="00E267F7">
        <w:rPr>
          <w:sz w:val="28"/>
          <w:szCs w:val="28"/>
        </w:rPr>
        <w:t>Вирусная инфекция клеток СОПР и иммунная реакция, для запуска кот</w:t>
      </w:r>
      <w:r w:rsidRPr="00E267F7">
        <w:rPr>
          <w:sz w:val="28"/>
          <w:szCs w:val="28"/>
        </w:rPr>
        <w:t>о</w:t>
      </w:r>
      <w:r w:rsidRPr="00E267F7">
        <w:rPr>
          <w:sz w:val="28"/>
          <w:szCs w:val="28"/>
        </w:rPr>
        <w:t>рой достаточно нескольких репродуктивных циклов вируса, обуславливают развитие воспаления — сосудисто-тканевой реакции, определяющего метамо</w:t>
      </w:r>
      <w:r w:rsidRPr="00E267F7">
        <w:rPr>
          <w:sz w:val="28"/>
          <w:szCs w:val="28"/>
        </w:rPr>
        <w:t>р</w:t>
      </w:r>
      <w:r w:rsidRPr="00E267F7">
        <w:rPr>
          <w:sz w:val="28"/>
          <w:szCs w:val="28"/>
        </w:rPr>
        <w:t>фозы симптомов и элементов поражения СОПР на различных стадиях развития герпетического стомат</w:t>
      </w:r>
      <w:r w:rsidRPr="00E267F7">
        <w:rPr>
          <w:sz w:val="28"/>
          <w:szCs w:val="28"/>
        </w:rPr>
        <w:t>и</w:t>
      </w:r>
      <w:r w:rsidRPr="00E267F7">
        <w:rPr>
          <w:sz w:val="28"/>
          <w:szCs w:val="28"/>
        </w:rPr>
        <w:t>та.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i/>
          <w:sz w:val="28"/>
          <w:szCs w:val="28"/>
        </w:rPr>
        <w:t>Альтеративное воспаление</w:t>
      </w:r>
      <w:r w:rsidRPr="00E267F7">
        <w:rPr>
          <w:sz w:val="28"/>
          <w:szCs w:val="28"/>
        </w:rPr>
        <w:t xml:space="preserve"> проявляется в гибели инфицированных кл</w:t>
      </w:r>
      <w:r w:rsidRPr="00E267F7">
        <w:rPr>
          <w:sz w:val="28"/>
          <w:szCs w:val="28"/>
        </w:rPr>
        <w:t>е</w:t>
      </w:r>
      <w:r w:rsidRPr="00E267F7">
        <w:rPr>
          <w:sz w:val="28"/>
          <w:szCs w:val="28"/>
        </w:rPr>
        <w:t>ток, масштабы которой постепенно увеличиваются и выводят на первый план признаки нарастающей экссудации.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pacing w:val="-2"/>
          <w:sz w:val="28"/>
          <w:szCs w:val="28"/>
        </w:rPr>
      </w:pPr>
      <w:r w:rsidRPr="00E267F7">
        <w:rPr>
          <w:i/>
          <w:sz w:val="28"/>
          <w:szCs w:val="28"/>
        </w:rPr>
        <w:t xml:space="preserve">Экссудативное </w:t>
      </w:r>
      <w:r w:rsidRPr="00E267F7">
        <w:rPr>
          <w:sz w:val="28"/>
          <w:szCs w:val="28"/>
        </w:rPr>
        <w:t>воспаление проявляется в диффузной гиперемии и оте</w:t>
      </w:r>
      <w:r w:rsidRPr="00E267F7">
        <w:rPr>
          <w:sz w:val="28"/>
          <w:szCs w:val="28"/>
        </w:rPr>
        <w:t>ч</w:t>
      </w:r>
      <w:r w:rsidRPr="00E267F7">
        <w:rPr>
          <w:sz w:val="28"/>
          <w:szCs w:val="28"/>
        </w:rPr>
        <w:t xml:space="preserve">ности СОПР и десны, накоплении серозного, а затем и фибринозного экссудата </w:t>
      </w:r>
      <w:r w:rsidRPr="00E267F7">
        <w:rPr>
          <w:spacing w:val="-2"/>
          <w:sz w:val="28"/>
          <w:szCs w:val="28"/>
        </w:rPr>
        <w:t xml:space="preserve">в толще тканей и образованием </w:t>
      </w:r>
      <w:r w:rsidRPr="00E267F7">
        <w:rPr>
          <w:i/>
          <w:spacing w:val="-2"/>
          <w:sz w:val="28"/>
          <w:szCs w:val="28"/>
        </w:rPr>
        <w:t xml:space="preserve">папул. </w:t>
      </w:r>
      <w:r w:rsidRPr="00E267F7">
        <w:rPr>
          <w:spacing w:val="-2"/>
          <w:sz w:val="28"/>
          <w:szCs w:val="28"/>
        </w:rPr>
        <w:t xml:space="preserve">В полости рта экссудат пропотевает через неороговевающую СОПР и образует на ее поверхности очажки белесого </w:t>
      </w:r>
      <w:r w:rsidRPr="00E267F7">
        <w:rPr>
          <w:i/>
          <w:spacing w:val="-2"/>
          <w:sz w:val="28"/>
          <w:szCs w:val="28"/>
        </w:rPr>
        <w:t>налета</w:t>
      </w:r>
      <w:r w:rsidRPr="00E267F7">
        <w:rPr>
          <w:spacing w:val="-2"/>
          <w:sz w:val="28"/>
          <w:szCs w:val="28"/>
        </w:rPr>
        <w:t xml:space="preserve">, а в более плотной ткани красной каймы губ экссудат формирует </w:t>
      </w:r>
      <w:r w:rsidRPr="00E267F7">
        <w:rPr>
          <w:i/>
          <w:spacing w:val="-2"/>
          <w:sz w:val="28"/>
          <w:szCs w:val="28"/>
        </w:rPr>
        <w:t>везик</w:t>
      </w:r>
      <w:r w:rsidRPr="00E267F7">
        <w:rPr>
          <w:i/>
          <w:spacing w:val="-2"/>
          <w:sz w:val="28"/>
          <w:szCs w:val="28"/>
        </w:rPr>
        <w:t>у</w:t>
      </w:r>
      <w:r w:rsidRPr="00E267F7">
        <w:rPr>
          <w:i/>
          <w:spacing w:val="-2"/>
          <w:sz w:val="28"/>
          <w:szCs w:val="28"/>
        </w:rPr>
        <w:t>лы</w:t>
      </w:r>
      <w:r w:rsidRPr="00E267F7">
        <w:rPr>
          <w:spacing w:val="-2"/>
          <w:sz w:val="28"/>
          <w:szCs w:val="28"/>
        </w:rPr>
        <w:t>.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Продолжающаяся альтерация приводит к макроскопическому нарушению целостности слизистой оболочки полости рта и формированию вторичных эл</w:t>
      </w:r>
      <w:r w:rsidRPr="00E267F7">
        <w:rPr>
          <w:sz w:val="28"/>
          <w:szCs w:val="28"/>
        </w:rPr>
        <w:t>е</w:t>
      </w:r>
      <w:r w:rsidRPr="00E267F7">
        <w:rPr>
          <w:sz w:val="28"/>
          <w:szCs w:val="28"/>
        </w:rPr>
        <w:t>ментов поражения к различной площади и глубины (</w:t>
      </w:r>
      <w:r w:rsidRPr="00E267F7">
        <w:rPr>
          <w:i/>
          <w:sz w:val="28"/>
          <w:szCs w:val="28"/>
        </w:rPr>
        <w:t>от</w:t>
      </w:r>
      <w:r w:rsidRPr="00E267F7">
        <w:rPr>
          <w:sz w:val="28"/>
          <w:szCs w:val="28"/>
        </w:rPr>
        <w:t xml:space="preserve"> </w:t>
      </w:r>
      <w:r w:rsidRPr="00E267F7">
        <w:rPr>
          <w:i/>
          <w:sz w:val="28"/>
          <w:szCs w:val="28"/>
        </w:rPr>
        <w:t>эрозий до язв</w:t>
      </w:r>
      <w:r w:rsidRPr="00E267F7">
        <w:rPr>
          <w:sz w:val="28"/>
          <w:szCs w:val="28"/>
        </w:rPr>
        <w:t xml:space="preserve">); на красной кайме губ очаги некроза прикрыты </w:t>
      </w:r>
      <w:r w:rsidRPr="00E267F7">
        <w:rPr>
          <w:i/>
          <w:sz w:val="28"/>
          <w:szCs w:val="28"/>
        </w:rPr>
        <w:t>корочками</w:t>
      </w:r>
      <w:r w:rsidRPr="00E267F7">
        <w:rPr>
          <w:sz w:val="28"/>
          <w:szCs w:val="28"/>
        </w:rPr>
        <w:t xml:space="preserve"> серозного или геморр</w:t>
      </w:r>
      <w:r w:rsidRPr="00E267F7">
        <w:rPr>
          <w:sz w:val="28"/>
          <w:szCs w:val="28"/>
        </w:rPr>
        <w:t>а</w:t>
      </w:r>
      <w:r w:rsidRPr="00E267F7">
        <w:rPr>
          <w:sz w:val="28"/>
          <w:szCs w:val="28"/>
        </w:rPr>
        <w:t xml:space="preserve">гического происхождения. 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lastRenderedPageBreak/>
        <w:t>Стадия</w:t>
      </w:r>
      <w:r w:rsidRPr="00E267F7">
        <w:rPr>
          <w:i/>
          <w:sz w:val="28"/>
          <w:szCs w:val="28"/>
        </w:rPr>
        <w:t xml:space="preserve"> пролиферации</w:t>
      </w:r>
      <w:r w:rsidRPr="00E267F7">
        <w:rPr>
          <w:sz w:val="28"/>
          <w:szCs w:val="28"/>
        </w:rPr>
        <w:t xml:space="preserve"> начинается при условии прекращения репродукции ВПГ как в зоне поражения СОПР, так и в организме в целом. В этой стадии эк</w:t>
      </w:r>
      <w:r w:rsidRPr="00E267F7">
        <w:rPr>
          <w:sz w:val="28"/>
          <w:szCs w:val="28"/>
        </w:rPr>
        <w:t>с</w:t>
      </w:r>
      <w:r w:rsidRPr="00E267F7">
        <w:rPr>
          <w:sz w:val="28"/>
          <w:szCs w:val="28"/>
        </w:rPr>
        <w:t xml:space="preserve">судация ограничивается зоной некроза (вокруг эрозии формируется «венчик гиперемии»), поверхность эрозии покрывается фибрином — зона поражения приобретает вид </w:t>
      </w:r>
      <w:r w:rsidRPr="00E267F7">
        <w:rPr>
          <w:i/>
          <w:sz w:val="28"/>
          <w:szCs w:val="28"/>
        </w:rPr>
        <w:t xml:space="preserve">афты. </w:t>
      </w:r>
      <w:r w:rsidRPr="00E267F7">
        <w:rPr>
          <w:sz w:val="28"/>
          <w:szCs w:val="28"/>
        </w:rPr>
        <w:t>Эпителий по окружности и на дне афты регенерирует, постепенно сокращается площадь и глубина афты — целостность тканей во</w:t>
      </w:r>
      <w:r w:rsidRPr="00E267F7">
        <w:rPr>
          <w:sz w:val="28"/>
          <w:szCs w:val="28"/>
        </w:rPr>
        <w:t>с</w:t>
      </w:r>
      <w:r w:rsidRPr="00E267F7">
        <w:rPr>
          <w:sz w:val="28"/>
          <w:szCs w:val="28"/>
        </w:rPr>
        <w:t>станавливается, непродолжительное время сохраняя более яркую окраску (пя</w:t>
      </w:r>
      <w:r w:rsidRPr="00E267F7">
        <w:rPr>
          <w:sz w:val="28"/>
          <w:szCs w:val="28"/>
        </w:rPr>
        <w:t>т</w:t>
      </w:r>
      <w:r w:rsidRPr="00E267F7">
        <w:rPr>
          <w:sz w:val="28"/>
          <w:szCs w:val="28"/>
        </w:rPr>
        <w:t>но). Заживление очагов глубокого некроза, распространившегося за пределы базальной мембраны СОПР, сопровождается обр</w:t>
      </w:r>
      <w:r w:rsidRPr="00E267F7">
        <w:rPr>
          <w:sz w:val="28"/>
          <w:szCs w:val="28"/>
        </w:rPr>
        <w:t>а</w:t>
      </w:r>
      <w:r w:rsidRPr="00E267F7">
        <w:rPr>
          <w:sz w:val="28"/>
          <w:szCs w:val="28"/>
        </w:rPr>
        <w:t xml:space="preserve">зованием рубца. 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b/>
          <w:sz w:val="28"/>
          <w:szCs w:val="28"/>
        </w:rPr>
      </w:pPr>
      <w:r w:rsidRPr="00E267F7">
        <w:rPr>
          <w:b/>
          <w:sz w:val="28"/>
          <w:szCs w:val="28"/>
        </w:rPr>
        <w:t>Эволюция элементов герпетического поражения красной каймы губ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9321"/>
      </w:tblGrid>
      <w:tr w:rsidR="00C84AA4" w:rsidRPr="00E267F7" w:rsidTr="00967F86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250" w:type="dxa"/>
          </w:tcPr>
          <w:p w:rsidR="00C84AA4" w:rsidRPr="00E267F7" w:rsidRDefault="00364834" w:rsidP="00CB0E1E">
            <w:pPr>
              <w:pStyle w:val="22"/>
              <w:suppressAutoHyphens/>
              <w:spacing w:before="0" w:line="360" w:lineRule="auto"/>
              <w:ind w:firstLine="709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2322195</wp:posOffset>
                      </wp:positionH>
                      <wp:positionV relativeFrom="paragraph">
                        <wp:posOffset>276225</wp:posOffset>
                      </wp:positionV>
                      <wp:extent cx="325755" cy="0"/>
                      <wp:effectExtent l="11430" t="58420" r="15240" b="55880"/>
                      <wp:wrapNone/>
                      <wp:docPr id="32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57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9DE150" id="Line 53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85pt,21.75pt" to="208.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276225</wp:posOffset>
                      </wp:positionV>
                      <wp:extent cx="325755" cy="0"/>
                      <wp:effectExtent l="5715" t="58420" r="20955" b="55880"/>
                      <wp:wrapNone/>
                      <wp:docPr id="31" name="Lin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57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3F00DC" id="Line 5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65pt,21.75pt" to="117.3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4385310</wp:posOffset>
                      </wp:positionH>
                      <wp:positionV relativeFrom="paragraph">
                        <wp:posOffset>262890</wp:posOffset>
                      </wp:positionV>
                      <wp:extent cx="542925" cy="0"/>
                      <wp:effectExtent l="7620" t="54610" r="20955" b="59690"/>
                      <wp:wrapNone/>
                      <wp:docPr id="30" name="Lin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A22FD7" id="Line 5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3pt,20.7pt" to="388.0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3408045</wp:posOffset>
                      </wp:positionH>
                      <wp:positionV relativeFrom="paragraph">
                        <wp:posOffset>262890</wp:posOffset>
                      </wp:positionV>
                      <wp:extent cx="398145" cy="0"/>
                      <wp:effectExtent l="11430" t="54610" r="19050" b="59690"/>
                      <wp:wrapNone/>
                      <wp:docPr id="29" name="Lin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81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CB5247" id="Line 5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35pt,20.7pt" to="299.7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vS2KQIAAEs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9321" w:type="dxa"/>
          </w:tcPr>
          <w:p w:rsidR="00C84AA4" w:rsidRPr="00E267F7" w:rsidRDefault="00364834" w:rsidP="00CB0E1E">
            <w:pPr>
              <w:pStyle w:val="22"/>
              <w:suppressAutoHyphens/>
              <w:spacing w:before="0" w:line="360" w:lineRule="auto"/>
              <w:ind w:firstLine="709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1" layoutInCell="0" allowOverlap="1">
                      <wp:simplePos x="0" y="0"/>
                      <wp:positionH relativeFrom="column">
                        <wp:posOffset>4928235</wp:posOffset>
                      </wp:positionH>
                      <wp:positionV relativeFrom="paragraph">
                        <wp:posOffset>154305</wp:posOffset>
                      </wp:positionV>
                      <wp:extent cx="685800" cy="302895"/>
                      <wp:effectExtent l="7620" t="12700" r="11430" b="8255"/>
                      <wp:wrapNone/>
                      <wp:docPr id="28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02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84AA4" w:rsidRDefault="00C84AA4" w:rsidP="00C84AA4">
                                  <w:pPr>
                                    <w:pStyle w:val="a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норма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7" o:spid="_x0000_s1077" style="position:absolute;left:0;text-align:left;margin-left:388.05pt;margin-top:12.15pt;width:54pt;height:23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" o:allowincell="f">
                      <v:textbox>
                        <w:txbxContent>
                          <w:p w:rsidR="00C84AA4" w:rsidRDefault="00C84AA4" w:rsidP="00C84AA4">
                            <w:pPr>
                              <w:pStyle w:val="a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норма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1" layoutInCell="0" allowOverlap="1">
                      <wp:simplePos x="0" y="0"/>
                      <wp:positionH relativeFrom="column">
                        <wp:posOffset>3806190</wp:posOffset>
                      </wp:positionH>
                      <wp:positionV relativeFrom="paragraph">
                        <wp:posOffset>154305</wp:posOffset>
                      </wp:positionV>
                      <wp:extent cx="571500" cy="339090"/>
                      <wp:effectExtent l="9525" t="12700" r="9525" b="10160"/>
                      <wp:wrapNone/>
                      <wp:docPr id="27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39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84AA4" w:rsidRDefault="00C84AA4" w:rsidP="00C84AA4">
                                  <w:pPr>
                                    <w:widowControl/>
                                    <w:ind w:firstLine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пятно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8" o:spid="_x0000_s1078" style="position:absolute;left:0;text-align:left;margin-left:299.7pt;margin-top:12.15pt;width:45pt;height:26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" o:allowincell="f">
                      <v:textbox>
                        <w:txbxContent>
                          <w:p w:rsidR="00C84AA4" w:rsidRDefault="00C84AA4" w:rsidP="00C84AA4">
                            <w:pPr>
                              <w:widowControl/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пятно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1" layoutInCell="0" allowOverlap="1">
                      <wp:simplePos x="0" y="0"/>
                      <wp:positionH relativeFrom="column">
                        <wp:posOffset>2684145</wp:posOffset>
                      </wp:positionH>
                      <wp:positionV relativeFrom="paragraph">
                        <wp:posOffset>154305</wp:posOffset>
                      </wp:positionV>
                      <wp:extent cx="685800" cy="302895"/>
                      <wp:effectExtent l="11430" t="12700" r="7620" b="8255"/>
                      <wp:wrapNone/>
                      <wp:docPr id="26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02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84AA4" w:rsidRDefault="00C84AA4" w:rsidP="00C84AA4">
                                  <w:pPr>
                                    <w:pStyle w:val="a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корка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" o:spid="_x0000_s1079" style="position:absolute;left:0;text-align:left;margin-left:211.35pt;margin-top:12.15pt;width:54pt;height:23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" o:allowincell="f">
                      <v:textbox>
                        <w:txbxContent>
                          <w:p w:rsidR="00C84AA4" w:rsidRDefault="00C84AA4" w:rsidP="00C84AA4">
                            <w:pPr>
                              <w:pStyle w:val="a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корка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1" layoutInCell="0" allowOverlap="1">
                      <wp:simplePos x="0" y="0"/>
                      <wp:positionH relativeFrom="column">
                        <wp:posOffset>1489710</wp:posOffset>
                      </wp:positionH>
                      <wp:positionV relativeFrom="paragraph">
                        <wp:posOffset>154305</wp:posOffset>
                      </wp:positionV>
                      <wp:extent cx="796290" cy="302895"/>
                      <wp:effectExtent l="7620" t="12700" r="5715" b="8255"/>
                      <wp:wrapNone/>
                      <wp:docPr id="25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6290" cy="302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84AA4" w:rsidRDefault="00C84AA4" w:rsidP="00C84AA4">
                                  <w:pPr>
                                    <w:pStyle w:val="a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пузырек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0" o:spid="_x0000_s1080" style="position:absolute;left:0;text-align:left;margin-left:117.3pt;margin-top:12.15pt;width:62.7pt;height:23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" o:allowincell="f">
                      <v:textbox>
                        <w:txbxContent>
                          <w:p w:rsidR="00C84AA4" w:rsidRDefault="00C84AA4" w:rsidP="00C84AA4">
                            <w:pPr>
                              <w:pStyle w:val="a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пузырек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0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154305</wp:posOffset>
                      </wp:positionV>
                      <wp:extent cx="794385" cy="302895"/>
                      <wp:effectExtent l="11430" t="12700" r="13335" b="8255"/>
                      <wp:wrapNone/>
                      <wp:docPr id="24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4385" cy="302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84AA4" w:rsidRDefault="00C84AA4" w:rsidP="00C84AA4">
                                  <w:pPr>
                                    <w:pStyle w:val="a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папула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" o:spid="_x0000_s1081" style="position:absolute;left:0;text-align:left;margin-left:26.1pt;margin-top:12.15pt;width:62.55pt;height:2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" o:allowincell="f">
                      <v:textbox>
                        <w:txbxContent>
                          <w:p w:rsidR="00C84AA4" w:rsidRDefault="00C84AA4" w:rsidP="00C84AA4">
                            <w:pPr>
                              <w:pStyle w:val="a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папула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b/>
          <w:i/>
          <w:sz w:val="28"/>
          <w:szCs w:val="28"/>
        </w:rPr>
      </w:pP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b/>
          <w:sz w:val="28"/>
          <w:szCs w:val="28"/>
        </w:rPr>
      </w:pPr>
      <w:r w:rsidRPr="00E267F7">
        <w:rPr>
          <w:b/>
          <w:sz w:val="28"/>
          <w:szCs w:val="28"/>
        </w:rPr>
        <w:t>Эволюция элементов герпетического поражения СОПР</w:t>
      </w:r>
    </w:p>
    <w:p w:rsidR="00887DF2" w:rsidRDefault="00887DF2" w:rsidP="00887DF2">
      <w:pPr>
        <w:pStyle w:val="22"/>
        <w:suppressAutoHyphens/>
        <w:spacing w:before="0" w:line="360" w:lineRule="auto"/>
        <w:ind w:firstLine="709"/>
        <w:rPr>
          <w:sz w:val="28"/>
          <w:szCs w:val="28"/>
          <w:lang w:val="uk-UA"/>
        </w:rPr>
      </w:pPr>
    </w:p>
    <w:p w:rsidR="00C84AA4" w:rsidRPr="00E267F7" w:rsidRDefault="00364834" w:rsidP="00887DF2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144780</wp:posOffset>
                </wp:positionV>
                <wp:extent cx="6024245" cy="2859405"/>
                <wp:effectExtent l="11430" t="10160" r="12700" b="6985"/>
                <wp:wrapTopAndBottom/>
                <wp:docPr id="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4245" cy="2859405"/>
                          <a:chOff x="1728" y="6982"/>
                          <a:chExt cx="9487" cy="4503"/>
                        </a:xfrm>
                      </wpg:grpSpPr>
                      <wps:wsp>
                        <wps:cNvPr id="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5472" y="6982"/>
                            <a:ext cx="1881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4AA4" w:rsidRDefault="00C84AA4" w:rsidP="00C84AA4">
                              <w:pPr>
                                <w:widowControl/>
                                <w:ind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Пятно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3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3078" y="7632"/>
                            <a:ext cx="683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3078" y="7632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728" y="7953"/>
                            <a:ext cx="2880" cy="6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4AA4" w:rsidRDefault="00C84AA4" w:rsidP="00C84AA4">
                              <w:pPr>
                                <w:widowControl/>
                                <w:ind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Пузырек с прозрачным (серозным) содерж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z w:val="24"/>
                                </w:rPr>
                                <w:t>мым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9936" y="7632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8352" y="7954"/>
                            <a:ext cx="2863" cy="6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4AA4" w:rsidRDefault="00C84AA4" w:rsidP="00C84AA4">
                              <w:pPr>
                                <w:widowControl/>
                                <w:ind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Участок некроза эпителия по типу папулы (бляшка)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8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5040" y="7953"/>
                            <a:ext cx="2880" cy="6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4AA4" w:rsidRDefault="00C84AA4" w:rsidP="00C84AA4">
                              <w:pPr>
                                <w:widowControl/>
                                <w:ind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Пузырек с мутным (фиброзным) содерж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z w:val="24"/>
                                </w:rPr>
                                <w:t>мым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9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4617" y="8200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7920" y="8200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9936" y="8640"/>
                            <a:ext cx="0" cy="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3050" y="9147"/>
                            <a:ext cx="25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4"/>
                        <wps:cNvCnPr>
                          <a:cxnSpLocks noChangeShapeType="1"/>
                        </wps:cNvCnPr>
                        <wps:spPr bwMode="auto">
                          <a:xfrm flipH="1">
                            <a:off x="7344" y="9147"/>
                            <a:ext cx="25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613" y="8963"/>
                            <a:ext cx="1710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4AA4" w:rsidRDefault="00C84AA4" w:rsidP="00C84AA4">
                              <w:pPr>
                                <w:widowControl/>
                                <w:ind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Эрозия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5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613" y="9648"/>
                            <a:ext cx="1710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4AA4" w:rsidRDefault="00C84AA4" w:rsidP="00C84AA4">
                              <w:pPr>
                                <w:widowControl/>
                                <w:ind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Афта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5613" y="10368"/>
                            <a:ext cx="1696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4AA4" w:rsidRDefault="00C84AA4" w:rsidP="00C84AA4">
                              <w:pPr>
                                <w:widowControl/>
                                <w:ind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Пятно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7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6480" y="7377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5613" y="11088"/>
                            <a:ext cx="1696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4AA4" w:rsidRDefault="00C84AA4" w:rsidP="00C84AA4">
                              <w:pPr>
                                <w:widowControl/>
                                <w:ind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Норма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9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6480" y="8645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6480" y="9365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6480" y="10085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6480" y="10805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3024" y="8640"/>
                            <a:ext cx="0" cy="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82" style="position:absolute;left:0;text-align:left;margin-left:1.35pt;margin-top:11.4pt;width:474.35pt;height:225.15pt;z-index:251662848" coordorigin="1728,6982" coordsize="9487,4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" o:allowincell="f">
                <v:rect id="Rectangle 63" o:spid="_x0000_s1083" style="position:absolute;left:5472;top:6982;width:1881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">
                  <v:textbox inset=",.3mm,,.3mm">
                    <w:txbxContent>
                      <w:p w:rsidR="00C84AA4" w:rsidRDefault="00C84AA4" w:rsidP="00C84AA4">
                        <w:pPr>
                          <w:widowControl/>
                          <w:ind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Пятно</w:t>
                        </w:r>
                      </w:p>
                    </w:txbxContent>
                  </v:textbox>
                </v:rect>
                <v:line id="Line 64" o:spid="_x0000_s1084" style="position:absolute;visibility:visible;mso-wrap-style:square" from="3078,7632" to="9909,7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65" o:spid="_x0000_s1085" style="position:absolute;visibility:visible;mso-wrap-style:square" from="3078,7632" to="3078,7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KgwwAAANoAAAAPAAAAZHJzL2Rvd25yZXYueG1sRI9BawIx&#10;FITvBf9DeIK3mlWK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YuaSoMMAAADaAAAADwAA&#10;AAAAAAAAAAAAAAAHAgAAZHJzL2Rvd25yZXYueG1sUEsFBgAAAAADAAMAtwAAAPcCAAAAAA==&#10;">
                  <v:stroke endarrow="block"/>
                </v:line>
                <v:rect id="Rectangle 66" o:spid="_x0000_s1086" style="position:absolute;left:1728;top:7953;width:2880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:rsidR="00C84AA4" w:rsidRDefault="00C84AA4" w:rsidP="00C84AA4">
                        <w:pPr>
                          <w:widowControl/>
                          <w:ind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Пузырек с прозрачным (серозным) содерж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z w:val="24"/>
                          </w:rPr>
                          <w:t>мым</w:t>
                        </w:r>
                      </w:p>
                    </w:txbxContent>
                  </v:textbox>
                </v:rect>
                <v:line id="Line 67" o:spid="_x0000_s1087" style="position:absolute;visibility:visible;mso-wrap-style:square" from="9936,7632" to="9936,7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">
                  <v:stroke endarrow="block"/>
                </v:line>
                <v:rect id="Rectangle 68" o:spid="_x0000_s1088" style="position:absolute;left:8352;top:7954;width:2863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">
                  <v:textbox inset=".5mm,.3mm,.5mm,.3mm">
                    <w:txbxContent>
                      <w:p w:rsidR="00C84AA4" w:rsidRDefault="00C84AA4" w:rsidP="00C84AA4">
                        <w:pPr>
                          <w:widowControl/>
                          <w:ind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Участок некроза эпителия по типу папулы (бляшка)</w:t>
                        </w:r>
                      </w:p>
                    </w:txbxContent>
                  </v:textbox>
                </v:rect>
                <v:rect id="Rectangle 69" o:spid="_x0000_s1089" style="position:absolute;left:5040;top:7953;width:2880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">
                  <v:textbox inset=".5mm,,.5mm">
                    <w:txbxContent>
                      <w:p w:rsidR="00C84AA4" w:rsidRDefault="00C84AA4" w:rsidP="00C84AA4">
                        <w:pPr>
                          <w:widowControl/>
                          <w:ind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Пузырек с мутным (фиброзным) содерж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z w:val="24"/>
                          </w:rPr>
                          <w:t>мым</w:t>
                        </w:r>
                      </w:p>
                    </w:txbxContent>
                  </v:textbox>
                </v:rect>
                <v:line id="Line 70" o:spid="_x0000_s1090" style="position:absolute;visibility:visible;mso-wrap-style:square" from="4617,8200" to="5014,8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">
                  <v:stroke endarrow="block"/>
                </v:line>
                <v:line id="Line 71" o:spid="_x0000_s1091" style="position:absolute;visibility:visible;mso-wrap-style:square" from="7920,8200" to="8317,8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g8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">
                  <v:stroke endarrow="block"/>
                </v:line>
                <v:line id="Line 72" o:spid="_x0000_s1092" style="position:absolute;visibility:visible;mso-wrap-style:square" from="9936,8640" to="9936,9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73" o:spid="_x0000_s1093" style="position:absolute;visibility:visible;mso-wrap-style:square" from="3050,9147" to="5601,9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<v:stroke endarrow="block"/>
                </v:line>
                <v:line id="Line 74" o:spid="_x0000_s1094" style="position:absolute;flip:x;visibility:visible;mso-wrap-style:square" from="7344,9147" to="9924,9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">
                  <v:stroke endarrow="block"/>
                </v:line>
                <v:rect id="Rectangle 75" o:spid="_x0000_s1095" style="position:absolute;left:5613;top:8963;width:171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">
                  <v:textbox inset=".5mm,.3mm,.5mm,.3mm">
                    <w:txbxContent>
                      <w:p w:rsidR="00C84AA4" w:rsidRDefault="00C84AA4" w:rsidP="00C84AA4">
                        <w:pPr>
                          <w:widowControl/>
                          <w:ind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Эрозия</w:t>
                        </w:r>
                      </w:p>
                    </w:txbxContent>
                  </v:textbox>
                </v:rect>
                <v:rect id="Rectangle 76" o:spid="_x0000_s1096" style="position:absolute;left:5613;top:9648;width:171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">
                  <v:textbox inset=",.3mm,,.3mm">
                    <w:txbxContent>
                      <w:p w:rsidR="00C84AA4" w:rsidRDefault="00C84AA4" w:rsidP="00C84AA4">
                        <w:pPr>
                          <w:widowControl/>
                          <w:ind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Афта</w:t>
                        </w:r>
                      </w:p>
                    </w:txbxContent>
                  </v:textbox>
                </v:rect>
                <v:rect id="Rectangle 77" o:spid="_x0000_s1097" style="position:absolute;left:5613;top:10368;width:1696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">
                  <v:textbox inset=",.3mm,,.3mm">
                    <w:txbxContent>
                      <w:p w:rsidR="00C84AA4" w:rsidRDefault="00C84AA4" w:rsidP="00C84AA4">
                        <w:pPr>
                          <w:widowControl/>
                          <w:ind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Пятно</w:t>
                        </w:r>
                      </w:p>
                    </w:txbxContent>
                  </v:textbox>
                </v:rect>
                <v:line id="Line 78" o:spid="_x0000_s1098" style="position:absolute;visibility:visible;mso-wrap-style:square" from="6480,7377" to="6480,7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v:rect id="Rectangle 79" o:spid="_x0000_s1099" style="position:absolute;left:5613;top:11088;width:1696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">
                  <v:textbox inset=",.3mm,,.3mm">
                    <w:txbxContent>
                      <w:p w:rsidR="00C84AA4" w:rsidRDefault="00C84AA4" w:rsidP="00C84AA4">
                        <w:pPr>
                          <w:widowControl/>
                          <w:ind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Норма</w:t>
                        </w:r>
                      </w:p>
                    </w:txbxContent>
                  </v:textbox>
                </v:rect>
                <v:line id="Line 80" o:spid="_x0000_s1100" style="position:absolute;visibility:visible;mso-wrap-style:square" from="6480,8645" to="6480,8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">
                  <v:stroke endarrow="block"/>
                </v:line>
                <v:line id="Line 81" o:spid="_x0000_s1101" style="position:absolute;visibility:visible;mso-wrap-style:square" from="6480,9365" to="6480,9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<v:stroke endarrow="block"/>
                </v:line>
                <v:line id="Line 82" o:spid="_x0000_s1102" style="position:absolute;visibility:visible;mso-wrap-style:square" from="6480,10085" to="6480,10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">
                  <v:stroke endarrow="block"/>
                </v:line>
                <v:line id="Line 83" o:spid="_x0000_s1103" style="position:absolute;visibility:visible;mso-wrap-style:square" from="6480,10805" to="6480,11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    <v:stroke endarrow="block"/>
                </v:line>
                <v:line id="Line 84" o:spid="_x0000_s1104" style="position:absolute;visibility:visible;mso-wrap-style:square" from="3024,8640" to="3024,9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w10:wrap type="topAndBottom"/>
              </v:group>
            </w:pict>
          </mc:Fallback>
        </mc:AlternateContent>
      </w:r>
      <w:bookmarkStart w:id="15" w:name="_Toc88964341"/>
      <w:r w:rsidR="00C84AA4" w:rsidRPr="00E267F7">
        <w:rPr>
          <w:sz w:val="28"/>
          <w:szCs w:val="28"/>
        </w:rPr>
        <w:t xml:space="preserve"> Исходы острой герпетической инфекции</w:t>
      </w:r>
      <w:bookmarkEnd w:id="15"/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lastRenderedPageBreak/>
        <w:t>Степень клинической тяжести острой инфекции зависит, с одной стор</w:t>
      </w:r>
      <w:r w:rsidRPr="00E267F7">
        <w:rPr>
          <w:sz w:val="28"/>
          <w:szCs w:val="28"/>
        </w:rPr>
        <w:t>о</w:t>
      </w:r>
      <w:r w:rsidRPr="00E267F7">
        <w:rPr>
          <w:sz w:val="28"/>
          <w:szCs w:val="28"/>
        </w:rPr>
        <w:t>ны, от агрессивности инфекции, а с другой стороны, — от активности против</w:t>
      </w:r>
      <w:r w:rsidRPr="00E267F7">
        <w:rPr>
          <w:sz w:val="28"/>
          <w:szCs w:val="28"/>
        </w:rPr>
        <w:t>о</w:t>
      </w:r>
      <w:r w:rsidRPr="00E267F7">
        <w:rPr>
          <w:sz w:val="28"/>
          <w:szCs w:val="28"/>
        </w:rPr>
        <w:t>вирусной защиты, иммунной и/или фармакологической. В иммунокомпетен</w:t>
      </w:r>
      <w:r w:rsidRPr="00E267F7">
        <w:rPr>
          <w:sz w:val="28"/>
          <w:szCs w:val="28"/>
        </w:rPr>
        <w:t>т</w:t>
      </w:r>
      <w:r w:rsidRPr="00E267F7">
        <w:rPr>
          <w:sz w:val="28"/>
          <w:szCs w:val="28"/>
        </w:rPr>
        <w:t>ном организме герпетическая инфекция ведет себя как «самоограниченная»: клиническое выздоровление наступает без лечения на 10–14-й день и процесс переходит в персистентную форму. В случае врожденных или приобретенных дефектов иммунной системы, а также в связи с особенностями типа (штамма) вируса и локализации процесса, репродукция ВПГ продолжается, распростр</w:t>
      </w:r>
      <w:r w:rsidRPr="00E267F7">
        <w:rPr>
          <w:sz w:val="28"/>
          <w:szCs w:val="28"/>
        </w:rPr>
        <w:t>а</w:t>
      </w:r>
      <w:r w:rsidRPr="00E267F7">
        <w:rPr>
          <w:sz w:val="28"/>
          <w:szCs w:val="28"/>
        </w:rPr>
        <w:t>няясь на другие органы и системы (печень, легкие, почки, ЦНС), вплоть до ра</w:t>
      </w:r>
      <w:r w:rsidRPr="00E267F7">
        <w:rPr>
          <w:sz w:val="28"/>
          <w:szCs w:val="28"/>
        </w:rPr>
        <w:t>з</w:t>
      </w:r>
      <w:r w:rsidRPr="00E267F7">
        <w:rPr>
          <w:sz w:val="28"/>
          <w:szCs w:val="28"/>
        </w:rPr>
        <w:t>вития генерализованной формы герпетической инфекции.</w:t>
      </w:r>
    </w:p>
    <w:p w:rsidR="00887DF2" w:rsidRDefault="00887DF2" w:rsidP="00CB0E1E">
      <w:pPr>
        <w:pStyle w:val="1"/>
        <w:keepNext w:val="0"/>
        <w:numPr>
          <w:ilvl w:val="0"/>
          <w:numId w:val="0"/>
        </w:numPr>
        <w:suppressAutoHyphens/>
        <w:spacing w:before="0" w:after="0"/>
        <w:ind w:firstLine="709"/>
        <w:jc w:val="both"/>
        <w:rPr>
          <w:caps/>
          <w:szCs w:val="28"/>
          <w:lang w:val="uk-UA"/>
        </w:rPr>
      </w:pPr>
      <w:bookmarkStart w:id="16" w:name="_Toc88824976"/>
      <w:bookmarkStart w:id="17" w:name="_Toc88825051"/>
      <w:bookmarkStart w:id="18" w:name="_Toc88964342"/>
    </w:p>
    <w:p w:rsidR="00C84AA4" w:rsidRPr="00E267F7" w:rsidRDefault="00C84AA4" w:rsidP="00CB0E1E">
      <w:pPr>
        <w:pStyle w:val="1"/>
        <w:keepNext w:val="0"/>
        <w:numPr>
          <w:ilvl w:val="0"/>
          <w:numId w:val="0"/>
        </w:numPr>
        <w:suppressAutoHyphens/>
        <w:spacing w:before="0" w:after="0"/>
        <w:ind w:firstLine="709"/>
        <w:jc w:val="both"/>
        <w:rPr>
          <w:caps/>
          <w:szCs w:val="28"/>
        </w:rPr>
      </w:pPr>
      <w:r w:rsidRPr="00E267F7">
        <w:rPr>
          <w:caps/>
          <w:szCs w:val="28"/>
        </w:rPr>
        <w:t>Патогенез персистентной инфекции вирусом простого герпеса</w:t>
      </w:r>
      <w:bookmarkEnd w:id="16"/>
      <w:bookmarkEnd w:id="17"/>
      <w:bookmarkEnd w:id="18"/>
    </w:p>
    <w:p w:rsidR="00C84AA4" w:rsidRPr="00E267F7" w:rsidRDefault="00C84AA4" w:rsidP="00CB0E1E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В большинстве случаев у лиц, перенесших острую стадию первичной ВПГ-инфекции, наступает клиническое выздоровление, однако, организм ник</w:t>
      </w:r>
      <w:r w:rsidRPr="00E267F7">
        <w:rPr>
          <w:sz w:val="28"/>
          <w:szCs w:val="28"/>
        </w:rPr>
        <w:t>о</w:t>
      </w:r>
      <w:r w:rsidRPr="00E267F7">
        <w:rPr>
          <w:sz w:val="28"/>
          <w:szCs w:val="28"/>
        </w:rPr>
        <w:t>гда не освобождается от ВПГ: к 10–14-му дню после первичного заражения в</w:t>
      </w:r>
      <w:r w:rsidRPr="00E267F7">
        <w:rPr>
          <w:sz w:val="28"/>
          <w:szCs w:val="28"/>
        </w:rPr>
        <w:t>и</w:t>
      </w:r>
      <w:r w:rsidRPr="00E267F7">
        <w:rPr>
          <w:sz w:val="28"/>
          <w:szCs w:val="28"/>
        </w:rPr>
        <w:t xml:space="preserve">рус герпеса в латентной форме обнаруживается в эпителиоцитах в области входных ворот, в клетках крови и лимфы, а также в нейронах и клетках-сателлитах региональных ганглиев, где сохраняется пожизненно. 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Таким образом, после острого периода герпетической инфекции наступ</w:t>
      </w:r>
      <w:r w:rsidRPr="00E267F7">
        <w:rPr>
          <w:sz w:val="28"/>
          <w:szCs w:val="28"/>
        </w:rPr>
        <w:t>а</w:t>
      </w:r>
      <w:r w:rsidRPr="00E267F7">
        <w:rPr>
          <w:sz w:val="28"/>
          <w:szCs w:val="28"/>
        </w:rPr>
        <w:t>ет период персистентной пожизненной инфекции, которая чаще всего протек</w:t>
      </w:r>
      <w:r w:rsidRPr="00E267F7">
        <w:rPr>
          <w:sz w:val="28"/>
          <w:szCs w:val="28"/>
        </w:rPr>
        <w:t>а</w:t>
      </w:r>
      <w:r w:rsidRPr="00E267F7">
        <w:rPr>
          <w:sz w:val="28"/>
          <w:szCs w:val="28"/>
        </w:rPr>
        <w:t>ет как латентная либо как истинно латентная (неинфекционная), либо с периодическими, б</w:t>
      </w:r>
      <w:r w:rsidRPr="00E267F7">
        <w:rPr>
          <w:sz w:val="28"/>
          <w:szCs w:val="28"/>
        </w:rPr>
        <w:t>о</w:t>
      </w:r>
      <w:r w:rsidRPr="00E267F7">
        <w:rPr>
          <w:sz w:val="28"/>
          <w:szCs w:val="28"/>
        </w:rPr>
        <w:t xml:space="preserve">лее или менее частыми рецидивами. </w:t>
      </w:r>
    </w:p>
    <w:p w:rsidR="00C84AA4" w:rsidRPr="00E267F7" w:rsidRDefault="00887DF2" w:rsidP="00CB0E1E">
      <w:pPr>
        <w:pStyle w:val="20"/>
        <w:keepNext w:val="0"/>
        <w:numPr>
          <w:ilvl w:val="0"/>
          <w:numId w:val="0"/>
        </w:numPr>
        <w:suppressAutoHyphens/>
        <w:spacing w:before="0"/>
        <w:ind w:firstLine="709"/>
        <w:jc w:val="both"/>
        <w:rPr>
          <w:smallCaps/>
          <w:sz w:val="28"/>
          <w:szCs w:val="28"/>
        </w:rPr>
      </w:pPr>
      <w:bookmarkStart w:id="19" w:name="_Toc88964343"/>
      <w:r>
        <w:rPr>
          <w:smallCaps/>
          <w:sz w:val="28"/>
          <w:szCs w:val="28"/>
        </w:rPr>
        <w:br w:type="page"/>
      </w:r>
      <w:r w:rsidR="00C84AA4" w:rsidRPr="00E267F7">
        <w:rPr>
          <w:smallCaps/>
          <w:sz w:val="28"/>
          <w:szCs w:val="28"/>
        </w:rPr>
        <w:lastRenderedPageBreak/>
        <w:t>Факторы, обуславливающие установление латентной герпетической инфе</w:t>
      </w:r>
      <w:r w:rsidR="00C84AA4" w:rsidRPr="00E267F7">
        <w:rPr>
          <w:smallCaps/>
          <w:sz w:val="28"/>
          <w:szCs w:val="28"/>
        </w:rPr>
        <w:t>к</w:t>
      </w:r>
      <w:r w:rsidR="00C84AA4" w:rsidRPr="00E267F7">
        <w:rPr>
          <w:smallCaps/>
          <w:sz w:val="28"/>
          <w:szCs w:val="28"/>
        </w:rPr>
        <w:t>ции</w:t>
      </w:r>
      <w:bookmarkEnd w:id="19"/>
    </w:p>
    <w:p w:rsidR="00887DF2" w:rsidRDefault="00887DF2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  <w:lang w:val="uk-UA"/>
        </w:rPr>
      </w:pP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Механизмы латенции не вполне ясны. Известно, что латенцию вируса простого герпеса обеспечивают следующие принципиальные обсто</w:t>
      </w:r>
      <w:r w:rsidRPr="00E267F7">
        <w:rPr>
          <w:sz w:val="28"/>
          <w:szCs w:val="28"/>
        </w:rPr>
        <w:t>я</w:t>
      </w:r>
      <w:r w:rsidRPr="00E267F7">
        <w:rPr>
          <w:sz w:val="28"/>
          <w:szCs w:val="28"/>
        </w:rPr>
        <w:t>тельства:</w:t>
      </w:r>
    </w:p>
    <w:p w:rsidR="00C84AA4" w:rsidRPr="00E267F7" w:rsidRDefault="00C84AA4" w:rsidP="00CB0E1E">
      <w:pPr>
        <w:pStyle w:val="22"/>
        <w:numPr>
          <w:ilvl w:val="0"/>
          <w:numId w:val="16"/>
        </w:numPr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вирус способен ускользать от иммунитета и поэтому пожизненно сохраняется в организме (противогерпетический иммунитет не является ст</w:t>
      </w:r>
      <w:r w:rsidRPr="00E267F7">
        <w:rPr>
          <w:sz w:val="28"/>
          <w:szCs w:val="28"/>
        </w:rPr>
        <w:t>е</w:t>
      </w:r>
      <w:r w:rsidRPr="00E267F7">
        <w:rPr>
          <w:sz w:val="28"/>
          <w:szCs w:val="28"/>
        </w:rPr>
        <w:t xml:space="preserve">рильным); </w:t>
      </w:r>
    </w:p>
    <w:p w:rsidR="00C84AA4" w:rsidRPr="00E267F7" w:rsidRDefault="00C84AA4" w:rsidP="00CB0E1E">
      <w:pPr>
        <w:pStyle w:val="22"/>
        <w:numPr>
          <w:ilvl w:val="0"/>
          <w:numId w:val="16"/>
        </w:numPr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 xml:space="preserve"> клетка-хозяин и иммунитет в известных пределах сдерживают акти</w:t>
      </w:r>
      <w:r w:rsidRPr="00E267F7">
        <w:rPr>
          <w:sz w:val="28"/>
          <w:szCs w:val="28"/>
        </w:rPr>
        <w:t>в</w:t>
      </w:r>
      <w:r w:rsidRPr="00E267F7">
        <w:rPr>
          <w:sz w:val="28"/>
          <w:szCs w:val="28"/>
        </w:rPr>
        <w:t xml:space="preserve">ность вируса, т. е. ограничивают частоту и тяжесть клинических рецидивов </w:t>
      </w:r>
      <w:r w:rsidRPr="00E267F7">
        <w:rPr>
          <w:sz w:val="28"/>
          <w:szCs w:val="28"/>
        </w:rPr>
        <w:br/>
        <w:t>и</w:t>
      </w:r>
      <w:r w:rsidRPr="00E267F7">
        <w:rPr>
          <w:sz w:val="28"/>
          <w:szCs w:val="28"/>
        </w:rPr>
        <w:t>н</w:t>
      </w:r>
      <w:r w:rsidRPr="00E267F7">
        <w:rPr>
          <w:sz w:val="28"/>
          <w:szCs w:val="28"/>
        </w:rPr>
        <w:t>фекции;</w:t>
      </w:r>
    </w:p>
    <w:p w:rsidR="00C84AA4" w:rsidRPr="00E267F7" w:rsidRDefault="00C84AA4" w:rsidP="00CB0E1E">
      <w:pPr>
        <w:pStyle w:val="22"/>
        <w:numPr>
          <w:ilvl w:val="0"/>
          <w:numId w:val="16"/>
        </w:numPr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ВПГ оснащен специальными механизмами для латенции и реактив</w:t>
      </w:r>
      <w:r w:rsidRPr="00E267F7">
        <w:rPr>
          <w:sz w:val="28"/>
          <w:szCs w:val="28"/>
        </w:rPr>
        <w:t>а</w:t>
      </w:r>
      <w:r w:rsidRPr="00E267F7">
        <w:rPr>
          <w:sz w:val="28"/>
          <w:szCs w:val="28"/>
        </w:rPr>
        <w:t xml:space="preserve">ции, отличными от механизмов обычной репликации, не контролируемыми ни иммунитетом, ни современной химиотерапией. </w:t>
      </w:r>
    </w:p>
    <w:p w:rsidR="00887DF2" w:rsidRDefault="00887DF2" w:rsidP="00CB0E1E">
      <w:pPr>
        <w:pStyle w:val="30"/>
        <w:keepNext w:val="0"/>
        <w:numPr>
          <w:ilvl w:val="0"/>
          <w:numId w:val="0"/>
        </w:numPr>
        <w:suppressAutoHyphens/>
        <w:spacing w:before="0"/>
        <w:ind w:firstLine="709"/>
        <w:jc w:val="both"/>
        <w:rPr>
          <w:sz w:val="28"/>
          <w:szCs w:val="28"/>
          <w:lang w:val="uk-UA"/>
        </w:rPr>
      </w:pPr>
      <w:bookmarkStart w:id="20" w:name="_Toc88964344"/>
    </w:p>
    <w:p w:rsidR="00C84AA4" w:rsidRDefault="00C84AA4" w:rsidP="00CB0E1E">
      <w:pPr>
        <w:pStyle w:val="30"/>
        <w:keepNext w:val="0"/>
        <w:numPr>
          <w:ilvl w:val="0"/>
          <w:numId w:val="0"/>
        </w:numPr>
        <w:suppressAutoHyphens/>
        <w:spacing w:before="0"/>
        <w:ind w:firstLine="709"/>
        <w:jc w:val="both"/>
        <w:rPr>
          <w:sz w:val="28"/>
          <w:szCs w:val="28"/>
          <w:lang w:val="uk-UA"/>
        </w:rPr>
      </w:pPr>
      <w:r w:rsidRPr="00E267F7">
        <w:rPr>
          <w:sz w:val="28"/>
          <w:szCs w:val="28"/>
        </w:rPr>
        <w:t>Механизмы ускользания вируса от иммунного разрушения</w:t>
      </w:r>
      <w:bookmarkEnd w:id="20"/>
    </w:p>
    <w:p w:rsidR="00887DF2" w:rsidRPr="00887DF2" w:rsidRDefault="00887DF2" w:rsidP="00887DF2">
      <w:pPr>
        <w:widowControl/>
        <w:ind w:firstLine="0"/>
        <w:jc w:val="left"/>
        <w:rPr>
          <w:lang w:val="uk-UA"/>
        </w:rPr>
      </w:pPr>
    </w:p>
    <w:p w:rsidR="00C84AA4" w:rsidRPr="00E267F7" w:rsidRDefault="00C84AA4" w:rsidP="00CB0E1E">
      <w:pPr>
        <w:pStyle w:val="22"/>
        <w:numPr>
          <w:ilvl w:val="0"/>
          <w:numId w:val="5"/>
        </w:numPr>
        <w:suppressAutoHyphens/>
        <w:spacing w:before="0" w:line="360" w:lineRule="auto"/>
        <w:ind w:firstLine="709"/>
        <w:rPr>
          <w:i/>
          <w:sz w:val="28"/>
          <w:szCs w:val="28"/>
          <w:lang w:val="be-BY"/>
        </w:rPr>
      </w:pPr>
      <w:r w:rsidRPr="00E267F7">
        <w:rPr>
          <w:i/>
          <w:sz w:val="28"/>
          <w:szCs w:val="28"/>
          <w:lang w:val="be-BY"/>
        </w:rPr>
        <w:t>Противодействие вируса простого герпеса защитным силам клетки-хозяина:</w:t>
      </w:r>
    </w:p>
    <w:p w:rsidR="00C84AA4" w:rsidRPr="00E267F7" w:rsidRDefault="00C84AA4" w:rsidP="00CB0E1E">
      <w:pPr>
        <w:pStyle w:val="22"/>
        <w:numPr>
          <w:ilvl w:val="0"/>
          <w:numId w:val="17"/>
        </w:numPr>
        <w:tabs>
          <w:tab w:val="num" w:pos="720"/>
        </w:tabs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 xml:space="preserve">вирус блокирует клеточные </w:t>
      </w:r>
      <w:r w:rsidRPr="00E267F7">
        <w:rPr>
          <w:i/>
          <w:sz w:val="28"/>
          <w:szCs w:val="28"/>
        </w:rPr>
        <w:t>механизмы элиминации</w:t>
      </w:r>
      <w:r w:rsidRPr="00E267F7">
        <w:rPr>
          <w:sz w:val="28"/>
          <w:szCs w:val="28"/>
        </w:rPr>
        <w:t xml:space="preserve"> белков (нормал</w:t>
      </w:r>
      <w:r w:rsidRPr="00E267F7">
        <w:rPr>
          <w:sz w:val="28"/>
          <w:szCs w:val="28"/>
        </w:rPr>
        <w:t>ь</w:t>
      </w:r>
      <w:r w:rsidRPr="00E267F7">
        <w:rPr>
          <w:sz w:val="28"/>
          <w:szCs w:val="28"/>
        </w:rPr>
        <w:t>ная клетка обеспечивает «санитарную» деградацию собственных белков; пр</w:t>
      </w:r>
      <w:r w:rsidRPr="00E267F7">
        <w:rPr>
          <w:sz w:val="28"/>
          <w:szCs w:val="28"/>
        </w:rPr>
        <w:t>о</w:t>
      </w:r>
      <w:r w:rsidRPr="00E267F7">
        <w:rPr>
          <w:sz w:val="28"/>
          <w:szCs w:val="28"/>
        </w:rPr>
        <w:t xml:space="preserve">дукты деградации, а также вирусные белки переносятся на эндоплазматический ретикулум при помощи транспортных белков для дальнейшего выведения за пределы клетки; ВПГ же производит специальный белок </w:t>
      </w:r>
      <w:r w:rsidRPr="00E267F7">
        <w:rPr>
          <w:sz w:val="28"/>
          <w:szCs w:val="28"/>
          <w:lang w:val="en-GB"/>
        </w:rPr>
        <w:t>ICP</w:t>
      </w:r>
      <w:r w:rsidRPr="00E267F7">
        <w:rPr>
          <w:sz w:val="28"/>
          <w:szCs w:val="28"/>
        </w:rPr>
        <w:t xml:space="preserve"> 47, который связывается с транспор</w:t>
      </w:r>
      <w:r w:rsidRPr="00E267F7">
        <w:rPr>
          <w:sz w:val="28"/>
          <w:szCs w:val="28"/>
        </w:rPr>
        <w:t>т</w:t>
      </w:r>
      <w:r w:rsidRPr="00E267F7">
        <w:rPr>
          <w:sz w:val="28"/>
          <w:szCs w:val="28"/>
        </w:rPr>
        <w:t>ными клеточными белками и блокирует их активность);</w:t>
      </w:r>
    </w:p>
    <w:p w:rsidR="00C84AA4" w:rsidRPr="00E267F7" w:rsidRDefault="00C84AA4" w:rsidP="00CB0E1E">
      <w:pPr>
        <w:pStyle w:val="22"/>
        <w:numPr>
          <w:ilvl w:val="0"/>
          <w:numId w:val="17"/>
        </w:numPr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 xml:space="preserve">вирус предотвращает «аварийную» полную </w:t>
      </w:r>
      <w:r w:rsidRPr="00E267F7">
        <w:rPr>
          <w:i/>
          <w:sz w:val="28"/>
          <w:szCs w:val="28"/>
        </w:rPr>
        <w:t xml:space="preserve">блокаду </w:t>
      </w:r>
      <w:r w:rsidRPr="00E267F7">
        <w:rPr>
          <w:sz w:val="28"/>
          <w:szCs w:val="28"/>
        </w:rPr>
        <w:t>клеточного апп</w:t>
      </w:r>
      <w:r w:rsidRPr="00E267F7">
        <w:rPr>
          <w:sz w:val="28"/>
          <w:szCs w:val="28"/>
        </w:rPr>
        <w:t>а</w:t>
      </w:r>
      <w:r w:rsidRPr="00E267F7">
        <w:rPr>
          <w:sz w:val="28"/>
          <w:szCs w:val="28"/>
        </w:rPr>
        <w:t xml:space="preserve">рата синтеза белков (клеточный фактор инициации трансляции белков </w:t>
      </w:r>
      <w:r w:rsidRPr="00E267F7">
        <w:rPr>
          <w:sz w:val="28"/>
          <w:szCs w:val="28"/>
          <w:lang w:val="en-GB"/>
        </w:rPr>
        <w:t>eiF</w:t>
      </w:r>
      <w:r w:rsidRPr="00E267F7">
        <w:rPr>
          <w:sz w:val="28"/>
          <w:szCs w:val="28"/>
        </w:rPr>
        <w:t xml:space="preserve">-2α при инфицировании клеточного ядра должен блокировать синтез </w:t>
      </w:r>
      <w:r w:rsidRPr="00E267F7">
        <w:rPr>
          <w:i/>
          <w:sz w:val="28"/>
          <w:szCs w:val="28"/>
        </w:rPr>
        <w:t>всех</w:t>
      </w:r>
      <w:r w:rsidRPr="00E267F7">
        <w:rPr>
          <w:sz w:val="28"/>
          <w:szCs w:val="28"/>
        </w:rPr>
        <w:t xml:space="preserve"> белков для того, чтобы остановить репродукцию вируса; ВПГ производит два </w:t>
      </w:r>
      <w:r w:rsidRPr="00E267F7">
        <w:rPr>
          <w:sz w:val="28"/>
          <w:szCs w:val="28"/>
        </w:rPr>
        <w:lastRenderedPageBreak/>
        <w:t>спец</w:t>
      </w:r>
      <w:r w:rsidRPr="00E267F7">
        <w:rPr>
          <w:sz w:val="28"/>
          <w:szCs w:val="28"/>
        </w:rPr>
        <w:t>и</w:t>
      </w:r>
      <w:r w:rsidRPr="00E267F7">
        <w:rPr>
          <w:sz w:val="28"/>
          <w:szCs w:val="28"/>
        </w:rPr>
        <w:t>альных фактора — вирусную комплементарную РНК и белок γ</w:t>
      </w:r>
      <w:r w:rsidRPr="00E267F7">
        <w:rPr>
          <w:sz w:val="28"/>
          <w:szCs w:val="28"/>
          <w:vertAlign w:val="subscript"/>
        </w:rPr>
        <w:t>1</w:t>
      </w:r>
      <w:r w:rsidRPr="00E267F7">
        <w:rPr>
          <w:sz w:val="28"/>
          <w:szCs w:val="28"/>
        </w:rPr>
        <w:t>34·5, способные опосредованно, через торможение или активирование клеточных ферментов, препятствовать включению (фосфорилированию) «авари</w:t>
      </w:r>
      <w:r w:rsidRPr="00E267F7">
        <w:rPr>
          <w:sz w:val="28"/>
          <w:szCs w:val="28"/>
        </w:rPr>
        <w:t>й</w:t>
      </w:r>
      <w:r w:rsidRPr="00E267F7">
        <w:rPr>
          <w:sz w:val="28"/>
          <w:szCs w:val="28"/>
        </w:rPr>
        <w:t xml:space="preserve">ного» фактора); </w:t>
      </w:r>
    </w:p>
    <w:p w:rsidR="00C84AA4" w:rsidRPr="00E267F7" w:rsidRDefault="00C84AA4" w:rsidP="00CB0E1E">
      <w:pPr>
        <w:pStyle w:val="22"/>
        <w:numPr>
          <w:ilvl w:val="0"/>
          <w:numId w:val="17"/>
        </w:numPr>
        <w:suppressAutoHyphens/>
        <w:spacing w:before="0" w:line="360" w:lineRule="auto"/>
        <w:ind w:firstLine="709"/>
        <w:rPr>
          <w:sz w:val="28"/>
          <w:szCs w:val="28"/>
          <w:lang w:val="be-BY"/>
        </w:rPr>
      </w:pPr>
      <w:r w:rsidRPr="00E267F7">
        <w:rPr>
          <w:sz w:val="28"/>
          <w:szCs w:val="28"/>
        </w:rPr>
        <w:t>вирус блокирует программируемую смерть зараженной клетки (апо</w:t>
      </w:r>
      <w:r w:rsidRPr="00E267F7">
        <w:rPr>
          <w:sz w:val="28"/>
          <w:szCs w:val="28"/>
        </w:rPr>
        <w:t>п</w:t>
      </w:r>
      <w:r w:rsidRPr="00E267F7">
        <w:rPr>
          <w:sz w:val="28"/>
          <w:szCs w:val="28"/>
        </w:rPr>
        <w:t xml:space="preserve">тоз) (по крайней мере три вирусных белка — </w:t>
      </w:r>
      <w:r w:rsidRPr="00E267F7">
        <w:rPr>
          <w:sz w:val="28"/>
          <w:szCs w:val="28"/>
          <w:lang w:val="en-GB"/>
        </w:rPr>
        <w:t>U</w:t>
      </w:r>
      <w:r w:rsidRPr="00E267F7">
        <w:rPr>
          <w:sz w:val="28"/>
          <w:szCs w:val="28"/>
          <w:vertAlign w:val="subscript"/>
          <w:lang w:val="en-GB"/>
        </w:rPr>
        <w:t>S</w:t>
      </w:r>
      <w:r w:rsidRPr="00E267F7">
        <w:rPr>
          <w:sz w:val="28"/>
          <w:szCs w:val="28"/>
        </w:rPr>
        <w:t xml:space="preserve">3, </w:t>
      </w:r>
      <w:r w:rsidRPr="00E267F7">
        <w:rPr>
          <w:sz w:val="28"/>
          <w:szCs w:val="28"/>
          <w:lang w:val="en-GB"/>
        </w:rPr>
        <w:t>gJ</w:t>
      </w:r>
      <w:r w:rsidRPr="00E267F7">
        <w:rPr>
          <w:sz w:val="28"/>
          <w:szCs w:val="28"/>
        </w:rPr>
        <w:t xml:space="preserve"> и </w:t>
      </w:r>
      <w:r w:rsidRPr="00E267F7">
        <w:rPr>
          <w:sz w:val="28"/>
          <w:szCs w:val="28"/>
          <w:lang w:val="en-GB"/>
        </w:rPr>
        <w:t>gD</w:t>
      </w:r>
      <w:r w:rsidRPr="00E267F7">
        <w:rPr>
          <w:sz w:val="28"/>
          <w:szCs w:val="28"/>
        </w:rPr>
        <w:t xml:space="preserve"> — препятствуют клеточной смерти, запрограммированной на случай повреждения клеточных механизмов вирус</w:t>
      </w:r>
      <w:r w:rsidRPr="00E267F7">
        <w:rPr>
          <w:sz w:val="28"/>
          <w:szCs w:val="28"/>
        </w:rPr>
        <w:t>а</w:t>
      </w:r>
      <w:r w:rsidRPr="00E267F7">
        <w:rPr>
          <w:sz w:val="28"/>
          <w:szCs w:val="28"/>
        </w:rPr>
        <w:t>ми и/или иммунными силами).</w:t>
      </w:r>
    </w:p>
    <w:p w:rsidR="00C84AA4" w:rsidRPr="00E267F7" w:rsidRDefault="00C84AA4" w:rsidP="00CB0E1E">
      <w:pPr>
        <w:pStyle w:val="22"/>
        <w:numPr>
          <w:ilvl w:val="0"/>
          <w:numId w:val="5"/>
        </w:numPr>
        <w:suppressAutoHyphens/>
        <w:spacing w:before="0" w:line="360" w:lineRule="auto"/>
        <w:ind w:firstLine="709"/>
        <w:rPr>
          <w:i/>
          <w:spacing w:val="-4"/>
          <w:sz w:val="28"/>
          <w:szCs w:val="28"/>
        </w:rPr>
      </w:pPr>
      <w:r w:rsidRPr="00E267F7">
        <w:rPr>
          <w:i/>
          <w:spacing w:val="-4"/>
          <w:sz w:val="28"/>
          <w:szCs w:val="28"/>
        </w:rPr>
        <w:t>Ускользание от распознавания ВПГ-антигенов иммунными фактор</w:t>
      </w:r>
      <w:r w:rsidRPr="00E267F7">
        <w:rPr>
          <w:i/>
          <w:spacing w:val="-4"/>
          <w:sz w:val="28"/>
          <w:szCs w:val="28"/>
        </w:rPr>
        <w:t>а</w:t>
      </w:r>
      <w:r w:rsidRPr="00E267F7">
        <w:rPr>
          <w:i/>
          <w:spacing w:val="-4"/>
          <w:sz w:val="28"/>
          <w:szCs w:val="28"/>
        </w:rPr>
        <w:t>ми:</w:t>
      </w:r>
    </w:p>
    <w:p w:rsidR="00C84AA4" w:rsidRPr="00E267F7" w:rsidRDefault="00C84AA4" w:rsidP="00CB0E1E">
      <w:pPr>
        <w:pStyle w:val="22"/>
        <w:numPr>
          <w:ilvl w:val="0"/>
          <w:numId w:val="17"/>
        </w:numPr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ВПГ персистирует в виде нуклеиновых кислот, не имеющих антиге</w:t>
      </w:r>
      <w:r w:rsidRPr="00E267F7">
        <w:rPr>
          <w:sz w:val="28"/>
          <w:szCs w:val="28"/>
        </w:rPr>
        <w:t>н</w:t>
      </w:r>
      <w:r w:rsidRPr="00E267F7">
        <w:rPr>
          <w:sz w:val="28"/>
          <w:szCs w:val="28"/>
        </w:rPr>
        <w:t>ных свойств. Уровень ДНК вируса контролируется только ДНК-азой крови;</w:t>
      </w:r>
    </w:p>
    <w:p w:rsidR="00C84AA4" w:rsidRPr="00E267F7" w:rsidRDefault="00C84AA4" w:rsidP="00CB0E1E">
      <w:pPr>
        <w:pStyle w:val="22"/>
        <w:numPr>
          <w:ilvl w:val="0"/>
          <w:numId w:val="17"/>
        </w:numPr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геном ВПГ встраивается в геном клетки-хозяина;</w:t>
      </w:r>
    </w:p>
    <w:p w:rsidR="00C84AA4" w:rsidRPr="00E267F7" w:rsidRDefault="00C84AA4" w:rsidP="00CB0E1E">
      <w:pPr>
        <w:pStyle w:val="22"/>
        <w:numPr>
          <w:ilvl w:val="0"/>
          <w:numId w:val="17"/>
        </w:numPr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при лизисе «материнской» клетки ВПГ переходит в соседнюю клетку по межклеточным мостикам, ускользая от нейтрализации антителами во внеклеточном пр</w:t>
      </w:r>
      <w:r w:rsidRPr="00E267F7">
        <w:rPr>
          <w:sz w:val="28"/>
          <w:szCs w:val="28"/>
        </w:rPr>
        <w:t>о</w:t>
      </w:r>
      <w:r w:rsidRPr="00E267F7">
        <w:rPr>
          <w:sz w:val="28"/>
          <w:szCs w:val="28"/>
        </w:rPr>
        <w:t>странстве;</w:t>
      </w:r>
    </w:p>
    <w:p w:rsidR="00C84AA4" w:rsidRPr="00E267F7" w:rsidRDefault="00C84AA4" w:rsidP="00CB0E1E">
      <w:pPr>
        <w:pStyle w:val="22"/>
        <w:numPr>
          <w:ilvl w:val="0"/>
          <w:numId w:val="17"/>
        </w:numPr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антигены ВПГ сходны с антигеном цитокератина, с рецепторами ац</w:t>
      </w:r>
      <w:r w:rsidRPr="00E267F7">
        <w:rPr>
          <w:sz w:val="28"/>
          <w:szCs w:val="28"/>
        </w:rPr>
        <w:t>е</w:t>
      </w:r>
      <w:r w:rsidRPr="00E267F7">
        <w:rPr>
          <w:sz w:val="28"/>
          <w:szCs w:val="28"/>
        </w:rPr>
        <w:t>тилхолина и т. д., что обеспечивает заметную естественную толерантность и</w:t>
      </w:r>
      <w:r w:rsidRPr="00E267F7">
        <w:rPr>
          <w:sz w:val="28"/>
          <w:szCs w:val="28"/>
        </w:rPr>
        <w:t>м</w:t>
      </w:r>
      <w:r w:rsidRPr="00E267F7">
        <w:rPr>
          <w:sz w:val="28"/>
          <w:szCs w:val="28"/>
        </w:rPr>
        <w:t>мунных сил к ВПГ;</w:t>
      </w:r>
    </w:p>
    <w:p w:rsidR="00C84AA4" w:rsidRPr="00E267F7" w:rsidRDefault="00C84AA4" w:rsidP="00CB0E1E">
      <w:pPr>
        <w:pStyle w:val="22"/>
        <w:numPr>
          <w:ilvl w:val="0"/>
          <w:numId w:val="17"/>
        </w:numPr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в условиях дефицита комплемента вирус, атакованный антителами и образовавший с ними комплекс, сохраняет свою активность при том, что бл</w:t>
      </w:r>
      <w:r w:rsidRPr="00E267F7">
        <w:rPr>
          <w:sz w:val="28"/>
          <w:szCs w:val="28"/>
        </w:rPr>
        <w:t>о</w:t>
      </w:r>
      <w:r w:rsidRPr="00E267F7">
        <w:rPr>
          <w:sz w:val="28"/>
          <w:szCs w:val="28"/>
        </w:rPr>
        <w:t>кированные антителами антигенные рецепторы ВПГ больше не распознаются иммунными фа</w:t>
      </w:r>
      <w:r w:rsidRPr="00E267F7">
        <w:rPr>
          <w:sz w:val="28"/>
          <w:szCs w:val="28"/>
        </w:rPr>
        <w:t>к</w:t>
      </w:r>
      <w:r w:rsidRPr="00E267F7">
        <w:rPr>
          <w:sz w:val="28"/>
          <w:szCs w:val="28"/>
        </w:rPr>
        <w:t xml:space="preserve">торами. </w:t>
      </w:r>
    </w:p>
    <w:p w:rsidR="00C84AA4" w:rsidRPr="00E267F7" w:rsidRDefault="00C84AA4" w:rsidP="00CB0E1E">
      <w:pPr>
        <w:pStyle w:val="22"/>
        <w:numPr>
          <w:ilvl w:val="0"/>
          <w:numId w:val="5"/>
        </w:numPr>
        <w:suppressAutoHyphens/>
        <w:spacing w:before="0" w:line="360" w:lineRule="auto"/>
        <w:ind w:firstLine="709"/>
        <w:rPr>
          <w:i/>
          <w:sz w:val="28"/>
          <w:szCs w:val="28"/>
        </w:rPr>
      </w:pPr>
      <w:r w:rsidRPr="00E267F7">
        <w:rPr>
          <w:i/>
          <w:sz w:val="28"/>
          <w:szCs w:val="28"/>
        </w:rPr>
        <w:t>Использование иммунных сил организма в интересах ВПГ:</w:t>
      </w:r>
    </w:p>
    <w:p w:rsidR="00C84AA4" w:rsidRPr="00E267F7" w:rsidRDefault="00C84AA4" w:rsidP="00CB0E1E">
      <w:pPr>
        <w:pStyle w:val="22"/>
        <w:numPr>
          <w:ilvl w:val="0"/>
          <w:numId w:val="17"/>
        </w:numPr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ВПГ внедряется в иммунные клетки молодых организмов — макроф</w:t>
      </w:r>
      <w:r w:rsidRPr="00E267F7">
        <w:rPr>
          <w:sz w:val="28"/>
          <w:szCs w:val="28"/>
        </w:rPr>
        <w:t>а</w:t>
      </w:r>
      <w:r w:rsidRPr="00E267F7">
        <w:rPr>
          <w:sz w:val="28"/>
          <w:szCs w:val="28"/>
        </w:rPr>
        <w:t>ги, Т- и В-лимфоциты, которые становятся не только резервуарами инфекции, но и ее ра</w:t>
      </w:r>
      <w:r w:rsidRPr="00E267F7">
        <w:rPr>
          <w:sz w:val="28"/>
          <w:szCs w:val="28"/>
        </w:rPr>
        <w:t>з</w:t>
      </w:r>
      <w:r w:rsidRPr="00E267F7">
        <w:rPr>
          <w:sz w:val="28"/>
          <w:szCs w:val="28"/>
        </w:rPr>
        <w:t xml:space="preserve">носчиками; </w:t>
      </w:r>
    </w:p>
    <w:p w:rsidR="00C84AA4" w:rsidRPr="00E267F7" w:rsidRDefault="00C84AA4" w:rsidP="00CB0E1E">
      <w:pPr>
        <w:pStyle w:val="22"/>
        <w:numPr>
          <w:ilvl w:val="0"/>
          <w:numId w:val="17"/>
        </w:numPr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антитела, связываясь с антигенами вируса, в некоторых обстоятельс</w:t>
      </w:r>
      <w:r w:rsidRPr="00E267F7">
        <w:rPr>
          <w:sz w:val="28"/>
          <w:szCs w:val="28"/>
        </w:rPr>
        <w:t>т</w:t>
      </w:r>
      <w:r w:rsidRPr="00E267F7">
        <w:rPr>
          <w:sz w:val="28"/>
          <w:szCs w:val="28"/>
        </w:rPr>
        <w:t xml:space="preserve">вах не только защищают вирусы от распознавания иммунными </w:t>
      </w:r>
      <w:r w:rsidRPr="00E267F7">
        <w:rPr>
          <w:sz w:val="28"/>
          <w:szCs w:val="28"/>
        </w:rPr>
        <w:lastRenderedPageBreak/>
        <w:t>силами (см. выше), но даже м</w:t>
      </w:r>
      <w:r w:rsidRPr="00E267F7">
        <w:rPr>
          <w:sz w:val="28"/>
          <w:szCs w:val="28"/>
        </w:rPr>
        <w:t>о</w:t>
      </w:r>
      <w:r w:rsidRPr="00E267F7">
        <w:rPr>
          <w:sz w:val="28"/>
          <w:szCs w:val="28"/>
        </w:rPr>
        <w:t>гут провоцировать феномен усиления репродукции вируса;</w:t>
      </w:r>
    </w:p>
    <w:p w:rsidR="00C84AA4" w:rsidRPr="00E267F7" w:rsidRDefault="00C84AA4" w:rsidP="00CB0E1E">
      <w:pPr>
        <w:pStyle w:val="22"/>
        <w:numPr>
          <w:ilvl w:val="0"/>
          <w:numId w:val="17"/>
        </w:numPr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вокруг эпителиоцитов, инфицированных комплексом «ВПГ + АТ + комплемент», под действием анафилактоксина нарастает инфильтрация тканей лейкоцитами — создается «муфта» из лейкоцитов, ограничивающая инфицированную зону от имму</w:t>
      </w:r>
      <w:r w:rsidRPr="00E267F7">
        <w:rPr>
          <w:sz w:val="28"/>
          <w:szCs w:val="28"/>
        </w:rPr>
        <w:t>н</w:t>
      </w:r>
      <w:r w:rsidRPr="00E267F7">
        <w:rPr>
          <w:sz w:val="28"/>
          <w:szCs w:val="28"/>
        </w:rPr>
        <w:t xml:space="preserve">ных атак. </w:t>
      </w:r>
    </w:p>
    <w:p w:rsidR="00C84AA4" w:rsidRPr="00E267F7" w:rsidRDefault="00C84AA4" w:rsidP="00CB0E1E">
      <w:pPr>
        <w:pStyle w:val="22"/>
        <w:numPr>
          <w:ilvl w:val="0"/>
          <w:numId w:val="5"/>
        </w:numPr>
        <w:suppressAutoHyphens/>
        <w:spacing w:before="0" w:line="360" w:lineRule="auto"/>
        <w:ind w:firstLine="709"/>
        <w:rPr>
          <w:i/>
          <w:sz w:val="28"/>
          <w:szCs w:val="28"/>
        </w:rPr>
      </w:pPr>
      <w:r w:rsidRPr="00E267F7">
        <w:rPr>
          <w:i/>
          <w:sz w:val="28"/>
          <w:szCs w:val="28"/>
        </w:rPr>
        <w:t xml:space="preserve">Искажение иммунного ответа (аутоиммунные и аллергические </w:t>
      </w:r>
      <w:r w:rsidRPr="00E267F7">
        <w:rPr>
          <w:i/>
          <w:sz w:val="28"/>
          <w:szCs w:val="28"/>
        </w:rPr>
        <w:br/>
        <w:t>пр</w:t>
      </w:r>
      <w:r w:rsidRPr="00E267F7">
        <w:rPr>
          <w:i/>
          <w:sz w:val="28"/>
          <w:szCs w:val="28"/>
        </w:rPr>
        <w:t>о</w:t>
      </w:r>
      <w:r w:rsidRPr="00E267F7">
        <w:rPr>
          <w:i/>
          <w:sz w:val="28"/>
          <w:szCs w:val="28"/>
        </w:rPr>
        <w:t>цессы):</w:t>
      </w:r>
    </w:p>
    <w:p w:rsidR="00C84AA4" w:rsidRPr="00E267F7" w:rsidRDefault="00C84AA4" w:rsidP="00CB0E1E">
      <w:pPr>
        <w:pStyle w:val="22"/>
        <w:numPr>
          <w:ilvl w:val="0"/>
          <w:numId w:val="17"/>
        </w:numPr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сходство антигенов ВПГ с антигенами ряда белков организма рецепторами пров</w:t>
      </w:r>
      <w:r w:rsidRPr="00E267F7">
        <w:rPr>
          <w:sz w:val="28"/>
          <w:szCs w:val="28"/>
        </w:rPr>
        <w:t>о</w:t>
      </w:r>
      <w:r w:rsidRPr="00E267F7">
        <w:rPr>
          <w:sz w:val="28"/>
          <w:szCs w:val="28"/>
        </w:rPr>
        <w:t>цирует перекрестные иммунные реакции;</w:t>
      </w:r>
    </w:p>
    <w:p w:rsidR="00C84AA4" w:rsidRPr="00E267F7" w:rsidRDefault="00C84AA4" w:rsidP="00CB0E1E">
      <w:pPr>
        <w:pStyle w:val="22"/>
        <w:numPr>
          <w:ilvl w:val="0"/>
          <w:numId w:val="17"/>
        </w:numPr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появление иммунных комплексов из АГ+АТ провоцирует иммуноко</w:t>
      </w:r>
      <w:r w:rsidRPr="00E267F7">
        <w:rPr>
          <w:sz w:val="28"/>
          <w:szCs w:val="28"/>
        </w:rPr>
        <w:t>м</w:t>
      </w:r>
      <w:r w:rsidRPr="00E267F7">
        <w:rPr>
          <w:sz w:val="28"/>
          <w:szCs w:val="28"/>
        </w:rPr>
        <w:t>плексные поражения, сопровождающиеся массовым распадом собственных клеток, т. е. а</w:t>
      </w:r>
      <w:r w:rsidRPr="00E267F7">
        <w:rPr>
          <w:sz w:val="28"/>
          <w:szCs w:val="28"/>
        </w:rPr>
        <w:t>у</w:t>
      </w:r>
      <w:r w:rsidRPr="00E267F7">
        <w:rPr>
          <w:sz w:val="28"/>
          <w:szCs w:val="28"/>
        </w:rPr>
        <w:t>тоиммунные болезни.</w:t>
      </w:r>
    </w:p>
    <w:p w:rsidR="00C84AA4" w:rsidRPr="00E267F7" w:rsidRDefault="00C84AA4" w:rsidP="00CB0E1E">
      <w:pPr>
        <w:pStyle w:val="22"/>
        <w:numPr>
          <w:ilvl w:val="0"/>
          <w:numId w:val="5"/>
        </w:numPr>
        <w:suppressAutoHyphens/>
        <w:spacing w:before="0" w:line="360" w:lineRule="auto"/>
        <w:ind w:firstLine="709"/>
        <w:rPr>
          <w:i/>
          <w:sz w:val="28"/>
          <w:szCs w:val="28"/>
        </w:rPr>
      </w:pPr>
      <w:r w:rsidRPr="00E267F7">
        <w:rPr>
          <w:i/>
          <w:sz w:val="28"/>
          <w:szCs w:val="28"/>
        </w:rPr>
        <w:t>Подавление иммунного ответа:</w:t>
      </w:r>
    </w:p>
    <w:p w:rsidR="00C84AA4" w:rsidRPr="00E267F7" w:rsidRDefault="00C84AA4" w:rsidP="00CB0E1E">
      <w:pPr>
        <w:pStyle w:val="22"/>
        <w:numPr>
          <w:ilvl w:val="0"/>
          <w:numId w:val="17"/>
        </w:numPr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ВПГ, инфицируя иммунные клетки, снижает их прямую функциональную акти</w:t>
      </w:r>
      <w:r w:rsidRPr="00E267F7">
        <w:rPr>
          <w:sz w:val="28"/>
          <w:szCs w:val="28"/>
        </w:rPr>
        <w:t>в</w:t>
      </w:r>
      <w:r w:rsidRPr="00E267F7">
        <w:rPr>
          <w:sz w:val="28"/>
          <w:szCs w:val="28"/>
        </w:rPr>
        <w:t xml:space="preserve">ность; </w:t>
      </w:r>
    </w:p>
    <w:p w:rsidR="00C84AA4" w:rsidRPr="00E267F7" w:rsidRDefault="00C84AA4" w:rsidP="00CB0E1E">
      <w:pPr>
        <w:pStyle w:val="22"/>
        <w:numPr>
          <w:ilvl w:val="0"/>
          <w:numId w:val="17"/>
        </w:numPr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ВПГ снижает активность системы Т-хелперов;</w:t>
      </w:r>
    </w:p>
    <w:p w:rsidR="00C84AA4" w:rsidRPr="00E267F7" w:rsidRDefault="00C84AA4" w:rsidP="00CB0E1E">
      <w:pPr>
        <w:pStyle w:val="22"/>
        <w:numPr>
          <w:ilvl w:val="0"/>
          <w:numId w:val="17"/>
        </w:numPr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ВПГ подавляет продукцию и активность интерферонов;</w:t>
      </w:r>
    </w:p>
    <w:p w:rsidR="00C84AA4" w:rsidRPr="00E267F7" w:rsidRDefault="00C84AA4" w:rsidP="00CB0E1E">
      <w:pPr>
        <w:pStyle w:val="22"/>
        <w:numPr>
          <w:ilvl w:val="0"/>
          <w:numId w:val="17"/>
        </w:numPr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ВПГ ингибирует активацию системы комплемента, что снижает э</w:t>
      </w:r>
      <w:r w:rsidRPr="00E267F7">
        <w:rPr>
          <w:sz w:val="28"/>
          <w:szCs w:val="28"/>
        </w:rPr>
        <w:t>ф</w:t>
      </w:r>
      <w:r w:rsidRPr="00E267F7">
        <w:rPr>
          <w:sz w:val="28"/>
          <w:szCs w:val="28"/>
        </w:rPr>
        <w:t>фективность антител (см. выше).</w:t>
      </w:r>
    </w:p>
    <w:p w:rsidR="00C84AA4" w:rsidRPr="00E267F7" w:rsidRDefault="00C84AA4" w:rsidP="00CB0E1E">
      <w:pPr>
        <w:pStyle w:val="22"/>
        <w:numPr>
          <w:ilvl w:val="0"/>
          <w:numId w:val="5"/>
        </w:numPr>
        <w:suppressAutoHyphens/>
        <w:spacing w:before="0" w:line="360" w:lineRule="auto"/>
        <w:ind w:firstLine="709"/>
        <w:rPr>
          <w:sz w:val="28"/>
          <w:szCs w:val="28"/>
          <w:lang w:val="be-BY"/>
        </w:rPr>
      </w:pPr>
      <w:r w:rsidRPr="00E267F7">
        <w:rPr>
          <w:sz w:val="28"/>
          <w:szCs w:val="28"/>
          <w:lang w:val="be-BY"/>
        </w:rPr>
        <w:t>Истощение иммунных сил вследствие постоянного нахождения ВПГ в организме (табл. 2).</w:t>
      </w:r>
    </w:p>
    <w:p w:rsidR="00C84AA4" w:rsidRPr="00E267F7" w:rsidRDefault="00887DF2" w:rsidP="00CB0E1E">
      <w:pPr>
        <w:pStyle w:val="22"/>
        <w:suppressAutoHyphens/>
        <w:spacing w:before="0" w:line="360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C84AA4" w:rsidRPr="00E267F7">
        <w:rPr>
          <w:i/>
          <w:sz w:val="28"/>
          <w:szCs w:val="28"/>
        </w:rPr>
        <w:lastRenderedPageBreak/>
        <w:t>Таблица 2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b/>
          <w:sz w:val="28"/>
          <w:szCs w:val="28"/>
        </w:rPr>
      </w:pPr>
      <w:r w:rsidRPr="00E267F7">
        <w:rPr>
          <w:b/>
          <w:sz w:val="28"/>
          <w:szCs w:val="28"/>
        </w:rPr>
        <w:t>Тенденции изменений иммунного статуса при хронической герпетической инфекции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03"/>
        <w:gridCol w:w="3402"/>
      </w:tblGrid>
      <w:tr w:rsidR="00C84AA4" w:rsidRPr="00887DF2" w:rsidTr="00967F8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503" w:type="dxa"/>
            <w:vAlign w:val="center"/>
          </w:tcPr>
          <w:p w:rsidR="00C84AA4" w:rsidRPr="00887DF2" w:rsidRDefault="00C84AA4" w:rsidP="00887DF2">
            <w:pPr>
              <w:pStyle w:val="22"/>
              <w:suppressAutoHyphens/>
              <w:spacing w:before="0" w:line="360" w:lineRule="auto"/>
              <w:ind w:left="-74"/>
              <w:jc w:val="left"/>
              <w:rPr>
                <w:b/>
              </w:rPr>
            </w:pPr>
            <w:r w:rsidRPr="00887DF2">
              <w:rPr>
                <w:b/>
              </w:rPr>
              <w:t>Показатель</w:t>
            </w:r>
          </w:p>
        </w:tc>
        <w:tc>
          <w:tcPr>
            <w:tcW w:w="3402" w:type="dxa"/>
            <w:vAlign w:val="center"/>
          </w:tcPr>
          <w:p w:rsidR="00C84AA4" w:rsidRPr="00887DF2" w:rsidRDefault="00C84AA4" w:rsidP="00887DF2">
            <w:pPr>
              <w:pStyle w:val="22"/>
              <w:suppressAutoHyphens/>
              <w:spacing w:before="0" w:line="360" w:lineRule="auto"/>
              <w:ind w:left="-74"/>
              <w:jc w:val="left"/>
              <w:rPr>
                <w:b/>
              </w:rPr>
            </w:pPr>
            <w:r w:rsidRPr="00887DF2">
              <w:rPr>
                <w:b/>
              </w:rPr>
              <w:t xml:space="preserve">Тенденции изменений </w:t>
            </w:r>
          </w:p>
          <w:p w:rsidR="00C84AA4" w:rsidRPr="00887DF2" w:rsidRDefault="00C84AA4" w:rsidP="00887DF2">
            <w:pPr>
              <w:pStyle w:val="22"/>
              <w:suppressAutoHyphens/>
              <w:spacing w:before="0" w:line="360" w:lineRule="auto"/>
              <w:ind w:left="-74"/>
              <w:jc w:val="left"/>
              <w:rPr>
                <w:b/>
              </w:rPr>
            </w:pPr>
            <w:r w:rsidRPr="00887DF2">
              <w:rPr>
                <w:b/>
              </w:rPr>
              <w:t>при герпетической и</w:t>
            </w:r>
            <w:r w:rsidRPr="00887DF2">
              <w:rPr>
                <w:b/>
              </w:rPr>
              <w:t>н</w:t>
            </w:r>
            <w:r w:rsidRPr="00887DF2">
              <w:rPr>
                <w:b/>
              </w:rPr>
              <w:t>фекции</w:t>
            </w:r>
          </w:p>
        </w:tc>
      </w:tr>
      <w:tr w:rsidR="00C84AA4" w:rsidRPr="00887DF2" w:rsidTr="00967F8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503" w:type="dxa"/>
            <w:vAlign w:val="center"/>
          </w:tcPr>
          <w:p w:rsidR="00C84AA4" w:rsidRPr="00887DF2" w:rsidRDefault="00C84AA4" w:rsidP="00887DF2">
            <w:pPr>
              <w:pStyle w:val="22"/>
              <w:suppressAutoHyphens/>
              <w:spacing w:before="0" w:line="360" w:lineRule="auto"/>
              <w:ind w:left="-74"/>
              <w:jc w:val="left"/>
            </w:pPr>
            <w:r w:rsidRPr="00887DF2">
              <w:t>Т-лимфоциты</w:t>
            </w:r>
          </w:p>
        </w:tc>
        <w:tc>
          <w:tcPr>
            <w:tcW w:w="3402" w:type="dxa"/>
            <w:vAlign w:val="center"/>
          </w:tcPr>
          <w:p w:rsidR="00C84AA4" w:rsidRPr="00887DF2" w:rsidRDefault="00C84AA4" w:rsidP="00887DF2">
            <w:pPr>
              <w:pStyle w:val="22"/>
              <w:suppressAutoHyphens/>
              <w:spacing w:before="0" w:line="360" w:lineRule="auto"/>
              <w:ind w:left="-74"/>
              <w:jc w:val="left"/>
            </w:pPr>
            <w:r w:rsidRPr="00887DF2">
              <w:t>↓</w:t>
            </w:r>
          </w:p>
        </w:tc>
      </w:tr>
      <w:tr w:rsidR="00C84AA4" w:rsidRPr="00887DF2" w:rsidTr="00967F8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503" w:type="dxa"/>
            <w:vAlign w:val="center"/>
          </w:tcPr>
          <w:p w:rsidR="00C84AA4" w:rsidRPr="00887DF2" w:rsidRDefault="00C84AA4" w:rsidP="00887DF2">
            <w:pPr>
              <w:pStyle w:val="22"/>
              <w:suppressAutoHyphens/>
              <w:spacing w:before="0" w:line="360" w:lineRule="auto"/>
              <w:ind w:left="-74"/>
              <w:jc w:val="left"/>
            </w:pPr>
            <w:r w:rsidRPr="00887DF2">
              <w:t>Т-хелперы (С</w:t>
            </w:r>
            <w:r w:rsidRPr="00887DF2">
              <w:rPr>
                <w:lang w:val="en-GB"/>
              </w:rPr>
              <w:t>D</w:t>
            </w:r>
            <w:r w:rsidRPr="00887DF2">
              <w:t>4+)</w:t>
            </w:r>
          </w:p>
        </w:tc>
        <w:tc>
          <w:tcPr>
            <w:tcW w:w="3402" w:type="dxa"/>
            <w:vAlign w:val="center"/>
          </w:tcPr>
          <w:p w:rsidR="00C84AA4" w:rsidRPr="00887DF2" w:rsidRDefault="00C84AA4" w:rsidP="00887DF2">
            <w:pPr>
              <w:pStyle w:val="22"/>
              <w:suppressAutoHyphens/>
              <w:spacing w:before="0" w:line="360" w:lineRule="auto"/>
              <w:ind w:left="-74"/>
              <w:jc w:val="left"/>
            </w:pPr>
            <w:r w:rsidRPr="00887DF2">
              <w:t>↓</w:t>
            </w:r>
          </w:p>
        </w:tc>
      </w:tr>
      <w:tr w:rsidR="00C84AA4" w:rsidRPr="00887DF2" w:rsidTr="00967F8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503" w:type="dxa"/>
            <w:vAlign w:val="center"/>
          </w:tcPr>
          <w:p w:rsidR="00C84AA4" w:rsidRPr="00887DF2" w:rsidRDefault="00C84AA4" w:rsidP="00887DF2">
            <w:pPr>
              <w:pStyle w:val="22"/>
              <w:suppressAutoHyphens/>
              <w:spacing w:before="0" w:line="360" w:lineRule="auto"/>
              <w:ind w:left="-74"/>
              <w:jc w:val="left"/>
            </w:pPr>
            <w:r w:rsidRPr="00887DF2">
              <w:t>Т-супрессоры цитотоксические (С</w:t>
            </w:r>
            <w:r w:rsidRPr="00887DF2">
              <w:rPr>
                <w:lang w:val="en-GB"/>
              </w:rPr>
              <w:t>D</w:t>
            </w:r>
            <w:r w:rsidRPr="00887DF2">
              <w:t>8+)</w:t>
            </w:r>
          </w:p>
        </w:tc>
        <w:tc>
          <w:tcPr>
            <w:tcW w:w="3402" w:type="dxa"/>
            <w:vAlign w:val="center"/>
          </w:tcPr>
          <w:p w:rsidR="00C84AA4" w:rsidRPr="00887DF2" w:rsidRDefault="00C84AA4" w:rsidP="00887DF2">
            <w:pPr>
              <w:pStyle w:val="22"/>
              <w:suppressAutoHyphens/>
              <w:spacing w:before="0" w:line="360" w:lineRule="auto"/>
              <w:ind w:left="-74"/>
              <w:jc w:val="left"/>
            </w:pPr>
            <w:r w:rsidRPr="00887DF2">
              <w:t>↑</w:t>
            </w:r>
          </w:p>
        </w:tc>
      </w:tr>
      <w:tr w:rsidR="00C84AA4" w:rsidRPr="00887DF2" w:rsidTr="00967F8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503" w:type="dxa"/>
            <w:vAlign w:val="center"/>
          </w:tcPr>
          <w:p w:rsidR="00C84AA4" w:rsidRPr="00887DF2" w:rsidRDefault="00C84AA4" w:rsidP="00887DF2">
            <w:pPr>
              <w:pStyle w:val="22"/>
              <w:suppressAutoHyphens/>
              <w:spacing w:before="0" w:line="360" w:lineRule="auto"/>
              <w:ind w:left="-74"/>
              <w:jc w:val="left"/>
            </w:pPr>
            <w:r w:rsidRPr="00887DF2">
              <w:t>Иммунорегуляторный индекс Тх/Тс</w:t>
            </w:r>
          </w:p>
        </w:tc>
        <w:tc>
          <w:tcPr>
            <w:tcW w:w="3402" w:type="dxa"/>
            <w:vAlign w:val="center"/>
          </w:tcPr>
          <w:p w:rsidR="00C84AA4" w:rsidRPr="00887DF2" w:rsidRDefault="00C84AA4" w:rsidP="00887DF2">
            <w:pPr>
              <w:pStyle w:val="22"/>
              <w:suppressAutoHyphens/>
              <w:spacing w:before="0" w:line="360" w:lineRule="auto"/>
              <w:ind w:left="-74"/>
              <w:jc w:val="left"/>
            </w:pPr>
            <w:r w:rsidRPr="00887DF2">
              <w:t>↓</w:t>
            </w:r>
          </w:p>
        </w:tc>
      </w:tr>
      <w:tr w:rsidR="00C84AA4" w:rsidRPr="00887DF2" w:rsidTr="00967F8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503" w:type="dxa"/>
            <w:vAlign w:val="center"/>
          </w:tcPr>
          <w:p w:rsidR="00C84AA4" w:rsidRPr="00887DF2" w:rsidRDefault="00C84AA4" w:rsidP="00887DF2">
            <w:pPr>
              <w:pStyle w:val="22"/>
              <w:suppressAutoHyphens/>
              <w:spacing w:before="0" w:line="360" w:lineRule="auto"/>
              <w:ind w:left="-74"/>
              <w:jc w:val="left"/>
            </w:pPr>
            <w:r w:rsidRPr="00887DF2">
              <w:t>В-лимфоциты</w:t>
            </w:r>
          </w:p>
        </w:tc>
        <w:tc>
          <w:tcPr>
            <w:tcW w:w="3402" w:type="dxa"/>
            <w:vAlign w:val="center"/>
          </w:tcPr>
          <w:p w:rsidR="00C84AA4" w:rsidRPr="00887DF2" w:rsidRDefault="00C84AA4" w:rsidP="00887DF2">
            <w:pPr>
              <w:pStyle w:val="22"/>
              <w:suppressAutoHyphens/>
              <w:spacing w:before="0" w:line="360" w:lineRule="auto"/>
              <w:ind w:left="-74"/>
              <w:jc w:val="left"/>
            </w:pPr>
            <w:r w:rsidRPr="00887DF2">
              <w:t>↓</w:t>
            </w:r>
          </w:p>
        </w:tc>
      </w:tr>
      <w:tr w:rsidR="00C84AA4" w:rsidRPr="00887DF2" w:rsidTr="00967F8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503" w:type="dxa"/>
            <w:vAlign w:val="center"/>
          </w:tcPr>
          <w:p w:rsidR="00C84AA4" w:rsidRPr="00887DF2" w:rsidRDefault="00C84AA4" w:rsidP="00887DF2">
            <w:pPr>
              <w:pStyle w:val="22"/>
              <w:suppressAutoHyphens/>
              <w:spacing w:before="0" w:line="360" w:lineRule="auto"/>
              <w:ind w:left="-74"/>
              <w:jc w:val="left"/>
            </w:pPr>
            <w:r w:rsidRPr="00887DF2">
              <w:t xml:space="preserve">Естественные киллеры </w:t>
            </w:r>
          </w:p>
        </w:tc>
        <w:tc>
          <w:tcPr>
            <w:tcW w:w="3402" w:type="dxa"/>
            <w:vAlign w:val="center"/>
          </w:tcPr>
          <w:p w:rsidR="00C84AA4" w:rsidRPr="00887DF2" w:rsidRDefault="00C84AA4" w:rsidP="00887DF2">
            <w:pPr>
              <w:pStyle w:val="22"/>
              <w:suppressAutoHyphens/>
              <w:spacing w:before="0" w:line="360" w:lineRule="auto"/>
              <w:ind w:left="-74"/>
              <w:jc w:val="left"/>
            </w:pPr>
            <w:r w:rsidRPr="00887DF2">
              <w:t>↓</w:t>
            </w:r>
          </w:p>
        </w:tc>
      </w:tr>
      <w:tr w:rsidR="00C84AA4" w:rsidRPr="00887DF2" w:rsidTr="00967F8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503" w:type="dxa"/>
            <w:vAlign w:val="center"/>
          </w:tcPr>
          <w:p w:rsidR="00C84AA4" w:rsidRPr="00887DF2" w:rsidRDefault="00C84AA4" w:rsidP="00887DF2">
            <w:pPr>
              <w:pStyle w:val="22"/>
              <w:suppressAutoHyphens/>
              <w:spacing w:before="0" w:line="360" w:lineRule="auto"/>
              <w:ind w:left="-74"/>
              <w:jc w:val="left"/>
            </w:pPr>
            <w:r w:rsidRPr="00887DF2">
              <w:rPr>
                <w:lang w:val="en-GB"/>
              </w:rPr>
              <w:t>IgG</w:t>
            </w:r>
            <w:r w:rsidRPr="00887DF2">
              <w:t xml:space="preserve"> </w:t>
            </w:r>
          </w:p>
        </w:tc>
        <w:tc>
          <w:tcPr>
            <w:tcW w:w="3402" w:type="dxa"/>
            <w:vMerge w:val="restart"/>
            <w:vAlign w:val="center"/>
          </w:tcPr>
          <w:p w:rsidR="00C84AA4" w:rsidRPr="00887DF2" w:rsidRDefault="00C84AA4" w:rsidP="00887DF2">
            <w:pPr>
              <w:pStyle w:val="22"/>
              <w:suppressAutoHyphens/>
              <w:spacing w:before="0" w:line="360" w:lineRule="auto"/>
              <w:ind w:left="-74"/>
              <w:jc w:val="left"/>
            </w:pPr>
            <w:r w:rsidRPr="00887DF2">
              <w:t>продукция антител снижена</w:t>
            </w:r>
          </w:p>
        </w:tc>
      </w:tr>
      <w:tr w:rsidR="00C84AA4" w:rsidRPr="00887DF2" w:rsidTr="00967F8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503" w:type="dxa"/>
            <w:vAlign w:val="center"/>
          </w:tcPr>
          <w:p w:rsidR="00C84AA4" w:rsidRPr="00887DF2" w:rsidRDefault="00C84AA4" w:rsidP="00887DF2">
            <w:pPr>
              <w:pStyle w:val="22"/>
              <w:suppressAutoHyphens/>
              <w:spacing w:before="0" w:line="360" w:lineRule="auto"/>
              <w:ind w:left="-74"/>
              <w:jc w:val="left"/>
              <w:rPr>
                <w:lang w:val="de-DE"/>
              </w:rPr>
            </w:pPr>
            <w:r w:rsidRPr="00887DF2">
              <w:rPr>
                <w:lang w:val="de-DE"/>
              </w:rPr>
              <w:t>IgA</w:t>
            </w:r>
          </w:p>
        </w:tc>
        <w:tc>
          <w:tcPr>
            <w:tcW w:w="3402" w:type="dxa"/>
            <w:vMerge/>
            <w:vAlign w:val="center"/>
          </w:tcPr>
          <w:p w:rsidR="00C84AA4" w:rsidRPr="00887DF2" w:rsidRDefault="00C84AA4" w:rsidP="00887DF2">
            <w:pPr>
              <w:pStyle w:val="22"/>
              <w:suppressAutoHyphens/>
              <w:spacing w:before="0" w:line="360" w:lineRule="auto"/>
              <w:ind w:left="-74"/>
              <w:jc w:val="left"/>
              <w:rPr>
                <w:lang w:val="de-DE"/>
              </w:rPr>
            </w:pPr>
          </w:p>
        </w:tc>
      </w:tr>
      <w:tr w:rsidR="00C84AA4" w:rsidRPr="00887DF2" w:rsidTr="00967F8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503" w:type="dxa"/>
            <w:vAlign w:val="center"/>
          </w:tcPr>
          <w:p w:rsidR="00C84AA4" w:rsidRPr="00887DF2" w:rsidRDefault="00C84AA4" w:rsidP="00887DF2">
            <w:pPr>
              <w:pStyle w:val="22"/>
              <w:suppressAutoHyphens/>
              <w:spacing w:before="0" w:line="360" w:lineRule="auto"/>
              <w:ind w:left="-74"/>
              <w:jc w:val="left"/>
              <w:rPr>
                <w:lang w:val="de-DE"/>
              </w:rPr>
            </w:pPr>
            <w:r w:rsidRPr="00887DF2">
              <w:rPr>
                <w:lang w:val="de-DE"/>
              </w:rPr>
              <w:t>IgM</w:t>
            </w:r>
          </w:p>
        </w:tc>
        <w:tc>
          <w:tcPr>
            <w:tcW w:w="3402" w:type="dxa"/>
            <w:vMerge/>
            <w:vAlign w:val="center"/>
          </w:tcPr>
          <w:p w:rsidR="00C84AA4" w:rsidRPr="00887DF2" w:rsidRDefault="00C84AA4" w:rsidP="00887DF2">
            <w:pPr>
              <w:pStyle w:val="22"/>
              <w:suppressAutoHyphens/>
              <w:spacing w:before="0" w:line="360" w:lineRule="auto"/>
              <w:ind w:left="-74"/>
              <w:jc w:val="left"/>
              <w:rPr>
                <w:lang w:val="de-DE"/>
              </w:rPr>
            </w:pPr>
          </w:p>
        </w:tc>
      </w:tr>
      <w:tr w:rsidR="00C84AA4" w:rsidRPr="00887DF2" w:rsidTr="00967F8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503" w:type="dxa"/>
            <w:vAlign w:val="center"/>
          </w:tcPr>
          <w:p w:rsidR="00C84AA4" w:rsidRPr="00887DF2" w:rsidRDefault="00C84AA4" w:rsidP="00887DF2">
            <w:pPr>
              <w:pStyle w:val="22"/>
              <w:suppressAutoHyphens/>
              <w:spacing w:before="0" w:line="360" w:lineRule="auto"/>
              <w:ind w:left="-74"/>
              <w:jc w:val="left"/>
            </w:pPr>
            <w:r w:rsidRPr="00887DF2">
              <w:rPr>
                <w:lang w:val="en-GB"/>
              </w:rPr>
              <w:t>Ig</w:t>
            </w:r>
            <w:r w:rsidRPr="00887DF2">
              <w:t>Е</w:t>
            </w:r>
          </w:p>
        </w:tc>
        <w:tc>
          <w:tcPr>
            <w:tcW w:w="3402" w:type="dxa"/>
            <w:vMerge/>
            <w:vAlign w:val="center"/>
          </w:tcPr>
          <w:p w:rsidR="00C84AA4" w:rsidRPr="00887DF2" w:rsidRDefault="00C84AA4" w:rsidP="00887DF2">
            <w:pPr>
              <w:pStyle w:val="22"/>
              <w:suppressAutoHyphens/>
              <w:spacing w:before="0" w:line="360" w:lineRule="auto"/>
              <w:ind w:left="-74"/>
              <w:jc w:val="left"/>
            </w:pPr>
          </w:p>
        </w:tc>
      </w:tr>
      <w:tr w:rsidR="00C84AA4" w:rsidRPr="00887DF2" w:rsidTr="00967F8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503" w:type="dxa"/>
            <w:vAlign w:val="center"/>
          </w:tcPr>
          <w:p w:rsidR="00C84AA4" w:rsidRPr="00887DF2" w:rsidRDefault="00C84AA4" w:rsidP="00887DF2">
            <w:pPr>
              <w:pStyle w:val="22"/>
              <w:suppressAutoHyphens/>
              <w:spacing w:before="0" w:line="360" w:lineRule="auto"/>
              <w:ind w:left="-74"/>
              <w:jc w:val="left"/>
            </w:pPr>
            <w:r w:rsidRPr="00887DF2">
              <w:t>Интерферон-γ</w:t>
            </w:r>
          </w:p>
        </w:tc>
        <w:tc>
          <w:tcPr>
            <w:tcW w:w="3402" w:type="dxa"/>
            <w:vAlign w:val="center"/>
          </w:tcPr>
          <w:p w:rsidR="00C84AA4" w:rsidRPr="00887DF2" w:rsidRDefault="00C84AA4" w:rsidP="00887DF2">
            <w:pPr>
              <w:pStyle w:val="22"/>
              <w:suppressAutoHyphens/>
              <w:spacing w:before="0" w:line="360" w:lineRule="auto"/>
              <w:ind w:left="-74"/>
              <w:jc w:val="left"/>
            </w:pPr>
            <w:r w:rsidRPr="00887DF2">
              <w:t>↓</w:t>
            </w:r>
          </w:p>
        </w:tc>
      </w:tr>
    </w:tbl>
    <w:p w:rsidR="00887DF2" w:rsidRDefault="00887DF2" w:rsidP="00CB0E1E">
      <w:pPr>
        <w:pStyle w:val="30"/>
        <w:keepNext w:val="0"/>
        <w:numPr>
          <w:ilvl w:val="0"/>
          <w:numId w:val="0"/>
        </w:numPr>
        <w:suppressAutoHyphens/>
        <w:spacing w:before="0"/>
        <w:ind w:firstLine="709"/>
        <w:jc w:val="both"/>
        <w:rPr>
          <w:sz w:val="28"/>
          <w:szCs w:val="28"/>
          <w:lang w:val="uk-UA"/>
        </w:rPr>
      </w:pPr>
      <w:bookmarkStart w:id="21" w:name="_Toc88964345"/>
    </w:p>
    <w:p w:rsidR="00C84AA4" w:rsidRPr="00E267F7" w:rsidRDefault="00C84AA4" w:rsidP="00CB0E1E">
      <w:pPr>
        <w:pStyle w:val="30"/>
        <w:keepNext w:val="0"/>
        <w:numPr>
          <w:ilvl w:val="0"/>
          <w:numId w:val="0"/>
        </w:numPr>
        <w:suppressAutoHyphens/>
        <w:spacing w:before="0"/>
        <w:ind w:firstLine="709"/>
        <w:jc w:val="both"/>
        <w:rPr>
          <w:sz w:val="28"/>
          <w:szCs w:val="28"/>
        </w:rPr>
      </w:pPr>
      <w:r w:rsidRPr="00E267F7">
        <w:rPr>
          <w:sz w:val="28"/>
          <w:szCs w:val="28"/>
        </w:rPr>
        <w:t>Иммунные и клеточные факторы, обуславливающие латенцию</w:t>
      </w:r>
      <w:bookmarkEnd w:id="21"/>
    </w:p>
    <w:p w:rsidR="00C84AA4" w:rsidRPr="00E267F7" w:rsidRDefault="00C84AA4" w:rsidP="00CB0E1E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Минимальную активность вируса во время латентной инфекции объя</w:t>
      </w:r>
      <w:r w:rsidRPr="00E267F7">
        <w:rPr>
          <w:sz w:val="28"/>
          <w:szCs w:val="28"/>
        </w:rPr>
        <w:t>с</w:t>
      </w:r>
      <w:r w:rsidRPr="00E267F7">
        <w:rPr>
          <w:sz w:val="28"/>
          <w:szCs w:val="28"/>
        </w:rPr>
        <w:t>няют следующими фактами:</w:t>
      </w:r>
    </w:p>
    <w:p w:rsidR="00C84AA4" w:rsidRPr="00E267F7" w:rsidRDefault="00C84AA4" w:rsidP="00CB0E1E">
      <w:pPr>
        <w:pStyle w:val="22"/>
        <w:numPr>
          <w:ilvl w:val="0"/>
          <w:numId w:val="17"/>
        </w:numPr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количество вирионов, достигающих мест латенции, ограничено и не является достаточным для инфе</w:t>
      </w:r>
      <w:r w:rsidRPr="00E267F7">
        <w:rPr>
          <w:sz w:val="28"/>
          <w:szCs w:val="28"/>
        </w:rPr>
        <w:t>к</w:t>
      </w:r>
      <w:r w:rsidRPr="00E267F7">
        <w:rPr>
          <w:sz w:val="28"/>
          <w:szCs w:val="28"/>
        </w:rPr>
        <w:t>ционного процесса;</w:t>
      </w:r>
    </w:p>
    <w:p w:rsidR="00C84AA4" w:rsidRPr="00E267F7" w:rsidRDefault="00C84AA4" w:rsidP="00CB0E1E">
      <w:pPr>
        <w:pStyle w:val="22"/>
        <w:numPr>
          <w:ilvl w:val="0"/>
          <w:numId w:val="17"/>
        </w:numPr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 xml:space="preserve">по пути к клеткам нервного ганглия частично утрачивается внутренняя оболочка вируса, несущая белки Vmw65, необходимые для инициации синтеза α-генов ВПГ; </w:t>
      </w:r>
    </w:p>
    <w:p w:rsidR="00C84AA4" w:rsidRPr="00E267F7" w:rsidRDefault="00C84AA4" w:rsidP="00CB0E1E">
      <w:pPr>
        <w:pStyle w:val="22"/>
        <w:numPr>
          <w:ilvl w:val="0"/>
          <w:numId w:val="17"/>
        </w:numPr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в нейронах, не способных к размножению, отсутствуют клеточные ферменты (в частности, транскри</w:t>
      </w:r>
      <w:r w:rsidRPr="00E267F7">
        <w:rPr>
          <w:sz w:val="28"/>
          <w:szCs w:val="28"/>
        </w:rPr>
        <w:t>п</w:t>
      </w:r>
      <w:r w:rsidRPr="00E267F7">
        <w:rPr>
          <w:sz w:val="28"/>
          <w:szCs w:val="28"/>
        </w:rPr>
        <w:t xml:space="preserve">таза), необходимые для репликации ВПГ; </w:t>
      </w:r>
    </w:p>
    <w:p w:rsidR="00C84AA4" w:rsidRPr="00E267F7" w:rsidRDefault="00C84AA4" w:rsidP="00CB0E1E">
      <w:pPr>
        <w:pStyle w:val="22"/>
        <w:numPr>
          <w:ilvl w:val="0"/>
          <w:numId w:val="17"/>
        </w:numPr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клетки-хозяева латентной инфекции продуцируют факторы, ограничивающие репликацию ВПГ на с</w:t>
      </w:r>
      <w:r w:rsidRPr="00E267F7">
        <w:rPr>
          <w:sz w:val="28"/>
          <w:szCs w:val="28"/>
        </w:rPr>
        <w:t>а</w:t>
      </w:r>
      <w:r w:rsidRPr="00E267F7">
        <w:rPr>
          <w:sz w:val="28"/>
          <w:szCs w:val="28"/>
        </w:rPr>
        <w:t xml:space="preserve">мых ранних стадиях. </w:t>
      </w:r>
    </w:p>
    <w:p w:rsidR="008948A7" w:rsidRDefault="008948A7" w:rsidP="00CB0E1E">
      <w:pPr>
        <w:pStyle w:val="30"/>
        <w:keepNext w:val="0"/>
        <w:numPr>
          <w:ilvl w:val="0"/>
          <w:numId w:val="0"/>
        </w:numPr>
        <w:suppressAutoHyphens/>
        <w:spacing w:before="0"/>
        <w:ind w:firstLine="709"/>
        <w:jc w:val="both"/>
        <w:rPr>
          <w:sz w:val="28"/>
          <w:szCs w:val="28"/>
          <w:lang w:val="uk-UA"/>
        </w:rPr>
      </w:pPr>
      <w:bookmarkStart w:id="22" w:name="_Toc88964346"/>
    </w:p>
    <w:p w:rsidR="00C84AA4" w:rsidRPr="00887DF2" w:rsidRDefault="00C84AA4" w:rsidP="00CB0E1E">
      <w:pPr>
        <w:pStyle w:val="30"/>
        <w:keepNext w:val="0"/>
        <w:numPr>
          <w:ilvl w:val="0"/>
          <w:numId w:val="0"/>
        </w:numPr>
        <w:suppressAutoHyphens/>
        <w:spacing w:before="0"/>
        <w:ind w:firstLine="709"/>
        <w:jc w:val="both"/>
        <w:rPr>
          <w:sz w:val="28"/>
          <w:szCs w:val="28"/>
          <w:lang w:val="uk-UA"/>
        </w:rPr>
      </w:pPr>
      <w:r w:rsidRPr="00E267F7">
        <w:rPr>
          <w:sz w:val="28"/>
          <w:szCs w:val="28"/>
        </w:rPr>
        <w:t>Вирусный геном в латенции</w:t>
      </w:r>
      <w:bookmarkEnd w:id="22"/>
      <w:r w:rsidR="00887DF2">
        <w:rPr>
          <w:sz w:val="28"/>
          <w:szCs w:val="28"/>
          <w:lang w:val="uk-UA"/>
        </w:rPr>
        <w:t xml:space="preserve">. 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 xml:space="preserve">ВПГ в латентном состоянии проявляет очень умеренную и совершенно особую активность: вне рецидива наблюдается экспрессия специальных </w:t>
      </w:r>
      <w:r w:rsidRPr="00E267F7">
        <w:rPr>
          <w:sz w:val="28"/>
          <w:szCs w:val="28"/>
        </w:rPr>
        <w:lastRenderedPageBreak/>
        <w:t>учас</w:t>
      </w:r>
      <w:r w:rsidRPr="00E267F7">
        <w:rPr>
          <w:sz w:val="28"/>
          <w:szCs w:val="28"/>
        </w:rPr>
        <w:t>т</w:t>
      </w:r>
      <w:r w:rsidRPr="00E267F7">
        <w:rPr>
          <w:sz w:val="28"/>
          <w:szCs w:val="28"/>
        </w:rPr>
        <w:t>ков его генома (</w:t>
      </w:r>
      <w:r w:rsidRPr="00E267F7">
        <w:rPr>
          <w:i/>
          <w:sz w:val="28"/>
          <w:szCs w:val="28"/>
          <w:lang w:val="en-GB"/>
        </w:rPr>
        <w:t>latency</w:t>
      </w:r>
      <w:r w:rsidRPr="00E267F7">
        <w:rPr>
          <w:i/>
          <w:sz w:val="28"/>
          <w:szCs w:val="28"/>
        </w:rPr>
        <w:t>-</w:t>
      </w:r>
      <w:r w:rsidRPr="00E267F7">
        <w:rPr>
          <w:i/>
          <w:sz w:val="28"/>
          <w:szCs w:val="28"/>
          <w:lang w:val="en-GB"/>
        </w:rPr>
        <w:t>associated</w:t>
      </w:r>
      <w:r w:rsidRPr="00E267F7">
        <w:rPr>
          <w:i/>
          <w:sz w:val="28"/>
          <w:szCs w:val="28"/>
        </w:rPr>
        <w:t xml:space="preserve"> </w:t>
      </w:r>
      <w:r w:rsidRPr="00E267F7">
        <w:rPr>
          <w:i/>
          <w:sz w:val="28"/>
          <w:szCs w:val="28"/>
          <w:lang w:val="en-GB"/>
        </w:rPr>
        <w:t>transcript</w:t>
      </w:r>
      <w:r w:rsidRPr="00E267F7">
        <w:rPr>
          <w:sz w:val="28"/>
          <w:szCs w:val="28"/>
        </w:rPr>
        <w:t xml:space="preserve"> или </w:t>
      </w:r>
      <w:r w:rsidRPr="00E267F7">
        <w:rPr>
          <w:sz w:val="28"/>
          <w:szCs w:val="28"/>
          <w:lang w:val="en-GB"/>
        </w:rPr>
        <w:t>LAT</w:t>
      </w:r>
      <w:r w:rsidRPr="00E267F7">
        <w:rPr>
          <w:sz w:val="28"/>
          <w:szCs w:val="28"/>
        </w:rPr>
        <w:t>), которые практически не используются в обычном режиме репликации. Эти гены не относятся ни к α-, ни к β-, ни к γ-классам, поэтому их предложено называть δ-генами. Известно, что для установления латенции необязательно наличие тимидинкиназы, нал</w:t>
      </w:r>
      <w:r w:rsidRPr="00E267F7">
        <w:rPr>
          <w:sz w:val="28"/>
          <w:szCs w:val="28"/>
        </w:rPr>
        <w:t>и</w:t>
      </w:r>
      <w:r w:rsidRPr="00E267F7">
        <w:rPr>
          <w:sz w:val="28"/>
          <w:szCs w:val="28"/>
        </w:rPr>
        <w:t xml:space="preserve">чие ранних генов — весь геном ВПГ, кроме </w:t>
      </w:r>
      <w:r w:rsidRPr="00E267F7">
        <w:rPr>
          <w:sz w:val="28"/>
          <w:szCs w:val="28"/>
          <w:lang w:val="en-GB"/>
        </w:rPr>
        <w:t>LAT</w:t>
      </w:r>
      <w:r w:rsidRPr="00E267F7">
        <w:rPr>
          <w:sz w:val="28"/>
          <w:szCs w:val="28"/>
        </w:rPr>
        <w:t>, который в период латенции не а</w:t>
      </w:r>
      <w:r w:rsidRPr="00E267F7">
        <w:rPr>
          <w:sz w:val="28"/>
          <w:szCs w:val="28"/>
        </w:rPr>
        <w:t>к</w:t>
      </w:r>
      <w:r w:rsidRPr="00E267F7">
        <w:rPr>
          <w:sz w:val="28"/>
          <w:szCs w:val="28"/>
        </w:rPr>
        <w:t>тивен.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  <w:lang w:val="be-BY"/>
        </w:rPr>
      </w:pPr>
      <w:r w:rsidRPr="00E267F7">
        <w:rPr>
          <w:sz w:val="28"/>
          <w:szCs w:val="28"/>
        </w:rPr>
        <w:t>Поскольку цикл репликации ВПГ во время латенции не совершается, поэтому ни метаболизм, ни функции клеток-хозяев латентной инфекции не п</w:t>
      </w:r>
      <w:r w:rsidRPr="00E267F7">
        <w:rPr>
          <w:sz w:val="28"/>
          <w:szCs w:val="28"/>
        </w:rPr>
        <w:t>о</w:t>
      </w:r>
      <w:r w:rsidRPr="00E267F7">
        <w:rPr>
          <w:sz w:val="28"/>
          <w:szCs w:val="28"/>
        </w:rPr>
        <w:t>вреждаются.</w:t>
      </w:r>
      <w:r w:rsidRPr="00E267F7">
        <w:rPr>
          <w:sz w:val="28"/>
          <w:szCs w:val="28"/>
          <w:lang w:val="be-BY"/>
        </w:rPr>
        <w:t xml:space="preserve"> Латентная фаза ВПГ-инфекции как таковая не вызывает никакой распознаваемой патологии. </w:t>
      </w:r>
    </w:p>
    <w:p w:rsidR="00C84AA4" w:rsidRPr="00E267F7" w:rsidRDefault="00C84AA4" w:rsidP="00CB0E1E">
      <w:pPr>
        <w:pStyle w:val="22"/>
        <w:tabs>
          <w:tab w:val="left" w:pos="709"/>
        </w:tabs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Установление и существование латенции ВПГ в настоящее время не м</w:t>
      </w:r>
      <w:r w:rsidRPr="00E267F7">
        <w:rPr>
          <w:sz w:val="28"/>
          <w:szCs w:val="28"/>
        </w:rPr>
        <w:t>о</w:t>
      </w:r>
      <w:r w:rsidRPr="00E267F7">
        <w:rPr>
          <w:sz w:val="28"/>
          <w:szCs w:val="28"/>
        </w:rPr>
        <w:t xml:space="preserve">жет быть изменено, т. е. полное удаление вируса из организма невозможно. </w:t>
      </w:r>
    </w:p>
    <w:p w:rsidR="00887DF2" w:rsidRDefault="00887DF2" w:rsidP="00CB0E1E">
      <w:pPr>
        <w:pStyle w:val="20"/>
        <w:keepNext w:val="0"/>
        <w:numPr>
          <w:ilvl w:val="0"/>
          <w:numId w:val="0"/>
        </w:numPr>
        <w:suppressAutoHyphens/>
        <w:spacing w:before="0"/>
        <w:ind w:firstLine="709"/>
        <w:jc w:val="both"/>
        <w:rPr>
          <w:smallCaps/>
          <w:sz w:val="28"/>
          <w:szCs w:val="28"/>
          <w:lang w:val="uk-UA"/>
        </w:rPr>
      </w:pPr>
      <w:bookmarkStart w:id="23" w:name="_Toc88964347"/>
    </w:p>
    <w:p w:rsidR="00C84AA4" w:rsidRPr="00E267F7" w:rsidRDefault="00C84AA4" w:rsidP="00CB0E1E">
      <w:pPr>
        <w:pStyle w:val="20"/>
        <w:keepNext w:val="0"/>
        <w:numPr>
          <w:ilvl w:val="0"/>
          <w:numId w:val="0"/>
        </w:numPr>
        <w:suppressAutoHyphens/>
        <w:spacing w:before="0"/>
        <w:ind w:firstLine="709"/>
        <w:jc w:val="both"/>
        <w:rPr>
          <w:smallCaps/>
          <w:sz w:val="28"/>
          <w:szCs w:val="28"/>
        </w:rPr>
      </w:pPr>
      <w:r w:rsidRPr="00E267F7">
        <w:rPr>
          <w:smallCaps/>
          <w:sz w:val="28"/>
          <w:szCs w:val="28"/>
        </w:rPr>
        <w:t>Факторы, обуславливающие рецидивы латентной инфекции</w:t>
      </w:r>
      <w:bookmarkEnd w:id="23"/>
    </w:p>
    <w:p w:rsidR="00887DF2" w:rsidRDefault="00887DF2" w:rsidP="00CB0E1E">
      <w:pPr>
        <w:pStyle w:val="22"/>
        <w:suppressAutoHyphens/>
        <w:spacing w:before="0" w:line="360" w:lineRule="auto"/>
        <w:ind w:firstLine="709"/>
        <w:rPr>
          <w:spacing w:val="-2"/>
          <w:sz w:val="28"/>
          <w:szCs w:val="28"/>
          <w:lang w:val="uk-UA"/>
        </w:rPr>
      </w:pP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pacing w:val="-2"/>
          <w:sz w:val="28"/>
          <w:szCs w:val="28"/>
        </w:rPr>
      </w:pPr>
      <w:r w:rsidRPr="00E267F7">
        <w:rPr>
          <w:spacing w:val="-2"/>
          <w:sz w:val="28"/>
          <w:szCs w:val="28"/>
        </w:rPr>
        <w:t>По разным данным, от 10 до 75 % лиц, перенесших первичную герпетич</w:t>
      </w:r>
      <w:r w:rsidRPr="00E267F7">
        <w:rPr>
          <w:spacing w:val="-2"/>
          <w:sz w:val="28"/>
          <w:szCs w:val="28"/>
        </w:rPr>
        <w:t>е</w:t>
      </w:r>
      <w:r w:rsidRPr="00E267F7">
        <w:rPr>
          <w:spacing w:val="-2"/>
          <w:sz w:val="28"/>
          <w:szCs w:val="28"/>
        </w:rPr>
        <w:t>скую инфекцию, имеют рецидивы заболевания. Рецидивы, как и острая инфе</w:t>
      </w:r>
      <w:r w:rsidRPr="00E267F7">
        <w:rPr>
          <w:spacing w:val="-2"/>
          <w:sz w:val="28"/>
          <w:szCs w:val="28"/>
        </w:rPr>
        <w:t>к</w:t>
      </w:r>
      <w:r w:rsidRPr="00E267F7">
        <w:rPr>
          <w:spacing w:val="-2"/>
          <w:sz w:val="28"/>
          <w:szCs w:val="28"/>
        </w:rPr>
        <w:t>ция, могут иметь характер либо инаппарантной, либо клинической инфе</w:t>
      </w:r>
      <w:r w:rsidRPr="00E267F7">
        <w:rPr>
          <w:spacing w:val="-2"/>
          <w:sz w:val="28"/>
          <w:szCs w:val="28"/>
        </w:rPr>
        <w:t>к</w:t>
      </w:r>
      <w:r w:rsidRPr="00E267F7">
        <w:rPr>
          <w:spacing w:val="-2"/>
          <w:sz w:val="28"/>
          <w:szCs w:val="28"/>
        </w:rPr>
        <w:t>ции.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Механизмы установления латенции и реактивации вируса изучены недо</w:t>
      </w:r>
      <w:r w:rsidRPr="00E267F7">
        <w:rPr>
          <w:sz w:val="28"/>
          <w:szCs w:val="28"/>
        </w:rPr>
        <w:t>с</w:t>
      </w:r>
      <w:r w:rsidRPr="00E267F7">
        <w:rPr>
          <w:sz w:val="28"/>
          <w:szCs w:val="28"/>
        </w:rPr>
        <w:t>таточно хорошо. Существует две гипотезы патогенеза рецидива: статическая и динамич</w:t>
      </w:r>
      <w:r w:rsidRPr="00E267F7">
        <w:rPr>
          <w:sz w:val="28"/>
          <w:szCs w:val="28"/>
        </w:rPr>
        <w:t>е</w:t>
      </w:r>
      <w:r w:rsidRPr="00E267F7">
        <w:rPr>
          <w:sz w:val="28"/>
          <w:szCs w:val="28"/>
        </w:rPr>
        <w:t>ская.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i/>
          <w:sz w:val="28"/>
          <w:szCs w:val="28"/>
        </w:rPr>
        <w:t>Статическая гипотеза:</w:t>
      </w:r>
      <w:r w:rsidRPr="00E267F7">
        <w:rPr>
          <w:sz w:val="28"/>
          <w:szCs w:val="28"/>
        </w:rPr>
        <w:t xml:space="preserve"> пусковой фактор активирует вирус, находящи</w:t>
      </w:r>
      <w:r w:rsidRPr="00E267F7">
        <w:rPr>
          <w:sz w:val="28"/>
          <w:szCs w:val="28"/>
        </w:rPr>
        <w:t>й</w:t>
      </w:r>
      <w:r w:rsidRPr="00E267F7">
        <w:rPr>
          <w:sz w:val="28"/>
          <w:szCs w:val="28"/>
        </w:rPr>
        <w:t>ся в латентном состоянии в ганглии; на фоне нарушений биохимического и иммунологического равновесия вирус продвигается к периферическим чувств</w:t>
      </w:r>
      <w:r w:rsidRPr="00E267F7">
        <w:rPr>
          <w:sz w:val="28"/>
          <w:szCs w:val="28"/>
        </w:rPr>
        <w:t>и</w:t>
      </w:r>
      <w:r w:rsidRPr="00E267F7">
        <w:rPr>
          <w:sz w:val="28"/>
          <w:szCs w:val="28"/>
        </w:rPr>
        <w:t>тельным клеткам и активно репродуцируется в зоне обслуживания инфицир</w:t>
      </w:r>
      <w:r w:rsidRPr="00E267F7">
        <w:rPr>
          <w:sz w:val="28"/>
          <w:szCs w:val="28"/>
        </w:rPr>
        <w:t>о</w:t>
      </w:r>
      <w:r w:rsidRPr="00E267F7">
        <w:rPr>
          <w:sz w:val="28"/>
          <w:szCs w:val="28"/>
        </w:rPr>
        <w:t>ванным ганглием.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i/>
          <w:sz w:val="28"/>
          <w:szCs w:val="28"/>
        </w:rPr>
        <w:t>Динамическая гипотеза</w:t>
      </w:r>
      <w:r w:rsidRPr="00E267F7">
        <w:rPr>
          <w:sz w:val="28"/>
          <w:szCs w:val="28"/>
        </w:rPr>
        <w:t>: вирус в ганглиях находится в состоянии не а</w:t>
      </w:r>
      <w:r w:rsidRPr="00E267F7">
        <w:rPr>
          <w:sz w:val="28"/>
          <w:szCs w:val="28"/>
        </w:rPr>
        <w:t>б</w:t>
      </w:r>
      <w:r w:rsidRPr="00E267F7">
        <w:rPr>
          <w:sz w:val="28"/>
          <w:szCs w:val="28"/>
        </w:rPr>
        <w:t xml:space="preserve">солютной латенции, но воспроизводится каждые несколько дней, </w:t>
      </w:r>
      <w:r w:rsidRPr="00E267F7">
        <w:rPr>
          <w:sz w:val="28"/>
          <w:szCs w:val="28"/>
        </w:rPr>
        <w:lastRenderedPageBreak/>
        <w:t>небольшими порциями выделяется из ганглия и проходит к эпителию, организуя там фокусы микроинфекции; микрофокусы вирусной инфекции более или менее успешно блокируются иммунными силами, поэтому носитель переживает либо инаппарантные, либо або</w:t>
      </w:r>
      <w:r w:rsidRPr="00E267F7">
        <w:rPr>
          <w:sz w:val="28"/>
          <w:szCs w:val="28"/>
        </w:rPr>
        <w:t>р</w:t>
      </w:r>
      <w:r w:rsidRPr="00E267F7">
        <w:rPr>
          <w:sz w:val="28"/>
          <w:szCs w:val="28"/>
        </w:rPr>
        <w:t xml:space="preserve">тивные, либо клинические рецидивы. 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Обе гипотезы обращают внимание на две группы факторов, обусловл</w:t>
      </w:r>
      <w:r w:rsidRPr="00E267F7">
        <w:rPr>
          <w:sz w:val="28"/>
          <w:szCs w:val="28"/>
        </w:rPr>
        <w:t>и</w:t>
      </w:r>
      <w:r w:rsidRPr="00E267F7">
        <w:rPr>
          <w:sz w:val="28"/>
          <w:szCs w:val="28"/>
        </w:rPr>
        <w:t>вающих развитие рецидивов: повышение активности ВПГ и снижение эффективности имм</w:t>
      </w:r>
      <w:r w:rsidRPr="00E267F7">
        <w:rPr>
          <w:sz w:val="28"/>
          <w:szCs w:val="28"/>
        </w:rPr>
        <w:t>у</w:t>
      </w:r>
      <w:r w:rsidRPr="00E267F7">
        <w:rPr>
          <w:sz w:val="28"/>
          <w:szCs w:val="28"/>
        </w:rPr>
        <w:t xml:space="preserve">нитета. 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i/>
          <w:sz w:val="28"/>
          <w:szCs w:val="28"/>
        </w:rPr>
        <w:t xml:space="preserve">Факторы, связанные с уровнем активности вируса. </w:t>
      </w:r>
      <w:r w:rsidRPr="00E267F7">
        <w:rPr>
          <w:sz w:val="28"/>
          <w:szCs w:val="28"/>
        </w:rPr>
        <w:t>Течение персистен</w:t>
      </w:r>
      <w:r w:rsidRPr="00E267F7">
        <w:rPr>
          <w:sz w:val="28"/>
          <w:szCs w:val="28"/>
        </w:rPr>
        <w:t>т</w:t>
      </w:r>
      <w:r w:rsidRPr="00E267F7">
        <w:rPr>
          <w:sz w:val="28"/>
          <w:szCs w:val="28"/>
        </w:rPr>
        <w:t>ной инфекции зависит от характера первичной инфекции: так, при инаппарантной перви</w:t>
      </w:r>
      <w:r w:rsidRPr="00E267F7">
        <w:rPr>
          <w:sz w:val="28"/>
          <w:szCs w:val="28"/>
        </w:rPr>
        <w:t>ч</w:t>
      </w:r>
      <w:r w:rsidRPr="00E267F7">
        <w:rPr>
          <w:sz w:val="28"/>
          <w:szCs w:val="28"/>
        </w:rPr>
        <w:t>ной инфекции частота рецидивов относительно невысока.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Частота рецидивов зависит от магнитуды латентной инфекции: чем выше концентрация ДНК ВПГ в ганглии, тем чаще рецидивы. Магнитуда ВПГ в не</w:t>
      </w:r>
      <w:r w:rsidRPr="00E267F7">
        <w:rPr>
          <w:sz w:val="28"/>
          <w:szCs w:val="28"/>
        </w:rPr>
        <w:t>й</w:t>
      </w:r>
      <w:r w:rsidRPr="00E267F7">
        <w:rPr>
          <w:sz w:val="28"/>
          <w:szCs w:val="28"/>
        </w:rPr>
        <w:t>ронах со временем снижается, что обуславливает постепенное уменьшение ча</w:t>
      </w:r>
      <w:r w:rsidRPr="00E267F7">
        <w:rPr>
          <w:sz w:val="28"/>
          <w:szCs w:val="28"/>
        </w:rPr>
        <w:t>с</w:t>
      </w:r>
      <w:r w:rsidRPr="00E267F7">
        <w:rPr>
          <w:sz w:val="28"/>
          <w:szCs w:val="28"/>
        </w:rPr>
        <w:t xml:space="preserve">тоты рецидивов. 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Известно, что ряд веществ и факторов могут повышать активность</w:t>
      </w:r>
      <w:r w:rsidRPr="00E267F7">
        <w:rPr>
          <w:i/>
          <w:sz w:val="28"/>
          <w:szCs w:val="28"/>
        </w:rPr>
        <w:t xml:space="preserve"> </w:t>
      </w:r>
      <w:r w:rsidRPr="00E267F7">
        <w:rPr>
          <w:sz w:val="28"/>
          <w:szCs w:val="28"/>
        </w:rPr>
        <w:t>л</w:t>
      </w:r>
      <w:r w:rsidRPr="00E267F7">
        <w:rPr>
          <w:sz w:val="28"/>
          <w:szCs w:val="28"/>
        </w:rPr>
        <w:t>а</w:t>
      </w:r>
      <w:r w:rsidRPr="00E267F7">
        <w:rPr>
          <w:sz w:val="28"/>
          <w:szCs w:val="28"/>
        </w:rPr>
        <w:t>тентного вируса в клеточной культуре. Никотин, фенацетин (жаропонижающее лекарство), диметилсульфоксид — эти и, предположительно, многие другие вещества, вероятно, замещают собой недостающие инициальные вирусные бе</w:t>
      </w:r>
      <w:r w:rsidRPr="00E267F7">
        <w:rPr>
          <w:sz w:val="28"/>
          <w:szCs w:val="28"/>
        </w:rPr>
        <w:t>л</w:t>
      </w:r>
      <w:r w:rsidRPr="00E267F7">
        <w:rPr>
          <w:sz w:val="28"/>
          <w:szCs w:val="28"/>
        </w:rPr>
        <w:t>ки и включают транскрипцию ранних белков ВПГ. Известно, что простагла</w:t>
      </w:r>
      <w:r w:rsidRPr="00E267F7">
        <w:rPr>
          <w:sz w:val="28"/>
          <w:szCs w:val="28"/>
        </w:rPr>
        <w:t>н</w:t>
      </w:r>
      <w:r w:rsidRPr="00E267F7">
        <w:rPr>
          <w:sz w:val="28"/>
          <w:szCs w:val="28"/>
        </w:rPr>
        <w:t>дины (медиаторы воспаления, организующие эритему и повышающие акти</w:t>
      </w:r>
      <w:r w:rsidRPr="00E267F7">
        <w:rPr>
          <w:sz w:val="28"/>
          <w:szCs w:val="28"/>
        </w:rPr>
        <w:t>в</w:t>
      </w:r>
      <w:r w:rsidRPr="00E267F7">
        <w:rPr>
          <w:sz w:val="28"/>
          <w:szCs w:val="28"/>
        </w:rPr>
        <w:t>ность деления клеток) повышают активность вируса простого герпеса. Именно влиянием простагландинов объясняют рецидивирование ВПГ-инфекции на ф</w:t>
      </w:r>
      <w:r w:rsidRPr="00E267F7">
        <w:rPr>
          <w:sz w:val="28"/>
          <w:szCs w:val="28"/>
        </w:rPr>
        <w:t>о</w:t>
      </w:r>
      <w:r w:rsidRPr="00E267F7">
        <w:rPr>
          <w:sz w:val="28"/>
          <w:szCs w:val="28"/>
        </w:rPr>
        <w:t xml:space="preserve">не механической травмы СОПР, солнечных ожогов кожи лица и красной каймы губ, невритов. 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 xml:space="preserve">По другой версии, реактивация ВПГ может быть вызвана изменениями внутренней среды в инфицированных ганглиях: изменения могут быть связаны, например, с воспалением или анестезией участка слизистой </w:t>
      </w:r>
      <w:r w:rsidRPr="00E267F7">
        <w:rPr>
          <w:sz w:val="28"/>
          <w:szCs w:val="28"/>
        </w:rPr>
        <w:lastRenderedPageBreak/>
        <w:t>оболочки полости рта, иннервиру</w:t>
      </w:r>
      <w:r w:rsidRPr="00E267F7">
        <w:rPr>
          <w:sz w:val="28"/>
          <w:szCs w:val="28"/>
        </w:rPr>
        <w:t>е</w:t>
      </w:r>
      <w:r w:rsidRPr="00E267F7">
        <w:rPr>
          <w:sz w:val="28"/>
          <w:szCs w:val="28"/>
        </w:rPr>
        <w:t>мого узлом, или патологией (травма, воспаление) самого узла.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i/>
          <w:sz w:val="28"/>
          <w:szCs w:val="28"/>
        </w:rPr>
        <w:t xml:space="preserve">Факторы, снижающие противовирусный иммунитет. </w:t>
      </w:r>
      <w:r w:rsidRPr="00E267F7">
        <w:rPr>
          <w:sz w:val="28"/>
          <w:szCs w:val="28"/>
        </w:rPr>
        <w:t>Среди причин иммун</w:t>
      </w:r>
      <w:r w:rsidRPr="00E267F7">
        <w:rPr>
          <w:sz w:val="28"/>
          <w:szCs w:val="28"/>
        </w:rPr>
        <w:t>о</w:t>
      </w:r>
      <w:r w:rsidRPr="00E267F7">
        <w:rPr>
          <w:sz w:val="28"/>
          <w:szCs w:val="28"/>
        </w:rPr>
        <w:t>дефицита, провоцирующего рецидив ВПГ, называют следующие:</w:t>
      </w:r>
    </w:p>
    <w:p w:rsidR="00C84AA4" w:rsidRPr="00E267F7" w:rsidRDefault="00C84AA4" w:rsidP="00CB0E1E">
      <w:pPr>
        <w:pStyle w:val="22"/>
        <w:numPr>
          <w:ilvl w:val="0"/>
          <w:numId w:val="18"/>
        </w:numPr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иммуносупрессивные эффекты персистентной ВПГ-инфекции;</w:t>
      </w:r>
    </w:p>
    <w:p w:rsidR="00C84AA4" w:rsidRPr="00E267F7" w:rsidRDefault="00C84AA4" w:rsidP="00CB0E1E">
      <w:pPr>
        <w:pStyle w:val="22"/>
        <w:numPr>
          <w:ilvl w:val="0"/>
          <w:numId w:val="18"/>
        </w:numPr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стресс (эмоциональные расстройства, усталость);</w:t>
      </w:r>
    </w:p>
    <w:p w:rsidR="00C84AA4" w:rsidRPr="00E267F7" w:rsidRDefault="00C84AA4" w:rsidP="00CB0E1E">
      <w:pPr>
        <w:pStyle w:val="22"/>
        <w:numPr>
          <w:ilvl w:val="0"/>
          <w:numId w:val="18"/>
        </w:numPr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 xml:space="preserve">гормональный дисбаланс (пубертатный период, менструация); </w:t>
      </w:r>
    </w:p>
    <w:p w:rsidR="00C84AA4" w:rsidRPr="00E267F7" w:rsidRDefault="00C84AA4" w:rsidP="00CB0E1E">
      <w:pPr>
        <w:pStyle w:val="22"/>
        <w:numPr>
          <w:ilvl w:val="0"/>
          <w:numId w:val="18"/>
        </w:numPr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 xml:space="preserve">неблагоприятные экологические факторы; </w:t>
      </w:r>
    </w:p>
    <w:p w:rsidR="00C84AA4" w:rsidRPr="00E267F7" w:rsidRDefault="00C84AA4" w:rsidP="00CB0E1E">
      <w:pPr>
        <w:pStyle w:val="22"/>
        <w:numPr>
          <w:ilvl w:val="0"/>
          <w:numId w:val="18"/>
        </w:numPr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 xml:space="preserve">качество питания (дефицит белков, витаминов, микроэлементов); </w:t>
      </w:r>
    </w:p>
    <w:p w:rsidR="00C84AA4" w:rsidRPr="00E267F7" w:rsidRDefault="00C84AA4" w:rsidP="00CB0E1E">
      <w:pPr>
        <w:pStyle w:val="22"/>
        <w:numPr>
          <w:ilvl w:val="0"/>
          <w:numId w:val="18"/>
        </w:numPr>
        <w:suppressAutoHyphens/>
        <w:spacing w:before="0" w:line="360" w:lineRule="auto"/>
        <w:ind w:firstLine="709"/>
        <w:rPr>
          <w:i/>
          <w:sz w:val="28"/>
          <w:szCs w:val="28"/>
        </w:rPr>
      </w:pPr>
      <w:r w:rsidRPr="00E267F7">
        <w:rPr>
          <w:sz w:val="28"/>
          <w:szCs w:val="28"/>
        </w:rPr>
        <w:t>иммуносупрессивные эффекты заболеваний, связанных с патологией иммунитета (инфекционные, эндокринные и аутоиммунные заболевания, пат</w:t>
      </w:r>
      <w:r w:rsidRPr="00E267F7">
        <w:rPr>
          <w:sz w:val="28"/>
          <w:szCs w:val="28"/>
        </w:rPr>
        <w:t>о</w:t>
      </w:r>
      <w:r w:rsidRPr="00E267F7">
        <w:rPr>
          <w:sz w:val="28"/>
          <w:szCs w:val="28"/>
        </w:rPr>
        <w:t xml:space="preserve">логия крови); </w:t>
      </w:r>
    </w:p>
    <w:p w:rsidR="00C84AA4" w:rsidRPr="00E267F7" w:rsidRDefault="00C84AA4" w:rsidP="00CB0E1E">
      <w:pPr>
        <w:pStyle w:val="22"/>
        <w:numPr>
          <w:ilvl w:val="0"/>
          <w:numId w:val="18"/>
        </w:numPr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иммуносупрессивная терапия при аутоиммунных, онкологических з</w:t>
      </w:r>
      <w:r w:rsidRPr="00E267F7">
        <w:rPr>
          <w:sz w:val="28"/>
          <w:szCs w:val="28"/>
        </w:rPr>
        <w:t>а</w:t>
      </w:r>
      <w:r w:rsidRPr="00E267F7">
        <w:rPr>
          <w:sz w:val="28"/>
          <w:szCs w:val="28"/>
        </w:rPr>
        <w:t>болеваниях и при пересадке органов и тканей.</w:t>
      </w:r>
    </w:p>
    <w:p w:rsidR="00C84AA4" w:rsidRPr="00E267F7" w:rsidRDefault="00C84AA4" w:rsidP="00CB0E1E">
      <w:pPr>
        <w:pStyle w:val="22"/>
        <w:suppressAutoHyphens/>
        <w:spacing w:before="0" w:line="360" w:lineRule="auto"/>
        <w:ind w:firstLine="709"/>
        <w:rPr>
          <w:sz w:val="28"/>
          <w:szCs w:val="28"/>
        </w:rPr>
      </w:pPr>
      <w:r w:rsidRPr="00E267F7">
        <w:rPr>
          <w:sz w:val="28"/>
          <w:szCs w:val="28"/>
        </w:rPr>
        <w:t>Все перечисленные факторы патогенеза рецидивов ВПГ являются объе</w:t>
      </w:r>
      <w:r w:rsidRPr="00E267F7">
        <w:rPr>
          <w:sz w:val="28"/>
          <w:szCs w:val="28"/>
        </w:rPr>
        <w:t>к</w:t>
      </w:r>
      <w:r w:rsidRPr="00E267F7">
        <w:rPr>
          <w:sz w:val="28"/>
          <w:szCs w:val="28"/>
        </w:rPr>
        <w:t xml:space="preserve">тами терапии персистирующей инфекции, имеющей целью снижение частоты рецидивов и их клинической тяжести. </w:t>
      </w:r>
    </w:p>
    <w:p w:rsidR="00C84AA4" w:rsidRPr="00E267F7" w:rsidRDefault="008948A7" w:rsidP="008948A7">
      <w:pPr>
        <w:widowControl/>
        <w:tabs>
          <w:tab w:val="left" w:pos="426"/>
        </w:tabs>
        <w:suppressAutoHyphens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84AA4" w:rsidRPr="00E267F7">
        <w:rPr>
          <w:b/>
          <w:sz w:val="28"/>
          <w:szCs w:val="28"/>
        </w:rPr>
        <w:lastRenderedPageBreak/>
        <w:t>СПИСОК ИСПОЛЬЗОВАННОЙ ЛИТЕРАТУРЫ</w:t>
      </w:r>
    </w:p>
    <w:p w:rsidR="00C84AA4" w:rsidRPr="00E267F7" w:rsidRDefault="00C84AA4" w:rsidP="008948A7">
      <w:pPr>
        <w:widowControl/>
        <w:tabs>
          <w:tab w:val="left" w:pos="426"/>
        </w:tabs>
        <w:suppressAutoHyphens/>
        <w:spacing w:line="360" w:lineRule="auto"/>
        <w:ind w:firstLine="0"/>
        <w:rPr>
          <w:b/>
          <w:sz w:val="28"/>
          <w:szCs w:val="28"/>
        </w:rPr>
      </w:pPr>
    </w:p>
    <w:p w:rsidR="00C84AA4" w:rsidRPr="00E267F7" w:rsidRDefault="00C84AA4" w:rsidP="008948A7">
      <w:pPr>
        <w:widowControl/>
        <w:numPr>
          <w:ilvl w:val="0"/>
          <w:numId w:val="19"/>
        </w:numPr>
        <w:tabs>
          <w:tab w:val="left" w:pos="426"/>
          <w:tab w:val="right" w:pos="1080"/>
        </w:tabs>
        <w:suppressAutoHyphens/>
        <w:spacing w:line="360" w:lineRule="auto"/>
        <w:ind w:firstLine="0"/>
        <w:rPr>
          <w:sz w:val="28"/>
          <w:szCs w:val="28"/>
        </w:rPr>
      </w:pPr>
      <w:r w:rsidRPr="00E267F7">
        <w:rPr>
          <w:i/>
          <w:sz w:val="28"/>
          <w:szCs w:val="28"/>
        </w:rPr>
        <w:t>Вирус</w:t>
      </w:r>
      <w:r w:rsidRPr="00E267F7">
        <w:rPr>
          <w:sz w:val="28"/>
          <w:szCs w:val="28"/>
        </w:rPr>
        <w:t xml:space="preserve"> простого герпеса и его роль в патологии человека / А. Г. Коломиец [и др.]. Мн.: Наука и техника, 1986. 262 с.</w:t>
      </w:r>
    </w:p>
    <w:p w:rsidR="00C84AA4" w:rsidRPr="00E267F7" w:rsidRDefault="00C84AA4" w:rsidP="008948A7">
      <w:pPr>
        <w:widowControl/>
        <w:numPr>
          <w:ilvl w:val="0"/>
          <w:numId w:val="19"/>
        </w:numPr>
        <w:tabs>
          <w:tab w:val="left" w:pos="426"/>
          <w:tab w:val="right" w:pos="1080"/>
        </w:tabs>
        <w:suppressAutoHyphens/>
        <w:spacing w:line="360" w:lineRule="auto"/>
        <w:ind w:firstLine="0"/>
        <w:rPr>
          <w:sz w:val="28"/>
          <w:szCs w:val="28"/>
        </w:rPr>
      </w:pPr>
      <w:r w:rsidRPr="00E267F7">
        <w:rPr>
          <w:i/>
          <w:sz w:val="28"/>
          <w:szCs w:val="28"/>
        </w:rPr>
        <w:t>Вирусология</w:t>
      </w:r>
      <w:r w:rsidRPr="00E267F7">
        <w:rPr>
          <w:sz w:val="28"/>
          <w:szCs w:val="28"/>
        </w:rPr>
        <w:t>. В 3-х т. Т. 1: пер. с англ.; под ред. Б. Филдса, Д. Найпа при участии Р. Ченока, Б. Ройзмана. М.: Мир, 1089. 452 с.</w:t>
      </w:r>
    </w:p>
    <w:p w:rsidR="00C84AA4" w:rsidRPr="00E267F7" w:rsidRDefault="00C84AA4" w:rsidP="008948A7">
      <w:pPr>
        <w:widowControl/>
        <w:numPr>
          <w:ilvl w:val="0"/>
          <w:numId w:val="19"/>
        </w:numPr>
        <w:tabs>
          <w:tab w:val="left" w:pos="426"/>
          <w:tab w:val="right" w:pos="1080"/>
        </w:tabs>
        <w:suppressAutoHyphens/>
        <w:spacing w:line="360" w:lineRule="auto"/>
        <w:ind w:firstLine="0"/>
        <w:rPr>
          <w:sz w:val="28"/>
          <w:szCs w:val="28"/>
        </w:rPr>
      </w:pPr>
      <w:r w:rsidRPr="00E267F7">
        <w:rPr>
          <w:i/>
          <w:sz w:val="28"/>
          <w:szCs w:val="28"/>
        </w:rPr>
        <w:t>Вирусология</w:t>
      </w:r>
      <w:r w:rsidRPr="00E267F7">
        <w:rPr>
          <w:sz w:val="28"/>
          <w:szCs w:val="28"/>
        </w:rPr>
        <w:t>. В 3-х т. Т. 3: пер. с англ.; под ред. Б. Филдса, Д. Найпа при участии Р. Ченока. Б. Ройзмана. М.: Мир, 1089. 452 с.</w:t>
      </w:r>
    </w:p>
    <w:p w:rsidR="00C84AA4" w:rsidRPr="00E267F7" w:rsidRDefault="00C84AA4" w:rsidP="008948A7">
      <w:pPr>
        <w:widowControl/>
        <w:numPr>
          <w:ilvl w:val="0"/>
          <w:numId w:val="19"/>
        </w:numPr>
        <w:tabs>
          <w:tab w:val="left" w:pos="426"/>
          <w:tab w:val="right" w:pos="1080"/>
        </w:tabs>
        <w:suppressAutoHyphens/>
        <w:spacing w:line="360" w:lineRule="auto"/>
        <w:ind w:firstLine="0"/>
        <w:rPr>
          <w:sz w:val="28"/>
          <w:szCs w:val="28"/>
        </w:rPr>
      </w:pPr>
      <w:r w:rsidRPr="00E267F7">
        <w:rPr>
          <w:i/>
          <w:sz w:val="28"/>
          <w:szCs w:val="28"/>
        </w:rPr>
        <w:t>Генерализованная</w:t>
      </w:r>
      <w:r w:rsidRPr="00E267F7">
        <w:rPr>
          <w:sz w:val="28"/>
          <w:szCs w:val="28"/>
        </w:rPr>
        <w:t xml:space="preserve"> герпетическая инфекция: факты и концепция / А. Г. Коломиец [и др.]; под общ. ред. В. И. Вотякова, А. Г. Коломийца. Мн.: Навука i тэхнiка, 1992. 351 с.</w:t>
      </w:r>
    </w:p>
    <w:p w:rsidR="00C84AA4" w:rsidRPr="00E267F7" w:rsidRDefault="00C84AA4" w:rsidP="008948A7">
      <w:pPr>
        <w:widowControl/>
        <w:numPr>
          <w:ilvl w:val="0"/>
          <w:numId w:val="19"/>
        </w:numPr>
        <w:tabs>
          <w:tab w:val="left" w:pos="426"/>
          <w:tab w:val="right" w:pos="1080"/>
        </w:tabs>
        <w:suppressAutoHyphens/>
        <w:spacing w:line="360" w:lineRule="auto"/>
        <w:ind w:firstLine="0"/>
        <w:rPr>
          <w:sz w:val="28"/>
          <w:szCs w:val="28"/>
        </w:rPr>
      </w:pPr>
      <w:r w:rsidRPr="00E267F7">
        <w:rPr>
          <w:i/>
          <w:sz w:val="28"/>
          <w:szCs w:val="28"/>
        </w:rPr>
        <w:t>Германенко, И. Г.</w:t>
      </w:r>
      <w:r w:rsidRPr="00E267F7">
        <w:rPr>
          <w:sz w:val="28"/>
          <w:szCs w:val="28"/>
        </w:rPr>
        <w:t xml:space="preserve"> Простой герпес и новые герпесвирусы в патологии человека: методич</w:t>
      </w:r>
      <w:r w:rsidRPr="00E267F7">
        <w:rPr>
          <w:sz w:val="28"/>
          <w:szCs w:val="28"/>
        </w:rPr>
        <w:t>е</w:t>
      </w:r>
      <w:r w:rsidRPr="00E267F7">
        <w:rPr>
          <w:sz w:val="28"/>
          <w:szCs w:val="28"/>
        </w:rPr>
        <w:t>ские рекомендации / И. Г. Германенко, А. П. Кудин. Мн.: БГМУ, 2001. 36 с.</w:t>
      </w:r>
    </w:p>
    <w:sectPr w:rsidR="00C84AA4" w:rsidRPr="00E267F7" w:rsidSect="00CB0E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469" w:rsidRDefault="00DA1469" w:rsidP="00C84AA4">
      <w:pPr>
        <w:widowControl/>
        <w:ind w:firstLine="0"/>
        <w:jc w:val="left"/>
      </w:pPr>
      <w:r>
        <w:separator/>
      </w:r>
    </w:p>
  </w:endnote>
  <w:endnote w:type="continuationSeparator" w:id="0">
    <w:p w:rsidR="00DA1469" w:rsidRDefault="00DA1469" w:rsidP="00C84AA4">
      <w:pPr>
        <w:widowControl/>
        <w:ind w:firstLine="0"/>
        <w:jc w:val="lef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469" w:rsidRDefault="00DA1469" w:rsidP="00C84AA4">
      <w:pPr>
        <w:widowControl/>
        <w:ind w:firstLine="0"/>
        <w:jc w:val="left"/>
      </w:pPr>
      <w:r>
        <w:separator/>
      </w:r>
    </w:p>
  </w:footnote>
  <w:footnote w:type="continuationSeparator" w:id="0">
    <w:p w:rsidR="00DA1469" w:rsidRDefault="00DA1469" w:rsidP="00C84AA4">
      <w:pPr>
        <w:widowControl/>
        <w:ind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3D486A3A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4448FE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F7F3BD3"/>
    <w:multiLevelType w:val="multilevel"/>
    <w:tmpl w:val="95ECF288"/>
    <w:lvl w:ilvl="0">
      <w:start w:val="1"/>
      <w:numFmt w:val="decimal"/>
      <w:pStyle w:val="1"/>
      <w:suff w:val="space"/>
      <w:lvlText w:val="%1"/>
      <w:lvlJc w:val="left"/>
      <w:pPr>
        <w:ind w:left="1647"/>
      </w:pPr>
      <w:rPr>
        <w:rFonts w:cs="Times New Roman"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2223"/>
        </w:tabs>
        <w:ind w:left="2223" w:hanging="576"/>
      </w:pPr>
      <w:rPr>
        <w:rFonts w:cs="Times New Roman"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2367"/>
        </w:tabs>
        <w:ind w:left="2367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511"/>
        </w:tabs>
        <w:ind w:left="2511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655"/>
        </w:tabs>
        <w:ind w:left="2655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799"/>
        </w:tabs>
        <w:ind w:left="2799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43"/>
        </w:tabs>
        <w:ind w:left="2943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7"/>
        </w:tabs>
        <w:ind w:left="3087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31"/>
        </w:tabs>
        <w:ind w:left="3231" w:hanging="1584"/>
      </w:pPr>
      <w:rPr>
        <w:rFonts w:cs="Times New Roman" w:hint="default"/>
      </w:rPr>
    </w:lvl>
  </w:abstractNum>
  <w:abstractNum w:abstractNumId="3" w15:restartNumberingAfterBreak="0">
    <w:nsid w:val="20645B64"/>
    <w:multiLevelType w:val="singleLevel"/>
    <w:tmpl w:val="E446039C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8"/>
        <w:u w:val="none"/>
      </w:rPr>
    </w:lvl>
  </w:abstractNum>
  <w:abstractNum w:abstractNumId="4" w15:restartNumberingAfterBreak="0">
    <w:nsid w:val="2277682A"/>
    <w:multiLevelType w:val="singleLevel"/>
    <w:tmpl w:val="A364D554"/>
    <w:lvl w:ilvl="0">
      <w:numFmt w:val="bullet"/>
      <w:pStyle w:val="3"/>
      <w:lvlText w:val="-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5" w15:restartNumberingAfterBreak="0">
    <w:nsid w:val="2699739F"/>
    <w:multiLevelType w:val="singleLevel"/>
    <w:tmpl w:val="ECECCF74"/>
    <w:lvl w:ilvl="0">
      <w:start w:val="1"/>
      <w:numFmt w:val="bullet"/>
      <w:lvlText w:val=""/>
      <w:lvlJc w:val="left"/>
      <w:pPr>
        <w:tabs>
          <w:tab w:val="num" w:pos="1080"/>
        </w:tabs>
        <w:ind w:firstLine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B8F3D5D"/>
    <w:multiLevelType w:val="hybridMultilevel"/>
    <w:tmpl w:val="6928869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rFonts w:cs="Times New Roman" w:hint="default"/>
        <w:sz w:val="26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495B05"/>
    <w:multiLevelType w:val="singleLevel"/>
    <w:tmpl w:val="62E20628"/>
    <w:lvl w:ilvl="0">
      <w:numFmt w:val="bullet"/>
      <w:lvlText w:val="–"/>
      <w:lvlJc w:val="left"/>
      <w:pPr>
        <w:tabs>
          <w:tab w:val="num" w:pos="1080"/>
        </w:tabs>
        <w:ind w:firstLine="720"/>
      </w:pPr>
      <w:rPr>
        <w:rFonts w:ascii="Times New Roman" w:hAnsi="Times New Roman" w:hint="default"/>
        <w:sz w:val="26"/>
      </w:rPr>
    </w:lvl>
  </w:abstractNum>
  <w:abstractNum w:abstractNumId="8" w15:restartNumberingAfterBreak="0">
    <w:nsid w:val="3B363693"/>
    <w:multiLevelType w:val="singleLevel"/>
    <w:tmpl w:val="ECECCF74"/>
    <w:lvl w:ilvl="0">
      <w:start w:val="1"/>
      <w:numFmt w:val="bullet"/>
      <w:lvlText w:val=""/>
      <w:lvlJc w:val="left"/>
      <w:pPr>
        <w:tabs>
          <w:tab w:val="num" w:pos="1080"/>
        </w:tabs>
        <w:ind w:firstLine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2447902"/>
    <w:multiLevelType w:val="singleLevel"/>
    <w:tmpl w:val="319ED798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0" w15:restartNumberingAfterBreak="0">
    <w:nsid w:val="51FE3C7A"/>
    <w:multiLevelType w:val="singleLevel"/>
    <w:tmpl w:val="ECECCF74"/>
    <w:lvl w:ilvl="0">
      <w:start w:val="1"/>
      <w:numFmt w:val="bullet"/>
      <w:lvlText w:val=""/>
      <w:lvlJc w:val="left"/>
      <w:pPr>
        <w:tabs>
          <w:tab w:val="num" w:pos="1080"/>
        </w:tabs>
        <w:ind w:firstLine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B2F70C4"/>
    <w:multiLevelType w:val="singleLevel"/>
    <w:tmpl w:val="ECECCF74"/>
    <w:lvl w:ilvl="0">
      <w:start w:val="1"/>
      <w:numFmt w:val="bullet"/>
      <w:lvlText w:val=""/>
      <w:lvlJc w:val="left"/>
      <w:pPr>
        <w:tabs>
          <w:tab w:val="num" w:pos="1080"/>
        </w:tabs>
        <w:ind w:firstLine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BA76DCA"/>
    <w:multiLevelType w:val="singleLevel"/>
    <w:tmpl w:val="ECECCF74"/>
    <w:lvl w:ilvl="0">
      <w:start w:val="1"/>
      <w:numFmt w:val="bullet"/>
      <w:lvlText w:val=""/>
      <w:lvlJc w:val="left"/>
      <w:pPr>
        <w:tabs>
          <w:tab w:val="num" w:pos="1080"/>
        </w:tabs>
        <w:ind w:firstLine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6153703E"/>
    <w:multiLevelType w:val="singleLevel"/>
    <w:tmpl w:val="ECECCF74"/>
    <w:lvl w:ilvl="0">
      <w:start w:val="1"/>
      <w:numFmt w:val="bullet"/>
      <w:lvlText w:val=""/>
      <w:lvlJc w:val="left"/>
      <w:pPr>
        <w:tabs>
          <w:tab w:val="num" w:pos="1080"/>
        </w:tabs>
        <w:ind w:firstLine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64734AAA"/>
    <w:multiLevelType w:val="hybridMultilevel"/>
    <w:tmpl w:val="48E6EE6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rFonts w:cs="Times New Roman" w:hint="default"/>
        <w:sz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EF33F70"/>
    <w:multiLevelType w:val="singleLevel"/>
    <w:tmpl w:val="62E20628"/>
    <w:lvl w:ilvl="0">
      <w:numFmt w:val="bullet"/>
      <w:lvlText w:val="–"/>
      <w:lvlJc w:val="left"/>
      <w:pPr>
        <w:tabs>
          <w:tab w:val="num" w:pos="1080"/>
        </w:tabs>
        <w:ind w:firstLine="720"/>
      </w:pPr>
      <w:rPr>
        <w:rFonts w:ascii="Times New Roman" w:hAnsi="Times New Roman" w:hint="default"/>
        <w:sz w:val="26"/>
      </w:rPr>
    </w:lvl>
  </w:abstractNum>
  <w:abstractNum w:abstractNumId="16" w15:restartNumberingAfterBreak="0">
    <w:nsid w:val="724F140D"/>
    <w:multiLevelType w:val="singleLevel"/>
    <w:tmpl w:val="ECECCF74"/>
    <w:lvl w:ilvl="0">
      <w:start w:val="1"/>
      <w:numFmt w:val="bullet"/>
      <w:lvlText w:val=""/>
      <w:lvlJc w:val="left"/>
      <w:pPr>
        <w:tabs>
          <w:tab w:val="num" w:pos="1080"/>
        </w:tabs>
        <w:ind w:firstLine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76450C8B"/>
    <w:multiLevelType w:val="singleLevel"/>
    <w:tmpl w:val="62E20628"/>
    <w:lvl w:ilvl="0">
      <w:numFmt w:val="bullet"/>
      <w:lvlText w:val="–"/>
      <w:lvlJc w:val="left"/>
      <w:pPr>
        <w:tabs>
          <w:tab w:val="num" w:pos="1080"/>
        </w:tabs>
        <w:ind w:firstLine="720"/>
      </w:pPr>
      <w:rPr>
        <w:rFonts w:ascii="Times New Roman" w:hAnsi="Times New Roman" w:hint="default"/>
        <w:sz w:val="26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4"/>
  </w:num>
  <w:num w:numId="8">
    <w:abstractNumId w:val="6"/>
  </w:num>
  <w:num w:numId="9">
    <w:abstractNumId w:val="8"/>
  </w:num>
  <w:num w:numId="10">
    <w:abstractNumId w:val="16"/>
  </w:num>
  <w:num w:numId="11">
    <w:abstractNumId w:val="17"/>
  </w:num>
  <w:num w:numId="12">
    <w:abstractNumId w:val="12"/>
  </w:num>
  <w:num w:numId="13">
    <w:abstractNumId w:val="7"/>
  </w:num>
  <w:num w:numId="14">
    <w:abstractNumId w:val="5"/>
  </w:num>
  <w:num w:numId="15">
    <w:abstractNumId w:val="13"/>
  </w:num>
  <w:num w:numId="16">
    <w:abstractNumId w:val="10"/>
  </w:num>
  <w:num w:numId="17">
    <w:abstractNumId w:val="11"/>
  </w:num>
  <w:num w:numId="18">
    <w:abstractNumId w:val="15"/>
  </w:num>
  <w:num w:numId="19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AA4"/>
    <w:rsid w:val="00000699"/>
    <w:rsid w:val="0000583C"/>
    <w:rsid w:val="0000750E"/>
    <w:rsid w:val="00007586"/>
    <w:rsid w:val="0000776F"/>
    <w:rsid w:val="00007921"/>
    <w:rsid w:val="0001107F"/>
    <w:rsid w:val="00011B0F"/>
    <w:rsid w:val="00012CE2"/>
    <w:rsid w:val="000130F0"/>
    <w:rsid w:val="00014325"/>
    <w:rsid w:val="00014C4D"/>
    <w:rsid w:val="000174F2"/>
    <w:rsid w:val="00017B3C"/>
    <w:rsid w:val="000210A6"/>
    <w:rsid w:val="00022448"/>
    <w:rsid w:val="00022552"/>
    <w:rsid w:val="0002268A"/>
    <w:rsid w:val="000226A8"/>
    <w:rsid w:val="00022FC6"/>
    <w:rsid w:val="00024D96"/>
    <w:rsid w:val="0002540F"/>
    <w:rsid w:val="0002578B"/>
    <w:rsid w:val="00026167"/>
    <w:rsid w:val="00026953"/>
    <w:rsid w:val="000271AE"/>
    <w:rsid w:val="00027487"/>
    <w:rsid w:val="00031655"/>
    <w:rsid w:val="000324D0"/>
    <w:rsid w:val="00032E42"/>
    <w:rsid w:val="0003585F"/>
    <w:rsid w:val="00035CCB"/>
    <w:rsid w:val="00036792"/>
    <w:rsid w:val="00036B13"/>
    <w:rsid w:val="00036DD9"/>
    <w:rsid w:val="0003775C"/>
    <w:rsid w:val="000459A4"/>
    <w:rsid w:val="00046988"/>
    <w:rsid w:val="0005209B"/>
    <w:rsid w:val="0005321C"/>
    <w:rsid w:val="000558EA"/>
    <w:rsid w:val="000567A4"/>
    <w:rsid w:val="00056D32"/>
    <w:rsid w:val="00057464"/>
    <w:rsid w:val="00063BC4"/>
    <w:rsid w:val="00064B77"/>
    <w:rsid w:val="00064EA9"/>
    <w:rsid w:val="00065684"/>
    <w:rsid w:val="00065831"/>
    <w:rsid w:val="00065B4B"/>
    <w:rsid w:val="00066C7A"/>
    <w:rsid w:val="000671C4"/>
    <w:rsid w:val="00067622"/>
    <w:rsid w:val="00070104"/>
    <w:rsid w:val="000709F9"/>
    <w:rsid w:val="00070F19"/>
    <w:rsid w:val="00072928"/>
    <w:rsid w:val="00073BC8"/>
    <w:rsid w:val="0007426F"/>
    <w:rsid w:val="000751B7"/>
    <w:rsid w:val="00076217"/>
    <w:rsid w:val="000768CE"/>
    <w:rsid w:val="000811C7"/>
    <w:rsid w:val="00082DC2"/>
    <w:rsid w:val="0008415D"/>
    <w:rsid w:val="00086680"/>
    <w:rsid w:val="000867CD"/>
    <w:rsid w:val="00087271"/>
    <w:rsid w:val="000877A2"/>
    <w:rsid w:val="00090ED2"/>
    <w:rsid w:val="00091B35"/>
    <w:rsid w:val="00092105"/>
    <w:rsid w:val="000923AC"/>
    <w:rsid w:val="000923E7"/>
    <w:rsid w:val="00093B2D"/>
    <w:rsid w:val="0009472B"/>
    <w:rsid w:val="00094967"/>
    <w:rsid w:val="00096202"/>
    <w:rsid w:val="000969D4"/>
    <w:rsid w:val="00097BC5"/>
    <w:rsid w:val="000A0379"/>
    <w:rsid w:val="000A095A"/>
    <w:rsid w:val="000A4871"/>
    <w:rsid w:val="000A5878"/>
    <w:rsid w:val="000A74F4"/>
    <w:rsid w:val="000A7E85"/>
    <w:rsid w:val="000B2436"/>
    <w:rsid w:val="000B349B"/>
    <w:rsid w:val="000B4E51"/>
    <w:rsid w:val="000B5EB1"/>
    <w:rsid w:val="000B63B7"/>
    <w:rsid w:val="000B773B"/>
    <w:rsid w:val="000B7980"/>
    <w:rsid w:val="000C0685"/>
    <w:rsid w:val="000C0EFF"/>
    <w:rsid w:val="000C1093"/>
    <w:rsid w:val="000C10E5"/>
    <w:rsid w:val="000C2092"/>
    <w:rsid w:val="000C48F0"/>
    <w:rsid w:val="000C52A9"/>
    <w:rsid w:val="000C5DD9"/>
    <w:rsid w:val="000C6B91"/>
    <w:rsid w:val="000C70B2"/>
    <w:rsid w:val="000D00E1"/>
    <w:rsid w:val="000D06AC"/>
    <w:rsid w:val="000D1889"/>
    <w:rsid w:val="000D1CEA"/>
    <w:rsid w:val="000D2351"/>
    <w:rsid w:val="000D3049"/>
    <w:rsid w:val="000D4873"/>
    <w:rsid w:val="000D5221"/>
    <w:rsid w:val="000D55E1"/>
    <w:rsid w:val="000D5A67"/>
    <w:rsid w:val="000D6163"/>
    <w:rsid w:val="000D7E18"/>
    <w:rsid w:val="000E0916"/>
    <w:rsid w:val="000E219B"/>
    <w:rsid w:val="000E2CD4"/>
    <w:rsid w:val="000E3363"/>
    <w:rsid w:val="000E3FD8"/>
    <w:rsid w:val="000E572A"/>
    <w:rsid w:val="000E5AFC"/>
    <w:rsid w:val="000E5D35"/>
    <w:rsid w:val="000F1CE7"/>
    <w:rsid w:val="000F22C8"/>
    <w:rsid w:val="000F2E24"/>
    <w:rsid w:val="000F3BE8"/>
    <w:rsid w:val="000F3F75"/>
    <w:rsid w:val="000F413C"/>
    <w:rsid w:val="000F4891"/>
    <w:rsid w:val="000F5FD6"/>
    <w:rsid w:val="000F6692"/>
    <w:rsid w:val="000F72E5"/>
    <w:rsid w:val="000F7728"/>
    <w:rsid w:val="000F7FBF"/>
    <w:rsid w:val="001041D1"/>
    <w:rsid w:val="00104455"/>
    <w:rsid w:val="00105182"/>
    <w:rsid w:val="001056A3"/>
    <w:rsid w:val="00105A99"/>
    <w:rsid w:val="0010726F"/>
    <w:rsid w:val="00111529"/>
    <w:rsid w:val="001121E4"/>
    <w:rsid w:val="0011254C"/>
    <w:rsid w:val="001127A1"/>
    <w:rsid w:val="00112E2C"/>
    <w:rsid w:val="00113CA8"/>
    <w:rsid w:val="00115182"/>
    <w:rsid w:val="00115A0F"/>
    <w:rsid w:val="00115E1D"/>
    <w:rsid w:val="0011629A"/>
    <w:rsid w:val="001166FD"/>
    <w:rsid w:val="00120660"/>
    <w:rsid w:val="00120D69"/>
    <w:rsid w:val="00122202"/>
    <w:rsid w:val="001223A2"/>
    <w:rsid w:val="0012338C"/>
    <w:rsid w:val="0012338E"/>
    <w:rsid w:val="00123E78"/>
    <w:rsid w:val="001261CA"/>
    <w:rsid w:val="0012633C"/>
    <w:rsid w:val="00126DE3"/>
    <w:rsid w:val="001273FD"/>
    <w:rsid w:val="00127887"/>
    <w:rsid w:val="00127B11"/>
    <w:rsid w:val="00127BAE"/>
    <w:rsid w:val="00130864"/>
    <w:rsid w:val="001318F1"/>
    <w:rsid w:val="00131B07"/>
    <w:rsid w:val="0013346B"/>
    <w:rsid w:val="001334D0"/>
    <w:rsid w:val="00135A86"/>
    <w:rsid w:val="001370B8"/>
    <w:rsid w:val="00137384"/>
    <w:rsid w:val="001405AA"/>
    <w:rsid w:val="0014299F"/>
    <w:rsid w:val="001468AD"/>
    <w:rsid w:val="00146B9E"/>
    <w:rsid w:val="00147FDF"/>
    <w:rsid w:val="00151801"/>
    <w:rsid w:val="00151E9E"/>
    <w:rsid w:val="00152503"/>
    <w:rsid w:val="00152A7B"/>
    <w:rsid w:val="001546E2"/>
    <w:rsid w:val="001567CD"/>
    <w:rsid w:val="00162449"/>
    <w:rsid w:val="001630AC"/>
    <w:rsid w:val="00163129"/>
    <w:rsid w:val="00163462"/>
    <w:rsid w:val="00163B9D"/>
    <w:rsid w:val="00164EFD"/>
    <w:rsid w:val="001674B5"/>
    <w:rsid w:val="001679F6"/>
    <w:rsid w:val="00170D73"/>
    <w:rsid w:val="00171142"/>
    <w:rsid w:val="00172E79"/>
    <w:rsid w:val="00173891"/>
    <w:rsid w:val="00173CD0"/>
    <w:rsid w:val="00173D6E"/>
    <w:rsid w:val="001742D3"/>
    <w:rsid w:val="00175475"/>
    <w:rsid w:val="00175ED3"/>
    <w:rsid w:val="0017610E"/>
    <w:rsid w:val="001762D6"/>
    <w:rsid w:val="00177C79"/>
    <w:rsid w:val="00181197"/>
    <w:rsid w:val="001824DD"/>
    <w:rsid w:val="001828C9"/>
    <w:rsid w:val="00187188"/>
    <w:rsid w:val="00191BD3"/>
    <w:rsid w:val="00192036"/>
    <w:rsid w:val="001922F5"/>
    <w:rsid w:val="00193A8E"/>
    <w:rsid w:val="00193B64"/>
    <w:rsid w:val="001949F9"/>
    <w:rsid w:val="00194CBE"/>
    <w:rsid w:val="0019541D"/>
    <w:rsid w:val="00195BF4"/>
    <w:rsid w:val="001A0DF1"/>
    <w:rsid w:val="001A1C55"/>
    <w:rsid w:val="001A2F64"/>
    <w:rsid w:val="001A4C3F"/>
    <w:rsid w:val="001A5D97"/>
    <w:rsid w:val="001A6681"/>
    <w:rsid w:val="001A6F70"/>
    <w:rsid w:val="001B0C6D"/>
    <w:rsid w:val="001B11CB"/>
    <w:rsid w:val="001B1C5B"/>
    <w:rsid w:val="001B209F"/>
    <w:rsid w:val="001B325D"/>
    <w:rsid w:val="001B35E2"/>
    <w:rsid w:val="001B561A"/>
    <w:rsid w:val="001B7F83"/>
    <w:rsid w:val="001C13A5"/>
    <w:rsid w:val="001C171A"/>
    <w:rsid w:val="001C24DB"/>
    <w:rsid w:val="001C27D7"/>
    <w:rsid w:val="001C2B79"/>
    <w:rsid w:val="001C38F4"/>
    <w:rsid w:val="001C399C"/>
    <w:rsid w:val="001C6394"/>
    <w:rsid w:val="001C6FD7"/>
    <w:rsid w:val="001C73F2"/>
    <w:rsid w:val="001C73FF"/>
    <w:rsid w:val="001D1A60"/>
    <w:rsid w:val="001D1E55"/>
    <w:rsid w:val="001D22FB"/>
    <w:rsid w:val="001D3DB5"/>
    <w:rsid w:val="001E12D0"/>
    <w:rsid w:val="001E45BA"/>
    <w:rsid w:val="001E535C"/>
    <w:rsid w:val="001E5B7D"/>
    <w:rsid w:val="001E6390"/>
    <w:rsid w:val="001E7126"/>
    <w:rsid w:val="001F0012"/>
    <w:rsid w:val="001F036E"/>
    <w:rsid w:val="001F0D50"/>
    <w:rsid w:val="001F1611"/>
    <w:rsid w:val="001F18D4"/>
    <w:rsid w:val="001F39C6"/>
    <w:rsid w:val="001F3F34"/>
    <w:rsid w:val="001F4152"/>
    <w:rsid w:val="001F4A40"/>
    <w:rsid w:val="001F58BE"/>
    <w:rsid w:val="001F65F8"/>
    <w:rsid w:val="001F6C71"/>
    <w:rsid w:val="001F7E92"/>
    <w:rsid w:val="00200AB7"/>
    <w:rsid w:val="00202164"/>
    <w:rsid w:val="0020254A"/>
    <w:rsid w:val="00203077"/>
    <w:rsid w:val="002032DE"/>
    <w:rsid w:val="002042F5"/>
    <w:rsid w:val="00205331"/>
    <w:rsid w:val="00205F14"/>
    <w:rsid w:val="00207B2C"/>
    <w:rsid w:val="00212355"/>
    <w:rsid w:val="00213022"/>
    <w:rsid w:val="00214117"/>
    <w:rsid w:val="00214812"/>
    <w:rsid w:val="00214DE1"/>
    <w:rsid w:val="002158F5"/>
    <w:rsid w:val="00215E69"/>
    <w:rsid w:val="00216E6A"/>
    <w:rsid w:val="00216FE4"/>
    <w:rsid w:val="00220AAC"/>
    <w:rsid w:val="00221BCC"/>
    <w:rsid w:val="0022458D"/>
    <w:rsid w:val="002252AB"/>
    <w:rsid w:val="00227E54"/>
    <w:rsid w:val="0023056C"/>
    <w:rsid w:val="00231F42"/>
    <w:rsid w:val="00231F7A"/>
    <w:rsid w:val="00231FDD"/>
    <w:rsid w:val="00232C70"/>
    <w:rsid w:val="002332D7"/>
    <w:rsid w:val="00235662"/>
    <w:rsid w:val="00236281"/>
    <w:rsid w:val="00237CB5"/>
    <w:rsid w:val="00240C8B"/>
    <w:rsid w:val="00242A1E"/>
    <w:rsid w:val="002431F8"/>
    <w:rsid w:val="0024459E"/>
    <w:rsid w:val="002453B5"/>
    <w:rsid w:val="00246043"/>
    <w:rsid w:val="00246C33"/>
    <w:rsid w:val="00246C95"/>
    <w:rsid w:val="00251458"/>
    <w:rsid w:val="00251EBC"/>
    <w:rsid w:val="002529F2"/>
    <w:rsid w:val="00254402"/>
    <w:rsid w:val="00254C45"/>
    <w:rsid w:val="0025579B"/>
    <w:rsid w:val="00256347"/>
    <w:rsid w:val="0025721D"/>
    <w:rsid w:val="002579B5"/>
    <w:rsid w:val="0026034C"/>
    <w:rsid w:val="00263161"/>
    <w:rsid w:val="00264D57"/>
    <w:rsid w:val="0026566A"/>
    <w:rsid w:val="00265D8B"/>
    <w:rsid w:val="0027098B"/>
    <w:rsid w:val="00270C6D"/>
    <w:rsid w:val="00270CC4"/>
    <w:rsid w:val="00271274"/>
    <w:rsid w:val="002767DB"/>
    <w:rsid w:val="00276FF0"/>
    <w:rsid w:val="00277C33"/>
    <w:rsid w:val="00277CE0"/>
    <w:rsid w:val="0028062E"/>
    <w:rsid w:val="00281107"/>
    <w:rsid w:val="002811AD"/>
    <w:rsid w:val="00281531"/>
    <w:rsid w:val="00281C0E"/>
    <w:rsid w:val="002827AD"/>
    <w:rsid w:val="00284538"/>
    <w:rsid w:val="00284892"/>
    <w:rsid w:val="00284ED3"/>
    <w:rsid w:val="00285031"/>
    <w:rsid w:val="002858BD"/>
    <w:rsid w:val="0028598E"/>
    <w:rsid w:val="00286AE6"/>
    <w:rsid w:val="00287C0C"/>
    <w:rsid w:val="00290A85"/>
    <w:rsid w:val="002911CC"/>
    <w:rsid w:val="00294ACD"/>
    <w:rsid w:val="00295A33"/>
    <w:rsid w:val="00296C21"/>
    <w:rsid w:val="00296F4E"/>
    <w:rsid w:val="002973FD"/>
    <w:rsid w:val="002A03D6"/>
    <w:rsid w:val="002A1829"/>
    <w:rsid w:val="002A1AE5"/>
    <w:rsid w:val="002A1D3E"/>
    <w:rsid w:val="002A287D"/>
    <w:rsid w:val="002A47C5"/>
    <w:rsid w:val="002A5161"/>
    <w:rsid w:val="002A66E1"/>
    <w:rsid w:val="002A70A5"/>
    <w:rsid w:val="002B0C28"/>
    <w:rsid w:val="002B1081"/>
    <w:rsid w:val="002B2BC4"/>
    <w:rsid w:val="002B36AE"/>
    <w:rsid w:val="002B54D0"/>
    <w:rsid w:val="002B5F3D"/>
    <w:rsid w:val="002B616D"/>
    <w:rsid w:val="002B6C5B"/>
    <w:rsid w:val="002B77F9"/>
    <w:rsid w:val="002B7B04"/>
    <w:rsid w:val="002C0251"/>
    <w:rsid w:val="002C0401"/>
    <w:rsid w:val="002C0857"/>
    <w:rsid w:val="002C09D5"/>
    <w:rsid w:val="002C0EC3"/>
    <w:rsid w:val="002C1837"/>
    <w:rsid w:val="002C22A5"/>
    <w:rsid w:val="002C38D6"/>
    <w:rsid w:val="002C7F29"/>
    <w:rsid w:val="002D0C08"/>
    <w:rsid w:val="002D18FB"/>
    <w:rsid w:val="002D379F"/>
    <w:rsid w:val="002D48D8"/>
    <w:rsid w:val="002D63AE"/>
    <w:rsid w:val="002D7C7D"/>
    <w:rsid w:val="002E0052"/>
    <w:rsid w:val="002E1981"/>
    <w:rsid w:val="002E1B7B"/>
    <w:rsid w:val="002E3F09"/>
    <w:rsid w:val="002E4AE3"/>
    <w:rsid w:val="002E557A"/>
    <w:rsid w:val="002E566E"/>
    <w:rsid w:val="002E6922"/>
    <w:rsid w:val="002F2334"/>
    <w:rsid w:val="002F2347"/>
    <w:rsid w:val="002F2738"/>
    <w:rsid w:val="002F42D7"/>
    <w:rsid w:val="002F4617"/>
    <w:rsid w:val="002F4AF9"/>
    <w:rsid w:val="002F51E5"/>
    <w:rsid w:val="002F60A5"/>
    <w:rsid w:val="00300638"/>
    <w:rsid w:val="00301D47"/>
    <w:rsid w:val="00304BF7"/>
    <w:rsid w:val="00304DBE"/>
    <w:rsid w:val="003078DE"/>
    <w:rsid w:val="00307BDD"/>
    <w:rsid w:val="00307D98"/>
    <w:rsid w:val="00310007"/>
    <w:rsid w:val="00310B4F"/>
    <w:rsid w:val="0031550F"/>
    <w:rsid w:val="00316314"/>
    <w:rsid w:val="00317AD7"/>
    <w:rsid w:val="00323330"/>
    <w:rsid w:val="00325407"/>
    <w:rsid w:val="00325F44"/>
    <w:rsid w:val="00326978"/>
    <w:rsid w:val="00327906"/>
    <w:rsid w:val="00330185"/>
    <w:rsid w:val="00331239"/>
    <w:rsid w:val="00331A1E"/>
    <w:rsid w:val="00331C7D"/>
    <w:rsid w:val="00332C91"/>
    <w:rsid w:val="00332C9B"/>
    <w:rsid w:val="00332EE3"/>
    <w:rsid w:val="0033423A"/>
    <w:rsid w:val="00334B47"/>
    <w:rsid w:val="00335DE7"/>
    <w:rsid w:val="00335EF0"/>
    <w:rsid w:val="00341BF9"/>
    <w:rsid w:val="003441B8"/>
    <w:rsid w:val="0034508A"/>
    <w:rsid w:val="00345192"/>
    <w:rsid w:val="00351E2B"/>
    <w:rsid w:val="00352581"/>
    <w:rsid w:val="00352884"/>
    <w:rsid w:val="00353428"/>
    <w:rsid w:val="003543D5"/>
    <w:rsid w:val="003547C3"/>
    <w:rsid w:val="00355764"/>
    <w:rsid w:val="00355AA7"/>
    <w:rsid w:val="00356DD5"/>
    <w:rsid w:val="0036131B"/>
    <w:rsid w:val="00361575"/>
    <w:rsid w:val="00361601"/>
    <w:rsid w:val="003640C2"/>
    <w:rsid w:val="00364822"/>
    <w:rsid w:val="00364834"/>
    <w:rsid w:val="00365327"/>
    <w:rsid w:val="00365454"/>
    <w:rsid w:val="0036588B"/>
    <w:rsid w:val="00365D0B"/>
    <w:rsid w:val="003662F1"/>
    <w:rsid w:val="00370B40"/>
    <w:rsid w:val="00370BE4"/>
    <w:rsid w:val="00371649"/>
    <w:rsid w:val="00371B77"/>
    <w:rsid w:val="00371C2B"/>
    <w:rsid w:val="003747E9"/>
    <w:rsid w:val="00374DF9"/>
    <w:rsid w:val="00376744"/>
    <w:rsid w:val="0037797C"/>
    <w:rsid w:val="00381CA1"/>
    <w:rsid w:val="0038270C"/>
    <w:rsid w:val="00382B27"/>
    <w:rsid w:val="003832FF"/>
    <w:rsid w:val="00383486"/>
    <w:rsid w:val="0038392E"/>
    <w:rsid w:val="00384077"/>
    <w:rsid w:val="00385256"/>
    <w:rsid w:val="00385987"/>
    <w:rsid w:val="00386054"/>
    <w:rsid w:val="00390048"/>
    <w:rsid w:val="00390992"/>
    <w:rsid w:val="0039135B"/>
    <w:rsid w:val="00391CB2"/>
    <w:rsid w:val="003922EA"/>
    <w:rsid w:val="00394C97"/>
    <w:rsid w:val="00394EF5"/>
    <w:rsid w:val="0039535B"/>
    <w:rsid w:val="003968D2"/>
    <w:rsid w:val="00397084"/>
    <w:rsid w:val="003976EF"/>
    <w:rsid w:val="003A0163"/>
    <w:rsid w:val="003A11E7"/>
    <w:rsid w:val="003A1818"/>
    <w:rsid w:val="003A188E"/>
    <w:rsid w:val="003A2240"/>
    <w:rsid w:val="003A37B7"/>
    <w:rsid w:val="003A44A9"/>
    <w:rsid w:val="003A4B6C"/>
    <w:rsid w:val="003A5159"/>
    <w:rsid w:val="003A56F9"/>
    <w:rsid w:val="003A650B"/>
    <w:rsid w:val="003B13FD"/>
    <w:rsid w:val="003B25A6"/>
    <w:rsid w:val="003B3554"/>
    <w:rsid w:val="003B3EF9"/>
    <w:rsid w:val="003B66B9"/>
    <w:rsid w:val="003B6736"/>
    <w:rsid w:val="003B7FE0"/>
    <w:rsid w:val="003C0AFF"/>
    <w:rsid w:val="003C16B5"/>
    <w:rsid w:val="003C2A8E"/>
    <w:rsid w:val="003C2ACC"/>
    <w:rsid w:val="003C3C31"/>
    <w:rsid w:val="003C646E"/>
    <w:rsid w:val="003C6969"/>
    <w:rsid w:val="003C7E0B"/>
    <w:rsid w:val="003D10FC"/>
    <w:rsid w:val="003D118C"/>
    <w:rsid w:val="003D1439"/>
    <w:rsid w:val="003D2554"/>
    <w:rsid w:val="003D2F22"/>
    <w:rsid w:val="003D36CD"/>
    <w:rsid w:val="003D394D"/>
    <w:rsid w:val="003D3A1D"/>
    <w:rsid w:val="003D3FDB"/>
    <w:rsid w:val="003D70CC"/>
    <w:rsid w:val="003D7ADC"/>
    <w:rsid w:val="003D7F76"/>
    <w:rsid w:val="003E0459"/>
    <w:rsid w:val="003E322D"/>
    <w:rsid w:val="003E3634"/>
    <w:rsid w:val="003E3908"/>
    <w:rsid w:val="003E450D"/>
    <w:rsid w:val="003E47C8"/>
    <w:rsid w:val="003E4863"/>
    <w:rsid w:val="003E4FA0"/>
    <w:rsid w:val="003E55A4"/>
    <w:rsid w:val="003E635B"/>
    <w:rsid w:val="003E6374"/>
    <w:rsid w:val="003E6A5B"/>
    <w:rsid w:val="003E7E61"/>
    <w:rsid w:val="003F0453"/>
    <w:rsid w:val="003F09C9"/>
    <w:rsid w:val="003F2095"/>
    <w:rsid w:val="003F27AA"/>
    <w:rsid w:val="003F36B4"/>
    <w:rsid w:val="003F409E"/>
    <w:rsid w:val="003F5510"/>
    <w:rsid w:val="003F67DF"/>
    <w:rsid w:val="003F7073"/>
    <w:rsid w:val="0040053D"/>
    <w:rsid w:val="00400E3A"/>
    <w:rsid w:val="00401792"/>
    <w:rsid w:val="00402109"/>
    <w:rsid w:val="00404254"/>
    <w:rsid w:val="0040467C"/>
    <w:rsid w:val="00404C24"/>
    <w:rsid w:val="00404F49"/>
    <w:rsid w:val="00405123"/>
    <w:rsid w:val="004051D7"/>
    <w:rsid w:val="00410090"/>
    <w:rsid w:val="004103EE"/>
    <w:rsid w:val="004105F4"/>
    <w:rsid w:val="004106A1"/>
    <w:rsid w:val="00410834"/>
    <w:rsid w:val="00410F8A"/>
    <w:rsid w:val="004119BB"/>
    <w:rsid w:val="00414692"/>
    <w:rsid w:val="0041552E"/>
    <w:rsid w:val="004160CC"/>
    <w:rsid w:val="00416212"/>
    <w:rsid w:val="00416517"/>
    <w:rsid w:val="00417AD2"/>
    <w:rsid w:val="00420B1C"/>
    <w:rsid w:val="00423796"/>
    <w:rsid w:val="00424C81"/>
    <w:rsid w:val="00424EA0"/>
    <w:rsid w:val="00425C28"/>
    <w:rsid w:val="00425DA3"/>
    <w:rsid w:val="0042702C"/>
    <w:rsid w:val="00427400"/>
    <w:rsid w:val="0042744D"/>
    <w:rsid w:val="00427D13"/>
    <w:rsid w:val="0043002B"/>
    <w:rsid w:val="004328C0"/>
    <w:rsid w:val="00432E09"/>
    <w:rsid w:val="00433519"/>
    <w:rsid w:val="00434FE6"/>
    <w:rsid w:val="004365E1"/>
    <w:rsid w:val="00437B83"/>
    <w:rsid w:val="00437E2B"/>
    <w:rsid w:val="004415B6"/>
    <w:rsid w:val="00441E3F"/>
    <w:rsid w:val="00442749"/>
    <w:rsid w:val="004429CD"/>
    <w:rsid w:val="00442B00"/>
    <w:rsid w:val="004444AB"/>
    <w:rsid w:val="00444A29"/>
    <w:rsid w:val="00444EAF"/>
    <w:rsid w:val="00446664"/>
    <w:rsid w:val="00447082"/>
    <w:rsid w:val="004471BD"/>
    <w:rsid w:val="00450957"/>
    <w:rsid w:val="0045188B"/>
    <w:rsid w:val="004526C6"/>
    <w:rsid w:val="00452E11"/>
    <w:rsid w:val="00453753"/>
    <w:rsid w:val="00454C32"/>
    <w:rsid w:val="00455828"/>
    <w:rsid w:val="00460A01"/>
    <w:rsid w:val="0046138A"/>
    <w:rsid w:val="00461F38"/>
    <w:rsid w:val="00462556"/>
    <w:rsid w:val="004626F0"/>
    <w:rsid w:val="004631F2"/>
    <w:rsid w:val="00463662"/>
    <w:rsid w:val="00463BF2"/>
    <w:rsid w:val="0046438C"/>
    <w:rsid w:val="00465A28"/>
    <w:rsid w:val="00467519"/>
    <w:rsid w:val="00470A06"/>
    <w:rsid w:val="00470AE9"/>
    <w:rsid w:val="00471E44"/>
    <w:rsid w:val="00473C80"/>
    <w:rsid w:val="0047439B"/>
    <w:rsid w:val="0047457B"/>
    <w:rsid w:val="004745FB"/>
    <w:rsid w:val="00475C2F"/>
    <w:rsid w:val="00476625"/>
    <w:rsid w:val="00476C0D"/>
    <w:rsid w:val="00481689"/>
    <w:rsid w:val="00485849"/>
    <w:rsid w:val="00486D73"/>
    <w:rsid w:val="00486DA1"/>
    <w:rsid w:val="00487AA1"/>
    <w:rsid w:val="0049211D"/>
    <w:rsid w:val="004948A5"/>
    <w:rsid w:val="0049654B"/>
    <w:rsid w:val="00496A41"/>
    <w:rsid w:val="00496A9E"/>
    <w:rsid w:val="00497F24"/>
    <w:rsid w:val="004A14DA"/>
    <w:rsid w:val="004A3D93"/>
    <w:rsid w:val="004A5717"/>
    <w:rsid w:val="004A5951"/>
    <w:rsid w:val="004A5BBC"/>
    <w:rsid w:val="004A6220"/>
    <w:rsid w:val="004A7BFD"/>
    <w:rsid w:val="004B1154"/>
    <w:rsid w:val="004B1227"/>
    <w:rsid w:val="004B32E7"/>
    <w:rsid w:val="004B423E"/>
    <w:rsid w:val="004B467F"/>
    <w:rsid w:val="004B4E78"/>
    <w:rsid w:val="004C2023"/>
    <w:rsid w:val="004C2195"/>
    <w:rsid w:val="004C5BA3"/>
    <w:rsid w:val="004C6103"/>
    <w:rsid w:val="004C651F"/>
    <w:rsid w:val="004D0C50"/>
    <w:rsid w:val="004D1A71"/>
    <w:rsid w:val="004D268C"/>
    <w:rsid w:val="004D2D41"/>
    <w:rsid w:val="004D3872"/>
    <w:rsid w:val="004D479D"/>
    <w:rsid w:val="004D48D5"/>
    <w:rsid w:val="004D4BC0"/>
    <w:rsid w:val="004D5FE4"/>
    <w:rsid w:val="004D724C"/>
    <w:rsid w:val="004D7494"/>
    <w:rsid w:val="004D7907"/>
    <w:rsid w:val="004E043A"/>
    <w:rsid w:val="004E2135"/>
    <w:rsid w:val="004E3EBA"/>
    <w:rsid w:val="004E5EAE"/>
    <w:rsid w:val="004E667B"/>
    <w:rsid w:val="004E7764"/>
    <w:rsid w:val="004F00C7"/>
    <w:rsid w:val="004F029B"/>
    <w:rsid w:val="004F0C9E"/>
    <w:rsid w:val="004F341B"/>
    <w:rsid w:val="004F6E8A"/>
    <w:rsid w:val="004F74E5"/>
    <w:rsid w:val="004F7B55"/>
    <w:rsid w:val="00501DB9"/>
    <w:rsid w:val="005028B4"/>
    <w:rsid w:val="00502E6D"/>
    <w:rsid w:val="00503446"/>
    <w:rsid w:val="00503978"/>
    <w:rsid w:val="00504132"/>
    <w:rsid w:val="00506B65"/>
    <w:rsid w:val="005119BE"/>
    <w:rsid w:val="00512174"/>
    <w:rsid w:val="005145F0"/>
    <w:rsid w:val="00515E09"/>
    <w:rsid w:val="00520634"/>
    <w:rsid w:val="00521F85"/>
    <w:rsid w:val="0052405B"/>
    <w:rsid w:val="00526710"/>
    <w:rsid w:val="00526876"/>
    <w:rsid w:val="00527CFB"/>
    <w:rsid w:val="005307DE"/>
    <w:rsid w:val="0053296C"/>
    <w:rsid w:val="005330A0"/>
    <w:rsid w:val="00533BDB"/>
    <w:rsid w:val="00533DE5"/>
    <w:rsid w:val="00535D8E"/>
    <w:rsid w:val="00535EC2"/>
    <w:rsid w:val="00543557"/>
    <w:rsid w:val="0054459B"/>
    <w:rsid w:val="0054495A"/>
    <w:rsid w:val="00544BC7"/>
    <w:rsid w:val="0054519F"/>
    <w:rsid w:val="00545703"/>
    <w:rsid w:val="00546D23"/>
    <w:rsid w:val="005516D4"/>
    <w:rsid w:val="005526DF"/>
    <w:rsid w:val="00552C3E"/>
    <w:rsid w:val="0055414B"/>
    <w:rsid w:val="005544DA"/>
    <w:rsid w:val="0055454D"/>
    <w:rsid w:val="00554944"/>
    <w:rsid w:val="0055570F"/>
    <w:rsid w:val="00555801"/>
    <w:rsid w:val="00556D22"/>
    <w:rsid w:val="00560308"/>
    <w:rsid w:val="005604D0"/>
    <w:rsid w:val="00560A57"/>
    <w:rsid w:val="00560F09"/>
    <w:rsid w:val="0056245D"/>
    <w:rsid w:val="005630E6"/>
    <w:rsid w:val="0056339F"/>
    <w:rsid w:val="005638D1"/>
    <w:rsid w:val="00563E98"/>
    <w:rsid w:val="0056429A"/>
    <w:rsid w:val="00566CB6"/>
    <w:rsid w:val="00570229"/>
    <w:rsid w:val="00570BAA"/>
    <w:rsid w:val="00570DAC"/>
    <w:rsid w:val="0057242B"/>
    <w:rsid w:val="005724D3"/>
    <w:rsid w:val="00574B03"/>
    <w:rsid w:val="00575F6D"/>
    <w:rsid w:val="005773AE"/>
    <w:rsid w:val="00577645"/>
    <w:rsid w:val="0058009B"/>
    <w:rsid w:val="005809AA"/>
    <w:rsid w:val="00581C56"/>
    <w:rsid w:val="00582B33"/>
    <w:rsid w:val="0058415F"/>
    <w:rsid w:val="00584735"/>
    <w:rsid w:val="0058546C"/>
    <w:rsid w:val="00593453"/>
    <w:rsid w:val="00593A91"/>
    <w:rsid w:val="00594B59"/>
    <w:rsid w:val="005954AC"/>
    <w:rsid w:val="005971AA"/>
    <w:rsid w:val="00597731"/>
    <w:rsid w:val="005A04E1"/>
    <w:rsid w:val="005A0DCB"/>
    <w:rsid w:val="005A176D"/>
    <w:rsid w:val="005A2BA2"/>
    <w:rsid w:val="005A2C48"/>
    <w:rsid w:val="005A3585"/>
    <w:rsid w:val="005A4336"/>
    <w:rsid w:val="005A4599"/>
    <w:rsid w:val="005A4F1F"/>
    <w:rsid w:val="005A5433"/>
    <w:rsid w:val="005A6A74"/>
    <w:rsid w:val="005A74F2"/>
    <w:rsid w:val="005B01A4"/>
    <w:rsid w:val="005B07F9"/>
    <w:rsid w:val="005B153A"/>
    <w:rsid w:val="005B1B47"/>
    <w:rsid w:val="005B2362"/>
    <w:rsid w:val="005B45D0"/>
    <w:rsid w:val="005B4BCC"/>
    <w:rsid w:val="005B4C61"/>
    <w:rsid w:val="005B5755"/>
    <w:rsid w:val="005B7BED"/>
    <w:rsid w:val="005C0B84"/>
    <w:rsid w:val="005C0CB5"/>
    <w:rsid w:val="005C12F5"/>
    <w:rsid w:val="005C2BF2"/>
    <w:rsid w:val="005C301A"/>
    <w:rsid w:val="005C488B"/>
    <w:rsid w:val="005C4E12"/>
    <w:rsid w:val="005C56EA"/>
    <w:rsid w:val="005C7B69"/>
    <w:rsid w:val="005D0048"/>
    <w:rsid w:val="005D05ED"/>
    <w:rsid w:val="005D1611"/>
    <w:rsid w:val="005D2285"/>
    <w:rsid w:val="005D3257"/>
    <w:rsid w:val="005D4915"/>
    <w:rsid w:val="005D569A"/>
    <w:rsid w:val="005E0A7C"/>
    <w:rsid w:val="005E128A"/>
    <w:rsid w:val="005E2177"/>
    <w:rsid w:val="005E2CFE"/>
    <w:rsid w:val="005E33AB"/>
    <w:rsid w:val="005E545F"/>
    <w:rsid w:val="005E5A60"/>
    <w:rsid w:val="005F079D"/>
    <w:rsid w:val="005F0B22"/>
    <w:rsid w:val="005F1B23"/>
    <w:rsid w:val="005F4346"/>
    <w:rsid w:val="005F460A"/>
    <w:rsid w:val="005F536C"/>
    <w:rsid w:val="005F614F"/>
    <w:rsid w:val="005F7CE6"/>
    <w:rsid w:val="005F7DAE"/>
    <w:rsid w:val="00600B53"/>
    <w:rsid w:val="0060136A"/>
    <w:rsid w:val="0060213D"/>
    <w:rsid w:val="00602F10"/>
    <w:rsid w:val="00603735"/>
    <w:rsid w:val="00604DB5"/>
    <w:rsid w:val="00605173"/>
    <w:rsid w:val="00605952"/>
    <w:rsid w:val="00605A97"/>
    <w:rsid w:val="006073B3"/>
    <w:rsid w:val="00607A12"/>
    <w:rsid w:val="006111BB"/>
    <w:rsid w:val="006127C9"/>
    <w:rsid w:val="00613C37"/>
    <w:rsid w:val="0061448D"/>
    <w:rsid w:val="00614569"/>
    <w:rsid w:val="00614592"/>
    <w:rsid w:val="00614D4D"/>
    <w:rsid w:val="00615186"/>
    <w:rsid w:val="00615D6D"/>
    <w:rsid w:val="00616095"/>
    <w:rsid w:val="00616881"/>
    <w:rsid w:val="00616908"/>
    <w:rsid w:val="006204E3"/>
    <w:rsid w:val="00620D55"/>
    <w:rsid w:val="0062163C"/>
    <w:rsid w:val="006217D6"/>
    <w:rsid w:val="00622EF5"/>
    <w:rsid w:val="00624891"/>
    <w:rsid w:val="00624DCD"/>
    <w:rsid w:val="00625F7D"/>
    <w:rsid w:val="00626181"/>
    <w:rsid w:val="006265F4"/>
    <w:rsid w:val="006278DB"/>
    <w:rsid w:val="00630EBE"/>
    <w:rsid w:val="00631996"/>
    <w:rsid w:val="00631AE0"/>
    <w:rsid w:val="00631CA7"/>
    <w:rsid w:val="006332F8"/>
    <w:rsid w:val="0063491B"/>
    <w:rsid w:val="00634E1D"/>
    <w:rsid w:val="00635DA3"/>
    <w:rsid w:val="0063679E"/>
    <w:rsid w:val="00636B4B"/>
    <w:rsid w:val="006407B9"/>
    <w:rsid w:val="00641C0C"/>
    <w:rsid w:val="006432EA"/>
    <w:rsid w:val="0064385F"/>
    <w:rsid w:val="00643A3F"/>
    <w:rsid w:val="00645140"/>
    <w:rsid w:val="00645A2B"/>
    <w:rsid w:val="006466AD"/>
    <w:rsid w:val="006474A1"/>
    <w:rsid w:val="00647517"/>
    <w:rsid w:val="00647C6D"/>
    <w:rsid w:val="006507B8"/>
    <w:rsid w:val="00651D85"/>
    <w:rsid w:val="006521D3"/>
    <w:rsid w:val="0066072C"/>
    <w:rsid w:val="0066163A"/>
    <w:rsid w:val="00661900"/>
    <w:rsid w:val="00662914"/>
    <w:rsid w:val="00665EF6"/>
    <w:rsid w:val="00667891"/>
    <w:rsid w:val="00670D81"/>
    <w:rsid w:val="00671112"/>
    <w:rsid w:val="006712A8"/>
    <w:rsid w:val="00671C14"/>
    <w:rsid w:val="006729D3"/>
    <w:rsid w:val="00673129"/>
    <w:rsid w:val="006732DE"/>
    <w:rsid w:val="00673DF8"/>
    <w:rsid w:val="00674AE4"/>
    <w:rsid w:val="0067540C"/>
    <w:rsid w:val="006762BB"/>
    <w:rsid w:val="00676336"/>
    <w:rsid w:val="00677356"/>
    <w:rsid w:val="00677E97"/>
    <w:rsid w:val="006802D4"/>
    <w:rsid w:val="00680818"/>
    <w:rsid w:val="00680FC6"/>
    <w:rsid w:val="0068225D"/>
    <w:rsid w:val="00683556"/>
    <w:rsid w:val="00683D0F"/>
    <w:rsid w:val="0068482F"/>
    <w:rsid w:val="00684F6E"/>
    <w:rsid w:val="00686A3B"/>
    <w:rsid w:val="0069073D"/>
    <w:rsid w:val="00693003"/>
    <w:rsid w:val="00695FD8"/>
    <w:rsid w:val="006969DC"/>
    <w:rsid w:val="00697D9B"/>
    <w:rsid w:val="006A0535"/>
    <w:rsid w:val="006A0697"/>
    <w:rsid w:val="006A11AC"/>
    <w:rsid w:val="006A25DB"/>
    <w:rsid w:val="006A2EDF"/>
    <w:rsid w:val="006A3399"/>
    <w:rsid w:val="006A37B5"/>
    <w:rsid w:val="006A3EDC"/>
    <w:rsid w:val="006A43FF"/>
    <w:rsid w:val="006A4701"/>
    <w:rsid w:val="006A4CCC"/>
    <w:rsid w:val="006A51BC"/>
    <w:rsid w:val="006A5AA1"/>
    <w:rsid w:val="006A6F89"/>
    <w:rsid w:val="006A730C"/>
    <w:rsid w:val="006A7937"/>
    <w:rsid w:val="006A7CEE"/>
    <w:rsid w:val="006A7E47"/>
    <w:rsid w:val="006B15E6"/>
    <w:rsid w:val="006B17F6"/>
    <w:rsid w:val="006B4E25"/>
    <w:rsid w:val="006B4EC9"/>
    <w:rsid w:val="006B4F0A"/>
    <w:rsid w:val="006B50BB"/>
    <w:rsid w:val="006B5DDF"/>
    <w:rsid w:val="006B6BF4"/>
    <w:rsid w:val="006C068C"/>
    <w:rsid w:val="006C1336"/>
    <w:rsid w:val="006C136D"/>
    <w:rsid w:val="006C2322"/>
    <w:rsid w:val="006C375C"/>
    <w:rsid w:val="006C3BE9"/>
    <w:rsid w:val="006C6931"/>
    <w:rsid w:val="006C7830"/>
    <w:rsid w:val="006D0890"/>
    <w:rsid w:val="006D099D"/>
    <w:rsid w:val="006D1456"/>
    <w:rsid w:val="006D1A5B"/>
    <w:rsid w:val="006D256A"/>
    <w:rsid w:val="006D419E"/>
    <w:rsid w:val="006D45EB"/>
    <w:rsid w:val="006D4904"/>
    <w:rsid w:val="006D570B"/>
    <w:rsid w:val="006D67DB"/>
    <w:rsid w:val="006D6B11"/>
    <w:rsid w:val="006D6EA4"/>
    <w:rsid w:val="006D7AA7"/>
    <w:rsid w:val="006E1DE9"/>
    <w:rsid w:val="006E1E76"/>
    <w:rsid w:val="006E22A4"/>
    <w:rsid w:val="006E39F5"/>
    <w:rsid w:val="006E427E"/>
    <w:rsid w:val="006E47DE"/>
    <w:rsid w:val="006E4DF3"/>
    <w:rsid w:val="006E6009"/>
    <w:rsid w:val="006E698D"/>
    <w:rsid w:val="006E7071"/>
    <w:rsid w:val="006F1B40"/>
    <w:rsid w:val="006F1D51"/>
    <w:rsid w:val="006F2CBA"/>
    <w:rsid w:val="006F5081"/>
    <w:rsid w:val="006F6864"/>
    <w:rsid w:val="006F6C67"/>
    <w:rsid w:val="006F762A"/>
    <w:rsid w:val="006F7ADE"/>
    <w:rsid w:val="00702103"/>
    <w:rsid w:val="00702B5A"/>
    <w:rsid w:val="00703068"/>
    <w:rsid w:val="0070432B"/>
    <w:rsid w:val="007044BD"/>
    <w:rsid w:val="00705241"/>
    <w:rsid w:val="00710B9D"/>
    <w:rsid w:val="00711058"/>
    <w:rsid w:val="007111E7"/>
    <w:rsid w:val="00711434"/>
    <w:rsid w:val="00711E57"/>
    <w:rsid w:val="0071265B"/>
    <w:rsid w:val="00713C45"/>
    <w:rsid w:val="00714604"/>
    <w:rsid w:val="00714E94"/>
    <w:rsid w:val="00716251"/>
    <w:rsid w:val="007177E6"/>
    <w:rsid w:val="007204F6"/>
    <w:rsid w:val="007207E4"/>
    <w:rsid w:val="007209F1"/>
    <w:rsid w:val="0072396C"/>
    <w:rsid w:val="0072405D"/>
    <w:rsid w:val="007250A2"/>
    <w:rsid w:val="0072672C"/>
    <w:rsid w:val="00726F64"/>
    <w:rsid w:val="00726FE7"/>
    <w:rsid w:val="007273F0"/>
    <w:rsid w:val="007278A6"/>
    <w:rsid w:val="0073101D"/>
    <w:rsid w:val="00731FF0"/>
    <w:rsid w:val="00732702"/>
    <w:rsid w:val="007328D6"/>
    <w:rsid w:val="007328FB"/>
    <w:rsid w:val="00732AEE"/>
    <w:rsid w:val="00732CEC"/>
    <w:rsid w:val="00734491"/>
    <w:rsid w:val="00734A5C"/>
    <w:rsid w:val="00735A0A"/>
    <w:rsid w:val="0073742A"/>
    <w:rsid w:val="0074021B"/>
    <w:rsid w:val="00740274"/>
    <w:rsid w:val="00740895"/>
    <w:rsid w:val="00742339"/>
    <w:rsid w:val="00742EBE"/>
    <w:rsid w:val="00747AAB"/>
    <w:rsid w:val="00747B73"/>
    <w:rsid w:val="00747D52"/>
    <w:rsid w:val="00750C7D"/>
    <w:rsid w:val="00751EE0"/>
    <w:rsid w:val="00754D26"/>
    <w:rsid w:val="00754E98"/>
    <w:rsid w:val="007560F1"/>
    <w:rsid w:val="00756B76"/>
    <w:rsid w:val="00757CEA"/>
    <w:rsid w:val="00761FB7"/>
    <w:rsid w:val="00764638"/>
    <w:rsid w:val="0076487F"/>
    <w:rsid w:val="007649E7"/>
    <w:rsid w:val="00765A22"/>
    <w:rsid w:val="0076676B"/>
    <w:rsid w:val="007700E0"/>
    <w:rsid w:val="00770C60"/>
    <w:rsid w:val="00771F84"/>
    <w:rsid w:val="00773368"/>
    <w:rsid w:val="00774899"/>
    <w:rsid w:val="007756CF"/>
    <w:rsid w:val="007758A0"/>
    <w:rsid w:val="00775975"/>
    <w:rsid w:val="00775CC2"/>
    <w:rsid w:val="00776115"/>
    <w:rsid w:val="00777CAF"/>
    <w:rsid w:val="00777D9F"/>
    <w:rsid w:val="007810B3"/>
    <w:rsid w:val="007822F7"/>
    <w:rsid w:val="00786CF4"/>
    <w:rsid w:val="007877FA"/>
    <w:rsid w:val="00791312"/>
    <w:rsid w:val="007920EA"/>
    <w:rsid w:val="00792C1C"/>
    <w:rsid w:val="00795108"/>
    <w:rsid w:val="00795887"/>
    <w:rsid w:val="007A1A4A"/>
    <w:rsid w:val="007A1D1B"/>
    <w:rsid w:val="007A1F88"/>
    <w:rsid w:val="007A39C7"/>
    <w:rsid w:val="007A3F4F"/>
    <w:rsid w:val="007A52E2"/>
    <w:rsid w:val="007A5C6A"/>
    <w:rsid w:val="007A7F35"/>
    <w:rsid w:val="007B19D4"/>
    <w:rsid w:val="007B24B5"/>
    <w:rsid w:val="007B2D77"/>
    <w:rsid w:val="007B403F"/>
    <w:rsid w:val="007B413F"/>
    <w:rsid w:val="007B4A2B"/>
    <w:rsid w:val="007B4BC6"/>
    <w:rsid w:val="007B5CF7"/>
    <w:rsid w:val="007B6B2A"/>
    <w:rsid w:val="007B7F5F"/>
    <w:rsid w:val="007C0289"/>
    <w:rsid w:val="007C0707"/>
    <w:rsid w:val="007C0DE0"/>
    <w:rsid w:val="007C0E62"/>
    <w:rsid w:val="007C48B3"/>
    <w:rsid w:val="007C4FE1"/>
    <w:rsid w:val="007C6F5F"/>
    <w:rsid w:val="007C736F"/>
    <w:rsid w:val="007D0F15"/>
    <w:rsid w:val="007D14BC"/>
    <w:rsid w:val="007D243C"/>
    <w:rsid w:val="007D3946"/>
    <w:rsid w:val="007D5922"/>
    <w:rsid w:val="007D6283"/>
    <w:rsid w:val="007D6706"/>
    <w:rsid w:val="007E12DD"/>
    <w:rsid w:val="007E21D6"/>
    <w:rsid w:val="007E22FD"/>
    <w:rsid w:val="007E4889"/>
    <w:rsid w:val="007E49B4"/>
    <w:rsid w:val="007E5FD2"/>
    <w:rsid w:val="007E7BBC"/>
    <w:rsid w:val="007F2749"/>
    <w:rsid w:val="007F3D3D"/>
    <w:rsid w:val="007F5A8E"/>
    <w:rsid w:val="007F684B"/>
    <w:rsid w:val="007F6B6A"/>
    <w:rsid w:val="00800FA3"/>
    <w:rsid w:val="00801A0A"/>
    <w:rsid w:val="00801BB5"/>
    <w:rsid w:val="008026E0"/>
    <w:rsid w:val="00802DA1"/>
    <w:rsid w:val="00803796"/>
    <w:rsid w:val="00803963"/>
    <w:rsid w:val="008041BF"/>
    <w:rsid w:val="00804350"/>
    <w:rsid w:val="00806B4F"/>
    <w:rsid w:val="00806CDE"/>
    <w:rsid w:val="00806D3C"/>
    <w:rsid w:val="00806DCF"/>
    <w:rsid w:val="00807075"/>
    <w:rsid w:val="008073A5"/>
    <w:rsid w:val="008108DC"/>
    <w:rsid w:val="00814ABC"/>
    <w:rsid w:val="00815ED3"/>
    <w:rsid w:val="00815ED5"/>
    <w:rsid w:val="00817C7A"/>
    <w:rsid w:val="00820DB6"/>
    <w:rsid w:val="00822240"/>
    <w:rsid w:val="008222B7"/>
    <w:rsid w:val="008225D3"/>
    <w:rsid w:val="00822E4C"/>
    <w:rsid w:val="00827462"/>
    <w:rsid w:val="00827945"/>
    <w:rsid w:val="008300CD"/>
    <w:rsid w:val="00831BD7"/>
    <w:rsid w:val="00832EBA"/>
    <w:rsid w:val="008335B5"/>
    <w:rsid w:val="00833CC7"/>
    <w:rsid w:val="00837638"/>
    <w:rsid w:val="00841640"/>
    <w:rsid w:val="00842DC7"/>
    <w:rsid w:val="008448A6"/>
    <w:rsid w:val="00844C08"/>
    <w:rsid w:val="008500BE"/>
    <w:rsid w:val="008515D7"/>
    <w:rsid w:val="008528D3"/>
    <w:rsid w:val="00852977"/>
    <w:rsid w:val="008537CC"/>
    <w:rsid w:val="00853808"/>
    <w:rsid w:val="008541BA"/>
    <w:rsid w:val="00856BD8"/>
    <w:rsid w:val="0086163A"/>
    <w:rsid w:val="008643C9"/>
    <w:rsid w:val="008659AB"/>
    <w:rsid w:val="00865A80"/>
    <w:rsid w:val="00865CC8"/>
    <w:rsid w:val="008665F0"/>
    <w:rsid w:val="00866C3F"/>
    <w:rsid w:val="008724A5"/>
    <w:rsid w:val="00872F01"/>
    <w:rsid w:val="00873381"/>
    <w:rsid w:val="008737EA"/>
    <w:rsid w:val="0087432B"/>
    <w:rsid w:val="0087542D"/>
    <w:rsid w:val="008765F1"/>
    <w:rsid w:val="00876D9F"/>
    <w:rsid w:val="00876EE0"/>
    <w:rsid w:val="00880F56"/>
    <w:rsid w:val="0088190E"/>
    <w:rsid w:val="00881E48"/>
    <w:rsid w:val="0088227A"/>
    <w:rsid w:val="00882F96"/>
    <w:rsid w:val="00883D8C"/>
    <w:rsid w:val="00884FAA"/>
    <w:rsid w:val="00887114"/>
    <w:rsid w:val="00887DF2"/>
    <w:rsid w:val="008908CB"/>
    <w:rsid w:val="00890B25"/>
    <w:rsid w:val="00892414"/>
    <w:rsid w:val="00892AF5"/>
    <w:rsid w:val="0089417D"/>
    <w:rsid w:val="0089476B"/>
    <w:rsid w:val="008948A7"/>
    <w:rsid w:val="008950DD"/>
    <w:rsid w:val="008964BC"/>
    <w:rsid w:val="008A49DA"/>
    <w:rsid w:val="008A5A7A"/>
    <w:rsid w:val="008A5BCA"/>
    <w:rsid w:val="008B2106"/>
    <w:rsid w:val="008B2CE7"/>
    <w:rsid w:val="008B63F1"/>
    <w:rsid w:val="008B7008"/>
    <w:rsid w:val="008B7441"/>
    <w:rsid w:val="008C0559"/>
    <w:rsid w:val="008C06B8"/>
    <w:rsid w:val="008C0F05"/>
    <w:rsid w:val="008C1009"/>
    <w:rsid w:val="008C1EEC"/>
    <w:rsid w:val="008C455C"/>
    <w:rsid w:val="008C627F"/>
    <w:rsid w:val="008D09FA"/>
    <w:rsid w:val="008D1102"/>
    <w:rsid w:val="008D1FF5"/>
    <w:rsid w:val="008D25F9"/>
    <w:rsid w:val="008D3763"/>
    <w:rsid w:val="008D4108"/>
    <w:rsid w:val="008D4320"/>
    <w:rsid w:val="008D4585"/>
    <w:rsid w:val="008D7B0E"/>
    <w:rsid w:val="008E0497"/>
    <w:rsid w:val="008E2263"/>
    <w:rsid w:val="008E267A"/>
    <w:rsid w:val="008E6512"/>
    <w:rsid w:val="008E6C1E"/>
    <w:rsid w:val="008E6D04"/>
    <w:rsid w:val="008E78CC"/>
    <w:rsid w:val="008F02C6"/>
    <w:rsid w:val="008F28FD"/>
    <w:rsid w:val="008F3A1D"/>
    <w:rsid w:val="008F3F11"/>
    <w:rsid w:val="008F446B"/>
    <w:rsid w:val="008F4B29"/>
    <w:rsid w:val="008F509F"/>
    <w:rsid w:val="008F54D0"/>
    <w:rsid w:val="008F7AE2"/>
    <w:rsid w:val="00900A8B"/>
    <w:rsid w:val="00902805"/>
    <w:rsid w:val="009029CF"/>
    <w:rsid w:val="0090550C"/>
    <w:rsid w:val="0090617F"/>
    <w:rsid w:val="009104C1"/>
    <w:rsid w:val="00911FED"/>
    <w:rsid w:val="00912818"/>
    <w:rsid w:val="00912A4F"/>
    <w:rsid w:val="00913605"/>
    <w:rsid w:val="00913B54"/>
    <w:rsid w:val="00913C5F"/>
    <w:rsid w:val="00914BDD"/>
    <w:rsid w:val="009165AE"/>
    <w:rsid w:val="00916D99"/>
    <w:rsid w:val="0092062B"/>
    <w:rsid w:val="009210FC"/>
    <w:rsid w:val="0092204C"/>
    <w:rsid w:val="00922527"/>
    <w:rsid w:val="0092348C"/>
    <w:rsid w:val="0092354D"/>
    <w:rsid w:val="00924EE4"/>
    <w:rsid w:val="009269C9"/>
    <w:rsid w:val="009269FA"/>
    <w:rsid w:val="00926A83"/>
    <w:rsid w:val="00927B16"/>
    <w:rsid w:val="009326A9"/>
    <w:rsid w:val="00932A0D"/>
    <w:rsid w:val="00932AF9"/>
    <w:rsid w:val="00933165"/>
    <w:rsid w:val="009335B8"/>
    <w:rsid w:val="00935BFA"/>
    <w:rsid w:val="00937694"/>
    <w:rsid w:val="009407CE"/>
    <w:rsid w:val="0094205B"/>
    <w:rsid w:val="0094270B"/>
    <w:rsid w:val="00943E10"/>
    <w:rsid w:val="00943EF7"/>
    <w:rsid w:val="00945419"/>
    <w:rsid w:val="00945671"/>
    <w:rsid w:val="00945B4E"/>
    <w:rsid w:val="009460FE"/>
    <w:rsid w:val="009511FE"/>
    <w:rsid w:val="00951BE5"/>
    <w:rsid w:val="0095323D"/>
    <w:rsid w:val="00953A24"/>
    <w:rsid w:val="00953D45"/>
    <w:rsid w:val="009545BB"/>
    <w:rsid w:val="00954C7C"/>
    <w:rsid w:val="009557FF"/>
    <w:rsid w:val="00956CDA"/>
    <w:rsid w:val="00956DCF"/>
    <w:rsid w:val="00956F80"/>
    <w:rsid w:val="0095730C"/>
    <w:rsid w:val="00960F1B"/>
    <w:rsid w:val="00960F73"/>
    <w:rsid w:val="0096118D"/>
    <w:rsid w:val="009619B7"/>
    <w:rsid w:val="00961DF8"/>
    <w:rsid w:val="00962603"/>
    <w:rsid w:val="00963C38"/>
    <w:rsid w:val="00963E14"/>
    <w:rsid w:val="00963F94"/>
    <w:rsid w:val="00965AD5"/>
    <w:rsid w:val="00966116"/>
    <w:rsid w:val="009662C1"/>
    <w:rsid w:val="00966FFA"/>
    <w:rsid w:val="00967F86"/>
    <w:rsid w:val="00970BCF"/>
    <w:rsid w:val="00970BEF"/>
    <w:rsid w:val="00971119"/>
    <w:rsid w:val="00971B71"/>
    <w:rsid w:val="0097341D"/>
    <w:rsid w:val="00973480"/>
    <w:rsid w:val="00973918"/>
    <w:rsid w:val="00974C34"/>
    <w:rsid w:val="009751A6"/>
    <w:rsid w:val="009761FF"/>
    <w:rsid w:val="00976537"/>
    <w:rsid w:val="00976BB3"/>
    <w:rsid w:val="009801D9"/>
    <w:rsid w:val="009803EA"/>
    <w:rsid w:val="00982A20"/>
    <w:rsid w:val="009830C4"/>
    <w:rsid w:val="00983630"/>
    <w:rsid w:val="00984910"/>
    <w:rsid w:val="009853AF"/>
    <w:rsid w:val="00985CED"/>
    <w:rsid w:val="00986471"/>
    <w:rsid w:val="00986FD1"/>
    <w:rsid w:val="009877AC"/>
    <w:rsid w:val="009904C2"/>
    <w:rsid w:val="0099155A"/>
    <w:rsid w:val="00992546"/>
    <w:rsid w:val="00994029"/>
    <w:rsid w:val="00994F93"/>
    <w:rsid w:val="00995604"/>
    <w:rsid w:val="00995E85"/>
    <w:rsid w:val="0099635D"/>
    <w:rsid w:val="0099744F"/>
    <w:rsid w:val="009A0C15"/>
    <w:rsid w:val="009A0E7D"/>
    <w:rsid w:val="009A0F3A"/>
    <w:rsid w:val="009A390C"/>
    <w:rsid w:val="009A4D71"/>
    <w:rsid w:val="009A554B"/>
    <w:rsid w:val="009A66F6"/>
    <w:rsid w:val="009A78FF"/>
    <w:rsid w:val="009B10E4"/>
    <w:rsid w:val="009B195E"/>
    <w:rsid w:val="009B1FE7"/>
    <w:rsid w:val="009B2FFB"/>
    <w:rsid w:val="009B344A"/>
    <w:rsid w:val="009B4977"/>
    <w:rsid w:val="009B55AC"/>
    <w:rsid w:val="009B563C"/>
    <w:rsid w:val="009B5CA6"/>
    <w:rsid w:val="009B6145"/>
    <w:rsid w:val="009C03E3"/>
    <w:rsid w:val="009C06CD"/>
    <w:rsid w:val="009C1B54"/>
    <w:rsid w:val="009C23DC"/>
    <w:rsid w:val="009C29A2"/>
    <w:rsid w:val="009C4C80"/>
    <w:rsid w:val="009C70A5"/>
    <w:rsid w:val="009D09B5"/>
    <w:rsid w:val="009D0DCD"/>
    <w:rsid w:val="009D12E0"/>
    <w:rsid w:val="009D1553"/>
    <w:rsid w:val="009D33B2"/>
    <w:rsid w:val="009D3A84"/>
    <w:rsid w:val="009D420F"/>
    <w:rsid w:val="009D5A8C"/>
    <w:rsid w:val="009D6072"/>
    <w:rsid w:val="009D6928"/>
    <w:rsid w:val="009D6EA5"/>
    <w:rsid w:val="009E0618"/>
    <w:rsid w:val="009E0746"/>
    <w:rsid w:val="009E1415"/>
    <w:rsid w:val="009E3F86"/>
    <w:rsid w:val="009E4D94"/>
    <w:rsid w:val="009E6BEF"/>
    <w:rsid w:val="009E7559"/>
    <w:rsid w:val="009E76F4"/>
    <w:rsid w:val="009E7866"/>
    <w:rsid w:val="009E7AA2"/>
    <w:rsid w:val="009F06AF"/>
    <w:rsid w:val="009F07AE"/>
    <w:rsid w:val="009F14E4"/>
    <w:rsid w:val="009F165D"/>
    <w:rsid w:val="009F38E5"/>
    <w:rsid w:val="009F4674"/>
    <w:rsid w:val="009F4A36"/>
    <w:rsid w:val="009F69FA"/>
    <w:rsid w:val="009F6DE8"/>
    <w:rsid w:val="00A01B7C"/>
    <w:rsid w:val="00A01FA2"/>
    <w:rsid w:val="00A0302E"/>
    <w:rsid w:val="00A032AB"/>
    <w:rsid w:val="00A04E60"/>
    <w:rsid w:val="00A05041"/>
    <w:rsid w:val="00A05179"/>
    <w:rsid w:val="00A058A0"/>
    <w:rsid w:val="00A07147"/>
    <w:rsid w:val="00A07AE0"/>
    <w:rsid w:val="00A113DA"/>
    <w:rsid w:val="00A11600"/>
    <w:rsid w:val="00A122D8"/>
    <w:rsid w:val="00A139F4"/>
    <w:rsid w:val="00A13C31"/>
    <w:rsid w:val="00A13E65"/>
    <w:rsid w:val="00A14802"/>
    <w:rsid w:val="00A15943"/>
    <w:rsid w:val="00A15C87"/>
    <w:rsid w:val="00A1776A"/>
    <w:rsid w:val="00A17A34"/>
    <w:rsid w:val="00A21B17"/>
    <w:rsid w:val="00A226CD"/>
    <w:rsid w:val="00A22DB7"/>
    <w:rsid w:val="00A232C2"/>
    <w:rsid w:val="00A23F9B"/>
    <w:rsid w:val="00A25F40"/>
    <w:rsid w:val="00A260D5"/>
    <w:rsid w:val="00A27674"/>
    <w:rsid w:val="00A3019E"/>
    <w:rsid w:val="00A301C9"/>
    <w:rsid w:val="00A30407"/>
    <w:rsid w:val="00A3060A"/>
    <w:rsid w:val="00A30B35"/>
    <w:rsid w:val="00A31416"/>
    <w:rsid w:val="00A3280A"/>
    <w:rsid w:val="00A3296F"/>
    <w:rsid w:val="00A3378E"/>
    <w:rsid w:val="00A3387C"/>
    <w:rsid w:val="00A33944"/>
    <w:rsid w:val="00A34E66"/>
    <w:rsid w:val="00A35C4A"/>
    <w:rsid w:val="00A36B46"/>
    <w:rsid w:val="00A37137"/>
    <w:rsid w:val="00A40614"/>
    <w:rsid w:val="00A428F2"/>
    <w:rsid w:val="00A42A93"/>
    <w:rsid w:val="00A441F4"/>
    <w:rsid w:val="00A45F66"/>
    <w:rsid w:val="00A46CA5"/>
    <w:rsid w:val="00A506F8"/>
    <w:rsid w:val="00A5081F"/>
    <w:rsid w:val="00A51351"/>
    <w:rsid w:val="00A51A21"/>
    <w:rsid w:val="00A52480"/>
    <w:rsid w:val="00A5467F"/>
    <w:rsid w:val="00A561A8"/>
    <w:rsid w:val="00A56238"/>
    <w:rsid w:val="00A5642D"/>
    <w:rsid w:val="00A56B71"/>
    <w:rsid w:val="00A571A6"/>
    <w:rsid w:val="00A6049F"/>
    <w:rsid w:val="00A631AF"/>
    <w:rsid w:val="00A63985"/>
    <w:rsid w:val="00A64198"/>
    <w:rsid w:val="00A64DE3"/>
    <w:rsid w:val="00A66D15"/>
    <w:rsid w:val="00A704F4"/>
    <w:rsid w:val="00A71887"/>
    <w:rsid w:val="00A720A9"/>
    <w:rsid w:val="00A7280C"/>
    <w:rsid w:val="00A734C8"/>
    <w:rsid w:val="00A73C68"/>
    <w:rsid w:val="00A73DBD"/>
    <w:rsid w:val="00A73DDC"/>
    <w:rsid w:val="00A743AC"/>
    <w:rsid w:val="00A7486F"/>
    <w:rsid w:val="00A801EE"/>
    <w:rsid w:val="00A80F6A"/>
    <w:rsid w:val="00A80FCB"/>
    <w:rsid w:val="00A810DB"/>
    <w:rsid w:val="00A82F44"/>
    <w:rsid w:val="00A83190"/>
    <w:rsid w:val="00A83738"/>
    <w:rsid w:val="00A83966"/>
    <w:rsid w:val="00A83E34"/>
    <w:rsid w:val="00A83F43"/>
    <w:rsid w:val="00A841C2"/>
    <w:rsid w:val="00A845F0"/>
    <w:rsid w:val="00A874BE"/>
    <w:rsid w:val="00A87E0B"/>
    <w:rsid w:val="00A90320"/>
    <w:rsid w:val="00A90EA4"/>
    <w:rsid w:val="00A9166B"/>
    <w:rsid w:val="00A91E60"/>
    <w:rsid w:val="00A922D1"/>
    <w:rsid w:val="00A92A82"/>
    <w:rsid w:val="00A933C9"/>
    <w:rsid w:val="00A94286"/>
    <w:rsid w:val="00A9445E"/>
    <w:rsid w:val="00A95F9D"/>
    <w:rsid w:val="00A97BE2"/>
    <w:rsid w:val="00AA22AA"/>
    <w:rsid w:val="00AA288F"/>
    <w:rsid w:val="00AA46AE"/>
    <w:rsid w:val="00AA4CB2"/>
    <w:rsid w:val="00AA4E88"/>
    <w:rsid w:val="00AA51D5"/>
    <w:rsid w:val="00AA5F74"/>
    <w:rsid w:val="00AA7697"/>
    <w:rsid w:val="00AA7F46"/>
    <w:rsid w:val="00AB02E3"/>
    <w:rsid w:val="00AB243A"/>
    <w:rsid w:val="00AB32DF"/>
    <w:rsid w:val="00AB674A"/>
    <w:rsid w:val="00AB6E2D"/>
    <w:rsid w:val="00AC1AF8"/>
    <w:rsid w:val="00AC1FD1"/>
    <w:rsid w:val="00AC208B"/>
    <w:rsid w:val="00AC36A0"/>
    <w:rsid w:val="00AC3B32"/>
    <w:rsid w:val="00AC3EB0"/>
    <w:rsid w:val="00AC52CE"/>
    <w:rsid w:val="00AC65CC"/>
    <w:rsid w:val="00AC6675"/>
    <w:rsid w:val="00AC756C"/>
    <w:rsid w:val="00AD12A9"/>
    <w:rsid w:val="00AD219F"/>
    <w:rsid w:val="00AD29AB"/>
    <w:rsid w:val="00AD2F4D"/>
    <w:rsid w:val="00AD3056"/>
    <w:rsid w:val="00AD3CDB"/>
    <w:rsid w:val="00AD49BE"/>
    <w:rsid w:val="00AD5656"/>
    <w:rsid w:val="00AD56C3"/>
    <w:rsid w:val="00AD5AB6"/>
    <w:rsid w:val="00AD6C4F"/>
    <w:rsid w:val="00AD7289"/>
    <w:rsid w:val="00AE1707"/>
    <w:rsid w:val="00AE21A2"/>
    <w:rsid w:val="00AE3394"/>
    <w:rsid w:val="00AE3917"/>
    <w:rsid w:val="00AE3CF5"/>
    <w:rsid w:val="00AE575F"/>
    <w:rsid w:val="00AE5A8C"/>
    <w:rsid w:val="00AE6D47"/>
    <w:rsid w:val="00AF04D1"/>
    <w:rsid w:val="00AF0A18"/>
    <w:rsid w:val="00AF2B3F"/>
    <w:rsid w:val="00AF388F"/>
    <w:rsid w:val="00AF4EC0"/>
    <w:rsid w:val="00AF5A32"/>
    <w:rsid w:val="00AF6EA4"/>
    <w:rsid w:val="00AF793B"/>
    <w:rsid w:val="00AF7B80"/>
    <w:rsid w:val="00B006DC"/>
    <w:rsid w:val="00B007B7"/>
    <w:rsid w:val="00B0229C"/>
    <w:rsid w:val="00B02AF8"/>
    <w:rsid w:val="00B034D5"/>
    <w:rsid w:val="00B03906"/>
    <w:rsid w:val="00B03982"/>
    <w:rsid w:val="00B03ECD"/>
    <w:rsid w:val="00B042E4"/>
    <w:rsid w:val="00B058A5"/>
    <w:rsid w:val="00B07361"/>
    <w:rsid w:val="00B07F2D"/>
    <w:rsid w:val="00B07F4A"/>
    <w:rsid w:val="00B105BD"/>
    <w:rsid w:val="00B10907"/>
    <w:rsid w:val="00B10B9E"/>
    <w:rsid w:val="00B10DFC"/>
    <w:rsid w:val="00B12403"/>
    <w:rsid w:val="00B127A2"/>
    <w:rsid w:val="00B1338B"/>
    <w:rsid w:val="00B147FB"/>
    <w:rsid w:val="00B15112"/>
    <w:rsid w:val="00B16DA8"/>
    <w:rsid w:val="00B20027"/>
    <w:rsid w:val="00B20374"/>
    <w:rsid w:val="00B209C9"/>
    <w:rsid w:val="00B21962"/>
    <w:rsid w:val="00B2227A"/>
    <w:rsid w:val="00B23482"/>
    <w:rsid w:val="00B23EA5"/>
    <w:rsid w:val="00B24315"/>
    <w:rsid w:val="00B264DC"/>
    <w:rsid w:val="00B267DD"/>
    <w:rsid w:val="00B26B8B"/>
    <w:rsid w:val="00B26D0E"/>
    <w:rsid w:val="00B274B7"/>
    <w:rsid w:val="00B27E26"/>
    <w:rsid w:val="00B328A7"/>
    <w:rsid w:val="00B32A9B"/>
    <w:rsid w:val="00B33132"/>
    <w:rsid w:val="00B343B9"/>
    <w:rsid w:val="00B34A7D"/>
    <w:rsid w:val="00B35091"/>
    <w:rsid w:val="00B40B4E"/>
    <w:rsid w:val="00B410C7"/>
    <w:rsid w:val="00B421D3"/>
    <w:rsid w:val="00B42AD0"/>
    <w:rsid w:val="00B45B62"/>
    <w:rsid w:val="00B4657B"/>
    <w:rsid w:val="00B474F9"/>
    <w:rsid w:val="00B47D52"/>
    <w:rsid w:val="00B50E48"/>
    <w:rsid w:val="00B50EC5"/>
    <w:rsid w:val="00B51BFC"/>
    <w:rsid w:val="00B521C3"/>
    <w:rsid w:val="00B528AD"/>
    <w:rsid w:val="00B53A8A"/>
    <w:rsid w:val="00B53DC4"/>
    <w:rsid w:val="00B5716D"/>
    <w:rsid w:val="00B61D52"/>
    <w:rsid w:val="00B62BA0"/>
    <w:rsid w:val="00B63084"/>
    <w:rsid w:val="00B64267"/>
    <w:rsid w:val="00B64566"/>
    <w:rsid w:val="00B66A05"/>
    <w:rsid w:val="00B67C04"/>
    <w:rsid w:val="00B67E14"/>
    <w:rsid w:val="00B70080"/>
    <w:rsid w:val="00B71111"/>
    <w:rsid w:val="00B713D1"/>
    <w:rsid w:val="00B72746"/>
    <w:rsid w:val="00B72A62"/>
    <w:rsid w:val="00B739B7"/>
    <w:rsid w:val="00B75CF8"/>
    <w:rsid w:val="00B76FC6"/>
    <w:rsid w:val="00B77526"/>
    <w:rsid w:val="00B7782E"/>
    <w:rsid w:val="00B808BA"/>
    <w:rsid w:val="00B81771"/>
    <w:rsid w:val="00B81B52"/>
    <w:rsid w:val="00B81DD6"/>
    <w:rsid w:val="00B81F45"/>
    <w:rsid w:val="00B832B1"/>
    <w:rsid w:val="00B85F30"/>
    <w:rsid w:val="00B87F2D"/>
    <w:rsid w:val="00B91915"/>
    <w:rsid w:val="00B93996"/>
    <w:rsid w:val="00B93C2F"/>
    <w:rsid w:val="00B93EDB"/>
    <w:rsid w:val="00B9499F"/>
    <w:rsid w:val="00B94E42"/>
    <w:rsid w:val="00B95024"/>
    <w:rsid w:val="00B95BB2"/>
    <w:rsid w:val="00B97C6F"/>
    <w:rsid w:val="00BA013F"/>
    <w:rsid w:val="00BA3370"/>
    <w:rsid w:val="00BA3AC6"/>
    <w:rsid w:val="00BA5D33"/>
    <w:rsid w:val="00BA631A"/>
    <w:rsid w:val="00BB0FCD"/>
    <w:rsid w:val="00BB17EB"/>
    <w:rsid w:val="00BB1CCC"/>
    <w:rsid w:val="00BB1CD4"/>
    <w:rsid w:val="00BB1E1E"/>
    <w:rsid w:val="00BB2A0B"/>
    <w:rsid w:val="00BB3626"/>
    <w:rsid w:val="00BB3F97"/>
    <w:rsid w:val="00BB51B9"/>
    <w:rsid w:val="00BB5908"/>
    <w:rsid w:val="00BB625E"/>
    <w:rsid w:val="00BB6642"/>
    <w:rsid w:val="00BB6E11"/>
    <w:rsid w:val="00BB74F1"/>
    <w:rsid w:val="00BC048F"/>
    <w:rsid w:val="00BC0EFE"/>
    <w:rsid w:val="00BC19D5"/>
    <w:rsid w:val="00BC3929"/>
    <w:rsid w:val="00BC4777"/>
    <w:rsid w:val="00BC58D5"/>
    <w:rsid w:val="00BC7239"/>
    <w:rsid w:val="00BC7240"/>
    <w:rsid w:val="00BC7617"/>
    <w:rsid w:val="00BD016D"/>
    <w:rsid w:val="00BD03F0"/>
    <w:rsid w:val="00BD112B"/>
    <w:rsid w:val="00BD18E5"/>
    <w:rsid w:val="00BD2D71"/>
    <w:rsid w:val="00BD2EE5"/>
    <w:rsid w:val="00BD43FD"/>
    <w:rsid w:val="00BD527D"/>
    <w:rsid w:val="00BD57F3"/>
    <w:rsid w:val="00BD726E"/>
    <w:rsid w:val="00BE062D"/>
    <w:rsid w:val="00BE22BD"/>
    <w:rsid w:val="00BE6A30"/>
    <w:rsid w:val="00BE70AF"/>
    <w:rsid w:val="00BE7DBA"/>
    <w:rsid w:val="00BF0E54"/>
    <w:rsid w:val="00BF33EB"/>
    <w:rsid w:val="00BF5FF2"/>
    <w:rsid w:val="00BF7598"/>
    <w:rsid w:val="00BF7AFA"/>
    <w:rsid w:val="00BF7C1A"/>
    <w:rsid w:val="00C00090"/>
    <w:rsid w:val="00C01995"/>
    <w:rsid w:val="00C03E19"/>
    <w:rsid w:val="00C055B3"/>
    <w:rsid w:val="00C055BA"/>
    <w:rsid w:val="00C06540"/>
    <w:rsid w:val="00C07E02"/>
    <w:rsid w:val="00C104B3"/>
    <w:rsid w:val="00C13DD5"/>
    <w:rsid w:val="00C14970"/>
    <w:rsid w:val="00C14AFB"/>
    <w:rsid w:val="00C174FF"/>
    <w:rsid w:val="00C17D0D"/>
    <w:rsid w:val="00C203AD"/>
    <w:rsid w:val="00C211ED"/>
    <w:rsid w:val="00C215F9"/>
    <w:rsid w:val="00C21713"/>
    <w:rsid w:val="00C21A49"/>
    <w:rsid w:val="00C22A90"/>
    <w:rsid w:val="00C22BD0"/>
    <w:rsid w:val="00C24612"/>
    <w:rsid w:val="00C24C60"/>
    <w:rsid w:val="00C262A6"/>
    <w:rsid w:val="00C270EF"/>
    <w:rsid w:val="00C2730A"/>
    <w:rsid w:val="00C30505"/>
    <w:rsid w:val="00C30BD9"/>
    <w:rsid w:val="00C312C3"/>
    <w:rsid w:val="00C317E2"/>
    <w:rsid w:val="00C32A89"/>
    <w:rsid w:val="00C32D3B"/>
    <w:rsid w:val="00C35770"/>
    <w:rsid w:val="00C35B28"/>
    <w:rsid w:val="00C366C8"/>
    <w:rsid w:val="00C36748"/>
    <w:rsid w:val="00C3692B"/>
    <w:rsid w:val="00C36D5E"/>
    <w:rsid w:val="00C36DEF"/>
    <w:rsid w:val="00C40B74"/>
    <w:rsid w:val="00C40EE4"/>
    <w:rsid w:val="00C44640"/>
    <w:rsid w:val="00C44AC5"/>
    <w:rsid w:val="00C459ED"/>
    <w:rsid w:val="00C46CC8"/>
    <w:rsid w:val="00C47733"/>
    <w:rsid w:val="00C47739"/>
    <w:rsid w:val="00C5243A"/>
    <w:rsid w:val="00C5417E"/>
    <w:rsid w:val="00C574AD"/>
    <w:rsid w:val="00C57C54"/>
    <w:rsid w:val="00C615B3"/>
    <w:rsid w:val="00C6326B"/>
    <w:rsid w:val="00C63655"/>
    <w:rsid w:val="00C63E3C"/>
    <w:rsid w:val="00C64651"/>
    <w:rsid w:val="00C65755"/>
    <w:rsid w:val="00C65A8E"/>
    <w:rsid w:val="00C66F79"/>
    <w:rsid w:val="00C67EE5"/>
    <w:rsid w:val="00C70BB5"/>
    <w:rsid w:val="00C70F80"/>
    <w:rsid w:val="00C71166"/>
    <w:rsid w:val="00C7308A"/>
    <w:rsid w:val="00C7354A"/>
    <w:rsid w:val="00C73759"/>
    <w:rsid w:val="00C73F28"/>
    <w:rsid w:val="00C74688"/>
    <w:rsid w:val="00C74A2D"/>
    <w:rsid w:val="00C74F36"/>
    <w:rsid w:val="00C7524E"/>
    <w:rsid w:val="00C75620"/>
    <w:rsid w:val="00C75D05"/>
    <w:rsid w:val="00C75F0F"/>
    <w:rsid w:val="00C76EA7"/>
    <w:rsid w:val="00C775AC"/>
    <w:rsid w:val="00C77C07"/>
    <w:rsid w:val="00C8006A"/>
    <w:rsid w:val="00C806D8"/>
    <w:rsid w:val="00C80F70"/>
    <w:rsid w:val="00C8160E"/>
    <w:rsid w:val="00C8173C"/>
    <w:rsid w:val="00C8334F"/>
    <w:rsid w:val="00C837CA"/>
    <w:rsid w:val="00C842E8"/>
    <w:rsid w:val="00C84780"/>
    <w:rsid w:val="00C84AA4"/>
    <w:rsid w:val="00C879E3"/>
    <w:rsid w:val="00C87CDA"/>
    <w:rsid w:val="00C9012F"/>
    <w:rsid w:val="00C90BEA"/>
    <w:rsid w:val="00C910BC"/>
    <w:rsid w:val="00C913B9"/>
    <w:rsid w:val="00C92A42"/>
    <w:rsid w:val="00C93C73"/>
    <w:rsid w:val="00C94972"/>
    <w:rsid w:val="00C94B54"/>
    <w:rsid w:val="00C95B43"/>
    <w:rsid w:val="00C95EC5"/>
    <w:rsid w:val="00C96C6B"/>
    <w:rsid w:val="00C97D45"/>
    <w:rsid w:val="00CA1154"/>
    <w:rsid w:val="00CA1527"/>
    <w:rsid w:val="00CA18B2"/>
    <w:rsid w:val="00CA233A"/>
    <w:rsid w:val="00CA2692"/>
    <w:rsid w:val="00CA4EA2"/>
    <w:rsid w:val="00CA54E7"/>
    <w:rsid w:val="00CA558B"/>
    <w:rsid w:val="00CA5B3D"/>
    <w:rsid w:val="00CA6EA1"/>
    <w:rsid w:val="00CA71D2"/>
    <w:rsid w:val="00CA7679"/>
    <w:rsid w:val="00CB002D"/>
    <w:rsid w:val="00CB0E1E"/>
    <w:rsid w:val="00CB1089"/>
    <w:rsid w:val="00CB1E25"/>
    <w:rsid w:val="00CB4AB0"/>
    <w:rsid w:val="00CB5D53"/>
    <w:rsid w:val="00CB7614"/>
    <w:rsid w:val="00CC0816"/>
    <w:rsid w:val="00CC107C"/>
    <w:rsid w:val="00CC18BD"/>
    <w:rsid w:val="00CC1A4F"/>
    <w:rsid w:val="00CC36B1"/>
    <w:rsid w:val="00CC41E9"/>
    <w:rsid w:val="00CD03F4"/>
    <w:rsid w:val="00CD10BF"/>
    <w:rsid w:val="00CD2455"/>
    <w:rsid w:val="00CD2CBC"/>
    <w:rsid w:val="00CD2D3F"/>
    <w:rsid w:val="00CD4D59"/>
    <w:rsid w:val="00CD55E5"/>
    <w:rsid w:val="00CD5CD2"/>
    <w:rsid w:val="00CD62B0"/>
    <w:rsid w:val="00CE2CF9"/>
    <w:rsid w:val="00CE3BAF"/>
    <w:rsid w:val="00CE4903"/>
    <w:rsid w:val="00CE533D"/>
    <w:rsid w:val="00CE7289"/>
    <w:rsid w:val="00CE7AB1"/>
    <w:rsid w:val="00CF109D"/>
    <w:rsid w:val="00CF1250"/>
    <w:rsid w:val="00CF15DD"/>
    <w:rsid w:val="00CF1813"/>
    <w:rsid w:val="00CF33FC"/>
    <w:rsid w:val="00CF41D7"/>
    <w:rsid w:val="00CF5CC7"/>
    <w:rsid w:val="00CF7B25"/>
    <w:rsid w:val="00CF7D68"/>
    <w:rsid w:val="00CF7EB8"/>
    <w:rsid w:val="00D003ED"/>
    <w:rsid w:val="00D00835"/>
    <w:rsid w:val="00D00C3B"/>
    <w:rsid w:val="00D0141A"/>
    <w:rsid w:val="00D02588"/>
    <w:rsid w:val="00D0334D"/>
    <w:rsid w:val="00D05750"/>
    <w:rsid w:val="00D059C2"/>
    <w:rsid w:val="00D06AA1"/>
    <w:rsid w:val="00D07071"/>
    <w:rsid w:val="00D075BB"/>
    <w:rsid w:val="00D10997"/>
    <w:rsid w:val="00D10F34"/>
    <w:rsid w:val="00D12422"/>
    <w:rsid w:val="00D124EB"/>
    <w:rsid w:val="00D129BA"/>
    <w:rsid w:val="00D12A9E"/>
    <w:rsid w:val="00D12C57"/>
    <w:rsid w:val="00D15010"/>
    <w:rsid w:val="00D154FA"/>
    <w:rsid w:val="00D166A5"/>
    <w:rsid w:val="00D17E7B"/>
    <w:rsid w:val="00D20A5F"/>
    <w:rsid w:val="00D213EE"/>
    <w:rsid w:val="00D21972"/>
    <w:rsid w:val="00D21AC0"/>
    <w:rsid w:val="00D21E5B"/>
    <w:rsid w:val="00D23EA9"/>
    <w:rsid w:val="00D23F3B"/>
    <w:rsid w:val="00D242AC"/>
    <w:rsid w:val="00D25BDB"/>
    <w:rsid w:val="00D267C3"/>
    <w:rsid w:val="00D273C3"/>
    <w:rsid w:val="00D30000"/>
    <w:rsid w:val="00D300AF"/>
    <w:rsid w:val="00D300C2"/>
    <w:rsid w:val="00D302FE"/>
    <w:rsid w:val="00D31494"/>
    <w:rsid w:val="00D31838"/>
    <w:rsid w:val="00D31FCC"/>
    <w:rsid w:val="00D33048"/>
    <w:rsid w:val="00D346FA"/>
    <w:rsid w:val="00D3498D"/>
    <w:rsid w:val="00D35284"/>
    <w:rsid w:val="00D35353"/>
    <w:rsid w:val="00D36C81"/>
    <w:rsid w:val="00D37C81"/>
    <w:rsid w:val="00D402BE"/>
    <w:rsid w:val="00D40E82"/>
    <w:rsid w:val="00D4120D"/>
    <w:rsid w:val="00D41B7A"/>
    <w:rsid w:val="00D41D50"/>
    <w:rsid w:val="00D41E28"/>
    <w:rsid w:val="00D45993"/>
    <w:rsid w:val="00D459D9"/>
    <w:rsid w:val="00D459F3"/>
    <w:rsid w:val="00D463ED"/>
    <w:rsid w:val="00D4699A"/>
    <w:rsid w:val="00D473DD"/>
    <w:rsid w:val="00D479F3"/>
    <w:rsid w:val="00D47F7F"/>
    <w:rsid w:val="00D51BDC"/>
    <w:rsid w:val="00D51D25"/>
    <w:rsid w:val="00D52B25"/>
    <w:rsid w:val="00D5396D"/>
    <w:rsid w:val="00D549DD"/>
    <w:rsid w:val="00D55325"/>
    <w:rsid w:val="00D560F0"/>
    <w:rsid w:val="00D5757C"/>
    <w:rsid w:val="00D609D8"/>
    <w:rsid w:val="00D60CD3"/>
    <w:rsid w:val="00D6111E"/>
    <w:rsid w:val="00D6118D"/>
    <w:rsid w:val="00D6163D"/>
    <w:rsid w:val="00D631D8"/>
    <w:rsid w:val="00D67A23"/>
    <w:rsid w:val="00D70A21"/>
    <w:rsid w:val="00D721C9"/>
    <w:rsid w:val="00D73EB7"/>
    <w:rsid w:val="00D74483"/>
    <w:rsid w:val="00D74A1D"/>
    <w:rsid w:val="00D74A27"/>
    <w:rsid w:val="00D74D17"/>
    <w:rsid w:val="00D74D9C"/>
    <w:rsid w:val="00D76045"/>
    <w:rsid w:val="00D7687F"/>
    <w:rsid w:val="00D7721A"/>
    <w:rsid w:val="00D772BB"/>
    <w:rsid w:val="00D80D46"/>
    <w:rsid w:val="00D81785"/>
    <w:rsid w:val="00D82429"/>
    <w:rsid w:val="00D84604"/>
    <w:rsid w:val="00D86285"/>
    <w:rsid w:val="00D86E5B"/>
    <w:rsid w:val="00D87E94"/>
    <w:rsid w:val="00D87EF0"/>
    <w:rsid w:val="00D92FD2"/>
    <w:rsid w:val="00D931D3"/>
    <w:rsid w:val="00D94D02"/>
    <w:rsid w:val="00D95041"/>
    <w:rsid w:val="00D95A5C"/>
    <w:rsid w:val="00D95E2E"/>
    <w:rsid w:val="00DA0FCD"/>
    <w:rsid w:val="00DA1469"/>
    <w:rsid w:val="00DA1A39"/>
    <w:rsid w:val="00DA4336"/>
    <w:rsid w:val="00DA446F"/>
    <w:rsid w:val="00DA6A54"/>
    <w:rsid w:val="00DA6E0C"/>
    <w:rsid w:val="00DA7CE6"/>
    <w:rsid w:val="00DA7F4D"/>
    <w:rsid w:val="00DB0081"/>
    <w:rsid w:val="00DB04B8"/>
    <w:rsid w:val="00DB2FB5"/>
    <w:rsid w:val="00DB38C0"/>
    <w:rsid w:val="00DB3A1A"/>
    <w:rsid w:val="00DB4711"/>
    <w:rsid w:val="00DB568B"/>
    <w:rsid w:val="00DB6AC0"/>
    <w:rsid w:val="00DB6E9C"/>
    <w:rsid w:val="00DC0057"/>
    <w:rsid w:val="00DC16B8"/>
    <w:rsid w:val="00DC208B"/>
    <w:rsid w:val="00DC325A"/>
    <w:rsid w:val="00DC4A20"/>
    <w:rsid w:val="00DC4A6E"/>
    <w:rsid w:val="00DC58C6"/>
    <w:rsid w:val="00DC610E"/>
    <w:rsid w:val="00DC763E"/>
    <w:rsid w:val="00DC77B7"/>
    <w:rsid w:val="00DC7879"/>
    <w:rsid w:val="00DD0245"/>
    <w:rsid w:val="00DD089C"/>
    <w:rsid w:val="00DD0D40"/>
    <w:rsid w:val="00DD2217"/>
    <w:rsid w:val="00DD5B27"/>
    <w:rsid w:val="00DD6593"/>
    <w:rsid w:val="00DD6C0B"/>
    <w:rsid w:val="00DD78CD"/>
    <w:rsid w:val="00DE0412"/>
    <w:rsid w:val="00DE0CE2"/>
    <w:rsid w:val="00DE1D1F"/>
    <w:rsid w:val="00DE1E07"/>
    <w:rsid w:val="00DE1F4D"/>
    <w:rsid w:val="00DE2B53"/>
    <w:rsid w:val="00DE43FF"/>
    <w:rsid w:val="00DE6B66"/>
    <w:rsid w:val="00DF03B6"/>
    <w:rsid w:val="00DF5DAE"/>
    <w:rsid w:val="00DF664A"/>
    <w:rsid w:val="00DF6984"/>
    <w:rsid w:val="00DF7097"/>
    <w:rsid w:val="00DF70F7"/>
    <w:rsid w:val="00DF7B62"/>
    <w:rsid w:val="00E008CA"/>
    <w:rsid w:val="00E00EBE"/>
    <w:rsid w:val="00E028EF"/>
    <w:rsid w:val="00E036F2"/>
    <w:rsid w:val="00E03D6E"/>
    <w:rsid w:val="00E0465D"/>
    <w:rsid w:val="00E049BC"/>
    <w:rsid w:val="00E058E1"/>
    <w:rsid w:val="00E05FBC"/>
    <w:rsid w:val="00E0641B"/>
    <w:rsid w:val="00E10885"/>
    <w:rsid w:val="00E1172D"/>
    <w:rsid w:val="00E12CF3"/>
    <w:rsid w:val="00E134AB"/>
    <w:rsid w:val="00E14C32"/>
    <w:rsid w:val="00E15507"/>
    <w:rsid w:val="00E17268"/>
    <w:rsid w:val="00E20A21"/>
    <w:rsid w:val="00E21B2B"/>
    <w:rsid w:val="00E21F6E"/>
    <w:rsid w:val="00E22632"/>
    <w:rsid w:val="00E248C8"/>
    <w:rsid w:val="00E24E9C"/>
    <w:rsid w:val="00E257B6"/>
    <w:rsid w:val="00E25A00"/>
    <w:rsid w:val="00E26069"/>
    <w:rsid w:val="00E2608B"/>
    <w:rsid w:val="00E26193"/>
    <w:rsid w:val="00E267F7"/>
    <w:rsid w:val="00E2688C"/>
    <w:rsid w:val="00E3309F"/>
    <w:rsid w:val="00E34047"/>
    <w:rsid w:val="00E34BF2"/>
    <w:rsid w:val="00E35281"/>
    <w:rsid w:val="00E359E1"/>
    <w:rsid w:val="00E37761"/>
    <w:rsid w:val="00E40AB9"/>
    <w:rsid w:val="00E40B53"/>
    <w:rsid w:val="00E40DC4"/>
    <w:rsid w:val="00E436FA"/>
    <w:rsid w:val="00E43F55"/>
    <w:rsid w:val="00E4604C"/>
    <w:rsid w:val="00E50EAE"/>
    <w:rsid w:val="00E52DBC"/>
    <w:rsid w:val="00E53452"/>
    <w:rsid w:val="00E53964"/>
    <w:rsid w:val="00E54BBB"/>
    <w:rsid w:val="00E55758"/>
    <w:rsid w:val="00E56FC6"/>
    <w:rsid w:val="00E57B2D"/>
    <w:rsid w:val="00E601F3"/>
    <w:rsid w:val="00E628BD"/>
    <w:rsid w:val="00E66178"/>
    <w:rsid w:val="00E664EB"/>
    <w:rsid w:val="00E667A5"/>
    <w:rsid w:val="00E66830"/>
    <w:rsid w:val="00E700AA"/>
    <w:rsid w:val="00E71829"/>
    <w:rsid w:val="00E71A6B"/>
    <w:rsid w:val="00E71CB0"/>
    <w:rsid w:val="00E71D44"/>
    <w:rsid w:val="00E74BED"/>
    <w:rsid w:val="00E75622"/>
    <w:rsid w:val="00E75F36"/>
    <w:rsid w:val="00E76C47"/>
    <w:rsid w:val="00E77AA1"/>
    <w:rsid w:val="00E81BCD"/>
    <w:rsid w:val="00E82B16"/>
    <w:rsid w:val="00E82B2E"/>
    <w:rsid w:val="00E84288"/>
    <w:rsid w:val="00E85B2A"/>
    <w:rsid w:val="00E8667B"/>
    <w:rsid w:val="00E868D5"/>
    <w:rsid w:val="00E8772F"/>
    <w:rsid w:val="00E9052D"/>
    <w:rsid w:val="00E90925"/>
    <w:rsid w:val="00E91FF3"/>
    <w:rsid w:val="00E943E8"/>
    <w:rsid w:val="00E9456B"/>
    <w:rsid w:val="00E95D3F"/>
    <w:rsid w:val="00E97207"/>
    <w:rsid w:val="00EA18FF"/>
    <w:rsid w:val="00EA22AF"/>
    <w:rsid w:val="00EA3619"/>
    <w:rsid w:val="00EA37C8"/>
    <w:rsid w:val="00EA3C92"/>
    <w:rsid w:val="00EA4885"/>
    <w:rsid w:val="00EA71FE"/>
    <w:rsid w:val="00EA75F7"/>
    <w:rsid w:val="00EA778F"/>
    <w:rsid w:val="00EA7972"/>
    <w:rsid w:val="00EA7C63"/>
    <w:rsid w:val="00EB01FE"/>
    <w:rsid w:val="00EB027C"/>
    <w:rsid w:val="00EB2C02"/>
    <w:rsid w:val="00EB32F9"/>
    <w:rsid w:val="00EB39C1"/>
    <w:rsid w:val="00EB4789"/>
    <w:rsid w:val="00EB53C5"/>
    <w:rsid w:val="00EB5472"/>
    <w:rsid w:val="00EB6415"/>
    <w:rsid w:val="00EB6671"/>
    <w:rsid w:val="00EB6C05"/>
    <w:rsid w:val="00EB7940"/>
    <w:rsid w:val="00EC0B0C"/>
    <w:rsid w:val="00EC1245"/>
    <w:rsid w:val="00EC1A65"/>
    <w:rsid w:val="00EC3101"/>
    <w:rsid w:val="00EC3D1A"/>
    <w:rsid w:val="00EC62B8"/>
    <w:rsid w:val="00EC6356"/>
    <w:rsid w:val="00EC6B63"/>
    <w:rsid w:val="00EC7B71"/>
    <w:rsid w:val="00EC7D9C"/>
    <w:rsid w:val="00ED030B"/>
    <w:rsid w:val="00ED0718"/>
    <w:rsid w:val="00ED07C5"/>
    <w:rsid w:val="00ED0BD5"/>
    <w:rsid w:val="00ED1476"/>
    <w:rsid w:val="00ED2670"/>
    <w:rsid w:val="00ED2EF0"/>
    <w:rsid w:val="00ED3773"/>
    <w:rsid w:val="00ED4339"/>
    <w:rsid w:val="00ED4BC7"/>
    <w:rsid w:val="00ED5DE6"/>
    <w:rsid w:val="00ED71C9"/>
    <w:rsid w:val="00ED7395"/>
    <w:rsid w:val="00ED7892"/>
    <w:rsid w:val="00EE0964"/>
    <w:rsid w:val="00EE1C15"/>
    <w:rsid w:val="00EE2DF7"/>
    <w:rsid w:val="00EE360A"/>
    <w:rsid w:val="00EE3A33"/>
    <w:rsid w:val="00EE3B49"/>
    <w:rsid w:val="00EE3D6D"/>
    <w:rsid w:val="00EE6B32"/>
    <w:rsid w:val="00EE6C84"/>
    <w:rsid w:val="00EF1F79"/>
    <w:rsid w:val="00EF2C86"/>
    <w:rsid w:val="00EF2E01"/>
    <w:rsid w:val="00EF3A4C"/>
    <w:rsid w:val="00EF46A3"/>
    <w:rsid w:val="00EF4AE7"/>
    <w:rsid w:val="00EF5871"/>
    <w:rsid w:val="00EF5C3F"/>
    <w:rsid w:val="00EF5F8D"/>
    <w:rsid w:val="00EF72D3"/>
    <w:rsid w:val="00F001A9"/>
    <w:rsid w:val="00F01B67"/>
    <w:rsid w:val="00F023A1"/>
    <w:rsid w:val="00F03B64"/>
    <w:rsid w:val="00F05053"/>
    <w:rsid w:val="00F05D66"/>
    <w:rsid w:val="00F075CC"/>
    <w:rsid w:val="00F110EA"/>
    <w:rsid w:val="00F11BC2"/>
    <w:rsid w:val="00F12F32"/>
    <w:rsid w:val="00F13E91"/>
    <w:rsid w:val="00F14F3B"/>
    <w:rsid w:val="00F16194"/>
    <w:rsid w:val="00F16815"/>
    <w:rsid w:val="00F170C2"/>
    <w:rsid w:val="00F21024"/>
    <w:rsid w:val="00F221CA"/>
    <w:rsid w:val="00F23100"/>
    <w:rsid w:val="00F237EB"/>
    <w:rsid w:val="00F246CD"/>
    <w:rsid w:val="00F267C3"/>
    <w:rsid w:val="00F26C10"/>
    <w:rsid w:val="00F273B3"/>
    <w:rsid w:val="00F2794F"/>
    <w:rsid w:val="00F27D9D"/>
    <w:rsid w:val="00F30034"/>
    <w:rsid w:val="00F341E3"/>
    <w:rsid w:val="00F343BC"/>
    <w:rsid w:val="00F35132"/>
    <w:rsid w:val="00F41308"/>
    <w:rsid w:val="00F421E1"/>
    <w:rsid w:val="00F42A45"/>
    <w:rsid w:val="00F44941"/>
    <w:rsid w:val="00F4514D"/>
    <w:rsid w:val="00F455FD"/>
    <w:rsid w:val="00F50A44"/>
    <w:rsid w:val="00F5147C"/>
    <w:rsid w:val="00F51AF1"/>
    <w:rsid w:val="00F52DF3"/>
    <w:rsid w:val="00F52F06"/>
    <w:rsid w:val="00F5373F"/>
    <w:rsid w:val="00F5522D"/>
    <w:rsid w:val="00F5552F"/>
    <w:rsid w:val="00F55B17"/>
    <w:rsid w:val="00F5702F"/>
    <w:rsid w:val="00F60570"/>
    <w:rsid w:val="00F60F35"/>
    <w:rsid w:val="00F61C46"/>
    <w:rsid w:val="00F62DF4"/>
    <w:rsid w:val="00F644E2"/>
    <w:rsid w:val="00F6519A"/>
    <w:rsid w:val="00F66162"/>
    <w:rsid w:val="00F66F20"/>
    <w:rsid w:val="00F700B2"/>
    <w:rsid w:val="00F71FAF"/>
    <w:rsid w:val="00F742E0"/>
    <w:rsid w:val="00F75388"/>
    <w:rsid w:val="00F754AE"/>
    <w:rsid w:val="00F77546"/>
    <w:rsid w:val="00F803E9"/>
    <w:rsid w:val="00F80969"/>
    <w:rsid w:val="00F80C2E"/>
    <w:rsid w:val="00F8227A"/>
    <w:rsid w:val="00F82BD7"/>
    <w:rsid w:val="00F8378F"/>
    <w:rsid w:val="00F84704"/>
    <w:rsid w:val="00F84D1C"/>
    <w:rsid w:val="00F85678"/>
    <w:rsid w:val="00F864BC"/>
    <w:rsid w:val="00F86888"/>
    <w:rsid w:val="00F872D4"/>
    <w:rsid w:val="00F91FAF"/>
    <w:rsid w:val="00F928D7"/>
    <w:rsid w:val="00F94308"/>
    <w:rsid w:val="00F968D4"/>
    <w:rsid w:val="00F974E7"/>
    <w:rsid w:val="00F976DB"/>
    <w:rsid w:val="00FA1DC3"/>
    <w:rsid w:val="00FA27A5"/>
    <w:rsid w:val="00FA3484"/>
    <w:rsid w:val="00FA37CB"/>
    <w:rsid w:val="00FA3E67"/>
    <w:rsid w:val="00FA463F"/>
    <w:rsid w:val="00FA54D3"/>
    <w:rsid w:val="00FB0E09"/>
    <w:rsid w:val="00FB15FA"/>
    <w:rsid w:val="00FB36FC"/>
    <w:rsid w:val="00FB47EA"/>
    <w:rsid w:val="00FB48ED"/>
    <w:rsid w:val="00FB677F"/>
    <w:rsid w:val="00FC2EB1"/>
    <w:rsid w:val="00FC34EA"/>
    <w:rsid w:val="00FC37C8"/>
    <w:rsid w:val="00FC44C3"/>
    <w:rsid w:val="00FC460E"/>
    <w:rsid w:val="00FC46D5"/>
    <w:rsid w:val="00FC494A"/>
    <w:rsid w:val="00FC4AC8"/>
    <w:rsid w:val="00FC57DA"/>
    <w:rsid w:val="00FC5986"/>
    <w:rsid w:val="00FC5B1E"/>
    <w:rsid w:val="00FC6745"/>
    <w:rsid w:val="00FC753E"/>
    <w:rsid w:val="00FC7995"/>
    <w:rsid w:val="00FD014B"/>
    <w:rsid w:val="00FD15CF"/>
    <w:rsid w:val="00FD2435"/>
    <w:rsid w:val="00FD2BEE"/>
    <w:rsid w:val="00FD551C"/>
    <w:rsid w:val="00FD662B"/>
    <w:rsid w:val="00FD67C6"/>
    <w:rsid w:val="00FE06F4"/>
    <w:rsid w:val="00FE0861"/>
    <w:rsid w:val="00FE30AA"/>
    <w:rsid w:val="00FE3378"/>
    <w:rsid w:val="00FE504B"/>
    <w:rsid w:val="00FE600B"/>
    <w:rsid w:val="00FE68EB"/>
    <w:rsid w:val="00FE6A55"/>
    <w:rsid w:val="00FE6AC3"/>
    <w:rsid w:val="00FE6B70"/>
    <w:rsid w:val="00FE7429"/>
    <w:rsid w:val="00FE7BB1"/>
    <w:rsid w:val="00FF0DE6"/>
    <w:rsid w:val="00FF1FDF"/>
    <w:rsid w:val="00FF25A7"/>
    <w:rsid w:val="00FF2731"/>
    <w:rsid w:val="00FF2D2D"/>
    <w:rsid w:val="00FF2F1E"/>
    <w:rsid w:val="00FF41BF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EEA5D-A541-4552-AEDD-0F86E846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List Bullet 2" w:locked="1"/>
    <w:lsdException w:name="List Bullet 3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AA4"/>
    <w:pPr>
      <w:widowControl w:val="0"/>
      <w:ind w:firstLine="42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84AA4"/>
    <w:pPr>
      <w:keepNext/>
      <w:widowControl/>
      <w:numPr>
        <w:numId w:val="4"/>
      </w:numPr>
      <w:spacing w:before="120" w:after="120" w:line="360" w:lineRule="auto"/>
      <w:ind w:firstLine="0"/>
      <w:jc w:val="center"/>
      <w:outlineLvl w:val="0"/>
    </w:pPr>
    <w:rPr>
      <w:b/>
      <w:sz w:val="28"/>
    </w:rPr>
  </w:style>
  <w:style w:type="paragraph" w:styleId="20">
    <w:name w:val="heading 2"/>
    <w:basedOn w:val="a"/>
    <w:next w:val="a"/>
    <w:link w:val="21"/>
    <w:qFormat/>
    <w:rsid w:val="00C84AA4"/>
    <w:pPr>
      <w:keepNext/>
      <w:widowControl/>
      <w:numPr>
        <w:ilvl w:val="1"/>
        <w:numId w:val="4"/>
      </w:numPr>
      <w:spacing w:before="120" w:line="360" w:lineRule="auto"/>
      <w:jc w:val="left"/>
      <w:outlineLvl w:val="1"/>
    </w:pPr>
    <w:rPr>
      <w:b/>
      <w:sz w:val="24"/>
    </w:rPr>
  </w:style>
  <w:style w:type="paragraph" w:styleId="30">
    <w:name w:val="heading 3"/>
    <w:basedOn w:val="a"/>
    <w:next w:val="a"/>
    <w:link w:val="31"/>
    <w:qFormat/>
    <w:rsid w:val="00C84AA4"/>
    <w:pPr>
      <w:keepNext/>
      <w:widowControl/>
      <w:numPr>
        <w:ilvl w:val="2"/>
        <w:numId w:val="4"/>
      </w:numPr>
      <w:spacing w:before="120" w:line="360" w:lineRule="auto"/>
      <w:jc w:val="left"/>
      <w:outlineLvl w:val="2"/>
    </w:pPr>
    <w:rPr>
      <w:b/>
      <w:i/>
      <w:sz w:val="24"/>
    </w:rPr>
  </w:style>
  <w:style w:type="paragraph" w:styleId="4">
    <w:name w:val="heading 4"/>
    <w:basedOn w:val="a"/>
    <w:next w:val="a"/>
    <w:link w:val="40"/>
    <w:qFormat/>
    <w:rsid w:val="00C84AA4"/>
    <w:pPr>
      <w:keepNext/>
      <w:widowControl/>
      <w:numPr>
        <w:ilvl w:val="3"/>
        <w:numId w:val="4"/>
      </w:numPr>
      <w:spacing w:before="120" w:line="360" w:lineRule="auto"/>
      <w:jc w:val="left"/>
      <w:outlineLvl w:val="3"/>
    </w:pPr>
    <w:rPr>
      <w:i/>
      <w:sz w:val="24"/>
      <w:u w:val="single"/>
    </w:rPr>
  </w:style>
  <w:style w:type="paragraph" w:styleId="5">
    <w:name w:val="heading 5"/>
    <w:basedOn w:val="a"/>
    <w:next w:val="a"/>
    <w:link w:val="50"/>
    <w:qFormat/>
    <w:rsid w:val="00C84AA4"/>
    <w:pPr>
      <w:keepNext/>
      <w:widowControl/>
      <w:numPr>
        <w:ilvl w:val="4"/>
        <w:numId w:val="4"/>
      </w:numPr>
      <w:jc w:val="center"/>
      <w:outlineLvl w:val="4"/>
    </w:pPr>
    <w:rPr>
      <w:b/>
      <w:i/>
      <w:sz w:val="24"/>
      <w:lang w:val="en-GB"/>
    </w:rPr>
  </w:style>
  <w:style w:type="paragraph" w:styleId="6">
    <w:name w:val="heading 6"/>
    <w:basedOn w:val="a"/>
    <w:next w:val="a"/>
    <w:link w:val="60"/>
    <w:qFormat/>
    <w:rsid w:val="00C84AA4"/>
    <w:pPr>
      <w:keepNext/>
      <w:widowControl/>
      <w:numPr>
        <w:ilvl w:val="5"/>
        <w:numId w:val="4"/>
      </w:numPr>
      <w:jc w:val="left"/>
      <w:outlineLvl w:val="5"/>
    </w:pPr>
    <w:rPr>
      <w:b/>
      <w:i/>
      <w:sz w:val="24"/>
    </w:rPr>
  </w:style>
  <w:style w:type="paragraph" w:styleId="7">
    <w:name w:val="heading 7"/>
    <w:basedOn w:val="a"/>
    <w:next w:val="a"/>
    <w:link w:val="70"/>
    <w:qFormat/>
    <w:rsid w:val="00C84AA4"/>
    <w:pPr>
      <w:keepNext/>
      <w:widowControl/>
      <w:numPr>
        <w:ilvl w:val="6"/>
        <w:numId w:val="4"/>
      </w:numPr>
      <w:spacing w:line="360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C84AA4"/>
    <w:pPr>
      <w:keepNext/>
      <w:widowControl/>
      <w:numPr>
        <w:ilvl w:val="7"/>
        <w:numId w:val="4"/>
      </w:numPr>
      <w:spacing w:line="360" w:lineRule="auto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qFormat/>
    <w:rsid w:val="00C84AA4"/>
    <w:pPr>
      <w:keepNext/>
      <w:widowControl/>
      <w:numPr>
        <w:ilvl w:val="8"/>
        <w:numId w:val="4"/>
      </w:numPr>
      <w:spacing w:line="360" w:lineRule="auto"/>
      <w:outlineLvl w:val="8"/>
    </w:pPr>
    <w:rPr>
      <w:i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C84AA4"/>
    <w:rPr>
      <w:rFonts w:eastAsia="Calibri"/>
      <w:b/>
      <w:sz w:val="28"/>
      <w:lang w:val="ru-RU" w:eastAsia="ru-RU" w:bidi="ar-SA"/>
    </w:rPr>
  </w:style>
  <w:style w:type="character" w:customStyle="1" w:styleId="21">
    <w:name w:val="Заголовок 2 Знак"/>
    <w:link w:val="20"/>
    <w:locked/>
    <w:rsid w:val="00C84AA4"/>
    <w:rPr>
      <w:rFonts w:eastAsia="Calibri"/>
      <w:b/>
      <w:sz w:val="24"/>
      <w:lang w:val="ru-RU" w:eastAsia="ru-RU" w:bidi="ar-SA"/>
    </w:rPr>
  </w:style>
  <w:style w:type="character" w:customStyle="1" w:styleId="31">
    <w:name w:val="Заголовок 3 Знак"/>
    <w:link w:val="30"/>
    <w:locked/>
    <w:rsid w:val="00C84AA4"/>
    <w:rPr>
      <w:rFonts w:eastAsia="Calibri"/>
      <w:b/>
      <w:i/>
      <w:sz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C84AA4"/>
    <w:rPr>
      <w:rFonts w:eastAsia="Calibri"/>
      <w:i/>
      <w:sz w:val="24"/>
      <w:u w:val="single"/>
      <w:lang w:val="ru-RU" w:eastAsia="ru-RU" w:bidi="ar-SA"/>
    </w:rPr>
  </w:style>
  <w:style w:type="character" w:customStyle="1" w:styleId="50">
    <w:name w:val="Заголовок 5 Знак"/>
    <w:link w:val="5"/>
    <w:locked/>
    <w:rsid w:val="00C84AA4"/>
    <w:rPr>
      <w:rFonts w:eastAsia="Calibri"/>
      <w:b/>
      <w:i/>
      <w:sz w:val="24"/>
      <w:lang w:val="en-GB" w:eastAsia="ru-RU" w:bidi="ar-SA"/>
    </w:rPr>
  </w:style>
  <w:style w:type="character" w:customStyle="1" w:styleId="60">
    <w:name w:val="Заголовок 6 Знак"/>
    <w:link w:val="6"/>
    <w:locked/>
    <w:rsid w:val="00C84AA4"/>
    <w:rPr>
      <w:rFonts w:eastAsia="Calibri"/>
      <w:b/>
      <w:i/>
      <w:sz w:val="24"/>
      <w:lang w:val="ru-RU" w:eastAsia="ru-RU" w:bidi="ar-SA"/>
    </w:rPr>
  </w:style>
  <w:style w:type="character" w:customStyle="1" w:styleId="70">
    <w:name w:val="Заголовок 7 Знак"/>
    <w:link w:val="7"/>
    <w:locked/>
    <w:rsid w:val="00C84AA4"/>
    <w:rPr>
      <w:rFonts w:eastAsia="Calibri"/>
      <w:b/>
      <w:sz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C84AA4"/>
    <w:rPr>
      <w:rFonts w:eastAsia="Calibri"/>
      <w:i/>
      <w:sz w:val="24"/>
      <w:lang w:val="ru-RU" w:eastAsia="ru-RU" w:bidi="ar-SA"/>
    </w:rPr>
  </w:style>
  <w:style w:type="character" w:customStyle="1" w:styleId="90">
    <w:name w:val="Заголовок 9 Знак"/>
    <w:link w:val="9"/>
    <w:locked/>
    <w:rsid w:val="00C84AA4"/>
    <w:rPr>
      <w:rFonts w:eastAsia="Calibri"/>
      <w:i/>
      <w:sz w:val="24"/>
      <w:lang w:val="ru-RU" w:eastAsia="ru-RU" w:bidi="ar-SA"/>
    </w:rPr>
  </w:style>
  <w:style w:type="paragraph" w:styleId="2">
    <w:name w:val="List Bullet 2"/>
    <w:basedOn w:val="a"/>
    <w:autoRedefine/>
    <w:semiHidden/>
    <w:rsid w:val="00C84AA4"/>
    <w:pPr>
      <w:widowControl/>
      <w:numPr>
        <w:numId w:val="3"/>
      </w:numPr>
      <w:jc w:val="left"/>
    </w:pPr>
    <w:rPr>
      <w:sz w:val="24"/>
    </w:rPr>
  </w:style>
  <w:style w:type="paragraph" w:styleId="3">
    <w:name w:val="List Bullet 3"/>
    <w:basedOn w:val="a"/>
    <w:autoRedefine/>
    <w:semiHidden/>
    <w:rsid w:val="00C84AA4"/>
    <w:pPr>
      <w:widowControl/>
      <w:numPr>
        <w:numId w:val="6"/>
      </w:numPr>
      <w:tabs>
        <w:tab w:val="left" w:pos="709"/>
      </w:tabs>
      <w:spacing w:line="480" w:lineRule="auto"/>
      <w:jc w:val="left"/>
    </w:pPr>
    <w:rPr>
      <w:sz w:val="26"/>
    </w:rPr>
  </w:style>
  <w:style w:type="character" w:styleId="a3">
    <w:name w:val="footnote reference"/>
    <w:semiHidden/>
    <w:rsid w:val="00C84AA4"/>
    <w:rPr>
      <w:rFonts w:cs="Times New Roman"/>
      <w:vertAlign w:val="superscript"/>
    </w:rPr>
  </w:style>
  <w:style w:type="paragraph" w:styleId="a4">
    <w:name w:val="footnote text"/>
    <w:basedOn w:val="a"/>
    <w:link w:val="a5"/>
    <w:semiHidden/>
    <w:rsid w:val="00C84AA4"/>
    <w:pPr>
      <w:widowControl/>
      <w:ind w:firstLine="0"/>
      <w:jc w:val="left"/>
    </w:pPr>
  </w:style>
  <w:style w:type="character" w:customStyle="1" w:styleId="a5">
    <w:name w:val="Текст сноски Знак"/>
    <w:link w:val="a4"/>
    <w:semiHidden/>
    <w:locked/>
    <w:rsid w:val="00C84AA4"/>
    <w:rPr>
      <w:rFonts w:ascii="Times New Roman" w:hAnsi="Times New Roman" w:cs="Times New Roman"/>
      <w:sz w:val="20"/>
      <w:szCs w:val="20"/>
      <w:lang w:val="x-none" w:eastAsia="ru-RU"/>
    </w:rPr>
  </w:style>
  <w:style w:type="paragraph" w:styleId="32">
    <w:name w:val="Body Text Indent 3"/>
    <w:basedOn w:val="a"/>
    <w:link w:val="33"/>
    <w:semiHidden/>
    <w:rsid w:val="00C84AA4"/>
    <w:pPr>
      <w:widowControl/>
      <w:spacing w:line="360" w:lineRule="auto"/>
      <w:ind w:firstLine="540"/>
    </w:pPr>
    <w:rPr>
      <w:color w:val="808000"/>
      <w:sz w:val="24"/>
    </w:rPr>
  </w:style>
  <w:style w:type="character" w:customStyle="1" w:styleId="33">
    <w:name w:val="Основной текст с отступом 3 Знак"/>
    <w:link w:val="32"/>
    <w:semiHidden/>
    <w:locked/>
    <w:rsid w:val="00C84AA4"/>
    <w:rPr>
      <w:rFonts w:ascii="Times New Roman" w:hAnsi="Times New Roman" w:cs="Times New Roman"/>
      <w:color w:val="808000"/>
      <w:sz w:val="20"/>
      <w:szCs w:val="20"/>
      <w:lang w:val="x-none" w:eastAsia="ru-RU"/>
    </w:rPr>
  </w:style>
  <w:style w:type="paragraph" w:styleId="a6">
    <w:name w:val="Body Text Indent"/>
    <w:basedOn w:val="a"/>
    <w:link w:val="a7"/>
    <w:semiHidden/>
    <w:rsid w:val="00C84AA4"/>
    <w:pPr>
      <w:widowControl/>
      <w:ind w:firstLine="720"/>
    </w:pPr>
    <w:rPr>
      <w:sz w:val="24"/>
    </w:rPr>
  </w:style>
  <w:style w:type="character" w:customStyle="1" w:styleId="a7">
    <w:name w:val="Основной текст с отступом Знак"/>
    <w:link w:val="a6"/>
    <w:semiHidden/>
    <w:locked/>
    <w:rsid w:val="00C84AA4"/>
    <w:rPr>
      <w:rFonts w:ascii="Times New Roman" w:hAnsi="Times New Roman" w:cs="Times New Roman"/>
      <w:sz w:val="20"/>
      <w:szCs w:val="20"/>
      <w:lang w:val="x-none" w:eastAsia="ru-RU"/>
    </w:rPr>
  </w:style>
  <w:style w:type="paragraph" w:styleId="22">
    <w:name w:val="Body Text 2"/>
    <w:basedOn w:val="a"/>
    <w:link w:val="23"/>
    <w:semiHidden/>
    <w:rsid w:val="00C84AA4"/>
    <w:pPr>
      <w:widowControl/>
      <w:spacing w:before="120"/>
      <w:ind w:firstLine="0"/>
    </w:pPr>
  </w:style>
  <w:style w:type="character" w:customStyle="1" w:styleId="23">
    <w:name w:val="Основной текст 2 Знак"/>
    <w:link w:val="22"/>
    <w:semiHidden/>
    <w:locked/>
    <w:rsid w:val="00C84AA4"/>
    <w:rPr>
      <w:rFonts w:ascii="Times New Roman" w:hAnsi="Times New Roman" w:cs="Times New Roman"/>
      <w:sz w:val="20"/>
      <w:szCs w:val="20"/>
      <w:lang w:val="x-none" w:eastAsia="ru-RU"/>
    </w:rPr>
  </w:style>
  <w:style w:type="paragraph" w:styleId="24">
    <w:name w:val="Body Text Indent 2"/>
    <w:basedOn w:val="a"/>
    <w:link w:val="25"/>
    <w:semiHidden/>
    <w:rsid w:val="00C84AA4"/>
    <w:pPr>
      <w:widowControl/>
      <w:spacing w:line="360" w:lineRule="auto"/>
      <w:ind w:firstLine="540"/>
    </w:pPr>
    <w:rPr>
      <w:sz w:val="24"/>
    </w:rPr>
  </w:style>
  <w:style w:type="character" w:customStyle="1" w:styleId="25">
    <w:name w:val="Основной текст с отступом 2 Знак"/>
    <w:link w:val="24"/>
    <w:semiHidden/>
    <w:locked/>
    <w:rsid w:val="00C84AA4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Body Text"/>
    <w:basedOn w:val="a"/>
    <w:link w:val="a9"/>
    <w:semiHidden/>
    <w:rsid w:val="00C84AA4"/>
    <w:pPr>
      <w:widowControl/>
      <w:ind w:firstLine="0"/>
    </w:pPr>
    <w:rPr>
      <w:sz w:val="24"/>
    </w:rPr>
  </w:style>
  <w:style w:type="character" w:customStyle="1" w:styleId="a9">
    <w:name w:val="Основной текст Знак"/>
    <w:link w:val="a8"/>
    <w:semiHidden/>
    <w:locked/>
    <w:rsid w:val="00C84AA4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Plain Text"/>
    <w:basedOn w:val="a"/>
    <w:link w:val="ab"/>
    <w:semiHidden/>
    <w:rsid w:val="00C84AA4"/>
    <w:pPr>
      <w:widowControl/>
      <w:ind w:firstLine="0"/>
      <w:jc w:val="left"/>
    </w:pPr>
    <w:rPr>
      <w:rFonts w:ascii="Courier New" w:hAnsi="Courier New"/>
    </w:rPr>
  </w:style>
  <w:style w:type="character" w:customStyle="1" w:styleId="ab">
    <w:name w:val="Текст Знак"/>
    <w:link w:val="aa"/>
    <w:semiHidden/>
    <w:locked/>
    <w:rsid w:val="00C84AA4"/>
    <w:rPr>
      <w:rFonts w:ascii="Courier New" w:hAnsi="Courier New" w:cs="Times New Roman"/>
      <w:sz w:val="20"/>
      <w:szCs w:val="20"/>
      <w:lang w:val="x-none" w:eastAsia="ru-RU"/>
    </w:rPr>
  </w:style>
  <w:style w:type="paragraph" w:styleId="ac">
    <w:name w:val="caption"/>
    <w:basedOn w:val="a"/>
    <w:next w:val="a"/>
    <w:qFormat/>
    <w:rsid w:val="00C84AA4"/>
    <w:pPr>
      <w:widowControl/>
      <w:spacing w:line="260" w:lineRule="auto"/>
      <w:ind w:firstLine="720"/>
      <w:jc w:val="center"/>
    </w:pPr>
    <w:rPr>
      <w:b/>
      <w:color w:val="008000"/>
      <w:sz w:val="24"/>
    </w:rPr>
  </w:style>
  <w:style w:type="paragraph" w:customStyle="1" w:styleId="Web">
    <w:name w:val="Обычный (Web)"/>
    <w:basedOn w:val="a"/>
    <w:rsid w:val="00C84AA4"/>
    <w:pPr>
      <w:widowControl/>
      <w:spacing w:before="100" w:after="100"/>
      <w:ind w:firstLine="0"/>
      <w:jc w:val="left"/>
    </w:pPr>
    <w:rPr>
      <w:rFonts w:ascii="Arial Unicode MS" w:eastAsia="Arial Unicode MS" w:hAnsi="Arial Unicode MS"/>
      <w:color w:val="000000"/>
      <w:sz w:val="24"/>
    </w:rPr>
  </w:style>
  <w:style w:type="character" w:styleId="ad">
    <w:name w:val="Hyperlink"/>
    <w:semiHidden/>
    <w:rsid w:val="00C84AA4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semiHidden/>
    <w:rsid w:val="00C84AA4"/>
    <w:pPr>
      <w:widowControl/>
      <w:ind w:firstLine="0"/>
      <w:jc w:val="left"/>
    </w:pPr>
    <w:rPr>
      <w:sz w:val="24"/>
    </w:rPr>
  </w:style>
  <w:style w:type="paragraph" w:styleId="26">
    <w:name w:val="toc 2"/>
    <w:basedOn w:val="a"/>
    <w:next w:val="a"/>
    <w:autoRedefine/>
    <w:semiHidden/>
    <w:rsid w:val="00C84AA4"/>
    <w:pPr>
      <w:widowControl/>
      <w:ind w:left="240" w:firstLine="0"/>
      <w:jc w:val="left"/>
    </w:pPr>
    <w:rPr>
      <w:sz w:val="24"/>
    </w:rPr>
  </w:style>
  <w:style w:type="paragraph" w:styleId="34">
    <w:name w:val="toc 3"/>
    <w:basedOn w:val="a"/>
    <w:next w:val="a"/>
    <w:autoRedefine/>
    <w:semiHidden/>
    <w:rsid w:val="00C84AA4"/>
    <w:pPr>
      <w:widowControl/>
      <w:tabs>
        <w:tab w:val="left" w:pos="1440"/>
        <w:tab w:val="right" w:leader="dot" w:pos="9344"/>
      </w:tabs>
      <w:spacing w:before="120"/>
      <w:ind w:left="482" w:firstLine="0"/>
      <w:jc w:val="left"/>
    </w:pPr>
    <w:rPr>
      <w:noProof/>
      <w:sz w:val="23"/>
    </w:rPr>
  </w:style>
  <w:style w:type="paragraph" w:styleId="41">
    <w:name w:val="toc 4"/>
    <w:basedOn w:val="a"/>
    <w:next w:val="a"/>
    <w:autoRedefine/>
    <w:semiHidden/>
    <w:rsid w:val="00C84AA4"/>
    <w:pPr>
      <w:widowControl/>
      <w:ind w:left="720" w:firstLine="0"/>
      <w:jc w:val="left"/>
    </w:pPr>
    <w:rPr>
      <w:sz w:val="24"/>
    </w:rPr>
  </w:style>
  <w:style w:type="paragraph" w:styleId="ae">
    <w:name w:val="header"/>
    <w:basedOn w:val="a"/>
    <w:link w:val="af"/>
    <w:semiHidden/>
    <w:rsid w:val="00C84AA4"/>
    <w:pPr>
      <w:widowControl/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customStyle="1" w:styleId="af">
    <w:name w:val="Верхний колонтитул Знак"/>
    <w:link w:val="ae"/>
    <w:semiHidden/>
    <w:locked/>
    <w:rsid w:val="00C84AA4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0">
    <w:name w:val="footer"/>
    <w:basedOn w:val="a"/>
    <w:link w:val="af1"/>
    <w:semiHidden/>
    <w:rsid w:val="00C84AA4"/>
    <w:pPr>
      <w:widowControl/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customStyle="1" w:styleId="af1">
    <w:name w:val="Нижний колонтитул Знак"/>
    <w:link w:val="af0"/>
    <w:semiHidden/>
    <w:locked/>
    <w:rsid w:val="00C84AA4"/>
    <w:rPr>
      <w:rFonts w:ascii="Times New Roman" w:hAnsi="Times New Roman" w:cs="Times New Roman"/>
      <w:sz w:val="20"/>
      <w:szCs w:val="20"/>
      <w:lang w:val="x-none" w:eastAsia="ru-RU"/>
    </w:rPr>
  </w:style>
  <w:style w:type="paragraph" w:styleId="35">
    <w:name w:val="Body Text 3"/>
    <w:basedOn w:val="a"/>
    <w:link w:val="36"/>
    <w:semiHidden/>
    <w:rsid w:val="00C84AA4"/>
    <w:pPr>
      <w:widowControl/>
      <w:ind w:firstLine="0"/>
      <w:jc w:val="center"/>
    </w:pPr>
    <w:rPr>
      <w:b/>
      <w:caps/>
      <w:sz w:val="52"/>
    </w:rPr>
  </w:style>
  <w:style w:type="character" w:customStyle="1" w:styleId="36">
    <w:name w:val="Основной текст 3 Знак"/>
    <w:link w:val="35"/>
    <w:semiHidden/>
    <w:locked/>
    <w:rsid w:val="00C84AA4"/>
    <w:rPr>
      <w:rFonts w:ascii="Times New Roman" w:hAnsi="Times New Roman" w:cs="Times New Roman"/>
      <w:b/>
      <w:caps/>
      <w:sz w:val="20"/>
      <w:szCs w:val="20"/>
      <w:lang w:val="x-none" w:eastAsia="ru-RU"/>
    </w:rPr>
  </w:style>
  <w:style w:type="paragraph" w:styleId="af2">
    <w:name w:val="Document Map"/>
    <w:basedOn w:val="a"/>
    <w:link w:val="af3"/>
    <w:semiHidden/>
    <w:rsid w:val="00C84AA4"/>
    <w:pPr>
      <w:widowControl/>
      <w:shd w:val="clear" w:color="auto" w:fill="000080"/>
      <w:ind w:firstLine="0"/>
      <w:jc w:val="left"/>
    </w:pPr>
    <w:rPr>
      <w:rFonts w:ascii="Tahoma" w:hAnsi="Tahoma"/>
    </w:rPr>
  </w:style>
  <w:style w:type="character" w:customStyle="1" w:styleId="af3">
    <w:name w:val="Схема документа Знак"/>
    <w:link w:val="af2"/>
    <w:semiHidden/>
    <w:locked/>
    <w:rsid w:val="00C84AA4"/>
    <w:rPr>
      <w:rFonts w:ascii="Tahoma" w:hAnsi="Tahoma" w:cs="Times New Roman"/>
      <w:sz w:val="20"/>
      <w:szCs w:val="20"/>
      <w:shd w:val="clear" w:color="auto" w:fill="000080"/>
      <w:lang w:val="x-none" w:eastAsia="ru-RU"/>
    </w:rPr>
  </w:style>
  <w:style w:type="paragraph" w:styleId="af4">
    <w:name w:val="Название"/>
    <w:basedOn w:val="a"/>
    <w:link w:val="af5"/>
    <w:qFormat/>
    <w:rsid w:val="00C84AA4"/>
    <w:pPr>
      <w:widowControl/>
      <w:spacing w:line="360" w:lineRule="auto"/>
      <w:ind w:firstLine="0"/>
      <w:jc w:val="center"/>
    </w:pPr>
    <w:rPr>
      <w:spacing w:val="20"/>
      <w:sz w:val="28"/>
    </w:rPr>
  </w:style>
  <w:style w:type="character" w:customStyle="1" w:styleId="af5">
    <w:name w:val="Название Знак"/>
    <w:link w:val="af4"/>
    <w:locked/>
    <w:rsid w:val="00C84AA4"/>
    <w:rPr>
      <w:rFonts w:ascii="Times New Roman" w:hAnsi="Times New Roman" w:cs="Times New Roman"/>
      <w:spacing w:val="20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6136</Words>
  <Characters>34981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Company>icl</Company>
  <LinksUpToDate>false</LinksUpToDate>
  <CharactersWithSpaces>41035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/>
  <dc:creator>искандер</dc:creator>
  <cp:keywords/>
  <dc:description/>
  <cp:lastModifiedBy>Тест</cp:lastModifiedBy>
  <cp:revision>3</cp:revision>
  <dcterms:created xsi:type="dcterms:W3CDTF">2024-06-03T18:52:00Z</dcterms:created>
  <dcterms:modified xsi:type="dcterms:W3CDTF">2024-06-03T18:52:00Z</dcterms:modified>
</cp:coreProperties>
</file>