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9F" w:rsidRPr="00BB2599" w:rsidRDefault="00F41680" w:rsidP="00BB2599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BB2599">
        <w:rPr>
          <w:b/>
          <w:bCs/>
          <w:sz w:val="28"/>
          <w:szCs w:val="28"/>
        </w:rPr>
        <w:t>П</w:t>
      </w:r>
      <w:r w:rsidR="00BB2599">
        <w:rPr>
          <w:b/>
          <w:bCs/>
          <w:sz w:val="28"/>
          <w:szCs w:val="28"/>
        </w:rPr>
        <w:t>аспортная часть</w:t>
      </w:r>
    </w:p>
    <w:p w:rsidR="00BB2599" w:rsidRDefault="00BB2599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C0229F" w:rsidRPr="00BB2599" w:rsidRDefault="00993E8F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ФИО больного</w:t>
      </w:r>
      <w:r w:rsidR="00C0229F" w:rsidRPr="00BB2599">
        <w:rPr>
          <w:sz w:val="28"/>
          <w:szCs w:val="28"/>
        </w:rPr>
        <w:t xml:space="preserve">: </w:t>
      </w:r>
    </w:p>
    <w:p w:rsidR="00831613" w:rsidRPr="00BB2599" w:rsidRDefault="00630CB5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Возраст:</w:t>
      </w:r>
      <w:r w:rsidR="00B65776">
        <w:rPr>
          <w:sz w:val="28"/>
          <w:szCs w:val="28"/>
        </w:rPr>
        <w:t xml:space="preserve"> </w:t>
      </w:r>
    </w:p>
    <w:p w:rsidR="00831613" w:rsidRPr="00BB2599" w:rsidRDefault="00630CB5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Место жительства:</w:t>
      </w:r>
      <w:r w:rsidR="00831613" w:rsidRPr="00BB2599">
        <w:rPr>
          <w:sz w:val="28"/>
          <w:szCs w:val="28"/>
        </w:rPr>
        <w:t xml:space="preserve"> </w:t>
      </w:r>
    </w:p>
    <w:p w:rsidR="00C0229F" w:rsidRPr="00BB2599" w:rsidRDefault="00630CB5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Место</w:t>
      </w:r>
      <w:r w:rsidR="00831613" w:rsidRP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 xml:space="preserve">работы: </w:t>
      </w:r>
    </w:p>
    <w:p w:rsidR="00C0229F" w:rsidRPr="00BB2599" w:rsidRDefault="00C0229F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993E8F" w:rsidRPr="00BB2599" w:rsidRDefault="00C0229F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История болезни</w:t>
      </w:r>
    </w:p>
    <w:p w:rsidR="00C0229F" w:rsidRPr="00BB2599" w:rsidRDefault="00831613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Считает себя больным с 1978</w:t>
      </w:r>
      <w:r w:rsidR="009E260F" w:rsidRPr="00BB2599">
        <w:rPr>
          <w:sz w:val="28"/>
          <w:szCs w:val="28"/>
        </w:rPr>
        <w:t>г.,</w:t>
      </w:r>
      <w:r w:rsidRPr="00BB2599">
        <w:rPr>
          <w:sz w:val="28"/>
          <w:szCs w:val="28"/>
        </w:rPr>
        <w:t xml:space="preserve"> </w:t>
      </w:r>
      <w:r w:rsidR="009E260F" w:rsidRPr="00BB2599">
        <w:rPr>
          <w:sz w:val="28"/>
          <w:szCs w:val="28"/>
        </w:rPr>
        <w:t>когда</w:t>
      </w:r>
      <w:r w:rsidRPr="00BB2599">
        <w:rPr>
          <w:sz w:val="28"/>
          <w:szCs w:val="28"/>
        </w:rPr>
        <w:t xml:space="preserve"> произошел первый инфаркт миокарда</w:t>
      </w:r>
      <w:r w:rsidR="00A51FA5" w:rsidRPr="00BB2599">
        <w:rPr>
          <w:sz w:val="28"/>
          <w:szCs w:val="28"/>
        </w:rPr>
        <w:t>, в 1990г перенес повторный инфаркт миока</w:t>
      </w:r>
      <w:r w:rsidR="0043576C" w:rsidRPr="00BB2599">
        <w:rPr>
          <w:sz w:val="28"/>
          <w:szCs w:val="28"/>
        </w:rPr>
        <w:t>р</w:t>
      </w:r>
      <w:r w:rsidR="00A51FA5" w:rsidRPr="00BB2599">
        <w:rPr>
          <w:sz w:val="28"/>
          <w:szCs w:val="28"/>
        </w:rPr>
        <w:t>да.</w:t>
      </w:r>
      <w:r w:rsidR="009E260F" w:rsidRPr="00BB2599">
        <w:rPr>
          <w:sz w:val="28"/>
          <w:szCs w:val="28"/>
        </w:rPr>
        <w:t xml:space="preserve"> впервые появились головные боли, головокружения, повышение АД до 170\110 мм.рт.ст. </w:t>
      </w:r>
      <w:r w:rsidR="003F3E1E" w:rsidRPr="00BB2599">
        <w:rPr>
          <w:sz w:val="28"/>
          <w:szCs w:val="28"/>
        </w:rPr>
        <w:t>В 1990 годы произошел повторный инфаркт миокарда. Принимал нитраты, кордарон. Последнее ухудшение состояния</w:t>
      </w:r>
      <w:r w:rsidR="00BB2599">
        <w:rPr>
          <w:sz w:val="28"/>
          <w:szCs w:val="28"/>
        </w:rPr>
        <w:t xml:space="preserve"> </w:t>
      </w:r>
      <w:r w:rsidR="003F3E1E" w:rsidRPr="00BB2599">
        <w:rPr>
          <w:sz w:val="28"/>
          <w:szCs w:val="28"/>
        </w:rPr>
        <w:t>14.05.04, появились боли в области сердца, выраженная слабость, чувство сердцебиения. Вызывал скорую помощь, ритм восстановлен не был. Состояние не улучшалось, ночью 19.05.04 доставлен скорой помощью в отделение.</w:t>
      </w:r>
      <w:r w:rsidR="009E260F" w:rsidRPr="00BB2599">
        <w:rPr>
          <w:sz w:val="28"/>
          <w:szCs w:val="28"/>
        </w:rPr>
        <w:t xml:space="preserve"> </w:t>
      </w:r>
    </w:p>
    <w:p w:rsidR="00304FB0" w:rsidRPr="00BB2599" w:rsidRDefault="00304FB0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993E8F" w:rsidRPr="00BB2599" w:rsidRDefault="00993E8F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История жизни</w:t>
      </w:r>
    </w:p>
    <w:p w:rsidR="00B32F62" w:rsidRPr="00BB2599" w:rsidRDefault="003F3E1E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Детские заболевания не помнит.</w:t>
      </w:r>
    </w:p>
    <w:p w:rsidR="00B32F62" w:rsidRPr="00BB2599" w:rsidRDefault="003F3E1E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В 2004</w:t>
      </w:r>
      <w:r w:rsidR="00B32F62" w:rsidRPr="00BB2599">
        <w:rPr>
          <w:sz w:val="28"/>
          <w:szCs w:val="28"/>
        </w:rPr>
        <w:t>г.</w:t>
      </w:r>
      <w:r w:rsidRPr="00BB2599">
        <w:rPr>
          <w:sz w:val="28"/>
          <w:szCs w:val="28"/>
        </w:rPr>
        <w:t xml:space="preserve"> Диагностирована аденома простаты</w:t>
      </w:r>
      <w:r w:rsidR="00B32F62" w:rsidRPr="00BB2599">
        <w:rPr>
          <w:sz w:val="28"/>
          <w:szCs w:val="28"/>
        </w:rPr>
        <w:t>.</w:t>
      </w:r>
    </w:p>
    <w:p w:rsidR="001B6623" w:rsidRPr="00BB2599" w:rsidRDefault="00B32F62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Операций, г</w:t>
      </w:r>
      <w:r w:rsidR="003F3E1E" w:rsidRPr="00BB2599">
        <w:rPr>
          <w:sz w:val="28"/>
          <w:szCs w:val="28"/>
        </w:rPr>
        <w:t>емотрансфузий не было. Гепатит</w:t>
      </w:r>
      <w:r w:rsidRPr="00BB2599">
        <w:rPr>
          <w:sz w:val="28"/>
          <w:szCs w:val="28"/>
        </w:rPr>
        <w:t>, туберкулез,</w:t>
      </w:r>
      <w:r w:rsidR="003F3E1E" w:rsidRPr="00BB2599">
        <w:rPr>
          <w:sz w:val="28"/>
          <w:szCs w:val="28"/>
        </w:rPr>
        <w:t xml:space="preserve"> ЗППП отрицает, аллергии нет</w:t>
      </w:r>
      <w:r w:rsidR="00BB2599">
        <w:rPr>
          <w:sz w:val="28"/>
          <w:szCs w:val="28"/>
        </w:rPr>
        <w:t xml:space="preserve"> </w:t>
      </w:r>
    </w:p>
    <w:p w:rsidR="003A7353" w:rsidRPr="00BB2599" w:rsidRDefault="003A7353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993E8F" w:rsidRPr="00BB2599" w:rsidRDefault="00993E8F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Лекарственный анамнез</w:t>
      </w:r>
    </w:p>
    <w:p w:rsidR="001B6623" w:rsidRPr="00BB2599" w:rsidRDefault="001B6623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Переносимость лекарств</w:t>
      </w:r>
      <w:r w:rsidR="0043576C" w:rsidRPr="00BB2599">
        <w:rPr>
          <w:sz w:val="28"/>
          <w:szCs w:val="28"/>
        </w:rPr>
        <w:t>енных средств, которые принимал больной</w:t>
      </w:r>
      <w:r w:rsidRPr="00BB2599">
        <w:rPr>
          <w:sz w:val="28"/>
          <w:szCs w:val="28"/>
        </w:rPr>
        <w:t xml:space="preserve">, хорошая. Побочных реакций не выявлено. </w:t>
      </w:r>
    </w:p>
    <w:p w:rsidR="00BB2599" w:rsidRDefault="00BB2599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3637C" w:rsidRPr="00BB2599" w:rsidRDefault="0043576C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Общее состояние больного</w:t>
      </w:r>
    </w:p>
    <w:p w:rsidR="0093637C" w:rsidRPr="00BB2599" w:rsidRDefault="0043576C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Общее состояние больного средней степени тяжести</w:t>
      </w:r>
      <w:r w:rsidR="0093637C" w:rsidRPr="00BB2599">
        <w:rPr>
          <w:sz w:val="28"/>
          <w:szCs w:val="28"/>
        </w:rPr>
        <w:t>, сознание ясное</w:t>
      </w:r>
      <w:r w:rsidR="00795748" w:rsidRPr="00BB2599">
        <w:rPr>
          <w:sz w:val="28"/>
          <w:szCs w:val="28"/>
        </w:rPr>
        <w:t>. Кожные покровы, ви</w:t>
      </w:r>
      <w:r w:rsidRPr="00BB2599">
        <w:rPr>
          <w:sz w:val="28"/>
          <w:szCs w:val="28"/>
        </w:rPr>
        <w:t>димые слизистые оболочки бледные</w:t>
      </w:r>
      <w:r w:rsidR="00795748" w:rsidRPr="00BB2599">
        <w:rPr>
          <w:sz w:val="28"/>
          <w:szCs w:val="28"/>
        </w:rPr>
        <w:t xml:space="preserve">, чистые. </w:t>
      </w:r>
    </w:p>
    <w:p w:rsidR="00795748" w:rsidRPr="00BB2599" w:rsidRDefault="00795748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lastRenderedPageBreak/>
        <w:t>Периферические лимфоузлы не пальпируются.</w:t>
      </w:r>
    </w:p>
    <w:p w:rsidR="00795748" w:rsidRPr="00BB2599" w:rsidRDefault="00795748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Органы дыхания: ЧД = 18 в мин.,</w:t>
      </w:r>
      <w:r w:rsid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>в легких везикулярное дыхание,</w:t>
      </w:r>
      <w:r w:rsid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>хрипов нет.</w:t>
      </w:r>
    </w:p>
    <w:p w:rsidR="004A17AA" w:rsidRPr="00BB2599" w:rsidRDefault="00795748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Органы кровообращения: верхушечный</w:t>
      </w:r>
      <w:r w:rsid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>толчок в 5 межреберье кнаружи от среднеключичной линии, границы относительной тупости расширены</w:t>
      </w:r>
      <w:r w:rsidR="004A17AA" w:rsidRPr="00BB2599">
        <w:rPr>
          <w:sz w:val="28"/>
          <w:szCs w:val="28"/>
        </w:rPr>
        <w:t xml:space="preserve">. При аускультации тоны сердца приглушены, ритм </w:t>
      </w:r>
      <w:r w:rsidR="0043576C" w:rsidRPr="00BB2599">
        <w:rPr>
          <w:sz w:val="28"/>
          <w:szCs w:val="28"/>
        </w:rPr>
        <w:t>не</w:t>
      </w:r>
      <w:r w:rsidR="004A17AA" w:rsidRPr="00BB2599">
        <w:rPr>
          <w:sz w:val="28"/>
          <w:szCs w:val="28"/>
        </w:rPr>
        <w:t xml:space="preserve">правильный. Пульс </w:t>
      </w:r>
      <w:r w:rsidR="0043576C" w:rsidRPr="00BB2599">
        <w:rPr>
          <w:sz w:val="28"/>
          <w:szCs w:val="28"/>
        </w:rPr>
        <w:t>неудовлетворительных характеристик ЧСС около 160</w:t>
      </w:r>
      <w:r w:rsidR="004A17AA" w:rsidRPr="00BB2599">
        <w:rPr>
          <w:sz w:val="28"/>
          <w:szCs w:val="28"/>
        </w:rPr>
        <w:t xml:space="preserve"> уд. в мин.,</w:t>
      </w:r>
      <w:r w:rsidRPr="00BB2599">
        <w:rPr>
          <w:sz w:val="28"/>
          <w:szCs w:val="28"/>
        </w:rPr>
        <w:t xml:space="preserve"> </w:t>
      </w:r>
      <w:r w:rsidR="0043576C" w:rsidRPr="00BB2599">
        <w:rPr>
          <w:sz w:val="28"/>
          <w:szCs w:val="28"/>
        </w:rPr>
        <w:t>АД = 140\9</w:t>
      </w:r>
      <w:r w:rsidR="004A17AA" w:rsidRPr="00BB2599">
        <w:rPr>
          <w:sz w:val="28"/>
          <w:szCs w:val="28"/>
        </w:rPr>
        <w:t xml:space="preserve">0 мм.рт.ст. </w:t>
      </w:r>
    </w:p>
    <w:p w:rsidR="00795748" w:rsidRPr="00BB2599" w:rsidRDefault="004A17AA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Органы пищеварения: живот мягкий, безболезненный, печень по краю реберной дуги, селезенка не пальпируетс</w:t>
      </w:r>
      <w:r w:rsidR="006838A8" w:rsidRPr="00BB2599">
        <w:rPr>
          <w:sz w:val="28"/>
          <w:szCs w:val="28"/>
        </w:rPr>
        <w:t>я. Стул, мочеиспускание в норме.</w:t>
      </w:r>
      <w:r w:rsidR="00BB2599">
        <w:rPr>
          <w:sz w:val="28"/>
          <w:szCs w:val="28"/>
        </w:rPr>
        <w:t xml:space="preserve"> </w:t>
      </w:r>
    </w:p>
    <w:p w:rsidR="0093637C" w:rsidRPr="00BB2599" w:rsidRDefault="0093637C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43576C" w:rsidRPr="00BB2599" w:rsidRDefault="0043576C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Клинический диагноз:</w:t>
      </w:r>
    </w:p>
    <w:p w:rsidR="00991773" w:rsidRDefault="00991773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 xml:space="preserve">Гипертоническая болезнь </w:t>
      </w:r>
      <w:r w:rsidRPr="00BB2599">
        <w:rPr>
          <w:sz w:val="28"/>
          <w:szCs w:val="28"/>
          <w:lang w:val="en-US"/>
        </w:rPr>
        <w:t>III</w:t>
      </w:r>
      <w:r w:rsidRPr="00BB2599">
        <w:rPr>
          <w:sz w:val="28"/>
          <w:szCs w:val="28"/>
        </w:rPr>
        <w:t xml:space="preserve"> ст. очень высокий риск. Сахарный</w:t>
      </w:r>
      <w:r w:rsid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 xml:space="preserve">диабет </w:t>
      </w:r>
      <w:r w:rsidRPr="00BB2599">
        <w:rPr>
          <w:sz w:val="28"/>
          <w:szCs w:val="28"/>
          <w:lang w:val="en-US"/>
        </w:rPr>
        <w:t>II</w:t>
      </w:r>
      <w:r w:rsidRPr="00BB2599">
        <w:rPr>
          <w:sz w:val="28"/>
          <w:szCs w:val="28"/>
        </w:rPr>
        <w:t>типа.</w:t>
      </w:r>
    </w:p>
    <w:p w:rsidR="00BB2599" w:rsidRPr="00BB2599" w:rsidRDefault="00BB2599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C52EDB" w:rsidRPr="00BB2599" w:rsidRDefault="00C52EDB" w:rsidP="00BB2599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 xml:space="preserve">Схема </w:t>
      </w:r>
      <w:r w:rsidR="0043576C" w:rsidRPr="00BB2599">
        <w:rPr>
          <w:b/>
          <w:bCs/>
          <w:sz w:val="28"/>
          <w:szCs w:val="28"/>
        </w:rPr>
        <w:t>фармакотерапии</w:t>
      </w:r>
    </w:p>
    <w:p w:rsidR="006838A8" w:rsidRPr="00BB2599" w:rsidRDefault="006838A8" w:rsidP="00BB259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838A8" w:rsidRPr="00BB2599" w:rsidRDefault="006838A8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 xml:space="preserve">1. </w:t>
      </w:r>
      <w:r w:rsidR="0043576C" w:rsidRPr="00BB2599">
        <w:rPr>
          <w:sz w:val="28"/>
          <w:szCs w:val="28"/>
        </w:rPr>
        <w:t>нитросорбид – 10 мг, 4 раза в сутки</w:t>
      </w:r>
      <w:r w:rsidRPr="00BB2599">
        <w:rPr>
          <w:sz w:val="28"/>
          <w:szCs w:val="28"/>
        </w:rPr>
        <w:t>,</w:t>
      </w:r>
      <w:r w:rsidR="00BB2599">
        <w:rPr>
          <w:sz w:val="28"/>
          <w:szCs w:val="28"/>
        </w:rPr>
        <w:t xml:space="preserve"> </w:t>
      </w:r>
    </w:p>
    <w:p w:rsidR="00CD6138" w:rsidRPr="00BB2599" w:rsidRDefault="006838A8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 xml:space="preserve">2. </w:t>
      </w:r>
      <w:r w:rsidR="0043576C" w:rsidRPr="00BB2599">
        <w:rPr>
          <w:sz w:val="28"/>
          <w:szCs w:val="28"/>
        </w:rPr>
        <w:t>вера</w:t>
      </w:r>
      <w:r w:rsidR="005E6AED" w:rsidRPr="00BB2599">
        <w:rPr>
          <w:sz w:val="28"/>
          <w:szCs w:val="28"/>
        </w:rPr>
        <w:t>па</w:t>
      </w:r>
      <w:r w:rsidR="0043576C" w:rsidRPr="00BB2599">
        <w:rPr>
          <w:sz w:val="28"/>
          <w:szCs w:val="28"/>
        </w:rPr>
        <w:t>мил – 40 мг., 4</w:t>
      </w:r>
      <w:r w:rsidRPr="00BB2599">
        <w:rPr>
          <w:sz w:val="28"/>
          <w:szCs w:val="28"/>
        </w:rPr>
        <w:t xml:space="preserve"> раза</w:t>
      </w:r>
      <w:r w:rsid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 xml:space="preserve">в </w:t>
      </w:r>
      <w:r w:rsidR="00CD6138" w:rsidRPr="00BB2599">
        <w:rPr>
          <w:sz w:val="28"/>
          <w:szCs w:val="28"/>
        </w:rPr>
        <w:t>сутки,</w:t>
      </w:r>
    </w:p>
    <w:p w:rsidR="005E6AED" w:rsidRPr="00BB2599" w:rsidRDefault="00CD6138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 xml:space="preserve">3. </w:t>
      </w:r>
      <w:r w:rsidR="005E6AED" w:rsidRPr="00BB2599">
        <w:rPr>
          <w:sz w:val="28"/>
          <w:szCs w:val="28"/>
        </w:rPr>
        <w:t>фуросемид – 2</w:t>
      </w:r>
      <w:r w:rsidR="00FD79D7" w:rsidRPr="00BB2599">
        <w:rPr>
          <w:sz w:val="28"/>
          <w:szCs w:val="28"/>
        </w:rPr>
        <w:t>0 мг., 2 раза в день.</w:t>
      </w:r>
    </w:p>
    <w:p w:rsidR="006838A8" w:rsidRPr="00BB2599" w:rsidRDefault="005E6AED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4. энаренал- 2,5мг., 2 раза в день.</w:t>
      </w:r>
      <w:r w:rsidR="006838A8" w:rsidRPr="00BB2599">
        <w:rPr>
          <w:sz w:val="28"/>
          <w:szCs w:val="28"/>
        </w:rPr>
        <w:t xml:space="preserve"> </w:t>
      </w:r>
    </w:p>
    <w:p w:rsidR="00C52EDB" w:rsidRPr="00BB2599" w:rsidRDefault="00C52EDB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BB2599" w:rsidRDefault="00BB2599" w:rsidP="00BB2599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52EDB" w:rsidRPr="00BB2599">
        <w:rPr>
          <w:b/>
          <w:bCs/>
          <w:sz w:val="28"/>
          <w:szCs w:val="28"/>
        </w:rPr>
        <w:t>армакодинамическая</w:t>
      </w:r>
      <w:r w:rsidRPr="00BB2599">
        <w:rPr>
          <w:b/>
          <w:bCs/>
          <w:sz w:val="28"/>
          <w:szCs w:val="28"/>
        </w:rPr>
        <w:t xml:space="preserve"> </w:t>
      </w:r>
      <w:r w:rsidR="00C52EDB" w:rsidRPr="00BB2599">
        <w:rPr>
          <w:b/>
          <w:bCs/>
          <w:sz w:val="28"/>
          <w:szCs w:val="28"/>
        </w:rPr>
        <w:t>характеристика</w:t>
      </w:r>
      <w:r w:rsidRPr="00BB2599">
        <w:rPr>
          <w:b/>
          <w:bCs/>
          <w:sz w:val="28"/>
          <w:szCs w:val="28"/>
        </w:rPr>
        <w:t xml:space="preserve"> </w:t>
      </w:r>
      <w:r w:rsidR="00C52EDB" w:rsidRPr="00BB2599">
        <w:rPr>
          <w:b/>
          <w:bCs/>
          <w:sz w:val="28"/>
          <w:szCs w:val="28"/>
        </w:rPr>
        <w:t>применяемых</w:t>
      </w:r>
      <w:r w:rsidRPr="00BB2599">
        <w:rPr>
          <w:b/>
          <w:bCs/>
          <w:sz w:val="28"/>
          <w:szCs w:val="28"/>
        </w:rPr>
        <w:t xml:space="preserve"> л.с. (1-</w:t>
      </w:r>
    </w:p>
    <w:p w:rsidR="00C52EDB" w:rsidRPr="00BB2599" w:rsidRDefault="00BB2599" w:rsidP="00BB259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2 базисных препа</w:t>
      </w:r>
      <w:r w:rsidR="00C52EDB" w:rsidRPr="00BB2599">
        <w:rPr>
          <w:b/>
          <w:bCs/>
          <w:sz w:val="28"/>
          <w:szCs w:val="28"/>
        </w:rPr>
        <w:t>рата)</w:t>
      </w:r>
    </w:p>
    <w:tbl>
      <w:tblPr>
        <w:tblW w:w="91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2766"/>
        <w:gridCol w:w="2929"/>
      </w:tblGrid>
      <w:tr w:rsidR="00183148" w:rsidRPr="00BB2599" w:rsidTr="00156E0F">
        <w:tc>
          <w:tcPr>
            <w:tcW w:w="3405" w:type="dxa"/>
            <w:shd w:val="clear" w:color="auto" w:fill="auto"/>
          </w:tcPr>
          <w:p w:rsidR="002B5622" w:rsidRPr="00BB2599" w:rsidRDefault="002B5622" w:rsidP="00156E0F">
            <w:pPr>
              <w:spacing w:line="360" w:lineRule="auto"/>
            </w:pPr>
            <w:r w:rsidRPr="00BB2599">
              <w:t>Название л.с., его групповая</w:t>
            </w:r>
            <w:r w:rsidR="00BB2599" w:rsidRPr="00BB2599">
              <w:t xml:space="preserve"> </w:t>
            </w:r>
            <w:r w:rsidRPr="00BB2599">
              <w:t xml:space="preserve">принадлежность </w:t>
            </w:r>
          </w:p>
        </w:tc>
        <w:tc>
          <w:tcPr>
            <w:tcW w:w="2766" w:type="dxa"/>
            <w:shd w:val="clear" w:color="auto" w:fill="auto"/>
          </w:tcPr>
          <w:p w:rsidR="002B5622" w:rsidRPr="00BB2599" w:rsidRDefault="005E6AED" w:rsidP="00156E0F">
            <w:pPr>
              <w:spacing w:line="360" w:lineRule="auto"/>
            </w:pPr>
            <w:r w:rsidRPr="00BB2599">
              <w:t>Верапамил, производное фенилалкиламина, антагонист ионов кальция</w:t>
            </w:r>
          </w:p>
        </w:tc>
        <w:tc>
          <w:tcPr>
            <w:tcW w:w="2929" w:type="dxa"/>
            <w:shd w:val="clear" w:color="auto" w:fill="auto"/>
          </w:tcPr>
          <w:p w:rsidR="002B5622" w:rsidRPr="00BB2599" w:rsidRDefault="00DD768F" w:rsidP="00156E0F">
            <w:pPr>
              <w:spacing w:line="360" w:lineRule="auto"/>
            </w:pPr>
            <w:r w:rsidRPr="00BB2599">
              <w:t>Нитросорбид</w:t>
            </w:r>
            <w:r w:rsidR="00FD79D7" w:rsidRPr="00BB2599">
              <w:t xml:space="preserve">, </w:t>
            </w:r>
            <w:r w:rsidRPr="00BB2599">
              <w:t>пролонгированный нитрат.</w:t>
            </w:r>
          </w:p>
        </w:tc>
      </w:tr>
      <w:tr w:rsidR="00183148" w:rsidRPr="00BB2599" w:rsidTr="00156E0F">
        <w:tc>
          <w:tcPr>
            <w:tcW w:w="3405" w:type="dxa"/>
            <w:shd w:val="clear" w:color="auto" w:fill="auto"/>
          </w:tcPr>
          <w:p w:rsidR="002B5622" w:rsidRPr="00BB2599" w:rsidRDefault="002B5622" w:rsidP="00156E0F">
            <w:pPr>
              <w:spacing w:line="360" w:lineRule="auto"/>
            </w:pPr>
            <w:r w:rsidRPr="00BB2599">
              <w:t>Фармакодинамика: механизм действия, ожидаемые лечебные эффекты, их</w:t>
            </w:r>
          </w:p>
          <w:p w:rsidR="002B5622" w:rsidRPr="00BB2599" w:rsidRDefault="002C0F6F" w:rsidP="00156E0F">
            <w:pPr>
              <w:spacing w:line="360" w:lineRule="auto"/>
            </w:pPr>
            <w:r w:rsidRPr="00BB2599">
              <w:t>длительность</w:t>
            </w:r>
            <w:r w:rsidR="002B5622" w:rsidRPr="00BB2599">
              <w:t>,</w:t>
            </w:r>
            <w:r w:rsidR="003E20E3" w:rsidRPr="00BB2599">
              <w:t xml:space="preserve"> время начала и м</w:t>
            </w:r>
            <w:r w:rsidR="002B5622" w:rsidRPr="00BB2599">
              <w:t>аксимальн</w:t>
            </w:r>
            <w:r w:rsidR="003E20E3" w:rsidRPr="00BB2599">
              <w:t>ой</w:t>
            </w:r>
            <w:r w:rsidR="00BB2599" w:rsidRPr="00BB2599">
              <w:t xml:space="preserve"> </w:t>
            </w:r>
            <w:r w:rsidR="005E6AED" w:rsidRPr="00BB2599">
              <w:t>выра</w:t>
            </w:r>
            <w:r w:rsidR="003E20E3" w:rsidRPr="00BB2599">
              <w:t>жености</w:t>
            </w:r>
            <w:r w:rsidR="002B5622" w:rsidRPr="00BB2599">
              <w:t xml:space="preserve"> </w:t>
            </w:r>
          </w:p>
        </w:tc>
        <w:tc>
          <w:tcPr>
            <w:tcW w:w="2766" w:type="dxa"/>
            <w:shd w:val="clear" w:color="auto" w:fill="auto"/>
          </w:tcPr>
          <w:p w:rsidR="00CB55E4" w:rsidRPr="00BB2599" w:rsidRDefault="00CB55E4" w:rsidP="00156E0F">
            <w:pPr>
              <w:spacing w:line="360" w:lineRule="auto"/>
            </w:pPr>
            <w:r w:rsidRPr="00BB2599">
              <w:t>1. механизм действия:</w:t>
            </w:r>
            <w:r w:rsidR="005E6AED" w:rsidRPr="00BB2599">
              <w:t>вазодилататор непрямого действия,</w:t>
            </w:r>
            <w:r w:rsidR="00DD768F" w:rsidRPr="00BB2599">
              <w:t xml:space="preserve"> расширяет периферические артериолы.</w:t>
            </w:r>
            <w:r w:rsidR="005E6AED" w:rsidRPr="00BB2599">
              <w:t xml:space="preserve"> </w:t>
            </w:r>
          </w:p>
          <w:p w:rsidR="002C0F6F" w:rsidRPr="00BB2599" w:rsidRDefault="00CB55E4" w:rsidP="00156E0F">
            <w:pPr>
              <w:spacing w:line="360" w:lineRule="auto"/>
            </w:pPr>
            <w:r w:rsidRPr="00BB2599">
              <w:lastRenderedPageBreak/>
              <w:t xml:space="preserve"> 2.</w:t>
            </w:r>
            <w:r w:rsidR="00BB2599" w:rsidRPr="00BB2599">
              <w:t xml:space="preserve"> </w:t>
            </w:r>
            <w:r w:rsidRPr="00BB2599">
              <w:t>ожидаемые лечебные эффекты:</w:t>
            </w:r>
            <w:r w:rsidR="00183148" w:rsidRPr="00BB2599">
              <w:t>антиаритмическое действие,</w:t>
            </w:r>
            <w:r w:rsidR="00BB2599" w:rsidRPr="00BB2599">
              <w:t xml:space="preserve"> </w:t>
            </w:r>
            <w:r w:rsidR="00DD768F" w:rsidRPr="00BB2599">
              <w:t>улучшает кровоснабжение миокарда, уменьшает ЧСС, снижает АД. И</w:t>
            </w:r>
            <w:r w:rsidR="002C0F6F" w:rsidRPr="00BB2599">
              <w:t>х</w:t>
            </w:r>
          </w:p>
          <w:p w:rsidR="002B5622" w:rsidRPr="00BB2599" w:rsidRDefault="00DD768F" w:rsidP="00156E0F">
            <w:pPr>
              <w:spacing w:line="360" w:lineRule="auto"/>
            </w:pPr>
            <w:r w:rsidRPr="00BB2599">
              <w:t>длительность: 12 часов</w:t>
            </w:r>
            <w:r w:rsidR="002C0F6F" w:rsidRPr="00BB2599">
              <w:t>;</w:t>
            </w:r>
          </w:p>
          <w:p w:rsidR="00CB55E4" w:rsidRPr="00BB2599" w:rsidRDefault="002C0F6F" w:rsidP="00156E0F">
            <w:pPr>
              <w:spacing w:line="360" w:lineRule="auto"/>
            </w:pPr>
            <w:r w:rsidRPr="00BB2599">
              <w:t>3. время начала и максимальной</w:t>
            </w:r>
            <w:r w:rsidR="00BB2599" w:rsidRPr="00BB2599">
              <w:t xml:space="preserve"> </w:t>
            </w:r>
            <w:r w:rsidRPr="00BB2599">
              <w:t>вырожености:</w:t>
            </w:r>
          </w:p>
          <w:p w:rsidR="002C0F6F" w:rsidRPr="00BB2599" w:rsidRDefault="002C0F6F" w:rsidP="00156E0F">
            <w:pPr>
              <w:spacing w:line="360" w:lineRule="auto"/>
            </w:pPr>
            <w:r w:rsidRPr="00BB2599">
              <w:t>че</w:t>
            </w:r>
            <w:r w:rsidR="00DD768F" w:rsidRPr="00BB2599">
              <w:t>рез 2 часа после приема внутрь.</w:t>
            </w:r>
          </w:p>
        </w:tc>
        <w:tc>
          <w:tcPr>
            <w:tcW w:w="2929" w:type="dxa"/>
            <w:shd w:val="clear" w:color="auto" w:fill="auto"/>
          </w:tcPr>
          <w:p w:rsidR="0022753F" w:rsidRPr="00BB2599" w:rsidRDefault="0022753F" w:rsidP="00156E0F">
            <w:pPr>
              <w:spacing w:line="360" w:lineRule="auto"/>
            </w:pPr>
            <w:r w:rsidRPr="00BB2599">
              <w:lastRenderedPageBreak/>
              <w:t xml:space="preserve">1. </w:t>
            </w:r>
            <w:r w:rsidR="002C0F6F" w:rsidRPr="00BB2599">
              <w:t>механизм действия:</w:t>
            </w:r>
            <w:r w:rsidR="00DD768F" w:rsidRPr="00BB2599">
              <w:t>расслабление гладких мышц периферических сосудов.</w:t>
            </w:r>
          </w:p>
          <w:p w:rsidR="00183148" w:rsidRPr="00BB2599" w:rsidRDefault="0022753F" w:rsidP="00156E0F">
            <w:pPr>
              <w:spacing w:line="360" w:lineRule="auto"/>
            </w:pPr>
            <w:r w:rsidRPr="00BB2599">
              <w:lastRenderedPageBreak/>
              <w:t>2.</w:t>
            </w:r>
            <w:r w:rsidR="00066F5F" w:rsidRPr="00BB2599">
              <w:t xml:space="preserve"> В следствии это</w:t>
            </w:r>
            <w:r w:rsidR="00F150EF" w:rsidRPr="00BB2599">
              <w:t>го происходит</w:t>
            </w:r>
            <w:r w:rsidR="00183148" w:rsidRPr="00BB2599">
              <w:t xml:space="preserve"> выраженный антиангинальный эффект, уменьшение ПСС, уменьшается приток крови к сердцу, уменьшается сердечная недостаточность.</w:t>
            </w:r>
          </w:p>
          <w:p w:rsidR="0022753F" w:rsidRPr="00BB2599" w:rsidRDefault="00066F5F" w:rsidP="00156E0F">
            <w:pPr>
              <w:spacing w:line="360" w:lineRule="auto"/>
            </w:pPr>
            <w:r w:rsidRPr="00BB2599">
              <w:t>.</w:t>
            </w:r>
            <w:r w:rsidR="008D6BF1" w:rsidRPr="00BB2599">
              <w:t xml:space="preserve"> Длительность 4-6 часов.</w:t>
            </w:r>
          </w:p>
          <w:p w:rsidR="002B5622" w:rsidRPr="00BB2599" w:rsidRDefault="0022753F" w:rsidP="00156E0F">
            <w:pPr>
              <w:spacing w:line="360" w:lineRule="auto"/>
            </w:pPr>
            <w:r w:rsidRPr="00BB2599">
              <w:t xml:space="preserve"> 3. </w:t>
            </w:r>
            <w:r w:rsidR="008D6BF1" w:rsidRPr="00BB2599">
              <w:t xml:space="preserve">Время начала действия </w:t>
            </w:r>
            <w:r w:rsidR="00183148" w:rsidRPr="00BB2599">
              <w:t>30-50 минут</w:t>
            </w:r>
            <w:r w:rsidR="008D6BF1" w:rsidRPr="00BB2599">
              <w:t>, вре</w:t>
            </w:r>
            <w:r w:rsidR="00183148" w:rsidRPr="00BB2599">
              <w:t>мя максимальной выраженности 1-2</w:t>
            </w:r>
            <w:r w:rsidR="008D6BF1" w:rsidRPr="00BB2599">
              <w:t>ч.</w:t>
            </w:r>
            <w:r w:rsidR="00066F5F" w:rsidRPr="00BB2599">
              <w:t xml:space="preserve"> </w:t>
            </w:r>
          </w:p>
        </w:tc>
      </w:tr>
      <w:tr w:rsidR="00183148" w:rsidRPr="00BB2599" w:rsidTr="00156E0F">
        <w:tc>
          <w:tcPr>
            <w:tcW w:w="3405" w:type="dxa"/>
            <w:shd w:val="clear" w:color="auto" w:fill="auto"/>
          </w:tcPr>
          <w:p w:rsidR="002B5622" w:rsidRPr="00BB2599" w:rsidRDefault="003E20E3" w:rsidP="00156E0F">
            <w:pPr>
              <w:spacing w:line="360" w:lineRule="auto"/>
            </w:pPr>
            <w:r w:rsidRPr="00BB2599">
              <w:lastRenderedPageBreak/>
              <w:t>Лечебные эффекты, наблюдаемые у курируемого больного, их клиническое и лабораторно-функциональное выражение</w:t>
            </w:r>
          </w:p>
        </w:tc>
        <w:tc>
          <w:tcPr>
            <w:tcW w:w="2766" w:type="dxa"/>
            <w:shd w:val="clear" w:color="auto" w:fill="auto"/>
          </w:tcPr>
          <w:p w:rsidR="002B5622" w:rsidRPr="00BB2599" w:rsidRDefault="00A30612" w:rsidP="00156E0F">
            <w:pPr>
              <w:spacing w:line="360" w:lineRule="auto"/>
            </w:pPr>
            <w:r w:rsidRPr="00BB2599">
              <w:t xml:space="preserve">Снижение АД до 120\80 мм.рт.ст., </w:t>
            </w:r>
            <w:r w:rsidR="00DD768F" w:rsidRPr="00BB2599">
              <w:t>уменьшение ЧСС.</w:t>
            </w:r>
          </w:p>
        </w:tc>
        <w:tc>
          <w:tcPr>
            <w:tcW w:w="2929" w:type="dxa"/>
            <w:shd w:val="clear" w:color="auto" w:fill="auto"/>
          </w:tcPr>
          <w:p w:rsidR="002B5622" w:rsidRPr="00BB2599" w:rsidRDefault="00183148" w:rsidP="00156E0F">
            <w:pPr>
              <w:spacing w:line="360" w:lineRule="auto"/>
            </w:pPr>
            <w:r w:rsidRPr="00BB2599">
              <w:t>Уменьшение болей в области сердца.</w:t>
            </w:r>
          </w:p>
        </w:tc>
      </w:tr>
    </w:tbl>
    <w:p w:rsidR="003E20E3" w:rsidRPr="00BB2599" w:rsidRDefault="003E20E3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3E20E3" w:rsidRPr="00BB2599" w:rsidRDefault="00A30612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4.</w:t>
      </w:r>
      <w:r w:rsidR="008C234C" w:rsidRPr="00BB2599">
        <w:rPr>
          <w:b/>
          <w:bCs/>
          <w:sz w:val="28"/>
          <w:szCs w:val="28"/>
        </w:rPr>
        <w:t>Ф</w:t>
      </w:r>
      <w:r w:rsidR="003E20E3" w:rsidRPr="00BB2599">
        <w:rPr>
          <w:b/>
          <w:bCs/>
          <w:sz w:val="28"/>
          <w:szCs w:val="28"/>
        </w:rPr>
        <w:t>армакокинетическая ха</w:t>
      </w:r>
      <w:r w:rsidR="008C234C" w:rsidRPr="00BB2599">
        <w:rPr>
          <w:b/>
          <w:bCs/>
          <w:sz w:val="28"/>
          <w:szCs w:val="28"/>
        </w:rPr>
        <w:t>рактеристика применяемых л.с.</w:t>
      </w:r>
    </w:p>
    <w:tbl>
      <w:tblPr>
        <w:tblW w:w="79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668"/>
        <w:gridCol w:w="2232"/>
        <w:gridCol w:w="1175"/>
        <w:gridCol w:w="1361"/>
      </w:tblGrid>
      <w:tr w:rsidR="008C234C" w:rsidRPr="00BB2599" w:rsidTr="00156E0F">
        <w:tc>
          <w:tcPr>
            <w:tcW w:w="5416" w:type="dxa"/>
            <w:gridSpan w:val="3"/>
            <w:shd w:val="clear" w:color="auto" w:fill="auto"/>
          </w:tcPr>
          <w:p w:rsidR="008C234C" w:rsidRPr="00BB2599" w:rsidRDefault="005F2FB8" w:rsidP="00156E0F">
            <w:pPr>
              <w:spacing w:line="360" w:lineRule="auto"/>
            </w:pPr>
            <w:r w:rsidRPr="00BB2599">
              <w:t>Наименование л.с.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DD768F" w:rsidP="00156E0F">
            <w:pPr>
              <w:spacing w:line="360" w:lineRule="auto"/>
            </w:pPr>
            <w:r w:rsidRPr="00BB2599">
              <w:t>верапамил</w:t>
            </w:r>
          </w:p>
        </w:tc>
        <w:tc>
          <w:tcPr>
            <w:tcW w:w="1361" w:type="dxa"/>
            <w:shd w:val="clear" w:color="auto" w:fill="auto"/>
          </w:tcPr>
          <w:p w:rsidR="008C234C" w:rsidRPr="00BB2599" w:rsidRDefault="00DD768F" w:rsidP="00156E0F">
            <w:pPr>
              <w:spacing w:line="360" w:lineRule="auto"/>
            </w:pPr>
            <w:r w:rsidRPr="00BB2599">
              <w:t>нитросорбид</w:t>
            </w:r>
          </w:p>
        </w:tc>
      </w:tr>
      <w:tr w:rsidR="008C234C" w:rsidRPr="00BB2599" w:rsidTr="00156E0F">
        <w:trPr>
          <w:trHeight w:val="38"/>
        </w:trPr>
        <w:tc>
          <w:tcPr>
            <w:tcW w:w="1516" w:type="dxa"/>
            <w:vMerge w:val="restart"/>
            <w:shd w:val="clear" w:color="auto" w:fill="auto"/>
          </w:tcPr>
          <w:p w:rsidR="008C234C" w:rsidRPr="00BB2599" w:rsidRDefault="005F2FB8" w:rsidP="00156E0F">
            <w:pPr>
              <w:spacing w:line="360" w:lineRule="auto"/>
            </w:pPr>
            <w:r w:rsidRPr="00BB2599">
              <w:t>Основные параметры фармококинетики</w:t>
            </w:r>
          </w:p>
          <w:p w:rsidR="005F2FB8" w:rsidRPr="00BB2599" w:rsidRDefault="005F2FB8" w:rsidP="00156E0F">
            <w:pPr>
              <w:spacing w:line="360" w:lineRule="auto"/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8C234C" w:rsidRPr="00BB2599" w:rsidRDefault="005F2FB8" w:rsidP="00156E0F">
            <w:pPr>
              <w:spacing w:line="360" w:lineRule="auto"/>
            </w:pPr>
            <w:r w:rsidRPr="00BB2599">
              <w:t>Данные литературы</w:t>
            </w: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156E0F">
            <w:pPr>
              <w:spacing w:line="360" w:lineRule="auto"/>
            </w:pPr>
            <w:r w:rsidRPr="00BB2599">
              <w:t>Биодоступность</w:t>
            </w:r>
          </w:p>
          <w:p w:rsidR="005F2FB8" w:rsidRPr="00BB2599" w:rsidRDefault="005F2FB8" w:rsidP="00156E0F">
            <w:pPr>
              <w:spacing w:line="360" w:lineRule="auto"/>
            </w:pP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</w:tr>
      <w:tr w:rsidR="008C234C" w:rsidRPr="00BB2599" w:rsidTr="00156E0F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156E0F">
            <w:pPr>
              <w:spacing w:line="360" w:lineRule="auto"/>
            </w:pPr>
            <w:r w:rsidRPr="00BB2599">
              <w:t>Связь с белками плазмы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1A62B4" w:rsidP="00156E0F">
            <w:pPr>
              <w:spacing w:line="360" w:lineRule="auto"/>
            </w:pPr>
            <w:r w:rsidRPr="00BB2599">
              <w:t>70-80 %</w:t>
            </w: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</w:tr>
      <w:tr w:rsidR="008C234C" w:rsidRPr="00BB2599" w:rsidTr="00156E0F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156E0F">
            <w:pPr>
              <w:spacing w:line="360" w:lineRule="auto"/>
            </w:pPr>
            <w:r w:rsidRPr="00BB2599">
              <w:t>Объем распределения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</w:tr>
      <w:tr w:rsidR="008C234C" w:rsidRPr="00BB2599" w:rsidTr="00156E0F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156E0F">
            <w:pPr>
              <w:spacing w:line="360" w:lineRule="auto"/>
            </w:pPr>
            <w:r w:rsidRPr="00BB2599">
              <w:t>Период полувыведения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183148" w:rsidP="00156E0F">
            <w:pPr>
              <w:spacing w:line="360" w:lineRule="auto"/>
            </w:pPr>
            <w:r w:rsidRPr="00BB2599">
              <w:t>Около 2-7</w:t>
            </w:r>
            <w:r w:rsidR="001A62B4" w:rsidRPr="00BB2599">
              <w:t xml:space="preserve"> часов.</w:t>
            </w:r>
          </w:p>
        </w:tc>
        <w:tc>
          <w:tcPr>
            <w:tcW w:w="1361" w:type="dxa"/>
            <w:shd w:val="clear" w:color="auto" w:fill="auto"/>
          </w:tcPr>
          <w:p w:rsidR="008C234C" w:rsidRPr="00BB2599" w:rsidRDefault="00183148" w:rsidP="00156E0F">
            <w:pPr>
              <w:spacing w:line="360" w:lineRule="auto"/>
            </w:pPr>
            <w:r w:rsidRPr="00BB2599">
              <w:t>1-2</w:t>
            </w:r>
            <w:r w:rsidR="001A62B4" w:rsidRPr="00BB2599">
              <w:t xml:space="preserve"> час</w:t>
            </w:r>
            <w:r w:rsidRPr="00BB2599">
              <w:t>а</w:t>
            </w:r>
            <w:r w:rsidR="001A62B4" w:rsidRPr="00BB2599">
              <w:t>.</w:t>
            </w:r>
          </w:p>
        </w:tc>
      </w:tr>
      <w:tr w:rsidR="008C234C" w:rsidRPr="00BB2599" w:rsidTr="00156E0F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156E0F">
            <w:pPr>
              <w:spacing w:line="360" w:lineRule="auto"/>
            </w:pPr>
            <w:r w:rsidRPr="00BB2599">
              <w:t>Токсическая концентрация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</w:tr>
      <w:tr w:rsidR="008C234C" w:rsidRPr="00BB2599" w:rsidTr="00156E0F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156E0F">
            <w:pPr>
              <w:spacing w:line="360" w:lineRule="auto"/>
            </w:pPr>
            <w:r w:rsidRPr="00BB2599">
              <w:t>Терапевтическая концентрация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</w:tr>
      <w:tr w:rsidR="008C234C" w:rsidRPr="00BB2599" w:rsidTr="00156E0F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8C234C" w:rsidRPr="00BB2599" w:rsidRDefault="005F2FB8" w:rsidP="00156E0F">
            <w:pPr>
              <w:spacing w:line="360" w:lineRule="auto"/>
            </w:pPr>
            <w:r w:rsidRPr="00BB2599">
              <w:t>Предпологаемые отклонения у курируемого больного</w:t>
            </w:r>
          </w:p>
        </w:tc>
        <w:tc>
          <w:tcPr>
            <w:tcW w:w="2232" w:type="dxa"/>
            <w:shd w:val="clear" w:color="auto" w:fill="auto"/>
          </w:tcPr>
          <w:p w:rsidR="005F2FB8" w:rsidRPr="00BB2599" w:rsidRDefault="005F2FB8" w:rsidP="00156E0F">
            <w:pPr>
              <w:spacing w:line="360" w:lineRule="auto"/>
            </w:pPr>
            <w:r w:rsidRPr="00BB2599">
              <w:t>Биодоступность</w:t>
            </w:r>
          </w:p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</w:tr>
      <w:tr w:rsidR="008C234C" w:rsidRPr="00BB2599" w:rsidTr="00156E0F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156E0F">
            <w:pPr>
              <w:spacing w:line="360" w:lineRule="auto"/>
            </w:pPr>
            <w:r w:rsidRPr="00BB2599">
              <w:t>Связь с белками плазмы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</w:tr>
      <w:tr w:rsidR="008C234C" w:rsidRPr="00BB2599" w:rsidTr="00156E0F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156E0F">
            <w:pPr>
              <w:spacing w:line="360" w:lineRule="auto"/>
            </w:pPr>
            <w:r w:rsidRPr="00BB2599">
              <w:t>Объем распределения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</w:tr>
      <w:tr w:rsidR="008C234C" w:rsidRPr="00BB2599" w:rsidTr="00156E0F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156E0F">
            <w:pPr>
              <w:spacing w:line="360" w:lineRule="auto"/>
            </w:pPr>
            <w:r w:rsidRPr="00BB2599">
              <w:t>Период полувыведения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</w:tr>
      <w:tr w:rsidR="008C234C" w:rsidRPr="00BB2599" w:rsidTr="00156E0F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156E0F">
            <w:pPr>
              <w:spacing w:line="360" w:lineRule="auto"/>
            </w:pPr>
            <w:r w:rsidRPr="00BB2599">
              <w:t>Токсическая концентрация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</w:tr>
      <w:tr w:rsidR="008C234C" w:rsidRPr="00BB2599" w:rsidTr="00156E0F">
        <w:trPr>
          <w:trHeight w:val="38"/>
        </w:trPr>
        <w:tc>
          <w:tcPr>
            <w:tcW w:w="1516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668" w:type="dxa"/>
            <w:vMerge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2232" w:type="dxa"/>
            <w:shd w:val="clear" w:color="auto" w:fill="auto"/>
          </w:tcPr>
          <w:p w:rsidR="008C234C" w:rsidRPr="00BB2599" w:rsidRDefault="005F2FB8" w:rsidP="00156E0F">
            <w:pPr>
              <w:spacing w:line="360" w:lineRule="auto"/>
            </w:pPr>
            <w:r w:rsidRPr="00BB2599">
              <w:t>Терапевтическая концентрация</w:t>
            </w:r>
          </w:p>
        </w:tc>
        <w:tc>
          <w:tcPr>
            <w:tcW w:w="1175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  <w:tc>
          <w:tcPr>
            <w:tcW w:w="1361" w:type="dxa"/>
            <w:shd w:val="clear" w:color="auto" w:fill="auto"/>
          </w:tcPr>
          <w:p w:rsidR="008C234C" w:rsidRPr="00BB2599" w:rsidRDefault="008C234C" w:rsidP="00156E0F">
            <w:pPr>
              <w:spacing w:line="360" w:lineRule="auto"/>
            </w:pPr>
          </w:p>
        </w:tc>
      </w:tr>
    </w:tbl>
    <w:p w:rsidR="00873B87" w:rsidRPr="00BB2599" w:rsidRDefault="00BB2599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30612" w:rsidRPr="00BB2599">
        <w:rPr>
          <w:b/>
          <w:bCs/>
          <w:sz w:val="28"/>
          <w:szCs w:val="28"/>
        </w:rPr>
        <w:lastRenderedPageBreak/>
        <w:t>5</w:t>
      </w:r>
      <w:r w:rsidR="00873B87" w:rsidRPr="00BB2599">
        <w:rPr>
          <w:b/>
          <w:bCs/>
          <w:sz w:val="28"/>
          <w:szCs w:val="28"/>
        </w:rPr>
        <w:t>.Режим применения л. с.</w:t>
      </w:r>
    </w:p>
    <w:tbl>
      <w:tblPr>
        <w:tblW w:w="76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2599"/>
        <w:gridCol w:w="2489"/>
      </w:tblGrid>
      <w:tr w:rsidR="00873B87" w:rsidRPr="00BB2599" w:rsidTr="00156E0F">
        <w:tc>
          <w:tcPr>
            <w:tcW w:w="2575" w:type="dxa"/>
            <w:shd w:val="clear" w:color="auto" w:fill="auto"/>
          </w:tcPr>
          <w:p w:rsidR="00873B87" w:rsidRPr="00BB2599" w:rsidRDefault="00873B87" w:rsidP="00156E0F">
            <w:pPr>
              <w:spacing w:line="360" w:lineRule="auto"/>
            </w:pPr>
            <w:r w:rsidRPr="00BB2599">
              <w:t>Название л.с.</w:t>
            </w:r>
          </w:p>
        </w:tc>
        <w:tc>
          <w:tcPr>
            <w:tcW w:w="2599" w:type="dxa"/>
            <w:shd w:val="clear" w:color="auto" w:fill="auto"/>
          </w:tcPr>
          <w:p w:rsidR="00873B87" w:rsidRPr="00BB2599" w:rsidRDefault="00183148" w:rsidP="00156E0F">
            <w:pPr>
              <w:spacing w:line="360" w:lineRule="auto"/>
            </w:pPr>
            <w:r w:rsidRPr="00BB2599">
              <w:t>верапамил</w:t>
            </w:r>
          </w:p>
        </w:tc>
        <w:tc>
          <w:tcPr>
            <w:tcW w:w="2489" w:type="dxa"/>
            <w:shd w:val="clear" w:color="auto" w:fill="auto"/>
          </w:tcPr>
          <w:p w:rsidR="00873B87" w:rsidRPr="00BB2599" w:rsidRDefault="00183148" w:rsidP="00156E0F">
            <w:pPr>
              <w:spacing w:line="360" w:lineRule="auto"/>
            </w:pPr>
            <w:r w:rsidRPr="00BB2599">
              <w:t>нитросорбид</w:t>
            </w:r>
          </w:p>
        </w:tc>
      </w:tr>
      <w:tr w:rsidR="00873B87" w:rsidRPr="00BB2599" w:rsidTr="00156E0F">
        <w:tc>
          <w:tcPr>
            <w:tcW w:w="2575" w:type="dxa"/>
            <w:shd w:val="clear" w:color="auto" w:fill="auto"/>
          </w:tcPr>
          <w:p w:rsidR="00873B87" w:rsidRPr="00BB2599" w:rsidRDefault="00873B87" w:rsidP="00156E0F">
            <w:pPr>
              <w:spacing w:line="360" w:lineRule="auto"/>
            </w:pPr>
            <w:r w:rsidRPr="00BB2599">
              <w:t>Режим применения, рекомендуемый</w:t>
            </w:r>
            <w:r w:rsidR="00BB2599" w:rsidRPr="00BB2599">
              <w:t xml:space="preserve"> </w:t>
            </w:r>
            <w:r w:rsidRPr="00BB2599">
              <w:t>на основе клинеко-фармокологической харктеристики л.с.</w:t>
            </w:r>
          </w:p>
        </w:tc>
        <w:tc>
          <w:tcPr>
            <w:tcW w:w="2599" w:type="dxa"/>
            <w:shd w:val="clear" w:color="auto" w:fill="auto"/>
          </w:tcPr>
          <w:p w:rsidR="00873B87" w:rsidRPr="00BB2599" w:rsidRDefault="00183148" w:rsidP="00156E0F">
            <w:pPr>
              <w:spacing w:line="360" w:lineRule="auto"/>
            </w:pPr>
            <w:r w:rsidRPr="00BB2599">
              <w:t>40-80мг. – 3</w:t>
            </w:r>
            <w:r w:rsidR="000156E7" w:rsidRPr="00BB2599">
              <w:t xml:space="preserve"> раз</w:t>
            </w:r>
            <w:r w:rsidRPr="00BB2599">
              <w:t>а</w:t>
            </w:r>
            <w:r w:rsidR="000156E7" w:rsidRPr="00BB2599">
              <w:t xml:space="preserve"> в сутки</w:t>
            </w:r>
            <w:r w:rsidRPr="00BB2599">
              <w:t>.</w:t>
            </w:r>
          </w:p>
        </w:tc>
        <w:tc>
          <w:tcPr>
            <w:tcW w:w="2489" w:type="dxa"/>
            <w:shd w:val="clear" w:color="auto" w:fill="auto"/>
          </w:tcPr>
          <w:p w:rsidR="00873B87" w:rsidRPr="00BB2599" w:rsidRDefault="00203E11" w:rsidP="00156E0F">
            <w:pPr>
              <w:spacing w:line="360" w:lineRule="auto"/>
            </w:pPr>
            <w:r w:rsidRPr="00BB2599">
              <w:t>2</w:t>
            </w:r>
            <w:r w:rsidR="000156E7" w:rsidRPr="00BB2599">
              <w:t xml:space="preserve">0 мг. </w:t>
            </w:r>
            <w:r w:rsidRPr="00BB2599">
              <w:t>До 6 раз в сутки.</w:t>
            </w:r>
          </w:p>
        </w:tc>
      </w:tr>
      <w:tr w:rsidR="000156E7" w:rsidRPr="00BB2599" w:rsidTr="00156E0F">
        <w:tc>
          <w:tcPr>
            <w:tcW w:w="2575" w:type="dxa"/>
            <w:shd w:val="clear" w:color="auto" w:fill="auto"/>
          </w:tcPr>
          <w:p w:rsidR="000156E7" w:rsidRPr="00BB2599" w:rsidRDefault="000156E7" w:rsidP="00156E0F">
            <w:pPr>
              <w:spacing w:line="360" w:lineRule="auto"/>
            </w:pPr>
            <w:r w:rsidRPr="00BB2599">
              <w:t>Режим применения используемый у курируемого больного</w:t>
            </w:r>
          </w:p>
        </w:tc>
        <w:tc>
          <w:tcPr>
            <w:tcW w:w="2599" w:type="dxa"/>
            <w:shd w:val="clear" w:color="auto" w:fill="auto"/>
          </w:tcPr>
          <w:p w:rsidR="000156E7" w:rsidRPr="00BB2599" w:rsidRDefault="00183148" w:rsidP="00156E0F">
            <w:pPr>
              <w:spacing w:line="360" w:lineRule="auto"/>
            </w:pPr>
            <w:r w:rsidRPr="00BB2599">
              <w:t>40мг. – 4</w:t>
            </w:r>
            <w:r w:rsidR="000156E7" w:rsidRPr="00BB2599">
              <w:t xml:space="preserve"> раз</w:t>
            </w:r>
            <w:r w:rsidRPr="00BB2599">
              <w:t>а</w:t>
            </w:r>
            <w:r w:rsidR="000156E7" w:rsidRPr="00BB2599">
              <w:t xml:space="preserve"> в сутки</w:t>
            </w:r>
            <w:r w:rsidRPr="00BB2599">
              <w:t>.</w:t>
            </w:r>
          </w:p>
        </w:tc>
        <w:tc>
          <w:tcPr>
            <w:tcW w:w="2489" w:type="dxa"/>
            <w:shd w:val="clear" w:color="auto" w:fill="auto"/>
          </w:tcPr>
          <w:p w:rsidR="000156E7" w:rsidRPr="00BB2599" w:rsidRDefault="00203E11" w:rsidP="00156E0F">
            <w:pPr>
              <w:spacing w:line="360" w:lineRule="auto"/>
            </w:pPr>
            <w:r w:rsidRPr="00BB2599">
              <w:t>10 мг.</w:t>
            </w:r>
            <w:r w:rsidR="00BB2599" w:rsidRPr="00BB2599">
              <w:t xml:space="preserve"> </w:t>
            </w:r>
            <w:r w:rsidRPr="00BB2599">
              <w:t>4 раза в сутки</w:t>
            </w:r>
            <w:r w:rsidR="000156E7" w:rsidRPr="00BB2599">
              <w:t>.</w:t>
            </w:r>
          </w:p>
        </w:tc>
      </w:tr>
    </w:tbl>
    <w:p w:rsidR="00873B87" w:rsidRPr="00BB2599" w:rsidRDefault="00873B87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BB2599" w:rsidRDefault="00A30612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6</w:t>
      </w:r>
      <w:r w:rsidR="00873B87" w:rsidRPr="00BB2599">
        <w:rPr>
          <w:b/>
          <w:bCs/>
          <w:sz w:val="28"/>
          <w:szCs w:val="28"/>
        </w:rPr>
        <w:t>.</w:t>
      </w:r>
      <w:r w:rsidR="00BB2599">
        <w:rPr>
          <w:b/>
          <w:bCs/>
          <w:sz w:val="28"/>
          <w:szCs w:val="28"/>
        </w:rPr>
        <w:t xml:space="preserve"> Клинико-лабор</w:t>
      </w:r>
      <w:r w:rsidR="00873B87" w:rsidRPr="00BB2599">
        <w:rPr>
          <w:b/>
          <w:bCs/>
          <w:sz w:val="28"/>
          <w:szCs w:val="28"/>
        </w:rPr>
        <w:t xml:space="preserve">аторные критерии оценки эффекта </w:t>
      </w:r>
    </w:p>
    <w:p w:rsidR="00873B87" w:rsidRPr="00BB2599" w:rsidRDefault="001D255A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фармакотерапии</w:t>
      </w:r>
    </w:p>
    <w:tbl>
      <w:tblPr>
        <w:tblW w:w="87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6"/>
        <w:gridCol w:w="2347"/>
        <w:gridCol w:w="2596"/>
      </w:tblGrid>
      <w:tr w:rsidR="00873B87" w:rsidRPr="00BB2599" w:rsidTr="00156E0F">
        <w:tc>
          <w:tcPr>
            <w:tcW w:w="3827" w:type="dxa"/>
            <w:gridSpan w:val="2"/>
            <w:shd w:val="clear" w:color="auto" w:fill="auto"/>
          </w:tcPr>
          <w:p w:rsidR="00873B87" w:rsidRPr="00BB2599" w:rsidRDefault="003B2EEC" w:rsidP="00156E0F">
            <w:pPr>
              <w:spacing w:line="360" w:lineRule="auto"/>
            </w:pPr>
            <w:r w:rsidRPr="00BB2599">
              <w:t>Наименование л. с.</w:t>
            </w:r>
          </w:p>
        </w:tc>
        <w:tc>
          <w:tcPr>
            <w:tcW w:w="2347" w:type="dxa"/>
            <w:shd w:val="clear" w:color="auto" w:fill="auto"/>
          </w:tcPr>
          <w:p w:rsidR="00873B87" w:rsidRPr="00BB2599" w:rsidRDefault="00203E11" w:rsidP="00156E0F">
            <w:pPr>
              <w:spacing w:line="360" w:lineRule="auto"/>
            </w:pPr>
            <w:r w:rsidRPr="00BB2599">
              <w:t>Верапамил</w:t>
            </w:r>
          </w:p>
        </w:tc>
        <w:tc>
          <w:tcPr>
            <w:tcW w:w="2596" w:type="dxa"/>
            <w:shd w:val="clear" w:color="auto" w:fill="auto"/>
          </w:tcPr>
          <w:p w:rsidR="00873B87" w:rsidRPr="00BB2599" w:rsidRDefault="00203E11" w:rsidP="00156E0F">
            <w:pPr>
              <w:spacing w:line="360" w:lineRule="auto"/>
            </w:pPr>
            <w:r w:rsidRPr="00BB2599">
              <w:t>Нитросорбид</w:t>
            </w:r>
          </w:p>
        </w:tc>
      </w:tr>
      <w:tr w:rsidR="005B743A" w:rsidRPr="00BB2599" w:rsidTr="00156E0F">
        <w:trPr>
          <w:trHeight w:val="114"/>
        </w:trPr>
        <w:tc>
          <w:tcPr>
            <w:tcW w:w="1701" w:type="dxa"/>
            <w:vMerge w:val="restart"/>
            <w:shd w:val="clear" w:color="auto" w:fill="auto"/>
          </w:tcPr>
          <w:p w:rsidR="003B2EEC" w:rsidRPr="00BB2599" w:rsidRDefault="003B2EEC" w:rsidP="00156E0F">
            <w:pPr>
              <w:spacing w:line="360" w:lineRule="auto"/>
            </w:pPr>
            <w:r w:rsidRPr="00BB2599">
              <w:t>Методы контроля эффектов</w:t>
            </w:r>
          </w:p>
        </w:tc>
        <w:tc>
          <w:tcPr>
            <w:tcW w:w="2126" w:type="dxa"/>
            <w:shd w:val="clear" w:color="auto" w:fill="auto"/>
          </w:tcPr>
          <w:p w:rsidR="003B2EEC" w:rsidRPr="00BB2599" w:rsidRDefault="003B2EEC" w:rsidP="00156E0F">
            <w:pPr>
              <w:spacing w:line="360" w:lineRule="auto"/>
            </w:pPr>
            <w:r w:rsidRPr="00BB2599">
              <w:t>Известные</w:t>
            </w:r>
          </w:p>
        </w:tc>
        <w:tc>
          <w:tcPr>
            <w:tcW w:w="2347" w:type="dxa"/>
            <w:shd w:val="clear" w:color="auto" w:fill="auto"/>
          </w:tcPr>
          <w:p w:rsidR="00203E11" w:rsidRPr="00BB2599" w:rsidRDefault="00203E11" w:rsidP="00156E0F">
            <w:pPr>
              <w:spacing w:line="360" w:lineRule="auto"/>
            </w:pPr>
            <w:r w:rsidRPr="00BB2599">
              <w:t>1. ЭКГ, АД, пульс</w:t>
            </w:r>
          </w:p>
          <w:p w:rsidR="00203E11" w:rsidRPr="00BB2599" w:rsidRDefault="00203E11" w:rsidP="00156E0F">
            <w:pPr>
              <w:spacing w:line="360" w:lineRule="auto"/>
            </w:pPr>
            <w:r w:rsidRPr="00BB2599">
              <w:t xml:space="preserve">2. К, </w:t>
            </w:r>
            <w:r w:rsidRPr="00156E0F">
              <w:rPr>
                <w:lang w:val="en-US"/>
              </w:rPr>
              <w:t>Na</w:t>
            </w:r>
            <w:r w:rsidRPr="00BB2599">
              <w:t xml:space="preserve"> в плазме крови</w:t>
            </w:r>
          </w:p>
          <w:p w:rsidR="005B743A" w:rsidRPr="00BB2599" w:rsidRDefault="00203E11" w:rsidP="00156E0F">
            <w:pPr>
              <w:spacing w:line="360" w:lineRule="auto"/>
            </w:pPr>
            <w:r w:rsidRPr="00BB2599">
              <w:t>3. ЭХО-КГ</w:t>
            </w:r>
          </w:p>
        </w:tc>
        <w:tc>
          <w:tcPr>
            <w:tcW w:w="2596" w:type="dxa"/>
            <w:shd w:val="clear" w:color="auto" w:fill="auto"/>
          </w:tcPr>
          <w:p w:rsidR="00203E11" w:rsidRPr="00BB2599" w:rsidRDefault="00203E11" w:rsidP="00156E0F">
            <w:pPr>
              <w:spacing w:line="360" w:lineRule="auto"/>
            </w:pPr>
            <w:r w:rsidRPr="00BB2599">
              <w:t>1. ЭКГ, АД, пульс</w:t>
            </w:r>
          </w:p>
          <w:p w:rsidR="00203E11" w:rsidRPr="00BB2599" w:rsidRDefault="00203E11" w:rsidP="00156E0F">
            <w:pPr>
              <w:spacing w:line="360" w:lineRule="auto"/>
            </w:pPr>
            <w:r w:rsidRPr="00BB2599">
              <w:t xml:space="preserve">2. К, </w:t>
            </w:r>
            <w:r w:rsidRPr="00156E0F">
              <w:rPr>
                <w:lang w:val="en-US"/>
              </w:rPr>
              <w:t>Na</w:t>
            </w:r>
            <w:r w:rsidRPr="00BB2599">
              <w:t xml:space="preserve"> в плазме крови</w:t>
            </w:r>
          </w:p>
          <w:p w:rsidR="005B706B" w:rsidRPr="00BB2599" w:rsidRDefault="00203E11" w:rsidP="00156E0F">
            <w:pPr>
              <w:spacing w:line="360" w:lineRule="auto"/>
            </w:pPr>
            <w:r w:rsidRPr="00BB2599">
              <w:t>3. ЭХО-КГ</w:t>
            </w:r>
          </w:p>
        </w:tc>
      </w:tr>
      <w:tr w:rsidR="005B706B" w:rsidRPr="00BB2599" w:rsidTr="00156E0F">
        <w:trPr>
          <w:trHeight w:val="114"/>
        </w:trPr>
        <w:tc>
          <w:tcPr>
            <w:tcW w:w="1701" w:type="dxa"/>
            <w:vMerge/>
            <w:shd w:val="clear" w:color="auto" w:fill="auto"/>
          </w:tcPr>
          <w:p w:rsidR="005B706B" w:rsidRPr="00BB2599" w:rsidRDefault="005B706B" w:rsidP="00156E0F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5B706B" w:rsidRPr="00BB2599" w:rsidRDefault="005B706B" w:rsidP="00156E0F">
            <w:pPr>
              <w:spacing w:line="360" w:lineRule="auto"/>
            </w:pPr>
            <w:r w:rsidRPr="00BB2599">
              <w:t>Используемые у курируемого больного</w:t>
            </w:r>
          </w:p>
        </w:tc>
        <w:tc>
          <w:tcPr>
            <w:tcW w:w="2347" w:type="dxa"/>
            <w:shd w:val="clear" w:color="auto" w:fill="auto"/>
          </w:tcPr>
          <w:p w:rsidR="00203E11" w:rsidRPr="00BB2599" w:rsidRDefault="00203E11" w:rsidP="00156E0F">
            <w:pPr>
              <w:spacing w:line="360" w:lineRule="auto"/>
            </w:pPr>
            <w:r w:rsidRPr="00BB2599">
              <w:t>1. ЭКГ, АД, пульс</w:t>
            </w:r>
          </w:p>
          <w:p w:rsidR="00203E11" w:rsidRPr="00BB2599" w:rsidRDefault="00203E11" w:rsidP="00156E0F">
            <w:pPr>
              <w:spacing w:line="360" w:lineRule="auto"/>
            </w:pPr>
            <w:r w:rsidRPr="00BB2599">
              <w:t xml:space="preserve">2. К, </w:t>
            </w:r>
            <w:r w:rsidRPr="00156E0F">
              <w:rPr>
                <w:lang w:val="en-US"/>
              </w:rPr>
              <w:t>Na</w:t>
            </w:r>
            <w:r w:rsidRPr="00BB2599">
              <w:t xml:space="preserve"> в плазме крови</w:t>
            </w:r>
          </w:p>
          <w:p w:rsidR="005B706B" w:rsidRPr="00BB2599" w:rsidRDefault="00203E11" w:rsidP="00156E0F">
            <w:pPr>
              <w:spacing w:line="360" w:lineRule="auto"/>
            </w:pPr>
            <w:r w:rsidRPr="00BB2599">
              <w:t>3. ЭХО-КГ</w:t>
            </w:r>
            <w:r w:rsidR="005B706B" w:rsidRPr="00BB2599">
              <w:t xml:space="preserve"> </w:t>
            </w:r>
          </w:p>
        </w:tc>
        <w:tc>
          <w:tcPr>
            <w:tcW w:w="2596" w:type="dxa"/>
            <w:shd w:val="clear" w:color="auto" w:fill="auto"/>
          </w:tcPr>
          <w:p w:rsidR="00203E11" w:rsidRPr="00BB2599" w:rsidRDefault="00203E11" w:rsidP="00156E0F">
            <w:pPr>
              <w:spacing w:line="360" w:lineRule="auto"/>
            </w:pPr>
            <w:r w:rsidRPr="00BB2599">
              <w:t>1. ЭКГ, АД, пульс</w:t>
            </w:r>
          </w:p>
          <w:p w:rsidR="00203E11" w:rsidRPr="00BB2599" w:rsidRDefault="00203E11" w:rsidP="00156E0F">
            <w:pPr>
              <w:spacing w:line="360" w:lineRule="auto"/>
            </w:pPr>
            <w:r w:rsidRPr="00BB2599">
              <w:t xml:space="preserve">2. К, </w:t>
            </w:r>
            <w:r w:rsidRPr="00156E0F">
              <w:rPr>
                <w:lang w:val="en-US"/>
              </w:rPr>
              <w:t>Na</w:t>
            </w:r>
            <w:r w:rsidRPr="00BB2599">
              <w:t xml:space="preserve"> в плазме крови</w:t>
            </w:r>
          </w:p>
          <w:p w:rsidR="005B706B" w:rsidRPr="00BB2599" w:rsidRDefault="00203E11" w:rsidP="00156E0F">
            <w:pPr>
              <w:spacing w:line="360" w:lineRule="auto"/>
            </w:pPr>
            <w:r w:rsidRPr="00BB2599">
              <w:t>3. ЭХО-КГ</w:t>
            </w:r>
          </w:p>
        </w:tc>
      </w:tr>
    </w:tbl>
    <w:p w:rsidR="00203E11" w:rsidRPr="00BB2599" w:rsidRDefault="00203E11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A12228" w:rsidRPr="00BB2599" w:rsidRDefault="00A30612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2599">
        <w:rPr>
          <w:b/>
          <w:bCs/>
          <w:sz w:val="28"/>
          <w:szCs w:val="28"/>
        </w:rPr>
        <w:t>7</w:t>
      </w:r>
      <w:r w:rsidR="003B2EEC" w:rsidRPr="00BB2599">
        <w:rPr>
          <w:b/>
          <w:bCs/>
          <w:sz w:val="28"/>
          <w:szCs w:val="28"/>
        </w:rPr>
        <w:t xml:space="preserve">.Клинико-лаболаторные критерии </w:t>
      </w:r>
      <w:r w:rsidR="00BB2599" w:rsidRPr="00BB2599">
        <w:rPr>
          <w:b/>
          <w:bCs/>
          <w:sz w:val="28"/>
          <w:szCs w:val="28"/>
        </w:rPr>
        <w:t>безопасности фармакотерапии</w:t>
      </w:r>
    </w:p>
    <w:tbl>
      <w:tblPr>
        <w:tblW w:w="84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2346"/>
        <w:gridCol w:w="2248"/>
        <w:gridCol w:w="2142"/>
      </w:tblGrid>
      <w:tr w:rsidR="00A12228" w:rsidRPr="00BB2599" w:rsidTr="00156E0F">
        <w:tc>
          <w:tcPr>
            <w:tcW w:w="4020" w:type="dxa"/>
            <w:gridSpan w:val="2"/>
            <w:shd w:val="clear" w:color="auto" w:fill="auto"/>
          </w:tcPr>
          <w:p w:rsidR="00A12228" w:rsidRPr="00BB2599" w:rsidRDefault="00A12228" w:rsidP="00156E0F">
            <w:pPr>
              <w:spacing w:line="360" w:lineRule="auto"/>
            </w:pPr>
            <w:r w:rsidRPr="00BB2599">
              <w:t>Название л. с.</w:t>
            </w:r>
          </w:p>
        </w:tc>
        <w:tc>
          <w:tcPr>
            <w:tcW w:w="2248" w:type="dxa"/>
            <w:shd w:val="clear" w:color="auto" w:fill="auto"/>
          </w:tcPr>
          <w:p w:rsidR="00A12228" w:rsidRPr="00BB2599" w:rsidRDefault="00203E11" w:rsidP="00156E0F">
            <w:pPr>
              <w:spacing w:line="360" w:lineRule="auto"/>
            </w:pPr>
            <w:r w:rsidRPr="00BB2599">
              <w:t>Верапамил</w:t>
            </w:r>
          </w:p>
        </w:tc>
        <w:tc>
          <w:tcPr>
            <w:tcW w:w="2142" w:type="dxa"/>
            <w:shd w:val="clear" w:color="auto" w:fill="auto"/>
          </w:tcPr>
          <w:p w:rsidR="00A12228" w:rsidRPr="00BB2599" w:rsidRDefault="00203E11" w:rsidP="00156E0F">
            <w:pPr>
              <w:spacing w:line="360" w:lineRule="auto"/>
            </w:pPr>
            <w:r w:rsidRPr="00BB2599">
              <w:t>Нитросорбид</w:t>
            </w:r>
          </w:p>
          <w:p w:rsidR="005B706B" w:rsidRPr="00BB2599" w:rsidRDefault="005B706B" w:rsidP="00156E0F">
            <w:pPr>
              <w:spacing w:line="360" w:lineRule="auto"/>
            </w:pPr>
          </w:p>
        </w:tc>
      </w:tr>
      <w:tr w:rsidR="00A12228" w:rsidRPr="00BB2599" w:rsidTr="00156E0F">
        <w:trPr>
          <w:trHeight w:val="114"/>
        </w:trPr>
        <w:tc>
          <w:tcPr>
            <w:tcW w:w="1674" w:type="dxa"/>
            <w:vMerge w:val="restart"/>
            <w:shd w:val="clear" w:color="auto" w:fill="auto"/>
          </w:tcPr>
          <w:p w:rsidR="00A12228" w:rsidRPr="00BB2599" w:rsidRDefault="001D255A" w:rsidP="00156E0F">
            <w:pPr>
              <w:spacing w:line="360" w:lineRule="auto"/>
            </w:pPr>
            <w:r w:rsidRPr="00BB2599">
              <w:t>Нежелательные</w:t>
            </w:r>
            <w:r w:rsidR="00A12228" w:rsidRPr="00BB2599">
              <w:t xml:space="preserve"> эффекты</w:t>
            </w:r>
          </w:p>
        </w:tc>
        <w:tc>
          <w:tcPr>
            <w:tcW w:w="2346" w:type="dxa"/>
            <w:shd w:val="clear" w:color="auto" w:fill="auto"/>
          </w:tcPr>
          <w:p w:rsidR="00A12228" w:rsidRPr="00BB2599" w:rsidRDefault="00A12228" w:rsidP="00156E0F">
            <w:pPr>
              <w:spacing w:line="360" w:lineRule="auto"/>
            </w:pPr>
            <w:r w:rsidRPr="00BB2599">
              <w:t>Свойственные препарату</w:t>
            </w:r>
          </w:p>
        </w:tc>
        <w:tc>
          <w:tcPr>
            <w:tcW w:w="2248" w:type="dxa"/>
            <w:shd w:val="clear" w:color="auto" w:fill="auto"/>
          </w:tcPr>
          <w:p w:rsidR="00A12228" w:rsidRPr="00BB2599" w:rsidRDefault="00203E11" w:rsidP="00156E0F">
            <w:pPr>
              <w:spacing w:line="360" w:lineRule="auto"/>
            </w:pPr>
            <w:r w:rsidRPr="00BB2599">
              <w:t>Тошнота, рвота, головокружение, периферические отеки, аллергические реакции, запоры атонического характера.</w:t>
            </w:r>
          </w:p>
        </w:tc>
        <w:tc>
          <w:tcPr>
            <w:tcW w:w="2142" w:type="dxa"/>
            <w:shd w:val="clear" w:color="auto" w:fill="auto"/>
          </w:tcPr>
          <w:p w:rsidR="007E0AAF" w:rsidRPr="00BB2599" w:rsidRDefault="007E0AAF" w:rsidP="00156E0F">
            <w:pPr>
              <w:spacing w:line="360" w:lineRule="auto"/>
            </w:pPr>
            <w:r w:rsidRPr="00BB2599">
              <w:t xml:space="preserve"> </w:t>
            </w:r>
            <w:r w:rsidR="00203E11" w:rsidRPr="00BB2599">
              <w:t>Головная боль ,головокружение, тошнота.</w:t>
            </w:r>
          </w:p>
        </w:tc>
      </w:tr>
      <w:tr w:rsidR="00A12228" w:rsidRPr="00BB2599" w:rsidTr="00156E0F">
        <w:trPr>
          <w:trHeight w:val="114"/>
        </w:trPr>
        <w:tc>
          <w:tcPr>
            <w:tcW w:w="1674" w:type="dxa"/>
            <w:vMerge/>
            <w:shd w:val="clear" w:color="auto" w:fill="auto"/>
          </w:tcPr>
          <w:p w:rsidR="00A12228" w:rsidRPr="00BB2599" w:rsidRDefault="00A12228" w:rsidP="00156E0F">
            <w:pPr>
              <w:spacing w:line="360" w:lineRule="auto"/>
            </w:pPr>
          </w:p>
        </w:tc>
        <w:tc>
          <w:tcPr>
            <w:tcW w:w="2346" w:type="dxa"/>
            <w:shd w:val="clear" w:color="auto" w:fill="auto"/>
          </w:tcPr>
          <w:p w:rsidR="00A12228" w:rsidRPr="00BB2599" w:rsidRDefault="00A12228" w:rsidP="00156E0F">
            <w:pPr>
              <w:spacing w:line="360" w:lineRule="auto"/>
            </w:pPr>
            <w:r w:rsidRPr="00BB2599">
              <w:t>Наблюдаемые у больного</w:t>
            </w:r>
          </w:p>
        </w:tc>
        <w:tc>
          <w:tcPr>
            <w:tcW w:w="2248" w:type="dxa"/>
            <w:shd w:val="clear" w:color="auto" w:fill="auto"/>
          </w:tcPr>
          <w:p w:rsidR="00A12228" w:rsidRPr="00BB2599" w:rsidRDefault="00760DA1" w:rsidP="00156E0F">
            <w:pPr>
              <w:spacing w:line="360" w:lineRule="auto"/>
            </w:pPr>
            <w:r w:rsidRPr="00BB2599">
              <w:t xml:space="preserve">У данного больного </w:t>
            </w:r>
            <w:r w:rsidR="001D255A" w:rsidRPr="00BB2599">
              <w:t>побочных</w:t>
            </w:r>
            <w:r w:rsidR="00DD2361" w:rsidRPr="00BB2599">
              <w:t xml:space="preserve"> эффектов не наблюдается.</w:t>
            </w:r>
          </w:p>
        </w:tc>
        <w:tc>
          <w:tcPr>
            <w:tcW w:w="2142" w:type="dxa"/>
            <w:shd w:val="clear" w:color="auto" w:fill="auto"/>
          </w:tcPr>
          <w:p w:rsidR="00A12228" w:rsidRPr="00BB2599" w:rsidRDefault="007E0AAF" w:rsidP="00156E0F">
            <w:pPr>
              <w:spacing w:line="360" w:lineRule="auto"/>
            </w:pPr>
            <w:r w:rsidRPr="00BB2599">
              <w:t xml:space="preserve">У данного больного </w:t>
            </w:r>
            <w:r w:rsidR="001D255A" w:rsidRPr="00BB2599">
              <w:t>побочных</w:t>
            </w:r>
            <w:r w:rsidRPr="00BB2599">
              <w:t xml:space="preserve"> эффектов не наблюдается</w:t>
            </w:r>
          </w:p>
        </w:tc>
      </w:tr>
      <w:tr w:rsidR="00A12228" w:rsidRPr="00BB2599" w:rsidTr="00156E0F">
        <w:tc>
          <w:tcPr>
            <w:tcW w:w="4020" w:type="dxa"/>
            <w:gridSpan w:val="2"/>
            <w:shd w:val="clear" w:color="auto" w:fill="auto"/>
          </w:tcPr>
          <w:p w:rsidR="00A12228" w:rsidRPr="00BB2599" w:rsidRDefault="00A12228" w:rsidP="00156E0F">
            <w:pPr>
              <w:spacing w:line="360" w:lineRule="auto"/>
            </w:pPr>
            <w:r w:rsidRPr="00BB2599">
              <w:t xml:space="preserve">Критерии контроля </w:t>
            </w:r>
            <w:r w:rsidR="001D255A" w:rsidRPr="00BB2599">
              <w:t>безопасности</w:t>
            </w:r>
          </w:p>
        </w:tc>
        <w:tc>
          <w:tcPr>
            <w:tcW w:w="2248" w:type="dxa"/>
            <w:shd w:val="clear" w:color="auto" w:fill="auto"/>
          </w:tcPr>
          <w:p w:rsidR="00A12228" w:rsidRPr="00BB2599" w:rsidRDefault="007E0AAF" w:rsidP="00156E0F">
            <w:pPr>
              <w:spacing w:line="360" w:lineRule="auto"/>
            </w:pPr>
            <w:r w:rsidRPr="00BB2599">
              <w:t>Биохимический анализ крови, адекватные дозы препарата,</w:t>
            </w:r>
          </w:p>
        </w:tc>
        <w:tc>
          <w:tcPr>
            <w:tcW w:w="2142" w:type="dxa"/>
            <w:shd w:val="clear" w:color="auto" w:fill="auto"/>
          </w:tcPr>
          <w:p w:rsidR="00A12228" w:rsidRPr="00BB2599" w:rsidRDefault="007E0AAF" w:rsidP="00156E0F">
            <w:pPr>
              <w:spacing w:line="360" w:lineRule="auto"/>
            </w:pPr>
            <w:r w:rsidRPr="00BB2599">
              <w:t>Контроль АД, пульса, анализ мочи, крови</w:t>
            </w:r>
          </w:p>
        </w:tc>
      </w:tr>
    </w:tbl>
    <w:p w:rsidR="00203E11" w:rsidRPr="00BB2599" w:rsidRDefault="00203E11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203E11" w:rsidRPr="00BB2599" w:rsidRDefault="00203E11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1. нитросорбид – 10 мг, 4 раза в сутки,</w:t>
      </w:r>
      <w:r w:rsidR="00BB2599">
        <w:rPr>
          <w:sz w:val="28"/>
          <w:szCs w:val="28"/>
        </w:rPr>
        <w:t xml:space="preserve"> </w:t>
      </w:r>
    </w:p>
    <w:p w:rsidR="00203E11" w:rsidRPr="00BB2599" w:rsidRDefault="00203E11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lastRenderedPageBreak/>
        <w:t>2. верапамил – 40 мг., 4 раза</w:t>
      </w:r>
      <w:r w:rsid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>в сутки,</w:t>
      </w:r>
    </w:p>
    <w:p w:rsidR="00203E11" w:rsidRPr="00BB2599" w:rsidRDefault="00203E11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3. фуросемид – 20 мг., 2 раза в день.</w:t>
      </w:r>
    </w:p>
    <w:p w:rsidR="00203E11" w:rsidRPr="00BB2599" w:rsidRDefault="00203E11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 xml:space="preserve">4. энаренал- 2,5мг., 2 раза в день. </w:t>
      </w:r>
    </w:p>
    <w:p w:rsidR="00844400" w:rsidRPr="00BB2599" w:rsidRDefault="00844400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A12228" w:rsidRPr="003D076B" w:rsidRDefault="00A30612" w:rsidP="00BB2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D076B">
        <w:rPr>
          <w:b/>
          <w:bCs/>
          <w:sz w:val="28"/>
          <w:szCs w:val="28"/>
        </w:rPr>
        <w:t>8</w:t>
      </w:r>
      <w:r w:rsidR="00A12228" w:rsidRPr="003D076B">
        <w:rPr>
          <w:b/>
          <w:bCs/>
          <w:sz w:val="28"/>
          <w:szCs w:val="28"/>
        </w:rPr>
        <w:t>.Особенности взаимодействия применяемых л.с.</w:t>
      </w:r>
    </w:p>
    <w:tbl>
      <w:tblPr>
        <w:tblW w:w="85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866"/>
        <w:gridCol w:w="1866"/>
        <w:gridCol w:w="1866"/>
        <w:gridCol w:w="1802"/>
      </w:tblGrid>
      <w:tr w:rsidR="00A12228" w:rsidRPr="003D076B" w:rsidTr="00156E0F">
        <w:tc>
          <w:tcPr>
            <w:tcW w:w="1174" w:type="dxa"/>
            <w:shd w:val="clear" w:color="auto" w:fill="auto"/>
          </w:tcPr>
          <w:p w:rsidR="00A12228" w:rsidRPr="003D076B" w:rsidRDefault="00A12228" w:rsidP="00156E0F">
            <w:pPr>
              <w:spacing w:line="360" w:lineRule="auto"/>
            </w:pPr>
            <w:r w:rsidRPr="003D076B">
              <w:t>Л.с.</w:t>
            </w:r>
          </w:p>
        </w:tc>
        <w:tc>
          <w:tcPr>
            <w:tcW w:w="1866" w:type="dxa"/>
            <w:shd w:val="clear" w:color="auto" w:fill="auto"/>
          </w:tcPr>
          <w:p w:rsidR="00A12228" w:rsidRPr="003D076B" w:rsidRDefault="00A12228" w:rsidP="00156E0F">
            <w:pPr>
              <w:spacing w:line="360" w:lineRule="auto"/>
            </w:pPr>
            <w:r w:rsidRPr="003D076B">
              <w:t>А</w:t>
            </w:r>
            <w:r w:rsidR="007E0AAF" w:rsidRPr="003D076B">
              <w:t>.</w:t>
            </w:r>
            <w:r w:rsidR="00203E11" w:rsidRPr="003D076B">
              <w:t>нитросорбид</w:t>
            </w:r>
            <w:r w:rsidR="007E0AAF" w:rsidRPr="003D076B">
              <w:t xml:space="preserve"> </w:t>
            </w:r>
          </w:p>
        </w:tc>
        <w:tc>
          <w:tcPr>
            <w:tcW w:w="1866" w:type="dxa"/>
            <w:shd w:val="clear" w:color="auto" w:fill="auto"/>
          </w:tcPr>
          <w:p w:rsidR="00A12228" w:rsidRPr="003D076B" w:rsidRDefault="00A12228" w:rsidP="00156E0F">
            <w:pPr>
              <w:spacing w:line="360" w:lineRule="auto"/>
            </w:pPr>
            <w:r w:rsidRPr="003D076B">
              <w:t>Б</w:t>
            </w:r>
            <w:r w:rsidR="007E0AAF" w:rsidRPr="003D076B">
              <w:t>.</w:t>
            </w:r>
            <w:r w:rsidR="00203E11" w:rsidRPr="003D076B">
              <w:t xml:space="preserve"> верапамил</w:t>
            </w:r>
            <w:r w:rsidR="007E0AAF" w:rsidRPr="003D076B">
              <w:t xml:space="preserve"> </w:t>
            </w:r>
          </w:p>
        </w:tc>
        <w:tc>
          <w:tcPr>
            <w:tcW w:w="1866" w:type="dxa"/>
            <w:shd w:val="clear" w:color="auto" w:fill="auto"/>
          </w:tcPr>
          <w:p w:rsidR="00A12228" w:rsidRPr="003D076B" w:rsidRDefault="00A12228" w:rsidP="00156E0F">
            <w:pPr>
              <w:spacing w:line="360" w:lineRule="auto"/>
            </w:pPr>
            <w:r w:rsidRPr="003D076B">
              <w:t>В</w:t>
            </w:r>
            <w:r w:rsidR="00203E11" w:rsidRPr="003D076B">
              <w:t xml:space="preserve"> фуросемид</w:t>
            </w:r>
          </w:p>
        </w:tc>
        <w:tc>
          <w:tcPr>
            <w:tcW w:w="1802" w:type="dxa"/>
            <w:shd w:val="clear" w:color="auto" w:fill="auto"/>
          </w:tcPr>
          <w:p w:rsidR="00A12228" w:rsidRPr="003D076B" w:rsidRDefault="00A12228" w:rsidP="00156E0F">
            <w:pPr>
              <w:spacing w:line="360" w:lineRule="auto"/>
            </w:pPr>
            <w:r w:rsidRPr="003D076B">
              <w:t>Г</w:t>
            </w:r>
            <w:r w:rsidR="00203E11" w:rsidRPr="003D076B">
              <w:t xml:space="preserve"> энаренал</w:t>
            </w:r>
          </w:p>
        </w:tc>
      </w:tr>
      <w:tr w:rsidR="00A12228" w:rsidRPr="003D076B" w:rsidTr="00156E0F">
        <w:tc>
          <w:tcPr>
            <w:tcW w:w="1174" w:type="dxa"/>
            <w:shd w:val="clear" w:color="auto" w:fill="auto"/>
          </w:tcPr>
          <w:p w:rsidR="00203E11" w:rsidRPr="003D076B" w:rsidRDefault="00A12228" w:rsidP="00156E0F">
            <w:pPr>
              <w:spacing w:line="360" w:lineRule="auto"/>
            </w:pPr>
            <w:r w:rsidRPr="003D076B">
              <w:t>А</w:t>
            </w:r>
            <w:r w:rsidR="007E0AAF" w:rsidRPr="003D076B">
              <w:t>.</w:t>
            </w:r>
            <w:r w:rsidR="00BB2599" w:rsidRPr="003D076B">
              <w:t xml:space="preserve"> </w:t>
            </w:r>
          </w:p>
          <w:p w:rsidR="00203E11" w:rsidRPr="003D076B" w:rsidRDefault="00203E11" w:rsidP="00156E0F">
            <w:pPr>
              <w:spacing w:line="360" w:lineRule="auto"/>
            </w:pPr>
          </w:p>
          <w:p w:rsidR="00A12228" w:rsidRPr="003D076B" w:rsidRDefault="00203E11" w:rsidP="00156E0F">
            <w:pPr>
              <w:spacing w:line="360" w:lineRule="auto"/>
            </w:pPr>
            <w:r w:rsidRPr="003D076B">
              <w:t>нитросорбид</w:t>
            </w:r>
          </w:p>
        </w:tc>
        <w:tc>
          <w:tcPr>
            <w:tcW w:w="1866" w:type="dxa"/>
            <w:shd w:val="clear" w:color="auto" w:fill="auto"/>
          </w:tcPr>
          <w:p w:rsidR="00A12228" w:rsidRPr="00156E0F" w:rsidRDefault="00BB2599" w:rsidP="00156E0F">
            <w:pPr>
              <w:spacing w:line="360" w:lineRule="auto"/>
              <w:rPr>
                <w:lang w:val="en-US"/>
              </w:rPr>
            </w:pPr>
            <w:r w:rsidRPr="003D076B">
              <w:t xml:space="preserve"> </w:t>
            </w:r>
          </w:p>
          <w:p w:rsidR="00FF7C1B" w:rsidRPr="00156E0F" w:rsidRDefault="00FF7C1B" w:rsidP="00156E0F">
            <w:pPr>
              <w:spacing w:line="360" w:lineRule="auto"/>
              <w:rPr>
                <w:lang w:val="en-US"/>
              </w:rPr>
            </w:pPr>
          </w:p>
          <w:p w:rsidR="00FF7C1B" w:rsidRPr="00156E0F" w:rsidRDefault="00FF7C1B" w:rsidP="00156E0F">
            <w:pPr>
              <w:spacing w:line="360" w:lineRule="auto"/>
              <w:rPr>
                <w:lang w:val="en-US"/>
              </w:rPr>
            </w:pPr>
          </w:p>
          <w:p w:rsidR="00FF7C1B" w:rsidRPr="00156E0F" w:rsidRDefault="00BB2599" w:rsidP="00156E0F">
            <w:pPr>
              <w:spacing w:line="360" w:lineRule="auto"/>
              <w:rPr>
                <w:lang w:val="en-US"/>
              </w:rPr>
            </w:pPr>
            <w:r w:rsidRPr="00156E0F">
              <w:rPr>
                <w:lang w:val="en-US"/>
              </w:rPr>
              <w:t xml:space="preserve"> </w:t>
            </w:r>
            <w:r w:rsidR="00FF7C1B" w:rsidRPr="00156E0F">
              <w:rPr>
                <w:lang w:val="en-US"/>
              </w:rPr>
              <w:t>&gt;&lt;</w:t>
            </w:r>
            <w:r w:rsidRPr="00156E0F">
              <w:rPr>
                <w:lang w:val="en-US"/>
              </w:rPr>
              <w:t xml:space="preserve"> </w:t>
            </w:r>
          </w:p>
        </w:tc>
        <w:tc>
          <w:tcPr>
            <w:tcW w:w="1866" w:type="dxa"/>
            <w:shd w:val="clear" w:color="auto" w:fill="auto"/>
          </w:tcPr>
          <w:p w:rsidR="00A12228" w:rsidRPr="003D076B" w:rsidRDefault="001D255A" w:rsidP="00156E0F">
            <w:pPr>
              <w:spacing w:line="360" w:lineRule="auto"/>
            </w:pPr>
            <w:r w:rsidRPr="003D076B">
              <w:t>Усиливает гипотензивный эффект, есть риск резкого снижения АД</w:t>
            </w:r>
            <w:r w:rsidR="00DD4BCD" w:rsidRPr="003D076B">
              <w:t>, поражение почек.</w:t>
            </w:r>
          </w:p>
        </w:tc>
        <w:tc>
          <w:tcPr>
            <w:tcW w:w="1866" w:type="dxa"/>
            <w:shd w:val="clear" w:color="auto" w:fill="auto"/>
          </w:tcPr>
          <w:p w:rsidR="00A12228" w:rsidRPr="003D076B" w:rsidRDefault="00FF7C1B" w:rsidP="00156E0F">
            <w:pPr>
              <w:spacing w:line="360" w:lineRule="auto"/>
            </w:pPr>
            <w:r w:rsidRPr="003D076B">
              <w:t>Усиление гипотензивного действия. Необходима коррекция доз, контроль А</w:t>
            </w:r>
            <w:r w:rsidR="00C77B11" w:rsidRPr="003D076B">
              <w:t>Д, КЩР крови</w:t>
            </w:r>
          </w:p>
        </w:tc>
        <w:tc>
          <w:tcPr>
            <w:tcW w:w="1802" w:type="dxa"/>
            <w:shd w:val="clear" w:color="auto" w:fill="auto"/>
          </w:tcPr>
          <w:p w:rsidR="00A12228" w:rsidRPr="003D076B" w:rsidRDefault="00FF7C1B" w:rsidP="00156E0F">
            <w:pPr>
              <w:spacing w:line="360" w:lineRule="auto"/>
            </w:pPr>
            <w:r w:rsidRPr="003D076B">
              <w:t>Усиление гипотензивного действия за счет суммации гипотензивных эффектов.</w:t>
            </w:r>
          </w:p>
        </w:tc>
      </w:tr>
      <w:tr w:rsidR="00A12228" w:rsidRPr="003D076B" w:rsidTr="00156E0F">
        <w:tc>
          <w:tcPr>
            <w:tcW w:w="1174" w:type="dxa"/>
            <w:shd w:val="clear" w:color="auto" w:fill="auto"/>
          </w:tcPr>
          <w:p w:rsidR="00C77B11" w:rsidRPr="003D076B" w:rsidRDefault="00A12228" w:rsidP="00156E0F">
            <w:pPr>
              <w:spacing w:line="360" w:lineRule="auto"/>
            </w:pPr>
            <w:r w:rsidRPr="003D076B">
              <w:t>Б</w:t>
            </w:r>
            <w:r w:rsidR="007E0AAF" w:rsidRPr="003D076B">
              <w:t>.</w:t>
            </w:r>
            <w:r w:rsidR="00BB2599" w:rsidRPr="003D076B">
              <w:t xml:space="preserve"> </w:t>
            </w:r>
          </w:p>
          <w:p w:rsidR="00C77B11" w:rsidRPr="003D076B" w:rsidRDefault="00C77B11" w:rsidP="00156E0F">
            <w:pPr>
              <w:spacing w:line="360" w:lineRule="auto"/>
            </w:pPr>
          </w:p>
          <w:p w:rsidR="00A12228" w:rsidRPr="003D076B" w:rsidRDefault="00C77B11" w:rsidP="00156E0F">
            <w:pPr>
              <w:spacing w:line="360" w:lineRule="auto"/>
            </w:pPr>
            <w:r w:rsidRPr="003D076B">
              <w:t>верапамил</w:t>
            </w:r>
          </w:p>
        </w:tc>
        <w:tc>
          <w:tcPr>
            <w:tcW w:w="1866" w:type="dxa"/>
            <w:shd w:val="clear" w:color="auto" w:fill="auto"/>
          </w:tcPr>
          <w:p w:rsidR="00A12228" w:rsidRPr="003D076B" w:rsidRDefault="001D255A" w:rsidP="00156E0F">
            <w:pPr>
              <w:spacing w:line="360" w:lineRule="auto"/>
            </w:pPr>
            <w:r w:rsidRPr="003D076B">
              <w:t>Усиливает гипотензивный эффект, есть риск резкого снижения АД.</w:t>
            </w:r>
          </w:p>
        </w:tc>
        <w:tc>
          <w:tcPr>
            <w:tcW w:w="1866" w:type="dxa"/>
            <w:shd w:val="clear" w:color="auto" w:fill="auto"/>
          </w:tcPr>
          <w:p w:rsidR="00FF7C1B" w:rsidRPr="003D076B" w:rsidRDefault="00BB2599" w:rsidP="00156E0F">
            <w:pPr>
              <w:spacing w:line="360" w:lineRule="auto"/>
            </w:pPr>
            <w:r w:rsidRPr="003D076B">
              <w:t xml:space="preserve"> </w:t>
            </w:r>
          </w:p>
          <w:p w:rsidR="00FF7C1B" w:rsidRPr="003D076B" w:rsidRDefault="00FF7C1B" w:rsidP="00156E0F">
            <w:pPr>
              <w:spacing w:line="360" w:lineRule="auto"/>
            </w:pPr>
          </w:p>
          <w:p w:rsidR="00FF7C1B" w:rsidRPr="003D076B" w:rsidRDefault="00FF7C1B" w:rsidP="00156E0F">
            <w:pPr>
              <w:spacing w:line="360" w:lineRule="auto"/>
            </w:pPr>
          </w:p>
          <w:p w:rsidR="00FF7C1B" w:rsidRPr="003D076B" w:rsidRDefault="00FF7C1B" w:rsidP="00156E0F">
            <w:pPr>
              <w:spacing w:line="360" w:lineRule="auto"/>
            </w:pPr>
          </w:p>
          <w:p w:rsidR="00FF7C1B" w:rsidRPr="003D076B" w:rsidRDefault="00FF7C1B" w:rsidP="00156E0F">
            <w:pPr>
              <w:spacing w:line="360" w:lineRule="auto"/>
            </w:pPr>
          </w:p>
          <w:p w:rsidR="00A12228" w:rsidRPr="003D076B" w:rsidRDefault="00BB2599" w:rsidP="00156E0F">
            <w:pPr>
              <w:spacing w:line="360" w:lineRule="auto"/>
            </w:pPr>
            <w:r w:rsidRPr="003D076B">
              <w:t xml:space="preserve"> </w:t>
            </w:r>
            <w:r w:rsidR="00FF7C1B" w:rsidRPr="00156E0F">
              <w:rPr>
                <w:lang w:val="en-US"/>
              </w:rPr>
              <w:t>&gt;&lt;</w:t>
            </w:r>
            <w:r w:rsidRPr="003D076B">
              <w:t xml:space="preserve"> </w:t>
            </w:r>
          </w:p>
        </w:tc>
        <w:tc>
          <w:tcPr>
            <w:tcW w:w="1866" w:type="dxa"/>
            <w:shd w:val="clear" w:color="auto" w:fill="auto"/>
          </w:tcPr>
          <w:p w:rsidR="00A12228" w:rsidRPr="003D076B" w:rsidRDefault="00FF7C1B" w:rsidP="00156E0F">
            <w:pPr>
              <w:spacing w:line="360" w:lineRule="auto"/>
            </w:pPr>
            <w:r w:rsidRPr="003D076B">
              <w:t xml:space="preserve">Усиление гипотензивного действия. Необходима коррекция доз, контроль АД. </w:t>
            </w:r>
          </w:p>
        </w:tc>
        <w:tc>
          <w:tcPr>
            <w:tcW w:w="1802" w:type="dxa"/>
            <w:shd w:val="clear" w:color="auto" w:fill="auto"/>
          </w:tcPr>
          <w:p w:rsidR="00A12228" w:rsidRPr="003D076B" w:rsidRDefault="00FF7C1B" w:rsidP="00156E0F">
            <w:pPr>
              <w:spacing w:line="360" w:lineRule="auto"/>
            </w:pPr>
            <w:r w:rsidRPr="003D076B">
              <w:t>Усиление гипотензивного действия.</w:t>
            </w:r>
            <w:r w:rsidR="00BB2599" w:rsidRPr="003D076B">
              <w:t xml:space="preserve"> </w:t>
            </w:r>
            <w:r w:rsidRPr="003D076B">
              <w:t>необходим тщательный контроль АД при подборе</w:t>
            </w:r>
            <w:r w:rsidR="00BB2599" w:rsidRPr="003D076B">
              <w:t xml:space="preserve"> </w:t>
            </w:r>
            <w:r w:rsidRPr="003D076B">
              <w:t>доз препаратов.</w:t>
            </w:r>
            <w:r w:rsidR="00C77B11" w:rsidRPr="003D076B">
              <w:t xml:space="preserve"> Возможны блокады.</w:t>
            </w:r>
          </w:p>
        </w:tc>
      </w:tr>
    </w:tbl>
    <w:p w:rsidR="00A12228" w:rsidRPr="00BB2599" w:rsidRDefault="00A12228" w:rsidP="00BB2599">
      <w:pPr>
        <w:spacing w:line="360" w:lineRule="auto"/>
        <w:ind w:firstLine="709"/>
        <w:jc w:val="both"/>
        <w:rPr>
          <w:sz w:val="28"/>
          <w:szCs w:val="28"/>
        </w:rPr>
      </w:pPr>
    </w:p>
    <w:p w:rsidR="00A12228" w:rsidRPr="00BB2599" w:rsidRDefault="00A37A64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А,Б- базисные препараты</w:t>
      </w:r>
      <w:r w:rsidR="00BB2599">
        <w:rPr>
          <w:sz w:val="28"/>
          <w:szCs w:val="28"/>
        </w:rPr>
        <w:t xml:space="preserve"> </w:t>
      </w:r>
    </w:p>
    <w:p w:rsidR="00844400" w:rsidRPr="00BB2599" w:rsidRDefault="00A37A64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В,Г- другие применяемые препараты</w:t>
      </w:r>
    </w:p>
    <w:p w:rsidR="00EF1098" w:rsidRPr="00BB2599" w:rsidRDefault="00A37A64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8.Заключение об эффективности и безопасности проводимой терапии</w:t>
      </w:r>
      <w:r w:rsidR="00EF1098" w:rsidRPr="00BB2599">
        <w:rPr>
          <w:sz w:val="28"/>
          <w:szCs w:val="28"/>
        </w:rPr>
        <w:t xml:space="preserve">. Предложения по оптимизации </w:t>
      </w:r>
      <w:r w:rsidR="00DD4BCD" w:rsidRPr="00BB2599">
        <w:rPr>
          <w:sz w:val="28"/>
          <w:szCs w:val="28"/>
        </w:rPr>
        <w:t>лечения. Альтернативное</w:t>
      </w:r>
      <w:r w:rsidR="00EF1098" w:rsidRPr="00BB2599">
        <w:rPr>
          <w:sz w:val="28"/>
          <w:szCs w:val="28"/>
        </w:rPr>
        <w:t xml:space="preserve"> лечение.</w:t>
      </w:r>
    </w:p>
    <w:p w:rsidR="001D255A" w:rsidRPr="00BB2599" w:rsidRDefault="00DD4BCD" w:rsidP="00BB2599">
      <w:pPr>
        <w:spacing w:line="360" w:lineRule="auto"/>
        <w:ind w:firstLine="709"/>
        <w:jc w:val="both"/>
        <w:rPr>
          <w:sz w:val="28"/>
          <w:szCs w:val="28"/>
        </w:rPr>
      </w:pPr>
      <w:r w:rsidRPr="00BB2599">
        <w:rPr>
          <w:sz w:val="28"/>
          <w:szCs w:val="28"/>
        </w:rPr>
        <w:t>Назначенн</w:t>
      </w:r>
      <w:r w:rsidR="00C77B11" w:rsidRPr="00BB2599">
        <w:rPr>
          <w:sz w:val="28"/>
          <w:szCs w:val="28"/>
        </w:rPr>
        <w:t>ая и проводимая терапия у данного больного</w:t>
      </w:r>
      <w:r w:rsidR="00BB2599">
        <w:rPr>
          <w:sz w:val="28"/>
          <w:szCs w:val="28"/>
        </w:rPr>
        <w:t xml:space="preserve"> </w:t>
      </w:r>
      <w:r w:rsidRPr="00BB2599">
        <w:rPr>
          <w:sz w:val="28"/>
          <w:szCs w:val="28"/>
        </w:rPr>
        <w:t xml:space="preserve">эффективна. </w:t>
      </w:r>
      <w:r w:rsidR="00C77B11" w:rsidRPr="00BB2599">
        <w:rPr>
          <w:sz w:val="28"/>
          <w:szCs w:val="28"/>
        </w:rPr>
        <w:t>Я</w:t>
      </w:r>
      <w:r w:rsidRPr="00BB2599">
        <w:rPr>
          <w:sz w:val="28"/>
          <w:szCs w:val="28"/>
        </w:rPr>
        <w:t xml:space="preserve"> считаю</w:t>
      </w:r>
      <w:r w:rsidR="003D076B">
        <w:rPr>
          <w:sz w:val="28"/>
          <w:szCs w:val="28"/>
        </w:rPr>
        <w:t>,</w:t>
      </w:r>
      <w:r w:rsidRPr="00BB2599">
        <w:rPr>
          <w:sz w:val="28"/>
          <w:szCs w:val="28"/>
        </w:rPr>
        <w:t xml:space="preserve"> что</w:t>
      </w:r>
      <w:r w:rsidR="00BB2599">
        <w:rPr>
          <w:sz w:val="28"/>
          <w:szCs w:val="28"/>
        </w:rPr>
        <w:t xml:space="preserve"> </w:t>
      </w:r>
      <w:r w:rsidR="00C77B11" w:rsidRPr="00BB2599">
        <w:rPr>
          <w:sz w:val="28"/>
          <w:szCs w:val="28"/>
        </w:rPr>
        <w:t>комбинация препаратов подобрана правильно.</w:t>
      </w:r>
    </w:p>
    <w:sectPr w:rsidR="001D255A" w:rsidRPr="00BB2599" w:rsidSect="00BB2599">
      <w:footerReference w:type="default" r:id="rId7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C9" w:rsidRDefault="00AA55C9">
      <w:r>
        <w:separator/>
      </w:r>
    </w:p>
  </w:endnote>
  <w:endnote w:type="continuationSeparator" w:id="0">
    <w:p w:rsidR="00AA55C9" w:rsidRDefault="00AA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11" w:rsidRDefault="00C77B11" w:rsidP="00C77B11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51335">
      <w:rPr>
        <w:rStyle w:val="ab"/>
        <w:noProof/>
      </w:rPr>
      <w:t>2</w:t>
    </w:r>
    <w:r>
      <w:rPr>
        <w:rStyle w:val="ab"/>
      </w:rPr>
      <w:fldChar w:fldCharType="end"/>
    </w:r>
  </w:p>
  <w:p w:rsidR="00C77B11" w:rsidRDefault="00C77B11" w:rsidP="00C77B1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C9" w:rsidRDefault="00AA55C9">
      <w:r>
        <w:separator/>
      </w:r>
    </w:p>
  </w:footnote>
  <w:footnote w:type="continuationSeparator" w:id="0">
    <w:p w:rsidR="00AA55C9" w:rsidRDefault="00AA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BE6D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65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DA1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D6F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5E0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7103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DADE0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49C3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4D81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C2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C6053D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1E80BD8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9361E18"/>
    <w:multiLevelType w:val="hybridMultilevel"/>
    <w:tmpl w:val="453698B8"/>
    <w:lvl w:ilvl="0" w:tplc="7D604A6A">
      <w:start w:val="1"/>
      <w:numFmt w:val="decimal"/>
      <w:lvlText w:val="%1.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0C5A64"/>
    <w:multiLevelType w:val="hybridMultilevel"/>
    <w:tmpl w:val="E4CC0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7C758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E2"/>
    <w:rsid w:val="000156E7"/>
    <w:rsid w:val="00066F5F"/>
    <w:rsid w:val="0007150E"/>
    <w:rsid w:val="00156E0F"/>
    <w:rsid w:val="00183148"/>
    <w:rsid w:val="001858C4"/>
    <w:rsid w:val="001A62B4"/>
    <w:rsid w:val="001B6623"/>
    <w:rsid w:val="001D255A"/>
    <w:rsid w:val="00203E11"/>
    <w:rsid w:val="0022753F"/>
    <w:rsid w:val="00292391"/>
    <w:rsid w:val="002B5622"/>
    <w:rsid w:val="002C0F6F"/>
    <w:rsid w:val="00304FB0"/>
    <w:rsid w:val="003A7353"/>
    <w:rsid w:val="003B2EEC"/>
    <w:rsid w:val="003D076B"/>
    <w:rsid w:val="003E20E3"/>
    <w:rsid w:val="003F3E1E"/>
    <w:rsid w:val="0043576C"/>
    <w:rsid w:val="004A17AA"/>
    <w:rsid w:val="0054419F"/>
    <w:rsid w:val="005B6B1B"/>
    <w:rsid w:val="005B706B"/>
    <w:rsid w:val="005B743A"/>
    <w:rsid w:val="005E3113"/>
    <w:rsid w:val="005E53A7"/>
    <w:rsid w:val="005E6AED"/>
    <w:rsid w:val="005F2FB8"/>
    <w:rsid w:val="00630CB5"/>
    <w:rsid w:val="006838A8"/>
    <w:rsid w:val="006C0FBE"/>
    <w:rsid w:val="006C16A3"/>
    <w:rsid w:val="006E04E2"/>
    <w:rsid w:val="00760DA1"/>
    <w:rsid w:val="007950D5"/>
    <w:rsid w:val="00795748"/>
    <w:rsid w:val="007E0AAF"/>
    <w:rsid w:val="00831613"/>
    <w:rsid w:val="00844400"/>
    <w:rsid w:val="00873B87"/>
    <w:rsid w:val="008C234C"/>
    <w:rsid w:val="008D6BF1"/>
    <w:rsid w:val="00930CEE"/>
    <w:rsid w:val="0093637C"/>
    <w:rsid w:val="00991773"/>
    <w:rsid w:val="00993E8F"/>
    <w:rsid w:val="009E260F"/>
    <w:rsid w:val="00A12228"/>
    <w:rsid w:val="00A30612"/>
    <w:rsid w:val="00A37A64"/>
    <w:rsid w:val="00A51FA5"/>
    <w:rsid w:val="00AA55C9"/>
    <w:rsid w:val="00B32F62"/>
    <w:rsid w:val="00B65776"/>
    <w:rsid w:val="00BB2599"/>
    <w:rsid w:val="00BC3DDC"/>
    <w:rsid w:val="00C0229F"/>
    <w:rsid w:val="00C21296"/>
    <w:rsid w:val="00C52EDB"/>
    <w:rsid w:val="00C77B11"/>
    <w:rsid w:val="00CB55E4"/>
    <w:rsid w:val="00CD6138"/>
    <w:rsid w:val="00D003BF"/>
    <w:rsid w:val="00D30CAF"/>
    <w:rsid w:val="00D428E6"/>
    <w:rsid w:val="00D51335"/>
    <w:rsid w:val="00DB07D1"/>
    <w:rsid w:val="00DC694B"/>
    <w:rsid w:val="00DD2361"/>
    <w:rsid w:val="00DD4BCD"/>
    <w:rsid w:val="00DD768F"/>
    <w:rsid w:val="00DE0583"/>
    <w:rsid w:val="00E72CB0"/>
    <w:rsid w:val="00EB16A6"/>
    <w:rsid w:val="00EC5E12"/>
    <w:rsid w:val="00EF1098"/>
    <w:rsid w:val="00F150EF"/>
    <w:rsid w:val="00F21DEA"/>
    <w:rsid w:val="00F41680"/>
    <w:rsid w:val="00FD5C22"/>
    <w:rsid w:val="00FD79D7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444A72-CD22-4698-9840-4D2770E9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11"/>
  </w:style>
  <w:style w:type="paragraph" w:styleId="1">
    <w:name w:val="heading 1"/>
    <w:basedOn w:val="a"/>
    <w:next w:val="a"/>
    <w:qFormat/>
    <w:rsid w:val="00C212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1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21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2E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rsid w:val="00C21296"/>
    <w:pPr>
      <w:ind w:left="283" w:hanging="283"/>
    </w:pPr>
  </w:style>
  <w:style w:type="paragraph" w:styleId="20">
    <w:name w:val="List 2"/>
    <w:basedOn w:val="a"/>
    <w:rsid w:val="00C21296"/>
    <w:pPr>
      <w:ind w:left="566" w:hanging="283"/>
    </w:pPr>
  </w:style>
  <w:style w:type="paragraph" w:styleId="a5">
    <w:name w:val="Название"/>
    <w:basedOn w:val="a"/>
    <w:qFormat/>
    <w:rsid w:val="00C212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Body Text"/>
    <w:basedOn w:val="a"/>
    <w:rsid w:val="00C21296"/>
    <w:pPr>
      <w:spacing w:after="120"/>
    </w:pPr>
  </w:style>
  <w:style w:type="paragraph" w:styleId="a7">
    <w:name w:val="Body Text Indent"/>
    <w:basedOn w:val="a"/>
    <w:rsid w:val="00C21296"/>
    <w:pPr>
      <w:spacing w:after="120"/>
      <w:ind w:left="283"/>
    </w:pPr>
  </w:style>
  <w:style w:type="paragraph" w:styleId="a8">
    <w:name w:val="Subtitle"/>
    <w:basedOn w:val="a"/>
    <w:qFormat/>
    <w:rsid w:val="00C2129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9">
    <w:name w:val="Normal Indent"/>
    <w:basedOn w:val="a"/>
    <w:rsid w:val="00C21296"/>
    <w:pPr>
      <w:ind w:left="720"/>
    </w:pPr>
  </w:style>
  <w:style w:type="paragraph" w:styleId="aa">
    <w:name w:val="footer"/>
    <w:basedOn w:val="a"/>
    <w:rsid w:val="00C77B1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7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 МЕДИЦИНСКИЙ УНИВЕРСИТЕТ</vt:lpstr>
    </vt:vector>
  </TitlesOfParts>
  <Company>DJ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 МЕДИЦИНСКИЙ УНИВЕРСИТЕТ</dc:title>
  <dc:subject/>
  <dc:creator>Денис и Сергей</dc:creator>
  <cp:keywords/>
  <dc:description/>
  <cp:lastModifiedBy>Тест</cp:lastModifiedBy>
  <cp:revision>3</cp:revision>
  <cp:lastPrinted>2004-06-02T18:14:00Z</cp:lastPrinted>
  <dcterms:created xsi:type="dcterms:W3CDTF">2024-05-11T17:38:00Z</dcterms:created>
  <dcterms:modified xsi:type="dcterms:W3CDTF">2024-05-11T17:38:00Z</dcterms:modified>
</cp:coreProperties>
</file>