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D3" w:rsidRPr="005579D3" w:rsidRDefault="005579D3" w:rsidP="005579D3">
      <w:pPr>
        <w:spacing w:before="100" w:beforeAutospacing="1" w:after="100" w:afterAutospacing="1"/>
        <w:jc w:val="both"/>
      </w:pPr>
      <w:bookmarkStart w:id="0" w:name="_GoBack"/>
      <w:bookmarkEnd w:id="0"/>
      <w:proofErr w:type="spellStart"/>
      <w:r>
        <w:rPr>
          <w:b/>
          <w:bCs/>
        </w:rPr>
        <w:t>Г</w:t>
      </w:r>
      <w:r w:rsidRPr="005579D3">
        <w:rPr>
          <w:b/>
          <w:bCs/>
        </w:rPr>
        <w:t>ипопаратиреоз</w:t>
      </w:r>
      <w:proofErr w:type="spellEnd"/>
      <w:r w:rsidRPr="005579D3">
        <w:t xml:space="preserve"> это заболевание при котором в организме по каким-либо причинам производится недостаточно гормона паращитовидных желез (</w:t>
      </w:r>
      <w:proofErr w:type="spellStart"/>
      <w:r w:rsidRPr="005579D3">
        <w:t>паратирина</w:t>
      </w:r>
      <w:proofErr w:type="spellEnd"/>
      <w:r w:rsidRPr="005579D3">
        <w:t xml:space="preserve">) или нарушается чувствительность тканевых рецепторов к этому гормону, в результате чего снижается функция </w:t>
      </w:r>
      <w:proofErr w:type="spellStart"/>
      <w:r w:rsidRPr="005579D3">
        <w:t>паратгормона</w:t>
      </w:r>
      <w:proofErr w:type="spellEnd"/>
      <w:r w:rsidRPr="005579D3">
        <w:t xml:space="preserve">. Это состояние сопровождается приступами тонических судорог. </w:t>
      </w:r>
    </w:p>
    <w:p w:rsidR="005579D3" w:rsidRPr="005579D3" w:rsidRDefault="005579D3" w:rsidP="005579D3">
      <w:pPr>
        <w:spacing w:before="100" w:beforeAutospacing="1" w:after="100" w:afterAutospacing="1"/>
        <w:jc w:val="both"/>
      </w:pPr>
      <w:r w:rsidRPr="005579D3">
        <w:rPr>
          <w:b/>
          <w:bCs/>
        </w:rPr>
        <w:t xml:space="preserve">Причиной </w:t>
      </w:r>
      <w:proofErr w:type="spellStart"/>
      <w:r w:rsidRPr="005579D3">
        <w:rPr>
          <w:b/>
          <w:bCs/>
        </w:rPr>
        <w:t>гипопаратиреоза</w:t>
      </w:r>
      <w:proofErr w:type="spellEnd"/>
      <w:r w:rsidRPr="005579D3">
        <w:t xml:space="preserve"> бывают воспалительные процессы в паращитовидных железах, кровоизлияния в паращитовидные железы в результате травматических повреждений шеи, отравления стрихнином, свинцом, оксидом углерода, спорыньей, гиповитаминоза витамина Д, при беременности и кормлении грудью, при нарушении всасывания кальция в кишечнике, при воздействии радиации. К</w:t>
      </w:r>
      <w:r w:rsidRPr="005579D3">
        <w:rPr>
          <w:b/>
          <w:bCs/>
        </w:rPr>
        <w:t xml:space="preserve"> </w:t>
      </w:r>
      <w:proofErr w:type="spellStart"/>
      <w:r w:rsidRPr="005579D3">
        <w:rPr>
          <w:bCs/>
        </w:rPr>
        <w:t>гипопаратирозу</w:t>
      </w:r>
      <w:proofErr w:type="spellEnd"/>
      <w:r w:rsidRPr="005579D3">
        <w:t xml:space="preserve"> могут привести метастазы злокачественных опухолей в паращитовидные железы. Иногда снижение функции паращитовидных желез может быть врожденным при недоразвитии паращитовидных желез во внутриутробном периоде развития плода. </w:t>
      </w:r>
      <w:proofErr w:type="spellStart"/>
      <w:r w:rsidRPr="005579D3">
        <w:rPr>
          <w:bCs/>
        </w:rPr>
        <w:t>Гипопаратироз</w:t>
      </w:r>
      <w:proofErr w:type="spellEnd"/>
      <w:r w:rsidRPr="005579D3">
        <w:t xml:space="preserve"> развивается при различных аутоиммунных процессах: </w:t>
      </w:r>
    </w:p>
    <w:p w:rsidR="005579D3" w:rsidRPr="005579D3" w:rsidRDefault="005579D3" w:rsidP="005579D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579D3">
        <w:t xml:space="preserve">первичный </w:t>
      </w:r>
      <w:proofErr w:type="spellStart"/>
      <w:r w:rsidRPr="005579D3">
        <w:t>гипотироз</w:t>
      </w:r>
      <w:proofErr w:type="spellEnd"/>
      <w:r w:rsidRPr="005579D3">
        <w:t xml:space="preserve"> </w:t>
      </w:r>
    </w:p>
    <w:p w:rsidR="005579D3" w:rsidRPr="005579D3" w:rsidRDefault="005579D3" w:rsidP="005579D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579D3">
        <w:t xml:space="preserve">хроническая недостаточность коры надпочечников </w:t>
      </w:r>
    </w:p>
    <w:p w:rsidR="005579D3" w:rsidRPr="005579D3" w:rsidRDefault="005579D3" w:rsidP="005579D3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5579D3">
        <w:t>полиэндокринный</w:t>
      </w:r>
      <w:proofErr w:type="spellEnd"/>
      <w:r w:rsidRPr="005579D3">
        <w:t xml:space="preserve"> аутоиммунный синдром </w:t>
      </w:r>
    </w:p>
    <w:p w:rsidR="005579D3" w:rsidRPr="005579D3" w:rsidRDefault="005579D3" w:rsidP="005579D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579D3">
        <w:t xml:space="preserve">семейная эндокринопатия. </w:t>
      </w:r>
    </w:p>
    <w:p w:rsidR="005579D3" w:rsidRPr="005579D3" w:rsidRDefault="005579D3" w:rsidP="005579D3">
      <w:pPr>
        <w:spacing w:before="100" w:beforeAutospacing="1" w:after="100" w:afterAutospacing="1"/>
        <w:jc w:val="both"/>
      </w:pPr>
      <w:r w:rsidRPr="005579D3">
        <w:t xml:space="preserve">Но чаще всего </w:t>
      </w:r>
      <w:r w:rsidRPr="005579D3">
        <w:rPr>
          <w:bCs/>
        </w:rPr>
        <w:t xml:space="preserve">причиной </w:t>
      </w:r>
      <w:proofErr w:type="spellStart"/>
      <w:r w:rsidRPr="005579D3">
        <w:rPr>
          <w:bCs/>
        </w:rPr>
        <w:t>гипопаратироза</w:t>
      </w:r>
      <w:proofErr w:type="spellEnd"/>
      <w:r w:rsidRPr="005579D3">
        <w:t xml:space="preserve"> бывает хирургическое вмешательство на щитовидной железе или других органов шеи, когда случайно повреждаются паращитовидные железы. Особенно часто это происходит при тотальном (полном) удалении щитовидной железы по поводу рака щитовидной железы. </w:t>
      </w:r>
      <w:r w:rsidRPr="005579D3">
        <w:rPr>
          <w:bCs/>
        </w:rPr>
        <w:t xml:space="preserve">Недостаточность </w:t>
      </w:r>
      <w:proofErr w:type="spellStart"/>
      <w:r w:rsidRPr="005579D3">
        <w:rPr>
          <w:bCs/>
        </w:rPr>
        <w:t>паратгормона</w:t>
      </w:r>
      <w:proofErr w:type="spellEnd"/>
      <w:r w:rsidRPr="005579D3">
        <w:rPr>
          <w:bCs/>
        </w:rPr>
        <w:t xml:space="preserve"> (</w:t>
      </w:r>
      <w:proofErr w:type="spellStart"/>
      <w:r w:rsidRPr="005579D3">
        <w:rPr>
          <w:bCs/>
        </w:rPr>
        <w:t>паратирина</w:t>
      </w:r>
      <w:proofErr w:type="spellEnd"/>
      <w:r w:rsidRPr="005579D3">
        <w:rPr>
          <w:bCs/>
        </w:rPr>
        <w:t>)</w:t>
      </w:r>
      <w:r w:rsidRPr="005579D3">
        <w:t xml:space="preserve"> или снижение чувствительности к нему рецепторов приводит к нарушению обмена кальция и фосфора. Всасывание кальция в кишечнике снижается, выведение кальция из костной ткани уменьшается и количество кальция в крови падает. Одновременно в крови повышается количество фосфатов. Снижение количества кальция приводит к повышению нервно-мышечного возбуждения и развиваются тонические судороги.</w:t>
      </w:r>
    </w:p>
    <w:p w:rsidR="005579D3" w:rsidRPr="005579D3" w:rsidRDefault="005579D3" w:rsidP="005579D3">
      <w:pPr>
        <w:spacing w:before="100" w:beforeAutospacing="1" w:after="100" w:afterAutospacing="1"/>
        <w:jc w:val="both"/>
      </w:pPr>
      <w:r w:rsidRPr="005579D3">
        <w:t xml:space="preserve">При длительном течении процесса могут развиваться гипотрофии и атрофии мышц. В начале болезни у пациента появляются жалобы на онемение и ознобление конечностей, ощущение «ползания мурашек», покалывания, прилива жара к рукам или ногам, ощущения «спазма» мышц. Все эти проявления усиливаются под воздействием перегревания, холода, физической нагрузки, при инфекционных заболеваниях, психическом напряжении. С течением времени появляются болезненные судороги в симметричных группах мышц. Чаще всего появляются характерные судороги в кистях рук, так называемая «рука акушера». На нижних конечностях судороги проявляются в виде «конской стопы», когда пальцы поджимаются к тыльной поверхности стопы, пациент не может стать на всю стопу, это сопровождается напряжением мышц голени и бедра. Если судороги распространяются на лицо, возникает «рыбий рот» из-за напряжения в мышцах вокруг рта, «сардоническая улыбка», а при распространении судорог на жевательные мышцы может возникнуть их болезненное напряжение, приводящее к судорожному сжатию челюстей (тризм). Мышцы живота и грудной клетки страдают реже, однако при их длительном судорожном напряжении возникает нарушение дыхания, что может быть опасным для жизни. Тяжесть состояния обычно зависит от уровня кальция в крови. </w:t>
      </w:r>
    </w:p>
    <w:p w:rsidR="005579D3" w:rsidRPr="005579D3" w:rsidRDefault="005579D3" w:rsidP="005579D3">
      <w:pPr>
        <w:spacing w:before="100" w:beforeAutospacing="1" w:after="100" w:afterAutospacing="1"/>
        <w:jc w:val="both"/>
      </w:pPr>
      <w:r w:rsidRPr="005579D3">
        <w:t xml:space="preserve">Выделяют легкие, средние и тяжелые степени </w:t>
      </w:r>
      <w:proofErr w:type="spellStart"/>
      <w:r w:rsidRPr="005579D3">
        <w:t>гипокальциемии</w:t>
      </w:r>
      <w:proofErr w:type="spellEnd"/>
      <w:r w:rsidRPr="005579D3">
        <w:t xml:space="preserve"> (снижение количества кальция в крови). Если </w:t>
      </w:r>
      <w:proofErr w:type="spellStart"/>
      <w:r w:rsidRPr="005579D3">
        <w:t>гипопаратироз</w:t>
      </w:r>
      <w:proofErr w:type="spellEnd"/>
      <w:r w:rsidRPr="005579D3">
        <w:t xml:space="preserve"> протекает тяжело и длительно, присоединяются изменения в центральной нервной системе (раздражительность, ухудшение памяти, депрессия). Повышается внутричерепное давление и возникает головная боль, неприятные </w:t>
      </w:r>
      <w:r w:rsidRPr="005579D3">
        <w:lastRenderedPageBreak/>
        <w:t xml:space="preserve">ощущения в глазах при взгляде на свет. Иногда это сопровождается возникновением судорожных приступов похожих на эпилептический припадок. Со стороны вегетативной нервной системы нарушения проявляются учащенным сердцебиением, потливостью, болями в животе, поносами. </w:t>
      </w:r>
      <w:r w:rsidRPr="005579D3">
        <w:rPr>
          <w:bCs/>
        </w:rPr>
        <w:t xml:space="preserve">Хронический </w:t>
      </w:r>
      <w:proofErr w:type="spellStart"/>
      <w:r w:rsidRPr="005579D3">
        <w:rPr>
          <w:bCs/>
        </w:rPr>
        <w:t>гипопаратироз</w:t>
      </w:r>
      <w:proofErr w:type="spellEnd"/>
      <w:r w:rsidRPr="005579D3">
        <w:t xml:space="preserve"> проявляется изменениями кожных покровов: </w:t>
      </w:r>
    </w:p>
    <w:p w:rsidR="005579D3" w:rsidRPr="005579D3" w:rsidRDefault="005579D3" w:rsidP="005579D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579D3">
        <w:t xml:space="preserve">сухость и шелушение кожи </w:t>
      </w:r>
    </w:p>
    <w:p w:rsidR="005579D3" w:rsidRPr="005579D3" w:rsidRDefault="005579D3" w:rsidP="005579D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579D3">
        <w:t xml:space="preserve">ломкость ногтей </w:t>
      </w:r>
    </w:p>
    <w:p w:rsidR="005579D3" w:rsidRPr="005579D3" w:rsidRDefault="005579D3" w:rsidP="005579D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579D3">
        <w:t xml:space="preserve">выпадение волос </w:t>
      </w:r>
    </w:p>
    <w:p w:rsidR="005579D3" w:rsidRPr="005579D3" w:rsidRDefault="005579D3" w:rsidP="005579D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579D3">
        <w:t xml:space="preserve">разрушением зубов </w:t>
      </w:r>
    </w:p>
    <w:p w:rsidR="005579D3" w:rsidRPr="005579D3" w:rsidRDefault="005579D3" w:rsidP="005579D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579D3">
        <w:t xml:space="preserve">характерными изменениями эмали зубов. </w:t>
      </w:r>
    </w:p>
    <w:p w:rsidR="005579D3" w:rsidRPr="005579D3" w:rsidRDefault="005579D3" w:rsidP="005579D3">
      <w:pPr>
        <w:jc w:val="both"/>
      </w:pPr>
      <w:r w:rsidRPr="005579D3">
        <w:t xml:space="preserve">Появляются воспалительные процессы в слизистой оболочке глаз (конъюнктивит, кератит, блефарит), достаточно часто развивается катаракта. </w:t>
      </w:r>
    </w:p>
    <w:p w:rsidR="005579D3" w:rsidRPr="005579D3" w:rsidRDefault="005579D3" w:rsidP="005579D3">
      <w:pPr>
        <w:spacing w:before="100" w:beforeAutospacing="1" w:after="100" w:afterAutospacing="1"/>
        <w:jc w:val="both"/>
      </w:pPr>
      <w:r w:rsidRPr="005579D3">
        <w:rPr>
          <w:b/>
          <w:bCs/>
        </w:rPr>
        <w:t xml:space="preserve">Лечение </w:t>
      </w:r>
    </w:p>
    <w:p w:rsidR="005579D3" w:rsidRPr="00103865" w:rsidRDefault="005579D3" w:rsidP="00103865">
      <w:pPr>
        <w:pStyle w:val="a3"/>
        <w:jc w:val="both"/>
        <w:rPr>
          <w:color w:val="auto"/>
        </w:rPr>
      </w:pPr>
      <w:r w:rsidRPr="00103865">
        <w:rPr>
          <w:color w:val="auto"/>
        </w:rPr>
        <w:t>Лечение острого приступа</w:t>
      </w:r>
      <w:r w:rsidRPr="00103865">
        <w:rPr>
          <w:b/>
          <w:bCs/>
          <w:color w:val="auto"/>
        </w:rPr>
        <w:t xml:space="preserve"> </w:t>
      </w:r>
      <w:proofErr w:type="spellStart"/>
      <w:r w:rsidRPr="00103865">
        <w:rPr>
          <w:bCs/>
          <w:color w:val="auto"/>
        </w:rPr>
        <w:t>гипопаратиреоза</w:t>
      </w:r>
      <w:proofErr w:type="spellEnd"/>
      <w:r w:rsidRPr="00103865">
        <w:rPr>
          <w:color w:val="auto"/>
        </w:rPr>
        <w:t xml:space="preserve"> проводится в стационаре.</w:t>
      </w:r>
      <w:r w:rsidR="00103865" w:rsidRPr="00103865">
        <w:rPr>
          <w:rFonts w:ascii="Verdana" w:hAnsi="Verdana"/>
          <w:color w:val="auto"/>
          <w:sz w:val="14"/>
          <w:szCs w:val="14"/>
        </w:rPr>
        <w:t xml:space="preserve"> </w:t>
      </w:r>
      <w:r w:rsidR="00103865" w:rsidRPr="00103865">
        <w:rPr>
          <w:color w:val="auto"/>
        </w:rPr>
        <w:t xml:space="preserve">Для купирования приступа тетании в/в вводят 10-20 мл 10% раствора хлорида или глюконата кальция, паратиреоидин - 2 мл в/м. Для предупреждения приступов назначают внутрь препараты кальция (глюконат, </w:t>
      </w:r>
      <w:proofErr w:type="spellStart"/>
      <w:r w:rsidR="00103865" w:rsidRPr="00103865">
        <w:rPr>
          <w:color w:val="auto"/>
        </w:rPr>
        <w:t>лактат</w:t>
      </w:r>
      <w:proofErr w:type="spellEnd"/>
      <w:r w:rsidR="00103865" w:rsidRPr="00103865">
        <w:rPr>
          <w:color w:val="auto"/>
        </w:rPr>
        <w:t>, глицерофосфат) по 4-6 г/</w:t>
      </w:r>
      <w:proofErr w:type="spellStart"/>
      <w:r w:rsidR="00103865" w:rsidRPr="00103865">
        <w:rPr>
          <w:color w:val="auto"/>
        </w:rPr>
        <w:t>сут</w:t>
      </w:r>
      <w:proofErr w:type="spellEnd"/>
      <w:r w:rsidR="00103865" w:rsidRPr="00103865">
        <w:rPr>
          <w:color w:val="auto"/>
        </w:rPr>
        <w:t xml:space="preserve">; паратиреоидин - 2 мл 2-3 раза в неделю курсами 1,5-2 </w:t>
      </w:r>
      <w:proofErr w:type="spellStart"/>
      <w:r w:rsidR="00103865" w:rsidRPr="00103865">
        <w:rPr>
          <w:color w:val="auto"/>
        </w:rPr>
        <w:t>мес</w:t>
      </w:r>
      <w:proofErr w:type="spellEnd"/>
      <w:r w:rsidR="00103865" w:rsidRPr="00103865">
        <w:rPr>
          <w:color w:val="auto"/>
        </w:rPr>
        <w:t>; препараты, улучшающие всасывание кальция в кишечнике (</w:t>
      </w:r>
      <w:proofErr w:type="spellStart"/>
      <w:r w:rsidR="00103865" w:rsidRPr="00103865">
        <w:rPr>
          <w:color w:val="auto"/>
        </w:rPr>
        <w:t>дигидротахистерол</w:t>
      </w:r>
      <w:proofErr w:type="spellEnd"/>
      <w:r w:rsidR="00103865" w:rsidRPr="00103865">
        <w:rPr>
          <w:color w:val="auto"/>
        </w:rPr>
        <w:t>) по 10-25 капель 2-3 раза в день, анаболические стероиды (</w:t>
      </w:r>
      <w:proofErr w:type="spellStart"/>
      <w:r w:rsidR="00103865" w:rsidRPr="00103865">
        <w:rPr>
          <w:color w:val="auto"/>
        </w:rPr>
        <w:t>метандростенолон</w:t>
      </w:r>
      <w:proofErr w:type="spellEnd"/>
      <w:r w:rsidR="00103865" w:rsidRPr="00103865">
        <w:rPr>
          <w:color w:val="auto"/>
        </w:rPr>
        <w:t xml:space="preserve">, </w:t>
      </w:r>
      <w:proofErr w:type="spellStart"/>
      <w:r w:rsidR="00103865" w:rsidRPr="00103865">
        <w:rPr>
          <w:color w:val="auto"/>
        </w:rPr>
        <w:t>нероболил</w:t>
      </w:r>
      <w:proofErr w:type="spellEnd"/>
      <w:r w:rsidR="00103865" w:rsidRPr="00103865">
        <w:rPr>
          <w:color w:val="auto"/>
        </w:rPr>
        <w:t xml:space="preserve">, </w:t>
      </w:r>
      <w:proofErr w:type="spellStart"/>
      <w:r w:rsidR="00103865" w:rsidRPr="00103865">
        <w:rPr>
          <w:color w:val="auto"/>
        </w:rPr>
        <w:t>ретаболил</w:t>
      </w:r>
      <w:proofErr w:type="spellEnd"/>
      <w:r w:rsidR="00103865" w:rsidRPr="00103865">
        <w:rPr>
          <w:color w:val="auto"/>
        </w:rPr>
        <w:t xml:space="preserve">, </w:t>
      </w:r>
      <w:proofErr w:type="spellStart"/>
      <w:r w:rsidR="00103865" w:rsidRPr="00103865">
        <w:rPr>
          <w:color w:val="auto"/>
        </w:rPr>
        <w:t>силаболин</w:t>
      </w:r>
      <w:proofErr w:type="spellEnd"/>
      <w:r w:rsidR="00103865" w:rsidRPr="00103865">
        <w:rPr>
          <w:color w:val="auto"/>
        </w:rPr>
        <w:t>).</w:t>
      </w:r>
      <w:r w:rsidRPr="00103865">
        <w:rPr>
          <w:color w:val="auto"/>
        </w:rPr>
        <w:t xml:space="preserve"> Для </w:t>
      </w:r>
      <w:r w:rsidRPr="00103865">
        <w:rPr>
          <w:bCs/>
          <w:color w:val="auto"/>
        </w:rPr>
        <w:t xml:space="preserve">лечения хронического </w:t>
      </w:r>
      <w:proofErr w:type="spellStart"/>
      <w:r w:rsidRPr="00103865">
        <w:rPr>
          <w:bCs/>
          <w:color w:val="auto"/>
        </w:rPr>
        <w:t>паратироза</w:t>
      </w:r>
      <w:proofErr w:type="spellEnd"/>
      <w:r w:rsidRPr="00103865">
        <w:rPr>
          <w:color w:val="auto"/>
        </w:rPr>
        <w:t xml:space="preserve"> большое значение имеет диета. В пищу рекомендуется включить продукты богаты кальцием и бедные фосфором, а так же продукты с высоким содержанием витамина Д (яичные желтки, печень рыбы, шиповник, цветная капуста). Поскольку фосфор содержится практически во всех </w:t>
      </w:r>
      <w:proofErr w:type="spellStart"/>
      <w:r w:rsidRPr="00103865">
        <w:rPr>
          <w:color w:val="auto"/>
        </w:rPr>
        <w:t>жизненноважных</w:t>
      </w:r>
      <w:proofErr w:type="spellEnd"/>
      <w:r w:rsidRPr="00103865">
        <w:rPr>
          <w:color w:val="auto"/>
        </w:rPr>
        <w:t xml:space="preserve"> продуктах, для снижения его всасывания в кишечнике назначают </w:t>
      </w:r>
      <w:proofErr w:type="spellStart"/>
      <w:r w:rsidRPr="00103865">
        <w:rPr>
          <w:color w:val="auto"/>
        </w:rPr>
        <w:t>гидрооксид</w:t>
      </w:r>
      <w:proofErr w:type="spellEnd"/>
      <w:r w:rsidRPr="00103865">
        <w:rPr>
          <w:color w:val="auto"/>
        </w:rPr>
        <w:t xml:space="preserve"> алюминия, который связывает фосфор в кишечнике. Применяются также различные препараты кальция и препараты витамина Д. В последнее время применяется хирургическое лечение </w:t>
      </w:r>
      <w:proofErr w:type="spellStart"/>
      <w:r w:rsidRPr="00103865">
        <w:rPr>
          <w:bCs/>
          <w:color w:val="auto"/>
        </w:rPr>
        <w:t>гипопаратиреоза</w:t>
      </w:r>
      <w:proofErr w:type="spellEnd"/>
      <w:r w:rsidRPr="00103865">
        <w:rPr>
          <w:color w:val="auto"/>
        </w:rPr>
        <w:t xml:space="preserve"> – трансплантация паращитовидных желез. </w:t>
      </w:r>
    </w:p>
    <w:p w:rsidR="005579D3" w:rsidRPr="005579D3" w:rsidRDefault="005579D3" w:rsidP="005579D3">
      <w:pPr>
        <w:jc w:val="both"/>
      </w:pPr>
    </w:p>
    <w:sectPr w:rsidR="005579D3" w:rsidRPr="0055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5D65"/>
    <w:multiLevelType w:val="multilevel"/>
    <w:tmpl w:val="8B06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C1BE3"/>
    <w:multiLevelType w:val="multilevel"/>
    <w:tmpl w:val="2F98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D3"/>
    <w:rsid w:val="00103865"/>
    <w:rsid w:val="0053657B"/>
    <w:rsid w:val="0055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E002B-9EB9-43B9-8C14-1E2032C6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579D3"/>
    <w:pPr>
      <w:spacing w:before="100" w:beforeAutospacing="1" w:after="100" w:afterAutospacing="1"/>
      <w:outlineLvl w:val="0"/>
    </w:pPr>
    <w:rPr>
      <w:b/>
      <w:bCs/>
      <w:color w:val="666666"/>
      <w:kern w:val="36"/>
      <w:sz w:val="48"/>
      <w:szCs w:val="48"/>
    </w:rPr>
  </w:style>
  <w:style w:type="paragraph" w:styleId="4">
    <w:name w:val="heading 4"/>
    <w:basedOn w:val="a"/>
    <w:qFormat/>
    <w:rsid w:val="005579D3"/>
    <w:pPr>
      <w:spacing w:before="100" w:beforeAutospacing="1" w:after="100" w:afterAutospacing="1"/>
      <w:outlineLvl w:val="3"/>
    </w:pPr>
    <w:rPr>
      <w:b/>
      <w:bCs/>
      <w:color w:val="66666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nons">
    <w:name w:val="anons"/>
    <w:basedOn w:val="a"/>
    <w:rsid w:val="005579D3"/>
    <w:pPr>
      <w:spacing w:before="100" w:beforeAutospacing="1" w:after="100" w:afterAutospacing="1"/>
    </w:pPr>
    <w:rPr>
      <w:color w:val="666666"/>
    </w:rPr>
  </w:style>
  <w:style w:type="paragraph" w:styleId="a3">
    <w:name w:val="Normal (Web)"/>
    <w:basedOn w:val="a"/>
    <w:rsid w:val="005579D3"/>
    <w:pPr>
      <w:spacing w:before="100" w:beforeAutospacing="1" w:after="100" w:afterAutospacing="1"/>
    </w:pPr>
    <w:rPr>
      <w:color w:val="666666"/>
    </w:rPr>
  </w:style>
  <w:style w:type="character" w:styleId="a4">
    <w:name w:val="Strong"/>
    <w:basedOn w:val="a0"/>
    <w:qFormat/>
    <w:rsid w:val="00557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Гипопаратиреоз это заболевание при котором в организме по каким-либо причинам производится недостаточно гормона паращитовидных желез (паратирина) или нарушается чувствительность тканевых рецепторов к этому гормону, в результате чего снижается функция пар</vt:lpstr>
    </vt:vector>
  </TitlesOfParts>
  <Company>СГМУ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Гипопаратиреоз это заболевание при котором в организме по каким-либо причинам производится недостаточно гормона паращитовидных желез (паратирина) или нарушается чувствительность тканевых рецепторов к этому гормону, в результате чего снижается функция пар</dc:title>
  <dc:subject/>
  <dc:creator>Лена</dc:creator>
  <cp:keywords/>
  <dc:description/>
  <cp:lastModifiedBy>Тест</cp:lastModifiedBy>
  <cp:revision>2</cp:revision>
  <dcterms:created xsi:type="dcterms:W3CDTF">2024-04-17T22:01:00Z</dcterms:created>
  <dcterms:modified xsi:type="dcterms:W3CDTF">2024-04-17T22:01:00Z</dcterms:modified>
</cp:coreProperties>
</file>