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49" w:rsidRDefault="002F59F9" w:rsidP="002F59F9">
      <w:pPr>
        <w:ind w:firstLine="720"/>
        <w:jc w:val="both"/>
        <w:rPr>
          <w:sz w:val="28"/>
          <w:szCs w:val="28"/>
        </w:rPr>
      </w:pPr>
      <w:bookmarkStart w:id="0" w:name="_GoBack"/>
      <w:bookmarkEnd w:id="0"/>
      <w:r w:rsidRPr="002F59F9">
        <w:rPr>
          <w:b/>
          <w:sz w:val="32"/>
          <w:szCs w:val="32"/>
        </w:rPr>
        <w:t>Ф.И.О:</w:t>
      </w:r>
      <w:r w:rsidRPr="002F59F9">
        <w:rPr>
          <w:sz w:val="28"/>
          <w:szCs w:val="28"/>
        </w:rPr>
        <w:t xml:space="preserve"> </w:t>
      </w:r>
      <w:r w:rsidR="008A1D49">
        <w:rPr>
          <w:sz w:val="28"/>
          <w:szCs w:val="28"/>
        </w:rPr>
        <w:t>*********************************</w:t>
      </w:r>
    </w:p>
    <w:p w:rsidR="002F59F9" w:rsidRPr="002F59F9" w:rsidRDefault="002F59F9" w:rsidP="002F59F9">
      <w:pPr>
        <w:ind w:firstLine="720"/>
        <w:jc w:val="both"/>
        <w:rPr>
          <w:sz w:val="28"/>
          <w:szCs w:val="28"/>
        </w:rPr>
      </w:pPr>
      <w:r w:rsidRPr="002F59F9">
        <w:rPr>
          <w:b/>
          <w:sz w:val="32"/>
          <w:szCs w:val="32"/>
        </w:rPr>
        <w:t>Дата рождения:</w:t>
      </w:r>
      <w:r w:rsidRPr="002F59F9">
        <w:rPr>
          <w:sz w:val="28"/>
          <w:szCs w:val="28"/>
        </w:rPr>
        <w:t xml:space="preserve"> </w:t>
      </w:r>
      <w:r>
        <w:rPr>
          <w:sz w:val="28"/>
          <w:szCs w:val="28"/>
        </w:rPr>
        <w:t>4.04.1982г.</w:t>
      </w:r>
    </w:p>
    <w:p w:rsidR="002F59F9" w:rsidRPr="002F59F9" w:rsidRDefault="002F59F9" w:rsidP="002F59F9">
      <w:pPr>
        <w:ind w:firstLine="720"/>
        <w:jc w:val="both"/>
        <w:rPr>
          <w:sz w:val="28"/>
          <w:szCs w:val="28"/>
        </w:rPr>
      </w:pPr>
      <w:r w:rsidRPr="002F59F9">
        <w:rPr>
          <w:b/>
          <w:sz w:val="32"/>
          <w:szCs w:val="32"/>
        </w:rPr>
        <w:t>Место жительства:</w:t>
      </w:r>
      <w:r w:rsidRPr="002F59F9">
        <w:rPr>
          <w:sz w:val="28"/>
          <w:szCs w:val="28"/>
        </w:rPr>
        <w:t xml:space="preserve"> </w:t>
      </w:r>
      <w:r>
        <w:rPr>
          <w:sz w:val="28"/>
          <w:szCs w:val="28"/>
        </w:rPr>
        <w:t>поселок  Светлый</w:t>
      </w:r>
    </w:p>
    <w:p w:rsidR="002F59F9" w:rsidRPr="002F59F9" w:rsidRDefault="002F59F9" w:rsidP="002F59F9">
      <w:pPr>
        <w:ind w:firstLine="720"/>
        <w:jc w:val="both"/>
        <w:rPr>
          <w:sz w:val="28"/>
          <w:szCs w:val="28"/>
        </w:rPr>
      </w:pPr>
      <w:r w:rsidRPr="002F59F9">
        <w:rPr>
          <w:b/>
          <w:sz w:val="32"/>
          <w:szCs w:val="32"/>
        </w:rPr>
        <w:t>Место работы:</w:t>
      </w:r>
      <w:r>
        <w:rPr>
          <w:b/>
          <w:sz w:val="28"/>
          <w:szCs w:val="28"/>
        </w:rPr>
        <w:t xml:space="preserve"> </w:t>
      </w:r>
      <w:r w:rsidRPr="002F59F9">
        <w:rPr>
          <w:sz w:val="28"/>
          <w:szCs w:val="28"/>
        </w:rPr>
        <w:t>ЧП</w:t>
      </w:r>
      <w:r>
        <w:rPr>
          <w:b/>
          <w:sz w:val="28"/>
          <w:szCs w:val="28"/>
        </w:rPr>
        <w:t xml:space="preserve">, </w:t>
      </w:r>
      <w:r>
        <w:rPr>
          <w:sz w:val="28"/>
          <w:szCs w:val="28"/>
        </w:rPr>
        <w:t xml:space="preserve">водитель. </w:t>
      </w:r>
    </w:p>
    <w:p w:rsidR="002F59F9" w:rsidRPr="002F59F9" w:rsidRDefault="002F59F9" w:rsidP="002F59F9">
      <w:pPr>
        <w:ind w:firstLine="720"/>
        <w:jc w:val="both"/>
        <w:rPr>
          <w:sz w:val="28"/>
          <w:szCs w:val="28"/>
        </w:rPr>
      </w:pPr>
      <w:r w:rsidRPr="002F59F9">
        <w:rPr>
          <w:b/>
          <w:sz w:val="32"/>
          <w:szCs w:val="32"/>
        </w:rPr>
        <w:t>Национальность:</w:t>
      </w:r>
      <w:r>
        <w:rPr>
          <w:sz w:val="28"/>
          <w:szCs w:val="28"/>
        </w:rPr>
        <w:t xml:space="preserve"> русский</w:t>
      </w:r>
    </w:p>
    <w:p w:rsidR="002F59F9" w:rsidRDefault="002F59F9" w:rsidP="002F59F9">
      <w:pPr>
        <w:ind w:firstLine="720"/>
        <w:jc w:val="both"/>
        <w:rPr>
          <w:sz w:val="28"/>
          <w:szCs w:val="28"/>
        </w:rPr>
      </w:pPr>
      <w:r w:rsidRPr="002F59F9">
        <w:rPr>
          <w:b/>
          <w:sz w:val="32"/>
          <w:szCs w:val="32"/>
        </w:rPr>
        <w:t>Диагноз при поступлении:</w:t>
      </w:r>
      <w:r w:rsidRPr="002F59F9">
        <w:rPr>
          <w:b/>
          <w:sz w:val="28"/>
          <w:szCs w:val="28"/>
        </w:rPr>
        <w:t xml:space="preserve"> </w:t>
      </w:r>
      <w:r>
        <w:rPr>
          <w:sz w:val="28"/>
          <w:szCs w:val="28"/>
        </w:rPr>
        <w:t>вентральная грыжа</w:t>
      </w:r>
    </w:p>
    <w:p w:rsidR="007E02BD" w:rsidRPr="002F59F9" w:rsidRDefault="007E02BD" w:rsidP="002F59F9">
      <w:pPr>
        <w:ind w:firstLine="720"/>
        <w:jc w:val="both"/>
        <w:rPr>
          <w:sz w:val="28"/>
          <w:szCs w:val="28"/>
        </w:rPr>
      </w:pPr>
      <w:r w:rsidRPr="007E02BD">
        <w:rPr>
          <w:b/>
          <w:sz w:val="32"/>
          <w:szCs w:val="32"/>
        </w:rPr>
        <w:t>Дата поступления:</w:t>
      </w:r>
      <w:r>
        <w:rPr>
          <w:sz w:val="28"/>
          <w:szCs w:val="28"/>
        </w:rPr>
        <w:t xml:space="preserve"> 22.10.2004г.</w:t>
      </w:r>
    </w:p>
    <w:p w:rsidR="002F59F9" w:rsidRPr="002F59F9" w:rsidRDefault="002F59F9" w:rsidP="002F59F9">
      <w:pPr>
        <w:ind w:firstLine="720"/>
        <w:jc w:val="both"/>
        <w:rPr>
          <w:b/>
          <w:sz w:val="32"/>
          <w:szCs w:val="32"/>
        </w:rPr>
      </w:pPr>
      <w:r w:rsidRPr="002F59F9">
        <w:rPr>
          <w:b/>
          <w:sz w:val="32"/>
          <w:szCs w:val="32"/>
        </w:rPr>
        <w:t>Клинический диагноз:</w:t>
      </w:r>
    </w:p>
    <w:p w:rsidR="002F59F9" w:rsidRPr="002F59F9" w:rsidRDefault="002F59F9" w:rsidP="002F59F9">
      <w:pPr>
        <w:numPr>
          <w:ilvl w:val="0"/>
          <w:numId w:val="1"/>
        </w:numPr>
        <w:jc w:val="both"/>
        <w:rPr>
          <w:sz w:val="32"/>
          <w:szCs w:val="32"/>
          <w:lang w:val="en-US"/>
        </w:rPr>
      </w:pPr>
      <w:r w:rsidRPr="002F59F9">
        <w:rPr>
          <w:b/>
          <w:sz w:val="32"/>
          <w:szCs w:val="32"/>
        </w:rPr>
        <w:t>основное</w:t>
      </w:r>
      <w:r w:rsidRPr="005A0165">
        <w:rPr>
          <w:b/>
          <w:sz w:val="32"/>
          <w:szCs w:val="32"/>
          <w:lang w:val="en-US"/>
        </w:rPr>
        <w:t xml:space="preserve"> </w:t>
      </w:r>
      <w:r w:rsidRPr="002F59F9">
        <w:rPr>
          <w:b/>
          <w:sz w:val="32"/>
          <w:szCs w:val="32"/>
        </w:rPr>
        <w:t>заболевание</w:t>
      </w:r>
      <w:r w:rsidRPr="005A0165">
        <w:rPr>
          <w:b/>
          <w:sz w:val="32"/>
          <w:szCs w:val="32"/>
          <w:lang w:val="en-US"/>
        </w:rPr>
        <w:t xml:space="preserve">: </w:t>
      </w:r>
      <w:r w:rsidR="005A0165">
        <w:rPr>
          <w:sz w:val="28"/>
          <w:szCs w:val="28"/>
          <w:lang w:val="en-US"/>
        </w:rPr>
        <w:t xml:space="preserve">hernia postoperativa ventralis </w:t>
      </w:r>
    </w:p>
    <w:p w:rsidR="002F59F9" w:rsidRPr="002F59F9" w:rsidRDefault="002F59F9" w:rsidP="002F59F9">
      <w:pPr>
        <w:numPr>
          <w:ilvl w:val="0"/>
          <w:numId w:val="1"/>
        </w:numPr>
        <w:jc w:val="both"/>
        <w:rPr>
          <w:sz w:val="32"/>
          <w:szCs w:val="32"/>
          <w:lang w:val="en-US"/>
        </w:rPr>
      </w:pPr>
      <w:r w:rsidRPr="002F59F9">
        <w:rPr>
          <w:b/>
          <w:sz w:val="32"/>
          <w:szCs w:val="32"/>
        </w:rPr>
        <w:t>осложнения</w:t>
      </w:r>
      <w:r w:rsidRPr="002F59F9">
        <w:rPr>
          <w:b/>
          <w:sz w:val="32"/>
          <w:szCs w:val="32"/>
          <w:lang w:val="en-US"/>
        </w:rPr>
        <w:t xml:space="preserve"> </w:t>
      </w:r>
      <w:r w:rsidRPr="002F59F9">
        <w:rPr>
          <w:b/>
          <w:sz w:val="32"/>
          <w:szCs w:val="32"/>
        </w:rPr>
        <w:t>основного</w:t>
      </w:r>
      <w:r w:rsidRPr="002F59F9">
        <w:rPr>
          <w:b/>
          <w:sz w:val="32"/>
          <w:szCs w:val="32"/>
          <w:lang w:val="en-US"/>
        </w:rPr>
        <w:t xml:space="preserve"> </w:t>
      </w:r>
      <w:r w:rsidRPr="002F59F9">
        <w:rPr>
          <w:b/>
          <w:sz w:val="32"/>
          <w:szCs w:val="32"/>
        </w:rPr>
        <w:t>заболевания</w:t>
      </w:r>
      <w:r w:rsidRPr="002F59F9">
        <w:rPr>
          <w:b/>
          <w:sz w:val="32"/>
          <w:szCs w:val="32"/>
          <w:lang w:val="en-US"/>
        </w:rPr>
        <w:t xml:space="preserve">: </w:t>
      </w:r>
      <w:r w:rsidR="00E35FCA">
        <w:rPr>
          <w:b/>
          <w:sz w:val="32"/>
          <w:szCs w:val="32"/>
        </w:rPr>
        <w:t>-------------</w:t>
      </w:r>
    </w:p>
    <w:p w:rsidR="002F59F9" w:rsidRPr="002F59F9" w:rsidRDefault="002F59F9" w:rsidP="002F59F9">
      <w:pPr>
        <w:numPr>
          <w:ilvl w:val="0"/>
          <w:numId w:val="1"/>
        </w:numPr>
        <w:jc w:val="both"/>
        <w:rPr>
          <w:b/>
          <w:sz w:val="32"/>
          <w:szCs w:val="32"/>
        </w:rPr>
      </w:pPr>
      <w:r w:rsidRPr="002F59F9">
        <w:rPr>
          <w:b/>
          <w:sz w:val="32"/>
          <w:szCs w:val="32"/>
        </w:rPr>
        <w:t>сопутствующие</w:t>
      </w:r>
      <w:r w:rsidRPr="00B33710">
        <w:rPr>
          <w:b/>
          <w:sz w:val="32"/>
          <w:szCs w:val="32"/>
        </w:rPr>
        <w:t xml:space="preserve"> </w:t>
      </w:r>
      <w:r w:rsidRPr="002F59F9">
        <w:rPr>
          <w:b/>
          <w:sz w:val="32"/>
          <w:szCs w:val="32"/>
        </w:rPr>
        <w:t>заболевания</w:t>
      </w:r>
      <w:r w:rsidRPr="00B33710">
        <w:rPr>
          <w:b/>
          <w:sz w:val="32"/>
          <w:szCs w:val="32"/>
        </w:rPr>
        <w:t xml:space="preserve">: </w:t>
      </w:r>
      <w:r w:rsidR="00B33710">
        <w:rPr>
          <w:sz w:val="28"/>
          <w:szCs w:val="28"/>
          <w:lang w:val="en-US"/>
        </w:rPr>
        <w:t>bronchitis chronica</w:t>
      </w:r>
    </w:p>
    <w:p w:rsidR="002F59F9" w:rsidRDefault="002F59F9" w:rsidP="002F59F9">
      <w:pPr>
        <w:ind w:firstLine="720"/>
        <w:jc w:val="both"/>
        <w:rPr>
          <w:sz w:val="28"/>
          <w:szCs w:val="28"/>
        </w:rPr>
      </w:pPr>
      <w:r w:rsidRPr="002F59F9">
        <w:rPr>
          <w:b/>
          <w:sz w:val="32"/>
          <w:szCs w:val="32"/>
        </w:rPr>
        <w:t>Операция:</w:t>
      </w:r>
      <w:r w:rsidR="002B450B">
        <w:rPr>
          <w:b/>
          <w:sz w:val="32"/>
          <w:szCs w:val="32"/>
          <w:lang w:val="en-US"/>
        </w:rPr>
        <w:t xml:space="preserve"> </w:t>
      </w:r>
      <w:r w:rsidR="002B450B">
        <w:rPr>
          <w:sz w:val="28"/>
          <w:szCs w:val="28"/>
          <w:lang w:val="en-US"/>
        </w:rPr>
        <w:t>herniotomia</w:t>
      </w:r>
      <w:r w:rsidR="002D297D">
        <w:rPr>
          <w:sz w:val="28"/>
          <w:szCs w:val="28"/>
        </w:rPr>
        <w:t>,</w:t>
      </w:r>
      <w:r w:rsidR="002B450B">
        <w:rPr>
          <w:sz w:val="28"/>
          <w:szCs w:val="28"/>
          <w:lang w:val="en-US"/>
        </w:rPr>
        <w:t xml:space="preserve"> hernioalloplastica preperitonealis</w:t>
      </w:r>
      <w:r w:rsidR="00504AC6">
        <w:rPr>
          <w:sz w:val="28"/>
          <w:szCs w:val="28"/>
        </w:rPr>
        <w:t xml:space="preserve">. </w:t>
      </w:r>
    </w:p>
    <w:p w:rsidR="00504AC6" w:rsidRPr="002D297D" w:rsidRDefault="00504AC6" w:rsidP="002F59F9">
      <w:pPr>
        <w:ind w:firstLine="720"/>
        <w:jc w:val="both"/>
        <w:rPr>
          <w:sz w:val="28"/>
          <w:szCs w:val="28"/>
        </w:rPr>
      </w:pPr>
      <w:r>
        <w:rPr>
          <w:b/>
          <w:sz w:val="32"/>
          <w:szCs w:val="32"/>
        </w:rPr>
        <w:t>О</w:t>
      </w:r>
      <w:r w:rsidRPr="002F59F9">
        <w:rPr>
          <w:b/>
          <w:sz w:val="32"/>
          <w:szCs w:val="32"/>
        </w:rPr>
        <w:t>безболивание</w:t>
      </w:r>
      <w:r>
        <w:rPr>
          <w:b/>
          <w:sz w:val="32"/>
          <w:szCs w:val="32"/>
        </w:rPr>
        <w:t>:</w:t>
      </w:r>
      <w:r w:rsidRPr="00504AC6">
        <w:rPr>
          <w:sz w:val="28"/>
          <w:szCs w:val="28"/>
        </w:rPr>
        <w:t xml:space="preserve"> </w:t>
      </w:r>
      <w:r>
        <w:rPr>
          <w:sz w:val="28"/>
          <w:szCs w:val="28"/>
        </w:rPr>
        <w:t>общий эндотрахеальный наркоз.</w:t>
      </w:r>
    </w:p>
    <w:p w:rsidR="002F59F9" w:rsidRPr="002F59F9" w:rsidRDefault="002F59F9" w:rsidP="002F59F9">
      <w:pPr>
        <w:ind w:firstLine="720"/>
        <w:jc w:val="both"/>
        <w:rPr>
          <w:sz w:val="32"/>
          <w:szCs w:val="32"/>
        </w:rPr>
      </w:pPr>
      <w:r w:rsidRPr="002F59F9">
        <w:rPr>
          <w:b/>
          <w:sz w:val="32"/>
          <w:szCs w:val="32"/>
        </w:rPr>
        <w:t>Осложнения операции:</w:t>
      </w:r>
      <w:r w:rsidRPr="002F59F9">
        <w:rPr>
          <w:sz w:val="32"/>
          <w:szCs w:val="32"/>
        </w:rPr>
        <w:t xml:space="preserve"> </w:t>
      </w:r>
      <w:r w:rsidR="002D297D" w:rsidRPr="002D297D">
        <w:rPr>
          <w:sz w:val="28"/>
          <w:szCs w:val="28"/>
        </w:rPr>
        <w:t>нет</w:t>
      </w:r>
    </w:p>
    <w:p w:rsidR="002F59F9" w:rsidRPr="005179C4" w:rsidRDefault="002F59F9" w:rsidP="002F59F9">
      <w:pPr>
        <w:ind w:firstLine="720"/>
        <w:jc w:val="both"/>
        <w:rPr>
          <w:sz w:val="28"/>
          <w:szCs w:val="28"/>
        </w:rPr>
      </w:pPr>
      <w:r w:rsidRPr="002F59F9">
        <w:rPr>
          <w:b/>
          <w:sz w:val="32"/>
          <w:szCs w:val="32"/>
        </w:rPr>
        <w:t>Исход заболевания:</w:t>
      </w:r>
      <w:r w:rsidRPr="002F59F9">
        <w:rPr>
          <w:sz w:val="32"/>
          <w:szCs w:val="32"/>
        </w:rPr>
        <w:t xml:space="preserve"> </w:t>
      </w:r>
      <w:r w:rsidR="005179C4" w:rsidRPr="005179C4">
        <w:rPr>
          <w:sz w:val="28"/>
          <w:szCs w:val="28"/>
        </w:rPr>
        <w:t>выздоровление</w:t>
      </w: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sz w:val="32"/>
          <w:szCs w:val="32"/>
        </w:rPr>
      </w:pPr>
    </w:p>
    <w:p w:rsidR="00C7755D" w:rsidRDefault="00C7755D" w:rsidP="002F59F9">
      <w:pPr>
        <w:ind w:firstLine="720"/>
        <w:jc w:val="both"/>
        <w:rPr>
          <w:b/>
          <w:sz w:val="32"/>
          <w:szCs w:val="32"/>
        </w:rPr>
      </w:pPr>
      <w:r>
        <w:rPr>
          <w:b/>
          <w:sz w:val="32"/>
          <w:szCs w:val="32"/>
        </w:rPr>
        <w:t xml:space="preserve">                            </w:t>
      </w:r>
      <w:r w:rsidRPr="00C7755D">
        <w:rPr>
          <w:b/>
          <w:sz w:val="32"/>
          <w:szCs w:val="32"/>
        </w:rPr>
        <w:t>Анамнез</w:t>
      </w:r>
    </w:p>
    <w:p w:rsidR="00C7755D" w:rsidRPr="00D31A0B" w:rsidRDefault="00D31A0B" w:rsidP="00D31A0B">
      <w:pPr>
        <w:numPr>
          <w:ilvl w:val="0"/>
          <w:numId w:val="4"/>
        </w:numPr>
        <w:jc w:val="both"/>
        <w:rPr>
          <w:b/>
          <w:sz w:val="28"/>
          <w:szCs w:val="28"/>
        </w:rPr>
      </w:pPr>
      <w:r>
        <w:rPr>
          <w:b/>
          <w:sz w:val="28"/>
          <w:szCs w:val="28"/>
        </w:rPr>
        <w:t>Жалобы</w:t>
      </w:r>
    </w:p>
    <w:p w:rsidR="00C7755D" w:rsidRDefault="00C7755D" w:rsidP="00C7755D">
      <w:pPr>
        <w:jc w:val="both"/>
        <w:rPr>
          <w:b/>
          <w:sz w:val="28"/>
          <w:szCs w:val="28"/>
        </w:rPr>
      </w:pPr>
      <w:r>
        <w:rPr>
          <w:b/>
          <w:sz w:val="28"/>
          <w:szCs w:val="28"/>
        </w:rPr>
        <w:t>Жалобы при поступлении:</w:t>
      </w:r>
    </w:p>
    <w:p w:rsidR="00C7755D" w:rsidRDefault="007E02BD" w:rsidP="00C7755D">
      <w:pPr>
        <w:numPr>
          <w:ilvl w:val="0"/>
          <w:numId w:val="2"/>
        </w:numPr>
        <w:jc w:val="both"/>
        <w:rPr>
          <w:sz w:val="28"/>
          <w:szCs w:val="28"/>
        </w:rPr>
      </w:pPr>
      <w:r w:rsidRPr="007E02BD">
        <w:rPr>
          <w:sz w:val="28"/>
          <w:szCs w:val="28"/>
        </w:rPr>
        <w:t>боли в области живота</w:t>
      </w:r>
      <w:r w:rsidR="00B33710">
        <w:rPr>
          <w:sz w:val="28"/>
          <w:szCs w:val="28"/>
        </w:rPr>
        <w:t xml:space="preserve"> и опухолевидного</w:t>
      </w:r>
      <w:r>
        <w:rPr>
          <w:sz w:val="28"/>
          <w:szCs w:val="28"/>
        </w:rPr>
        <w:t xml:space="preserve"> выпячивания</w:t>
      </w:r>
      <w:r w:rsidRPr="007E02BD">
        <w:rPr>
          <w:sz w:val="28"/>
          <w:szCs w:val="28"/>
        </w:rPr>
        <w:t xml:space="preserve"> тупого характера,</w:t>
      </w:r>
      <w:r>
        <w:rPr>
          <w:sz w:val="28"/>
          <w:szCs w:val="28"/>
        </w:rPr>
        <w:t xml:space="preserve"> слабой интенсивности,</w:t>
      </w:r>
      <w:r w:rsidRPr="007E02BD">
        <w:rPr>
          <w:sz w:val="28"/>
          <w:szCs w:val="28"/>
        </w:rPr>
        <w:t xml:space="preserve"> возникающие после приема пищи</w:t>
      </w:r>
      <w:r>
        <w:rPr>
          <w:sz w:val="28"/>
          <w:szCs w:val="28"/>
        </w:rPr>
        <w:t xml:space="preserve"> и при кашле.</w:t>
      </w:r>
    </w:p>
    <w:p w:rsidR="007E02BD" w:rsidRDefault="007E02BD" w:rsidP="00C7755D">
      <w:pPr>
        <w:numPr>
          <w:ilvl w:val="0"/>
          <w:numId w:val="2"/>
        </w:numPr>
        <w:jc w:val="both"/>
        <w:rPr>
          <w:sz w:val="28"/>
          <w:szCs w:val="28"/>
        </w:rPr>
      </w:pPr>
      <w:r>
        <w:rPr>
          <w:sz w:val="28"/>
          <w:szCs w:val="28"/>
        </w:rPr>
        <w:t>дискомфорт, тяжесть в желудке после приема пищи</w:t>
      </w:r>
    </w:p>
    <w:p w:rsidR="000F0BD0" w:rsidRDefault="000F0BD0" w:rsidP="000F0BD0">
      <w:pPr>
        <w:numPr>
          <w:ilvl w:val="0"/>
          <w:numId w:val="2"/>
        </w:numPr>
        <w:jc w:val="both"/>
        <w:rPr>
          <w:sz w:val="28"/>
          <w:szCs w:val="28"/>
        </w:rPr>
      </w:pPr>
      <w:r>
        <w:rPr>
          <w:sz w:val="28"/>
          <w:szCs w:val="28"/>
        </w:rPr>
        <w:t>наличие опухолевидного образования в области живота, причиняющего неудобства</w:t>
      </w:r>
    </w:p>
    <w:p w:rsidR="007E02BD" w:rsidRDefault="007E02BD" w:rsidP="007E02BD">
      <w:pPr>
        <w:jc w:val="both"/>
        <w:rPr>
          <w:b/>
          <w:sz w:val="28"/>
          <w:szCs w:val="28"/>
        </w:rPr>
      </w:pPr>
      <w:r w:rsidRPr="007E02BD">
        <w:rPr>
          <w:b/>
          <w:sz w:val="28"/>
          <w:szCs w:val="28"/>
        </w:rPr>
        <w:t>Жалобы на момент обследования:</w:t>
      </w:r>
    </w:p>
    <w:p w:rsidR="007E02BD" w:rsidRDefault="00D31A0B" w:rsidP="007E02BD">
      <w:pPr>
        <w:numPr>
          <w:ilvl w:val="0"/>
          <w:numId w:val="3"/>
        </w:numPr>
        <w:jc w:val="both"/>
        <w:rPr>
          <w:sz w:val="28"/>
          <w:szCs w:val="28"/>
        </w:rPr>
      </w:pPr>
      <w:r w:rsidRPr="00D31A0B">
        <w:rPr>
          <w:sz w:val="28"/>
          <w:szCs w:val="28"/>
        </w:rPr>
        <w:t>на момент обследования больной жалоб не предъявляет</w:t>
      </w:r>
    </w:p>
    <w:p w:rsidR="00D31A0B" w:rsidRDefault="00D31A0B" w:rsidP="00D31A0B">
      <w:pPr>
        <w:jc w:val="both"/>
        <w:rPr>
          <w:sz w:val="28"/>
          <w:szCs w:val="28"/>
        </w:rPr>
      </w:pPr>
    </w:p>
    <w:p w:rsidR="00D31A0B" w:rsidRDefault="00D31A0B" w:rsidP="00D31A0B">
      <w:pPr>
        <w:numPr>
          <w:ilvl w:val="1"/>
          <w:numId w:val="3"/>
        </w:numPr>
        <w:jc w:val="both"/>
        <w:rPr>
          <w:b/>
          <w:sz w:val="28"/>
          <w:szCs w:val="28"/>
        </w:rPr>
      </w:pPr>
      <w:r w:rsidRPr="00D31A0B">
        <w:rPr>
          <w:b/>
          <w:sz w:val="28"/>
          <w:szCs w:val="28"/>
        </w:rPr>
        <w:t>Анамнез развития заболевания.</w:t>
      </w:r>
    </w:p>
    <w:p w:rsidR="00D31A0B" w:rsidRDefault="00D31A0B" w:rsidP="00D31A0B">
      <w:pPr>
        <w:jc w:val="both"/>
        <w:rPr>
          <w:sz w:val="28"/>
          <w:szCs w:val="28"/>
        </w:rPr>
      </w:pPr>
      <w:r>
        <w:rPr>
          <w:sz w:val="28"/>
          <w:szCs w:val="28"/>
        </w:rPr>
        <w:t xml:space="preserve">27 марта 2004 года  </w:t>
      </w:r>
      <w:r w:rsidR="008A1D49">
        <w:rPr>
          <w:sz w:val="28"/>
          <w:szCs w:val="28"/>
        </w:rPr>
        <w:t xml:space="preserve">************************* </w:t>
      </w:r>
      <w:r>
        <w:rPr>
          <w:sz w:val="28"/>
          <w:szCs w:val="28"/>
        </w:rPr>
        <w:t xml:space="preserve">был доставлен в экстренном порядке по «Скорой помощи» в ОКБ с ножевым ранением области живота с повреждением капсулы печени и массивной кровопотерей. Больной был прооперирован в экстренном порядке, находился на лечении в хирургическом отделении 20 дней, из них первые сутки после операции в отделении реанимации. Со слов больного, послеоперационный шов заживал плохо. </w:t>
      </w:r>
      <w:r w:rsidR="00522546">
        <w:rPr>
          <w:sz w:val="28"/>
          <w:szCs w:val="28"/>
        </w:rPr>
        <w:t>Еще в период нахождения в больнице пациент стал обращать внимание на появление в области послеоперационного рубца опухолевидного выпячивания</w:t>
      </w:r>
      <w:r w:rsidR="00227337">
        <w:rPr>
          <w:sz w:val="28"/>
          <w:szCs w:val="28"/>
        </w:rPr>
        <w:t xml:space="preserve"> небольших размеров. Выпячивание появлялось при напряжении мышц живота и в вертикальном положении.  После выписки из больницы по рекомендации врача пациент носил бандаж, однако выпячивание постепенно увеличивалось. Стали беспокоить тупые боли слабой интенсивности в области живота, возникающие при кашле, после приема большого количества пищи.  Боли возникали 1-2 раза в несколько дней. В августе-сентябре 2004 года боли постепенно стали возникать почти после каждого приема пищи, стали беспокоить тяжесть и дискомфортные ощущения в животе, также после приема пищи. </w:t>
      </w:r>
    </w:p>
    <w:p w:rsidR="00227337" w:rsidRDefault="00227337" w:rsidP="00D31A0B">
      <w:pPr>
        <w:jc w:val="both"/>
        <w:rPr>
          <w:sz w:val="28"/>
          <w:szCs w:val="28"/>
        </w:rPr>
      </w:pPr>
      <w:r>
        <w:rPr>
          <w:sz w:val="28"/>
          <w:szCs w:val="28"/>
        </w:rPr>
        <w:t xml:space="preserve">22 октября 2004г. </w:t>
      </w:r>
      <w:r w:rsidR="008A1D49">
        <w:rPr>
          <w:sz w:val="28"/>
          <w:szCs w:val="28"/>
        </w:rPr>
        <w:t xml:space="preserve">************************* </w:t>
      </w:r>
      <w:r>
        <w:rPr>
          <w:sz w:val="28"/>
          <w:szCs w:val="28"/>
        </w:rPr>
        <w:t>в связи с усилением болей самостоятельно обратился в приемный покой ОКБ и был госпитализирован в хирургическое отделение для дальнейшего обследования и лечения.</w:t>
      </w:r>
    </w:p>
    <w:p w:rsidR="00BE4103" w:rsidRDefault="00BE4103" w:rsidP="00BE4103">
      <w:pPr>
        <w:ind w:left="180"/>
        <w:jc w:val="both"/>
        <w:rPr>
          <w:b/>
          <w:sz w:val="28"/>
          <w:szCs w:val="28"/>
        </w:rPr>
      </w:pPr>
    </w:p>
    <w:p w:rsidR="00BE4103" w:rsidRDefault="00BE4103" w:rsidP="00BE4103">
      <w:pPr>
        <w:numPr>
          <w:ilvl w:val="0"/>
          <w:numId w:val="5"/>
        </w:numPr>
        <w:jc w:val="both"/>
        <w:rPr>
          <w:b/>
          <w:sz w:val="28"/>
          <w:szCs w:val="28"/>
        </w:rPr>
      </w:pPr>
      <w:r w:rsidRPr="00BE4103">
        <w:rPr>
          <w:b/>
          <w:sz w:val="28"/>
          <w:szCs w:val="28"/>
        </w:rPr>
        <w:t>Анамнез жизни</w:t>
      </w:r>
    </w:p>
    <w:p w:rsidR="00BE4103" w:rsidRDefault="008A1D49" w:rsidP="00241267">
      <w:pPr>
        <w:jc w:val="both"/>
        <w:rPr>
          <w:sz w:val="28"/>
          <w:szCs w:val="28"/>
        </w:rPr>
      </w:pPr>
      <w:r>
        <w:rPr>
          <w:sz w:val="28"/>
          <w:szCs w:val="28"/>
        </w:rPr>
        <w:t xml:space="preserve">************************  </w:t>
      </w:r>
      <w:r w:rsidR="00AB467E">
        <w:rPr>
          <w:sz w:val="28"/>
          <w:szCs w:val="28"/>
        </w:rPr>
        <w:t xml:space="preserve">родился  4 апреля 1982 года  первым ребенком в полной семье. Рос и развивался соответственно возрасту.  Какими из детских инфекций переболел, больной не помнит. С 3 месяцев поставлен диагноз хронического дисбактериоза кишечника, по поводу которого больному неоднократно проводилось лечение в детском возрасте. </w:t>
      </w:r>
      <w:r w:rsidR="00241267">
        <w:rPr>
          <w:sz w:val="28"/>
          <w:szCs w:val="28"/>
        </w:rPr>
        <w:t xml:space="preserve"> В 13 лет  - перелом левой руки.</w:t>
      </w:r>
      <w:r w:rsidR="00706D3B">
        <w:rPr>
          <w:sz w:val="28"/>
          <w:szCs w:val="28"/>
        </w:rPr>
        <w:t xml:space="preserve"> В мае 2004 года был доставлен «скорой помощью» в ОКБ с ножевым ранением области живота.</w:t>
      </w:r>
      <w:r w:rsidR="00A651B9">
        <w:rPr>
          <w:sz w:val="28"/>
          <w:szCs w:val="28"/>
        </w:rPr>
        <w:t xml:space="preserve"> Летом 2004 года при обследовании в Тимирязевской районной больнице были обнаружены высокие цифры сахара </w:t>
      </w:r>
      <w:r w:rsidR="00A651B9">
        <w:rPr>
          <w:sz w:val="28"/>
          <w:szCs w:val="28"/>
        </w:rPr>
        <w:lastRenderedPageBreak/>
        <w:t>в нагрузочном тесте. Лечение по данному поводу не проводилось.</w:t>
      </w:r>
      <w:r w:rsidR="00706D3B">
        <w:rPr>
          <w:sz w:val="28"/>
          <w:szCs w:val="28"/>
        </w:rPr>
        <w:t xml:space="preserve"> В августе 2004 года лечился в неврологическом отделении ОКБ по поводу левостороннего неврита лицевого нерва. </w:t>
      </w:r>
      <w:r w:rsidR="00241267" w:rsidRPr="00241267">
        <w:rPr>
          <w:sz w:val="28"/>
          <w:szCs w:val="28"/>
        </w:rPr>
        <w:t xml:space="preserve"> </w:t>
      </w:r>
      <w:r w:rsidR="00241267">
        <w:rPr>
          <w:sz w:val="28"/>
          <w:szCs w:val="28"/>
        </w:rPr>
        <w:t>Наличие других травм и заболеваний отрицает.    Женился в 2004 году.</w:t>
      </w:r>
      <w:r w:rsidR="00357213">
        <w:rPr>
          <w:sz w:val="28"/>
          <w:szCs w:val="28"/>
        </w:rPr>
        <w:t xml:space="preserve"> Р</w:t>
      </w:r>
      <w:r w:rsidR="00706D3B">
        <w:rPr>
          <w:sz w:val="28"/>
          <w:szCs w:val="28"/>
        </w:rPr>
        <w:t>аботает водите</w:t>
      </w:r>
      <w:r w:rsidR="00357213">
        <w:rPr>
          <w:sz w:val="28"/>
          <w:szCs w:val="28"/>
        </w:rPr>
        <w:t>лем такси в частном предприятии, профессиональных вредностей не отмечает.</w:t>
      </w:r>
      <w:r w:rsidR="00706D3B">
        <w:rPr>
          <w:sz w:val="28"/>
          <w:szCs w:val="28"/>
        </w:rPr>
        <w:t xml:space="preserve"> </w:t>
      </w:r>
      <w:r w:rsidR="00241267">
        <w:rPr>
          <w:sz w:val="28"/>
          <w:szCs w:val="28"/>
        </w:rPr>
        <w:t xml:space="preserve"> В данное время проживает в г. Томске в благоустроенном доме.  Питание в семье достаточное, полноценное, регулярное.</w:t>
      </w:r>
      <w:r w:rsidR="00241267" w:rsidRPr="00241267">
        <w:rPr>
          <w:sz w:val="28"/>
          <w:szCs w:val="28"/>
        </w:rPr>
        <w:t xml:space="preserve"> </w:t>
      </w:r>
      <w:r w:rsidR="00241267">
        <w:rPr>
          <w:sz w:val="28"/>
          <w:szCs w:val="28"/>
        </w:rPr>
        <w:t>Курит с 14 лет, примерно по 1 пачке в день. Со слов пациента алкоголем не злоупотребляет, употребление наркотических и психотропных веществ отрицает.</w:t>
      </w:r>
    </w:p>
    <w:p w:rsidR="00706D3B" w:rsidRDefault="00706D3B" w:rsidP="00706D3B">
      <w:pPr>
        <w:jc w:val="both"/>
        <w:rPr>
          <w:b/>
          <w:sz w:val="28"/>
          <w:szCs w:val="28"/>
        </w:rPr>
      </w:pPr>
    </w:p>
    <w:p w:rsidR="00241267" w:rsidRDefault="00241267" w:rsidP="00241267">
      <w:pPr>
        <w:numPr>
          <w:ilvl w:val="1"/>
          <w:numId w:val="5"/>
        </w:numPr>
        <w:jc w:val="both"/>
        <w:rPr>
          <w:b/>
          <w:sz w:val="28"/>
          <w:szCs w:val="28"/>
        </w:rPr>
      </w:pPr>
      <w:r w:rsidRPr="00241267">
        <w:rPr>
          <w:b/>
          <w:sz w:val="28"/>
          <w:szCs w:val="28"/>
        </w:rPr>
        <w:t>Семейный анамнез</w:t>
      </w:r>
    </w:p>
    <w:p w:rsidR="00706D3B" w:rsidRDefault="00706D3B" w:rsidP="00706D3B">
      <w:pPr>
        <w:jc w:val="both"/>
        <w:rPr>
          <w:sz w:val="28"/>
          <w:szCs w:val="28"/>
        </w:rPr>
      </w:pPr>
      <w:r>
        <w:rPr>
          <w:sz w:val="28"/>
          <w:szCs w:val="28"/>
        </w:rPr>
        <w:t>О заболеваниях бабушек и дедушек по материнской и отцовской линии не знает. Со слов пациента, у родителей хронических заболеваний нет. Имеет двух младших братьев, оба здоровы. Жена и ребенок здоровы. Наличие у близких родственников случаев сифилиса, туберкулеза, нервных, психических, обменных и других наследственных болезней отрицает.</w:t>
      </w:r>
    </w:p>
    <w:p w:rsidR="00706D3B" w:rsidRDefault="00706D3B" w:rsidP="00706D3B">
      <w:pPr>
        <w:ind w:left="180"/>
        <w:jc w:val="both"/>
        <w:rPr>
          <w:sz w:val="28"/>
          <w:szCs w:val="28"/>
        </w:rPr>
      </w:pPr>
    </w:p>
    <w:p w:rsidR="00706D3B" w:rsidRPr="00706D3B" w:rsidRDefault="00706D3B" w:rsidP="00706D3B">
      <w:pPr>
        <w:numPr>
          <w:ilvl w:val="1"/>
          <w:numId w:val="5"/>
        </w:numPr>
        <w:jc w:val="both"/>
        <w:rPr>
          <w:b/>
          <w:sz w:val="28"/>
          <w:szCs w:val="28"/>
        </w:rPr>
      </w:pPr>
      <w:r w:rsidRPr="00706D3B">
        <w:rPr>
          <w:b/>
          <w:sz w:val="28"/>
          <w:szCs w:val="28"/>
        </w:rPr>
        <w:t>Аллергологический анамнез</w:t>
      </w:r>
    </w:p>
    <w:p w:rsidR="00706D3B" w:rsidRDefault="00706D3B" w:rsidP="00706D3B">
      <w:pPr>
        <w:jc w:val="both"/>
        <w:rPr>
          <w:sz w:val="28"/>
          <w:szCs w:val="28"/>
        </w:rPr>
      </w:pPr>
      <w:r>
        <w:rPr>
          <w:sz w:val="28"/>
          <w:szCs w:val="28"/>
        </w:rPr>
        <w:t>В  2004 году была выявлена лекарственная аллергия на никотиновую кислоту.  Имеются аллергические реакции на тополиный пух.</w:t>
      </w: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454311" w:rsidP="00706D3B">
      <w:pPr>
        <w:jc w:val="both"/>
        <w:rPr>
          <w:sz w:val="28"/>
          <w:szCs w:val="28"/>
        </w:rPr>
      </w:pPr>
    </w:p>
    <w:p w:rsidR="00454311" w:rsidRDefault="001B7E3C" w:rsidP="00454311">
      <w:pPr>
        <w:jc w:val="both"/>
        <w:rPr>
          <w:b/>
          <w:sz w:val="36"/>
          <w:szCs w:val="36"/>
        </w:rPr>
      </w:pPr>
      <w:r>
        <w:rPr>
          <w:sz w:val="28"/>
          <w:szCs w:val="28"/>
        </w:rPr>
        <w:lastRenderedPageBreak/>
        <w:t xml:space="preserve">                             </w:t>
      </w:r>
      <w:r w:rsidR="00454311">
        <w:rPr>
          <w:b/>
          <w:sz w:val="36"/>
          <w:szCs w:val="36"/>
        </w:rPr>
        <w:t>Объ</w:t>
      </w:r>
      <w:r w:rsidR="00454311" w:rsidRPr="005F3F9F">
        <w:rPr>
          <w:b/>
          <w:sz w:val="36"/>
          <w:szCs w:val="36"/>
        </w:rPr>
        <w:t>ективное исследование</w:t>
      </w:r>
    </w:p>
    <w:p w:rsidR="00454311" w:rsidRPr="005F3F9F" w:rsidRDefault="00454311" w:rsidP="00454311">
      <w:pPr>
        <w:jc w:val="both"/>
        <w:rPr>
          <w:sz w:val="28"/>
          <w:szCs w:val="28"/>
        </w:rPr>
      </w:pPr>
    </w:p>
    <w:p w:rsidR="00454311" w:rsidRDefault="00454311" w:rsidP="00454311">
      <w:pPr>
        <w:jc w:val="both"/>
        <w:rPr>
          <w:b/>
          <w:sz w:val="28"/>
          <w:szCs w:val="28"/>
        </w:rPr>
      </w:pPr>
      <w:r w:rsidRPr="005F3F9F">
        <w:rPr>
          <w:b/>
          <w:sz w:val="28"/>
          <w:szCs w:val="28"/>
        </w:rPr>
        <w:t>Общий осмотр.</w:t>
      </w:r>
    </w:p>
    <w:p w:rsidR="00454311" w:rsidRDefault="00454311" w:rsidP="00454311">
      <w:pPr>
        <w:jc w:val="both"/>
        <w:rPr>
          <w:sz w:val="28"/>
          <w:szCs w:val="28"/>
        </w:rPr>
      </w:pPr>
      <w:r w:rsidRPr="00480E14">
        <w:rPr>
          <w:i/>
          <w:sz w:val="28"/>
          <w:szCs w:val="28"/>
        </w:rPr>
        <w:t>Состояние:</w:t>
      </w:r>
      <w:r>
        <w:rPr>
          <w:sz w:val="28"/>
          <w:szCs w:val="28"/>
        </w:rPr>
        <w:t xml:space="preserve"> удовлетворительное</w:t>
      </w:r>
    </w:p>
    <w:p w:rsidR="00454311" w:rsidRDefault="00454311" w:rsidP="00454311">
      <w:pPr>
        <w:jc w:val="both"/>
        <w:rPr>
          <w:sz w:val="28"/>
          <w:szCs w:val="28"/>
        </w:rPr>
      </w:pPr>
      <w:r w:rsidRPr="00480E14">
        <w:rPr>
          <w:i/>
          <w:sz w:val="28"/>
          <w:szCs w:val="28"/>
        </w:rPr>
        <w:t>Сознание</w:t>
      </w:r>
      <w:r w:rsidRPr="00480E14">
        <w:rPr>
          <w:b/>
          <w:i/>
          <w:sz w:val="28"/>
          <w:szCs w:val="28"/>
        </w:rPr>
        <w:t>:</w:t>
      </w:r>
      <w:r>
        <w:rPr>
          <w:sz w:val="28"/>
          <w:szCs w:val="28"/>
        </w:rPr>
        <w:t xml:space="preserve"> полное</w:t>
      </w:r>
    </w:p>
    <w:p w:rsidR="00454311" w:rsidRDefault="00454311" w:rsidP="00454311">
      <w:pPr>
        <w:jc w:val="both"/>
        <w:rPr>
          <w:sz w:val="28"/>
          <w:szCs w:val="28"/>
        </w:rPr>
      </w:pPr>
      <w:r w:rsidRPr="00480E14">
        <w:rPr>
          <w:i/>
          <w:sz w:val="28"/>
          <w:szCs w:val="28"/>
        </w:rPr>
        <w:t>Тип телосложения:</w:t>
      </w:r>
      <w:r>
        <w:rPr>
          <w:sz w:val="28"/>
          <w:szCs w:val="28"/>
        </w:rPr>
        <w:t xml:space="preserve"> гиперстенический</w:t>
      </w:r>
    </w:p>
    <w:p w:rsidR="00454311" w:rsidRDefault="00454311" w:rsidP="00454311">
      <w:pPr>
        <w:jc w:val="both"/>
        <w:rPr>
          <w:sz w:val="28"/>
          <w:szCs w:val="28"/>
        </w:rPr>
      </w:pPr>
      <w:r w:rsidRPr="00480E14">
        <w:rPr>
          <w:i/>
          <w:sz w:val="28"/>
          <w:szCs w:val="28"/>
        </w:rPr>
        <w:t>Положение больного:</w:t>
      </w:r>
      <w:r>
        <w:rPr>
          <w:sz w:val="28"/>
          <w:szCs w:val="28"/>
        </w:rPr>
        <w:t xml:space="preserve"> активное</w:t>
      </w:r>
    </w:p>
    <w:p w:rsidR="00454311" w:rsidRDefault="00454311" w:rsidP="00454311">
      <w:pPr>
        <w:jc w:val="both"/>
        <w:rPr>
          <w:sz w:val="28"/>
          <w:szCs w:val="28"/>
        </w:rPr>
      </w:pPr>
      <w:r w:rsidRPr="00480E14">
        <w:rPr>
          <w:i/>
          <w:sz w:val="28"/>
          <w:szCs w:val="28"/>
        </w:rPr>
        <w:t xml:space="preserve">Выражение лица: </w:t>
      </w:r>
      <w:r>
        <w:rPr>
          <w:sz w:val="28"/>
          <w:szCs w:val="28"/>
        </w:rPr>
        <w:t>осмысленное</w:t>
      </w:r>
    </w:p>
    <w:p w:rsidR="00454311" w:rsidRDefault="00454311" w:rsidP="00454311">
      <w:pPr>
        <w:jc w:val="both"/>
        <w:rPr>
          <w:sz w:val="28"/>
          <w:szCs w:val="28"/>
        </w:rPr>
      </w:pPr>
      <w:r w:rsidRPr="00480E14">
        <w:rPr>
          <w:i/>
          <w:sz w:val="28"/>
          <w:szCs w:val="28"/>
        </w:rPr>
        <w:t>Рост:</w:t>
      </w:r>
      <w:r>
        <w:rPr>
          <w:sz w:val="28"/>
          <w:szCs w:val="28"/>
        </w:rPr>
        <w:t xml:space="preserve"> 180см.</w:t>
      </w:r>
    </w:p>
    <w:p w:rsidR="00454311" w:rsidRDefault="00454311" w:rsidP="00454311">
      <w:pPr>
        <w:jc w:val="both"/>
        <w:rPr>
          <w:sz w:val="28"/>
          <w:szCs w:val="28"/>
        </w:rPr>
      </w:pPr>
      <w:r w:rsidRPr="00480E14">
        <w:rPr>
          <w:i/>
          <w:sz w:val="28"/>
          <w:szCs w:val="28"/>
        </w:rPr>
        <w:t>Вес:</w:t>
      </w:r>
      <w:r>
        <w:rPr>
          <w:sz w:val="28"/>
          <w:szCs w:val="28"/>
        </w:rPr>
        <w:t xml:space="preserve"> 95кг.</w:t>
      </w:r>
    </w:p>
    <w:p w:rsidR="00454311" w:rsidRDefault="00454311" w:rsidP="00454311">
      <w:pPr>
        <w:jc w:val="both"/>
        <w:rPr>
          <w:sz w:val="28"/>
          <w:szCs w:val="28"/>
        </w:rPr>
      </w:pPr>
      <w:r w:rsidRPr="00480E14">
        <w:rPr>
          <w:i/>
          <w:sz w:val="28"/>
          <w:szCs w:val="28"/>
        </w:rPr>
        <w:t>Кожа, слизистые оболочки:</w:t>
      </w:r>
      <w:r>
        <w:rPr>
          <w:sz w:val="28"/>
          <w:szCs w:val="28"/>
        </w:rPr>
        <w:t xml:space="preserve"> </w:t>
      </w:r>
    </w:p>
    <w:p w:rsidR="00454311" w:rsidRDefault="00454311" w:rsidP="00454311">
      <w:pPr>
        <w:jc w:val="both"/>
        <w:rPr>
          <w:sz w:val="28"/>
          <w:szCs w:val="28"/>
        </w:rPr>
      </w:pPr>
      <w:r>
        <w:rPr>
          <w:sz w:val="28"/>
          <w:szCs w:val="28"/>
        </w:rPr>
        <w:t xml:space="preserve"> Кожа розового цвета, сухая, тургор не снижен, сыпи, расчесов нет. Оволосение по мужскому типу, равномерное. Ногти нормальной формы, признаков деформации, грибковых поражений нет.  Видимые слизистые розового цвета, чистые, влажные,</w:t>
      </w:r>
      <w:r w:rsidRPr="00740DA6">
        <w:rPr>
          <w:color w:val="000000"/>
          <w:sz w:val="28"/>
        </w:rPr>
        <w:t xml:space="preserve"> </w:t>
      </w:r>
      <w:r>
        <w:rPr>
          <w:color w:val="000000"/>
          <w:sz w:val="28"/>
        </w:rPr>
        <w:t>желтушного прокрашивания уздечки языка и склер нет.</w:t>
      </w:r>
      <w:r>
        <w:rPr>
          <w:sz w:val="28"/>
          <w:szCs w:val="28"/>
        </w:rPr>
        <w:t xml:space="preserve"> </w:t>
      </w:r>
      <w:r w:rsidR="00B42289">
        <w:rPr>
          <w:sz w:val="28"/>
          <w:szCs w:val="28"/>
        </w:rPr>
        <w:t xml:space="preserve">По средней линии живота от мечевидного отростка до пупка имеется послеоперационный шрам длинной </w:t>
      </w:r>
      <w:smartTag w:uri="urn:schemas-microsoft-com:office:smarttags" w:element="metricconverter">
        <w:smartTagPr>
          <w:attr w:name="ProductID" w:val="18 см"/>
        </w:smartTagPr>
        <w:r w:rsidR="00B42289">
          <w:rPr>
            <w:sz w:val="28"/>
            <w:szCs w:val="28"/>
          </w:rPr>
          <w:t>18 см</w:t>
        </w:r>
      </w:smartTag>
      <w:r w:rsidR="00B42289">
        <w:rPr>
          <w:sz w:val="28"/>
          <w:szCs w:val="28"/>
        </w:rPr>
        <w:t>.</w:t>
      </w:r>
    </w:p>
    <w:p w:rsidR="00454311" w:rsidRDefault="00454311" w:rsidP="00454311">
      <w:pPr>
        <w:jc w:val="both"/>
        <w:rPr>
          <w:sz w:val="28"/>
          <w:szCs w:val="28"/>
        </w:rPr>
      </w:pPr>
      <w:r w:rsidRPr="00480E14">
        <w:rPr>
          <w:i/>
          <w:sz w:val="28"/>
          <w:szCs w:val="28"/>
        </w:rPr>
        <w:t>Подкожно-жировой слой:</w:t>
      </w:r>
      <w:r w:rsidR="00B42289">
        <w:rPr>
          <w:sz w:val="28"/>
          <w:szCs w:val="28"/>
        </w:rPr>
        <w:t xml:space="preserve"> сильно выражен</w:t>
      </w:r>
      <w:r>
        <w:rPr>
          <w:sz w:val="28"/>
          <w:szCs w:val="28"/>
        </w:rPr>
        <w:t>, распре</w:t>
      </w:r>
      <w:r w:rsidR="00B42289">
        <w:rPr>
          <w:sz w:val="28"/>
          <w:szCs w:val="28"/>
        </w:rPr>
        <w:t>делен равномерно. Признаков отеков нет.</w:t>
      </w:r>
    </w:p>
    <w:p w:rsidR="00454311" w:rsidRDefault="00454311" w:rsidP="00454311">
      <w:pPr>
        <w:jc w:val="both"/>
        <w:rPr>
          <w:sz w:val="28"/>
          <w:szCs w:val="28"/>
        </w:rPr>
      </w:pPr>
      <w:r w:rsidRPr="00480E14">
        <w:rPr>
          <w:i/>
          <w:sz w:val="28"/>
          <w:szCs w:val="28"/>
        </w:rPr>
        <w:t>Лимфатические узлы:</w:t>
      </w:r>
      <w:r>
        <w:rPr>
          <w:sz w:val="28"/>
          <w:szCs w:val="28"/>
        </w:rPr>
        <w:t xml:space="preserve"> при общем осмотре</w:t>
      </w:r>
      <w:r w:rsidR="00CE03E1">
        <w:rPr>
          <w:sz w:val="28"/>
          <w:szCs w:val="28"/>
        </w:rPr>
        <w:t xml:space="preserve"> и пальпации</w:t>
      </w:r>
      <w:r>
        <w:rPr>
          <w:sz w:val="28"/>
          <w:szCs w:val="28"/>
        </w:rPr>
        <w:t xml:space="preserve"> увеличения отдельных лимфатических узлов не наблюдается. </w:t>
      </w:r>
    </w:p>
    <w:p w:rsidR="00454311" w:rsidRDefault="00454311" w:rsidP="00454311">
      <w:pPr>
        <w:pStyle w:val="a4"/>
        <w:jc w:val="both"/>
        <w:rPr>
          <w:rFonts w:ascii="Times New Roman" w:hAnsi="Times New Roman"/>
          <w:sz w:val="28"/>
          <w:szCs w:val="28"/>
        </w:rPr>
      </w:pPr>
      <w:r w:rsidRPr="00480E14">
        <w:rPr>
          <w:rFonts w:ascii="Times New Roman" w:hAnsi="Times New Roman"/>
          <w:i/>
          <w:sz w:val="28"/>
          <w:szCs w:val="28"/>
        </w:rPr>
        <w:t>Шея:</w:t>
      </w:r>
      <w:r>
        <w:rPr>
          <w:i/>
          <w:sz w:val="28"/>
          <w:szCs w:val="28"/>
        </w:rPr>
        <w:t xml:space="preserve"> </w:t>
      </w:r>
      <w:r>
        <w:rPr>
          <w:rFonts w:ascii="Times New Roman" w:hAnsi="Times New Roman"/>
          <w:sz w:val="28"/>
          <w:szCs w:val="28"/>
        </w:rPr>
        <w:t>шейные лимфоузлы пальпаторно неувеличены, сосуды шеи без видимой пульсации, не набухшие. Щитовидная железа определяется пальпаторно, неувеличена, при пальпации безболезненна, умеренно подвижная, консистенция эластичная.</w:t>
      </w:r>
    </w:p>
    <w:p w:rsidR="00454311" w:rsidRDefault="00454311" w:rsidP="00454311">
      <w:pPr>
        <w:pStyle w:val="a4"/>
        <w:jc w:val="both"/>
        <w:rPr>
          <w:rFonts w:ascii="Times New Roman" w:hAnsi="Times New Roman"/>
          <w:sz w:val="28"/>
          <w:szCs w:val="28"/>
        </w:rPr>
      </w:pPr>
      <w:r w:rsidRPr="00740DA6">
        <w:rPr>
          <w:rFonts w:ascii="Times New Roman" w:hAnsi="Times New Roman"/>
          <w:i/>
          <w:sz w:val="28"/>
          <w:szCs w:val="28"/>
        </w:rPr>
        <w:t>Ротовая полость:</w:t>
      </w:r>
      <w:r w:rsidRPr="00740DA6">
        <w:rPr>
          <w:rFonts w:ascii="Times New Roman" w:hAnsi="Times New Roman"/>
          <w:sz w:val="28"/>
          <w:szCs w:val="28"/>
        </w:rPr>
        <w:t xml:space="preserve"> </w:t>
      </w:r>
      <w:r>
        <w:rPr>
          <w:rFonts w:ascii="Times New Roman" w:hAnsi="Times New Roman"/>
          <w:sz w:val="28"/>
          <w:szCs w:val="28"/>
        </w:rPr>
        <w:t>видимые слизистые рта, мягкого неба, десна розового цвета, чистые, влажные. Язык обычных размеров, розовый, влажный, сосочки выражены, налета и наложений нет.  Зубы с участками кариозной пигментации.</w:t>
      </w:r>
    </w:p>
    <w:p w:rsidR="00454311" w:rsidRDefault="00454311" w:rsidP="00454311">
      <w:pPr>
        <w:pStyle w:val="a4"/>
        <w:jc w:val="both"/>
        <w:rPr>
          <w:rFonts w:ascii="Times New Roman" w:hAnsi="Times New Roman"/>
          <w:sz w:val="28"/>
          <w:szCs w:val="28"/>
        </w:rPr>
      </w:pPr>
    </w:p>
    <w:p w:rsidR="00454311" w:rsidRDefault="00454311" w:rsidP="00454311">
      <w:pPr>
        <w:pStyle w:val="a4"/>
        <w:jc w:val="both"/>
        <w:rPr>
          <w:rFonts w:ascii="Times New Roman" w:hAnsi="Times New Roman"/>
          <w:b/>
          <w:sz w:val="28"/>
          <w:szCs w:val="28"/>
        </w:rPr>
      </w:pPr>
      <w:r w:rsidRPr="00740DA6">
        <w:rPr>
          <w:rFonts w:ascii="Times New Roman" w:hAnsi="Times New Roman"/>
          <w:b/>
          <w:sz w:val="28"/>
          <w:szCs w:val="28"/>
        </w:rPr>
        <w:t>Костно-мышечная система</w:t>
      </w:r>
    </w:p>
    <w:p w:rsidR="001B7E3C" w:rsidRDefault="00454311" w:rsidP="00454311">
      <w:pPr>
        <w:pStyle w:val="a4"/>
        <w:jc w:val="both"/>
        <w:rPr>
          <w:rFonts w:ascii="Times New Roman" w:hAnsi="Times New Roman"/>
          <w:sz w:val="28"/>
          <w:szCs w:val="28"/>
        </w:rPr>
      </w:pPr>
      <w:r w:rsidRPr="00740DA6">
        <w:rPr>
          <w:rFonts w:ascii="Times New Roman" w:hAnsi="Times New Roman"/>
          <w:sz w:val="28"/>
          <w:szCs w:val="28"/>
        </w:rPr>
        <w:t>Череп правильной формы, без аномалий развития. Позвоночник:</w:t>
      </w:r>
      <w:r>
        <w:rPr>
          <w:rFonts w:ascii="Times New Roman" w:hAnsi="Times New Roman"/>
          <w:sz w:val="28"/>
          <w:szCs w:val="28"/>
        </w:rPr>
        <w:t xml:space="preserve"> физиологические изгибы сохранены,  патологических деформаций нет. Грудная клетка гипер</w:t>
      </w:r>
      <w:r w:rsidRPr="00740DA6">
        <w:rPr>
          <w:rFonts w:ascii="Times New Roman" w:hAnsi="Times New Roman"/>
          <w:sz w:val="28"/>
          <w:szCs w:val="28"/>
        </w:rPr>
        <w:t>стенического типа. Рёберные промежутки не расширены, ход ребер косой, над- и подключичные ямки выражены уме</w:t>
      </w:r>
      <w:r w:rsidR="00CE03E1">
        <w:rPr>
          <w:rFonts w:ascii="Times New Roman" w:hAnsi="Times New Roman"/>
          <w:sz w:val="28"/>
          <w:szCs w:val="28"/>
        </w:rPr>
        <w:t>ренно, эпигастральный угол более</w:t>
      </w:r>
      <w:r w:rsidRPr="00740DA6">
        <w:rPr>
          <w:rFonts w:ascii="Times New Roman" w:hAnsi="Times New Roman"/>
          <w:sz w:val="28"/>
          <w:szCs w:val="28"/>
        </w:rPr>
        <w:t xml:space="preserve"> 90 гр</w:t>
      </w:r>
      <w:r>
        <w:rPr>
          <w:rFonts w:ascii="Times New Roman" w:hAnsi="Times New Roman"/>
          <w:sz w:val="28"/>
          <w:szCs w:val="28"/>
        </w:rPr>
        <w:t>адусов</w:t>
      </w:r>
      <w:r w:rsidRPr="00740DA6">
        <w:rPr>
          <w:rFonts w:ascii="Times New Roman" w:hAnsi="Times New Roman"/>
          <w:sz w:val="28"/>
          <w:szCs w:val="28"/>
        </w:rPr>
        <w:t xml:space="preserve">. Кости верхних и нижних конечностей не деформированы, признаков периостита нет.  Мышцы развиты удовлетворительно, симметрично, тонус </w:t>
      </w:r>
      <w:r w:rsidR="00DB6F0B">
        <w:rPr>
          <w:rFonts w:ascii="Times New Roman" w:hAnsi="Times New Roman"/>
          <w:sz w:val="28"/>
          <w:szCs w:val="28"/>
        </w:rPr>
        <w:t xml:space="preserve">не </w:t>
      </w:r>
      <w:r w:rsidRPr="00740DA6">
        <w:rPr>
          <w:rFonts w:ascii="Times New Roman" w:hAnsi="Times New Roman"/>
          <w:sz w:val="28"/>
          <w:szCs w:val="28"/>
        </w:rPr>
        <w:t>снижен, болезненности при прощупывании нет, гипертрофии\атрофии отдельных групп мышц нет.  Суставы верхних и нижних  конечностей симметричны, подвижны, объем движений</w:t>
      </w:r>
      <w:r w:rsidR="00DB6F0B">
        <w:rPr>
          <w:rFonts w:ascii="Times New Roman" w:hAnsi="Times New Roman"/>
          <w:sz w:val="28"/>
          <w:szCs w:val="28"/>
        </w:rPr>
        <w:t xml:space="preserve"> полный</w:t>
      </w:r>
      <w:r w:rsidRPr="00740DA6">
        <w:rPr>
          <w:rFonts w:ascii="Times New Roman" w:hAnsi="Times New Roman"/>
          <w:sz w:val="28"/>
          <w:szCs w:val="28"/>
        </w:rPr>
        <w:t xml:space="preserve">. </w:t>
      </w:r>
    </w:p>
    <w:p w:rsidR="00CE03E1" w:rsidRDefault="00CE03E1" w:rsidP="00454311">
      <w:pPr>
        <w:pStyle w:val="a4"/>
        <w:jc w:val="both"/>
        <w:rPr>
          <w:rFonts w:ascii="Times New Roman" w:hAnsi="Times New Roman"/>
          <w:b/>
          <w:sz w:val="28"/>
          <w:szCs w:val="28"/>
        </w:rPr>
      </w:pPr>
    </w:p>
    <w:p w:rsidR="00CE03E1" w:rsidRDefault="00CE03E1" w:rsidP="00454311">
      <w:pPr>
        <w:pStyle w:val="a4"/>
        <w:jc w:val="both"/>
        <w:rPr>
          <w:rFonts w:ascii="Times New Roman" w:hAnsi="Times New Roman"/>
          <w:b/>
          <w:sz w:val="28"/>
          <w:szCs w:val="28"/>
        </w:rPr>
      </w:pPr>
    </w:p>
    <w:p w:rsidR="00CE03E1" w:rsidRDefault="00CE03E1" w:rsidP="00454311">
      <w:pPr>
        <w:pStyle w:val="a4"/>
        <w:jc w:val="both"/>
        <w:rPr>
          <w:rFonts w:ascii="Times New Roman" w:hAnsi="Times New Roman"/>
          <w:b/>
          <w:sz w:val="28"/>
          <w:szCs w:val="28"/>
        </w:rPr>
      </w:pPr>
    </w:p>
    <w:p w:rsidR="00454311" w:rsidRDefault="00454311" w:rsidP="00454311">
      <w:pPr>
        <w:pStyle w:val="a4"/>
        <w:jc w:val="both"/>
        <w:rPr>
          <w:rFonts w:ascii="Times New Roman" w:hAnsi="Times New Roman"/>
          <w:b/>
          <w:sz w:val="28"/>
          <w:szCs w:val="28"/>
        </w:rPr>
      </w:pPr>
      <w:r w:rsidRPr="00FA47FF">
        <w:rPr>
          <w:rFonts w:ascii="Times New Roman" w:hAnsi="Times New Roman"/>
          <w:b/>
          <w:sz w:val="28"/>
          <w:szCs w:val="28"/>
        </w:rPr>
        <w:lastRenderedPageBreak/>
        <w:t>Дыхательная система</w:t>
      </w:r>
    </w:p>
    <w:p w:rsidR="00454311" w:rsidRDefault="00454311" w:rsidP="00454311">
      <w:pPr>
        <w:pStyle w:val="a4"/>
        <w:jc w:val="both"/>
        <w:rPr>
          <w:rFonts w:ascii="Times New Roman" w:hAnsi="Times New Roman"/>
          <w:sz w:val="28"/>
          <w:szCs w:val="28"/>
        </w:rPr>
      </w:pPr>
      <w:r w:rsidRPr="00FA47FF">
        <w:rPr>
          <w:rFonts w:ascii="Times New Roman" w:hAnsi="Times New Roman"/>
          <w:i/>
          <w:sz w:val="28"/>
          <w:szCs w:val="28"/>
        </w:rPr>
        <w:t>Осмотр:</w:t>
      </w:r>
      <w:r>
        <w:rPr>
          <w:rFonts w:ascii="Times New Roman" w:hAnsi="Times New Roman"/>
          <w:i/>
          <w:sz w:val="28"/>
          <w:szCs w:val="28"/>
        </w:rPr>
        <w:t xml:space="preserve"> </w:t>
      </w:r>
      <w:r w:rsidR="003D5B5E">
        <w:rPr>
          <w:rFonts w:ascii="Times New Roman" w:hAnsi="Times New Roman"/>
          <w:sz w:val="28"/>
          <w:szCs w:val="28"/>
        </w:rPr>
        <w:t>грудная клетка гипер</w:t>
      </w:r>
      <w:r>
        <w:rPr>
          <w:rFonts w:ascii="Times New Roman" w:hAnsi="Times New Roman"/>
          <w:sz w:val="28"/>
          <w:szCs w:val="28"/>
        </w:rPr>
        <w:t>стенического типа, симметричная, обе половины равномерно участвуют в дыхательных движениях. Над- и подключичные ямки умеренно выражены, одинаковы с правой и левой стороны. Ход ребер косой, выпячиваний и ундуляции межреберных промежутков нет. Лопатки плотно прилегают к грудной клетке.  Дыхание глубокое, ритмичное, тип дыхания смешанный. Частота дыхания 16\мин.</w:t>
      </w:r>
    </w:p>
    <w:p w:rsidR="00454311" w:rsidRDefault="00454311" w:rsidP="00454311">
      <w:pPr>
        <w:pStyle w:val="a4"/>
        <w:jc w:val="both"/>
        <w:rPr>
          <w:rFonts w:ascii="Times New Roman" w:hAnsi="Times New Roman"/>
          <w:color w:val="000000"/>
          <w:sz w:val="28"/>
        </w:rPr>
      </w:pPr>
      <w:r w:rsidRPr="00424197">
        <w:rPr>
          <w:rFonts w:ascii="Times New Roman" w:hAnsi="Times New Roman"/>
          <w:i/>
          <w:sz w:val="28"/>
          <w:szCs w:val="28"/>
        </w:rPr>
        <w:t>Пальпация:</w:t>
      </w:r>
      <w:r>
        <w:rPr>
          <w:rFonts w:ascii="Times New Roman" w:hAnsi="Times New Roman"/>
          <w:sz w:val="28"/>
          <w:szCs w:val="28"/>
        </w:rPr>
        <w:t xml:space="preserve"> грудная клетка при пальпации безболезненна, эластичная. </w:t>
      </w:r>
      <w:r w:rsidRPr="00FA47FF">
        <w:rPr>
          <w:rFonts w:ascii="Times New Roman" w:hAnsi="Times New Roman"/>
          <w:color w:val="000000"/>
          <w:sz w:val="28"/>
        </w:rPr>
        <w:t>Голосовое дрожание на</w:t>
      </w:r>
      <w:r>
        <w:rPr>
          <w:rFonts w:ascii="Times New Roman" w:hAnsi="Times New Roman"/>
          <w:color w:val="000000"/>
          <w:sz w:val="28"/>
        </w:rPr>
        <w:t>д передней и боковой поверхностями грудной клетки на симметричных участках проводится одинаково, не изменено.</w:t>
      </w:r>
    </w:p>
    <w:p w:rsidR="00454311" w:rsidRDefault="00454311" w:rsidP="00454311">
      <w:pPr>
        <w:pStyle w:val="a4"/>
        <w:jc w:val="both"/>
        <w:rPr>
          <w:rFonts w:ascii="Times New Roman" w:hAnsi="Times New Roman"/>
          <w:sz w:val="28"/>
          <w:szCs w:val="28"/>
        </w:rPr>
      </w:pPr>
      <w:r w:rsidRPr="00424197">
        <w:rPr>
          <w:rFonts w:ascii="Times New Roman" w:hAnsi="Times New Roman"/>
          <w:i/>
          <w:color w:val="000000"/>
          <w:sz w:val="28"/>
        </w:rPr>
        <w:t>Перкуссия:</w:t>
      </w:r>
      <w:r>
        <w:rPr>
          <w:rFonts w:ascii="Times New Roman" w:hAnsi="Times New Roman"/>
          <w:i/>
          <w:sz w:val="28"/>
          <w:szCs w:val="28"/>
        </w:rPr>
        <w:t xml:space="preserve"> </w:t>
      </w:r>
      <w:r w:rsidRPr="00424197">
        <w:rPr>
          <w:rFonts w:ascii="Times New Roman" w:hAnsi="Times New Roman"/>
          <w:sz w:val="28"/>
          <w:szCs w:val="28"/>
        </w:rPr>
        <w:t>при</w:t>
      </w:r>
      <w:r>
        <w:rPr>
          <w:rFonts w:ascii="Times New Roman" w:hAnsi="Times New Roman"/>
          <w:sz w:val="28"/>
          <w:szCs w:val="28"/>
        </w:rPr>
        <w:t xml:space="preserve"> сравнительной</w:t>
      </w:r>
      <w:r w:rsidRPr="00424197">
        <w:rPr>
          <w:rFonts w:ascii="Times New Roman" w:hAnsi="Times New Roman"/>
          <w:sz w:val="28"/>
          <w:szCs w:val="28"/>
        </w:rPr>
        <w:t xml:space="preserve"> перкуссии</w:t>
      </w:r>
      <w:r>
        <w:rPr>
          <w:rFonts w:ascii="Times New Roman" w:hAnsi="Times New Roman"/>
          <w:sz w:val="28"/>
          <w:szCs w:val="28"/>
        </w:rPr>
        <w:t xml:space="preserve"> по передней, боковой и задней поверхностям грудной клетки</w:t>
      </w:r>
      <w:r w:rsidRPr="00424197">
        <w:rPr>
          <w:rFonts w:ascii="Times New Roman" w:hAnsi="Times New Roman"/>
          <w:sz w:val="28"/>
          <w:szCs w:val="28"/>
        </w:rPr>
        <w:t xml:space="preserve"> </w:t>
      </w:r>
      <w:r>
        <w:rPr>
          <w:rFonts w:ascii="Times New Roman" w:hAnsi="Times New Roman"/>
          <w:sz w:val="28"/>
          <w:szCs w:val="28"/>
        </w:rPr>
        <w:t xml:space="preserve"> над легкими определяется легочной перкуторный звук, одинаковый на симметричных участках.  </w:t>
      </w:r>
    </w:p>
    <w:p w:rsidR="00454311" w:rsidRDefault="00454311" w:rsidP="00454311">
      <w:pPr>
        <w:pStyle w:val="a4"/>
        <w:jc w:val="both"/>
        <w:rPr>
          <w:rFonts w:ascii="Times New Roman" w:hAnsi="Times New Roman"/>
          <w:sz w:val="28"/>
          <w:szCs w:val="28"/>
        </w:rPr>
      </w:pPr>
      <w:r>
        <w:rPr>
          <w:rFonts w:ascii="Times New Roman" w:hAnsi="Times New Roman"/>
          <w:sz w:val="28"/>
          <w:szCs w:val="28"/>
        </w:rPr>
        <w:t xml:space="preserve">Гамма звучности над передними и задними отделами легких сохранена. Высота стояния верхушек легких  спереди справа и слева составляет 3см. Высота стояния верхушек легких сзади на 1,5см. ниже </w:t>
      </w:r>
      <w:r w:rsidRPr="00C90B3D">
        <w:rPr>
          <w:rFonts w:ascii="Times New Roman" w:hAnsi="Times New Roman"/>
          <w:sz w:val="28"/>
          <w:szCs w:val="28"/>
        </w:rPr>
        <w:t xml:space="preserve"> </w:t>
      </w:r>
      <w:r>
        <w:rPr>
          <w:rFonts w:ascii="Times New Roman" w:hAnsi="Times New Roman"/>
          <w:sz w:val="28"/>
          <w:szCs w:val="28"/>
          <w:lang w:val="en-US"/>
        </w:rPr>
        <w:t>VII</w:t>
      </w:r>
      <w:r w:rsidRPr="00C90B3D">
        <w:rPr>
          <w:rFonts w:ascii="Times New Roman" w:hAnsi="Times New Roman"/>
          <w:sz w:val="28"/>
          <w:szCs w:val="28"/>
        </w:rPr>
        <w:t xml:space="preserve"> </w:t>
      </w:r>
      <w:r>
        <w:rPr>
          <w:rFonts w:ascii="Times New Roman" w:hAnsi="Times New Roman"/>
          <w:sz w:val="28"/>
          <w:szCs w:val="28"/>
        </w:rPr>
        <w:t xml:space="preserve">шейного позвонка. Ширина полей Кренига справа и слева составляет 6см.  Подвижность нижнего края легкого на вдохе составляет 3см. (второй метод). </w:t>
      </w:r>
    </w:p>
    <w:p w:rsidR="00454311" w:rsidRDefault="00454311" w:rsidP="00454311">
      <w:pPr>
        <w:pStyle w:val="a4"/>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54311" w:rsidRPr="00574804" w:rsidTr="00574804">
        <w:tc>
          <w:tcPr>
            <w:tcW w:w="9571" w:type="dxa"/>
            <w:gridSpan w:val="3"/>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 xml:space="preserve">                                           Нижние границы легких</w:t>
            </w:r>
          </w:p>
        </w:tc>
      </w:tr>
      <w:tr w:rsidR="00454311" w:rsidRPr="00574804" w:rsidTr="00574804">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Линия</w:t>
            </w:r>
          </w:p>
        </w:tc>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Правое легкое</w:t>
            </w:r>
          </w:p>
        </w:tc>
        <w:tc>
          <w:tcPr>
            <w:tcW w:w="3191"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Левое легкое</w:t>
            </w:r>
          </w:p>
        </w:tc>
      </w:tr>
      <w:tr w:rsidR="00454311" w:rsidRPr="00574804" w:rsidTr="00574804">
        <w:tc>
          <w:tcPr>
            <w:tcW w:w="3190" w:type="dxa"/>
            <w:shd w:val="clear" w:color="auto" w:fill="auto"/>
            <w:vAlign w:val="center"/>
          </w:tcPr>
          <w:p w:rsidR="00454311" w:rsidRPr="00574804" w:rsidRDefault="00454311" w:rsidP="00DB6F0B">
            <w:pPr>
              <w:rPr>
                <w:color w:val="000000"/>
                <w:sz w:val="28"/>
              </w:rPr>
            </w:pPr>
            <w:r w:rsidRPr="00574804">
              <w:rPr>
                <w:color w:val="000000"/>
                <w:sz w:val="28"/>
              </w:rPr>
              <w:t>l.parasternalis</w:t>
            </w:r>
          </w:p>
        </w:tc>
        <w:tc>
          <w:tcPr>
            <w:tcW w:w="3190" w:type="dxa"/>
            <w:shd w:val="clear" w:color="auto" w:fill="auto"/>
          </w:tcPr>
          <w:p w:rsidR="00454311" w:rsidRPr="00574804" w:rsidRDefault="00454311" w:rsidP="00574804">
            <w:pPr>
              <w:pStyle w:val="2"/>
              <w:jc w:val="both"/>
              <w:rPr>
                <w:rFonts w:ascii="Times New Roman" w:hAnsi="Times New Roman"/>
                <w:sz w:val="28"/>
                <w:szCs w:val="28"/>
              </w:rPr>
            </w:pPr>
            <w:r w:rsidRPr="00574804">
              <w:rPr>
                <w:rFonts w:ascii="Times New Roman" w:hAnsi="Times New Roman"/>
                <w:sz w:val="28"/>
                <w:szCs w:val="28"/>
                <w:lang w:val="en-US"/>
              </w:rPr>
              <w:t>V</w:t>
            </w:r>
            <w:r w:rsidRPr="00574804">
              <w:rPr>
                <w:rFonts w:ascii="Times New Roman" w:hAnsi="Times New Roman"/>
                <w:sz w:val="28"/>
                <w:szCs w:val="28"/>
              </w:rPr>
              <w:t xml:space="preserve"> межреберье</w:t>
            </w:r>
          </w:p>
        </w:tc>
        <w:tc>
          <w:tcPr>
            <w:tcW w:w="3191" w:type="dxa"/>
            <w:shd w:val="clear" w:color="auto" w:fill="auto"/>
          </w:tcPr>
          <w:p w:rsidR="00454311" w:rsidRPr="00574804" w:rsidRDefault="00454311" w:rsidP="00574804">
            <w:pPr>
              <w:pStyle w:val="2"/>
              <w:jc w:val="both"/>
              <w:rPr>
                <w:rFonts w:ascii="Times New Roman" w:hAnsi="Times New Roman"/>
                <w:sz w:val="28"/>
                <w:szCs w:val="28"/>
                <w:lang w:val="en-US"/>
              </w:rPr>
            </w:pPr>
            <w:r w:rsidRPr="00574804">
              <w:rPr>
                <w:rFonts w:ascii="Times New Roman" w:hAnsi="Times New Roman"/>
                <w:sz w:val="28"/>
                <w:szCs w:val="28"/>
                <w:lang w:val="en-US"/>
              </w:rPr>
              <w:t xml:space="preserve">          ------------------</w:t>
            </w:r>
          </w:p>
        </w:tc>
      </w:tr>
      <w:tr w:rsidR="00454311" w:rsidRPr="00574804" w:rsidTr="00574804">
        <w:tc>
          <w:tcPr>
            <w:tcW w:w="3190" w:type="dxa"/>
            <w:shd w:val="clear" w:color="auto" w:fill="auto"/>
            <w:vAlign w:val="center"/>
          </w:tcPr>
          <w:p w:rsidR="00454311" w:rsidRPr="00574804" w:rsidRDefault="00454311" w:rsidP="00DB6F0B">
            <w:pPr>
              <w:rPr>
                <w:color w:val="000000"/>
                <w:sz w:val="28"/>
              </w:rPr>
            </w:pPr>
            <w:r w:rsidRPr="00574804">
              <w:rPr>
                <w:color w:val="000000"/>
                <w:sz w:val="28"/>
              </w:rPr>
              <w:t>l.medioclavicularis</w:t>
            </w:r>
          </w:p>
        </w:tc>
        <w:tc>
          <w:tcPr>
            <w:tcW w:w="3190" w:type="dxa"/>
            <w:shd w:val="clear" w:color="auto" w:fill="auto"/>
          </w:tcPr>
          <w:p w:rsidR="00454311" w:rsidRPr="00574804" w:rsidRDefault="00454311" w:rsidP="00574804">
            <w:pPr>
              <w:pStyle w:val="2"/>
              <w:jc w:val="both"/>
              <w:rPr>
                <w:rFonts w:ascii="Times New Roman" w:hAnsi="Times New Roman"/>
                <w:sz w:val="28"/>
                <w:szCs w:val="28"/>
              </w:rPr>
            </w:pPr>
            <w:r w:rsidRPr="00574804">
              <w:rPr>
                <w:rFonts w:ascii="Times New Roman" w:hAnsi="Times New Roman"/>
                <w:sz w:val="28"/>
                <w:szCs w:val="28"/>
                <w:lang w:val="en-US"/>
              </w:rPr>
              <w:t>VI</w:t>
            </w:r>
            <w:r w:rsidRPr="00574804">
              <w:rPr>
                <w:rFonts w:ascii="Times New Roman" w:hAnsi="Times New Roman"/>
                <w:sz w:val="28"/>
                <w:szCs w:val="28"/>
              </w:rPr>
              <w:t xml:space="preserve">  ребро</w:t>
            </w:r>
          </w:p>
        </w:tc>
        <w:tc>
          <w:tcPr>
            <w:tcW w:w="3191" w:type="dxa"/>
            <w:shd w:val="clear" w:color="auto" w:fill="auto"/>
          </w:tcPr>
          <w:p w:rsidR="00454311" w:rsidRPr="00574804" w:rsidRDefault="00454311" w:rsidP="00574804">
            <w:pPr>
              <w:pStyle w:val="2"/>
              <w:jc w:val="both"/>
              <w:rPr>
                <w:rFonts w:ascii="Times New Roman" w:hAnsi="Times New Roman"/>
                <w:sz w:val="28"/>
                <w:szCs w:val="28"/>
                <w:lang w:val="en-US"/>
              </w:rPr>
            </w:pPr>
            <w:r w:rsidRPr="00574804">
              <w:rPr>
                <w:rFonts w:ascii="Times New Roman" w:hAnsi="Times New Roman"/>
                <w:sz w:val="28"/>
                <w:szCs w:val="28"/>
                <w:lang w:val="en-US"/>
              </w:rPr>
              <w:t xml:space="preserve">          ------------------</w:t>
            </w:r>
          </w:p>
        </w:tc>
      </w:tr>
      <w:tr w:rsidR="00454311" w:rsidRPr="00574804" w:rsidTr="00574804">
        <w:tc>
          <w:tcPr>
            <w:tcW w:w="3190" w:type="dxa"/>
            <w:shd w:val="clear" w:color="auto" w:fill="auto"/>
            <w:vAlign w:val="center"/>
          </w:tcPr>
          <w:p w:rsidR="00454311" w:rsidRPr="00574804" w:rsidRDefault="00454311" w:rsidP="00DB6F0B">
            <w:pPr>
              <w:rPr>
                <w:color w:val="000000"/>
                <w:sz w:val="28"/>
              </w:rPr>
            </w:pPr>
            <w:r w:rsidRPr="00574804">
              <w:rPr>
                <w:color w:val="000000"/>
                <w:sz w:val="28"/>
              </w:rPr>
              <w:t>l.axillaris anterior</w:t>
            </w:r>
          </w:p>
        </w:tc>
        <w:tc>
          <w:tcPr>
            <w:tcW w:w="3190" w:type="dxa"/>
            <w:shd w:val="clear" w:color="auto" w:fill="auto"/>
          </w:tcPr>
          <w:p w:rsidR="00454311" w:rsidRPr="00574804" w:rsidRDefault="00454311" w:rsidP="00574804">
            <w:pPr>
              <w:pStyle w:val="2"/>
              <w:jc w:val="both"/>
              <w:rPr>
                <w:rFonts w:ascii="Times New Roman" w:hAnsi="Times New Roman"/>
                <w:sz w:val="28"/>
                <w:szCs w:val="28"/>
                <w:lang w:val="en-US"/>
              </w:rPr>
            </w:pPr>
            <w:r w:rsidRPr="00574804">
              <w:rPr>
                <w:rFonts w:ascii="Times New Roman" w:hAnsi="Times New Roman"/>
                <w:sz w:val="28"/>
                <w:szCs w:val="28"/>
                <w:lang w:val="en-US"/>
              </w:rPr>
              <w:t>VII</w:t>
            </w:r>
            <w:r w:rsidRPr="00574804">
              <w:rPr>
                <w:rFonts w:ascii="Times New Roman" w:hAnsi="Times New Roman"/>
                <w:sz w:val="28"/>
                <w:szCs w:val="28"/>
              </w:rPr>
              <w:t xml:space="preserve">  ребро</w:t>
            </w:r>
          </w:p>
        </w:tc>
        <w:tc>
          <w:tcPr>
            <w:tcW w:w="3191" w:type="dxa"/>
            <w:shd w:val="clear" w:color="auto" w:fill="auto"/>
          </w:tcPr>
          <w:p w:rsidR="00454311" w:rsidRPr="00574804" w:rsidRDefault="00454311" w:rsidP="00574804">
            <w:pPr>
              <w:pStyle w:val="2"/>
              <w:jc w:val="both"/>
              <w:rPr>
                <w:rFonts w:ascii="Times New Roman" w:hAnsi="Times New Roman"/>
                <w:sz w:val="28"/>
                <w:szCs w:val="28"/>
                <w:lang w:val="en-US"/>
              </w:rPr>
            </w:pPr>
            <w:r w:rsidRPr="00574804">
              <w:rPr>
                <w:rFonts w:ascii="Times New Roman" w:hAnsi="Times New Roman"/>
                <w:sz w:val="28"/>
                <w:szCs w:val="28"/>
                <w:lang w:val="en-US"/>
              </w:rPr>
              <w:t>VII</w:t>
            </w:r>
            <w:r w:rsidRPr="00574804">
              <w:rPr>
                <w:rFonts w:ascii="Times New Roman" w:hAnsi="Times New Roman"/>
                <w:sz w:val="28"/>
                <w:szCs w:val="28"/>
              </w:rPr>
              <w:t xml:space="preserve"> ребро</w:t>
            </w:r>
          </w:p>
        </w:tc>
      </w:tr>
      <w:tr w:rsidR="00454311" w:rsidRPr="00574804" w:rsidTr="00574804">
        <w:tc>
          <w:tcPr>
            <w:tcW w:w="3190" w:type="dxa"/>
            <w:shd w:val="clear" w:color="auto" w:fill="auto"/>
            <w:vAlign w:val="center"/>
          </w:tcPr>
          <w:p w:rsidR="00454311" w:rsidRPr="00574804" w:rsidRDefault="00454311" w:rsidP="00DB6F0B">
            <w:pPr>
              <w:rPr>
                <w:color w:val="000000"/>
                <w:sz w:val="28"/>
              </w:rPr>
            </w:pPr>
            <w:r w:rsidRPr="00574804">
              <w:rPr>
                <w:color w:val="000000"/>
                <w:sz w:val="28"/>
              </w:rPr>
              <w:t xml:space="preserve">l.axillaris media </w:t>
            </w:r>
          </w:p>
        </w:tc>
        <w:tc>
          <w:tcPr>
            <w:tcW w:w="3190" w:type="dxa"/>
            <w:shd w:val="clear" w:color="auto" w:fill="auto"/>
          </w:tcPr>
          <w:p w:rsidR="00454311" w:rsidRPr="00574804" w:rsidRDefault="00454311" w:rsidP="00574804">
            <w:pPr>
              <w:pStyle w:val="2"/>
              <w:jc w:val="both"/>
              <w:rPr>
                <w:rFonts w:ascii="Times New Roman" w:hAnsi="Times New Roman"/>
                <w:sz w:val="28"/>
                <w:szCs w:val="28"/>
                <w:lang w:val="en-US"/>
              </w:rPr>
            </w:pPr>
            <w:r w:rsidRPr="00574804">
              <w:rPr>
                <w:rFonts w:ascii="Times New Roman" w:hAnsi="Times New Roman"/>
                <w:sz w:val="28"/>
                <w:szCs w:val="28"/>
                <w:lang w:val="en-US"/>
              </w:rPr>
              <w:t>VIII</w:t>
            </w:r>
            <w:r w:rsidRPr="00574804">
              <w:rPr>
                <w:rFonts w:ascii="Times New Roman" w:hAnsi="Times New Roman"/>
                <w:sz w:val="28"/>
                <w:szCs w:val="28"/>
              </w:rPr>
              <w:t xml:space="preserve"> ребро</w:t>
            </w:r>
          </w:p>
        </w:tc>
        <w:tc>
          <w:tcPr>
            <w:tcW w:w="3191" w:type="dxa"/>
            <w:shd w:val="clear" w:color="auto" w:fill="auto"/>
          </w:tcPr>
          <w:p w:rsidR="00454311" w:rsidRPr="00574804" w:rsidRDefault="00454311" w:rsidP="00574804">
            <w:pPr>
              <w:pStyle w:val="2"/>
              <w:jc w:val="both"/>
              <w:rPr>
                <w:rFonts w:ascii="Times New Roman" w:hAnsi="Times New Roman"/>
                <w:sz w:val="28"/>
                <w:szCs w:val="28"/>
                <w:lang w:val="en-US"/>
              </w:rPr>
            </w:pPr>
            <w:r w:rsidRPr="00574804">
              <w:rPr>
                <w:rFonts w:ascii="Times New Roman" w:hAnsi="Times New Roman"/>
                <w:sz w:val="28"/>
                <w:szCs w:val="28"/>
                <w:lang w:val="en-US"/>
              </w:rPr>
              <w:t>VIII</w:t>
            </w:r>
            <w:r w:rsidRPr="00574804">
              <w:rPr>
                <w:rFonts w:ascii="Times New Roman" w:hAnsi="Times New Roman"/>
                <w:sz w:val="28"/>
                <w:szCs w:val="28"/>
              </w:rPr>
              <w:t xml:space="preserve"> ребро</w:t>
            </w:r>
          </w:p>
        </w:tc>
      </w:tr>
      <w:tr w:rsidR="00454311" w:rsidRPr="00574804" w:rsidTr="00574804">
        <w:tc>
          <w:tcPr>
            <w:tcW w:w="3190" w:type="dxa"/>
            <w:shd w:val="clear" w:color="auto" w:fill="auto"/>
            <w:vAlign w:val="center"/>
          </w:tcPr>
          <w:p w:rsidR="00454311" w:rsidRPr="00574804" w:rsidRDefault="00454311" w:rsidP="00DB6F0B">
            <w:pPr>
              <w:rPr>
                <w:color w:val="000000"/>
                <w:sz w:val="28"/>
              </w:rPr>
            </w:pPr>
            <w:r w:rsidRPr="00574804">
              <w:rPr>
                <w:color w:val="000000"/>
                <w:sz w:val="28"/>
              </w:rPr>
              <w:t>l.axillaris posterior</w:t>
            </w:r>
          </w:p>
        </w:tc>
        <w:tc>
          <w:tcPr>
            <w:tcW w:w="3190" w:type="dxa"/>
            <w:shd w:val="clear" w:color="auto" w:fill="auto"/>
          </w:tcPr>
          <w:p w:rsidR="00454311" w:rsidRPr="00574804" w:rsidRDefault="00454311" w:rsidP="00574804">
            <w:pPr>
              <w:pStyle w:val="2"/>
              <w:jc w:val="both"/>
              <w:rPr>
                <w:rFonts w:ascii="Times New Roman" w:hAnsi="Times New Roman"/>
                <w:sz w:val="28"/>
                <w:szCs w:val="28"/>
                <w:lang w:val="en-US"/>
              </w:rPr>
            </w:pPr>
            <w:r w:rsidRPr="00574804">
              <w:rPr>
                <w:rFonts w:ascii="Times New Roman" w:hAnsi="Times New Roman"/>
                <w:sz w:val="28"/>
                <w:szCs w:val="28"/>
                <w:lang w:val="en-US"/>
              </w:rPr>
              <w:t>IX</w:t>
            </w:r>
            <w:r w:rsidRPr="00574804">
              <w:rPr>
                <w:rFonts w:ascii="Times New Roman" w:hAnsi="Times New Roman"/>
                <w:sz w:val="28"/>
                <w:szCs w:val="28"/>
              </w:rPr>
              <w:t xml:space="preserve">  ребро</w:t>
            </w:r>
          </w:p>
        </w:tc>
        <w:tc>
          <w:tcPr>
            <w:tcW w:w="3191" w:type="dxa"/>
            <w:shd w:val="clear" w:color="auto" w:fill="auto"/>
          </w:tcPr>
          <w:p w:rsidR="00454311" w:rsidRPr="00574804" w:rsidRDefault="00454311" w:rsidP="00574804">
            <w:pPr>
              <w:pStyle w:val="2"/>
              <w:jc w:val="both"/>
              <w:rPr>
                <w:rFonts w:ascii="Times New Roman" w:hAnsi="Times New Roman"/>
                <w:sz w:val="28"/>
                <w:szCs w:val="28"/>
                <w:lang w:val="en-US"/>
              </w:rPr>
            </w:pPr>
            <w:r w:rsidRPr="00574804">
              <w:rPr>
                <w:rFonts w:ascii="Times New Roman" w:hAnsi="Times New Roman"/>
                <w:sz w:val="28"/>
                <w:szCs w:val="28"/>
                <w:lang w:val="en-US"/>
              </w:rPr>
              <w:t>IX</w:t>
            </w:r>
            <w:r w:rsidRPr="00574804">
              <w:rPr>
                <w:rFonts w:ascii="Times New Roman" w:hAnsi="Times New Roman"/>
                <w:sz w:val="28"/>
                <w:szCs w:val="28"/>
              </w:rPr>
              <w:t xml:space="preserve"> ребро</w:t>
            </w:r>
          </w:p>
        </w:tc>
      </w:tr>
      <w:tr w:rsidR="00454311" w:rsidRPr="00574804" w:rsidTr="00574804">
        <w:tc>
          <w:tcPr>
            <w:tcW w:w="3190" w:type="dxa"/>
            <w:shd w:val="clear" w:color="auto" w:fill="auto"/>
            <w:vAlign w:val="center"/>
          </w:tcPr>
          <w:p w:rsidR="00454311" w:rsidRPr="00574804" w:rsidRDefault="00454311" w:rsidP="00DB6F0B">
            <w:pPr>
              <w:rPr>
                <w:color w:val="000000"/>
                <w:sz w:val="28"/>
              </w:rPr>
            </w:pPr>
            <w:r w:rsidRPr="00574804">
              <w:rPr>
                <w:color w:val="000000"/>
                <w:sz w:val="28"/>
              </w:rPr>
              <w:t xml:space="preserve">l. scapularis </w:t>
            </w:r>
          </w:p>
        </w:tc>
        <w:tc>
          <w:tcPr>
            <w:tcW w:w="3190" w:type="dxa"/>
            <w:shd w:val="clear" w:color="auto" w:fill="auto"/>
          </w:tcPr>
          <w:p w:rsidR="00454311" w:rsidRPr="00574804" w:rsidRDefault="00454311" w:rsidP="00574804">
            <w:pPr>
              <w:pStyle w:val="2"/>
              <w:jc w:val="both"/>
              <w:rPr>
                <w:rFonts w:ascii="Times New Roman" w:hAnsi="Times New Roman"/>
                <w:sz w:val="28"/>
                <w:szCs w:val="28"/>
                <w:lang w:val="en-US"/>
              </w:rPr>
            </w:pPr>
            <w:r w:rsidRPr="00574804">
              <w:rPr>
                <w:rFonts w:ascii="Times New Roman" w:hAnsi="Times New Roman"/>
                <w:sz w:val="28"/>
                <w:szCs w:val="28"/>
                <w:lang w:val="en-US"/>
              </w:rPr>
              <w:t>X</w:t>
            </w:r>
            <w:r w:rsidRPr="00574804">
              <w:rPr>
                <w:rFonts w:ascii="Times New Roman" w:hAnsi="Times New Roman"/>
                <w:sz w:val="28"/>
                <w:szCs w:val="28"/>
              </w:rPr>
              <w:t xml:space="preserve">  ребро</w:t>
            </w:r>
          </w:p>
        </w:tc>
        <w:tc>
          <w:tcPr>
            <w:tcW w:w="3191" w:type="dxa"/>
            <w:shd w:val="clear" w:color="auto" w:fill="auto"/>
          </w:tcPr>
          <w:p w:rsidR="00454311" w:rsidRPr="00574804" w:rsidRDefault="00454311" w:rsidP="00574804">
            <w:pPr>
              <w:pStyle w:val="2"/>
              <w:jc w:val="both"/>
              <w:rPr>
                <w:rFonts w:ascii="Times New Roman" w:hAnsi="Times New Roman"/>
                <w:sz w:val="28"/>
                <w:szCs w:val="28"/>
                <w:lang w:val="en-US"/>
              </w:rPr>
            </w:pPr>
            <w:r w:rsidRPr="00574804">
              <w:rPr>
                <w:rFonts w:ascii="Times New Roman" w:hAnsi="Times New Roman"/>
                <w:sz w:val="28"/>
                <w:szCs w:val="28"/>
                <w:lang w:val="en-US"/>
              </w:rPr>
              <w:t>X</w:t>
            </w:r>
            <w:r w:rsidRPr="00574804">
              <w:rPr>
                <w:rFonts w:ascii="Times New Roman" w:hAnsi="Times New Roman"/>
                <w:sz w:val="28"/>
                <w:szCs w:val="28"/>
              </w:rPr>
              <w:t xml:space="preserve"> ребро</w:t>
            </w:r>
          </w:p>
        </w:tc>
      </w:tr>
      <w:tr w:rsidR="00454311" w:rsidRPr="00574804" w:rsidTr="00574804">
        <w:tc>
          <w:tcPr>
            <w:tcW w:w="3190" w:type="dxa"/>
            <w:shd w:val="clear" w:color="auto" w:fill="auto"/>
            <w:vAlign w:val="center"/>
          </w:tcPr>
          <w:p w:rsidR="00454311" w:rsidRPr="00574804" w:rsidRDefault="00454311" w:rsidP="00DB6F0B">
            <w:pPr>
              <w:rPr>
                <w:color w:val="000000"/>
                <w:sz w:val="28"/>
              </w:rPr>
            </w:pPr>
            <w:r w:rsidRPr="00574804">
              <w:rPr>
                <w:color w:val="000000"/>
                <w:sz w:val="28"/>
              </w:rPr>
              <w:t>l.paravertebralis</w:t>
            </w:r>
          </w:p>
        </w:tc>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 xml:space="preserve">Остистый отросток </w:t>
            </w:r>
            <w:r w:rsidRPr="00574804">
              <w:rPr>
                <w:rFonts w:ascii="Times New Roman" w:hAnsi="Times New Roman"/>
                <w:sz w:val="28"/>
                <w:szCs w:val="28"/>
                <w:lang w:val="en-US"/>
              </w:rPr>
              <w:t>XI</w:t>
            </w:r>
            <w:r w:rsidRPr="00574804">
              <w:rPr>
                <w:rFonts w:ascii="Times New Roman" w:hAnsi="Times New Roman"/>
                <w:sz w:val="28"/>
                <w:szCs w:val="28"/>
              </w:rPr>
              <w:t xml:space="preserve"> грудного позвонка</w:t>
            </w:r>
          </w:p>
        </w:tc>
        <w:tc>
          <w:tcPr>
            <w:tcW w:w="3191"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 xml:space="preserve">Остистый отросток </w:t>
            </w:r>
            <w:r w:rsidRPr="00574804">
              <w:rPr>
                <w:rFonts w:ascii="Times New Roman" w:hAnsi="Times New Roman"/>
                <w:sz w:val="28"/>
                <w:szCs w:val="28"/>
                <w:lang w:val="en-US"/>
              </w:rPr>
              <w:t>XI</w:t>
            </w:r>
            <w:r w:rsidRPr="00574804">
              <w:rPr>
                <w:rFonts w:ascii="Times New Roman" w:hAnsi="Times New Roman"/>
                <w:sz w:val="28"/>
                <w:szCs w:val="28"/>
              </w:rPr>
              <w:t xml:space="preserve"> грудного позвонка</w:t>
            </w:r>
          </w:p>
        </w:tc>
      </w:tr>
    </w:tbl>
    <w:p w:rsidR="00454311" w:rsidRDefault="00454311" w:rsidP="00454311">
      <w:pPr>
        <w:pStyle w:val="a4"/>
        <w:jc w:val="both"/>
        <w:rPr>
          <w:rFonts w:ascii="Times New Roman" w:hAnsi="Times New Roman"/>
          <w:sz w:val="28"/>
          <w:szCs w:val="28"/>
        </w:rPr>
      </w:pPr>
    </w:p>
    <w:p w:rsidR="00454311" w:rsidRDefault="00454311" w:rsidP="00454311">
      <w:pPr>
        <w:pStyle w:val="a4"/>
        <w:jc w:val="both"/>
        <w:rPr>
          <w:rFonts w:ascii="Times New Roman" w:hAnsi="Times New Roman"/>
          <w:sz w:val="28"/>
          <w:szCs w:val="28"/>
        </w:rPr>
      </w:pPr>
      <w:r w:rsidRPr="00681EA2">
        <w:rPr>
          <w:rFonts w:ascii="Times New Roman" w:hAnsi="Times New Roman"/>
          <w:i/>
          <w:sz w:val="28"/>
          <w:szCs w:val="28"/>
        </w:rPr>
        <w:t>Аускультация:</w:t>
      </w:r>
      <w:r>
        <w:rPr>
          <w:rFonts w:ascii="Times New Roman" w:hAnsi="Times New Roman"/>
          <w:i/>
          <w:sz w:val="28"/>
          <w:szCs w:val="28"/>
        </w:rPr>
        <w:t xml:space="preserve"> </w:t>
      </w:r>
      <w:r>
        <w:rPr>
          <w:rFonts w:ascii="Times New Roman" w:hAnsi="Times New Roman"/>
          <w:sz w:val="28"/>
          <w:szCs w:val="28"/>
        </w:rPr>
        <w:t>над легкими выслушивается везикулярное дыхание, побочных дыхательных шумов нет. При бронхофонии над периферическими отделами легких выслушивается неразборчивый звук, что соответстует норме.</w:t>
      </w:r>
    </w:p>
    <w:p w:rsidR="00CE03E1" w:rsidRDefault="00CE03E1" w:rsidP="00454311">
      <w:pPr>
        <w:pStyle w:val="a4"/>
        <w:jc w:val="both"/>
        <w:rPr>
          <w:rFonts w:ascii="Times New Roman" w:hAnsi="Times New Roman"/>
          <w:b/>
          <w:sz w:val="28"/>
          <w:szCs w:val="28"/>
        </w:rPr>
      </w:pPr>
    </w:p>
    <w:p w:rsidR="00454311" w:rsidRDefault="00454311" w:rsidP="00454311">
      <w:pPr>
        <w:pStyle w:val="a4"/>
        <w:jc w:val="both"/>
        <w:rPr>
          <w:rFonts w:ascii="Times New Roman" w:hAnsi="Times New Roman"/>
          <w:b/>
          <w:sz w:val="28"/>
          <w:szCs w:val="28"/>
        </w:rPr>
      </w:pPr>
      <w:r w:rsidRPr="00681EA2">
        <w:rPr>
          <w:rFonts w:ascii="Times New Roman" w:hAnsi="Times New Roman"/>
          <w:b/>
          <w:sz w:val="28"/>
          <w:szCs w:val="28"/>
        </w:rPr>
        <w:t>Сердечно-сосудистая система</w:t>
      </w:r>
    </w:p>
    <w:p w:rsidR="00454311" w:rsidRDefault="00454311" w:rsidP="00454311">
      <w:pPr>
        <w:pStyle w:val="a4"/>
        <w:jc w:val="both"/>
        <w:rPr>
          <w:rFonts w:ascii="Times New Roman" w:hAnsi="Times New Roman"/>
          <w:sz w:val="28"/>
          <w:szCs w:val="28"/>
        </w:rPr>
      </w:pPr>
      <w:r w:rsidRPr="00681EA2">
        <w:rPr>
          <w:rFonts w:ascii="Times New Roman" w:hAnsi="Times New Roman"/>
          <w:i/>
          <w:sz w:val="28"/>
          <w:szCs w:val="28"/>
        </w:rPr>
        <w:t>Осмотр:</w:t>
      </w:r>
      <w:r>
        <w:rPr>
          <w:rFonts w:ascii="Times New Roman" w:hAnsi="Times New Roman"/>
          <w:sz w:val="28"/>
          <w:szCs w:val="28"/>
        </w:rPr>
        <w:t xml:space="preserve"> при осмотре выпячиваний, видимой пульсации в области сердца не выявлен</w:t>
      </w:r>
      <w:r w:rsidR="003D5B5E">
        <w:rPr>
          <w:rFonts w:ascii="Times New Roman" w:hAnsi="Times New Roman"/>
          <w:sz w:val="28"/>
          <w:szCs w:val="28"/>
        </w:rPr>
        <w:t>о, эпигастральной пульсации нет,</w:t>
      </w:r>
      <w:r>
        <w:rPr>
          <w:rFonts w:ascii="Times New Roman" w:hAnsi="Times New Roman"/>
          <w:sz w:val="28"/>
          <w:szCs w:val="28"/>
        </w:rPr>
        <w:t xml:space="preserve"> видимой пульсации сосудов и аорты нет. </w:t>
      </w:r>
    </w:p>
    <w:p w:rsidR="00454311" w:rsidRDefault="00454311" w:rsidP="00454311">
      <w:pPr>
        <w:pStyle w:val="a4"/>
        <w:jc w:val="both"/>
        <w:rPr>
          <w:rFonts w:ascii="Times New Roman" w:hAnsi="Times New Roman"/>
          <w:sz w:val="28"/>
          <w:szCs w:val="28"/>
        </w:rPr>
      </w:pPr>
      <w:r w:rsidRPr="004B467C">
        <w:rPr>
          <w:rFonts w:ascii="Times New Roman" w:hAnsi="Times New Roman"/>
          <w:i/>
          <w:sz w:val="28"/>
          <w:szCs w:val="28"/>
        </w:rPr>
        <w:t>Пальпация:</w:t>
      </w:r>
      <w:r>
        <w:rPr>
          <w:rFonts w:ascii="Times New Roman" w:hAnsi="Times New Roman"/>
          <w:i/>
          <w:sz w:val="28"/>
          <w:szCs w:val="28"/>
        </w:rPr>
        <w:t xml:space="preserve"> </w:t>
      </w:r>
      <w:r>
        <w:rPr>
          <w:rFonts w:ascii="Times New Roman" w:hAnsi="Times New Roman"/>
          <w:sz w:val="28"/>
          <w:szCs w:val="28"/>
        </w:rPr>
        <w:t xml:space="preserve">при пальпации верхушки сердца верхушечный толчок определяется в </w:t>
      </w:r>
      <w:r>
        <w:rPr>
          <w:rFonts w:ascii="Times New Roman" w:hAnsi="Times New Roman"/>
          <w:sz w:val="28"/>
          <w:szCs w:val="28"/>
          <w:lang w:val="en-US"/>
        </w:rPr>
        <w:t>V</w:t>
      </w:r>
      <w:r>
        <w:rPr>
          <w:rFonts w:ascii="Times New Roman" w:hAnsi="Times New Roman"/>
          <w:sz w:val="28"/>
          <w:szCs w:val="28"/>
        </w:rPr>
        <w:t xml:space="preserve"> межреберье по</w:t>
      </w:r>
      <w:r w:rsidRPr="00050BFF">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rPr>
        <w:t>.</w:t>
      </w:r>
      <w:r>
        <w:rPr>
          <w:rFonts w:ascii="Times New Roman" w:hAnsi="Times New Roman"/>
          <w:sz w:val="28"/>
          <w:szCs w:val="28"/>
          <w:lang w:val="en-US"/>
        </w:rPr>
        <w:t>mediaclavicularis</w:t>
      </w:r>
      <w:r>
        <w:rPr>
          <w:rFonts w:ascii="Times New Roman" w:hAnsi="Times New Roman"/>
          <w:sz w:val="28"/>
          <w:szCs w:val="28"/>
        </w:rPr>
        <w:t xml:space="preserve">, не разлитой, не усилен, положительного характера, диаметром 2см.  При пальпации основания </w:t>
      </w:r>
      <w:r>
        <w:rPr>
          <w:rFonts w:ascii="Times New Roman" w:hAnsi="Times New Roman"/>
          <w:sz w:val="28"/>
          <w:szCs w:val="28"/>
        </w:rPr>
        <w:lastRenderedPageBreak/>
        <w:t>сердца патологической пульсации не обнаружено.  Толчок правого желудочка пальпаторно не определяется.</w:t>
      </w:r>
    </w:p>
    <w:p w:rsidR="00454311" w:rsidRDefault="00454311" w:rsidP="00454311">
      <w:pPr>
        <w:pStyle w:val="a4"/>
        <w:jc w:val="both"/>
        <w:rPr>
          <w:rFonts w:ascii="Times New Roman" w:hAnsi="Times New Roman"/>
          <w:i/>
          <w:sz w:val="28"/>
          <w:szCs w:val="28"/>
        </w:rPr>
      </w:pPr>
      <w:r w:rsidRPr="00F61C6E">
        <w:rPr>
          <w:rFonts w:ascii="Times New Roman" w:hAnsi="Times New Roman"/>
          <w:i/>
          <w:sz w:val="28"/>
          <w:szCs w:val="28"/>
        </w:rPr>
        <w:t>Перкуссия:</w:t>
      </w:r>
      <w:r>
        <w:rPr>
          <w:rFonts w:ascii="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54311" w:rsidRPr="00574804" w:rsidTr="00574804">
        <w:tc>
          <w:tcPr>
            <w:tcW w:w="9571" w:type="dxa"/>
            <w:gridSpan w:val="3"/>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 xml:space="preserve">                           Топографическая перкуссия границ сердца</w:t>
            </w:r>
          </w:p>
        </w:tc>
      </w:tr>
      <w:tr w:rsidR="00454311" w:rsidRPr="00574804" w:rsidTr="00574804">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Граница</w:t>
            </w:r>
          </w:p>
        </w:tc>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Относительной тупости</w:t>
            </w:r>
          </w:p>
        </w:tc>
        <w:tc>
          <w:tcPr>
            <w:tcW w:w="3191"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Абсолютной тупости</w:t>
            </w:r>
          </w:p>
        </w:tc>
      </w:tr>
      <w:tr w:rsidR="00454311" w:rsidRPr="00574804" w:rsidTr="00574804">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 xml:space="preserve">Правая </w:t>
            </w:r>
          </w:p>
        </w:tc>
        <w:tc>
          <w:tcPr>
            <w:tcW w:w="3190" w:type="dxa"/>
            <w:shd w:val="clear" w:color="auto" w:fill="auto"/>
          </w:tcPr>
          <w:p w:rsidR="00454311" w:rsidRPr="00574804" w:rsidRDefault="00454311" w:rsidP="00574804">
            <w:pPr>
              <w:spacing w:after="120"/>
              <w:rPr>
                <w:color w:val="000000"/>
                <w:sz w:val="28"/>
                <w:szCs w:val="28"/>
              </w:rPr>
            </w:pPr>
            <w:r w:rsidRPr="00574804">
              <w:rPr>
                <w:sz w:val="28"/>
                <w:szCs w:val="28"/>
                <w:lang w:val="en-US"/>
              </w:rPr>
              <w:t>IV</w:t>
            </w:r>
            <w:r w:rsidRPr="00574804">
              <w:rPr>
                <w:sz w:val="28"/>
                <w:szCs w:val="28"/>
              </w:rPr>
              <w:t xml:space="preserve">  межреберье на 1,5см кнаружи от правого края грудины</w:t>
            </w:r>
          </w:p>
        </w:tc>
        <w:tc>
          <w:tcPr>
            <w:tcW w:w="3191" w:type="dxa"/>
            <w:shd w:val="clear" w:color="auto" w:fill="auto"/>
          </w:tcPr>
          <w:p w:rsidR="00454311" w:rsidRPr="00574804" w:rsidRDefault="00454311" w:rsidP="00574804">
            <w:pPr>
              <w:spacing w:after="120"/>
              <w:rPr>
                <w:color w:val="000000"/>
                <w:sz w:val="28"/>
              </w:rPr>
            </w:pPr>
            <w:r w:rsidRPr="00574804">
              <w:rPr>
                <w:color w:val="000000"/>
                <w:sz w:val="28"/>
              </w:rPr>
              <w:t>Левый край грудины</w:t>
            </w:r>
          </w:p>
        </w:tc>
      </w:tr>
      <w:tr w:rsidR="00454311" w:rsidRPr="00574804" w:rsidTr="00574804">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Верхняя</w:t>
            </w:r>
          </w:p>
        </w:tc>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color w:val="000000"/>
                <w:sz w:val="28"/>
                <w:lang w:val="en-US"/>
              </w:rPr>
              <w:t xml:space="preserve">III </w:t>
            </w:r>
            <w:r w:rsidRPr="00574804">
              <w:rPr>
                <w:rFonts w:ascii="Times New Roman" w:hAnsi="Times New Roman"/>
                <w:color w:val="000000"/>
                <w:sz w:val="28"/>
              </w:rPr>
              <w:t>ребро</w:t>
            </w:r>
          </w:p>
        </w:tc>
        <w:tc>
          <w:tcPr>
            <w:tcW w:w="3191"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lang w:val="en-US"/>
              </w:rPr>
              <w:t>IV</w:t>
            </w:r>
            <w:r w:rsidRPr="00574804">
              <w:rPr>
                <w:rFonts w:ascii="Times New Roman" w:hAnsi="Times New Roman"/>
                <w:sz w:val="28"/>
                <w:szCs w:val="28"/>
              </w:rPr>
              <w:t xml:space="preserve"> ребро</w:t>
            </w:r>
          </w:p>
        </w:tc>
      </w:tr>
      <w:tr w:rsidR="00454311" w:rsidRPr="00574804" w:rsidTr="00574804">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Левая</w:t>
            </w:r>
          </w:p>
        </w:tc>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 xml:space="preserve">на </w:t>
            </w:r>
            <w:r w:rsidRPr="00574804">
              <w:rPr>
                <w:rFonts w:ascii="Times New Roman" w:hAnsi="Times New Roman"/>
                <w:sz w:val="28"/>
                <w:szCs w:val="28"/>
                <w:lang w:val="en-US"/>
              </w:rPr>
              <w:t>l</w:t>
            </w:r>
            <w:r w:rsidRPr="00574804">
              <w:rPr>
                <w:rFonts w:ascii="Times New Roman" w:hAnsi="Times New Roman"/>
                <w:sz w:val="28"/>
                <w:szCs w:val="28"/>
              </w:rPr>
              <w:t>.</w:t>
            </w:r>
            <w:r w:rsidRPr="00574804">
              <w:rPr>
                <w:rFonts w:ascii="Times New Roman" w:hAnsi="Times New Roman"/>
                <w:sz w:val="28"/>
                <w:szCs w:val="28"/>
                <w:lang w:val="en-US"/>
              </w:rPr>
              <w:t>mediaclavicularis</w:t>
            </w:r>
          </w:p>
        </w:tc>
        <w:tc>
          <w:tcPr>
            <w:tcW w:w="3191"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 xml:space="preserve">на </w:t>
            </w:r>
            <w:r w:rsidRPr="00574804">
              <w:rPr>
                <w:rFonts w:ascii="Times New Roman" w:hAnsi="Times New Roman"/>
                <w:sz w:val="28"/>
                <w:szCs w:val="28"/>
                <w:lang w:val="en-US"/>
              </w:rPr>
              <w:t>l</w:t>
            </w:r>
            <w:r w:rsidRPr="00574804">
              <w:rPr>
                <w:rFonts w:ascii="Times New Roman" w:hAnsi="Times New Roman"/>
                <w:sz w:val="28"/>
                <w:szCs w:val="28"/>
              </w:rPr>
              <w:t>.</w:t>
            </w:r>
            <w:r w:rsidRPr="00574804">
              <w:rPr>
                <w:rFonts w:ascii="Times New Roman" w:hAnsi="Times New Roman"/>
                <w:sz w:val="28"/>
                <w:szCs w:val="28"/>
                <w:lang w:val="en-US"/>
              </w:rPr>
              <w:t>mediaclavicularis</w:t>
            </w:r>
          </w:p>
        </w:tc>
      </w:tr>
    </w:tbl>
    <w:p w:rsidR="00454311" w:rsidRPr="00F61C6E" w:rsidRDefault="00454311" w:rsidP="00454311">
      <w:pPr>
        <w:pStyle w:val="a4"/>
        <w:jc w:val="both"/>
        <w:rPr>
          <w:rFonts w:ascii="Times New Roman" w:hAnsi="Times New Roman"/>
          <w:sz w:val="28"/>
          <w:szCs w:val="28"/>
        </w:rPr>
      </w:pPr>
      <w:r>
        <w:rPr>
          <w:rFonts w:ascii="Times New Roman" w:hAnsi="Times New Roman"/>
          <w:sz w:val="28"/>
          <w:szCs w:val="28"/>
        </w:rPr>
        <w:t>Ширина сосудистого пучка составляет 6см.</w:t>
      </w:r>
    </w:p>
    <w:p w:rsidR="00454311" w:rsidRDefault="00454311" w:rsidP="00454311">
      <w:pPr>
        <w:pStyle w:val="a4"/>
        <w:jc w:val="both"/>
        <w:rPr>
          <w:rFonts w:ascii="Times New Roman" w:hAnsi="Times New Roman"/>
          <w:sz w:val="28"/>
          <w:szCs w:val="28"/>
        </w:rPr>
      </w:pPr>
      <w:r w:rsidRPr="00693F40">
        <w:rPr>
          <w:rFonts w:ascii="Times New Roman" w:hAnsi="Times New Roman"/>
          <w:i/>
          <w:color w:val="000000"/>
          <w:sz w:val="28"/>
        </w:rPr>
        <w:t>Аускультация:</w:t>
      </w:r>
      <w:r>
        <w:rPr>
          <w:rFonts w:ascii="Times New Roman" w:hAnsi="Times New Roman"/>
          <w:color w:val="000000"/>
          <w:sz w:val="28"/>
        </w:rPr>
        <w:t xml:space="preserve"> при аускультации сердца выслушивается нормальный ритм.    </w:t>
      </w:r>
    </w:p>
    <w:p w:rsidR="00454311" w:rsidRDefault="00454311" w:rsidP="00454311">
      <w:pPr>
        <w:pStyle w:val="a4"/>
        <w:jc w:val="both"/>
        <w:rPr>
          <w:rFonts w:ascii="Times New Roman" w:hAnsi="Times New Roman"/>
          <w:sz w:val="28"/>
          <w:szCs w:val="28"/>
        </w:rPr>
      </w:pPr>
      <w:r>
        <w:rPr>
          <w:rFonts w:ascii="Times New Roman" w:hAnsi="Times New Roman"/>
          <w:sz w:val="28"/>
          <w:szCs w:val="28"/>
        </w:rPr>
        <w:t>Аускультативно шумы на крупных сосудах не выслушиваются.</w:t>
      </w:r>
    </w:p>
    <w:p w:rsidR="00454311" w:rsidRDefault="00454311" w:rsidP="00454311">
      <w:pPr>
        <w:pStyle w:val="a4"/>
        <w:jc w:val="both"/>
        <w:rPr>
          <w:rFonts w:ascii="Times New Roman" w:hAnsi="Times New Roman"/>
          <w:sz w:val="28"/>
          <w:szCs w:val="28"/>
        </w:rPr>
      </w:pPr>
      <w:r w:rsidRPr="00445458">
        <w:rPr>
          <w:rFonts w:ascii="Times New Roman" w:hAnsi="Times New Roman"/>
          <w:i/>
          <w:sz w:val="28"/>
          <w:szCs w:val="28"/>
        </w:rPr>
        <w:t>Пульс:</w:t>
      </w:r>
      <w:r>
        <w:rPr>
          <w:rFonts w:ascii="Times New Roman" w:hAnsi="Times New Roman"/>
          <w:sz w:val="28"/>
          <w:szCs w:val="28"/>
        </w:rPr>
        <w:t xml:space="preserve"> одинаков на обеих руках, удовлетворительного наполнения, твердый, форма пульсовой волны правильная, пульс ритмичный 72 уд\мин (не учащен), стенка сосуда эластичная.</w:t>
      </w:r>
    </w:p>
    <w:p w:rsidR="005E0395" w:rsidRDefault="005E0395" w:rsidP="00454311">
      <w:pPr>
        <w:pStyle w:val="a4"/>
        <w:jc w:val="both"/>
        <w:rPr>
          <w:rFonts w:ascii="Times New Roman" w:hAnsi="Times New Roman"/>
          <w:b/>
          <w:sz w:val="28"/>
          <w:szCs w:val="28"/>
        </w:rPr>
      </w:pPr>
    </w:p>
    <w:p w:rsidR="00454311" w:rsidRDefault="00454311" w:rsidP="00454311">
      <w:pPr>
        <w:pStyle w:val="a4"/>
        <w:jc w:val="both"/>
        <w:rPr>
          <w:rFonts w:ascii="Times New Roman" w:hAnsi="Times New Roman"/>
          <w:b/>
          <w:sz w:val="28"/>
          <w:szCs w:val="28"/>
        </w:rPr>
      </w:pPr>
      <w:r w:rsidRPr="00445458">
        <w:rPr>
          <w:rFonts w:ascii="Times New Roman" w:hAnsi="Times New Roman"/>
          <w:b/>
          <w:sz w:val="28"/>
          <w:szCs w:val="28"/>
        </w:rPr>
        <w:t>Пищеварительная система.</w:t>
      </w:r>
    </w:p>
    <w:p w:rsidR="003D5B5E" w:rsidRDefault="00454311" w:rsidP="00454311">
      <w:pPr>
        <w:pStyle w:val="a4"/>
        <w:jc w:val="both"/>
        <w:rPr>
          <w:rFonts w:ascii="Times New Roman" w:hAnsi="Times New Roman"/>
          <w:i/>
          <w:sz w:val="28"/>
          <w:szCs w:val="28"/>
        </w:rPr>
      </w:pPr>
      <w:r w:rsidRPr="00445458">
        <w:rPr>
          <w:rFonts w:ascii="Times New Roman" w:hAnsi="Times New Roman"/>
          <w:i/>
          <w:sz w:val="28"/>
          <w:szCs w:val="28"/>
        </w:rPr>
        <w:t>Осмотр:</w:t>
      </w:r>
    </w:p>
    <w:p w:rsidR="00454311" w:rsidRDefault="003D5B5E" w:rsidP="00454311">
      <w:pPr>
        <w:pStyle w:val="a4"/>
        <w:jc w:val="both"/>
        <w:rPr>
          <w:rFonts w:ascii="Times New Roman" w:hAnsi="Times New Roman"/>
          <w:sz w:val="28"/>
          <w:szCs w:val="28"/>
        </w:rPr>
      </w:pPr>
      <w:r>
        <w:rPr>
          <w:rFonts w:ascii="Times New Roman" w:hAnsi="Times New Roman"/>
          <w:sz w:val="28"/>
          <w:szCs w:val="28"/>
        </w:rPr>
        <w:t>С</w:t>
      </w:r>
      <w:r w:rsidR="00454311">
        <w:rPr>
          <w:rFonts w:ascii="Times New Roman" w:hAnsi="Times New Roman"/>
          <w:sz w:val="28"/>
          <w:szCs w:val="28"/>
        </w:rPr>
        <w:t>лизистые губ,</w:t>
      </w:r>
      <w:r w:rsidR="00454311" w:rsidRPr="006B564D">
        <w:rPr>
          <w:rFonts w:ascii="Times New Roman" w:hAnsi="Times New Roman"/>
          <w:sz w:val="28"/>
          <w:szCs w:val="28"/>
        </w:rPr>
        <w:t xml:space="preserve"> щ</w:t>
      </w:r>
      <w:r w:rsidR="00454311">
        <w:rPr>
          <w:rFonts w:ascii="Times New Roman" w:hAnsi="Times New Roman"/>
          <w:sz w:val="28"/>
          <w:szCs w:val="28"/>
        </w:rPr>
        <w:t>ек, десен,</w:t>
      </w:r>
      <w:r w:rsidR="00454311" w:rsidRPr="006B564D">
        <w:rPr>
          <w:rFonts w:ascii="Times New Roman" w:hAnsi="Times New Roman"/>
          <w:sz w:val="28"/>
          <w:szCs w:val="28"/>
        </w:rPr>
        <w:t xml:space="preserve"> твердого и мягкого неба</w:t>
      </w:r>
      <w:r w:rsidR="00454311">
        <w:rPr>
          <w:rFonts w:ascii="Times New Roman" w:hAnsi="Times New Roman"/>
          <w:sz w:val="28"/>
          <w:szCs w:val="28"/>
        </w:rPr>
        <w:t>, зева, задней стенки глотки</w:t>
      </w:r>
      <w:r w:rsidR="00454311" w:rsidRPr="006B564D">
        <w:rPr>
          <w:rFonts w:ascii="Times New Roman" w:hAnsi="Times New Roman"/>
          <w:sz w:val="28"/>
          <w:szCs w:val="28"/>
        </w:rPr>
        <w:t xml:space="preserve"> розового цвета</w:t>
      </w:r>
      <w:r w:rsidR="00454311">
        <w:rPr>
          <w:rFonts w:ascii="Times New Roman" w:hAnsi="Times New Roman"/>
          <w:sz w:val="28"/>
          <w:szCs w:val="28"/>
        </w:rPr>
        <w:t xml:space="preserve">, чистые, влажные. Миндалины обычной величины и консистенции, не выходят за пределы небных дужек. Язык обычных размеров, розовый, влажный, сосочки умеренно выражены, налета  нет.    Живот округлой формы, симметричный, брюшная стенка </w:t>
      </w:r>
      <w:r>
        <w:rPr>
          <w:rFonts w:ascii="Times New Roman" w:hAnsi="Times New Roman"/>
          <w:sz w:val="28"/>
          <w:szCs w:val="28"/>
        </w:rPr>
        <w:t xml:space="preserve">участвует в акте дыхания. По средней линии живота имеется послеоперационный рубец длиной </w:t>
      </w:r>
      <w:smartTag w:uri="urn:schemas-microsoft-com:office:smarttags" w:element="metricconverter">
        <w:smartTagPr>
          <w:attr w:name="ProductID" w:val="18 см"/>
        </w:smartTagPr>
        <w:r>
          <w:rPr>
            <w:rFonts w:ascii="Times New Roman" w:hAnsi="Times New Roman"/>
            <w:sz w:val="28"/>
            <w:szCs w:val="28"/>
          </w:rPr>
          <w:t>18 см</w:t>
        </w:r>
      </w:smartTag>
      <w:r>
        <w:rPr>
          <w:rFonts w:ascii="Times New Roman" w:hAnsi="Times New Roman"/>
          <w:sz w:val="28"/>
          <w:szCs w:val="28"/>
        </w:rPr>
        <w:t>. В положении стоя определяется опухолевидное образо</w:t>
      </w:r>
      <w:r w:rsidR="00934DDD">
        <w:rPr>
          <w:rFonts w:ascii="Times New Roman" w:hAnsi="Times New Roman"/>
          <w:sz w:val="28"/>
          <w:szCs w:val="28"/>
        </w:rPr>
        <w:t>вание размером 32×20</w:t>
      </w:r>
      <w:r>
        <w:rPr>
          <w:rFonts w:ascii="Times New Roman" w:hAnsi="Times New Roman"/>
          <w:sz w:val="28"/>
          <w:szCs w:val="28"/>
        </w:rPr>
        <w:t xml:space="preserve"> см, подвижное, эластичное, безболезненное.</w:t>
      </w:r>
      <w:r w:rsidR="004552A2">
        <w:rPr>
          <w:rFonts w:ascii="Times New Roman" w:hAnsi="Times New Roman"/>
          <w:sz w:val="28"/>
          <w:szCs w:val="28"/>
        </w:rPr>
        <w:t xml:space="preserve"> В положении лежа опухолевидное образование не определяется. Пальпиру</w:t>
      </w:r>
      <w:r w:rsidR="00934DDD">
        <w:rPr>
          <w:rFonts w:ascii="Times New Roman" w:hAnsi="Times New Roman"/>
          <w:sz w:val="28"/>
          <w:szCs w:val="28"/>
        </w:rPr>
        <w:t>ются грыжевые ворота размером 21×14</w:t>
      </w:r>
      <w:r w:rsidR="004552A2">
        <w:rPr>
          <w:rFonts w:ascii="Times New Roman" w:hAnsi="Times New Roman"/>
          <w:sz w:val="28"/>
          <w:szCs w:val="28"/>
        </w:rPr>
        <w:t>см.</w:t>
      </w:r>
      <w:r w:rsidR="005145CB">
        <w:rPr>
          <w:rFonts w:ascii="Times New Roman" w:hAnsi="Times New Roman"/>
          <w:sz w:val="28"/>
          <w:szCs w:val="28"/>
        </w:rPr>
        <w:t xml:space="preserve"> Симптом кашлевого толчка положительный.</w:t>
      </w:r>
      <w:r>
        <w:rPr>
          <w:rFonts w:ascii="Times New Roman" w:hAnsi="Times New Roman"/>
          <w:sz w:val="28"/>
          <w:szCs w:val="28"/>
        </w:rPr>
        <w:t xml:space="preserve"> </w:t>
      </w:r>
      <w:r w:rsidR="005145CB">
        <w:rPr>
          <w:rFonts w:ascii="Times New Roman" w:hAnsi="Times New Roman"/>
          <w:sz w:val="28"/>
          <w:szCs w:val="28"/>
        </w:rPr>
        <w:t>Скопление</w:t>
      </w:r>
      <w:r w:rsidR="00454311">
        <w:rPr>
          <w:rFonts w:ascii="Times New Roman" w:hAnsi="Times New Roman"/>
          <w:sz w:val="28"/>
          <w:szCs w:val="28"/>
        </w:rPr>
        <w:t xml:space="preserve"> жидкости и газов не определяется.</w:t>
      </w:r>
    </w:p>
    <w:p w:rsidR="00454311" w:rsidRDefault="00454311" w:rsidP="00454311">
      <w:pPr>
        <w:pStyle w:val="a4"/>
        <w:jc w:val="both"/>
        <w:rPr>
          <w:rFonts w:ascii="Times New Roman" w:hAnsi="Times New Roman"/>
          <w:sz w:val="28"/>
          <w:szCs w:val="28"/>
        </w:rPr>
      </w:pPr>
    </w:p>
    <w:p w:rsidR="00454311" w:rsidRDefault="00454311" w:rsidP="00454311">
      <w:pPr>
        <w:pStyle w:val="a4"/>
        <w:jc w:val="both"/>
        <w:rPr>
          <w:rFonts w:ascii="Times New Roman" w:hAnsi="Times New Roman"/>
          <w:sz w:val="28"/>
          <w:szCs w:val="28"/>
        </w:rPr>
      </w:pPr>
      <w:r w:rsidRPr="00445458">
        <w:rPr>
          <w:rFonts w:ascii="Times New Roman" w:hAnsi="Times New Roman"/>
          <w:i/>
          <w:sz w:val="28"/>
          <w:szCs w:val="28"/>
        </w:rPr>
        <w:t>Пальпация:</w:t>
      </w:r>
      <w:r>
        <w:rPr>
          <w:rFonts w:ascii="Times New Roman" w:hAnsi="Times New Roman"/>
          <w:i/>
          <w:sz w:val="28"/>
          <w:szCs w:val="28"/>
        </w:rPr>
        <w:t xml:space="preserve"> </w:t>
      </w:r>
      <w:r>
        <w:rPr>
          <w:rFonts w:ascii="Times New Roman" w:hAnsi="Times New Roman"/>
          <w:sz w:val="28"/>
          <w:szCs w:val="28"/>
        </w:rPr>
        <w:t>при повер</w:t>
      </w:r>
      <w:r w:rsidR="004552A2">
        <w:rPr>
          <w:rFonts w:ascii="Times New Roman" w:hAnsi="Times New Roman"/>
          <w:sz w:val="28"/>
          <w:szCs w:val="28"/>
        </w:rPr>
        <w:t>хностной пальпации живот мягкий,</w:t>
      </w:r>
      <w:r>
        <w:rPr>
          <w:rFonts w:ascii="Times New Roman" w:hAnsi="Times New Roman"/>
          <w:sz w:val="28"/>
          <w:szCs w:val="28"/>
        </w:rPr>
        <w:t xml:space="preserve"> безболезненный. Глубокая пальпация:</w:t>
      </w:r>
    </w:p>
    <w:p w:rsidR="00454311" w:rsidRDefault="00454311" w:rsidP="00454311">
      <w:pPr>
        <w:pStyle w:val="a4"/>
        <w:numPr>
          <w:ilvl w:val="0"/>
          <w:numId w:val="6"/>
        </w:numPr>
        <w:jc w:val="both"/>
        <w:rPr>
          <w:rFonts w:ascii="Times New Roman" w:hAnsi="Times New Roman"/>
          <w:sz w:val="28"/>
          <w:szCs w:val="28"/>
        </w:rPr>
      </w:pPr>
      <w:r>
        <w:rPr>
          <w:rFonts w:ascii="Times New Roman" w:hAnsi="Times New Roman"/>
          <w:sz w:val="28"/>
          <w:szCs w:val="28"/>
        </w:rPr>
        <w:t xml:space="preserve">слепая кишка – расположена правильно (в средней трети расстояния от пупка до гребня подвздошной кости), диаметром 2см, эластичная, стенка гладкая, ровная, подвижность достаточная, при пальпации </w:t>
      </w:r>
      <w:r w:rsidR="00CE03E1">
        <w:rPr>
          <w:rFonts w:ascii="Times New Roman" w:hAnsi="Times New Roman"/>
          <w:sz w:val="28"/>
          <w:szCs w:val="28"/>
        </w:rPr>
        <w:t>без</w:t>
      </w:r>
      <w:r>
        <w:rPr>
          <w:rFonts w:ascii="Times New Roman" w:hAnsi="Times New Roman"/>
          <w:sz w:val="28"/>
          <w:szCs w:val="28"/>
        </w:rPr>
        <w:t>болезненна, урчание не определяется.</w:t>
      </w:r>
    </w:p>
    <w:p w:rsidR="00454311" w:rsidRDefault="00454311" w:rsidP="00454311">
      <w:pPr>
        <w:pStyle w:val="a4"/>
        <w:numPr>
          <w:ilvl w:val="0"/>
          <w:numId w:val="6"/>
        </w:numPr>
        <w:jc w:val="both"/>
        <w:rPr>
          <w:rFonts w:ascii="Times New Roman" w:hAnsi="Times New Roman"/>
          <w:sz w:val="28"/>
          <w:szCs w:val="28"/>
        </w:rPr>
      </w:pPr>
      <w:r>
        <w:rPr>
          <w:rFonts w:ascii="Times New Roman" w:hAnsi="Times New Roman"/>
          <w:sz w:val="28"/>
          <w:szCs w:val="28"/>
        </w:rPr>
        <w:t xml:space="preserve">сигмовидная кишка расположена правильно (на границе нижней и средней трети расстояния от пупка до гребня подвздошной кости), диаметром 3см, эластичная, стенка гладкая, ровная, подвижность достаточная, при пальпации </w:t>
      </w:r>
      <w:r w:rsidR="00CE03E1">
        <w:rPr>
          <w:rFonts w:ascii="Times New Roman" w:hAnsi="Times New Roman"/>
          <w:sz w:val="28"/>
          <w:szCs w:val="28"/>
        </w:rPr>
        <w:t>без</w:t>
      </w:r>
      <w:r>
        <w:rPr>
          <w:rFonts w:ascii="Times New Roman" w:hAnsi="Times New Roman"/>
          <w:sz w:val="28"/>
          <w:szCs w:val="28"/>
        </w:rPr>
        <w:t>болезненна, определяется урчание.</w:t>
      </w:r>
    </w:p>
    <w:p w:rsidR="00454311" w:rsidRDefault="00454311" w:rsidP="00454311">
      <w:pPr>
        <w:pStyle w:val="a4"/>
        <w:numPr>
          <w:ilvl w:val="0"/>
          <w:numId w:val="6"/>
        </w:numPr>
        <w:jc w:val="both"/>
        <w:rPr>
          <w:rFonts w:ascii="Times New Roman" w:hAnsi="Times New Roman"/>
          <w:sz w:val="28"/>
          <w:szCs w:val="28"/>
        </w:rPr>
      </w:pPr>
      <w:r>
        <w:rPr>
          <w:rFonts w:ascii="Times New Roman" w:hAnsi="Times New Roman"/>
          <w:sz w:val="28"/>
          <w:szCs w:val="28"/>
        </w:rPr>
        <w:t xml:space="preserve">поперечная ободочная кишка расположена правильно, на </w:t>
      </w:r>
      <w:smartTag w:uri="urn:schemas-microsoft-com:office:smarttags" w:element="metricconverter">
        <w:smartTagPr>
          <w:attr w:name="ProductID" w:val="2 см"/>
        </w:smartTagPr>
        <w:r>
          <w:rPr>
            <w:rFonts w:ascii="Times New Roman" w:hAnsi="Times New Roman"/>
            <w:sz w:val="28"/>
            <w:szCs w:val="28"/>
          </w:rPr>
          <w:t>2 см</w:t>
        </w:r>
      </w:smartTag>
      <w:r>
        <w:rPr>
          <w:rFonts w:ascii="Times New Roman" w:hAnsi="Times New Roman"/>
          <w:sz w:val="28"/>
          <w:szCs w:val="28"/>
        </w:rPr>
        <w:t xml:space="preserve"> выше пупка, диаметром 3см, эластичная, стенка гладкая, ровная, </w:t>
      </w:r>
      <w:r>
        <w:rPr>
          <w:rFonts w:ascii="Times New Roman" w:hAnsi="Times New Roman"/>
          <w:sz w:val="28"/>
          <w:szCs w:val="28"/>
        </w:rPr>
        <w:lastRenderedPageBreak/>
        <w:t xml:space="preserve">подвижность достаточная, при пальпации </w:t>
      </w:r>
      <w:r w:rsidR="00CE03E1">
        <w:rPr>
          <w:rFonts w:ascii="Times New Roman" w:hAnsi="Times New Roman"/>
          <w:sz w:val="28"/>
          <w:szCs w:val="28"/>
        </w:rPr>
        <w:t>без</w:t>
      </w:r>
      <w:r>
        <w:rPr>
          <w:rFonts w:ascii="Times New Roman" w:hAnsi="Times New Roman"/>
          <w:sz w:val="28"/>
          <w:szCs w:val="28"/>
        </w:rPr>
        <w:t>болезненна, урчание не определяется.</w:t>
      </w:r>
    </w:p>
    <w:p w:rsidR="00454311" w:rsidRDefault="00454311" w:rsidP="00454311">
      <w:pPr>
        <w:pStyle w:val="a4"/>
        <w:numPr>
          <w:ilvl w:val="0"/>
          <w:numId w:val="6"/>
        </w:numPr>
        <w:jc w:val="both"/>
        <w:rPr>
          <w:rFonts w:ascii="Times New Roman" w:hAnsi="Times New Roman"/>
          <w:sz w:val="28"/>
          <w:szCs w:val="28"/>
        </w:rPr>
      </w:pPr>
      <w:r>
        <w:rPr>
          <w:rFonts w:ascii="Times New Roman" w:hAnsi="Times New Roman"/>
          <w:sz w:val="28"/>
          <w:szCs w:val="28"/>
        </w:rPr>
        <w:t>восходящая, нисходящая ободочная кишка - диаметром 2см, эластичная, стенка гладкая, ровная, подвижность достаточная, при пальпации безболезненна, урчание не определяется.</w:t>
      </w:r>
    </w:p>
    <w:p w:rsidR="00454311" w:rsidRPr="009E7DD2" w:rsidRDefault="00454311" w:rsidP="00454311">
      <w:pPr>
        <w:pStyle w:val="a4"/>
        <w:jc w:val="both"/>
        <w:rPr>
          <w:rFonts w:ascii="Times New Roman" w:hAnsi="Times New Roman"/>
          <w:i/>
          <w:sz w:val="28"/>
          <w:szCs w:val="28"/>
        </w:rPr>
      </w:pPr>
      <w:r>
        <w:rPr>
          <w:rFonts w:ascii="Times New Roman" w:hAnsi="Times New Roman"/>
          <w:sz w:val="28"/>
          <w:szCs w:val="28"/>
        </w:rPr>
        <w:t xml:space="preserve">     </w:t>
      </w:r>
      <w:r w:rsidRPr="009E7DD2">
        <w:rPr>
          <w:rFonts w:ascii="Times New Roman" w:hAnsi="Times New Roman"/>
          <w:i/>
          <w:sz w:val="28"/>
          <w:szCs w:val="28"/>
        </w:rPr>
        <w:t>Печень:</w:t>
      </w:r>
    </w:p>
    <w:p w:rsidR="00454311" w:rsidRPr="006B564D" w:rsidRDefault="00454311" w:rsidP="00454311">
      <w:pPr>
        <w:pStyle w:val="a4"/>
        <w:ind w:left="360"/>
        <w:jc w:val="both"/>
        <w:rPr>
          <w:rFonts w:ascii="Times New Roman" w:hAnsi="Times New Roman"/>
          <w:color w:val="000000"/>
          <w:sz w:val="28"/>
        </w:rPr>
      </w:pPr>
      <w:r>
        <w:rPr>
          <w:rFonts w:ascii="Times New Roman" w:hAnsi="Times New Roman"/>
          <w:sz w:val="28"/>
          <w:szCs w:val="28"/>
        </w:rPr>
        <w:t xml:space="preserve">При пальпации край печени не выходит за пределы реберной дуги, закругленный, эластичный, ровный, безболезненный. </w:t>
      </w:r>
      <w:r>
        <w:rPr>
          <w:rFonts w:ascii="Times New Roman" w:hAnsi="Times New Roman"/>
          <w:color w:val="000000"/>
          <w:sz w:val="28"/>
        </w:rPr>
        <w:t>Желчный пузы</w:t>
      </w:r>
      <w:r w:rsidR="005145CB">
        <w:rPr>
          <w:rFonts w:ascii="Times New Roman" w:hAnsi="Times New Roman"/>
          <w:color w:val="000000"/>
          <w:sz w:val="28"/>
        </w:rPr>
        <w:t>рь пальпаторно не определяется.  Симптомы желчного  пузыря отрицательные. Пальпация в проекции поджелудочной железы безболезненная.</w:t>
      </w:r>
    </w:p>
    <w:p w:rsidR="00454311" w:rsidRDefault="00454311" w:rsidP="00454311">
      <w:pPr>
        <w:pStyle w:val="a4"/>
        <w:jc w:val="both"/>
        <w:rPr>
          <w:rFonts w:ascii="Times New Roman" w:hAnsi="Times New Roman"/>
          <w:sz w:val="28"/>
          <w:szCs w:val="28"/>
        </w:rPr>
      </w:pPr>
      <w:r>
        <w:rPr>
          <w:rFonts w:ascii="Times New Roman" w:hAnsi="Times New Roman"/>
          <w:sz w:val="28"/>
          <w:szCs w:val="28"/>
        </w:rPr>
        <w:t>Границы печени: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54311" w:rsidRPr="00574804" w:rsidTr="00574804">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Граница</w:t>
            </w:r>
          </w:p>
        </w:tc>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Относительная тупость</w:t>
            </w:r>
          </w:p>
        </w:tc>
        <w:tc>
          <w:tcPr>
            <w:tcW w:w="3191"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Абсолютная тупость</w:t>
            </w:r>
          </w:p>
        </w:tc>
      </w:tr>
      <w:tr w:rsidR="00454311" w:rsidRPr="00574804" w:rsidTr="00574804">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верхняя</w:t>
            </w:r>
          </w:p>
        </w:tc>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lang w:val="en-US"/>
              </w:rPr>
              <w:t>V</w:t>
            </w:r>
            <w:r w:rsidRPr="00574804">
              <w:rPr>
                <w:rFonts w:ascii="Times New Roman" w:hAnsi="Times New Roman"/>
                <w:sz w:val="28"/>
                <w:szCs w:val="28"/>
              </w:rPr>
              <w:t xml:space="preserve"> ребро</w:t>
            </w:r>
          </w:p>
        </w:tc>
        <w:tc>
          <w:tcPr>
            <w:tcW w:w="3191"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lang w:val="en-US"/>
              </w:rPr>
              <w:t>VI</w:t>
            </w:r>
            <w:r w:rsidRPr="00574804">
              <w:rPr>
                <w:rFonts w:ascii="Times New Roman" w:hAnsi="Times New Roman"/>
                <w:sz w:val="28"/>
                <w:szCs w:val="28"/>
              </w:rPr>
              <w:t xml:space="preserve"> ребро</w:t>
            </w:r>
          </w:p>
        </w:tc>
      </w:tr>
      <w:tr w:rsidR="00454311" w:rsidRPr="00574804" w:rsidTr="00574804">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нижняя</w:t>
            </w:r>
          </w:p>
        </w:tc>
        <w:tc>
          <w:tcPr>
            <w:tcW w:w="6381" w:type="dxa"/>
            <w:gridSpan w:val="2"/>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На границе верхней и средней ⅓ расстояния от пупка до основания мечевидного отростка</w:t>
            </w:r>
          </w:p>
        </w:tc>
      </w:tr>
      <w:tr w:rsidR="00454311" w:rsidRPr="00574804" w:rsidTr="00574804">
        <w:tc>
          <w:tcPr>
            <w:tcW w:w="3190" w:type="dxa"/>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левая</w:t>
            </w:r>
          </w:p>
        </w:tc>
        <w:tc>
          <w:tcPr>
            <w:tcW w:w="6381" w:type="dxa"/>
            <w:gridSpan w:val="2"/>
            <w:shd w:val="clear" w:color="auto" w:fill="auto"/>
          </w:tcPr>
          <w:p w:rsidR="00454311" w:rsidRPr="00574804" w:rsidRDefault="00454311" w:rsidP="00574804">
            <w:pPr>
              <w:pStyle w:val="a4"/>
              <w:jc w:val="both"/>
              <w:rPr>
                <w:rFonts w:ascii="Times New Roman" w:hAnsi="Times New Roman"/>
                <w:sz w:val="28"/>
                <w:szCs w:val="28"/>
              </w:rPr>
            </w:pPr>
            <w:r w:rsidRPr="00574804">
              <w:rPr>
                <w:rFonts w:ascii="Times New Roman" w:hAnsi="Times New Roman"/>
                <w:sz w:val="28"/>
                <w:szCs w:val="28"/>
              </w:rPr>
              <w:t>Не выходит за левую</w:t>
            </w:r>
            <w:r w:rsidRPr="00574804">
              <w:rPr>
                <w:color w:val="000000"/>
                <w:sz w:val="28"/>
              </w:rPr>
              <w:t xml:space="preserve"> </w:t>
            </w:r>
            <w:r w:rsidRPr="00574804">
              <w:rPr>
                <w:rFonts w:ascii="Times New Roman" w:hAnsi="Times New Roman"/>
                <w:color w:val="000000"/>
                <w:sz w:val="28"/>
              </w:rPr>
              <w:t>l.parasternalis</w:t>
            </w:r>
          </w:p>
        </w:tc>
      </w:tr>
    </w:tbl>
    <w:p w:rsidR="00454311" w:rsidRDefault="00454311" w:rsidP="00454311">
      <w:pPr>
        <w:pStyle w:val="a4"/>
        <w:jc w:val="both"/>
        <w:rPr>
          <w:rFonts w:ascii="Times New Roman" w:hAnsi="Times New Roman"/>
          <w:color w:val="000000"/>
          <w:sz w:val="28"/>
        </w:rPr>
      </w:pPr>
      <w:r>
        <w:rPr>
          <w:rFonts w:ascii="Times New Roman" w:hAnsi="Times New Roman"/>
          <w:color w:val="000000"/>
          <w:sz w:val="28"/>
        </w:rPr>
        <w:t>Размеры печени по Курлову:</w:t>
      </w:r>
    </w:p>
    <w:p w:rsidR="00454311" w:rsidRDefault="00454311" w:rsidP="00454311">
      <w:pPr>
        <w:pStyle w:val="a4"/>
        <w:numPr>
          <w:ilvl w:val="0"/>
          <w:numId w:val="7"/>
        </w:numPr>
        <w:jc w:val="both"/>
        <w:rPr>
          <w:rFonts w:ascii="Times New Roman" w:hAnsi="Times New Roman"/>
          <w:color w:val="000000"/>
          <w:sz w:val="28"/>
        </w:rPr>
      </w:pPr>
      <w:r>
        <w:rPr>
          <w:rFonts w:ascii="Times New Roman" w:hAnsi="Times New Roman"/>
          <w:color w:val="000000"/>
          <w:sz w:val="28"/>
        </w:rPr>
        <w:t>От верхней границы абсолютно</w:t>
      </w:r>
      <w:r w:rsidR="005145CB">
        <w:rPr>
          <w:rFonts w:ascii="Times New Roman" w:hAnsi="Times New Roman"/>
          <w:color w:val="000000"/>
          <w:sz w:val="28"/>
        </w:rPr>
        <w:t>й тупости до нижней границы – 11</w:t>
      </w:r>
      <w:r>
        <w:rPr>
          <w:rFonts w:ascii="Times New Roman" w:hAnsi="Times New Roman"/>
          <w:color w:val="000000"/>
          <w:sz w:val="28"/>
        </w:rPr>
        <w:t>см.</w:t>
      </w:r>
    </w:p>
    <w:p w:rsidR="00454311" w:rsidRDefault="00454311" w:rsidP="00454311">
      <w:pPr>
        <w:pStyle w:val="a4"/>
        <w:numPr>
          <w:ilvl w:val="0"/>
          <w:numId w:val="7"/>
        </w:numPr>
        <w:jc w:val="both"/>
        <w:rPr>
          <w:rFonts w:ascii="Times New Roman" w:hAnsi="Times New Roman"/>
          <w:color w:val="000000"/>
          <w:sz w:val="28"/>
        </w:rPr>
      </w:pPr>
      <w:r>
        <w:rPr>
          <w:rFonts w:ascii="Times New Roman" w:hAnsi="Times New Roman"/>
          <w:color w:val="000000"/>
          <w:sz w:val="28"/>
        </w:rPr>
        <w:t>От основания мечевидного отростк</w:t>
      </w:r>
      <w:r w:rsidR="005145CB">
        <w:rPr>
          <w:rFonts w:ascii="Times New Roman" w:hAnsi="Times New Roman"/>
          <w:color w:val="000000"/>
          <w:sz w:val="28"/>
        </w:rPr>
        <w:t>а до нижней границы – 9</w:t>
      </w:r>
      <w:r>
        <w:rPr>
          <w:rFonts w:ascii="Times New Roman" w:hAnsi="Times New Roman"/>
          <w:color w:val="000000"/>
          <w:sz w:val="28"/>
        </w:rPr>
        <w:t>см.</w:t>
      </w:r>
    </w:p>
    <w:p w:rsidR="00454311" w:rsidRDefault="00454311" w:rsidP="00454311">
      <w:pPr>
        <w:pStyle w:val="a4"/>
        <w:numPr>
          <w:ilvl w:val="0"/>
          <w:numId w:val="7"/>
        </w:numPr>
        <w:jc w:val="both"/>
        <w:rPr>
          <w:rFonts w:ascii="Times New Roman" w:hAnsi="Times New Roman"/>
          <w:color w:val="000000"/>
          <w:sz w:val="28"/>
        </w:rPr>
      </w:pPr>
      <w:r>
        <w:rPr>
          <w:rFonts w:ascii="Times New Roman" w:hAnsi="Times New Roman"/>
          <w:color w:val="000000"/>
          <w:sz w:val="28"/>
        </w:rPr>
        <w:t>От основания мечевидно</w:t>
      </w:r>
      <w:r w:rsidR="005145CB">
        <w:rPr>
          <w:rFonts w:ascii="Times New Roman" w:hAnsi="Times New Roman"/>
          <w:color w:val="000000"/>
          <w:sz w:val="28"/>
        </w:rPr>
        <w:t>го отростка до левой границы – 8</w:t>
      </w:r>
      <w:r>
        <w:rPr>
          <w:rFonts w:ascii="Times New Roman" w:hAnsi="Times New Roman"/>
          <w:color w:val="000000"/>
          <w:sz w:val="28"/>
        </w:rPr>
        <w:t>см.</w:t>
      </w:r>
    </w:p>
    <w:p w:rsidR="00454311" w:rsidRPr="00980668" w:rsidRDefault="00454311" w:rsidP="00454311">
      <w:pPr>
        <w:pStyle w:val="a4"/>
        <w:jc w:val="both"/>
        <w:rPr>
          <w:rFonts w:ascii="Times New Roman" w:hAnsi="Times New Roman"/>
          <w:i/>
          <w:color w:val="000000"/>
          <w:sz w:val="28"/>
        </w:rPr>
      </w:pPr>
      <w:r w:rsidRPr="00980668">
        <w:rPr>
          <w:rFonts w:ascii="Times New Roman" w:hAnsi="Times New Roman"/>
          <w:i/>
          <w:color w:val="000000"/>
          <w:sz w:val="28"/>
        </w:rPr>
        <w:t>Селезенка:</w:t>
      </w:r>
    </w:p>
    <w:p w:rsidR="00454311" w:rsidRDefault="00454311" w:rsidP="00454311">
      <w:pPr>
        <w:pStyle w:val="a4"/>
        <w:jc w:val="both"/>
        <w:rPr>
          <w:rFonts w:ascii="Times New Roman" w:hAnsi="Times New Roman"/>
          <w:color w:val="000000"/>
          <w:sz w:val="28"/>
        </w:rPr>
      </w:pPr>
      <w:r>
        <w:rPr>
          <w:rFonts w:ascii="Times New Roman" w:hAnsi="Times New Roman"/>
          <w:color w:val="000000"/>
          <w:sz w:val="28"/>
        </w:rPr>
        <w:t>Пальпаторно селезенка не определяется.</w:t>
      </w:r>
    </w:p>
    <w:p w:rsidR="00454311" w:rsidRDefault="005145CB" w:rsidP="00454311">
      <w:pPr>
        <w:pStyle w:val="a4"/>
        <w:jc w:val="both"/>
        <w:rPr>
          <w:rFonts w:ascii="Times New Roman" w:hAnsi="Times New Roman"/>
          <w:color w:val="000000"/>
          <w:sz w:val="28"/>
        </w:rPr>
      </w:pPr>
      <w:r>
        <w:rPr>
          <w:rFonts w:ascii="Times New Roman" w:hAnsi="Times New Roman"/>
          <w:color w:val="000000"/>
          <w:sz w:val="28"/>
        </w:rPr>
        <w:t>Длинник = 12</w:t>
      </w:r>
      <w:r w:rsidR="00454311">
        <w:rPr>
          <w:rFonts w:ascii="Times New Roman" w:hAnsi="Times New Roman"/>
          <w:color w:val="000000"/>
          <w:sz w:val="28"/>
        </w:rPr>
        <w:t>см</w:t>
      </w:r>
    </w:p>
    <w:p w:rsidR="00454311" w:rsidRDefault="00454311" w:rsidP="00454311">
      <w:pPr>
        <w:pStyle w:val="a4"/>
        <w:jc w:val="both"/>
        <w:rPr>
          <w:rFonts w:ascii="Times New Roman" w:hAnsi="Times New Roman"/>
          <w:color w:val="000000"/>
          <w:sz w:val="28"/>
        </w:rPr>
      </w:pPr>
      <w:r>
        <w:rPr>
          <w:rFonts w:ascii="Times New Roman" w:hAnsi="Times New Roman"/>
          <w:color w:val="000000"/>
          <w:sz w:val="28"/>
        </w:rPr>
        <w:t xml:space="preserve">Поперечник = </w:t>
      </w:r>
      <w:r w:rsidR="005145CB">
        <w:rPr>
          <w:rFonts w:ascii="Times New Roman" w:hAnsi="Times New Roman"/>
          <w:color w:val="000000"/>
          <w:sz w:val="28"/>
        </w:rPr>
        <w:t>8</w:t>
      </w:r>
      <w:r>
        <w:rPr>
          <w:rFonts w:ascii="Times New Roman" w:hAnsi="Times New Roman"/>
          <w:color w:val="000000"/>
          <w:sz w:val="28"/>
        </w:rPr>
        <w:t>см</w:t>
      </w:r>
    </w:p>
    <w:p w:rsidR="005E0395" w:rsidRDefault="005E0395" w:rsidP="00454311">
      <w:pPr>
        <w:pStyle w:val="a4"/>
        <w:jc w:val="both"/>
        <w:rPr>
          <w:rFonts w:ascii="Times New Roman" w:hAnsi="Times New Roman"/>
          <w:b/>
          <w:sz w:val="28"/>
          <w:szCs w:val="28"/>
        </w:rPr>
      </w:pPr>
    </w:p>
    <w:p w:rsidR="00454311" w:rsidRPr="00387726" w:rsidRDefault="00454311" w:rsidP="00454311">
      <w:pPr>
        <w:pStyle w:val="a4"/>
        <w:jc w:val="both"/>
        <w:rPr>
          <w:rFonts w:ascii="Times New Roman" w:hAnsi="Times New Roman"/>
          <w:b/>
          <w:sz w:val="28"/>
          <w:szCs w:val="28"/>
        </w:rPr>
      </w:pPr>
      <w:r w:rsidRPr="00387726">
        <w:rPr>
          <w:rFonts w:ascii="Times New Roman" w:hAnsi="Times New Roman"/>
          <w:b/>
          <w:sz w:val="28"/>
          <w:szCs w:val="28"/>
        </w:rPr>
        <w:t>Мочевыделительная система</w:t>
      </w:r>
    </w:p>
    <w:p w:rsidR="00454311" w:rsidRPr="00114B18" w:rsidRDefault="00454311" w:rsidP="00454311">
      <w:pPr>
        <w:pStyle w:val="a4"/>
        <w:jc w:val="both"/>
        <w:rPr>
          <w:rFonts w:ascii="Times New Roman" w:hAnsi="Times New Roman"/>
          <w:sz w:val="28"/>
          <w:szCs w:val="28"/>
        </w:rPr>
      </w:pPr>
      <w:r>
        <w:rPr>
          <w:rFonts w:ascii="Times New Roman" w:hAnsi="Times New Roman"/>
          <w:sz w:val="28"/>
          <w:szCs w:val="28"/>
        </w:rPr>
        <w:t xml:space="preserve">Область поясницы не изменена. </w:t>
      </w:r>
      <w:r w:rsidR="00731409">
        <w:rPr>
          <w:rFonts w:ascii="Times New Roman" w:hAnsi="Times New Roman"/>
          <w:sz w:val="28"/>
          <w:szCs w:val="28"/>
        </w:rPr>
        <w:t>Симптом поколачивания</w:t>
      </w:r>
      <w:r w:rsidR="00114B18">
        <w:rPr>
          <w:rFonts w:ascii="Times New Roman" w:hAnsi="Times New Roman"/>
          <w:sz w:val="28"/>
          <w:szCs w:val="28"/>
        </w:rPr>
        <w:t xml:space="preserve"> отрицателен с обоих сторон. </w:t>
      </w:r>
      <w:r>
        <w:rPr>
          <w:rFonts w:ascii="Times New Roman" w:hAnsi="Times New Roman"/>
          <w:sz w:val="28"/>
          <w:szCs w:val="28"/>
        </w:rPr>
        <w:t>Пальпаторно почки не определяются, что соответствует норме.</w:t>
      </w:r>
      <w:r w:rsidR="005145CB">
        <w:rPr>
          <w:rFonts w:ascii="Times New Roman" w:hAnsi="Times New Roman"/>
          <w:sz w:val="28"/>
          <w:szCs w:val="28"/>
        </w:rPr>
        <w:t xml:space="preserve"> </w:t>
      </w:r>
    </w:p>
    <w:p w:rsidR="005E0395" w:rsidRDefault="005E0395" w:rsidP="00992E6F">
      <w:pPr>
        <w:jc w:val="both"/>
        <w:rPr>
          <w:b/>
          <w:sz w:val="28"/>
          <w:szCs w:val="28"/>
        </w:rPr>
      </w:pPr>
    </w:p>
    <w:p w:rsidR="00CE03E1" w:rsidRPr="00CE03E1" w:rsidRDefault="00CE03E1" w:rsidP="00992E6F">
      <w:pPr>
        <w:jc w:val="both"/>
        <w:rPr>
          <w:b/>
          <w:sz w:val="28"/>
          <w:szCs w:val="28"/>
        </w:rPr>
      </w:pPr>
      <w:r w:rsidRPr="00CE03E1">
        <w:rPr>
          <w:b/>
          <w:sz w:val="28"/>
          <w:szCs w:val="28"/>
          <w:lang w:val="en-US"/>
        </w:rPr>
        <w:t>Status</w:t>
      </w:r>
      <w:r w:rsidRPr="00CE03E1">
        <w:rPr>
          <w:b/>
          <w:sz w:val="28"/>
          <w:szCs w:val="28"/>
        </w:rPr>
        <w:t xml:space="preserve"> </w:t>
      </w:r>
      <w:r w:rsidR="005E0395">
        <w:rPr>
          <w:b/>
          <w:sz w:val="28"/>
          <w:szCs w:val="28"/>
          <w:lang w:val="en-US"/>
        </w:rPr>
        <w:t>l</w:t>
      </w:r>
      <w:r w:rsidRPr="00CE03E1">
        <w:rPr>
          <w:b/>
          <w:sz w:val="28"/>
          <w:szCs w:val="28"/>
          <w:lang w:val="en-US"/>
        </w:rPr>
        <w:t>ocalis</w:t>
      </w:r>
      <w:r w:rsidR="00F37509" w:rsidRPr="00CE03E1">
        <w:rPr>
          <w:b/>
          <w:sz w:val="28"/>
          <w:szCs w:val="28"/>
        </w:rPr>
        <w:t xml:space="preserve">          </w:t>
      </w:r>
    </w:p>
    <w:p w:rsidR="00CE03E1" w:rsidRPr="00CE03E1" w:rsidRDefault="00CE03E1" w:rsidP="00CE03E1">
      <w:pPr>
        <w:pStyle w:val="a4"/>
        <w:jc w:val="both"/>
        <w:rPr>
          <w:rFonts w:ascii="Times New Roman" w:hAnsi="Times New Roman"/>
          <w:sz w:val="28"/>
          <w:szCs w:val="28"/>
        </w:rPr>
      </w:pPr>
      <w:r>
        <w:rPr>
          <w:rFonts w:ascii="Times New Roman" w:hAnsi="Times New Roman"/>
          <w:sz w:val="28"/>
          <w:szCs w:val="28"/>
        </w:rPr>
        <w:t xml:space="preserve">Живот округлой формы, симметричный, брюшная стенка участвует в акте дыхания. По средней линии живота имеется послеоперационный рубец длиной </w:t>
      </w:r>
      <w:smartTag w:uri="urn:schemas-microsoft-com:office:smarttags" w:element="metricconverter">
        <w:smartTagPr>
          <w:attr w:name="ProductID" w:val="18 см"/>
        </w:smartTagPr>
        <w:r>
          <w:rPr>
            <w:rFonts w:ascii="Times New Roman" w:hAnsi="Times New Roman"/>
            <w:sz w:val="28"/>
            <w:szCs w:val="28"/>
          </w:rPr>
          <w:t>18 см</w:t>
        </w:r>
      </w:smartTag>
      <w:r>
        <w:rPr>
          <w:rFonts w:ascii="Times New Roman" w:hAnsi="Times New Roman"/>
          <w:sz w:val="28"/>
          <w:szCs w:val="28"/>
        </w:rPr>
        <w:t>. В положении стоя определяется опухо</w:t>
      </w:r>
      <w:r w:rsidR="000D1379">
        <w:rPr>
          <w:rFonts w:ascii="Times New Roman" w:hAnsi="Times New Roman"/>
          <w:sz w:val="28"/>
          <w:szCs w:val="28"/>
        </w:rPr>
        <w:t>левидное образование размером 32×20</w:t>
      </w:r>
      <w:r>
        <w:rPr>
          <w:rFonts w:ascii="Times New Roman" w:hAnsi="Times New Roman"/>
          <w:sz w:val="28"/>
          <w:szCs w:val="28"/>
        </w:rPr>
        <w:t xml:space="preserve"> см, подвижное, эластичное, безболезненное</w:t>
      </w:r>
      <w:r w:rsidR="00A0088D">
        <w:rPr>
          <w:rFonts w:ascii="Times New Roman" w:hAnsi="Times New Roman"/>
          <w:sz w:val="28"/>
          <w:szCs w:val="28"/>
        </w:rPr>
        <w:t>, вправляемое</w:t>
      </w:r>
      <w:r>
        <w:rPr>
          <w:rFonts w:ascii="Times New Roman" w:hAnsi="Times New Roman"/>
          <w:sz w:val="28"/>
          <w:szCs w:val="28"/>
        </w:rPr>
        <w:t>. В положении лежа опухолевидное образование не определяется. Пальпиру</w:t>
      </w:r>
      <w:r w:rsidR="000D1379">
        <w:rPr>
          <w:rFonts w:ascii="Times New Roman" w:hAnsi="Times New Roman"/>
          <w:sz w:val="28"/>
          <w:szCs w:val="28"/>
        </w:rPr>
        <w:t>ются грыжевые ворота размером 21</w:t>
      </w:r>
      <w:r>
        <w:rPr>
          <w:rFonts w:ascii="Times New Roman" w:hAnsi="Times New Roman"/>
          <w:sz w:val="28"/>
          <w:szCs w:val="28"/>
        </w:rPr>
        <w:t>×1</w:t>
      </w:r>
      <w:r w:rsidR="000D1379">
        <w:rPr>
          <w:rFonts w:ascii="Times New Roman" w:hAnsi="Times New Roman"/>
          <w:sz w:val="28"/>
          <w:szCs w:val="28"/>
        </w:rPr>
        <w:t>4</w:t>
      </w:r>
      <w:r>
        <w:rPr>
          <w:rFonts w:ascii="Times New Roman" w:hAnsi="Times New Roman"/>
          <w:sz w:val="28"/>
          <w:szCs w:val="28"/>
        </w:rPr>
        <w:t>см. Симптом кашлевого толчка положительный. Скопление жидкости и газов не определяется.  При пальпации живот мягкий, безболезненный. При пальпации край печени не выходит за пределы реберной дуги. Симптомы желчного пузыря и поджелудочной железы отрицательны.</w:t>
      </w:r>
      <w:r w:rsidR="005E0395">
        <w:rPr>
          <w:rFonts w:ascii="Times New Roman" w:hAnsi="Times New Roman"/>
          <w:sz w:val="28"/>
          <w:szCs w:val="28"/>
        </w:rPr>
        <w:t xml:space="preserve"> Размеры печени по Курлову 11×9×8 см. Пальпаторно селезенка не определяется. Размеры селезенки 12×8 см.</w:t>
      </w:r>
    </w:p>
    <w:p w:rsidR="00CE03E1" w:rsidRPr="00CE03E1" w:rsidRDefault="00CE03E1" w:rsidP="00992E6F">
      <w:pPr>
        <w:jc w:val="both"/>
        <w:rPr>
          <w:sz w:val="28"/>
          <w:szCs w:val="28"/>
        </w:rPr>
      </w:pPr>
    </w:p>
    <w:p w:rsidR="00CE03E1" w:rsidRDefault="00CE03E1" w:rsidP="00992E6F">
      <w:pPr>
        <w:jc w:val="both"/>
        <w:rPr>
          <w:sz w:val="28"/>
          <w:szCs w:val="28"/>
        </w:rPr>
      </w:pPr>
    </w:p>
    <w:p w:rsidR="00992E6F" w:rsidRPr="00213D90" w:rsidRDefault="00A0088D" w:rsidP="00992E6F">
      <w:pPr>
        <w:jc w:val="both"/>
        <w:rPr>
          <w:sz w:val="28"/>
          <w:szCs w:val="28"/>
        </w:rPr>
      </w:pPr>
      <w:r>
        <w:rPr>
          <w:sz w:val="28"/>
          <w:szCs w:val="28"/>
        </w:rPr>
        <w:lastRenderedPageBreak/>
        <w:t xml:space="preserve">          </w:t>
      </w:r>
      <w:r w:rsidR="00992E6F">
        <w:rPr>
          <w:b/>
          <w:sz w:val="36"/>
          <w:szCs w:val="36"/>
        </w:rPr>
        <w:t>Данные лабораторных исследований</w:t>
      </w:r>
    </w:p>
    <w:p w:rsidR="00992E6F" w:rsidRDefault="00992E6F" w:rsidP="00992E6F">
      <w:pPr>
        <w:pStyle w:val="a4"/>
        <w:numPr>
          <w:ilvl w:val="0"/>
          <w:numId w:val="8"/>
        </w:numPr>
        <w:jc w:val="both"/>
        <w:rPr>
          <w:rFonts w:ascii="Times New Roman" w:hAnsi="Times New Roman"/>
          <w:sz w:val="28"/>
          <w:szCs w:val="28"/>
        </w:rPr>
      </w:pPr>
      <w:r w:rsidRPr="004B7A17">
        <w:rPr>
          <w:rFonts w:ascii="Times New Roman" w:hAnsi="Times New Roman"/>
          <w:sz w:val="28"/>
          <w:szCs w:val="28"/>
        </w:rPr>
        <w:t xml:space="preserve">Общий анализ крови </w:t>
      </w:r>
      <w:r>
        <w:rPr>
          <w:rFonts w:ascii="Times New Roman" w:hAnsi="Times New Roman"/>
          <w:sz w:val="28"/>
          <w:szCs w:val="28"/>
        </w:rPr>
        <w:t>(от 18.10</w:t>
      </w:r>
      <w:r w:rsidRPr="004B7A17">
        <w:rPr>
          <w:rFonts w:ascii="Times New Roman" w:hAnsi="Times New Roman"/>
          <w:sz w:val="28"/>
          <w:szCs w:val="28"/>
        </w:rPr>
        <w:t>.2004г.</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21"/>
        <w:gridCol w:w="3022"/>
      </w:tblGrid>
      <w:tr w:rsidR="00992E6F" w:rsidRPr="00535CAE" w:rsidTr="00574804">
        <w:trPr>
          <w:trHeight w:val="501"/>
        </w:trPr>
        <w:tc>
          <w:tcPr>
            <w:tcW w:w="3528" w:type="dxa"/>
            <w:shd w:val="clear" w:color="auto" w:fill="auto"/>
          </w:tcPr>
          <w:p w:rsidR="00992E6F" w:rsidRPr="00574804" w:rsidRDefault="00992E6F" w:rsidP="00574804">
            <w:pPr>
              <w:jc w:val="both"/>
              <w:rPr>
                <w:sz w:val="28"/>
                <w:szCs w:val="28"/>
              </w:rPr>
            </w:pPr>
            <w:r w:rsidRPr="00574804">
              <w:rPr>
                <w:sz w:val="28"/>
                <w:szCs w:val="28"/>
              </w:rPr>
              <w:t>Показатель</w:t>
            </w:r>
          </w:p>
        </w:tc>
        <w:tc>
          <w:tcPr>
            <w:tcW w:w="3021" w:type="dxa"/>
            <w:shd w:val="clear" w:color="auto" w:fill="auto"/>
          </w:tcPr>
          <w:p w:rsidR="00992E6F" w:rsidRPr="00574804" w:rsidRDefault="00992E6F" w:rsidP="00574804">
            <w:pPr>
              <w:jc w:val="both"/>
              <w:rPr>
                <w:sz w:val="28"/>
                <w:szCs w:val="28"/>
              </w:rPr>
            </w:pPr>
            <w:r w:rsidRPr="00574804">
              <w:rPr>
                <w:sz w:val="28"/>
                <w:szCs w:val="28"/>
              </w:rPr>
              <w:t>Полученные данные</w:t>
            </w:r>
          </w:p>
        </w:tc>
        <w:tc>
          <w:tcPr>
            <w:tcW w:w="3022" w:type="dxa"/>
            <w:shd w:val="clear" w:color="auto" w:fill="auto"/>
          </w:tcPr>
          <w:p w:rsidR="00992E6F" w:rsidRPr="00574804" w:rsidRDefault="00992E6F" w:rsidP="00574804">
            <w:pPr>
              <w:jc w:val="both"/>
              <w:rPr>
                <w:sz w:val="28"/>
                <w:szCs w:val="28"/>
              </w:rPr>
            </w:pPr>
            <w:r w:rsidRPr="00574804">
              <w:rPr>
                <w:sz w:val="28"/>
                <w:szCs w:val="28"/>
              </w:rPr>
              <w:t>Нормальные величины</w:t>
            </w:r>
          </w:p>
        </w:tc>
      </w:tr>
      <w:tr w:rsidR="00992E6F" w:rsidRPr="00535CAE" w:rsidTr="00574804">
        <w:trPr>
          <w:trHeight w:val="1775"/>
        </w:trPr>
        <w:tc>
          <w:tcPr>
            <w:tcW w:w="3528" w:type="dxa"/>
            <w:shd w:val="clear" w:color="auto" w:fill="auto"/>
          </w:tcPr>
          <w:p w:rsidR="00992E6F" w:rsidRPr="00574804" w:rsidRDefault="00992E6F" w:rsidP="00574804">
            <w:pPr>
              <w:jc w:val="both"/>
              <w:rPr>
                <w:sz w:val="28"/>
                <w:szCs w:val="28"/>
              </w:rPr>
            </w:pPr>
            <w:r w:rsidRPr="00574804">
              <w:rPr>
                <w:sz w:val="28"/>
                <w:szCs w:val="28"/>
              </w:rPr>
              <w:t>Гемоглобин, г/л</w:t>
            </w:r>
          </w:p>
          <w:p w:rsidR="00992E6F" w:rsidRPr="00574804" w:rsidRDefault="00992E6F" w:rsidP="00574804">
            <w:pPr>
              <w:jc w:val="both"/>
              <w:rPr>
                <w:sz w:val="28"/>
                <w:szCs w:val="28"/>
              </w:rPr>
            </w:pPr>
            <w:r w:rsidRPr="00574804">
              <w:rPr>
                <w:sz w:val="28"/>
                <w:szCs w:val="28"/>
              </w:rPr>
              <w:t>Эритроциты, 10</w:t>
            </w:r>
            <w:r w:rsidRPr="00574804">
              <w:rPr>
                <w:sz w:val="28"/>
                <w:szCs w:val="28"/>
                <w:vertAlign w:val="superscript"/>
              </w:rPr>
              <w:t>12</w:t>
            </w:r>
            <w:r w:rsidRPr="00574804">
              <w:rPr>
                <w:sz w:val="28"/>
                <w:szCs w:val="28"/>
              </w:rPr>
              <w:t>/л</w:t>
            </w:r>
          </w:p>
          <w:p w:rsidR="00992E6F" w:rsidRPr="00574804" w:rsidRDefault="00992E6F" w:rsidP="00574804">
            <w:pPr>
              <w:jc w:val="both"/>
              <w:rPr>
                <w:sz w:val="28"/>
                <w:szCs w:val="28"/>
              </w:rPr>
            </w:pPr>
            <w:r w:rsidRPr="00574804">
              <w:rPr>
                <w:sz w:val="28"/>
                <w:szCs w:val="28"/>
              </w:rPr>
              <w:t>Цветной показатель</w:t>
            </w:r>
          </w:p>
          <w:p w:rsidR="00992E6F" w:rsidRPr="00574804" w:rsidRDefault="00992E6F" w:rsidP="00574804">
            <w:pPr>
              <w:jc w:val="both"/>
              <w:rPr>
                <w:sz w:val="28"/>
                <w:szCs w:val="28"/>
              </w:rPr>
            </w:pPr>
            <w:r w:rsidRPr="00574804">
              <w:rPr>
                <w:sz w:val="28"/>
                <w:szCs w:val="28"/>
              </w:rPr>
              <w:t>Лейкоциты, 10</w:t>
            </w:r>
            <w:r w:rsidRPr="00574804">
              <w:rPr>
                <w:sz w:val="28"/>
                <w:szCs w:val="28"/>
                <w:vertAlign w:val="superscript"/>
              </w:rPr>
              <w:t>9</w:t>
            </w:r>
            <w:r w:rsidRPr="00574804">
              <w:rPr>
                <w:sz w:val="28"/>
                <w:szCs w:val="28"/>
              </w:rPr>
              <w:t>/л</w:t>
            </w:r>
          </w:p>
          <w:p w:rsidR="00992E6F" w:rsidRPr="00574804" w:rsidRDefault="00992E6F" w:rsidP="00574804">
            <w:pPr>
              <w:jc w:val="both"/>
              <w:rPr>
                <w:sz w:val="28"/>
                <w:szCs w:val="28"/>
              </w:rPr>
            </w:pPr>
            <w:r w:rsidRPr="00574804">
              <w:rPr>
                <w:sz w:val="28"/>
                <w:szCs w:val="28"/>
              </w:rPr>
              <w:t>СОЭ, мм/час</w:t>
            </w:r>
          </w:p>
          <w:p w:rsidR="00992E6F" w:rsidRPr="00574804" w:rsidRDefault="00992E6F" w:rsidP="00574804">
            <w:pPr>
              <w:jc w:val="both"/>
              <w:rPr>
                <w:sz w:val="28"/>
                <w:szCs w:val="28"/>
              </w:rPr>
            </w:pPr>
            <w:r w:rsidRPr="00574804">
              <w:rPr>
                <w:sz w:val="28"/>
                <w:szCs w:val="28"/>
              </w:rPr>
              <w:t>Нейтрофилы с/я, %</w:t>
            </w:r>
          </w:p>
          <w:p w:rsidR="00992E6F" w:rsidRPr="00574804" w:rsidRDefault="00992E6F" w:rsidP="00574804">
            <w:pPr>
              <w:jc w:val="both"/>
              <w:rPr>
                <w:sz w:val="28"/>
                <w:szCs w:val="28"/>
              </w:rPr>
            </w:pPr>
            <w:r w:rsidRPr="00574804">
              <w:rPr>
                <w:sz w:val="28"/>
                <w:szCs w:val="28"/>
              </w:rPr>
              <w:t>Нейтрофилы п/я, %</w:t>
            </w:r>
          </w:p>
          <w:p w:rsidR="00992E6F" w:rsidRPr="00574804" w:rsidRDefault="00992E6F" w:rsidP="00574804">
            <w:pPr>
              <w:jc w:val="both"/>
              <w:rPr>
                <w:sz w:val="28"/>
                <w:szCs w:val="28"/>
              </w:rPr>
            </w:pPr>
            <w:r w:rsidRPr="00574804">
              <w:rPr>
                <w:sz w:val="28"/>
                <w:szCs w:val="28"/>
              </w:rPr>
              <w:t>Эозинофилы, %</w:t>
            </w:r>
          </w:p>
          <w:p w:rsidR="00992E6F" w:rsidRPr="00574804" w:rsidRDefault="00992E6F" w:rsidP="00574804">
            <w:pPr>
              <w:jc w:val="both"/>
              <w:rPr>
                <w:sz w:val="28"/>
                <w:szCs w:val="28"/>
              </w:rPr>
            </w:pPr>
            <w:r w:rsidRPr="00574804">
              <w:rPr>
                <w:sz w:val="28"/>
                <w:szCs w:val="28"/>
              </w:rPr>
              <w:t>Лимфоциты, %</w:t>
            </w:r>
          </w:p>
          <w:p w:rsidR="00992E6F" w:rsidRPr="00574804" w:rsidRDefault="00992E6F" w:rsidP="00574804">
            <w:pPr>
              <w:jc w:val="both"/>
              <w:rPr>
                <w:sz w:val="28"/>
                <w:szCs w:val="28"/>
              </w:rPr>
            </w:pPr>
            <w:r w:rsidRPr="00574804">
              <w:rPr>
                <w:sz w:val="28"/>
                <w:szCs w:val="28"/>
              </w:rPr>
              <w:t>Моноциты, %</w:t>
            </w:r>
          </w:p>
        </w:tc>
        <w:tc>
          <w:tcPr>
            <w:tcW w:w="3021" w:type="dxa"/>
            <w:shd w:val="clear" w:color="auto" w:fill="auto"/>
          </w:tcPr>
          <w:p w:rsidR="00992E6F" w:rsidRPr="00574804" w:rsidRDefault="00992E6F" w:rsidP="00574804">
            <w:pPr>
              <w:jc w:val="both"/>
              <w:rPr>
                <w:sz w:val="28"/>
                <w:szCs w:val="28"/>
              </w:rPr>
            </w:pPr>
            <w:r w:rsidRPr="00574804">
              <w:rPr>
                <w:sz w:val="28"/>
                <w:szCs w:val="28"/>
              </w:rPr>
              <w:t>180</w:t>
            </w:r>
          </w:p>
          <w:p w:rsidR="00992E6F" w:rsidRPr="00574804" w:rsidRDefault="00992E6F" w:rsidP="00574804">
            <w:pPr>
              <w:jc w:val="both"/>
              <w:rPr>
                <w:sz w:val="28"/>
                <w:szCs w:val="28"/>
              </w:rPr>
            </w:pPr>
            <w:r w:rsidRPr="00574804">
              <w:rPr>
                <w:sz w:val="28"/>
                <w:szCs w:val="28"/>
              </w:rPr>
              <w:t>5,2</w:t>
            </w:r>
          </w:p>
          <w:p w:rsidR="00992E6F" w:rsidRPr="00574804" w:rsidRDefault="00992E6F" w:rsidP="00574804">
            <w:pPr>
              <w:jc w:val="both"/>
              <w:rPr>
                <w:sz w:val="28"/>
                <w:szCs w:val="28"/>
              </w:rPr>
            </w:pPr>
            <w:r w:rsidRPr="00574804">
              <w:rPr>
                <w:sz w:val="28"/>
                <w:szCs w:val="28"/>
              </w:rPr>
              <w:t>1,0</w:t>
            </w:r>
          </w:p>
          <w:p w:rsidR="00992E6F" w:rsidRPr="00574804" w:rsidRDefault="00992E6F" w:rsidP="00574804">
            <w:pPr>
              <w:jc w:val="both"/>
              <w:rPr>
                <w:sz w:val="28"/>
                <w:szCs w:val="28"/>
              </w:rPr>
            </w:pPr>
            <w:r w:rsidRPr="00574804">
              <w:rPr>
                <w:sz w:val="28"/>
                <w:szCs w:val="28"/>
              </w:rPr>
              <w:t>7,2</w:t>
            </w:r>
          </w:p>
          <w:p w:rsidR="00992E6F" w:rsidRPr="00574804" w:rsidRDefault="00992E6F" w:rsidP="00574804">
            <w:pPr>
              <w:jc w:val="both"/>
              <w:rPr>
                <w:sz w:val="28"/>
                <w:szCs w:val="28"/>
              </w:rPr>
            </w:pPr>
            <w:r w:rsidRPr="00574804">
              <w:rPr>
                <w:sz w:val="28"/>
                <w:szCs w:val="28"/>
              </w:rPr>
              <w:t>3</w:t>
            </w:r>
          </w:p>
          <w:p w:rsidR="00992E6F" w:rsidRPr="00574804" w:rsidRDefault="00992E6F" w:rsidP="00574804">
            <w:pPr>
              <w:jc w:val="both"/>
              <w:rPr>
                <w:sz w:val="28"/>
                <w:szCs w:val="28"/>
              </w:rPr>
            </w:pPr>
            <w:r w:rsidRPr="00574804">
              <w:rPr>
                <w:sz w:val="28"/>
                <w:szCs w:val="28"/>
              </w:rPr>
              <w:t>65</w:t>
            </w:r>
          </w:p>
          <w:p w:rsidR="00992E6F" w:rsidRPr="00574804" w:rsidRDefault="00992E6F" w:rsidP="00574804">
            <w:pPr>
              <w:jc w:val="both"/>
              <w:rPr>
                <w:sz w:val="28"/>
                <w:szCs w:val="28"/>
              </w:rPr>
            </w:pPr>
            <w:r w:rsidRPr="00574804">
              <w:rPr>
                <w:sz w:val="28"/>
                <w:szCs w:val="28"/>
              </w:rPr>
              <w:t>1</w:t>
            </w:r>
          </w:p>
          <w:p w:rsidR="00992E6F" w:rsidRPr="00574804" w:rsidRDefault="00992E6F" w:rsidP="00574804">
            <w:pPr>
              <w:jc w:val="both"/>
              <w:rPr>
                <w:sz w:val="28"/>
                <w:szCs w:val="28"/>
              </w:rPr>
            </w:pPr>
            <w:r w:rsidRPr="00574804">
              <w:rPr>
                <w:sz w:val="28"/>
                <w:szCs w:val="28"/>
              </w:rPr>
              <w:t>2</w:t>
            </w:r>
          </w:p>
          <w:p w:rsidR="00992E6F" w:rsidRPr="00574804" w:rsidRDefault="00992E6F" w:rsidP="00574804">
            <w:pPr>
              <w:jc w:val="both"/>
              <w:rPr>
                <w:sz w:val="28"/>
                <w:szCs w:val="28"/>
              </w:rPr>
            </w:pPr>
            <w:r w:rsidRPr="00574804">
              <w:rPr>
                <w:sz w:val="28"/>
                <w:szCs w:val="28"/>
              </w:rPr>
              <w:t>30</w:t>
            </w:r>
          </w:p>
          <w:p w:rsidR="00992E6F" w:rsidRPr="00574804" w:rsidRDefault="00E11107" w:rsidP="00574804">
            <w:pPr>
              <w:jc w:val="both"/>
              <w:rPr>
                <w:sz w:val="28"/>
                <w:szCs w:val="28"/>
              </w:rPr>
            </w:pPr>
            <w:r w:rsidRPr="00574804">
              <w:rPr>
                <w:sz w:val="28"/>
                <w:szCs w:val="28"/>
              </w:rPr>
              <w:t>3</w:t>
            </w:r>
          </w:p>
        </w:tc>
        <w:tc>
          <w:tcPr>
            <w:tcW w:w="3022" w:type="dxa"/>
            <w:shd w:val="clear" w:color="auto" w:fill="auto"/>
          </w:tcPr>
          <w:p w:rsidR="00992E6F" w:rsidRPr="00574804" w:rsidRDefault="00D327A1" w:rsidP="00574804">
            <w:pPr>
              <w:jc w:val="both"/>
              <w:rPr>
                <w:sz w:val="28"/>
                <w:szCs w:val="28"/>
              </w:rPr>
            </w:pPr>
            <w:r w:rsidRPr="00574804">
              <w:rPr>
                <w:sz w:val="28"/>
                <w:szCs w:val="28"/>
              </w:rPr>
              <w:t>130</w:t>
            </w:r>
            <w:r w:rsidR="00992E6F" w:rsidRPr="00574804">
              <w:rPr>
                <w:sz w:val="28"/>
                <w:szCs w:val="28"/>
              </w:rPr>
              <w:t xml:space="preserve"> </w:t>
            </w:r>
            <w:r w:rsidRPr="00574804">
              <w:rPr>
                <w:sz w:val="28"/>
                <w:szCs w:val="28"/>
              </w:rPr>
              <w:t>– 167</w:t>
            </w:r>
          </w:p>
          <w:p w:rsidR="00992E6F" w:rsidRPr="00574804" w:rsidRDefault="00D327A1" w:rsidP="00574804">
            <w:pPr>
              <w:jc w:val="both"/>
              <w:rPr>
                <w:sz w:val="28"/>
                <w:szCs w:val="28"/>
              </w:rPr>
            </w:pPr>
            <w:r w:rsidRPr="00574804">
              <w:rPr>
                <w:sz w:val="28"/>
                <w:szCs w:val="28"/>
              </w:rPr>
              <w:t>4,28 – 5,30</w:t>
            </w:r>
          </w:p>
          <w:p w:rsidR="00992E6F" w:rsidRPr="00574804" w:rsidRDefault="00992E6F" w:rsidP="00574804">
            <w:pPr>
              <w:jc w:val="both"/>
              <w:rPr>
                <w:sz w:val="28"/>
                <w:szCs w:val="28"/>
              </w:rPr>
            </w:pPr>
            <w:r w:rsidRPr="00574804">
              <w:rPr>
                <w:sz w:val="28"/>
                <w:szCs w:val="28"/>
              </w:rPr>
              <w:t>0,85 – 1,05</w:t>
            </w:r>
          </w:p>
          <w:p w:rsidR="00992E6F" w:rsidRPr="00574804" w:rsidRDefault="00992E6F" w:rsidP="00574804">
            <w:pPr>
              <w:jc w:val="both"/>
              <w:rPr>
                <w:sz w:val="28"/>
                <w:szCs w:val="28"/>
              </w:rPr>
            </w:pPr>
            <w:r w:rsidRPr="00574804">
              <w:rPr>
                <w:sz w:val="28"/>
                <w:szCs w:val="28"/>
              </w:rPr>
              <w:t>4,78 – 7,68</w:t>
            </w:r>
          </w:p>
          <w:p w:rsidR="00992E6F" w:rsidRPr="00574804" w:rsidRDefault="00D327A1" w:rsidP="00574804">
            <w:pPr>
              <w:jc w:val="both"/>
              <w:rPr>
                <w:sz w:val="28"/>
                <w:szCs w:val="28"/>
              </w:rPr>
            </w:pPr>
            <w:r w:rsidRPr="00574804">
              <w:rPr>
                <w:sz w:val="28"/>
                <w:szCs w:val="28"/>
              </w:rPr>
              <w:t>1 - 10</w:t>
            </w:r>
          </w:p>
          <w:p w:rsidR="00992E6F" w:rsidRPr="00574804" w:rsidRDefault="00992E6F" w:rsidP="00574804">
            <w:pPr>
              <w:jc w:val="both"/>
              <w:rPr>
                <w:sz w:val="28"/>
                <w:szCs w:val="28"/>
              </w:rPr>
            </w:pPr>
            <w:r w:rsidRPr="00574804">
              <w:rPr>
                <w:sz w:val="28"/>
                <w:szCs w:val="28"/>
              </w:rPr>
              <w:t>47 – 72</w:t>
            </w:r>
          </w:p>
          <w:p w:rsidR="00992E6F" w:rsidRPr="00574804" w:rsidRDefault="00992E6F" w:rsidP="00574804">
            <w:pPr>
              <w:jc w:val="both"/>
              <w:rPr>
                <w:sz w:val="28"/>
                <w:szCs w:val="28"/>
              </w:rPr>
            </w:pPr>
            <w:r w:rsidRPr="00574804">
              <w:rPr>
                <w:sz w:val="28"/>
                <w:szCs w:val="28"/>
              </w:rPr>
              <w:t>0-6</w:t>
            </w:r>
          </w:p>
          <w:p w:rsidR="00992E6F" w:rsidRPr="00574804" w:rsidRDefault="00992E6F" w:rsidP="00574804">
            <w:pPr>
              <w:jc w:val="both"/>
              <w:rPr>
                <w:sz w:val="28"/>
                <w:szCs w:val="28"/>
              </w:rPr>
            </w:pPr>
            <w:r w:rsidRPr="00574804">
              <w:rPr>
                <w:sz w:val="28"/>
                <w:szCs w:val="28"/>
              </w:rPr>
              <w:t>0-5</w:t>
            </w:r>
          </w:p>
          <w:p w:rsidR="00992E6F" w:rsidRPr="00574804" w:rsidRDefault="00992E6F" w:rsidP="00574804">
            <w:pPr>
              <w:jc w:val="both"/>
              <w:rPr>
                <w:sz w:val="28"/>
                <w:szCs w:val="28"/>
              </w:rPr>
            </w:pPr>
            <w:r w:rsidRPr="00574804">
              <w:rPr>
                <w:sz w:val="28"/>
                <w:szCs w:val="28"/>
              </w:rPr>
              <w:t>19 – 37</w:t>
            </w:r>
          </w:p>
          <w:p w:rsidR="00992E6F" w:rsidRPr="00574804" w:rsidRDefault="00992E6F" w:rsidP="00574804">
            <w:pPr>
              <w:jc w:val="both"/>
              <w:rPr>
                <w:sz w:val="28"/>
                <w:szCs w:val="28"/>
              </w:rPr>
            </w:pPr>
            <w:r w:rsidRPr="00574804">
              <w:rPr>
                <w:sz w:val="28"/>
                <w:szCs w:val="28"/>
              </w:rPr>
              <w:t xml:space="preserve">3 – 11 </w:t>
            </w:r>
          </w:p>
        </w:tc>
      </w:tr>
    </w:tbl>
    <w:p w:rsidR="00992E6F" w:rsidRDefault="00992E6F" w:rsidP="00992E6F">
      <w:pPr>
        <w:ind w:firstLine="720"/>
        <w:jc w:val="both"/>
      </w:pPr>
      <w:r>
        <w:t xml:space="preserve">Заключение: </w:t>
      </w:r>
      <w:r w:rsidR="00E11107">
        <w:t>повышение уровня гемоглобина.</w:t>
      </w:r>
    </w:p>
    <w:p w:rsidR="00F37509" w:rsidRDefault="00F37509" w:rsidP="00F37509">
      <w:pPr>
        <w:pStyle w:val="a4"/>
        <w:ind w:left="360"/>
        <w:jc w:val="both"/>
        <w:rPr>
          <w:rFonts w:ascii="Times New Roman" w:hAnsi="Times New Roman"/>
          <w:sz w:val="28"/>
          <w:szCs w:val="28"/>
        </w:rPr>
      </w:pPr>
    </w:p>
    <w:p w:rsidR="00E11107" w:rsidRDefault="00E11107" w:rsidP="00E11107">
      <w:pPr>
        <w:pStyle w:val="a4"/>
        <w:numPr>
          <w:ilvl w:val="0"/>
          <w:numId w:val="8"/>
        </w:numPr>
        <w:jc w:val="both"/>
        <w:rPr>
          <w:rFonts w:ascii="Times New Roman" w:hAnsi="Times New Roman"/>
          <w:sz w:val="28"/>
          <w:szCs w:val="28"/>
        </w:rPr>
      </w:pPr>
      <w:r w:rsidRPr="004B7A17">
        <w:rPr>
          <w:rFonts w:ascii="Times New Roman" w:hAnsi="Times New Roman"/>
          <w:sz w:val="28"/>
          <w:szCs w:val="28"/>
        </w:rPr>
        <w:t xml:space="preserve">Общий анализ крови </w:t>
      </w:r>
      <w:r>
        <w:rPr>
          <w:rFonts w:ascii="Times New Roman" w:hAnsi="Times New Roman"/>
          <w:sz w:val="28"/>
          <w:szCs w:val="28"/>
        </w:rPr>
        <w:t>(от 25.10</w:t>
      </w:r>
      <w:r w:rsidRPr="004B7A17">
        <w:rPr>
          <w:rFonts w:ascii="Times New Roman" w:hAnsi="Times New Roman"/>
          <w:sz w:val="28"/>
          <w:szCs w:val="28"/>
        </w:rPr>
        <w:t>.2004г.</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21"/>
        <w:gridCol w:w="3022"/>
      </w:tblGrid>
      <w:tr w:rsidR="00E11107" w:rsidRPr="00535CAE" w:rsidTr="00574804">
        <w:trPr>
          <w:trHeight w:val="501"/>
        </w:trPr>
        <w:tc>
          <w:tcPr>
            <w:tcW w:w="3528" w:type="dxa"/>
            <w:shd w:val="clear" w:color="auto" w:fill="auto"/>
          </w:tcPr>
          <w:p w:rsidR="00E11107" w:rsidRPr="00574804" w:rsidRDefault="00E11107" w:rsidP="00574804">
            <w:pPr>
              <w:jc w:val="both"/>
              <w:rPr>
                <w:sz w:val="28"/>
                <w:szCs w:val="28"/>
              </w:rPr>
            </w:pPr>
            <w:r w:rsidRPr="00574804">
              <w:rPr>
                <w:sz w:val="28"/>
                <w:szCs w:val="28"/>
              </w:rPr>
              <w:t>Показатель</w:t>
            </w:r>
          </w:p>
        </w:tc>
        <w:tc>
          <w:tcPr>
            <w:tcW w:w="3021" w:type="dxa"/>
            <w:shd w:val="clear" w:color="auto" w:fill="auto"/>
          </w:tcPr>
          <w:p w:rsidR="00E11107" w:rsidRPr="00574804" w:rsidRDefault="00E11107" w:rsidP="00574804">
            <w:pPr>
              <w:jc w:val="both"/>
              <w:rPr>
                <w:sz w:val="28"/>
                <w:szCs w:val="28"/>
              </w:rPr>
            </w:pPr>
            <w:r w:rsidRPr="00574804">
              <w:rPr>
                <w:sz w:val="28"/>
                <w:szCs w:val="28"/>
              </w:rPr>
              <w:t>Полученные данные</w:t>
            </w:r>
          </w:p>
        </w:tc>
        <w:tc>
          <w:tcPr>
            <w:tcW w:w="3022" w:type="dxa"/>
            <w:shd w:val="clear" w:color="auto" w:fill="auto"/>
          </w:tcPr>
          <w:p w:rsidR="00E11107" w:rsidRPr="00574804" w:rsidRDefault="00E11107" w:rsidP="00574804">
            <w:pPr>
              <w:jc w:val="both"/>
              <w:rPr>
                <w:sz w:val="28"/>
                <w:szCs w:val="28"/>
              </w:rPr>
            </w:pPr>
            <w:r w:rsidRPr="00574804">
              <w:rPr>
                <w:sz w:val="28"/>
                <w:szCs w:val="28"/>
              </w:rPr>
              <w:t>Нормальные величины</w:t>
            </w:r>
          </w:p>
        </w:tc>
      </w:tr>
      <w:tr w:rsidR="00E11107" w:rsidRPr="00535CAE" w:rsidTr="00574804">
        <w:trPr>
          <w:trHeight w:val="1775"/>
        </w:trPr>
        <w:tc>
          <w:tcPr>
            <w:tcW w:w="3528" w:type="dxa"/>
            <w:shd w:val="clear" w:color="auto" w:fill="auto"/>
          </w:tcPr>
          <w:p w:rsidR="00E11107" w:rsidRPr="00574804" w:rsidRDefault="00E11107" w:rsidP="00574804">
            <w:pPr>
              <w:jc w:val="both"/>
              <w:rPr>
                <w:sz w:val="28"/>
                <w:szCs w:val="28"/>
              </w:rPr>
            </w:pPr>
            <w:r w:rsidRPr="00574804">
              <w:rPr>
                <w:sz w:val="28"/>
                <w:szCs w:val="28"/>
              </w:rPr>
              <w:t>Гемоглобин, г/л</w:t>
            </w:r>
          </w:p>
          <w:p w:rsidR="00E11107" w:rsidRPr="00574804" w:rsidRDefault="00E11107" w:rsidP="00574804">
            <w:pPr>
              <w:jc w:val="both"/>
              <w:rPr>
                <w:sz w:val="28"/>
                <w:szCs w:val="28"/>
              </w:rPr>
            </w:pPr>
            <w:r w:rsidRPr="00574804">
              <w:rPr>
                <w:sz w:val="28"/>
                <w:szCs w:val="28"/>
              </w:rPr>
              <w:t>Эритроциты, 10</w:t>
            </w:r>
            <w:r w:rsidRPr="00574804">
              <w:rPr>
                <w:sz w:val="28"/>
                <w:szCs w:val="28"/>
                <w:vertAlign w:val="superscript"/>
              </w:rPr>
              <w:t>12</w:t>
            </w:r>
            <w:r w:rsidRPr="00574804">
              <w:rPr>
                <w:sz w:val="28"/>
                <w:szCs w:val="28"/>
              </w:rPr>
              <w:t>/л</w:t>
            </w:r>
          </w:p>
          <w:p w:rsidR="00E11107" w:rsidRPr="00574804" w:rsidRDefault="00E11107" w:rsidP="00574804">
            <w:pPr>
              <w:jc w:val="both"/>
              <w:rPr>
                <w:sz w:val="28"/>
                <w:szCs w:val="28"/>
              </w:rPr>
            </w:pPr>
            <w:r w:rsidRPr="00574804">
              <w:rPr>
                <w:sz w:val="28"/>
                <w:szCs w:val="28"/>
              </w:rPr>
              <w:t>Цветной показатель</w:t>
            </w:r>
          </w:p>
          <w:p w:rsidR="00E11107" w:rsidRPr="00574804" w:rsidRDefault="00E11107" w:rsidP="00574804">
            <w:pPr>
              <w:jc w:val="both"/>
              <w:rPr>
                <w:sz w:val="28"/>
                <w:szCs w:val="28"/>
              </w:rPr>
            </w:pPr>
            <w:r w:rsidRPr="00574804">
              <w:rPr>
                <w:sz w:val="28"/>
                <w:szCs w:val="28"/>
              </w:rPr>
              <w:t>Лейкоциты, 10</w:t>
            </w:r>
            <w:r w:rsidRPr="00574804">
              <w:rPr>
                <w:sz w:val="28"/>
                <w:szCs w:val="28"/>
                <w:vertAlign w:val="superscript"/>
              </w:rPr>
              <w:t>9</w:t>
            </w:r>
            <w:r w:rsidRPr="00574804">
              <w:rPr>
                <w:sz w:val="28"/>
                <w:szCs w:val="28"/>
              </w:rPr>
              <w:t>/л</w:t>
            </w:r>
          </w:p>
          <w:p w:rsidR="00E11107" w:rsidRPr="00574804" w:rsidRDefault="00E11107" w:rsidP="00574804">
            <w:pPr>
              <w:jc w:val="both"/>
              <w:rPr>
                <w:sz w:val="28"/>
                <w:szCs w:val="28"/>
              </w:rPr>
            </w:pPr>
            <w:r w:rsidRPr="00574804">
              <w:rPr>
                <w:sz w:val="28"/>
                <w:szCs w:val="28"/>
              </w:rPr>
              <w:t>СОЭ, мм/час</w:t>
            </w:r>
          </w:p>
          <w:p w:rsidR="00E11107" w:rsidRPr="00574804" w:rsidRDefault="00E11107" w:rsidP="00574804">
            <w:pPr>
              <w:jc w:val="both"/>
              <w:rPr>
                <w:sz w:val="28"/>
                <w:szCs w:val="28"/>
              </w:rPr>
            </w:pPr>
            <w:r w:rsidRPr="00574804">
              <w:rPr>
                <w:sz w:val="28"/>
                <w:szCs w:val="28"/>
              </w:rPr>
              <w:t>Нейтрофилы с/я, %</w:t>
            </w:r>
          </w:p>
          <w:p w:rsidR="00E11107" w:rsidRPr="00574804" w:rsidRDefault="00E11107" w:rsidP="00574804">
            <w:pPr>
              <w:jc w:val="both"/>
              <w:rPr>
                <w:sz w:val="28"/>
                <w:szCs w:val="28"/>
              </w:rPr>
            </w:pPr>
            <w:r w:rsidRPr="00574804">
              <w:rPr>
                <w:sz w:val="28"/>
                <w:szCs w:val="28"/>
              </w:rPr>
              <w:t>Нейтрофилы п/я, %</w:t>
            </w:r>
          </w:p>
          <w:p w:rsidR="00E11107" w:rsidRPr="00574804" w:rsidRDefault="00E11107" w:rsidP="00574804">
            <w:pPr>
              <w:jc w:val="both"/>
              <w:rPr>
                <w:sz w:val="28"/>
                <w:szCs w:val="28"/>
              </w:rPr>
            </w:pPr>
            <w:r w:rsidRPr="00574804">
              <w:rPr>
                <w:sz w:val="28"/>
                <w:szCs w:val="28"/>
              </w:rPr>
              <w:t>Эозинофилы, %</w:t>
            </w:r>
          </w:p>
          <w:p w:rsidR="00E11107" w:rsidRPr="00574804" w:rsidRDefault="00E11107" w:rsidP="00574804">
            <w:pPr>
              <w:jc w:val="both"/>
              <w:rPr>
                <w:sz w:val="28"/>
                <w:szCs w:val="28"/>
              </w:rPr>
            </w:pPr>
            <w:r w:rsidRPr="00574804">
              <w:rPr>
                <w:sz w:val="28"/>
                <w:szCs w:val="28"/>
              </w:rPr>
              <w:t>Лимфоциты, %</w:t>
            </w:r>
          </w:p>
          <w:p w:rsidR="00E11107" w:rsidRPr="00574804" w:rsidRDefault="00E11107" w:rsidP="00574804">
            <w:pPr>
              <w:jc w:val="both"/>
              <w:rPr>
                <w:sz w:val="28"/>
                <w:szCs w:val="28"/>
              </w:rPr>
            </w:pPr>
            <w:r w:rsidRPr="00574804">
              <w:rPr>
                <w:sz w:val="28"/>
                <w:szCs w:val="28"/>
              </w:rPr>
              <w:t>Моноциты, %</w:t>
            </w:r>
          </w:p>
        </w:tc>
        <w:tc>
          <w:tcPr>
            <w:tcW w:w="3021" w:type="dxa"/>
            <w:shd w:val="clear" w:color="auto" w:fill="auto"/>
          </w:tcPr>
          <w:p w:rsidR="00E11107" w:rsidRPr="00574804" w:rsidRDefault="00E11107" w:rsidP="00574804">
            <w:pPr>
              <w:jc w:val="both"/>
              <w:rPr>
                <w:sz w:val="28"/>
                <w:szCs w:val="28"/>
              </w:rPr>
            </w:pPr>
            <w:r w:rsidRPr="00574804">
              <w:rPr>
                <w:sz w:val="28"/>
                <w:szCs w:val="28"/>
              </w:rPr>
              <w:t>170</w:t>
            </w:r>
          </w:p>
          <w:p w:rsidR="00E11107" w:rsidRPr="00574804" w:rsidRDefault="00E11107" w:rsidP="00574804">
            <w:pPr>
              <w:jc w:val="both"/>
              <w:rPr>
                <w:sz w:val="28"/>
                <w:szCs w:val="28"/>
              </w:rPr>
            </w:pPr>
            <w:r w:rsidRPr="00574804">
              <w:rPr>
                <w:sz w:val="28"/>
                <w:szCs w:val="28"/>
              </w:rPr>
              <w:t>5,3</w:t>
            </w:r>
          </w:p>
          <w:p w:rsidR="00E11107" w:rsidRPr="00574804" w:rsidRDefault="00E11107" w:rsidP="00574804">
            <w:pPr>
              <w:jc w:val="both"/>
              <w:rPr>
                <w:sz w:val="28"/>
                <w:szCs w:val="28"/>
              </w:rPr>
            </w:pPr>
            <w:r w:rsidRPr="00574804">
              <w:rPr>
                <w:sz w:val="28"/>
                <w:szCs w:val="28"/>
              </w:rPr>
              <w:t>1,0</w:t>
            </w:r>
          </w:p>
          <w:p w:rsidR="00E11107" w:rsidRPr="00574804" w:rsidRDefault="00E11107" w:rsidP="00574804">
            <w:pPr>
              <w:jc w:val="both"/>
              <w:rPr>
                <w:sz w:val="28"/>
                <w:szCs w:val="28"/>
              </w:rPr>
            </w:pPr>
            <w:r w:rsidRPr="00574804">
              <w:rPr>
                <w:sz w:val="28"/>
                <w:szCs w:val="28"/>
              </w:rPr>
              <w:t>4,7</w:t>
            </w:r>
          </w:p>
          <w:p w:rsidR="00E11107" w:rsidRPr="00574804" w:rsidRDefault="00E11107" w:rsidP="00574804">
            <w:pPr>
              <w:jc w:val="both"/>
              <w:rPr>
                <w:sz w:val="28"/>
                <w:szCs w:val="28"/>
              </w:rPr>
            </w:pPr>
            <w:r w:rsidRPr="00574804">
              <w:rPr>
                <w:sz w:val="28"/>
                <w:szCs w:val="28"/>
              </w:rPr>
              <w:t>3</w:t>
            </w:r>
          </w:p>
          <w:p w:rsidR="00E11107" w:rsidRPr="00574804" w:rsidRDefault="00E11107" w:rsidP="00574804">
            <w:pPr>
              <w:jc w:val="both"/>
              <w:rPr>
                <w:sz w:val="28"/>
                <w:szCs w:val="28"/>
              </w:rPr>
            </w:pPr>
            <w:r w:rsidRPr="00574804">
              <w:rPr>
                <w:sz w:val="28"/>
                <w:szCs w:val="28"/>
              </w:rPr>
              <w:t>61</w:t>
            </w:r>
          </w:p>
          <w:p w:rsidR="00E11107" w:rsidRPr="00574804" w:rsidRDefault="00E11107" w:rsidP="00574804">
            <w:pPr>
              <w:jc w:val="both"/>
              <w:rPr>
                <w:sz w:val="28"/>
                <w:szCs w:val="28"/>
              </w:rPr>
            </w:pPr>
            <w:r w:rsidRPr="00574804">
              <w:rPr>
                <w:sz w:val="28"/>
                <w:szCs w:val="28"/>
              </w:rPr>
              <w:t>3</w:t>
            </w:r>
          </w:p>
          <w:p w:rsidR="00E11107" w:rsidRPr="00574804" w:rsidRDefault="00E11107" w:rsidP="00574804">
            <w:pPr>
              <w:jc w:val="both"/>
              <w:rPr>
                <w:sz w:val="28"/>
                <w:szCs w:val="28"/>
              </w:rPr>
            </w:pPr>
            <w:r w:rsidRPr="00574804">
              <w:rPr>
                <w:sz w:val="28"/>
                <w:szCs w:val="28"/>
              </w:rPr>
              <w:t>4</w:t>
            </w:r>
          </w:p>
          <w:p w:rsidR="00E11107" w:rsidRPr="00574804" w:rsidRDefault="00E11107" w:rsidP="00574804">
            <w:pPr>
              <w:jc w:val="both"/>
              <w:rPr>
                <w:sz w:val="28"/>
                <w:szCs w:val="28"/>
              </w:rPr>
            </w:pPr>
            <w:r w:rsidRPr="00574804">
              <w:rPr>
                <w:sz w:val="28"/>
                <w:szCs w:val="28"/>
              </w:rPr>
              <w:t>29</w:t>
            </w:r>
          </w:p>
          <w:p w:rsidR="00E11107" w:rsidRPr="00574804" w:rsidRDefault="00E11107" w:rsidP="00574804">
            <w:pPr>
              <w:jc w:val="both"/>
              <w:rPr>
                <w:sz w:val="28"/>
                <w:szCs w:val="28"/>
              </w:rPr>
            </w:pPr>
            <w:r w:rsidRPr="00574804">
              <w:rPr>
                <w:sz w:val="28"/>
                <w:szCs w:val="28"/>
              </w:rPr>
              <w:t>3</w:t>
            </w:r>
          </w:p>
        </w:tc>
        <w:tc>
          <w:tcPr>
            <w:tcW w:w="3022" w:type="dxa"/>
            <w:shd w:val="clear" w:color="auto" w:fill="auto"/>
          </w:tcPr>
          <w:p w:rsidR="00E11107" w:rsidRPr="00574804" w:rsidRDefault="00E11107" w:rsidP="00574804">
            <w:pPr>
              <w:jc w:val="both"/>
              <w:rPr>
                <w:sz w:val="28"/>
                <w:szCs w:val="28"/>
              </w:rPr>
            </w:pPr>
            <w:r w:rsidRPr="00574804">
              <w:rPr>
                <w:sz w:val="28"/>
                <w:szCs w:val="28"/>
              </w:rPr>
              <w:t>130 – 167</w:t>
            </w:r>
          </w:p>
          <w:p w:rsidR="00E11107" w:rsidRPr="00574804" w:rsidRDefault="00E11107" w:rsidP="00574804">
            <w:pPr>
              <w:jc w:val="both"/>
              <w:rPr>
                <w:sz w:val="28"/>
                <w:szCs w:val="28"/>
              </w:rPr>
            </w:pPr>
            <w:r w:rsidRPr="00574804">
              <w:rPr>
                <w:sz w:val="28"/>
                <w:szCs w:val="28"/>
              </w:rPr>
              <w:t>4,28 – 5,30</w:t>
            </w:r>
          </w:p>
          <w:p w:rsidR="00E11107" w:rsidRPr="00574804" w:rsidRDefault="00E11107" w:rsidP="00574804">
            <w:pPr>
              <w:jc w:val="both"/>
              <w:rPr>
                <w:sz w:val="28"/>
                <w:szCs w:val="28"/>
              </w:rPr>
            </w:pPr>
            <w:r w:rsidRPr="00574804">
              <w:rPr>
                <w:sz w:val="28"/>
                <w:szCs w:val="28"/>
              </w:rPr>
              <w:t>0,85 – 1,05</w:t>
            </w:r>
          </w:p>
          <w:p w:rsidR="00E11107" w:rsidRPr="00574804" w:rsidRDefault="00E11107" w:rsidP="00574804">
            <w:pPr>
              <w:jc w:val="both"/>
              <w:rPr>
                <w:sz w:val="28"/>
                <w:szCs w:val="28"/>
              </w:rPr>
            </w:pPr>
            <w:r w:rsidRPr="00574804">
              <w:rPr>
                <w:sz w:val="28"/>
                <w:szCs w:val="28"/>
              </w:rPr>
              <w:t>4,78 – 7,68</w:t>
            </w:r>
          </w:p>
          <w:p w:rsidR="00E11107" w:rsidRPr="00574804" w:rsidRDefault="00E11107" w:rsidP="00574804">
            <w:pPr>
              <w:jc w:val="both"/>
              <w:rPr>
                <w:sz w:val="28"/>
                <w:szCs w:val="28"/>
              </w:rPr>
            </w:pPr>
            <w:r w:rsidRPr="00574804">
              <w:rPr>
                <w:sz w:val="28"/>
                <w:szCs w:val="28"/>
              </w:rPr>
              <w:t>1 - 10</w:t>
            </w:r>
          </w:p>
          <w:p w:rsidR="00E11107" w:rsidRPr="00574804" w:rsidRDefault="00E11107" w:rsidP="00574804">
            <w:pPr>
              <w:jc w:val="both"/>
              <w:rPr>
                <w:sz w:val="28"/>
                <w:szCs w:val="28"/>
              </w:rPr>
            </w:pPr>
            <w:r w:rsidRPr="00574804">
              <w:rPr>
                <w:sz w:val="28"/>
                <w:szCs w:val="28"/>
              </w:rPr>
              <w:t>47 – 72</w:t>
            </w:r>
          </w:p>
          <w:p w:rsidR="00E11107" w:rsidRPr="00574804" w:rsidRDefault="00E11107" w:rsidP="00574804">
            <w:pPr>
              <w:jc w:val="both"/>
              <w:rPr>
                <w:sz w:val="28"/>
                <w:szCs w:val="28"/>
              </w:rPr>
            </w:pPr>
            <w:r w:rsidRPr="00574804">
              <w:rPr>
                <w:sz w:val="28"/>
                <w:szCs w:val="28"/>
              </w:rPr>
              <w:t>0-6</w:t>
            </w:r>
          </w:p>
          <w:p w:rsidR="00E11107" w:rsidRPr="00574804" w:rsidRDefault="00E11107" w:rsidP="00574804">
            <w:pPr>
              <w:jc w:val="both"/>
              <w:rPr>
                <w:sz w:val="28"/>
                <w:szCs w:val="28"/>
              </w:rPr>
            </w:pPr>
            <w:r w:rsidRPr="00574804">
              <w:rPr>
                <w:sz w:val="28"/>
                <w:szCs w:val="28"/>
              </w:rPr>
              <w:t>0-5</w:t>
            </w:r>
          </w:p>
          <w:p w:rsidR="00E11107" w:rsidRPr="00574804" w:rsidRDefault="00E11107" w:rsidP="00574804">
            <w:pPr>
              <w:jc w:val="both"/>
              <w:rPr>
                <w:sz w:val="28"/>
                <w:szCs w:val="28"/>
              </w:rPr>
            </w:pPr>
            <w:r w:rsidRPr="00574804">
              <w:rPr>
                <w:sz w:val="28"/>
                <w:szCs w:val="28"/>
              </w:rPr>
              <w:t>19 – 37</w:t>
            </w:r>
          </w:p>
          <w:p w:rsidR="00E11107" w:rsidRPr="00574804" w:rsidRDefault="00E11107" w:rsidP="00574804">
            <w:pPr>
              <w:jc w:val="both"/>
              <w:rPr>
                <w:sz w:val="28"/>
                <w:szCs w:val="28"/>
              </w:rPr>
            </w:pPr>
            <w:r w:rsidRPr="00574804">
              <w:rPr>
                <w:sz w:val="28"/>
                <w:szCs w:val="28"/>
              </w:rPr>
              <w:t xml:space="preserve">3 – 11 </w:t>
            </w:r>
          </w:p>
        </w:tc>
      </w:tr>
    </w:tbl>
    <w:p w:rsidR="00E11107" w:rsidRDefault="00E11107" w:rsidP="00E11107">
      <w:pPr>
        <w:ind w:firstLine="720"/>
        <w:jc w:val="both"/>
      </w:pPr>
      <w:r>
        <w:t>Заключение: повышение уровня гемоглобина.</w:t>
      </w:r>
    </w:p>
    <w:p w:rsidR="00F37509" w:rsidRDefault="00F37509" w:rsidP="00F37509">
      <w:pPr>
        <w:ind w:left="360"/>
        <w:jc w:val="both"/>
        <w:rPr>
          <w:sz w:val="28"/>
          <w:szCs w:val="28"/>
        </w:rPr>
      </w:pPr>
    </w:p>
    <w:p w:rsidR="00992E6F" w:rsidRDefault="00992E6F" w:rsidP="00F37509">
      <w:pPr>
        <w:numPr>
          <w:ilvl w:val="0"/>
          <w:numId w:val="11"/>
        </w:numPr>
        <w:jc w:val="both"/>
        <w:rPr>
          <w:sz w:val="28"/>
          <w:szCs w:val="28"/>
        </w:rPr>
      </w:pPr>
      <w:r w:rsidRPr="004B7A17">
        <w:rPr>
          <w:sz w:val="28"/>
          <w:szCs w:val="28"/>
        </w:rPr>
        <w:t>Общий анализ мочи</w:t>
      </w:r>
      <w:r w:rsidR="00B236C2">
        <w:rPr>
          <w:sz w:val="28"/>
          <w:szCs w:val="28"/>
        </w:rPr>
        <w:t xml:space="preserve"> (от </w:t>
      </w:r>
      <w:r>
        <w:rPr>
          <w:sz w:val="28"/>
          <w:szCs w:val="28"/>
        </w:rPr>
        <w:t>1</w:t>
      </w:r>
      <w:r w:rsidR="00B236C2">
        <w:rPr>
          <w:sz w:val="28"/>
          <w:szCs w:val="28"/>
        </w:rPr>
        <w:t>3.10</w:t>
      </w:r>
      <w:r>
        <w:rPr>
          <w:sz w:val="28"/>
          <w:szCs w:val="28"/>
        </w:rPr>
        <w:t>.2004г.)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92E6F" w:rsidRPr="00574804" w:rsidTr="00574804">
        <w:tc>
          <w:tcPr>
            <w:tcW w:w="4785" w:type="dxa"/>
            <w:shd w:val="clear" w:color="auto" w:fill="auto"/>
          </w:tcPr>
          <w:p w:rsidR="00992E6F" w:rsidRPr="00574804" w:rsidRDefault="00992E6F" w:rsidP="00574804">
            <w:pPr>
              <w:jc w:val="both"/>
              <w:rPr>
                <w:sz w:val="28"/>
                <w:szCs w:val="28"/>
              </w:rPr>
            </w:pPr>
            <w:r w:rsidRPr="00574804">
              <w:rPr>
                <w:sz w:val="28"/>
                <w:szCs w:val="28"/>
              </w:rPr>
              <w:t>Показатель</w:t>
            </w:r>
          </w:p>
        </w:tc>
        <w:tc>
          <w:tcPr>
            <w:tcW w:w="4786" w:type="dxa"/>
            <w:shd w:val="clear" w:color="auto" w:fill="auto"/>
          </w:tcPr>
          <w:p w:rsidR="00992E6F" w:rsidRPr="00574804" w:rsidRDefault="00992E6F" w:rsidP="00574804">
            <w:pPr>
              <w:jc w:val="both"/>
              <w:rPr>
                <w:sz w:val="28"/>
                <w:szCs w:val="28"/>
              </w:rPr>
            </w:pPr>
            <w:r w:rsidRPr="00574804">
              <w:rPr>
                <w:sz w:val="28"/>
                <w:szCs w:val="28"/>
              </w:rPr>
              <w:t>Полученные данные</w:t>
            </w:r>
          </w:p>
        </w:tc>
      </w:tr>
      <w:tr w:rsidR="00992E6F" w:rsidRPr="00574804" w:rsidTr="00574804">
        <w:tc>
          <w:tcPr>
            <w:tcW w:w="4785" w:type="dxa"/>
            <w:shd w:val="clear" w:color="auto" w:fill="auto"/>
          </w:tcPr>
          <w:p w:rsidR="00992E6F" w:rsidRPr="00574804" w:rsidRDefault="00992E6F" w:rsidP="00574804">
            <w:pPr>
              <w:jc w:val="both"/>
              <w:rPr>
                <w:sz w:val="28"/>
                <w:szCs w:val="28"/>
              </w:rPr>
            </w:pPr>
            <w:r w:rsidRPr="00574804">
              <w:rPr>
                <w:sz w:val="28"/>
                <w:szCs w:val="28"/>
              </w:rPr>
              <w:t>Цвет</w:t>
            </w:r>
          </w:p>
          <w:p w:rsidR="00992E6F" w:rsidRPr="00574804" w:rsidRDefault="00992E6F" w:rsidP="00574804">
            <w:pPr>
              <w:jc w:val="both"/>
              <w:rPr>
                <w:sz w:val="28"/>
                <w:szCs w:val="28"/>
              </w:rPr>
            </w:pPr>
            <w:r w:rsidRPr="00574804">
              <w:rPr>
                <w:sz w:val="28"/>
                <w:szCs w:val="28"/>
              </w:rPr>
              <w:t>Прозрачность</w:t>
            </w:r>
          </w:p>
          <w:p w:rsidR="00992E6F" w:rsidRPr="00574804" w:rsidRDefault="00992E6F" w:rsidP="00574804">
            <w:pPr>
              <w:jc w:val="both"/>
              <w:rPr>
                <w:sz w:val="28"/>
                <w:szCs w:val="28"/>
              </w:rPr>
            </w:pPr>
            <w:r w:rsidRPr="00574804">
              <w:rPr>
                <w:sz w:val="28"/>
                <w:szCs w:val="28"/>
              </w:rPr>
              <w:t xml:space="preserve">Удельный вес                                               </w:t>
            </w:r>
          </w:p>
          <w:p w:rsidR="00992E6F" w:rsidRPr="00574804" w:rsidRDefault="00992E6F" w:rsidP="00574804">
            <w:pPr>
              <w:jc w:val="both"/>
              <w:rPr>
                <w:sz w:val="28"/>
                <w:szCs w:val="28"/>
              </w:rPr>
            </w:pPr>
            <w:r w:rsidRPr="00574804">
              <w:rPr>
                <w:sz w:val="28"/>
                <w:szCs w:val="28"/>
              </w:rPr>
              <w:t>Белок</w:t>
            </w:r>
          </w:p>
          <w:p w:rsidR="00B236C2" w:rsidRPr="00574804" w:rsidRDefault="00B236C2" w:rsidP="00574804">
            <w:pPr>
              <w:jc w:val="both"/>
              <w:rPr>
                <w:sz w:val="28"/>
                <w:szCs w:val="28"/>
              </w:rPr>
            </w:pPr>
            <w:r w:rsidRPr="00574804">
              <w:rPr>
                <w:sz w:val="28"/>
                <w:szCs w:val="28"/>
              </w:rPr>
              <w:t>Глюкоза</w:t>
            </w:r>
          </w:p>
          <w:p w:rsidR="00992E6F" w:rsidRPr="00574804" w:rsidRDefault="00992E6F" w:rsidP="00574804">
            <w:pPr>
              <w:jc w:val="both"/>
              <w:rPr>
                <w:sz w:val="28"/>
                <w:szCs w:val="28"/>
              </w:rPr>
            </w:pPr>
            <w:r w:rsidRPr="00574804">
              <w:rPr>
                <w:sz w:val="28"/>
                <w:szCs w:val="28"/>
              </w:rPr>
              <w:t>Микроскопия осадка</w:t>
            </w:r>
          </w:p>
          <w:p w:rsidR="00992E6F" w:rsidRPr="00574804" w:rsidRDefault="00992E6F" w:rsidP="00574804">
            <w:pPr>
              <w:jc w:val="both"/>
              <w:rPr>
                <w:sz w:val="28"/>
                <w:szCs w:val="28"/>
              </w:rPr>
            </w:pPr>
          </w:p>
          <w:p w:rsidR="00B236C2" w:rsidRPr="00574804" w:rsidRDefault="00B236C2" w:rsidP="00574804">
            <w:pPr>
              <w:jc w:val="both"/>
              <w:rPr>
                <w:sz w:val="28"/>
                <w:szCs w:val="28"/>
              </w:rPr>
            </w:pPr>
            <w:r w:rsidRPr="00574804">
              <w:rPr>
                <w:sz w:val="28"/>
                <w:szCs w:val="28"/>
              </w:rPr>
              <w:t>Соли оксалата</w:t>
            </w:r>
          </w:p>
          <w:p w:rsidR="00B236C2" w:rsidRPr="00574804" w:rsidRDefault="00B236C2" w:rsidP="00574804">
            <w:pPr>
              <w:jc w:val="both"/>
              <w:rPr>
                <w:sz w:val="28"/>
                <w:szCs w:val="28"/>
              </w:rPr>
            </w:pPr>
            <w:r w:rsidRPr="00574804">
              <w:rPr>
                <w:sz w:val="28"/>
                <w:szCs w:val="28"/>
              </w:rPr>
              <w:t>Слизь</w:t>
            </w:r>
          </w:p>
          <w:p w:rsidR="00B236C2" w:rsidRPr="00574804" w:rsidRDefault="00B236C2" w:rsidP="00574804">
            <w:pPr>
              <w:jc w:val="both"/>
              <w:rPr>
                <w:sz w:val="28"/>
                <w:szCs w:val="28"/>
              </w:rPr>
            </w:pPr>
            <w:r w:rsidRPr="00574804">
              <w:rPr>
                <w:sz w:val="28"/>
                <w:szCs w:val="28"/>
              </w:rPr>
              <w:t>Сперматозоиды</w:t>
            </w:r>
          </w:p>
        </w:tc>
        <w:tc>
          <w:tcPr>
            <w:tcW w:w="4786" w:type="dxa"/>
            <w:shd w:val="clear" w:color="auto" w:fill="auto"/>
          </w:tcPr>
          <w:p w:rsidR="00992E6F" w:rsidRPr="00574804" w:rsidRDefault="00B236C2" w:rsidP="00574804">
            <w:pPr>
              <w:jc w:val="both"/>
              <w:rPr>
                <w:sz w:val="28"/>
                <w:szCs w:val="28"/>
              </w:rPr>
            </w:pPr>
            <w:r w:rsidRPr="00574804">
              <w:rPr>
                <w:sz w:val="28"/>
                <w:szCs w:val="28"/>
              </w:rPr>
              <w:t>соломенно</w:t>
            </w:r>
            <w:r w:rsidR="00992E6F" w:rsidRPr="00574804">
              <w:rPr>
                <w:sz w:val="28"/>
                <w:szCs w:val="28"/>
              </w:rPr>
              <w:t>-желтый</w:t>
            </w:r>
          </w:p>
          <w:p w:rsidR="00992E6F" w:rsidRPr="00574804" w:rsidRDefault="00992E6F" w:rsidP="00574804">
            <w:pPr>
              <w:jc w:val="both"/>
              <w:rPr>
                <w:sz w:val="28"/>
                <w:szCs w:val="28"/>
              </w:rPr>
            </w:pPr>
            <w:r w:rsidRPr="00574804">
              <w:rPr>
                <w:sz w:val="28"/>
                <w:szCs w:val="28"/>
              </w:rPr>
              <w:t>прозрачная</w:t>
            </w:r>
          </w:p>
          <w:p w:rsidR="00992E6F" w:rsidRPr="00574804" w:rsidRDefault="00B236C2" w:rsidP="00574804">
            <w:pPr>
              <w:jc w:val="both"/>
              <w:rPr>
                <w:sz w:val="28"/>
                <w:szCs w:val="28"/>
              </w:rPr>
            </w:pPr>
            <w:r w:rsidRPr="00574804">
              <w:rPr>
                <w:sz w:val="28"/>
                <w:szCs w:val="28"/>
              </w:rPr>
              <w:t>1023</w:t>
            </w:r>
          </w:p>
          <w:p w:rsidR="00992E6F" w:rsidRPr="00574804" w:rsidRDefault="00B236C2" w:rsidP="00574804">
            <w:pPr>
              <w:jc w:val="both"/>
              <w:rPr>
                <w:sz w:val="28"/>
                <w:szCs w:val="28"/>
              </w:rPr>
            </w:pPr>
            <w:r w:rsidRPr="00574804">
              <w:rPr>
                <w:sz w:val="28"/>
                <w:szCs w:val="28"/>
              </w:rPr>
              <w:t>о</w:t>
            </w:r>
            <w:r w:rsidR="00992E6F" w:rsidRPr="00574804">
              <w:rPr>
                <w:sz w:val="28"/>
                <w:szCs w:val="28"/>
              </w:rPr>
              <w:t>трицательный</w:t>
            </w:r>
          </w:p>
          <w:p w:rsidR="00B236C2" w:rsidRPr="00574804" w:rsidRDefault="00B236C2" w:rsidP="00574804">
            <w:pPr>
              <w:jc w:val="both"/>
              <w:rPr>
                <w:sz w:val="28"/>
                <w:szCs w:val="28"/>
              </w:rPr>
            </w:pPr>
            <w:r w:rsidRPr="00574804">
              <w:rPr>
                <w:sz w:val="28"/>
                <w:szCs w:val="28"/>
              </w:rPr>
              <w:t>отрицательный</w:t>
            </w:r>
          </w:p>
          <w:p w:rsidR="00992E6F" w:rsidRPr="00574804" w:rsidRDefault="00992E6F" w:rsidP="00574804">
            <w:pPr>
              <w:jc w:val="both"/>
              <w:rPr>
                <w:sz w:val="28"/>
                <w:szCs w:val="28"/>
              </w:rPr>
            </w:pPr>
            <w:r w:rsidRPr="00574804">
              <w:rPr>
                <w:sz w:val="28"/>
                <w:szCs w:val="28"/>
              </w:rPr>
              <w:t xml:space="preserve">единичные клетки  эпителия в полях зрения   </w:t>
            </w:r>
            <w:r w:rsidR="00B236C2" w:rsidRPr="00574804">
              <w:rPr>
                <w:sz w:val="28"/>
                <w:szCs w:val="28"/>
              </w:rPr>
              <w:t>2-3</w:t>
            </w:r>
            <w:r w:rsidRPr="00574804">
              <w:rPr>
                <w:sz w:val="28"/>
                <w:szCs w:val="28"/>
              </w:rPr>
              <w:t>-2</w:t>
            </w:r>
          </w:p>
          <w:p w:rsidR="00B236C2" w:rsidRPr="00574804" w:rsidRDefault="00B236C2" w:rsidP="00574804">
            <w:pPr>
              <w:jc w:val="both"/>
              <w:rPr>
                <w:sz w:val="28"/>
                <w:szCs w:val="28"/>
              </w:rPr>
            </w:pPr>
            <w:r w:rsidRPr="00574804">
              <w:rPr>
                <w:sz w:val="28"/>
                <w:szCs w:val="28"/>
              </w:rPr>
              <w:t>++</w:t>
            </w:r>
          </w:p>
          <w:p w:rsidR="00B236C2" w:rsidRPr="00574804" w:rsidRDefault="00B236C2" w:rsidP="00574804">
            <w:pPr>
              <w:jc w:val="both"/>
              <w:rPr>
                <w:sz w:val="28"/>
                <w:szCs w:val="28"/>
              </w:rPr>
            </w:pPr>
            <w:r w:rsidRPr="00574804">
              <w:rPr>
                <w:sz w:val="28"/>
                <w:szCs w:val="28"/>
              </w:rPr>
              <w:t>+</w:t>
            </w:r>
          </w:p>
          <w:p w:rsidR="00B236C2" w:rsidRPr="00574804" w:rsidRDefault="00B236C2" w:rsidP="00574804">
            <w:pPr>
              <w:jc w:val="both"/>
              <w:rPr>
                <w:sz w:val="28"/>
                <w:szCs w:val="28"/>
              </w:rPr>
            </w:pPr>
            <w:r w:rsidRPr="00574804">
              <w:rPr>
                <w:sz w:val="28"/>
                <w:szCs w:val="28"/>
              </w:rPr>
              <w:t>+</w:t>
            </w:r>
          </w:p>
        </w:tc>
      </w:tr>
    </w:tbl>
    <w:p w:rsidR="00992E6F" w:rsidRPr="0099239D" w:rsidRDefault="00992E6F" w:rsidP="00992E6F">
      <w:pPr>
        <w:ind w:firstLine="360"/>
        <w:jc w:val="both"/>
      </w:pPr>
      <w:r>
        <w:rPr>
          <w:sz w:val="28"/>
          <w:szCs w:val="28"/>
        </w:rPr>
        <w:t xml:space="preserve">       </w:t>
      </w:r>
      <w:r w:rsidRPr="0099239D">
        <w:t>Заключение:</w:t>
      </w:r>
      <w:r>
        <w:t xml:space="preserve"> </w:t>
      </w:r>
      <w:r w:rsidR="00B236C2">
        <w:t>анализ мочи без особенностей.</w:t>
      </w:r>
    </w:p>
    <w:p w:rsidR="00F37509" w:rsidRDefault="00F37509" w:rsidP="00F37509">
      <w:pPr>
        <w:pStyle w:val="a4"/>
        <w:ind w:left="360"/>
        <w:jc w:val="both"/>
        <w:rPr>
          <w:rFonts w:ascii="Times New Roman" w:hAnsi="Times New Roman"/>
          <w:sz w:val="28"/>
          <w:szCs w:val="28"/>
        </w:rPr>
      </w:pPr>
    </w:p>
    <w:p w:rsidR="00F37509" w:rsidRDefault="00F37509" w:rsidP="00F37509">
      <w:pPr>
        <w:pStyle w:val="a4"/>
        <w:ind w:left="360"/>
        <w:jc w:val="both"/>
        <w:rPr>
          <w:rFonts w:ascii="Times New Roman" w:hAnsi="Times New Roman"/>
          <w:sz w:val="28"/>
          <w:szCs w:val="28"/>
        </w:rPr>
      </w:pPr>
    </w:p>
    <w:p w:rsidR="00B236C2" w:rsidRDefault="00B236C2" w:rsidP="00F37509">
      <w:pPr>
        <w:pStyle w:val="a4"/>
        <w:numPr>
          <w:ilvl w:val="0"/>
          <w:numId w:val="11"/>
        </w:numPr>
        <w:jc w:val="both"/>
        <w:rPr>
          <w:rFonts w:ascii="Times New Roman" w:hAnsi="Times New Roman"/>
          <w:sz w:val="28"/>
          <w:szCs w:val="28"/>
        </w:rPr>
      </w:pPr>
      <w:r>
        <w:rPr>
          <w:rFonts w:ascii="Times New Roman" w:hAnsi="Times New Roman"/>
          <w:sz w:val="28"/>
          <w:szCs w:val="28"/>
        </w:rPr>
        <w:lastRenderedPageBreak/>
        <w:t>Определение группы крови (от 26.10.2004г.)</w:t>
      </w:r>
    </w:p>
    <w:p w:rsidR="00B236C2" w:rsidRPr="00B236C2" w:rsidRDefault="00B236C2" w:rsidP="00B236C2">
      <w:pPr>
        <w:pStyle w:val="a4"/>
        <w:jc w:val="both"/>
        <w:rPr>
          <w:rFonts w:ascii="Times New Roman" w:hAnsi="Times New Roman"/>
          <w:sz w:val="28"/>
          <w:szCs w:val="28"/>
        </w:rPr>
      </w:pPr>
      <w:r>
        <w:rPr>
          <w:rFonts w:ascii="Times New Roman" w:hAnsi="Times New Roman"/>
          <w:sz w:val="28"/>
          <w:szCs w:val="28"/>
        </w:rPr>
        <w:t xml:space="preserve">Группа крови А </w:t>
      </w:r>
      <w:r w:rsidRPr="00B236C2">
        <w:rPr>
          <w:rFonts w:ascii="Times New Roman" w:hAnsi="Times New Roman"/>
          <w:sz w:val="28"/>
          <w:szCs w:val="28"/>
        </w:rPr>
        <w:t>(</w:t>
      </w:r>
      <w:r>
        <w:rPr>
          <w:rFonts w:ascii="Times New Roman" w:hAnsi="Times New Roman"/>
          <w:sz w:val="28"/>
          <w:szCs w:val="28"/>
          <w:lang w:val="en-US"/>
        </w:rPr>
        <w:t>II</w:t>
      </w:r>
      <w:r w:rsidRPr="00B236C2">
        <w:rPr>
          <w:rFonts w:ascii="Times New Roman" w:hAnsi="Times New Roman"/>
          <w:sz w:val="28"/>
          <w:szCs w:val="28"/>
        </w:rPr>
        <w:t>)</w:t>
      </w:r>
      <w:r>
        <w:rPr>
          <w:rFonts w:ascii="Times New Roman" w:hAnsi="Times New Roman"/>
          <w:sz w:val="28"/>
          <w:szCs w:val="28"/>
        </w:rPr>
        <w:t>, резус-фактор +.</w:t>
      </w:r>
    </w:p>
    <w:p w:rsidR="00F37509" w:rsidRDefault="00F37509" w:rsidP="00F37509">
      <w:pPr>
        <w:pStyle w:val="a4"/>
        <w:ind w:left="360"/>
        <w:jc w:val="both"/>
        <w:rPr>
          <w:rFonts w:ascii="Times New Roman" w:hAnsi="Times New Roman"/>
          <w:sz w:val="28"/>
          <w:szCs w:val="28"/>
        </w:rPr>
      </w:pPr>
    </w:p>
    <w:p w:rsidR="00992E6F" w:rsidRDefault="00B236C2" w:rsidP="00F37509">
      <w:pPr>
        <w:pStyle w:val="a4"/>
        <w:numPr>
          <w:ilvl w:val="0"/>
          <w:numId w:val="11"/>
        </w:numPr>
        <w:jc w:val="both"/>
        <w:rPr>
          <w:rFonts w:ascii="Times New Roman" w:hAnsi="Times New Roman"/>
          <w:sz w:val="28"/>
          <w:szCs w:val="28"/>
        </w:rPr>
      </w:pPr>
      <w:r>
        <w:rPr>
          <w:rFonts w:ascii="Times New Roman" w:hAnsi="Times New Roman"/>
          <w:sz w:val="28"/>
          <w:szCs w:val="28"/>
        </w:rPr>
        <w:t>Биохимический анализ крови (от 11.10</w:t>
      </w:r>
      <w:r w:rsidR="00992E6F">
        <w:rPr>
          <w:rFonts w:ascii="Times New Roman" w:hAnsi="Times New Roman"/>
          <w:sz w:val="28"/>
          <w:szCs w:val="28"/>
        </w:rPr>
        <w:t>.2004г.)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00"/>
        <w:gridCol w:w="2983"/>
      </w:tblGrid>
      <w:tr w:rsidR="00992E6F" w:rsidRPr="00574804" w:rsidTr="00574804">
        <w:tc>
          <w:tcPr>
            <w:tcW w:w="3888" w:type="dxa"/>
            <w:shd w:val="clear" w:color="auto" w:fill="auto"/>
          </w:tcPr>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Показатель</w:t>
            </w:r>
          </w:p>
        </w:tc>
        <w:tc>
          <w:tcPr>
            <w:tcW w:w="2700" w:type="dxa"/>
            <w:shd w:val="clear" w:color="auto" w:fill="auto"/>
          </w:tcPr>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Полученные данные</w:t>
            </w:r>
          </w:p>
        </w:tc>
        <w:tc>
          <w:tcPr>
            <w:tcW w:w="2983" w:type="dxa"/>
            <w:shd w:val="clear" w:color="auto" w:fill="auto"/>
          </w:tcPr>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Норма</w:t>
            </w:r>
          </w:p>
        </w:tc>
      </w:tr>
      <w:tr w:rsidR="00992E6F" w:rsidRPr="00574804" w:rsidTr="00574804">
        <w:tc>
          <w:tcPr>
            <w:tcW w:w="3888" w:type="dxa"/>
            <w:shd w:val="clear" w:color="auto" w:fill="auto"/>
          </w:tcPr>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Глюкоза, ммоль\л</w:t>
            </w:r>
          </w:p>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α-амилаза сыворотки, ед</w:t>
            </w:r>
          </w:p>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Мочевина, ммоль\л</w:t>
            </w:r>
          </w:p>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Креатинин,</w:t>
            </w:r>
            <w:r w:rsidR="00A651B9" w:rsidRPr="00574804">
              <w:rPr>
                <w:rFonts w:ascii="Times New Roman" w:hAnsi="Times New Roman"/>
                <w:sz w:val="28"/>
                <w:szCs w:val="28"/>
              </w:rPr>
              <w:t xml:space="preserve"> </w:t>
            </w:r>
            <w:r w:rsidRPr="00574804">
              <w:rPr>
                <w:rFonts w:ascii="Times New Roman" w:hAnsi="Times New Roman"/>
                <w:sz w:val="28"/>
                <w:szCs w:val="28"/>
              </w:rPr>
              <w:t>ммоль\л</w:t>
            </w:r>
          </w:p>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Общий белок г\л</w:t>
            </w:r>
          </w:p>
        </w:tc>
        <w:tc>
          <w:tcPr>
            <w:tcW w:w="2700" w:type="dxa"/>
            <w:shd w:val="clear" w:color="auto" w:fill="auto"/>
          </w:tcPr>
          <w:p w:rsidR="00992E6F" w:rsidRPr="00574804" w:rsidRDefault="00B236C2" w:rsidP="00574804">
            <w:pPr>
              <w:pStyle w:val="a4"/>
              <w:jc w:val="both"/>
              <w:rPr>
                <w:rFonts w:ascii="Times New Roman" w:hAnsi="Times New Roman"/>
                <w:sz w:val="28"/>
                <w:szCs w:val="28"/>
              </w:rPr>
            </w:pPr>
            <w:r w:rsidRPr="00574804">
              <w:rPr>
                <w:rFonts w:ascii="Times New Roman" w:hAnsi="Times New Roman"/>
                <w:sz w:val="28"/>
                <w:szCs w:val="28"/>
              </w:rPr>
              <w:t>7,2</w:t>
            </w:r>
          </w:p>
          <w:p w:rsidR="00992E6F" w:rsidRPr="00574804" w:rsidRDefault="00B236C2" w:rsidP="00574804">
            <w:pPr>
              <w:pStyle w:val="a4"/>
              <w:jc w:val="both"/>
              <w:rPr>
                <w:rFonts w:ascii="Times New Roman" w:hAnsi="Times New Roman"/>
                <w:sz w:val="28"/>
                <w:szCs w:val="28"/>
              </w:rPr>
            </w:pPr>
            <w:r w:rsidRPr="00574804">
              <w:rPr>
                <w:rFonts w:ascii="Times New Roman" w:hAnsi="Times New Roman"/>
                <w:sz w:val="28"/>
                <w:szCs w:val="28"/>
              </w:rPr>
              <w:t>25,3</w:t>
            </w:r>
          </w:p>
          <w:p w:rsidR="00992E6F" w:rsidRPr="00574804" w:rsidRDefault="00B236C2" w:rsidP="00574804">
            <w:pPr>
              <w:pStyle w:val="a4"/>
              <w:jc w:val="both"/>
              <w:rPr>
                <w:rFonts w:ascii="Times New Roman" w:hAnsi="Times New Roman"/>
                <w:sz w:val="28"/>
                <w:szCs w:val="28"/>
              </w:rPr>
            </w:pPr>
            <w:r w:rsidRPr="00574804">
              <w:rPr>
                <w:rFonts w:ascii="Times New Roman" w:hAnsi="Times New Roman"/>
                <w:sz w:val="28"/>
                <w:szCs w:val="28"/>
              </w:rPr>
              <w:t>5,5</w:t>
            </w:r>
          </w:p>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0,1</w:t>
            </w:r>
            <w:r w:rsidR="00A651B9" w:rsidRPr="00574804">
              <w:rPr>
                <w:rFonts w:ascii="Times New Roman" w:hAnsi="Times New Roman"/>
                <w:sz w:val="28"/>
                <w:szCs w:val="28"/>
              </w:rPr>
              <w:t>05</w:t>
            </w:r>
          </w:p>
          <w:p w:rsidR="00992E6F" w:rsidRPr="00574804" w:rsidRDefault="00A651B9" w:rsidP="00574804">
            <w:pPr>
              <w:pStyle w:val="a4"/>
              <w:jc w:val="both"/>
              <w:rPr>
                <w:rFonts w:ascii="Times New Roman" w:hAnsi="Times New Roman"/>
                <w:sz w:val="28"/>
                <w:szCs w:val="28"/>
              </w:rPr>
            </w:pPr>
            <w:r w:rsidRPr="00574804">
              <w:rPr>
                <w:rFonts w:ascii="Times New Roman" w:hAnsi="Times New Roman"/>
                <w:sz w:val="28"/>
                <w:szCs w:val="28"/>
              </w:rPr>
              <w:t>70</w:t>
            </w:r>
          </w:p>
          <w:p w:rsidR="00992E6F" w:rsidRPr="00574804" w:rsidRDefault="00992E6F" w:rsidP="00574804">
            <w:pPr>
              <w:pStyle w:val="a4"/>
              <w:jc w:val="both"/>
              <w:rPr>
                <w:rFonts w:ascii="Times New Roman" w:hAnsi="Times New Roman"/>
                <w:sz w:val="28"/>
                <w:szCs w:val="28"/>
              </w:rPr>
            </w:pPr>
          </w:p>
        </w:tc>
        <w:tc>
          <w:tcPr>
            <w:tcW w:w="2983" w:type="dxa"/>
            <w:shd w:val="clear" w:color="auto" w:fill="auto"/>
          </w:tcPr>
          <w:p w:rsidR="00992E6F" w:rsidRPr="00574804" w:rsidRDefault="00731409" w:rsidP="00574804">
            <w:pPr>
              <w:pStyle w:val="a4"/>
              <w:jc w:val="both"/>
              <w:rPr>
                <w:rFonts w:ascii="Times New Roman" w:hAnsi="Times New Roman"/>
                <w:sz w:val="28"/>
                <w:szCs w:val="28"/>
              </w:rPr>
            </w:pPr>
            <w:r w:rsidRPr="00574804">
              <w:rPr>
                <w:rFonts w:ascii="Times New Roman" w:hAnsi="Times New Roman"/>
                <w:sz w:val="28"/>
                <w:szCs w:val="28"/>
              </w:rPr>
              <w:t>3,5-5</w:t>
            </w:r>
            <w:r w:rsidR="00992E6F" w:rsidRPr="00574804">
              <w:rPr>
                <w:rFonts w:ascii="Times New Roman" w:hAnsi="Times New Roman"/>
                <w:sz w:val="28"/>
                <w:szCs w:val="28"/>
              </w:rPr>
              <w:t>,5</w:t>
            </w:r>
          </w:p>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12-32</w:t>
            </w:r>
          </w:p>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2,5-8,3</w:t>
            </w:r>
          </w:p>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0,044-0,12</w:t>
            </w:r>
          </w:p>
          <w:p w:rsidR="00992E6F" w:rsidRPr="00574804" w:rsidRDefault="00992E6F" w:rsidP="00574804">
            <w:pPr>
              <w:pStyle w:val="a4"/>
              <w:jc w:val="both"/>
              <w:rPr>
                <w:rFonts w:ascii="Times New Roman" w:hAnsi="Times New Roman"/>
                <w:sz w:val="28"/>
                <w:szCs w:val="28"/>
              </w:rPr>
            </w:pPr>
            <w:r w:rsidRPr="00574804">
              <w:rPr>
                <w:rFonts w:ascii="Times New Roman" w:hAnsi="Times New Roman"/>
                <w:sz w:val="28"/>
                <w:szCs w:val="28"/>
              </w:rPr>
              <w:t>65-85</w:t>
            </w:r>
          </w:p>
          <w:p w:rsidR="00992E6F" w:rsidRPr="00574804" w:rsidRDefault="00992E6F" w:rsidP="00574804">
            <w:pPr>
              <w:pStyle w:val="a4"/>
              <w:jc w:val="both"/>
              <w:rPr>
                <w:rFonts w:ascii="Times New Roman" w:hAnsi="Times New Roman"/>
                <w:sz w:val="28"/>
                <w:szCs w:val="28"/>
              </w:rPr>
            </w:pPr>
          </w:p>
        </w:tc>
      </w:tr>
    </w:tbl>
    <w:p w:rsidR="00992E6F" w:rsidRDefault="00992E6F" w:rsidP="00992E6F">
      <w:pPr>
        <w:pStyle w:val="a4"/>
        <w:jc w:val="both"/>
        <w:rPr>
          <w:rFonts w:ascii="Times New Roman" w:hAnsi="Times New Roman"/>
          <w:sz w:val="24"/>
          <w:szCs w:val="24"/>
        </w:rPr>
      </w:pPr>
      <w:r w:rsidRPr="00DC3F6F">
        <w:rPr>
          <w:rFonts w:ascii="Times New Roman" w:hAnsi="Times New Roman"/>
          <w:sz w:val="24"/>
          <w:szCs w:val="24"/>
        </w:rPr>
        <w:t>Заключение:</w:t>
      </w:r>
      <w:r>
        <w:rPr>
          <w:rFonts w:ascii="Times New Roman" w:hAnsi="Times New Roman"/>
          <w:sz w:val="24"/>
          <w:szCs w:val="24"/>
        </w:rPr>
        <w:t xml:space="preserve"> </w:t>
      </w:r>
      <w:r w:rsidR="00731409">
        <w:rPr>
          <w:rFonts w:ascii="Times New Roman" w:hAnsi="Times New Roman"/>
          <w:sz w:val="24"/>
          <w:szCs w:val="24"/>
        </w:rPr>
        <w:t>повышение уровня глюкозы</w:t>
      </w:r>
      <w:r w:rsidR="00A651B9">
        <w:rPr>
          <w:rFonts w:ascii="Times New Roman" w:hAnsi="Times New Roman"/>
          <w:sz w:val="24"/>
          <w:szCs w:val="24"/>
        </w:rPr>
        <w:t>.</w:t>
      </w:r>
    </w:p>
    <w:p w:rsidR="00F37509" w:rsidRDefault="00F37509" w:rsidP="00F37509">
      <w:pPr>
        <w:pStyle w:val="a4"/>
        <w:ind w:left="360"/>
        <w:jc w:val="both"/>
        <w:rPr>
          <w:rFonts w:ascii="Times New Roman" w:hAnsi="Times New Roman"/>
          <w:sz w:val="28"/>
          <w:szCs w:val="28"/>
        </w:rPr>
      </w:pPr>
    </w:p>
    <w:p w:rsidR="00A651B9" w:rsidRDefault="00A651B9" w:rsidP="00F37509">
      <w:pPr>
        <w:pStyle w:val="a4"/>
        <w:numPr>
          <w:ilvl w:val="0"/>
          <w:numId w:val="11"/>
        </w:numPr>
        <w:jc w:val="both"/>
        <w:rPr>
          <w:rFonts w:ascii="Times New Roman" w:hAnsi="Times New Roman"/>
          <w:sz w:val="28"/>
          <w:szCs w:val="28"/>
        </w:rPr>
      </w:pPr>
      <w:r>
        <w:rPr>
          <w:rFonts w:ascii="Times New Roman" w:hAnsi="Times New Roman"/>
          <w:sz w:val="28"/>
          <w:szCs w:val="28"/>
        </w:rPr>
        <w:t>Биохимический анализ крови (от 26.10.2004г.)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00"/>
        <w:gridCol w:w="2983"/>
      </w:tblGrid>
      <w:tr w:rsidR="00A651B9" w:rsidRPr="00574804" w:rsidTr="00574804">
        <w:tc>
          <w:tcPr>
            <w:tcW w:w="3888" w:type="dxa"/>
            <w:shd w:val="clear" w:color="auto" w:fill="auto"/>
          </w:tcPr>
          <w:p w:rsidR="00A651B9" w:rsidRPr="00574804" w:rsidRDefault="00A651B9" w:rsidP="00574804">
            <w:pPr>
              <w:pStyle w:val="a4"/>
              <w:jc w:val="both"/>
              <w:rPr>
                <w:rFonts w:ascii="Times New Roman" w:hAnsi="Times New Roman"/>
                <w:sz w:val="28"/>
                <w:szCs w:val="28"/>
              </w:rPr>
            </w:pPr>
            <w:r w:rsidRPr="00574804">
              <w:rPr>
                <w:rFonts w:ascii="Times New Roman" w:hAnsi="Times New Roman"/>
                <w:sz w:val="28"/>
                <w:szCs w:val="28"/>
              </w:rPr>
              <w:t>Показатель</w:t>
            </w:r>
          </w:p>
        </w:tc>
        <w:tc>
          <w:tcPr>
            <w:tcW w:w="2700" w:type="dxa"/>
            <w:shd w:val="clear" w:color="auto" w:fill="auto"/>
          </w:tcPr>
          <w:p w:rsidR="00A651B9" w:rsidRPr="00574804" w:rsidRDefault="00A651B9" w:rsidP="00574804">
            <w:pPr>
              <w:pStyle w:val="a4"/>
              <w:jc w:val="both"/>
              <w:rPr>
                <w:rFonts w:ascii="Times New Roman" w:hAnsi="Times New Roman"/>
                <w:sz w:val="28"/>
                <w:szCs w:val="28"/>
              </w:rPr>
            </w:pPr>
            <w:r w:rsidRPr="00574804">
              <w:rPr>
                <w:rFonts w:ascii="Times New Roman" w:hAnsi="Times New Roman"/>
                <w:sz w:val="28"/>
                <w:szCs w:val="28"/>
              </w:rPr>
              <w:t>Полученные данные</w:t>
            </w:r>
          </w:p>
        </w:tc>
        <w:tc>
          <w:tcPr>
            <w:tcW w:w="2983" w:type="dxa"/>
            <w:shd w:val="clear" w:color="auto" w:fill="auto"/>
          </w:tcPr>
          <w:p w:rsidR="00A651B9" w:rsidRPr="00574804" w:rsidRDefault="00A651B9" w:rsidP="00574804">
            <w:pPr>
              <w:pStyle w:val="a4"/>
              <w:jc w:val="both"/>
              <w:rPr>
                <w:rFonts w:ascii="Times New Roman" w:hAnsi="Times New Roman"/>
                <w:sz w:val="28"/>
                <w:szCs w:val="28"/>
              </w:rPr>
            </w:pPr>
            <w:r w:rsidRPr="00574804">
              <w:rPr>
                <w:rFonts w:ascii="Times New Roman" w:hAnsi="Times New Roman"/>
                <w:sz w:val="28"/>
                <w:szCs w:val="28"/>
              </w:rPr>
              <w:t>Норма</w:t>
            </w:r>
          </w:p>
        </w:tc>
      </w:tr>
      <w:tr w:rsidR="00A651B9" w:rsidRPr="00574804" w:rsidTr="00574804">
        <w:tc>
          <w:tcPr>
            <w:tcW w:w="3888" w:type="dxa"/>
            <w:shd w:val="clear" w:color="auto" w:fill="auto"/>
          </w:tcPr>
          <w:p w:rsidR="00A651B9" w:rsidRPr="00574804" w:rsidRDefault="00A651B9" w:rsidP="00574804">
            <w:pPr>
              <w:pStyle w:val="a4"/>
              <w:jc w:val="both"/>
              <w:rPr>
                <w:rFonts w:ascii="Times New Roman" w:hAnsi="Times New Roman"/>
                <w:sz w:val="28"/>
                <w:szCs w:val="28"/>
              </w:rPr>
            </w:pPr>
            <w:r w:rsidRPr="00574804">
              <w:rPr>
                <w:rFonts w:ascii="Times New Roman" w:hAnsi="Times New Roman"/>
                <w:sz w:val="28"/>
                <w:szCs w:val="28"/>
              </w:rPr>
              <w:t>Глюкоза, ммоль\л</w:t>
            </w:r>
          </w:p>
          <w:p w:rsidR="00A651B9" w:rsidRPr="00574804" w:rsidRDefault="00A651B9" w:rsidP="00574804">
            <w:pPr>
              <w:pStyle w:val="a4"/>
              <w:jc w:val="both"/>
              <w:rPr>
                <w:rFonts w:ascii="Times New Roman" w:hAnsi="Times New Roman"/>
                <w:sz w:val="28"/>
                <w:szCs w:val="28"/>
              </w:rPr>
            </w:pPr>
            <w:r w:rsidRPr="00574804">
              <w:rPr>
                <w:rFonts w:ascii="Times New Roman" w:hAnsi="Times New Roman"/>
                <w:sz w:val="28"/>
                <w:szCs w:val="28"/>
              </w:rPr>
              <w:t>Общий белок г\л</w:t>
            </w:r>
          </w:p>
        </w:tc>
        <w:tc>
          <w:tcPr>
            <w:tcW w:w="2700" w:type="dxa"/>
            <w:shd w:val="clear" w:color="auto" w:fill="auto"/>
          </w:tcPr>
          <w:p w:rsidR="00A651B9" w:rsidRPr="00574804" w:rsidRDefault="00A651B9" w:rsidP="00574804">
            <w:pPr>
              <w:pStyle w:val="a4"/>
              <w:jc w:val="both"/>
              <w:rPr>
                <w:rFonts w:ascii="Times New Roman" w:hAnsi="Times New Roman"/>
                <w:sz w:val="28"/>
                <w:szCs w:val="28"/>
              </w:rPr>
            </w:pPr>
            <w:r w:rsidRPr="00574804">
              <w:rPr>
                <w:rFonts w:ascii="Times New Roman" w:hAnsi="Times New Roman"/>
                <w:sz w:val="28"/>
                <w:szCs w:val="28"/>
              </w:rPr>
              <w:t>4,4</w:t>
            </w:r>
          </w:p>
          <w:p w:rsidR="00A651B9" w:rsidRPr="00574804" w:rsidRDefault="00A651B9" w:rsidP="00574804">
            <w:pPr>
              <w:pStyle w:val="a4"/>
              <w:jc w:val="both"/>
              <w:rPr>
                <w:rFonts w:ascii="Times New Roman" w:hAnsi="Times New Roman"/>
                <w:sz w:val="28"/>
                <w:szCs w:val="28"/>
              </w:rPr>
            </w:pPr>
            <w:r w:rsidRPr="00574804">
              <w:rPr>
                <w:rFonts w:ascii="Times New Roman" w:hAnsi="Times New Roman"/>
                <w:sz w:val="28"/>
                <w:szCs w:val="28"/>
              </w:rPr>
              <w:t>75</w:t>
            </w:r>
          </w:p>
          <w:p w:rsidR="00A651B9" w:rsidRPr="00574804" w:rsidRDefault="00A651B9" w:rsidP="00574804">
            <w:pPr>
              <w:pStyle w:val="a4"/>
              <w:jc w:val="both"/>
              <w:rPr>
                <w:rFonts w:ascii="Times New Roman" w:hAnsi="Times New Roman"/>
                <w:sz w:val="28"/>
                <w:szCs w:val="28"/>
              </w:rPr>
            </w:pPr>
          </w:p>
        </w:tc>
        <w:tc>
          <w:tcPr>
            <w:tcW w:w="2983" w:type="dxa"/>
            <w:shd w:val="clear" w:color="auto" w:fill="auto"/>
          </w:tcPr>
          <w:p w:rsidR="00A651B9" w:rsidRPr="00574804" w:rsidRDefault="00A651B9" w:rsidP="00574804">
            <w:pPr>
              <w:pStyle w:val="a4"/>
              <w:jc w:val="both"/>
              <w:rPr>
                <w:rFonts w:ascii="Times New Roman" w:hAnsi="Times New Roman"/>
                <w:sz w:val="28"/>
                <w:szCs w:val="28"/>
              </w:rPr>
            </w:pPr>
            <w:r w:rsidRPr="00574804">
              <w:rPr>
                <w:rFonts w:ascii="Times New Roman" w:hAnsi="Times New Roman"/>
                <w:sz w:val="28"/>
                <w:szCs w:val="28"/>
              </w:rPr>
              <w:t>3,5-7,5</w:t>
            </w:r>
          </w:p>
          <w:p w:rsidR="00A651B9" w:rsidRPr="00574804" w:rsidRDefault="00A651B9" w:rsidP="00574804">
            <w:pPr>
              <w:pStyle w:val="a4"/>
              <w:jc w:val="both"/>
              <w:rPr>
                <w:rFonts w:ascii="Times New Roman" w:hAnsi="Times New Roman"/>
                <w:sz w:val="28"/>
                <w:szCs w:val="28"/>
              </w:rPr>
            </w:pPr>
            <w:r w:rsidRPr="00574804">
              <w:rPr>
                <w:rFonts w:ascii="Times New Roman" w:hAnsi="Times New Roman"/>
                <w:sz w:val="28"/>
                <w:szCs w:val="28"/>
              </w:rPr>
              <w:t>65-85</w:t>
            </w:r>
          </w:p>
          <w:p w:rsidR="00A651B9" w:rsidRPr="00574804" w:rsidRDefault="00A651B9" w:rsidP="00574804">
            <w:pPr>
              <w:pStyle w:val="a4"/>
              <w:jc w:val="both"/>
              <w:rPr>
                <w:rFonts w:ascii="Times New Roman" w:hAnsi="Times New Roman"/>
                <w:sz w:val="28"/>
                <w:szCs w:val="28"/>
              </w:rPr>
            </w:pPr>
          </w:p>
        </w:tc>
      </w:tr>
    </w:tbl>
    <w:p w:rsidR="00A651B9" w:rsidRDefault="00A651B9" w:rsidP="00A651B9">
      <w:pPr>
        <w:pStyle w:val="a4"/>
        <w:jc w:val="both"/>
        <w:rPr>
          <w:rFonts w:ascii="Times New Roman" w:hAnsi="Times New Roman"/>
          <w:sz w:val="24"/>
          <w:szCs w:val="24"/>
        </w:rPr>
      </w:pPr>
      <w:r w:rsidRPr="00DC3F6F">
        <w:rPr>
          <w:rFonts w:ascii="Times New Roman" w:hAnsi="Times New Roman"/>
          <w:sz w:val="24"/>
          <w:szCs w:val="24"/>
        </w:rPr>
        <w:t>Заключение:</w:t>
      </w:r>
      <w:r>
        <w:rPr>
          <w:rFonts w:ascii="Times New Roman" w:hAnsi="Times New Roman"/>
          <w:sz w:val="24"/>
          <w:szCs w:val="24"/>
        </w:rPr>
        <w:t xml:space="preserve"> биохимический анализ крови без особенностей.</w:t>
      </w:r>
    </w:p>
    <w:p w:rsidR="00F37509" w:rsidRDefault="00F37509" w:rsidP="00F37509">
      <w:pPr>
        <w:pStyle w:val="a4"/>
        <w:ind w:left="360"/>
        <w:jc w:val="both"/>
        <w:rPr>
          <w:rFonts w:ascii="Times New Roman" w:hAnsi="Times New Roman"/>
          <w:sz w:val="28"/>
          <w:szCs w:val="28"/>
        </w:rPr>
      </w:pPr>
    </w:p>
    <w:p w:rsidR="00992E6F" w:rsidRPr="001A5A8D" w:rsidRDefault="00992E6F" w:rsidP="00F37509">
      <w:pPr>
        <w:pStyle w:val="a4"/>
        <w:numPr>
          <w:ilvl w:val="0"/>
          <w:numId w:val="11"/>
        </w:numPr>
        <w:jc w:val="both"/>
        <w:rPr>
          <w:rFonts w:ascii="Times New Roman" w:hAnsi="Times New Roman"/>
          <w:sz w:val="28"/>
          <w:szCs w:val="28"/>
        </w:rPr>
      </w:pPr>
      <w:r>
        <w:rPr>
          <w:rFonts w:ascii="Times New Roman" w:hAnsi="Times New Roman"/>
          <w:sz w:val="28"/>
          <w:szCs w:val="28"/>
        </w:rPr>
        <w:t>Показ</w:t>
      </w:r>
      <w:r w:rsidR="00A651B9">
        <w:rPr>
          <w:rFonts w:ascii="Times New Roman" w:hAnsi="Times New Roman"/>
          <w:sz w:val="28"/>
          <w:szCs w:val="28"/>
        </w:rPr>
        <w:t>атели свертываемости крови (от 11.10</w:t>
      </w:r>
      <w:r>
        <w:rPr>
          <w:rFonts w:ascii="Times New Roman" w:hAnsi="Times New Roman"/>
          <w:sz w:val="28"/>
          <w:szCs w:val="28"/>
        </w:rPr>
        <w:t>.2004г.)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880"/>
        <w:gridCol w:w="2983"/>
      </w:tblGrid>
      <w:tr w:rsidR="00992E6F" w:rsidRPr="00535CAE" w:rsidTr="00574804">
        <w:tc>
          <w:tcPr>
            <w:tcW w:w="3708" w:type="dxa"/>
            <w:shd w:val="clear" w:color="auto" w:fill="auto"/>
          </w:tcPr>
          <w:p w:rsidR="00992E6F" w:rsidRPr="00574804" w:rsidRDefault="00992E6F" w:rsidP="00574804">
            <w:pPr>
              <w:jc w:val="both"/>
              <w:rPr>
                <w:sz w:val="28"/>
                <w:szCs w:val="28"/>
              </w:rPr>
            </w:pPr>
            <w:r w:rsidRPr="00574804">
              <w:rPr>
                <w:sz w:val="28"/>
                <w:szCs w:val="28"/>
              </w:rPr>
              <w:t>Показатель</w:t>
            </w:r>
          </w:p>
        </w:tc>
        <w:tc>
          <w:tcPr>
            <w:tcW w:w="2880" w:type="dxa"/>
            <w:shd w:val="clear" w:color="auto" w:fill="auto"/>
          </w:tcPr>
          <w:p w:rsidR="00992E6F" w:rsidRPr="00574804" w:rsidRDefault="00992E6F" w:rsidP="00574804">
            <w:pPr>
              <w:jc w:val="both"/>
              <w:rPr>
                <w:sz w:val="28"/>
                <w:szCs w:val="28"/>
              </w:rPr>
            </w:pPr>
            <w:r w:rsidRPr="00574804">
              <w:rPr>
                <w:sz w:val="28"/>
                <w:szCs w:val="28"/>
              </w:rPr>
              <w:t>Полученные данные</w:t>
            </w:r>
          </w:p>
        </w:tc>
        <w:tc>
          <w:tcPr>
            <w:tcW w:w="2983" w:type="dxa"/>
            <w:shd w:val="clear" w:color="auto" w:fill="auto"/>
          </w:tcPr>
          <w:p w:rsidR="00992E6F" w:rsidRPr="00574804" w:rsidRDefault="00992E6F" w:rsidP="00574804">
            <w:pPr>
              <w:jc w:val="both"/>
              <w:rPr>
                <w:sz w:val="28"/>
                <w:szCs w:val="28"/>
              </w:rPr>
            </w:pPr>
            <w:r w:rsidRPr="00574804">
              <w:rPr>
                <w:sz w:val="28"/>
                <w:szCs w:val="28"/>
              </w:rPr>
              <w:t>Нормальные величины</w:t>
            </w:r>
          </w:p>
        </w:tc>
      </w:tr>
      <w:tr w:rsidR="00992E6F" w:rsidRPr="00535CAE" w:rsidTr="00574804">
        <w:tc>
          <w:tcPr>
            <w:tcW w:w="3708" w:type="dxa"/>
            <w:shd w:val="clear" w:color="auto" w:fill="auto"/>
          </w:tcPr>
          <w:p w:rsidR="00992E6F" w:rsidRPr="00574804" w:rsidRDefault="00992E6F" w:rsidP="00574804">
            <w:pPr>
              <w:jc w:val="both"/>
              <w:rPr>
                <w:sz w:val="28"/>
                <w:szCs w:val="28"/>
              </w:rPr>
            </w:pPr>
            <w:r w:rsidRPr="00574804">
              <w:rPr>
                <w:sz w:val="28"/>
                <w:szCs w:val="28"/>
              </w:rPr>
              <w:t>Протромбиновый, %</w:t>
            </w:r>
          </w:p>
          <w:p w:rsidR="00A651B9" w:rsidRPr="00574804" w:rsidRDefault="00A651B9" w:rsidP="00574804">
            <w:pPr>
              <w:jc w:val="both"/>
              <w:rPr>
                <w:sz w:val="28"/>
                <w:szCs w:val="28"/>
              </w:rPr>
            </w:pPr>
            <w:r w:rsidRPr="00574804">
              <w:rPr>
                <w:sz w:val="28"/>
                <w:szCs w:val="28"/>
              </w:rPr>
              <w:t>Протромбиновое время</w:t>
            </w:r>
            <w:r w:rsidR="001B7E3C" w:rsidRPr="00574804">
              <w:rPr>
                <w:sz w:val="28"/>
                <w:szCs w:val="28"/>
              </w:rPr>
              <w:t>, сек</w:t>
            </w:r>
          </w:p>
          <w:p w:rsidR="00992E6F" w:rsidRPr="00574804" w:rsidRDefault="00992E6F" w:rsidP="00574804">
            <w:pPr>
              <w:jc w:val="both"/>
              <w:rPr>
                <w:sz w:val="28"/>
                <w:szCs w:val="28"/>
              </w:rPr>
            </w:pPr>
            <w:r w:rsidRPr="00574804">
              <w:rPr>
                <w:sz w:val="28"/>
                <w:szCs w:val="28"/>
              </w:rPr>
              <w:t>Фибриноген общий, г/л</w:t>
            </w:r>
          </w:p>
          <w:p w:rsidR="00992E6F" w:rsidRPr="00574804" w:rsidRDefault="00992E6F" w:rsidP="00574804">
            <w:pPr>
              <w:jc w:val="both"/>
              <w:rPr>
                <w:sz w:val="28"/>
                <w:szCs w:val="28"/>
              </w:rPr>
            </w:pPr>
            <w:r w:rsidRPr="00574804">
              <w:rPr>
                <w:sz w:val="28"/>
                <w:szCs w:val="28"/>
              </w:rPr>
              <w:t>Фибриноген В, г/л</w:t>
            </w:r>
          </w:p>
          <w:p w:rsidR="00A651B9" w:rsidRPr="00574804" w:rsidRDefault="00A651B9" w:rsidP="00574804">
            <w:pPr>
              <w:jc w:val="both"/>
              <w:rPr>
                <w:sz w:val="28"/>
                <w:szCs w:val="28"/>
              </w:rPr>
            </w:pPr>
            <w:r w:rsidRPr="00574804">
              <w:rPr>
                <w:sz w:val="28"/>
                <w:szCs w:val="28"/>
              </w:rPr>
              <w:t>Этаноловый тест</w:t>
            </w:r>
          </w:p>
        </w:tc>
        <w:tc>
          <w:tcPr>
            <w:tcW w:w="2880" w:type="dxa"/>
            <w:shd w:val="clear" w:color="auto" w:fill="auto"/>
          </w:tcPr>
          <w:p w:rsidR="00992E6F" w:rsidRPr="00574804" w:rsidRDefault="00A651B9" w:rsidP="00574804">
            <w:pPr>
              <w:jc w:val="both"/>
              <w:rPr>
                <w:sz w:val="28"/>
                <w:szCs w:val="28"/>
              </w:rPr>
            </w:pPr>
            <w:r w:rsidRPr="00574804">
              <w:rPr>
                <w:sz w:val="28"/>
                <w:szCs w:val="28"/>
              </w:rPr>
              <w:t>107</w:t>
            </w:r>
          </w:p>
          <w:p w:rsidR="00A651B9" w:rsidRPr="00574804" w:rsidRDefault="00F37509" w:rsidP="00574804">
            <w:pPr>
              <w:jc w:val="both"/>
              <w:rPr>
                <w:sz w:val="28"/>
                <w:szCs w:val="28"/>
              </w:rPr>
            </w:pPr>
            <w:r w:rsidRPr="00574804">
              <w:rPr>
                <w:sz w:val="28"/>
                <w:szCs w:val="28"/>
              </w:rPr>
              <w:t>14\15</w:t>
            </w:r>
          </w:p>
          <w:p w:rsidR="00992E6F" w:rsidRPr="00574804" w:rsidRDefault="00A651B9" w:rsidP="00574804">
            <w:pPr>
              <w:jc w:val="both"/>
              <w:rPr>
                <w:sz w:val="28"/>
                <w:szCs w:val="28"/>
              </w:rPr>
            </w:pPr>
            <w:r w:rsidRPr="00574804">
              <w:rPr>
                <w:sz w:val="28"/>
                <w:szCs w:val="28"/>
              </w:rPr>
              <w:t>2,6</w:t>
            </w:r>
          </w:p>
          <w:p w:rsidR="00992E6F" w:rsidRPr="00574804" w:rsidRDefault="00992E6F" w:rsidP="00574804">
            <w:pPr>
              <w:jc w:val="both"/>
              <w:rPr>
                <w:sz w:val="28"/>
                <w:szCs w:val="28"/>
              </w:rPr>
            </w:pPr>
            <w:r w:rsidRPr="00574804">
              <w:rPr>
                <w:sz w:val="28"/>
                <w:szCs w:val="28"/>
              </w:rPr>
              <w:t>отр.</w:t>
            </w:r>
          </w:p>
          <w:p w:rsidR="00A651B9" w:rsidRPr="00574804" w:rsidRDefault="00A651B9" w:rsidP="00574804">
            <w:pPr>
              <w:jc w:val="both"/>
              <w:rPr>
                <w:sz w:val="28"/>
                <w:szCs w:val="28"/>
              </w:rPr>
            </w:pPr>
            <w:r w:rsidRPr="00574804">
              <w:rPr>
                <w:sz w:val="28"/>
                <w:szCs w:val="28"/>
              </w:rPr>
              <w:t>отр.</w:t>
            </w:r>
          </w:p>
        </w:tc>
        <w:tc>
          <w:tcPr>
            <w:tcW w:w="2983" w:type="dxa"/>
            <w:shd w:val="clear" w:color="auto" w:fill="auto"/>
          </w:tcPr>
          <w:p w:rsidR="00992E6F" w:rsidRPr="00574804" w:rsidRDefault="00992E6F" w:rsidP="00574804">
            <w:pPr>
              <w:jc w:val="both"/>
              <w:rPr>
                <w:sz w:val="28"/>
                <w:szCs w:val="28"/>
              </w:rPr>
            </w:pPr>
            <w:r w:rsidRPr="00574804">
              <w:rPr>
                <w:sz w:val="28"/>
                <w:szCs w:val="28"/>
              </w:rPr>
              <w:t>80 – 105</w:t>
            </w:r>
          </w:p>
          <w:p w:rsidR="00A651B9" w:rsidRPr="00574804" w:rsidRDefault="001B7E3C" w:rsidP="00574804">
            <w:pPr>
              <w:jc w:val="both"/>
              <w:rPr>
                <w:sz w:val="28"/>
                <w:szCs w:val="28"/>
              </w:rPr>
            </w:pPr>
            <w:r w:rsidRPr="00574804">
              <w:rPr>
                <w:sz w:val="28"/>
                <w:szCs w:val="28"/>
              </w:rPr>
              <w:t>10-14</w:t>
            </w:r>
          </w:p>
          <w:p w:rsidR="00992E6F" w:rsidRPr="00574804" w:rsidRDefault="00992E6F" w:rsidP="00574804">
            <w:pPr>
              <w:jc w:val="both"/>
              <w:rPr>
                <w:sz w:val="28"/>
                <w:szCs w:val="28"/>
              </w:rPr>
            </w:pPr>
            <w:r w:rsidRPr="00574804">
              <w:rPr>
                <w:sz w:val="28"/>
                <w:szCs w:val="28"/>
              </w:rPr>
              <w:t>2,5 – 3,5</w:t>
            </w:r>
          </w:p>
          <w:p w:rsidR="00992E6F" w:rsidRPr="00574804" w:rsidRDefault="00992E6F" w:rsidP="00574804">
            <w:pPr>
              <w:jc w:val="both"/>
              <w:rPr>
                <w:sz w:val="28"/>
                <w:szCs w:val="28"/>
              </w:rPr>
            </w:pPr>
            <w:r w:rsidRPr="00574804">
              <w:rPr>
                <w:sz w:val="28"/>
                <w:szCs w:val="28"/>
              </w:rPr>
              <w:t>отр.</w:t>
            </w:r>
          </w:p>
          <w:p w:rsidR="00A651B9" w:rsidRPr="00574804" w:rsidRDefault="00A651B9" w:rsidP="00574804">
            <w:pPr>
              <w:jc w:val="both"/>
              <w:rPr>
                <w:sz w:val="28"/>
                <w:szCs w:val="28"/>
              </w:rPr>
            </w:pPr>
            <w:r w:rsidRPr="00574804">
              <w:rPr>
                <w:sz w:val="28"/>
                <w:szCs w:val="28"/>
              </w:rPr>
              <w:t>отр.</w:t>
            </w:r>
          </w:p>
        </w:tc>
      </w:tr>
    </w:tbl>
    <w:p w:rsidR="00992E6F" w:rsidRDefault="00992E6F" w:rsidP="00992E6F">
      <w:pPr>
        <w:pStyle w:val="a4"/>
        <w:jc w:val="both"/>
        <w:rPr>
          <w:rFonts w:ascii="Times New Roman" w:hAnsi="Times New Roman"/>
          <w:sz w:val="24"/>
          <w:szCs w:val="24"/>
        </w:rPr>
      </w:pPr>
      <w:r w:rsidRPr="00DC3F6F">
        <w:rPr>
          <w:rFonts w:ascii="Times New Roman" w:hAnsi="Times New Roman"/>
          <w:sz w:val="24"/>
          <w:szCs w:val="24"/>
        </w:rPr>
        <w:t>Заключение:</w:t>
      </w:r>
      <w:r>
        <w:rPr>
          <w:rFonts w:ascii="Times New Roman" w:hAnsi="Times New Roman"/>
          <w:sz w:val="24"/>
          <w:szCs w:val="24"/>
        </w:rPr>
        <w:t xml:space="preserve"> </w:t>
      </w:r>
      <w:r w:rsidR="00F37509">
        <w:rPr>
          <w:rFonts w:ascii="Times New Roman" w:hAnsi="Times New Roman"/>
          <w:sz w:val="24"/>
          <w:szCs w:val="24"/>
        </w:rPr>
        <w:t>незначительное повышение протромбинового индекса и протромбинового времени.</w:t>
      </w:r>
    </w:p>
    <w:p w:rsidR="00F37509" w:rsidRDefault="00F37509" w:rsidP="00F37509">
      <w:pPr>
        <w:ind w:left="360"/>
        <w:rPr>
          <w:sz w:val="28"/>
          <w:szCs w:val="28"/>
        </w:rPr>
      </w:pPr>
    </w:p>
    <w:p w:rsidR="00F37509" w:rsidRPr="00F37509" w:rsidRDefault="00F37509" w:rsidP="00F37509">
      <w:pPr>
        <w:numPr>
          <w:ilvl w:val="0"/>
          <w:numId w:val="10"/>
        </w:numPr>
        <w:rPr>
          <w:sz w:val="28"/>
          <w:szCs w:val="28"/>
        </w:rPr>
      </w:pPr>
      <w:r>
        <w:rPr>
          <w:sz w:val="28"/>
          <w:szCs w:val="28"/>
        </w:rPr>
        <w:t>Гликемический профиль (от 25.10.2004г.)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tblGrid>
      <w:tr w:rsidR="00F37509" w:rsidRPr="00574804" w:rsidTr="00574804">
        <w:tc>
          <w:tcPr>
            <w:tcW w:w="2392" w:type="dxa"/>
            <w:shd w:val="clear" w:color="auto" w:fill="auto"/>
          </w:tcPr>
          <w:p w:rsidR="00F37509" w:rsidRPr="00574804" w:rsidRDefault="00F37509" w:rsidP="00F412E0">
            <w:pPr>
              <w:rPr>
                <w:sz w:val="28"/>
                <w:szCs w:val="28"/>
              </w:rPr>
            </w:pPr>
            <w:r w:rsidRPr="00574804">
              <w:rPr>
                <w:sz w:val="28"/>
                <w:szCs w:val="28"/>
              </w:rPr>
              <w:t>Время</w:t>
            </w:r>
          </w:p>
        </w:tc>
        <w:tc>
          <w:tcPr>
            <w:tcW w:w="2393" w:type="dxa"/>
            <w:shd w:val="clear" w:color="auto" w:fill="auto"/>
          </w:tcPr>
          <w:p w:rsidR="00F37509" w:rsidRPr="00574804" w:rsidRDefault="00F37509" w:rsidP="00F412E0">
            <w:pPr>
              <w:rPr>
                <w:sz w:val="28"/>
                <w:szCs w:val="28"/>
              </w:rPr>
            </w:pPr>
          </w:p>
        </w:tc>
      </w:tr>
      <w:tr w:rsidR="00F37509" w:rsidRPr="00574804" w:rsidTr="00574804">
        <w:tc>
          <w:tcPr>
            <w:tcW w:w="2392" w:type="dxa"/>
            <w:shd w:val="clear" w:color="auto" w:fill="auto"/>
          </w:tcPr>
          <w:p w:rsidR="00F37509" w:rsidRPr="00574804" w:rsidRDefault="00F37509" w:rsidP="00F412E0">
            <w:pPr>
              <w:rPr>
                <w:sz w:val="28"/>
                <w:szCs w:val="28"/>
              </w:rPr>
            </w:pPr>
            <w:r w:rsidRPr="00574804">
              <w:rPr>
                <w:sz w:val="28"/>
                <w:szCs w:val="28"/>
              </w:rPr>
              <w:t>8.00</w:t>
            </w:r>
          </w:p>
        </w:tc>
        <w:tc>
          <w:tcPr>
            <w:tcW w:w="2393" w:type="dxa"/>
            <w:shd w:val="clear" w:color="auto" w:fill="auto"/>
          </w:tcPr>
          <w:p w:rsidR="00F37509" w:rsidRPr="00574804" w:rsidRDefault="00F37509" w:rsidP="00F412E0">
            <w:pPr>
              <w:rPr>
                <w:sz w:val="28"/>
                <w:szCs w:val="28"/>
              </w:rPr>
            </w:pPr>
            <w:r w:rsidRPr="00574804">
              <w:rPr>
                <w:sz w:val="28"/>
                <w:szCs w:val="28"/>
              </w:rPr>
              <w:t>4,0</w:t>
            </w:r>
          </w:p>
        </w:tc>
      </w:tr>
      <w:tr w:rsidR="00F37509" w:rsidRPr="00574804" w:rsidTr="00574804">
        <w:tc>
          <w:tcPr>
            <w:tcW w:w="2392" w:type="dxa"/>
            <w:shd w:val="clear" w:color="auto" w:fill="auto"/>
          </w:tcPr>
          <w:p w:rsidR="00F37509" w:rsidRPr="00574804" w:rsidRDefault="00F37509" w:rsidP="00F412E0">
            <w:pPr>
              <w:rPr>
                <w:sz w:val="28"/>
                <w:szCs w:val="28"/>
              </w:rPr>
            </w:pPr>
            <w:r w:rsidRPr="00574804">
              <w:rPr>
                <w:sz w:val="28"/>
                <w:szCs w:val="28"/>
              </w:rPr>
              <w:t>13.00</w:t>
            </w:r>
          </w:p>
        </w:tc>
        <w:tc>
          <w:tcPr>
            <w:tcW w:w="2393" w:type="dxa"/>
            <w:shd w:val="clear" w:color="auto" w:fill="auto"/>
          </w:tcPr>
          <w:p w:rsidR="00F37509" w:rsidRPr="00574804" w:rsidRDefault="00F37509" w:rsidP="00F412E0">
            <w:pPr>
              <w:rPr>
                <w:sz w:val="28"/>
                <w:szCs w:val="28"/>
              </w:rPr>
            </w:pPr>
            <w:r w:rsidRPr="00574804">
              <w:rPr>
                <w:sz w:val="28"/>
                <w:szCs w:val="28"/>
              </w:rPr>
              <w:t>4,3</w:t>
            </w:r>
          </w:p>
        </w:tc>
      </w:tr>
      <w:tr w:rsidR="00F37509" w:rsidRPr="00574804" w:rsidTr="00574804">
        <w:tc>
          <w:tcPr>
            <w:tcW w:w="2392" w:type="dxa"/>
            <w:shd w:val="clear" w:color="auto" w:fill="auto"/>
          </w:tcPr>
          <w:p w:rsidR="00F37509" w:rsidRPr="00574804" w:rsidRDefault="00F37509" w:rsidP="00F412E0">
            <w:pPr>
              <w:rPr>
                <w:sz w:val="28"/>
                <w:szCs w:val="28"/>
              </w:rPr>
            </w:pPr>
            <w:r w:rsidRPr="00574804">
              <w:rPr>
                <w:sz w:val="28"/>
                <w:szCs w:val="28"/>
              </w:rPr>
              <w:t>18.00</w:t>
            </w:r>
          </w:p>
        </w:tc>
        <w:tc>
          <w:tcPr>
            <w:tcW w:w="2393" w:type="dxa"/>
            <w:shd w:val="clear" w:color="auto" w:fill="auto"/>
          </w:tcPr>
          <w:p w:rsidR="00F37509" w:rsidRPr="00574804" w:rsidRDefault="00F37509" w:rsidP="00F412E0">
            <w:pPr>
              <w:rPr>
                <w:sz w:val="28"/>
                <w:szCs w:val="28"/>
              </w:rPr>
            </w:pPr>
            <w:r w:rsidRPr="00574804">
              <w:rPr>
                <w:sz w:val="28"/>
                <w:szCs w:val="28"/>
              </w:rPr>
              <w:t>6,3</w:t>
            </w:r>
          </w:p>
        </w:tc>
      </w:tr>
      <w:tr w:rsidR="00F37509" w:rsidRPr="00574804" w:rsidTr="00574804">
        <w:trPr>
          <w:trHeight w:val="445"/>
        </w:trPr>
        <w:tc>
          <w:tcPr>
            <w:tcW w:w="2392" w:type="dxa"/>
            <w:shd w:val="clear" w:color="auto" w:fill="auto"/>
          </w:tcPr>
          <w:p w:rsidR="00F37509" w:rsidRPr="00574804" w:rsidRDefault="00F37509" w:rsidP="00F412E0">
            <w:pPr>
              <w:rPr>
                <w:sz w:val="28"/>
                <w:szCs w:val="28"/>
              </w:rPr>
            </w:pPr>
            <w:r w:rsidRPr="00574804">
              <w:rPr>
                <w:sz w:val="28"/>
                <w:szCs w:val="28"/>
              </w:rPr>
              <w:t>22.00</w:t>
            </w:r>
          </w:p>
        </w:tc>
        <w:tc>
          <w:tcPr>
            <w:tcW w:w="2393" w:type="dxa"/>
            <w:shd w:val="clear" w:color="auto" w:fill="auto"/>
          </w:tcPr>
          <w:p w:rsidR="00F37509" w:rsidRPr="00574804" w:rsidRDefault="00F37509" w:rsidP="00F412E0">
            <w:pPr>
              <w:rPr>
                <w:sz w:val="28"/>
                <w:szCs w:val="28"/>
              </w:rPr>
            </w:pPr>
            <w:r w:rsidRPr="00574804">
              <w:rPr>
                <w:sz w:val="28"/>
                <w:szCs w:val="28"/>
              </w:rPr>
              <w:t>5,5</w:t>
            </w:r>
          </w:p>
        </w:tc>
      </w:tr>
    </w:tbl>
    <w:p w:rsidR="00F37509" w:rsidRPr="008C0E52" w:rsidRDefault="00F37509" w:rsidP="00F37509">
      <w:r w:rsidRPr="008C0E52">
        <w:t>Заключение:</w:t>
      </w:r>
      <w:r w:rsidR="008C0E52" w:rsidRPr="008C0E52">
        <w:t xml:space="preserve"> повышение уровня глюкозы в 2 пробах: снижение толерантности к глюкозе.</w:t>
      </w:r>
    </w:p>
    <w:p w:rsidR="00F37509" w:rsidRPr="008C0E52" w:rsidRDefault="00F37509" w:rsidP="00992E6F">
      <w:r w:rsidRPr="008C0E52">
        <w:t xml:space="preserve">              </w:t>
      </w:r>
    </w:p>
    <w:p w:rsidR="00F37509" w:rsidRDefault="00F37509" w:rsidP="00992E6F"/>
    <w:p w:rsidR="00F37509" w:rsidRDefault="00F37509" w:rsidP="00992E6F"/>
    <w:p w:rsidR="00F37509" w:rsidRDefault="00F37509" w:rsidP="00992E6F"/>
    <w:p w:rsidR="00F37509" w:rsidRDefault="00F37509" w:rsidP="00992E6F"/>
    <w:p w:rsidR="00F37509" w:rsidRDefault="00F37509" w:rsidP="00992E6F"/>
    <w:p w:rsidR="00F37509" w:rsidRDefault="00F37509" w:rsidP="00992E6F"/>
    <w:p w:rsidR="00F37509" w:rsidRDefault="00F37509" w:rsidP="00992E6F"/>
    <w:p w:rsidR="00F37509" w:rsidRDefault="00F37509" w:rsidP="00992E6F"/>
    <w:p w:rsidR="00F412E0" w:rsidRDefault="00F412E0" w:rsidP="00992E6F">
      <w:r>
        <w:lastRenderedPageBreak/>
        <w:t xml:space="preserve">         </w:t>
      </w:r>
    </w:p>
    <w:p w:rsidR="00992E6F" w:rsidRDefault="00F412E0" w:rsidP="00992E6F">
      <w:pPr>
        <w:rPr>
          <w:b/>
          <w:sz w:val="36"/>
          <w:szCs w:val="36"/>
        </w:rPr>
      </w:pPr>
      <w:r>
        <w:t xml:space="preserve">                </w:t>
      </w:r>
      <w:r w:rsidR="00992E6F">
        <w:rPr>
          <w:b/>
          <w:sz w:val="36"/>
          <w:szCs w:val="36"/>
        </w:rPr>
        <w:t>Данные инструментальных исследований</w:t>
      </w:r>
    </w:p>
    <w:p w:rsidR="00992E6F" w:rsidRDefault="00F37509" w:rsidP="00992E6F">
      <w:pPr>
        <w:numPr>
          <w:ilvl w:val="0"/>
          <w:numId w:val="9"/>
        </w:numPr>
        <w:jc w:val="both"/>
        <w:rPr>
          <w:sz w:val="28"/>
          <w:szCs w:val="28"/>
        </w:rPr>
      </w:pPr>
      <w:r>
        <w:rPr>
          <w:sz w:val="28"/>
          <w:szCs w:val="28"/>
        </w:rPr>
        <w:t xml:space="preserve">ЭКГ (от </w:t>
      </w:r>
      <w:r w:rsidR="00992E6F">
        <w:rPr>
          <w:sz w:val="28"/>
          <w:szCs w:val="28"/>
        </w:rPr>
        <w:t>1</w:t>
      </w:r>
      <w:r>
        <w:rPr>
          <w:sz w:val="28"/>
          <w:szCs w:val="28"/>
        </w:rPr>
        <w:t>3.10</w:t>
      </w:r>
      <w:r w:rsidR="00992E6F">
        <w:rPr>
          <w:sz w:val="28"/>
          <w:szCs w:val="28"/>
        </w:rPr>
        <w:t>.2004г.)</w:t>
      </w:r>
    </w:p>
    <w:p w:rsidR="00992E6F" w:rsidRDefault="00992E6F" w:rsidP="00992E6F">
      <w:pPr>
        <w:ind w:left="360"/>
        <w:jc w:val="both"/>
        <w:rPr>
          <w:sz w:val="28"/>
          <w:szCs w:val="28"/>
        </w:rPr>
      </w:pPr>
      <w:r>
        <w:rPr>
          <w:sz w:val="28"/>
          <w:szCs w:val="28"/>
        </w:rPr>
        <w:t>Заключение:</w:t>
      </w:r>
      <w:r w:rsidR="00F37509">
        <w:rPr>
          <w:sz w:val="28"/>
          <w:szCs w:val="28"/>
        </w:rPr>
        <w:t xml:space="preserve"> ритм синусовый, ЧСС= 69</w:t>
      </w:r>
      <w:r>
        <w:rPr>
          <w:sz w:val="28"/>
          <w:szCs w:val="28"/>
        </w:rPr>
        <w:t xml:space="preserve"> уд\мин. </w:t>
      </w:r>
      <w:r w:rsidR="00F37509">
        <w:rPr>
          <w:sz w:val="28"/>
          <w:szCs w:val="28"/>
        </w:rPr>
        <w:t>Вертикальное положение электрической оси сердца. Поворот сердца вокруг продольной оси левым желудочком вперед.</w:t>
      </w:r>
    </w:p>
    <w:p w:rsidR="00F37509" w:rsidRDefault="00F37509" w:rsidP="00F37509">
      <w:pPr>
        <w:numPr>
          <w:ilvl w:val="1"/>
          <w:numId w:val="9"/>
        </w:numPr>
        <w:jc w:val="both"/>
        <w:rPr>
          <w:sz w:val="28"/>
          <w:szCs w:val="28"/>
        </w:rPr>
      </w:pPr>
      <w:r>
        <w:rPr>
          <w:sz w:val="28"/>
          <w:szCs w:val="28"/>
        </w:rPr>
        <w:t>Спирография (от 18.10.2004г.)</w:t>
      </w:r>
    </w:p>
    <w:p w:rsidR="00F37509" w:rsidRDefault="00F37509" w:rsidP="00F37509">
      <w:pPr>
        <w:ind w:left="360"/>
        <w:jc w:val="both"/>
        <w:rPr>
          <w:sz w:val="28"/>
          <w:szCs w:val="28"/>
        </w:rPr>
      </w:pPr>
      <w:r>
        <w:rPr>
          <w:sz w:val="28"/>
          <w:szCs w:val="28"/>
        </w:rPr>
        <w:t>Заключение: состояние аппарата вентиляции в пределах условной нормы.</w:t>
      </w:r>
    </w:p>
    <w:p w:rsidR="00F37509" w:rsidRDefault="00F37509" w:rsidP="00F37509">
      <w:pPr>
        <w:jc w:val="both"/>
        <w:rPr>
          <w:sz w:val="28"/>
          <w:szCs w:val="28"/>
        </w:rPr>
      </w:pPr>
      <w:r>
        <w:rPr>
          <w:sz w:val="28"/>
          <w:szCs w:val="28"/>
        </w:rPr>
        <w:t xml:space="preserve">               </w:t>
      </w:r>
    </w:p>
    <w:p w:rsidR="00992E6F" w:rsidRDefault="00F37509" w:rsidP="00F37509">
      <w:pPr>
        <w:jc w:val="both"/>
        <w:rPr>
          <w:b/>
          <w:sz w:val="36"/>
          <w:szCs w:val="36"/>
        </w:rPr>
      </w:pPr>
      <w:r>
        <w:rPr>
          <w:sz w:val="28"/>
          <w:szCs w:val="28"/>
        </w:rPr>
        <w:t xml:space="preserve">                    </w:t>
      </w:r>
      <w:r w:rsidR="00992E6F" w:rsidRPr="00362176">
        <w:rPr>
          <w:b/>
          <w:sz w:val="36"/>
          <w:szCs w:val="36"/>
        </w:rPr>
        <w:t>Консультации узких специалистов</w:t>
      </w:r>
    </w:p>
    <w:p w:rsidR="00992E6F" w:rsidRDefault="00F37509" w:rsidP="00992E6F">
      <w:pPr>
        <w:jc w:val="both"/>
        <w:rPr>
          <w:b/>
          <w:sz w:val="28"/>
          <w:szCs w:val="28"/>
        </w:rPr>
      </w:pPr>
      <w:r>
        <w:rPr>
          <w:b/>
          <w:sz w:val="28"/>
          <w:szCs w:val="28"/>
        </w:rPr>
        <w:t>Консультация анестезиолога (от 25.10.2004г.)</w:t>
      </w:r>
      <w:r w:rsidR="00992E6F">
        <w:rPr>
          <w:b/>
          <w:sz w:val="28"/>
          <w:szCs w:val="28"/>
        </w:rPr>
        <w:t>:</w:t>
      </w:r>
    </w:p>
    <w:p w:rsidR="00F412E0" w:rsidRDefault="00F412E0" w:rsidP="00992E6F">
      <w:pPr>
        <w:jc w:val="both"/>
        <w:rPr>
          <w:sz w:val="28"/>
          <w:szCs w:val="28"/>
        </w:rPr>
      </w:pPr>
      <w:r>
        <w:rPr>
          <w:sz w:val="28"/>
          <w:szCs w:val="28"/>
        </w:rPr>
        <w:t xml:space="preserve">Состояние удовлетворительное, больной контакту доступен. Кожные покровы обычные, слизистые розовые, увлажненные. Дыхание везикулярное, хрипов нет. Живот мягкий, безболезненный. Печень расположена по краю реберной дуги. Пальпируется грыжевое выпячивание передней брюшной стенки. Стул, диурез в норме. </w:t>
      </w:r>
    </w:p>
    <w:p w:rsidR="00F412E0" w:rsidRDefault="00F412E0" w:rsidP="00992E6F">
      <w:pPr>
        <w:jc w:val="both"/>
        <w:rPr>
          <w:sz w:val="28"/>
          <w:szCs w:val="28"/>
        </w:rPr>
      </w:pPr>
      <w:r>
        <w:rPr>
          <w:sz w:val="28"/>
          <w:szCs w:val="28"/>
        </w:rPr>
        <w:t>Рекомендовано: повторно гликемический профиль, биохимический анализ крови на азотистые шлаки. Подготовка к операции в профильном отделении.</w:t>
      </w: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992E6F">
      <w:pPr>
        <w:jc w:val="both"/>
        <w:rPr>
          <w:sz w:val="28"/>
          <w:szCs w:val="28"/>
        </w:rPr>
      </w:pPr>
    </w:p>
    <w:p w:rsidR="00A0088D" w:rsidRDefault="00A0088D" w:rsidP="00A0088D">
      <w:pPr>
        <w:jc w:val="both"/>
        <w:rPr>
          <w:b/>
          <w:sz w:val="36"/>
          <w:szCs w:val="36"/>
        </w:rPr>
      </w:pPr>
      <w:r>
        <w:rPr>
          <w:sz w:val="28"/>
          <w:szCs w:val="28"/>
        </w:rPr>
        <w:lastRenderedPageBreak/>
        <w:t xml:space="preserve">                    </w:t>
      </w:r>
      <w:r w:rsidR="000F0BD0">
        <w:rPr>
          <w:sz w:val="28"/>
          <w:szCs w:val="28"/>
        </w:rPr>
        <w:t xml:space="preserve">   </w:t>
      </w:r>
      <w:r>
        <w:rPr>
          <w:b/>
          <w:sz w:val="36"/>
          <w:szCs w:val="36"/>
        </w:rPr>
        <w:t>Обоснование диагноза</w:t>
      </w:r>
      <w:r w:rsidR="000F0BD0">
        <w:rPr>
          <w:b/>
          <w:sz w:val="36"/>
          <w:szCs w:val="36"/>
        </w:rPr>
        <w:t>.</w:t>
      </w:r>
    </w:p>
    <w:p w:rsidR="000F0BD0" w:rsidRDefault="000F0BD0" w:rsidP="00A0088D">
      <w:pPr>
        <w:jc w:val="both"/>
        <w:rPr>
          <w:sz w:val="28"/>
          <w:szCs w:val="28"/>
        </w:rPr>
      </w:pPr>
      <w:r>
        <w:rPr>
          <w:sz w:val="28"/>
          <w:szCs w:val="28"/>
        </w:rPr>
        <w:t>Клинический диагноз постоперационной вентральной грыжи живота ставится на основании:</w:t>
      </w:r>
    </w:p>
    <w:p w:rsidR="000F0BD0" w:rsidRDefault="000F0BD0" w:rsidP="000F0BD0">
      <w:pPr>
        <w:numPr>
          <w:ilvl w:val="0"/>
          <w:numId w:val="12"/>
        </w:numPr>
        <w:jc w:val="both"/>
        <w:rPr>
          <w:sz w:val="28"/>
          <w:szCs w:val="28"/>
        </w:rPr>
      </w:pPr>
      <w:r>
        <w:rPr>
          <w:sz w:val="28"/>
          <w:szCs w:val="28"/>
        </w:rPr>
        <w:t>Жалоб больного на:</w:t>
      </w:r>
    </w:p>
    <w:p w:rsidR="000F0BD0" w:rsidRDefault="000F0BD0" w:rsidP="000F0BD0">
      <w:pPr>
        <w:numPr>
          <w:ilvl w:val="1"/>
          <w:numId w:val="12"/>
        </w:numPr>
        <w:jc w:val="both"/>
        <w:rPr>
          <w:sz w:val="28"/>
          <w:szCs w:val="28"/>
        </w:rPr>
      </w:pPr>
      <w:r>
        <w:rPr>
          <w:sz w:val="28"/>
          <w:szCs w:val="28"/>
        </w:rPr>
        <w:t>наличие опухолевидного образования в области живота, причиняющего неудобства</w:t>
      </w:r>
    </w:p>
    <w:p w:rsidR="000F0BD0" w:rsidRDefault="000F0BD0" w:rsidP="000F0BD0">
      <w:pPr>
        <w:numPr>
          <w:ilvl w:val="1"/>
          <w:numId w:val="12"/>
        </w:numPr>
        <w:jc w:val="both"/>
        <w:rPr>
          <w:sz w:val="28"/>
          <w:szCs w:val="28"/>
        </w:rPr>
      </w:pPr>
      <w:r>
        <w:rPr>
          <w:sz w:val="28"/>
          <w:szCs w:val="28"/>
        </w:rPr>
        <w:t>болей в области живота и опухолевидного образования после приема пищи и при кашле</w:t>
      </w:r>
    </w:p>
    <w:p w:rsidR="000F0BD0" w:rsidRDefault="000F0BD0" w:rsidP="000F0BD0">
      <w:pPr>
        <w:numPr>
          <w:ilvl w:val="1"/>
          <w:numId w:val="12"/>
        </w:numPr>
        <w:jc w:val="both"/>
        <w:rPr>
          <w:sz w:val="28"/>
          <w:szCs w:val="28"/>
        </w:rPr>
      </w:pPr>
      <w:r>
        <w:rPr>
          <w:sz w:val="28"/>
          <w:szCs w:val="28"/>
        </w:rPr>
        <w:t>тяжесть в желудке после приема пищи</w:t>
      </w:r>
    </w:p>
    <w:p w:rsidR="000F0BD0" w:rsidRDefault="000F0BD0" w:rsidP="000F0BD0">
      <w:pPr>
        <w:numPr>
          <w:ilvl w:val="0"/>
          <w:numId w:val="12"/>
        </w:numPr>
        <w:jc w:val="both"/>
        <w:rPr>
          <w:sz w:val="28"/>
          <w:szCs w:val="28"/>
        </w:rPr>
      </w:pPr>
      <w:r>
        <w:rPr>
          <w:sz w:val="28"/>
          <w:szCs w:val="28"/>
        </w:rPr>
        <w:t xml:space="preserve">Данных анамнеза: в марте 2004 года больной был доставлен по «Скорой помощи»  в ОКБ с проникающим ножевым ранением живота, по поводу чего был прооперирован в экстренном порядке. Со слов больного, послеоперационный шов заживал плохо. </w:t>
      </w:r>
      <w:r w:rsidR="00577400">
        <w:rPr>
          <w:sz w:val="28"/>
          <w:szCs w:val="28"/>
        </w:rPr>
        <w:t xml:space="preserve"> После операции больной начал замечать </w:t>
      </w:r>
      <w:r w:rsidR="00A01700">
        <w:rPr>
          <w:sz w:val="28"/>
          <w:szCs w:val="28"/>
        </w:rPr>
        <w:t>появление в положении стоя опухолевидного образования на животе, которое со временем увеличилось в размере. Одновременно стали появляться боли в животе после обильного приема пищи. Боли со временем возникали чаще, и к моменту поступления беспокоили больного почти после каждого приема пищи.</w:t>
      </w:r>
    </w:p>
    <w:p w:rsidR="00A01700" w:rsidRDefault="00A01700" w:rsidP="000F0BD0">
      <w:pPr>
        <w:numPr>
          <w:ilvl w:val="0"/>
          <w:numId w:val="12"/>
        </w:numPr>
        <w:jc w:val="both"/>
        <w:rPr>
          <w:sz w:val="28"/>
          <w:szCs w:val="28"/>
        </w:rPr>
      </w:pPr>
      <w:r>
        <w:rPr>
          <w:sz w:val="28"/>
          <w:szCs w:val="28"/>
        </w:rPr>
        <w:t xml:space="preserve">Данных объективного обследования: </w:t>
      </w:r>
    </w:p>
    <w:p w:rsidR="00A01700" w:rsidRPr="000F0BD0" w:rsidRDefault="00A01700" w:rsidP="00A01700">
      <w:pPr>
        <w:jc w:val="both"/>
        <w:rPr>
          <w:sz w:val="28"/>
          <w:szCs w:val="28"/>
        </w:rPr>
      </w:pPr>
      <w:r>
        <w:rPr>
          <w:sz w:val="28"/>
          <w:szCs w:val="28"/>
        </w:rPr>
        <w:t xml:space="preserve">При осмотре по средней линии живота имеется послеоперационный рубец длиной </w:t>
      </w:r>
      <w:smartTag w:uri="urn:schemas-microsoft-com:office:smarttags" w:element="metricconverter">
        <w:smartTagPr>
          <w:attr w:name="ProductID" w:val="18 см"/>
        </w:smartTagPr>
        <w:r>
          <w:rPr>
            <w:sz w:val="28"/>
            <w:szCs w:val="28"/>
          </w:rPr>
          <w:t>18 см</w:t>
        </w:r>
      </w:smartTag>
      <w:r>
        <w:rPr>
          <w:sz w:val="28"/>
          <w:szCs w:val="28"/>
        </w:rPr>
        <w:t>. В положении стоя определяется опухолевидное образование размером 47×26 см, подвижное, эластичное, безболезненное, вправляемое. В положении лежа опухолевидное образование не определяется. Пальпируются грыжевые ворота размером 10×12см. Симптом кашлевого толчка положительный.</w:t>
      </w:r>
    </w:p>
    <w:p w:rsidR="00A0088D" w:rsidRDefault="00A0088D" w:rsidP="00A0088D">
      <w:pPr>
        <w:jc w:val="both"/>
        <w:rPr>
          <w:b/>
          <w:sz w:val="36"/>
          <w:szCs w:val="36"/>
        </w:rPr>
      </w:pPr>
    </w:p>
    <w:p w:rsidR="00A0088D" w:rsidRDefault="002370A3" w:rsidP="00992E6F">
      <w:pPr>
        <w:jc w:val="both"/>
        <w:rPr>
          <w:sz w:val="28"/>
          <w:szCs w:val="28"/>
        </w:rPr>
      </w:pPr>
      <w:r>
        <w:rPr>
          <w:sz w:val="28"/>
          <w:szCs w:val="28"/>
        </w:rPr>
        <w:t>Осложнений основного заболевания нет.</w:t>
      </w: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992E6F">
      <w:pPr>
        <w:jc w:val="both"/>
        <w:rPr>
          <w:sz w:val="28"/>
          <w:szCs w:val="28"/>
        </w:rPr>
      </w:pPr>
    </w:p>
    <w:p w:rsidR="00146A5D" w:rsidRDefault="00146A5D" w:rsidP="00146A5D">
      <w:pPr>
        <w:jc w:val="both"/>
        <w:rPr>
          <w:b/>
          <w:sz w:val="36"/>
          <w:szCs w:val="36"/>
        </w:rPr>
      </w:pPr>
      <w:r>
        <w:rPr>
          <w:sz w:val="28"/>
          <w:szCs w:val="28"/>
        </w:rPr>
        <w:lastRenderedPageBreak/>
        <w:t xml:space="preserve">                       </w:t>
      </w:r>
      <w:r>
        <w:rPr>
          <w:b/>
          <w:sz w:val="36"/>
          <w:szCs w:val="36"/>
        </w:rPr>
        <w:t>Дифференциальный диагноз.</w:t>
      </w:r>
    </w:p>
    <w:p w:rsidR="00542988" w:rsidRDefault="008A3C0A" w:rsidP="00146A5D">
      <w:pPr>
        <w:jc w:val="both"/>
        <w:rPr>
          <w:sz w:val="28"/>
          <w:szCs w:val="28"/>
        </w:rPr>
      </w:pPr>
      <w:r>
        <w:rPr>
          <w:sz w:val="28"/>
          <w:szCs w:val="28"/>
        </w:rPr>
        <w:t>Наиболее часто дифференциальный диагноз</w:t>
      </w:r>
      <w:r w:rsidR="00324609">
        <w:rPr>
          <w:sz w:val="28"/>
          <w:szCs w:val="28"/>
        </w:rPr>
        <w:t xml:space="preserve"> послеоперационной неущемленной вентральной грыжи</w:t>
      </w:r>
      <w:r>
        <w:rPr>
          <w:sz w:val="28"/>
          <w:szCs w:val="28"/>
        </w:rPr>
        <w:t xml:space="preserve"> проводят </w:t>
      </w:r>
      <w:r w:rsidR="00542988">
        <w:rPr>
          <w:sz w:val="28"/>
          <w:szCs w:val="28"/>
        </w:rPr>
        <w:t>с липомой передней брюшной стенки и ущемленной  грыжей</w:t>
      </w:r>
      <w:r>
        <w:rPr>
          <w:sz w:val="28"/>
          <w:szCs w:val="28"/>
        </w:rPr>
        <w:t xml:space="preserve"> живот</w:t>
      </w:r>
      <w:r w:rsidR="00542988">
        <w:rPr>
          <w:sz w:val="28"/>
          <w:szCs w:val="28"/>
        </w:rPr>
        <w:t>а.</w:t>
      </w:r>
    </w:p>
    <w:p w:rsidR="00542988" w:rsidRDefault="00542988" w:rsidP="00146A5D">
      <w:pPr>
        <w:jc w:val="both"/>
        <w:rPr>
          <w:sz w:val="28"/>
          <w:szCs w:val="28"/>
        </w:rPr>
      </w:pPr>
    </w:p>
    <w:p w:rsidR="008A3C0A" w:rsidRPr="00542988" w:rsidRDefault="00542988" w:rsidP="00542988">
      <w:pPr>
        <w:numPr>
          <w:ilvl w:val="0"/>
          <w:numId w:val="13"/>
        </w:numPr>
        <w:jc w:val="both"/>
        <w:rPr>
          <w:b/>
          <w:sz w:val="28"/>
          <w:szCs w:val="28"/>
        </w:rPr>
      </w:pPr>
      <w:r w:rsidRPr="00542988">
        <w:rPr>
          <w:b/>
          <w:sz w:val="28"/>
          <w:szCs w:val="28"/>
        </w:rPr>
        <w:t>Липома передней брюшной стенки.</w:t>
      </w:r>
    </w:p>
    <w:p w:rsidR="00542988" w:rsidRDefault="00542988" w:rsidP="00542988">
      <w:pPr>
        <w:numPr>
          <w:ilvl w:val="1"/>
          <w:numId w:val="13"/>
        </w:numPr>
        <w:jc w:val="both"/>
        <w:rPr>
          <w:sz w:val="28"/>
          <w:szCs w:val="28"/>
        </w:rPr>
      </w:pPr>
      <w:r w:rsidRPr="00542988">
        <w:rPr>
          <w:sz w:val="28"/>
          <w:szCs w:val="28"/>
        </w:rPr>
        <w:t xml:space="preserve">Общие признаки: </w:t>
      </w:r>
      <w:r>
        <w:rPr>
          <w:sz w:val="28"/>
          <w:szCs w:val="28"/>
        </w:rPr>
        <w:t>жалобы на</w:t>
      </w:r>
      <w:r w:rsidRPr="00542988">
        <w:rPr>
          <w:sz w:val="28"/>
          <w:szCs w:val="28"/>
        </w:rPr>
        <w:t xml:space="preserve"> </w:t>
      </w:r>
      <w:r>
        <w:rPr>
          <w:sz w:val="28"/>
          <w:szCs w:val="28"/>
        </w:rPr>
        <w:t xml:space="preserve">наличие опухолевидного образования в области живота, причиняющего неудобства, </w:t>
      </w:r>
      <w:r w:rsidR="000474DB">
        <w:rPr>
          <w:sz w:val="28"/>
          <w:szCs w:val="28"/>
        </w:rPr>
        <w:t xml:space="preserve"> при пальпации образование мягкое, безболезненное, подвижное. Предрасполагает к развитию липомы наличие избыточной массы тела у пациента. </w:t>
      </w:r>
    </w:p>
    <w:p w:rsidR="000474DB" w:rsidRDefault="000474DB" w:rsidP="00542988">
      <w:pPr>
        <w:numPr>
          <w:ilvl w:val="1"/>
          <w:numId w:val="13"/>
        </w:numPr>
        <w:jc w:val="both"/>
        <w:rPr>
          <w:sz w:val="28"/>
          <w:szCs w:val="28"/>
        </w:rPr>
      </w:pPr>
      <w:r>
        <w:rPr>
          <w:sz w:val="28"/>
          <w:szCs w:val="28"/>
        </w:rPr>
        <w:t>Различия: при липоме как правило не возникает жалоб на  боли и диспепсические явления. Липома не исчезает в положении лежа, не вправляется. При пальпации липомы как правило обнаруживается дольч</w:t>
      </w:r>
      <w:r w:rsidR="00A77AF3">
        <w:rPr>
          <w:sz w:val="28"/>
          <w:szCs w:val="28"/>
        </w:rPr>
        <w:t>атое строение и наличие капсулы, не пальпируются грыжевые ворота.</w:t>
      </w:r>
      <w:r>
        <w:rPr>
          <w:sz w:val="28"/>
          <w:szCs w:val="28"/>
        </w:rPr>
        <w:t xml:space="preserve"> При липоме симптом кашлевого толчка отрицателен. Для липомы также нехарактерны такие большие размеры.</w:t>
      </w:r>
    </w:p>
    <w:p w:rsidR="000474DB" w:rsidRDefault="000474DB" w:rsidP="000474DB">
      <w:pPr>
        <w:jc w:val="both"/>
        <w:rPr>
          <w:sz w:val="28"/>
          <w:szCs w:val="28"/>
        </w:rPr>
      </w:pPr>
      <w:r>
        <w:rPr>
          <w:sz w:val="28"/>
          <w:szCs w:val="28"/>
        </w:rPr>
        <w:t>На основании этих данных можно отвергнуть диагноз липомы передней брюшной стенки.</w:t>
      </w:r>
    </w:p>
    <w:p w:rsidR="000474DB" w:rsidRDefault="000474DB" w:rsidP="000474DB">
      <w:pPr>
        <w:jc w:val="both"/>
        <w:rPr>
          <w:sz w:val="28"/>
          <w:szCs w:val="28"/>
        </w:rPr>
      </w:pPr>
    </w:p>
    <w:p w:rsidR="000474DB" w:rsidRDefault="000474DB" w:rsidP="000474DB">
      <w:pPr>
        <w:jc w:val="both"/>
        <w:rPr>
          <w:sz w:val="28"/>
          <w:szCs w:val="28"/>
        </w:rPr>
      </w:pPr>
    </w:p>
    <w:p w:rsidR="000474DB" w:rsidRPr="000474DB" w:rsidRDefault="000474DB" w:rsidP="000474DB">
      <w:pPr>
        <w:numPr>
          <w:ilvl w:val="0"/>
          <w:numId w:val="13"/>
        </w:numPr>
        <w:jc w:val="both"/>
        <w:rPr>
          <w:b/>
          <w:sz w:val="28"/>
          <w:szCs w:val="28"/>
        </w:rPr>
      </w:pPr>
      <w:r w:rsidRPr="000474DB">
        <w:rPr>
          <w:b/>
          <w:sz w:val="28"/>
          <w:szCs w:val="28"/>
        </w:rPr>
        <w:t>Ущемленная вентральная грыжа</w:t>
      </w:r>
    </w:p>
    <w:p w:rsidR="00454311" w:rsidRDefault="000474DB" w:rsidP="000474DB">
      <w:pPr>
        <w:numPr>
          <w:ilvl w:val="1"/>
          <w:numId w:val="13"/>
        </w:numPr>
        <w:jc w:val="both"/>
        <w:rPr>
          <w:sz w:val="28"/>
          <w:szCs w:val="28"/>
        </w:rPr>
      </w:pPr>
      <w:r w:rsidRPr="000474DB">
        <w:rPr>
          <w:sz w:val="28"/>
          <w:szCs w:val="28"/>
        </w:rPr>
        <w:t>Общие признаки: наличие опухолевидного образования в области живота, жалобы на боли и диспепсические явления. При осмотре определяется опухолевидное образование передней брюшной стенки, мягкое, подвижное.</w:t>
      </w:r>
    </w:p>
    <w:p w:rsidR="000474DB" w:rsidRDefault="00156086" w:rsidP="000474DB">
      <w:pPr>
        <w:numPr>
          <w:ilvl w:val="1"/>
          <w:numId w:val="13"/>
        </w:numPr>
        <w:jc w:val="both"/>
        <w:rPr>
          <w:sz w:val="28"/>
          <w:szCs w:val="28"/>
        </w:rPr>
      </w:pPr>
      <w:r>
        <w:rPr>
          <w:sz w:val="28"/>
          <w:szCs w:val="28"/>
        </w:rPr>
        <w:t>Различия: для ущемленной грыжи характерно внезапное возникновение резких интенсивных болей, тяжелое общее состояние.</w:t>
      </w:r>
      <w:r w:rsidR="000474DB">
        <w:rPr>
          <w:sz w:val="28"/>
          <w:szCs w:val="28"/>
        </w:rPr>
        <w:t xml:space="preserve"> Пальпация, как правило, болезненна. Грыжевой мешок не вправляется, не исчезает в положении лежа. </w:t>
      </w:r>
      <w:r w:rsidR="00395515">
        <w:rPr>
          <w:sz w:val="28"/>
          <w:szCs w:val="28"/>
        </w:rPr>
        <w:t xml:space="preserve">При пальпации ощущается урчание кишечника. Симптом кашлевого толчка отрицательный. </w:t>
      </w:r>
      <w:r w:rsidR="000474DB">
        <w:rPr>
          <w:sz w:val="28"/>
          <w:szCs w:val="28"/>
        </w:rPr>
        <w:t xml:space="preserve"> </w:t>
      </w:r>
    </w:p>
    <w:p w:rsidR="00156086" w:rsidRDefault="00156086" w:rsidP="00156086">
      <w:pPr>
        <w:jc w:val="both"/>
        <w:rPr>
          <w:sz w:val="28"/>
          <w:szCs w:val="28"/>
        </w:rPr>
      </w:pPr>
    </w:p>
    <w:p w:rsidR="00156086" w:rsidRDefault="00763A63" w:rsidP="00156086">
      <w:pPr>
        <w:jc w:val="both"/>
        <w:rPr>
          <w:sz w:val="28"/>
          <w:szCs w:val="28"/>
        </w:rPr>
      </w:pPr>
      <w:r>
        <w:rPr>
          <w:sz w:val="28"/>
          <w:szCs w:val="28"/>
        </w:rPr>
        <w:t>На основании этих данных можно отвергнуть диагноз ущемленной грыжи передней брюшной стенки.</w:t>
      </w:r>
    </w:p>
    <w:p w:rsidR="00156086" w:rsidRDefault="00156086" w:rsidP="00156086">
      <w:pPr>
        <w:jc w:val="both"/>
        <w:rPr>
          <w:sz w:val="28"/>
          <w:szCs w:val="28"/>
        </w:rPr>
      </w:pPr>
    </w:p>
    <w:p w:rsidR="00156086" w:rsidRDefault="00156086" w:rsidP="00156086">
      <w:pPr>
        <w:jc w:val="both"/>
        <w:rPr>
          <w:sz w:val="28"/>
          <w:szCs w:val="28"/>
        </w:rPr>
      </w:pPr>
    </w:p>
    <w:p w:rsidR="00156086" w:rsidRDefault="00156086" w:rsidP="00156086">
      <w:pPr>
        <w:jc w:val="both"/>
        <w:rPr>
          <w:sz w:val="28"/>
          <w:szCs w:val="28"/>
        </w:rPr>
      </w:pPr>
    </w:p>
    <w:p w:rsidR="00156086" w:rsidRDefault="00156086" w:rsidP="00156086">
      <w:pPr>
        <w:jc w:val="both"/>
        <w:rPr>
          <w:sz w:val="28"/>
          <w:szCs w:val="28"/>
        </w:rPr>
      </w:pPr>
    </w:p>
    <w:p w:rsidR="00156086" w:rsidRDefault="00156086" w:rsidP="00156086">
      <w:pPr>
        <w:jc w:val="both"/>
        <w:rPr>
          <w:sz w:val="28"/>
          <w:szCs w:val="28"/>
        </w:rPr>
      </w:pPr>
    </w:p>
    <w:p w:rsidR="00156086" w:rsidRDefault="00156086" w:rsidP="00156086">
      <w:pPr>
        <w:jc w:val="both"/>
        <w:rPr>
          <w:sz w:val="28"/>
          <w:szCs w:val="28"/>
        </w:rPr>
      </w:pPr>
    </w:p>
    <w:p w:rsidR="00156086" w:rsidRDefault="00156086" w:rsidP="00156086">
      <w:pPr>
        <w:jc w:val="both"/>
        <w:rPr>
          <w:sz w:val="28"/>
          <w:szCs w:val="28"/>
        </w:rPr>
      </w:pPr>
    </w:p>
    <w:p w:rsidR="00156086" w:rsidRDefault="00156086" w:rsidP="00156086">
      <w:pPr>
        <w:jc w:val="both"/>
        <w:rPr>
          <w:sz w:val="28"/>
          <w:szCs w:val="28"/>
        </w:rPr>
      </w:pPr>
    </w:p>
    <w:p w:rsidR="00156086" w:rsidRDefault="00156086" w:rsidP="00156086">
      <w:pPr>
        <w:jc w:val="both"/>
        <w:rPr>
          <w:sz w:val="28"/>
          <w:szCs w:val="28"/>
        </w:rPr>
      </w:pPr>
    </w:p>
    <w:p w:rsidR="00156086" w:rsidRDefault="00156086" w:rsidP="00156086">
      <w:pPr>
        <w:jc w:val="both"/>
        <w:rPr>
          <w:sz w:val="28"/>
          <w:szCs w:val="28"/>
        </w:rPr>
      </w:pPr>
    </w:p>
    <w:p w:rsidR="00156086" w:rsidRDefault="00156086" w:rsidP="00156086">
      <w:pPr>
        <w:jc w:val="both"/>
        <w:rPr>
          <w:sz w:val="28"/>
          <w:szCs w:val="28"/>
        </w:rPr>
      </w:pPr>
    </w:p>
    <w:p w:rsidR="00156086" w:rsidRDefault="00156086" w:rsidP="00156086">
      <w:pPr>
        <w:jc w:val="both"/>
        <w:rPr>
          <w:sz w:val="28"/>
          <w:szCs w:val="28"/>
        </w:rPr>
      </w:pPr>
    </w:p>
    <w:p w:rsidR="00156086" w:rsidRDefault="00156086" w:rsidP="00156086">
      <w:pPr>
        <w:jc w:val="both"/>
        <w:rPr>
          <w:b/>
          <w:sz w:val="36"/>
          <w:szCs w:val="36"/>
        </w:rPr>
      </w:pPr>
      <w:r>
        <w:rPr>
          <w:b/>
          <w:sz w:val="36"/>
          <w:szCs w:val="36"/>
        </w:rPr>
        <w:t xml:space="preserve">       Характеристика основного заболевания</w:t>
      </w:r>
    </w:p>
    <w:p w:rsidR="004D18E6" w:rsidRPr="004D18E6" w:rsidRDefault="004D18E6" w:rsidP="004D18E6">
      <w:pPr>
        <w:pStyle w:val="a4"/>
        <w:rPr>
          <w:rFonts w:ascii="Times New Roman" w:hAnsi="Times New Roman"/>
          <w:sz w:val="28"/>
          <w:szCs w:val="28"/>
        </w:rPr>
      </w:pPr>
    </w:p>
    <w:p w:rsidR="004D18E6" w:rsidRDefault="004D18E6" w:rsidP="004D18E6">
      <w:pPr>
        <w:pStyle w:val="a4"/>
        <w:jc w:val="both"/>
        <w:rPr>
          <w:rFonts w:ascii="Times New Roman" w:hAnsi="Times New Roman"/>
          <w:sz w:val="28"/>
          <w:szCs w:val="28"/>
        </w:rPr>
      </w:pPr>
      <w:r w:rsidRPr="004D18E6">
        <w:rPr>
          <w:rFonts w:ascii="Times New Roman" w:hAnsi="Times New Roman"/>
          <w:i/>
          <w:sz w:val="28"/>
          <w:szCs w:val="28"/>
        </w:rPr>
        <w:t>Грыжа</w:t>
      </w:r>
      <w:r w:rsidRPr="004D18E6">
        <w:rPr>
          <w:rFonts w:ascii="Times New Roman" w:hAnsi="Times New Roman"/>
          <w:sz w:val="28"/>
          <w:szCs w:val="28"/>
        </w:rPr>
        <w:t xml:space="preserve"> - выхождение внутренностей какой-либо полостей через  дефект брюшной стенки,  через каркас,  с сохранением целостности внутренней и наружной оболочек. В настоящее время 10-15% всех выполняемых плановых грыжесечений приходится на  послеоперационные и вентральные грыжи.  </w:t>
      </w:r>
      <w:r>
        <w:rPr>
          <w:rFonts w:ascii="Times New Roman" w:hAnsi="Times New Roman"/>
          <w:sz w:val="28"/>
          <w:szCs w:val="28"/>
        </w:rPr>
        <w:t>По данным Калиша Ю.И. и соавторов</w:t>
      </w:r>
      <w:r w:rsidRPr="004D18E6">
        <w:rPr>
          <w:rFonts w:ascii="Times New Roman" w:hAnsi="Times New Roman"/>
          <w:sz w:val="28"/>
          <w:szCs w:val="28"/>
        </w:rPr>
        <w:t>, грыжи возникают у 5% больных после не- осложненных лапаротомий и у 10% больных после нагноительных процессов послеоперационных ран.</w:t>
      </w:r>
    </w:p>
    <w:p w:rsidR="00AA2550" w:rsidRDefault="00AA2550" w:rsidP="004D18E6">
      <w:pPr>
        <w:pStyle w:val="a4"/>
        <w:jc w:val="both"/>
        <w:rPr>
          <w:rFonts w:ascii="Times New Roman" w:hAnsi="Times New Roman"/>
          <w:i/>
          <w:sz w:val="28"/>
          <w:szCs w:val="28"/>
        </w:rPr>
      </w:pPr>
    </w:p>
    <w:p w:rsidR="004D18E6" w:rsidRDefault="004D18E6" w:rsidP="004D18E6">
      <w:pPr>
        <w:pStyle w:val="a4"/>
        <w:jc w:val="both"/>
        <w:rPr>
          <w:rFonts w:ascii="Times New Roman" w:hAnsi="Times New Roman"/>
          <w:sz w:val="28"/>
          <w:szCs w:val="28"/>
        </w:rPr>
      </w:pPr>
      <w:r w:rsidRPr="004D18E6">
        <w:rPr>
          <w:rFonts w:ascii="Times New Roman" w:hAnsi="Times New Roman"/>
          <w:i/>
          <w:sz w:val="28"/>
          <w:szCs w:val="28"/>
        </w:rPr>
        <w:t>Этиология:</w:t>
      </w:r>
      <w:r>
        <w:rPr>
          <w:rFonts w:ascii="Times New Roman" w:hAnsi="Times New Roman"/>
          <w:sz w:val="28"/>
          <w:szCs w:val="28"/>
        </w:rPr>
        <w:t xml:space="preserve"> предраспо</w:t>
      </w:r>
      <w:r w:rsidR="00FE0E67">
        <w:rPr>
          <w:rFonts w:ascii="Times New Roman" w:hAnsi="Times New Roman"/>
          <w:sz w:val="28"/>
          <w:szCs w:val="28"/>
        </w:rPr>
        <w:t>ла</w:t>
      </w:r>
      <w:r>
        <w:rPr>
          <w:rFonts w:ascii="Times New Roman" w:hAnsi="Times New Roman"/>
          <w:sz w:val="28"/>
          <w:szCs w:val="28"/>
        </w:rPr>
        <w:t>гающими факторами в развитии послеоперационных грыж являются:</w:t>
      </w:r>
    </w:p>
    <w:p w:rsidR="004D18E6" w:rsidRDefault="004D18E6" w:rsidP="004D18E6">
      <w:pPr>
        <w:pStyle w:val="a4"/>
        <w:numPr>
          <w:ilvl w:val="0"/>
          <w:numId w:val="14"/>
        </w:numPr>
        <w:jc w:val="both"/>
        <w:rPr>
          <w:rFonts w:ascii="Times New Roman" w:hAnsi="Times New Roman"/>
          <w:sz w:val="28"/>
          <w:szCs w:val="28"/>
        </w:rPr>
      </w:pPr>
      <w:r>
        <w:rPr>
          <w:rFonts w:ascii="Times New Roman" w:hAnsi="Times New Roman"/>
          <w:sz w:val="28"/>
          <w:szCs w:val="28"/>
        </w:rPr>
        <w:t>нагноение послеоперационной раны</w:t>
      </w:r>
    </w:p>
    <w:p w:rsidR="004D18E6" w:rsidRDefault="004D18E6" w:rsidP="004D18E6">
      <w:pPr>
        <w:pStyle w:val="a4"/>
        <w:numPr>
          <w:ilvl w:val="0"/>
          <w:numId w:val="14"/>
        </w:numPr>
        <w:jc w:val="both"/>
        <w:rPr>
          <w:rFonts w:ascii="Times New Roman" w:hAnsi="Times New Roman"/>
          <w:sz w:val="28"/>
          <w:szCs w:val="28"/>
        </w:rPr>
      </w:pPr>
      <w:r>
        <w:rPr>
          <w:rFonts w:ascii="Times New Roman" w:hAnsi="Times New Roman"/>
          <w:sz w:val="28"/>
          <w:szCs w:val="28"/>
        </w:rPr>
        <w:t>тампонирование брюшной полости через рану</w:t>
      </w:r>
    </w:p>
    <w:p w:rsidR="00ED064C" w:rsidRDefault="00ED064C" w:rsidP="004D18E6">
      <w:pPr>
        <w:pStyle w:val="a4"/>
        <w:numPr>
          <w:ilvl w:val="0"/>
          <w:numId w:val="14"/>
        </w:numPr>
        <w:jc w:val="both"/>
        <w:rPr>
          <w:rFonts w:ascii="Times New Roman" w:hAnsi="Times New Roman"/>
          <w:sz w:val="28"/>
          <w:szCs w:val="28"/>
        </w:rPr>
      </w:pPr>
      <w:r>
        <w:rPr>
          <w:rFonts w:ascii="Times New Roman" w:hAnsi="Times New Roman"/>
          <w:sz w:val="28"/>
          <w:szCs w:val="28"/>
        </w:rPr>
        <w:t>лигатурные свищи</w:t>
      </w:r>
    </w:p>
    <w:p w:rsidR="00ED064C" w:rsidRDefault="00ED064C" w:rsidP="004D18E6">
      <w:pPr>
        <w:pStyle w:val="a4"/>
        <w:numPr>
          <w:ilvl w:val="0"/>
          <w:numId w:val="14"/>
        </w:numPr>
        <w:jc w:val="both"/>
        <w:rPr>
          <w:rFonts w:ascii="Times New Roman" w:hAnsi="Times New Roman"/>
          <w:sz w:val="28"/>
          <w:szCs w:val="28"/>
        </w:rPr>
      </w:pPr>
      <w:r>
        <w:rPr>
          <w:rFonts w:ascii="Times New Roman" w:hAnsi="Times New Roman"/>
          <w:sz w:val="28"/>
          <w:szCs w:val="28"/>
        </w:rPr>
        <w:t>эвентрации</w:t>
      </w:r>
    </w:p>
    <w:p w:rsidR="006E3EB2" w:rsidRDefault="006E3EB2" w:rsidP="004D18E6">
      <w:pPr>
        <w:pStyle w:val="a4"/>
        <w:numPr>
          <w:ilvl w:val="0"/>
          <w:numId w:val="14"/>
        </w:numPr>
        <w:jc w:val="both"/>
        <w:rPr>
          <w:rFonts w:ascii="Times New Roman" w:hAnsi="Times New Roman"/>
          <w:sz w:val="28"/>
          <w:szCs w:val="28"/>
        </w:rPr>
      </w:pPr>
      <w:r>
        <w:rPr>
          <w:rFonts w:ascii="Times New Roman" w:hAnsi="Times New Roman"/>
          <w:sz w:val="28"/>
          <w:szCs w:val="28"/>
        </w:rPr>
        <w:t>крупные дренажные отверстия</w:t>
      </w:r>
    </w:p>
    <w:p w:rsidR="00594F27" w:rsidRDefault="00594F27" w:rsidP="004D18E6">
      <w:pPr>
        <w:pStyle w:val="a4"/>
        <w:numPr>
          <w:ilvl w:val="0"/>
          <w:numId w:val="14"/>
        </w:numPr>
        <w:jc w:val="both"/>
        <w:rPr>
          <w:rFonts w:ascii="Times New Roman" w:hAnsi="Times New Roman"/>
          <w:sz w:val="28"/>
          <w:szCs w:val="28"/>
        </w:rPr>
      </w:pPr>
      <w:r>
        <w:rPr>
          <w:rFonts w:ascii="Times New Roman" w:hAnsi="Times New Roman"/>
          <w:sz w:val="28"/>
          <w:szCs w:val="28"/>
        </w:rPr>
        <w:t>атрофия в зоне послеоперационного рубца</w:t>
      </w:r>
    </w:p>
    <w:p w:rsidR="004D18E6" w:rsidRDefault="004D18E6" w:rsidP="004D18E6">
      <w:pPr>
        <w:pStyle w:val="a4"/>
        <w:numPr>
          <w:ilvl w:val="0"/>
          <w:numId w:val="14"/>
        </w:numPr>
        <w:jc w:val="both"/>
        <w:rPr>
          <w:rFonts w:ascii="Times New Roman" w:hAnsi="Times New Roman"/>
          <w:sz w:val="28"/>
          <w:szCs w:val="28"/>
        </w:rPr>
      </w:pPr>
      <w:r>
        <w:rPr>
          <w:rFonts w:ascii="Times New Roman" w:hAnsi="Times New Roman"/>
          <w:sz w:val="28"/>
          <w:szCs w:val="28"/>
        </w:rPr>
        <w:t>повышенное внутрибрюшное давление</w:t>
      </w:r>
    </w:p>
    <w:p w:rsidR="004D18E6" w:rsidRDefault="006C72E5" w:rsidP="004D18E6">
      <w:pPr>
        <w:pStyle w:val="a4"/>
        <w:numPr>
          <w:ilvl w:val="0"/>
          <w:numId w:val="14"/>
        </w:numPr>
        <w:jc w:val="both"/>
        <w:rPr>
          <w:rFonts w:ascii="Times New Roman" w:hAnsi="Times New Roman"/>
          <w:sz w:val="28"/>
          <w:szCs w:val="28"/>
        </w:rPr>
      </w:pPr>
      <w:r>
        <w:rPr>
          <w:rFonts w:ascii="Times New Roman" w:hAnsi="Times New Roman"/>
          <w:sz w:val="28"/>
          <w:szCs w:val="28"/>
        </w:rPr>
        <w:t>пересечение при разрезах нервов брюшной стенки</w:t>
      </w:r>
    </w:p>
    <w:p w:rsidR="006C72E5" w:rsidRDefault="006C72E5" w:rsidP="004D18E6">
      <w:pPr>
        <w:pStyle w:val="a4"/>
        <w:numPr>
          <w:ilvl w:val="0"/>
          <w:numId w:val="14"/>
        </w:numPr>
        <w:jc w:val="both"/>
        <w:rPr>
          <w:rFonts w:ascii="Times New Roman" w:hAnsi="Times New Roman"/>
          <w:sz w:val="28"/>
          <w:szCs w:val="28"/>
        </w:rPr>
      </w:pPr>
      <w:r>
        <w:rPr>
          <w:rFonts w:ascii="Times New Roman" w:hAnsi="Times New Roman"/>
          <w:sz w:val="28"/>
          <w:szCs w:val="28"/>
        </w:rPr>
        <w:t>слабость фасции брюшной стенки, связанная с аномалиями строения коллагена</w:t>
      </w:r>
    </w:p>
    <w:p w:rsidR="006C72E5" w:rsidRDefault="006C72E5" w:rsidP="004D18E6">
      <w:pPr>
        <w:pStyle w:val="a4"/>
        <w:numPr>
          <w:ilvl w:val="0"/>
          <w:numId w:val="14"/>
        </w:numPr>
        <w:jc w:val="both"/>
        <w:rPr>
          <w:rFonts w:ascii="Times New Roman" w:hAnsi="Times New Roman"/>
          <w:sz w:val="28"/>
          <w:szCs w:val="28"/>
        </w:rPr>
      </w:pPr>
      <w:r>
        <w:rPr>
          <w:rFonts w:ascii="Times New Roman" w:hAnsi="Times New Roman"/>
          <w:sz w:val="28"/>
          <w:szCs w:val="28"/>
        </w:rPr>
        <w:t>ранние нагрузки и невыполнение режима в послеоперационном периоде</w:t>
      </w:r>
    </w:p>
    <w:p w:rsidR="00ED064C" w:rsidRDefault="00ED064C" w:rsidP="004D18E6">
      <w:pPr>
        <w:pStyle w:val="a4"/>
        <w:numPr>
          <w:ilvl w:val="0"/>
          <w:numId w:val="14"/>
        </w:numPr>
        <w:jc w:val="both"/>
        <w:rPr>
          <w:rFonts w:ascii="Times New Roman" w:hAnsi="Times New Roman"/>
          <w:sz w:val="28"/>
          <w:szCs w:val="28"/>
        </w:rPr>
      </w:pPr>
      <w:r>
        <w:rPr>
          <w:rFonts w:ascii="Times New Roman" w:hAnsi="Times New Roman"/>
          <w:sz w:val="28"/>
          <w:szCs w:val="28"/>
        </w:rPr>
        <w:t>снижение репаративных способностей макроорганизма</w:t>
      </w:r>
    </w:p>
    <w:p w:rsidR="00AA2550" w:rsidRDefault="006C72E5" w:rsidP="00ED064C">
      <w:pPr>
        <w:pStyle w:val="a6"/>
        <w:jc w:val="both"/>
        <w:rPr>
          <w:rFonts w:ascii="Times New Roman" w:hAnsi="Times New Roman" w:cs="Times New Roman"/>
          <w:sz w:val="28"/>
          <w:szCs w:val="28"/>
        </w:rPr>
      </w:pPr>
      <w:r>
        <w:rPr>
          <w:rFonts w:ascii="Times New Roman" w:hAnsi="Times New Roman" w:cs="Times New Roman"/>
          <w:sz w:val="28"/>
          <w:szCs w:val="28"/>
        </w:rPr>
        <w:t>Чаще всего послеоперационные</w:t>
      </w:r>
      <w:r w:rsidRPr="006C72E5">
        <w:rPr>
          <w:rFonts w:ascii="Times New Roman" w:hAnsi="Times New Roman" w:cs="Times New Roman"/>
          <w:sz w:val="28"/>
          <w:szCs w:val="28"/>
        </w:rPr>
        <w:t xml:space="preserve"> грыжи развиваются после нижнесрединной лапаротомии (18,8%), транс- и параректальных доступов к желчному пузырю (17,8%), после операций на матке и придатках (разрезы по Пфаненштилю, Черни – 18,7%), доступ к желчному пузырю по Кохеру – 12,4%, доступов с расширением оперативной раны в виде якоря и по Рио-Бранко – 16,8%. </w:t>
      </w:r>
    </w:p>
    <w:p w:rsidR="00ED064C" w:rsidRPr="006E3EB2" w:rsidRDefault="00ED064C" w:rsidP="00ED064C">
      <w:pPr>
        <w:pStyle w:val="a6"/>
        <w:jc w:val="both"/>
        <w:rPr>
          <w:rFonts w:ascii="Times New Roman" w:hAnsi="Times New Roman" w:cs="Times New Roman"/>
          <w:sz w:val="28"/>
          <w:szCs w:val="28"/>
        </w:rPr>
      </w:pPr>
      <w:r w:rsidRPr="00B54296">
        <w:rPr>
          <w:rFonts w:ascii="Times New Roman" w:hAnsi="Times New Roman" w:cs="Times New Roman"/>
          <w:i/>
          <w:sz w:val="28"/>
          <w:szCs w:val="28"/>
        </w:rPr>
        <w:t xml:space="preserve">Классификация: </w:t>
      </w:r>
    </w:p>
    <w:p w:rsidR="00ED064C" w:rsidRPr="00ED064C" w:rsidRDefault="00ED064C" w:rsidP="00ED064C">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П</w:t>
      </w:r>
      <w:r w:rsidRPr="00ED064C">
        <w:rPr>
          <w:rFonts w:ascii="Times New Roman" w:hAnsi="Times New Roman" w:cs="Times New Roman"/>
          <w:sz w:val="28"/>
          <w:szCs w:val="28"/>
        </w:rPr>
        <w:t xml:space="preserve">о локализации: </w:t>
      </w:r>
    </w:p>
    <w:p w:rsidR="00ED064C" w:rsidRPr="00ED064C" w:rsidRDefault="00ED064C" w:rsidP="00ED064C">
      <w:pPr>
        <w:pStyle w:val="a6"/>
        <w:numPr>
          <w:ilvl w:val="1"/>
          <w:numId w:val="15"/>
        </w:numPr>
        <w:rPr>
          <w:rFonts w:ascii="Times New Roman" w:hAnsi="Times New Roman" w:cs="Times New Roman"/>
          <w:sz w:val="28"/>
          <w:szCs w:val="28"/>
        </w:rPr>
      </w:pPr>
      <w:r w:rsidRPr="00ED064C">
        <w:rPr>
          <w:rFonts w:ascii="Times New Roman" w:hAnsi="Times New Roman" w:cs="Times New Roman"/>
          <w:sz w:val="28"/>
          <w:szCs w:val="28"/>
        </w:rPr>
        <w:t xml:space="preserve">срединные; </w:t>
      </w:r>
    </w:p>
    <w:p w:rsidR="00ED064C" w:rsidRPr="00ED064C" w:rsidRDefault="00ED064C" w:rsidP="00ED064C">
      <w:pPr>
        <w:pStyle w:val="a6"/>
        <w:numPr>
          <w:ilvl w:val="1"/>
          <w:numId w:val="15"/>
        </w:numPr>
        <w:rPr>
          <w:rFonts w:ascii="Times New Roman" w:hAnsi="Times New Roman" w:cs="Times New Roman"/>
          <w:sz w:val="28"/>
          <w:szCs w:val="28"/>
        </w:rPr>
      </w:pPr>
      <w:r w:rsidRPr="00ED064C">
        <w:rPr>
          <w:rFonts w:ascii="Times New Roman" w:hAnsi="Times New Roman" w:cs="Times New Roman"/>
          <w:sz w:val="28"/>
          <w:szCs w:val="28"/>
        </w:rPr>
        <w:t xml:space="preserve">боковые. </w:t>
      </w:r>
    </w:p>
    <w:p w:rsidR="00ED064C" w:rsidRDefault="00ED064C" w:rsidP="00ED064C">
      <w:pPr>
        <w:pStyle w:val="a6"/>
        <w:numPr>
          <w:ilvl w:val="2"/>
          <w:numId w:val="15"/>
        </w:numPr>
        <w:rPr>
          <w:rFonts w:ascii="Times New Roman" w:hAnsi="Times New Roman" w:cs="Times New Roman"/>
          <w:sz w:val="28"/>
          <w:szCs w:val="28"/>
        </w:rPr>
      </w:pPr>
      <w:r w:rsidRPr="00ED064C">
        <w:rPr>
          <w:rFonts w:ascii="Times New Roman" w:hAnsi="Times New Roman" w:cs="Times New Roman"/>
          <w:sz w:val="28"/>
          <w:szCs w:val="28"/>
        </w:rPr>
        <w:t xml:space="preserve">По величине: </w:t>
      </w:r>
    </w:p>
    <w:p w:rsidR="00ED064C" w:rsidRDefault="00ED064C" w:rsidP="00ED064C">
      <w:pPr>
        <w:pStyle w:val="a6"/>
        <w:numPr>
          <w:ilvl w:val="3"/>
          <w:numId w:val="15"/>
        </w:numPr>
        <w:rPr>
          <w:rFonts w:ascii="Times New Roman" w:hAnsi="Times New Roman" w:cs="Times New Roman"/>
          <w:sz w:val="28"/>
          <w:szCs w:val="28"/>
        </w:rPr>
      </w:pPr>
      <w:r w:rsidRPr="00ED064C">
        <w:rPr>
          <w:rFonts w:ascii="Times New Roman" w:hAnsi="Times New Roman" w:cs="Times New Roman"/>
          <w:sz w:val="28"/>
          <w:szCs w:val="28"/>
        </w:rPr>
        <w:t xml:space="preserve">малые </w:t>
      </w:r>
      <w:r>
        <w:rPr>
          <w:rFonts w:ascii="Times New Roman" w:hAnsi="Times New Roman" w:cs="Times New Roman"/>
          <w:sz w:val="28"/>
          <w:szCs w:val="28"/>
        </w:rPr>
        <w:t>(</w:t>
      </w:r>
      <w:r w:rsidRPr="00ED064C">
        <w:rPr>
          <w:rFonts w:ascii="Times New Roman" w:hAnsi="Times New Roman" w:cs="Times New Roman"/>
          <w:sz w:val="28"/>
          <w:szCs w:val="28"/>
        </w:rPr>
        <w:t xml:space="preserve">до </w:t>
      </w:r>
      <w:smartTag w:uri="urn:schemas-microsoft-com:office:smarttags" w:element="metricconverter">
        <w:smartTagPr>
          <w:attr w:name="ProductID" w:val="10 см"/>
        </w:smartTagPr>
        <w:r w:rsidRPr="00ED064C">
          <w:rPr>
            <w:rFonts w:ascii="Times New Roman" w:hAnsi="Times New Roman" w:cs="Times New Roman"/>
            <w:sz w:val="28"/>
            <w:szCs w:val="28"/>
          </w:rPr>
          <w:t>10 см</w:t>
        </w:r>
      </w:smartTag>
      <w:r>
        <w:rPr>
          <w:rFonts w:ascii="Times New Roman" w:hAnsi="Times New Roman" w:cs="Times New Roman"/>
          <w:sz w:val="28"/>
          <w:szCs w:val="28"/>
        </w:rPr>
        <w:t>)</w:t>
      </w:r>
    </w:p>
    <w:p w:rsidR="00ED064C" w:rsidRDefault="00ED064C" w:rsidP="00ED064C">
      <w:pPr>
        <w:pStyle w:val="a6"/>
        <w:numPr>
          <w:ilvl w:val="3"/>
          <w:numId w:val="15"/>
        </w:numPr>
        <w:rPr>
          <w:rFonts w:ascii="Times New Roman" w:hAnsi="Times New Roman" w:cs="Times New Roman"/>
          <w:sz w:val="28"/>
          <w:szCs w:val="28"/>
        </w:rPr>
      </w:pPr>
      <w:r w:rsidRPr="00ED064C">
        <w:rPr>
          <w:rFonts w:ascii="Times New Roman" w:hAnsi="Times New Roman" w:cs="Times New Roman"/>
          <w:sz w:val="28"/>
          <w:szCs w:val="28"/>
        </w:rPr>
        <w:t xml:space="preserve">средние </w:t>
      </w:r>
      <w:r>
        <w:rPr>
          <w:rFonts w:ascii="Times New Roman" w:hAnsi="Times New Roman" w:cs="Times New Roman"/>
          <w:sz w:val="28"/>
          <w:szCs w:val="28"/>
        </w:rPr>
        <w:t>(</w:t>
      </w:r>
      <w:r w:rsidRPr="00ED064C">
        <w:rPr>
          <w:rFonts w:ascii="Times New Roman" w:hAnsi="Times New Roman" w:cs="Times New Roman"/>
          <w:sz w:val="28"/>
          <w:szCs w:val="28"/>
        </w:rPr>
        <w:t>11-</w:t>
      </w:r>
      <w:smartTag w:uri="urn:schemas-microsoft-com:office:smarttags" w:element="metricconverter">
        <w:smartTagPr>
          <w:attr w:name="ProductID" w:val="20 см"/>
        </w:smartTagPr>
        <w:r w:rsidRPr="00ED064C">
          <w:rPr>
            <w:rFonts w:ascii="Times New Roman" w:hAnsi="Times New Roman" w:cs="Times New Roman"/>
            <w:sz w:val="28"/>
            <w:szCs w:val="28"/>
          </w:rPr>
          <w:t>20 см</w:t>
        </w:r>
      </w:smartTag>
      <w:r>
        <w:rPr>
          <w:rFonts w:ascii="Times New Roman" w:hAnsi="Times New Roman" w:cs="Times New Roman"/>
          <w:sz w:val="28"/>
          <w:szCs w:val="28"/>
        </w:rPr>
        <w:t>)</w:t>
      </w:r>
      <w:r w:rsidRPr="00ED064C">
        <w:rPr>
          <w:rFonts w:ascii="Times New Roman" w:hAnsi="Times New Roman" w:cs="Times New Roman"/>
          <w:sz w:val="28"/>
          <w:szCs w:val="28"/>
        </w:rPr>
        <w:t xml:space="preserve"> </w:t>
      </w:r>
    </w:p>
    <w:p w:rsidR="00ED064C" w:rsidRDefault="00ED064C" w:rsidP="00ED064C">
      <w:pPr>
        <w:pStyle w:val="a6"/>
        <w:numPr>
          <w:ilvl w:val="3"/>
          <w:numId w:val="15"/>
        </w:numPr>
        <w:rPr>
          <w:rFonts w:ascii="Times New Roman" w:hAnsi="Times New Roman" w:cs="Times New Roman"/>
          <w:sz w:val="28"/>
          <w:szCs w:val="28"/>
        </w:rPr>
      </w:pPr>
      <w:r w:rsidRPr="00ED064C">
        <w:rPr>
          <w:rFonts w:ascii="Times New Roman" w:hAnsi="Times New Roman" w:cs="Times New Roman"/>
          <w:sz w:val="28"/>
          <w:szCs w:val="28"/>
        </w:rPr>
        <w:t xml:space="preserve">большие </w:t>
      </w:r>
      <w:r>
        <w:rPr>
          <w:rFonts w:ascii="Times New Roman" w:hAnsi="Times New Roman" w:cs="Times New Roman"/>
          <w:sz w:val="28"/>
          <w:szCs w:val="28"/>
        </w:rPr>
        <w:t>(</w:t>
      </w:r>
      <w:r w:rsidRPr="00ED064C">
        <w:rPr>
          <w:rFonts w:ascii="Times New Roman" w:hAnsi="Times New Roman" w:cs="Times New Roman"/>
          <w:sz w:val="28"/>
          <w:szCs w:val="28"/>
        </w:rPr>
        <w:t>21-</w:t>
      </w:r>
      <w:smartTag w:uri="urn:schemas-microsoft-com:office:smarttags" w:element="metricconverter">
        <w:smartTagPr>
          <w:attr w:name="ProductID" w:val="25 см"/>
        </w:smartTagPr>
        <w:r w:rsidRPr="00ED064C">
          <w:rPr>
            <w:rFonts w:ascii="Times New Roman" w:hAnsi="Times New Roman" w:cs="Times New Roman"/>
            <w:sz w:val="28"/>
            <w:szCs w:val="28"/>
          </w:rPr>
          <w:t>25 см</w:t>
        </w:r>
      </w:smartTag>
      <w:r>
        <w:rPr>
          <w:rFonts w:ascii="Times New Roman" w:hAnsi="Times New Roman" w:cs="Times New Roman"/>
          <w:sz w:val="28"/>
          <w:szCs w:val="28"/>
        </w:rPr>
        <w:t>)</w:t>
      </w:r>
      <w:r w:rsidRPr="00ED064C">
        <w:rPr>
          <w:rFonts w:ascii="Times New Roman" w:hAnsi="Times New Roman" w:cs="Times New Roman"/>
          <w:sz w:val="28"/>
          <w:szCs w:val="28"/>
        </w:rPr>
        <w:t xml:space="preserve"> </w:t>
      </w:r>
    </w:p>
    <w:p w:rsidR="00ED064C" w:rsidRPr="00ED064C" w:rsidRDefault="00ED064C" w:rsidP="00ED064C">
      <w:pPr>
        <w:pStyle w:val="a6"/>
        <w:numPr>
          <w:ilvl w:val="3"/>
          <w:numId w:val="15"/>
        </w:numPr>
        <w:rPr>
          <w:rFonts w:ascii="Times New Roman" w:hAnsi="Times New Roman" w:cs="Times New Roman"/>
          <w:sz w:val="28"/>
          <w:szCs w:val="28"/>
        </w:rPr>
      </w:pPr>
      <w:r>
        <w:rPr>
          <w:rFonts w:ascii="Times New Roman" w:hAnsi="Times New Roman" w:cs="Times New Roman"/>
          <w:sz w:val="28"/>
          <w:szCs w:val="28"/>
        </w:rPr>
        <w:t>гигантские (&gt;25см</w:t>
      </w:r>
      <w:r w:rsidRPr="00ED064C">
        <w:rPr>
          <w:rFonts w:ascii="Times New Roman" w:hAnsi="Times New Roman" w:cs="Times New Roman"/>
          <w:sz w:val="28"/>
          <w:szCs w:val="28"/>
        </w:rPr>
        <w:t xml:space="preserve"> </w:t>
      </w:r>
      <w:r>
        <w:rPr>
          <w:rFonts w:ascii="Times New Roman" w:hAnsi="Times New Roman" w:cs="Times New Roman"/>
          <w:sz w:val="28"/>
          <w:szCs w:val="28"/>
        </w:rPr>
        <w:t>)</w:t>
      </w:r>
    </w:p>
    <w:p w:rsidR="00ED064C" w:rsidRDefault="00ED064C" w:rsidP="00ED064C">
      <w:pPr>
        <w:pStyle w:val="a6"/>
        <w:numPr>
          <w:ilvl w:val="0"/>
          <w:numId w:val="16"/>
        </w:numPr>
        <w:rPr>
          <w:rFonts w:ascii="Times New Roman" w:hAnsi="Times New Roman" w:cs="Times New Roman"/>
          <w:sz w:val="28"/>
          <w:szCs w:val="28"/>
        </w:rPr>
      </w:pPr>
      <w:r w:rsidRPr="00ED064C">
        <w:rPr>
          <w:rFonts w:ascii="Times New Roman" w:hAnsi="Times New Roman" w:cs="Times New Roman"/>
          <w:sz w:val="28"/>
          <w:szCs w:val="28"/>
        </w:rPr>
        <w:t xml:space="preserve">По форме: </w:t>
      </w:r>
    </w:p>
    <w:p w:rsidR="00ED064C" w:rsidRDefault="00ED064C" w:rsidP="00ED064C">
      <w:pPr>
        <w:pStyle w:val="a6"/>
        <w:numPr>
          <w:ilvl w:val="1"/>
          <w:numId w:val="16"/>
        </w:numPr>
        <w:rPr>
          <w:rFonts w:ascii="Times New Roman" w:hAnsi="Times New Roman" w:cs="Times New Roman"/>
          <w:sz w:val="28"/>
          <w:szCs w:val="28"/>
        </w:rPr>
      </w:pPr>
      <w:r>
        <w:rPr>
          <w:rFonts w:ascii="Times New Roman" w:hAnsi="Times New Roman" w:cs="Times New Roman"/>
          <w:sz w:val="28"/>
          <w:szCs w:val="28"/>
        </w:rPr>
        <w:lastRenderedPageBreak/>
        <w:t>полушаровидные</w:t>
      </w:r>
      <w:r w:rsidRPr="00ED064C">
        <w:rPr>
          <w:rFonts w:ascii="Times New Roman" w:hAnsi="Times New Roman" w:cs="Times New Roman"/>
          <w:sz w:val="28"/>
          <w:szCs w:val="28"/>
        </w:rPr>
        <w:t xml:space="preserve"> </w:t>
      </w:r>
    </w:p>
    <w:p w:rsidR="00ED064C" w:rsidRDefault="00ED064C" w:rsidP="00ED064C">
      <w:pPr>
        <w:pStyle w:val="a6"/>
        <w:numPr>
          <w:ilvl w:val="1"/>
          <w:numId w:val="16"/>
        </w:numPr>
        <w:rPr>
          <w:rFonts w:ascii="Times New Roman" w:hAnsi="Times New Roman" w:cs="Times New Roman"/>
          <w:sz w:val="28"/>
          <w:szCs w:val="28"/>
        </w:rPr>
      </w:pPr>
      <w:r>
        <w:rPr>
          <w:rFonts w:ascii="Times New Roman" w:hAnsi="Times New Roman" w:cs="Times New Roman"/>
          <w:sz w:val="28"/>
          <w:szCs w:val="28"/>
        </w:rPr>
        <w:t>сплющенные</w:t>
      </w:r>
    </w:p>
    <w:p w:rsidR="00ED064C" w:rsidRPr="00ED064C" w:rsidRDefault="00ED064C" w:rsidP="00ED064C">
      <w:pPr>
        <w:pStyle w:val="a6"/>
        <w:numPr>
          <w:ilvl w:val="1"/>
          <w:numId w:val="16"/>
        </w:numPr>
        <w:rPr>
          <w:rFonts w:ascii="Times New Roman" w:hAnsi="Times New Roman" w:cs="Times New Roman"/>
          <w:sz w:val="28"/>
          <w:szCs w:val="28"/>
        </w:rPr>
      </w:pPr>
      <w:r>
        <w:rPr>
          <w:rFonts w:ascii="Times New Roman" w:hAnsi="Times New Roman" w:cs="Times New Roman"/>
          <w:sz w:val="28"/>
          <w:szCs w:val="28"/>
        </w:rPr>
        <w:t>типичные</w:t>
      </w:r>
      <w:r w:rsidRPr="00ED064C">
        <w:rPr>
          <w:rFonts w:ascii="Times New Roman" w:hAnsi="Times New Roman" w:cs="Times New Roman"/>
          <w:sz w:val="28"/>
          <w:szCs w:val="28"/>
        </w:rPr>
        <w:t xml:space="preserve"> </w:t>
      </w:r>
    </w:p>
    <w:p w:rsidR="00ED064C" w:rsidRDefault="00ED064C" w:rsidP="00ED064C">
      <w:pPr>
        <w:pStyle w:val="a6"/>
        <w:ind w:left="65"/>
        <w:rPr>
          <w:rFonts w:ascii="Times New Roman" w:hAnsi="Times New Roman" w:cs="Times New Roman"/>
          <w:sz w:val="28"/>
          <w:szCs w:val="28"/>
        </w:rPr>
      </w:pPr>
    </w:p>
    <w:p w:rsidR="00ED064C" w:rsidRDefault="00ED064C" w:rsidP="00ED064C">
      <w:pPr>
        <w:pStyle w:val="a6"/>
        <w:numPr>
          <w:ilvl w:val="0"/>
          <w:numId w:val="16"/>
        </w:numPr>
        <w:rPr>
          <w:rFonts w:ascii="Times New Roman" w:hAnsi="Times New Roman" w:cs="Times New Roman"/>
          <w:sz w:val="28"/>
          <w:szCs w:val="28"/>
        </w:rPr>
      </w:pPr>
      <w:r w:rsidRPr="00ED064C">
        <w:rPr>
          <w:rFonts w:ascii="Times New Roman" w:hAnsi="Times New Roman" w:cs="Times New Roman"/>
          <w:sz w:val="28"/>
          <w:szCs w:val="28"/>
        </w:rPr>
        <w:t xml:space="preserve">По клинике: </w:t>
      </w:r>
    </w:p>
    <w:p w:rsidR="00ED064C" w:rsidRDefault="00ED064C" w:rsidP="00ED064C">
      <w:pPr>
        <w:pStyle w:val="a6"/>
        <w:numPr>
          <w:ilvl w:val="0"/>
          <w:numId w:val="17"/>
        </w:numPr>
        <w:rPr>
          <w:rFonts w:ascii="Times New Roman" w:hAnsi="Times New Roman" w:cs="Times New Roman"/>
          <w:sz w:val="28"/>
          <w:szCs w:val="28"/>
        </w:rPr>
      </w:pPr>
      <w:r w:rsidRPr="00ED064C">
        <w:rPr>
          <w:rFonts w:ascii="Times New Roman" w:hAnsi="Times New Roman" w:cs="Times New Roman"/>
          <w:sz w:val="28"/>
          <w:szCs w:val="28"/>
        </w:rPr>
        <w:t xml:space="preserve">свободные, </w:t>
      </w:r>
    </w:p>
    <w:p w:rsidR="00ED064C" w:rsidRDefault="00ED064C" w:rsidP="00ED064C">
      <w:pPr>
        <w:pStyle w:val="a6"/>
        <w:numPr>
          <w:ilvl w:val="0"/>
          <w:numId w:val="17"/>
        </w:numPr>
        <w:rPr>
          <w:rFonts w:ascii="Times New Roman" w:hAnsi="Times New Roman" w:cs="Times New Roman"/>
          <w:sz w:val="28"/>
          <w:szCs w:val="28"/>
        </w:rPr>
      </w:pPr>
      <w:r w:rsidRPr="00ED064C">
        <w:rPr>
          <w:rFonts w:ascii="Times New Roman" w:hAnsi="Times New Roman" w:cs="Times New Roman"/>
          <w:sz w:val="28"/>
          <w:szCs w:val="28"/>
        </w:rPr>
        <w:t xml:space="preserve">невправимые, </w:t>
      </w:r>
    </w:p>
    <w:p w:rsidR="00ED064C" w:rsidRPr="00ED064C" w:rsidRDefault="00ED064C" w:rsidP="00ED064C">
      <w:pPr>
        <w:pStyle w:val="a6"/>
        <w:numPr>
          <w:ilvl w:val="0"/>
          <w:numId w:val="17"/>
        </w:numPr>
        <w:rPr>
          <w:rFonts w:ascii="Times New Roman" w:hAnsi="Times New Roman" w:cs="Times New Roman"/>
          <w:sz w:val="28"/>
          <w:szCs w:val="28"/>
        </w:rPr>
      </w:pPr>
      <w:r w:rsidRPr="00ED064C">
        <w:rPr>
          <w:rFonts w:ascii="Times New Roman" w:hAnsi="Times New Roman" w:cs="Times New Roman"/>
          <w:sz w:val="28"/>
          <w:szCs w:val="28"/>
        </w:rPr>
        <w:t xml:space="preserve">ущемленные. </w:t>
      </w:r>
    </w:p>
    <w:p w:rsidR="00ED064C" w:rsidRDefault="00ED064C" w:rsidP="00ED064C">
      <w:pPr>
        <w:pStyle w:val="a6"/>
        <w:numPr>
          <w:ilvl w:val="0"/>
          <w:numId w:val="16"/>
        </w:numPr>
        <w:rPr>
          <w:rFonts w:ascii="Times New Roman" w:hAnsi="Times New Roman" w:cs="Times New Roman"/>
          <w:sz w:val="28"/>
          <w:szCs w:val="28"/>
        </w:rPr>
      </w:pPr>
      <w:r w:rsidRPr="00ED064C">
        <w:rPr>
          <w:rFonts w:ascii="Times New Roman" w:hAnsi="Times New Roman" w:cs="Times New Roman"/>
          <w:sz w:val="28"/>
          <w:szCs w:val="28"/>
        </w:rPr>
        <w:t xml:space="preserve">По числу грыжевых ворот: </w:t>
      </w:r>
    </w:p>
    <w:p w:rsidR="00ED064C" w:rsidRDefault="00ED064C" w:rsidP="00ED064C">
      <w:pPr>
        <w:pStyle w:val="a6"/>
        <w:numPr>
          <w:ilvl w:val="0"/>
          <w:numId w:val="18"/>
        </w:numPr>
        <w:rPr>
          <w:rFonts w:ascii="Times New Roman" w:hAnsi="Times New Roman" w:cs="Times New Roman"/>
          <w:sz w:val="28"/>
          <w:szCs w:val="28"/>
        </w:rPr>
      </w:pPr>
      <w:r>
        <w:rPr>
          <w:rFonts w:ascii="Times New Roman" w:hAnsi="Times New Roman" w:cs="Times New Roman"/>
          <w:sz w:val="28"/>
          <w:szCs w:val="28"/>
        </w:rPr>
        <w:t>одноворотные</w:t>
      </w:r>
    </w:p>
    <w:p w:rsidR="00ED064C" w:rsidRDefault="00ED064C" w:rsidP="00ED064C">
      <w:pPr>
        <w:pStyle w:val="a6"/>
        <w:numPr>
          <w:ilvl w:val="0"/>
          <w:numId w:val="18"/>
        </w:numPr>
        <w:rPr>
          <w:rFonts w:ascii="Times New Roman" w:hAnsi="Times New Roman" w:cs="Times New Roman"/>
          <w:sz w:val="28"/>
          <w:szCs w:val="28"/>
        </w:rPr>
      </w:pPr>
      <w:r>
        <w:rPr>
          <w:rFonts w:ascii="Times New Roman" w:hAnsi="Times New Roman" w:cs="Times New Roman"/>
          <w:sz w:val="28"/>
          <w:szCs w:val="28"/>
        </w:rPr>
        <w:t>двухворотные</w:t>
      </w:r>
    </w:p>
    <w:p w:rsidR="00ED064C" w:rsidRPr="00ED064C" w:rsidRDefault="00ED064C" w:rsidP="00ED064C">
      <w:pPr>
        <w:pStyle w:val="a6"/>
        <w:numPr>
          <w:ilvl w:val="0"/>
          <w:numId w:val="18"/>
        </w:numPr>
        <w:rPr>
          <w:rFonts w:ascii="Times New Roman" w:hAnsi="Times New Roman" w:cs="Times New Roman"/>
          <w:sz w:val="28"/>
          <w:szCs w:val="28"/>
        </w:rPr>
      </w:pPr>
      <w:r>
        <w:rPr>
          <w:rFonts w:ascii="Times New Roman" w:hAnsi="Times New Roman" w:cs="Times New Roman"/>
          <w:sz w:val="28"/>
          <w:szCs w:val="28"/>
        </w:rPr>
        <w:t>многоворотные</w:t>
      </w:r>
    </w:p>
    <w:p w:rsidR="00ED064C" w:rsidRDefault="00ED064C" w:rsidP="00ED064C">
      <w:pPr>
        <w:pStyle w:val="a6"/>
        <w:numPr>
          <w:ilvl w:val="0"/>
          <w:numId w:val="16"/>
        </w:numPr>
        <w:rPr>
          <w:rFonts w:ascii="Times New Roman" w:hAnsi="Times New Roman" w:cs="Times New Roman"/>
          <w:sz w:val="28"/>
          <w:szCs w:val="28"/>
        </w:rPr>
      </w:pPr>
      <w:r w:rsidRPr="00ED064C">
        <w:rPr>
          <w:rFonts w:ascii="Times New Roman" w:hAnsi="Times New Roman" w:cs="Times New Roman"/>
          <w:sz w:val="28"/>
          <w:szCs w:val="28"/>
        </w:rPr>
        <w:t xml:space="preserve">По числу камер в грыжевом мешке: </w:t>
      </w:r>
    </w:p>
    <w:p w:rsidR="00ED064C" w:rsidRDefault="00ED064C" w:rsidP="00ED064C">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однокамерные</w:t>
      </w:r>
    </w:p>
    <w:p w:rsidR="00ED064C" w:rsidRDefault="00ED064C" w:rsidP="00ED064C">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двукамерные</w:t>
      </w:r>
    </w:p>
    <w:p w:rsidR="00594F27" w:rsidRDefault="00ED064C" w:rsidP="00594F27">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многокамерные</w:t>
      </w:r>
    </w:p>
    <w:p w:rsidR="008A4BE1" w:rsidRDefault="008A4BE1" w:rsidP="008A4BE1">
      <w:pPr>
        <w:pStyle w:val="a6"/>
        <w:rPr>
          <w:rFonts w:ascii="Times New Roman" w:hAnsi="Times New Roman" w:cs="Times New Roman"/>
          <w:i/>
          <w:sz w:val="28"/>
          <w:szCs w:val="28"/>
        </w:rPr>
      </w:pPr>
      <w:r w:rsidRPr="00FE0E67">
        <w:rPr>
          <w:rFonts w:ascii="Times New Roman" w:hAnsi="Times New Roman" w:cs="Times New Roman"/>
          <w:i/>
          <w:sz w:val="28"/>
          <w:szCs w:val="28"/>
        </w:rPr>
        <w:t>Патогенез:</w:t>
      </w:r>
    </w:p>
    <w:p w:rsidR="008A4BE1" w:rsidRDefault="008A4BE1" w:rsidP="008A4BE1">
      <w:pPr>
        <w:pStyle w:val="a6"/>
        <w:jc w:val="both"/>
        <w:rPr>
          <w:rFonts w:ascii="Times New Roman" w:hAnsi="Times New Roman" w:cs="Times New Roman"/>
          <w:sz w:val="28"/>
          <w:szCs w:val="28"/>
        </w:rPr>
      </w:pPr>
      <w:r w:rsidRPr="008A4BE1">
        <w:rPr>
          <w:rFonts w:ascii="Times New Roman" w:hAnsi="Times New Roman" w:cs="Times New Roman"/>
          <w:sz w:val="28"/>
          <w:szCs w:val="28"/>
        </w:rPr>
        <w:t>Механизм образования грыжи сложен и многообразен.</w:t>
      </w:r>
      <w:r>
        <w:rPr>
          <w:rFonts w:ascii="Times New Roman" w:hAnsi="Times New Roman" w:cs="Times New Roman"/>
          <w:sz w:val="28"/>
          <w:szCs w:val="28"/>
        </w:rPr>
        <w:t xml:space="preserve"> Выделяют следующие факторы: </w:t>
      </w:r>
    </w:p>
    <w:p w:rsidR="008A4BE1" w:rsidRDefault="008A4BE1" w:rsidP="008A4BE1">
      <w:pPr>
        <w:pStyle w:val="a6"/>
        <w:numPr>
          <w:ilvl w:val="0"/>
          <w:numId w:val="20"/>
        </w:numPr>
        <w:jc w:val="both"/>
        <w:rPr>
          <w:rFonts w:ascii="Times New Roman" w:hAnsi="Times New Roman" w:cs="Times New Roman"/>
          <w:sz w:val="28"/>
          <w:szCs w:val="28"/>
        </w:rPr>
      </w:pPr>
      <w:r>
        <w:rPr>
          <w:rFonts w:ascii="Times New Roman" w:hAnsi="Times New Roman" w:cs="Times New Roman"/>
          <w:sz w:val="28"/>
          <w:szCs w:val="28"/>
        </w:rPr>
        <w:t>Местные факторы:</w:t>
      </w:r>
    </w:p>
    <w:p w:rsidR="008A4BE1" w:rsidRDefault="008A4BE1" w:rsidP="008A4BE1">
      <w:pPr>
        <w:pStyle w:val="a6"/>
        <w:numPr>
          <w:ilvl w:val="1"/>
          <w:numId w:val="20"/>
        </w:numPr>
        <w:jc w:val="both"/>
        <w:rPr>
          <w:rFonts w:ascii="Times New Roman" w:hAnsi="Times New Roman" w:cs="Times New Roman"/>
          <w:sz w:val="28"/>
          <w:szCs w:val="28"/>
        </w:rPr>
      </w:pPr>
      <w:r>
        <w:rPr>
          <w:rFonts w:ascii="Times New Roman" w:hAnsi="Times New Roman" w:cs="Times New Roman"/>
          <w:sz w:val="28"/>
          <w:szCs w:val="28"/>
        </w:rPr>
        <w:t>изменение топографоанатомического расположения органов и тканей</w:t>
      </w:r>
    </w:p>
    <w:p w:rsidR="008A4BE1" w:rsidRDefault="008A4BE1" w:rsidP="008A4BE1">
      <w:pPr>
        <w:pStyle w:val="a6"/>
        <w:numPr>
          <w:ilvl w:val="1"/>
          <w:numId w:val="20"/>
        </w:numPr>
        <w:jc w:val="both"/>
        <w:rPr>
          <w:rFonts w:ascii="Times New Roman" w:hAnsi="Times New Roman" w:cs="Times New Roman"/>
          <w:sz w:val="28"/>
          <w:szCs w:val="28"/>
        </w:rPr>
      </w:pPr>
      <w:r>
        <w:rPr>
          <w:rFonts w:ascii="Times New Roman" w:hAnsi="Times New Roman" w:cs="Times New Roman"/>
          <w:sz w:val="28"/>
          <w:szCs w:val="28"/>
        </w:rPr>
        <w:t>изменение физико-химических свойств тканей в месте выхода грыжи</w:t>
      </w:r>
    </w:p>
    <w:p w:rsidR="008A4BE1" w:rsidRDefault="008A4BE1" w:rsidP="008A4BE1">
      <w:pPr>
        <w:pStyle w:val="a6"/>
        <w:numPr>
          <w:ilvl w:val="0"/>
          <w:numId w:val="20"/>
        </w:numPr>
        <w:jc w:val="both"/>
        <w:rPr>
          <w:rFonts w:ascii="Times New Roman" w:hAnsi="Times New Roman" w:cs="Times New Roman"/>
          <w:sz w:val="28"/>
          <w:szCs w:val="28"/>
        </w:rPr>
      </w:pPr>
      <w:r>
        <w:rPr>
          <w:rFonts w:ascii="Times New Roman" w:hAnsi="Times New Roman" w:cs="Times New Roman"/>
          <w:sz w:val="28"/>
          <w:szCs w:val="28"/>
        </w:rPr>
        <w:t>Общие факторы</w:t>
      </w:r>
    </w:p>
    <w:p w:rsidR="008A4BE1" w:rsidRDefault="008A4BE1" w:rsidP="008A4BE1">
      <w:pPr>
        <w:pStyle w:val="a6"/>
        <w:numPr>
          <w:ilvl w:val="0"/>
          <w:numId w:val="21"/>
        </w:numPr>
        <w:jc w:val="both"/>
        <w:rPr>
          <w:rFonts w:ascii="Times New Roman" w:hAnsi="Times New Roman" w:cs="Times New Roman"/>
          <w:sz w:val="28"/>
          <w:szCs w:val="28"/>
        </w:rPr>
      </w:pPr>
      <w:r>
        <w:rPr>
          <w:rFonts w:ascii="Times New Roman" w:hAnsi="Times New Roman" w:cs="Times New Roman"/>
          <w:sz w:val="28"/>
          <w:szCs w:val="28"/>
        </w:rPr>
        <w:t>Предраспологающие:</w:t>
      </w:r>
    </w:p>
    <w:p w:rsidR="008A4BE1" w:rsidRDefault="008A4BE1" w:rsidP="008A4BE1">
      <w:pPr>
        <w:pStyle w:val="a6"/>
        <w:numPr>
          <w:ilvl w:val="1"/>
          <w:numId w:val="21"/>
        </w:numPr>
        <w:jc w:val="both"/>
        <w:rPr>
          <w:rFonts w:ascii="Times New Roman" w:hAnsi="Times New Roman" w:cs="Times New Roman"/>
          <w:sz w:val="28"/>
          <w:szCs w:val="28"/>
        </w:rPr>
      </w:pPr>
      <w:r>
        <w:rPr>
          <w:rFonts w:ascii="Times New Roman" w:hAnsi="Times New Roman" w:cs="Times New Roman"/>
          <w:sz w:val="28"/>
          <w:szCs w:val="28"/>
        </w:rPr>
        <w:t>особенности конституции</w:t>
      </w:r>
    </w:p>
    <w:p w:rsidR="008A4BE1" w:rsidRDefault="008A4BE1" w:rsidP="008A4BE1">
      <w:pPr>
        <w:pStyle w:val="a6"/>
        <w:numPr>
          <w:ilvl w:val="1"/>
          <w:numId w:val="21"/>
        </w:numPr>
        <w:jc w:val="both"/>
        <w:rPr>
          <w:rFonts w:ascii="Times New Roman" w:hAnsi="Times New Roman" w:cs="Times New Roman"/>
          <w:sz w:val="28"/>
          <w:szCs w:val="28"/>
        </w:rPr>
      </w:pPr>
      <w:r>
        <w:rPr>
          <w:rFonts w:ascii="Times New Roman" w:hAnsi="Times New Roman" w:cs="Times New Roman"/>
          <w:sz w:val="28"/>
          <w:szCs w:val="28"/>
        </w:rPr>
        <w:t xml:space="preserve">пол  и возраст </w:t>
      </w:r>
    </w:p>
    <w:p w:rsidR="008A4BE1" w:rsidRDefault="008A4BE1" w:rsidP="008A4BE1">
      <w:pPr>
        <w:pStyle w:val="a6"/>
        <w:numPr>
          <w:ilvl w:val="1"/>
          <w:numId w:val="21"/>
        </w:numPr>
        <w:jc w:val="both"/>
        <w:rPr>
          <w:rFonts w:ascii="Times New Roman" w:hAnsi="Times New Roman" w:cs="Times New Roman"/>
          <w:sz w:val="28"/>
          <w:szCs w:val="28"/>
        </w:rPr>
      </w:pPr>
      <w:r>
        <w:rPr>
          <w:rFonts w:ascii="Times New Roman" w:hAnsi="Times New Roman" w:cs="Times New Roman"/>
          <w:sz w:val="28"/>
          <w:szCs w:val="28"/>
        </w:rPr>
        <w:t>неблагоприятные условия труда</w:t>
      </w:r>
    </w:p>
    <w:p w:rsidR="008A4BE1" w:rsidRDefault="008A4BE1" w:rsidP="008A4BE1">
      <w:pPr>
        <w:pStyle w:val="a6"/>
        <w:numPr>
          <w:ilvl w:val="1"/>
          <w:numId w:val="21"/>
        </w:numPr>
        <w:jc w:val="both"/>
        <w:rPr>
          <w:rFonts w:ascii="Times New Roman" w:hAnsi="Times New Roman" w:cs="Times New Roman"/>
          <w:sz w:val="28"/>
          <w:szCs w:val="28"/>
        </w:rPr>
      </w:pPr>
      <w:r>
        <w:rPr>
          <w:rFonts w:ascii="Times New Roman" w:hAnsi="Times New Roman" w:cs="Times New Roman"/>
          <w:sz w:val="28"/>
          <w:szCs w:val="28"/>
        </w:rPr>
        <w:t>ожирение или истощение</w:t>
      </w:r>
    </w:p>
    <w:p w:rsidR="008A4BE1" w:rsidRDefault="008A4BE1" w:rsidP="008A4BE1">
      <w:pPr>
        <w:pStyle w:val="a6"/>
        <w:numPr>
          <w:ilvl w:val="1"/>
          <w:numId w:val="21"/>
        </w:numPr>
        <w:jc w:val="both"/>
        <w:rPr>
          <w:rFonts w:ascii="Times New Roman" w:hAnsi="Times New Roman" w:cs="Times New Roman"/>
          <w:sz w:val="28"/>
          <w:szCs w:val="28"/>
        </w:rPr>
      </w:pPr>
      <w:r>
        <w:rPr>
          <w:rFonts w:ascii="Times New Roman" w:hAnsi="Times New Roman" w:cs="Times New Roman"/>
          <w:sz w:val="28"/>
          <w:szCs w:val="28"/>
        </w:rPr>
        <w:t>беременность</w:t>
      </w:r>
    </w:p>
    <w:p w:rsidR="008A4BE1" w:rsidRDefault="008A4BE1" w:rsidP="008A4BE1">
      <w:pPr>
        <w:pStyle w:val="a6"/>
        <w:numPr>
          <w:ilvl w:val="0"/>
          <w:numId w:val="21"/>
        </w:numPr>
        <w:jc w:val="both"/>
        <w:rPr>
          <w:rFonts w:ascii="Times New Roman" w:hAnsi="Times New Roman" w:cs="Times New Roman"/>
          <w:sz w:val="28"/>
          <w:szCs w:val="28"/>
        </w:rPr>
      </w:pPr>
      <w:r>
        <w:rPr>
          <w:rFonts w:ascii="Times New Roman" w:hAnsi="Times New Roman" w:cs="Times New Roman"/>
          <w:sz w:val="28"/>
          <w:szCs w:val="28"/>
        </w:rPr>
        <w:t>Производящие (повышают внутрибрюшное давление):</w:t>
      </w:r>
    </w:p>
    <w:p w:rsidR="008A4BE1" w:rsidRDefault="008A4BE1" w:rsidP="008A4BE1">
      <w:pPr>
        <w:pStyle w:val="a6"/>
        <w:numPr>
          <w:ilvl w:val="0"/>
          <w:numId w:val="22"/>
        </w:numPr>
        <w:jc w:val="both"/>
        <w:rPr>
          <w:rFonts w:ascii="Times New Roman" w:hAnsi="Times New Roman" w:cs="Times New Roman"/>
          <w:sz w:val="28"/>
          <w:szCs w:val="28"/>
        </w:rPr>
      </w:pPr>
      <w:r>
        <w:rPr>
          <w:rFonts w:ascii="Times New Roman" w:hAnsi="Times New Roman" w:cs="Times New Roman"/>
          <w:sz w:val="28"/>
          <w:szCs w:val="28"/>
        </w:rPr>
        <w:t>тяжелые физические нагрузки</w:t>
      </w:r>
    </w:p>
    <w:p w:rsidR="008A4BE1" w:rsidRDefault="008A4BE1" w:rsidP="008A4BE1">
      <w:pPr>
        <w:pStyle w:val="a6"/>
        <w:numPr>
          <w:ilvl w:val="0"/>
          <w:numId w:val="22"/>
        </w:numPr>
        <w:jc w:val="both"/>
        <w:rPr>
          <w:rFonts w:ascii="Times New Roman" w:hAnsi="Times New Roman" w:cs="Times New Roman"/>
          <w:sz w:val="28"/>
          <w:szCs w:val="28"/>
        </w:rPr>
      </w:pPr>
      <w:r>
        <w:rPr>
          <w:rFonts w:ascii="Times New Roman" w:hAnsi="Times New Roman" w:cs="Times New Roman"/>
          <w:sz w:val="28"/>
          <w:szCs w:val="28"/>
        </w:rPr>
        <w:t>хронический кашель</w:t>
      </w:r>
    </w:p>
    <w:p w:rsidR="008A4BE1" w:rsidRDefault="008A4BE1" w:rsidP="008A4BE1">
      <w:pPr>
        <w:pStyle w:val="a6"/>
        <w:numPr>
          <w:ilvl w:val="0"/>
          <w:numId w:val="22"/>
        </w:numPr>
        <w:jc w:val="both"/>
        <w:rPr>
          <w:rFonts w:ascii="Times New Roman" w:hAnsi="Times New Roman" w:cs="Times New Roman"/>
          <w:sz w:val="28"/>
          <w:szCs w:val="28"/>
        </w:rPr>
      </w:pPr>
      <w:r>
        <w:rPr>
          <w:rFonts w:ascii="Times New Roman" w:hAnsi="Times New Roman" w:cs="Times New Roman"/>
          <w:sz w:val="28"/>
          <w:szCs w:val="28"/>
        </w:rPr>
        <w:lastRenderedPageBreak/>
        <w:t>запоры</w:t>
      </w:r>
    </w:p>
    <w:p w:rsidR="008A4BE1" w:rsidRDefault="008A4BE1" w:rsidP="008A4BE1">
      <w:pPr>
        <w:pStyle w:val="a6"/>
        <w:numPr>
          <w:ilvl w:val="0"/>
          <w:numId w:val="22"/>
        </w:numPr>
        <w:jc w:val="both"/>
        <w:rPr>
          <w:rFonts w:ascii="Times New Roman" w:hAnsi="Times New Roman" w:cs="Times New Roman"/>
          <w:sz w:val="28"/>
          <w:szCs w:val="28"/>
        </w:rPr>
      </w:pPr>
      <w:r>
        <w:rPr>
          <w:rFonts w:ascii="Times New Roman" w:hAnsi="Times New Roman" w:cs="Times New Roman"/>
          <w:sz w:val="28"/>
          <w:szCs w:val="28"/>
        </w:rPr>
        <w:t>трудные роды</w:t>
      </w:r>
    </w:p>
    <w:p w:rsidR="008A4BE1" w:rsidRDefault="008A4BE1" w:rsidP="008A4BE1">
      <w:pPr>
        <w:pStyle w:val="a6"/>
        <w:numPr>
          <w:ilvl w:val="0"/>
          <w:numId w:val="22"/>
        </w:numPr>
        <w:jc w:val="both"/>
        <w:rPr>
          <w:rFonts w:ascii="Times New Roman" w:hAnsi="Times New Roman" w:cs="Times New Roman"/>
          <w:sz w:val="28"/>
          <w:szCs w:val="28"/>
        </w:rPr>
      </w:pPr>
      <w:r>
        <w:rPr>
          <w:rFonts w:ascii="Times New Roman" w:hAnsi="Times New Roman" w:cs="Times New Roman"/>
          <w:sz w:val="28"/>
          <w:szCs w:val="28"/>
        </w:rPr>
        <w:t>затрудненное мочеиспускание и т.д.</w:t>
      </w:r>
    </w:p>
    <w:p w:rsidR="008A4BE1" w:rsidRPr="007F7108" w:rsidRDefault="008A4BE1" w:rsidP="008A4BE1">
      <w:pPr>
        <w:pStyle w:val="a6"/>
        <w:jc w:val="both"/>
        <w:rPr>
          <w:rFonts w:ascii="Times New Roman" w:hAnsi="Times New Roman" w:cs="Times New Roman"/>
          <w:i/>
          <w:sz w:val="28"/>
          <w:szCs w:val="28"/>
        </w:rPr>
      </w:pPr>
      <w:r w:rsidRPr="008A4BE1">
        <w:rPr>
          <w:rFonts w:ascii="Times New Roman" w:hAnsi="Times New Roman" w:cs="Times New Roman"/>
          <w:sz w:val="28"/>
          <w:szCs w:val="28"/>
        </w:rPr>
        <w:t xml:space="preserve">Роль наследственной предрасположенности не вызывает сомнения. Речь идёт о наследственной передаче особенностей анатомического строения брюшной стенки. При тщательном изучении анамнеза влияние этого фактора выявляется у 20-25% больных (А.П. Крымов). R. Berger установил, что из каждых 4-х больных один происходит из семьи, в которой у других её членов также имелась грыжа. У лиц гиперстенического (брахиоморфного) типа телосложения имеются предпосылки для появления диафрагмальных, эпигастральных и прямых паховых грыж. При астеническом (долихоморфном) телосложении чаще наблюдаются пупочные, косые паховые и бедренные грыжи. </w:t>
      </w:r>
      <w:r w:rsidR="007F7108">
        <w:rPr>
          <w:rFonts w:ascii="Times New Roman" w:hAnsi="Times New Roman" w:cs="Times New Roman"/>
          <w:sz w:val="28"/>
          <w:szCs w:val="28"/>
        </w:rPr>
        <w:t xml:space="preserve"> В настоящее время уделяется большое внимание патогенезу грыж на биохимическом и генном уровнях. </w:t>
      </w:r>
      <w:r w:rsidR="007F7108" w:rsidRPr="007F7108">
        <w:rPr>
          <w:rFonts w:ascii="Times New Roman" w:hAnsi="Times New Roman" w:cs="Times New Roman"/>
          <w:sz w:val="28"/>
          <w:lang w:val="en-US"/>
        </w:rPr>
        <w:t>E</w:t>
      </w:r>
      <w:r w:rsidR="007F7108" w:rsidRPr="007F7108">
        <w:rPr>
          <w:rFonts w:ascii="Times New Roman" w:hAnsi="Times New Roman" w:cs="Times New Roman"/>
          <w:sz w:val="28"/>
        </w:rPr>
        <w:t>.</w:t>
      </w:r>
      <w:r w:rsidR="007F7108" w:rsidRPr="007F7108">
        <w:rPr>
          <w:rFonts w:ascii="Times New Roman" w:hAnsi="Times New Roman" w:cs="Times New Roman"/>
          <w:sz w:val="28"/>
          <w:lang w:val="en-US"/>
        </w:rPr>
        <w:t>E</w:t>
      </w:r>
      <w:r w:rsidR="007F7108" w:rsidRPr="007F7108">
        <w:rPr>
          <w:rFonts w:ascii="Times New Roman" w:hAnsi="Times New Roman" w:cs="Times New Roman"/>
          <w:sz w:val="28"/>
        </w:rPr>
        <w:t>. Peacoc</w:t>
      </w:r>
      <w:r w:rsidR="007F7108" w:rsidRPr="007F7108">
        <w:rPr>
          <w:rFonts w:ascii="Times New Roman" w:hAnsi="Times New Roman" w:cs="Times New Roman"/>
          <w:sz w:val="28"/>
          <w:lang w:val="en-US"/>
        </w:rPr>
        <w:t>k</w:t>
      </w:r>
      <w:r w:rsidR="007F7108" w:rsidRPr="007F7108">
        <w:rPr>
          <w:rFonts w:ascii="Times New Roman" w:hAnsi="Times New Roman" w:cs="Times New Roman"/>
          <w:sz w:val="28"/>
        </w:rPr>
        <w:t xml:space="preserve">, </w:t>
      </w:r>
      <w:r w:rsidR="007F7108" w:rsidRPr="007F7108">
        <w:rPr>
          <w:rFonts w:ascii="Times New Roman" w:hAnsi="Times New Roman" w:cs="Times New Roman"/>
          <w:sz w:val="28"/>
          <w:lang w:val="en-US"/>
        </w:rPr>
        <w:t>J</w:t>
      </w:r>
      <w:r w:rsidR="007F7108" w:rsidRPr="007F7108">
        <w:rPr>
          <w:rFonts w:ascii="Times New Roman" w:hAnsi="Times New Roman" w:cs="Times New Roman"/>
          <w:sz w:val="28"/>
        </w:rPr>
        <w:t>.</w:t>
      </w:r>
      <w:r w:rsidR="007F7108" w:rsidRPr="007F7108">
        <w:rPr>
          <w:rFonts w:ascii="Times New Roman" w:hAnsi="Times New Roman" w:cs="Times New Roman"/>
          <w:sz w:val="28"/>
          <w:lang w:val="en-US"/>
        </w:rPr>
        <w:t>W</w:t>
      </w:r>
      <w:r w:rsidR="007F7108" w:rsidRPr="007F7108">
        <w:rPr>
          <w:rFonts w:ascii="Times New Roman" w:hAnsi="Times New Roman" w:cs="Times New Roman"/>
          <w:sz w:val="28"/>
        </w:rPr>
        <w:t>. Madden (1978) изучили скорость синтеза и разрушения коллагена в фасции поперечной мышцы живота на стороне грыжи и на противоположной стороне, где не было грыжевого выпячивания. Они обнаружили, что скорость процессов  разрушения коллагена на стороне грыжевого выпячивания выше.</w:t>
      </w:r>
      <w:r w:rsidR="007F7108" w:rsidRPr="007F7108">
        <w:rPr>
          <w:sz w:val="28"/>
        </w:rPr>
        <w:t xml:space="preserve"> </w:t>
      </w:r>
      <w:r w:rsidR="007F7108" w:rsidRPr="007F7108">
        <w:rPr>
          <w:rFonts w:ascii="Times New Roman" w:hAnsi="Times New Roman" w:cs="Times New Roman"/>
          <w:sz w:val="28"/>
        </w:rPr>
        <w:t>Предположение, что аномалии в строении молекулы коллагена являются предрасполагающими факторами в развитии грыж, нашло подтверждение при изучении гидроксипролина (кислоты, являющейся основой коллагена), который был взят из апоневроза m. abdominalis rectus у лиц с паховой грыжей и у здоровых. У больных с паховой грыжей обнаружено значительное снижение количества гидроксипролина,не связанное ни с возрастом, ни с мышечной массой исследуемых.</w:t>
      </w:r>
    </w:p>
    <w:p w:rsidR="00BB1C8A" w:rsidRPr="00BB1C8A" w:rsidRDefault="00BB1C8A" w:rsidP="00BB1C8A">
      <w:pPr>
        <w:pStyle w:val="a6"/>
        <w:rPr>
          <w:rFonts w:ascii="Times New Roman" w:hAnsi="Times New Roman" w:cs="Times New Roman"/>
          <w:i/>
          <w:sz w:val="28"/>
          <w:szCs w:val="28"/>
        </w:rPr>
      </w:pPr>
      <w:r w:rsidRPr="00BB1C8A">
        <w:rPr>
          <w:rFonts w:ascii="Times New Roman" w:hAnsi="Times New Roman" w:cs="Times New Roman"/>
          <w:i/>
          <w:sz w:val="28"/>
          <w:szCs w:val="28"/>
        </w:rPr>
        <w:t>Клиническая картина:</w:t>
      </w:r>
    </w:p>
    <w:p w:rsidR="00BB1C8A" w:rsidRDefault="00BB1C8A" w:rsidP="00BB1C8A">
      <w:pPr>
        <w:pStyle w:val="a6"/>
        <w:jc w:val="both"/>
        <w:rPr>
          <w:rFonts w:ascii="Times New Roman" w:hAnsi="Times New Roman" w:cs="Times New Roman"/>
          <w:sz w:val="28"/>
          <w:szCs w:val="28"/>
        </w:rPr>
      </w:pPr>
      <w:r w:rsidRPr="00BB1C8A">
        <w:rPr>
          <w:rFonts w:ascii="Times New Roman" w:hAnsi="Times New Roman" w:cs="Times New Roman"/>
          <w:sz w:val="28"/>
          <w:szCs w:val="28"/>
        </w:rPr>
        <w:t>Клиника зависит от степени нарушения функции внутренних органов, особенно входящих в состав грыжевого содержимого, от наличия спаек между передней брюшной стенкой и внутренними органами. Пр</w:t>
      </w:r>
      <w:r>
        <w:rPr>
          <w:rFonts w:ascii="Times New Roman" w:hAnsi="Times New Roman" w:cs="Times New Roman"/>
          <w:sz w:val="28"/>
          <w:szCs w:val="28"/>
        </w:rPr>
        <w:t>и послеоперационных</w:t>
      </w:r>
      <w:r w:rsidRPr="00BB1C8A">
        <w:rPr>
          <w:rFonts w:ascii="Times New Roman" w:hAnsi="Times New Roman" w:cs="Times New Roman"/>
          <w:sz w:val="28"/>
          <w:szCs w:val="28"/>
        </w:rPr>
        <w:t xml:space="preserve"> грыжах больших размеров нару</w:t>
      </w:r>
      <w:r>
        <w:rPr>
          <w:rFonts w:ascii="Times New Roman" w:hAnsi="Times New Roman" w:cs="Times New Roman"/>
          <w:sz w:val="28"/>
          <w:szCs w:val="28"/>
        </w:rPr>
        <w:t>шаются функции брюшной стенки, ч</w:t>
      </w:r>
      <w:r w:rsidRPr="00BB1C8A">
        <w:rPr>
          <w:rFonts w:ascii="Times New Roman" w:hAnsi="Times New Roman" w:cs="Times New Roman"/>
          <w:sz w:val="28"/>
          <w:szCs w:val="28"/>
        </w:rPr>
        <w:t>то</w:t>
      </w:r>
      <w:r>
        <w:rPr>
          <w:rFonts w:ascii="Times New Roman" w:hAnsi="Times New Roman" w:cs="Times New Roman"/>
          <w:sz w:val="28"/>
          <w:szCs w:val="28"/>
        </w:rPr>
        <w:t xml:space="preserve"> может  сопровожда</w:t>
      </w:r>
      <w:r w:rsidRPr="00BB1C8A">
        <w:rPr>
          <w:rFonts w:ascii="Times New Roman" w:hAnsi="Times New Roman" w:cs="Times New Roman"/>
          <w:sz w:val="28"/>
          <w:szCs w:val="28"/>
        </w:rPr>
        <w:t>т</w:t>
      </w:r>
      <w:r>
        <w:rPr>
          <w:rFonts w:ascii="Times New Roman" w:hAnsi="Times New Roman" w:cs="Times New Roman"/>
          <w:sz w:val="28"/>
          <w:szCs w:val="28"/>
        </w:rPr>
        <w:t>ь</w:t>
      </w:r>
      <w:r w:rsidRPr="00BB1C8A">
        <w:rPr>
          <w:rFonts w:ascii="Times New Roman" w:hAnsi="Times New Roman" w:cs="Times New Roman"/>
          <w:sz w:val="28"/>
          <w:szCs w:val="28"/>
        </w:rPr>
        <w:t>ся диспептическими и дизурическими нарушениями, скоплением химуса в просвете ки</w:t>
      </w:r>
      <w:r>
        <w:rPr>
          <w:rFonts w:ascii="Times New Roman" w:hAnsi="Times New Roman" w:cs="Times New Roman"/>
          <w:sz w:val="28"/>
          <w:szCs w:val="28"/>
        </w:rPr>
        <w:t>шечника, эндогенной интоксикацией</w:t>
      </w:r>
      <w:r w:rsidRPr="00BB1C8A">
        <w:rPr>
          <w:rFonts w:ascii="Times New Roman" w:hAnsi="Times New Roman" w:cs="Times New Roman"/>
          <w:sz w:val="28"/>
          <w:szCs w:val="28"/>
        </w:rPr>
        <w:t xml:space="preserve">. При </w:t>
      </w:r>
      <w:r>
        <w:rPr>
          <w:rFonts w:ascii="Times New Roman" w:hAnsi="Times New Roman" w:cs="Times New Roman"/>
          <w:sz w:val="28"/>
          <w:szCs w:val="28"/>
        </w:rPr>
        <w:t>н</w:t>
      </w:r>
      <w:r w:rsidRPr="00BB1C8A">
        <w:rPr>
          <w:rFonts w:ascii="Times New Roman" w:hAnsi="Times New Roman" w:cs="Times New Roman"/>
          <w:sz w:val="28"/>
          <w:szCs w:val="28"/>
        </w:rPr>
        <w:t>арушении функции брюшной стенки опосредованно</w:t>
      </w:r>
      <w:r>
        <w:rPr>
          <w:rFonts w:ascii="Times New Roman" w:hAnsi="Times New Roman" w:cs="Times New Roman"/>
          <w:sz w:val="28"/>
          <w:szCs w:val="28"/>
        </w:rPr>
        <w:t xml:space="preserve"> могут наруша</w:t>
      </w:r>
      <w:r w:rsidRPr="00BB1C8A">
        <w:rPr>
          <w:rFonts w:ascii="Times New Roman" w:hAnsi="Times New Roman" w:cs="Times New Roman"/>
          <w:sz w:val="28"/>
          <w:szCs w:val="28"/>
        </w:rPr>
        <w:t>т</w:t>
      </w:r>
      <w:r>
        <w:rPr>
          <w:rFonts w:ascii="Times New Roman" w:hAnsi="Times New Roman" w:cs="Times New Roman"/>
          <w:sz w:val="28"/>
          <w:szCs w:val="28"/>
        </w:rPr>
        <w:t>ь</w:t>
      </w:r>
      <w:r w:rsidRPr="00BB1C8A">
        <w:rPr>
          <w:rFonts w:ascii="Times New Roman" w:hAnsi="Times New Roman" w:cs="Times New Roman"/>
          <w:sz w:val="28"/>
          <w:szCs w:val="28"/>
        </w:rPr>
        <w:t xml:space="preserve">ся функция экстраабдоминальных органов. </w:t>
      </w:r>
      <w:r w:rsidR="00FE0E67">
        <w:rPr>
          <w:rFonts w:ascii="Times New Roman" w:hAnsi="Times New Roman" w:cs="Times New Roman"/>
          <w:sz w:val="28"/>
          <w:szCs w:val="28"/>
        </w:rPr>
        <w:t>Послеоперационные грыжи, ка</w:t>
      </w:r>
      <w:r w:rsidR="007F7108">
        <w:rPr>
          <w:rFonts w:ascii="Times New Roman" w:hAnsi="Times New Roman" w:cs="Times New Roman"/>
          <w:sz w:val="28"/>
          <w:szCs w:val="28"/>
        </w:rPr>
        <w:t>к правило, относятся к большим и гигантским грыжам.</w:t>
      </w:r>
    </w:p>
    <w:p w:rsidR="007F7108" w:rsidRDefault="007F7108" w:rsidP="007F7108">
      <w:pPr>
        <w:jc w:val="both"/>
        <w:rPr>
          <w:sz w:val="28"/>
          <w:szCs w:val="28"/>
        </w:rPr>
      </w:pPr>
      <w:r>
        <w:rPr>
          <w:sz w:val="28"/>
          <w:szCs w:val="28"/>
        </w:rPr>
        <w:t xml:space="preserve">                   </w:t>
      </w:r>
    </w:p>
    <w:p w:rsidR="007F7108" w:rsidRDefault="007F7108" w:rsidP="007F7108">
      <w:pPr>
        <w:jc w:val="both"/>
        <w:rPr>
          <w:sz w:val="28"/>
          <w:szCs w:val="28"/>
        </w:rPr>
      </w:pPr>
    </w:p>
    <w:p w:rsidR="007F7108" w:rsidRDefault="007F7108" w:rsidP="007F7108">
      <w:pPr>
        <w:jc w:val="both"/>
        <w:rPr>
          <w:sz w:val="28"/>
          <w:szCs w:val="28"/>
        </w:rPr>
      </w:pPr>
    </w:p>
    <w:p w:rsidR="007F7108" w:rsidRDefault="007F7108" w:rsidP="007F7108">
      <w:pPr>
        <w:jc w:val="both"/>
        <w:rPr>
          <w:sz w:val="28"/>
          <w:szCs w:val="28"/>
        </w:rPr>
      </w:pPr>
    </w:p>
    <w:p w:rsidR="007F7108" w:rsidRDefault="007F7108" w:rsidP="007F7108">
      <w:pPr>
        <w:jc w:val="both"/>
        <w:rPr>
          <w:sz w:val="28"/>
          <w:szCs w:val="28"/>
        </w:rPr>
      </w:pPr>
    </w:p>
    <w:p w:rsidR="007F7108" w:rsidRDefault="007F7108" w:rsidP="007F7108">
      <w:pPr>
        <w:jc w:val="both"/>
        <w:rPr>
          <w:b/>
          <w:sz w:val="36"/>
          <w:szCs w:val="36"/>
        </w:rPr>
      </w:pPr>
      <w:r>
        <w:rPr>
          <w:sz w:val="28"/>
          <w:szCs w:val="28"/>
        </w:rPr>
        <w:t xml:space="preserve">                   </w:t>
      </w:r>
      <w:r>
        <w:rPr>
          <w:b/>
          <w:sz w:val="36"/>
          <w:szCs w:val="36"/>
        </w:rPr>
        <w:t xml:space="preserve"> Лечение основного заболевания</w:t>
      </w:r>
    </w:p>
    <w:p w:rsidR="007F7108" w:rsidRDefault="007F7108" w:rsidP="007F7108">
      <w:pPr>
        <w:jc w:val="both"/>
        <w:rPr>
          <w:sz w:val="28"/>
          <w:szCs w:val="28"/>
        </w:rPr>
      </w:pPr>
      <w:r w:rsidRPr="007F7108">
        <w:rPr>
          <w:sz w:val="28"/>
          <w:szCs w:val="28"/>
        </w:rPr>
        <w:t>Устранить грыжу можно только оперативным путём. Применение бандажа является паллиативным мероприятием</w:t>
      </w:r>
      <w:r>
        <w:rPr>
          <w:sz w:val="28"/>
          <w:szCs w:val="28"/>
        </w:rPr>
        <w:t xml:space="preserve"> и применяется в тех случаях,</w:t>
      </w:r>
      <w:r w:rsidRPr="007F7108">
        <w:rPr>
          <w:sz w:val="28"/>
          <w:szCs w:val="28"/>
        </w:rPr>
        <w:t xml:space="preserve"> когда по той или иной причине операция не может быть произведена.</w:t>
      </w:r>
      <w:r>
        <w:rPr>
          <w:sz w:val="28"/>
          <w:szCs w:val="28"/>
        </w:rPr>
        <w:t xml:space="preserve">  На сегодняшний день имеется более 200 способов пластики послеоперационных грыж, однако все они недостаточно эффективны, особенно при гигантских грыжах. </w:t>
      </w:r>
      <w:r w:rsidR="002862ED">
        <w:rPr>
          <w:sz w:val="28"/>
          <w:szCs w:val="28"/>
        </w:rPr>
        <w:t xml:space="preserve"> Существует 2 группы оперативных методик:</w:t>
      </w:r>
    </w:p>
    <w:p w:rsidR="002862ED" w:rsidRPr="002862ED" w:rsidRDefault="002862ED" w:rsidP="002862ED">
      <w:pPr>
        <w:numPr>
          <w:ilvl w:val="0"/>
          <w:numId w:val="23"/>
        </w:numPr>
        <w:jc w:val="both"/>
        <w:rPr>
          <w:b/>
          <w:sz w:val="28"/>
          <w:szCs w:val="28"/>
        </w:rPr>
      </w:pPr>
      <w:r>
        <w:rPr>
          <w:sz w:val="28"/>
          <w:szCs w:val="28"/>
        </w:rPr>
        <w:t>герниопластика собственными тканями</w:t>
      </w:r>
    </w:p>
    <w:p w:rsidR="002862ED" w:rsidRDefault="002862ED" w:rsidP="002862ED">
      <w:pPr>
        <w:numPr>
          <w:ilvl w:val="0"/>
          <w:numId w:val="23"/>
        </w:numPr>
        <w:jc w:val="both"/>
        <w:rPr>
          <w:sz w:val="28"/>
          <w:szCs w:val="28"/>
        </w:rPr>
      </w:pPr>
      <w:r>
        <w:rPr>
          <w:sz w:val="28"/>
          <w:szCs w:val="28"/>
        </w:rPr>
        <w:t>герниопластика с использованием других материалов:</w:t>
      </w:r>
    </w:p>
    <w:p w:rsidR="002862ED" w:rsidRDefault="002862ED" w:rsidP="002862ED">
      <w:pPr>
        <w:numPr>
          <w:ilvl w:val="1"/>
          <w:numId w:val="23"/>
        </w:numPr>
        <w:jc w:val="both"/>
        <w:rPr>
          <w:sz w:val="28"/>
          <w:szCs w:val="28"/>
        </w:rPr>
      </w:pPr>
      <w:r>
        <w:rPr>
          <w:sz w:val="28"/>
          <w:szCs w:val="28"/>
        </w:rPr>
        <w:t>гетеропластика сетками из металлов или полимеров</w:t>
      </w:r>
    </w:p>
    <w:p w:rsidR="002862ED" w:rsidRDefault="002862ED" w:rsidP="002862ED">
      <w:pPr>
        <w:numPr>
          <w:ilvl w:val="1"/>
          <w:numId w:val="23"/>
        </w:numPr>
        <w:jc w:val="both"/>
        <w:rPr>
          <w:sz w:val="28"/>
          <w:szCs w:val="28"/>
        </w:rPr>
      </w:pPr>
      <w:r>
        <w:rPr>
          <w:sz w:val="28"/>
          <w:szCs w:val="28"/>
        </w:rPr>
        <w:t>ксенопластика тканями животных</w:t>
      </w:r>
    </w:p>
    <w:p w:rsidR="002862ED" w:rsidRPr="002862ED" w:rsidRDefault="002862ED" w:rsidP="002862ED">
      <w:pPr>
        <w:pStyle w:val="a5"/>
        <w:spacing w:line="336" w:lineRule="auto"/>
        <w:jc w:val="both"/>
        <w:rPr>
          <w:rFonts w:ascii="Times New Roman" w:hAnsi="Times New Roman"/>
        </w:rPr>
      </w:pPr>
      <w:r w:rsidRPr="002862ED">
        <w:rPr>
          <w:rFonts w:ascii="Times New Roman" w:hAnsi="Times New Roman"/>
        </w:rPr>
        <w:t>Методики применения сеток при лечении вентральных грыж можно разделить на три группы:</w:t>
      </w:r>
    </w:p>
    <w:p w:rsidR="002862ED" w:rsidRPr="002862ED" w:rsidRDefault="002862ED" w:rsidP="002862ED">
      <w:pPr>
        <w:pStyle w:val="a5"/>
        <w:numPr>
          <w:ilvl w:val="0"/>
          <w:numId w:val="24"/>
        </w:numPr>
        <w:spacing w:after="0" w:line="336" w:lineRule="auto"/>
        <w:jc w:val="both"/>
        <w:rPr>
          <w:rFonts w:ascii="Times New Roman" w:hAnsi="Times New Roman"/>
        </w:rPr>
      </w:pPr>
      <w:r w:rsidRPr="002862ED">
        <w:rPr>
          <w:rFonts w:ascii="Times New Roman" w:hAnsi="Times New Roman"/>
        </w:rPr>
        <w:t>Укрепление передней брюшной стенки путем фиксации сетчатого трансплантата к апоневрозу над грыжевым дефектом.</w:t>
      </w:r>
    </w:p>
    <w:p w:rsidR="002862ED" w:rsidRPr="002862ED" w:rsidRDefault="002862ED" w:rsidP="002862ED">
      <w:pPr>
        <w:pStyle w:val="a5"/>
        <w:numPr>
          <w:ilvl w:val="0"/>
          <w:numId w:val="24"/>
        </w:numPr>
        <w:spacing w:after="0" w:line="336" w:lineRule="auto"/>
        <w:jc w:val="both"/>
        <w:rPr>
          <w:rFonts w:ascii="Times New Roman" w:hAnsi="Times New Roman"/>
        </w:rPr>
      </w:pPr>
      <w:r w:rsidRPr="002862ED">
        <w:rPr>
          <w:rFonts w:ascii="Times New Roman" w:hAnsi="Times New Roman"/>
        </w:rPr>
        <w:t>Укрепление передней брюшной стенки путем помещения сетки предбрюшинно под мышечно-апоневротическим слоем.</w:t>
      </w:r>
    </w:p>
    <w:p w:rsidR="002862ED" w:rsidRPr="002862ED" w:rsidRDefault="002862ED" w:rsidP="002862ED">
      <w:pPr>
        <w:pStyle w:val="a5"/>
        <w:numPr>
          <w:ilvl w:val="0"/>
          <w:numId w:val="24"/>
        </w:numPr>
        <w:spacing w:after="0" w:line="336" w:lineRule="auto"/>
        <w:jc w:val="both"/>
        <w:rPr>
          <w:rFonts w:ascii="Times New Roman" w:hAnsi="Times New Roman"/>
        </w:rPr>
      </w:pPr>
      <w:r w:rsidRPr="002862ED">
        <w:rPr>
          <w:rFonts w:ascii="Times New Roman" w:hAnsi="Times New Roman"/>
        </w:rPr>
        <w:t>Лапароскопические вмешательства, при которых сетчатый трансплантат фиксируют изнутри брюшной полости, закрывая в виде заплаты грыжевые ворота.</w:t>
      </w:r>
    </w:p>
    <w:p w:rsidR="002862ED" w:rsidRDefault="002862ED" w:rsidP="002862ED">
      <w:pPr>
        <w:jc w:val="both"/>
        <w:rPr>
          <w:sz w:val="28"/>
          <w:szCs w:val="28"/>
        </w:rPr>
      </w:pPr>
      <w:r w:rsidRPr="002862ED">
        <w:rPr>
          <w:sz w:val="28"/>
          <w:szCs w:val="28"/>
        </w:rPr>
        <w:t>Для каждого пациента методику выбирают индивидуально с учетом величины грыжи, состоя</w:t>
      </w:r>
      <w:r>
        <w:rPr>
          <w:sz w:val="28"/>
          <w:szCs w:val="28"/>
        </w:rPr>
        <w:t>ния передней брюшной стенки</w:t>
      </w:r>
      <w:r w:rsidRPr="002862ED">
        <w:rPr>
          <w:sz w:val="28"/>
          <w:szCs w:val="28"/>
        </w:rPr>
        <w:t xml:space="preserve"> и функциональных возможностей конкретного больного</w:t>
      </w:r>
      <w:r>
        <w:rPr>
          <w:sz w:val="28"/>
          <w:szCs w:val="28"/>
        </w:rPr>
        <w:t>.</w:t>
      </w:r>
    </w:p>
    <w:p w:rsidR="002934A4" w:rsidRDefault="002934A4" w:rsidP="002862ED">
      <w:pPr>
        <w:jc w:val="both"/>
        <w:rPr>
          <w:sz w:val="28"/>
          <w:szCs w:val="28"/>
        </w:rPr>
      </w:pPr>
      <w:r>
        <w:rPr>
          <w:sz w:val="28"/>
          <w:szCs w:val="28"/>
        </w:rPr>
        <w:t xml:space="preserve">Показания к операции: </w:t>
      </w:r>
    </w:p>
    <w:p w:rsidR="00810BCB" w:rsidRDefault="00810BCB" w:rsidP="00810BCB">
      <w:pPr>
        <w:numPr>
          <w:ilvl w:val="0"/>
          <w:numId w:val="29"/>
        </w:numPr>
        <w:jc w:val="both"/>
        <w:rPr>
          <w:sz w:val="28"/>
          <w:szCs w:val="28"/>
        </w:rPr>
      </w:pPr>
      <w:r>
        <w:rPr>
          <w:sz w:val="28"/>
          <w:szCs w:val="28"/>
        </w:rPr>
        <w:t>Абсолютные показания:</w:t>
      </w:r>
    </w:p>
    <w:p w:rsidR="00810BCB" w:rsidRDefault="00810BCB" w:rsidP="00810BCB">
      <w:pPr>
        <w:numPr>
          <w:ilvl w:val="1"/>
          <w:numId w:val="29"/>
        </w:numPr>
        <w:jc w:val="both"/>
        <w:rPr>
          <w:sz w:val="28"/>
          <w:szCs w:val="28"/>
        </w:rPr>
      </w:pPr>
      <w:r>
        <w:rPr>
          <w:sz w:val="28"/>
          <w:szCs w:val="28"/>
        </w:rPr>
        <w:t>ущемление грыжи</w:t>
      </w:r>
    </w:p>
    <w:p w:rsidR="00810BCB" w:rsidRDefault="00810BCB" w:rsidP="00810BCB">
      <w:pPr>
        <w:numPr>
          <w:ilvl w:val="1"/>
          <w:numId w:val="29"/>
        </w:numPr>
        <w:jc w:val="both"/>
        <w:rPr>
          <w:sz w:val="28"/>
          <w:szCs w:val="28"/>
        </w:rPr>
      </w:pPr>
      <w:r>
        <w:rPr>
          <w:sz w:val="28"/>
          <w:szCs w:val="28"/>
        </w:rPr>
        <w:t>воспаления грыжи</w:t>
      </w:r>
    </w:p>
    <w:p w:rsidR="00810BCB" w:rsidRDefault="00810BCB" w:rsidP="00810BCB">
      <w:pPr>
        <w:numPr>
          <w:ilvl w:val="1"/>
          <w:numId w:val="29"/>
        </w:numPr>
        <w:jc w:val="both"/>
        <w:rPr>
          <w:sz w:val="28"/>
          <w:szCs w:val="28"/>
        </w:rPr>
      </w:pPr>
      <w:r>
        <w:rPr>
          <w:sz w:val="28"/>
          <w:szCs w:val="28"/>
        </w:rPr>
        <w:t>травма грыжевого мешка</w:t>
      </w:r>
    </w:p>
    <w:p w:rsidR="00810BCB" w:rsidRDefault="00810BCB" w:rsidP="00810BCB">
      <w:pPr>
        <w:numPr>
          <w:ilvl w:val="0"/>
          <w:numId w:val="29"/>
        </w:numPr>
        <w:jc w:val="both"/>
        <w:rPr>
          <w:sz w:val="28"/>
          <w:szCs w:val="28"/>
        </w:rPr>
      </w:pPr>
      <w:r>
        <w:rPr>
          <w:sz w:val="28"/>
          <w:szCs w:val="28"/>
        </w:rPr>
        <w:t>Относительные показания:</w:t>
      </w:r>
    </w:p>
    <w:p w:rsidR="002934A4" w:rsidRDefault="002934A4" w:rsidP="002934A4">
      <w:pPr>
        <w:numPr>
          <w:ilvl w:val="0"/>
          <w:numId w:val="27"/>
        </w:numPr>
        <w:jc w:val="both"/>
        <w:rPr>
          <w:sz w:val="28"/>
          <w:szCs w:val="28"/>
        </w:rPr>
      </w:pPr>
      <w:r>
        <w:rPr>
          <w:sz w:val="28"/>
          <w:szCs w:val="28"/>
        </w:rPr>
        <w:t>опасность ущемления</w:t>
      </w:r>
      <w:r w:rsidR="000D35AB">
        <w:rPr>
          <w:sz w:val="28"/>
          <w:szCs w:val="28"/>
        </w:rPr>
        <w:t xml:space="preserve"> </w:t>
      </w:r>
      <w:r>
        <w:rPr>
          <w:sz w:val="28"/>
          <w:szCs w:val="28"/>
        </w:rPr>
        <w:t xml:space="preserve"> грыжи</w:t>
      </w:r>
    </w:p>
    <w:p w:rsidR="00810BCB" w:rsidRDefault="00810BCB" w:rsidP="002934A4">
      <w:pPr>
        <w:numPr>
          <w:ilvl w:val="0"/>
          <w:numId w:val="27"/>
        </w:numPr>
        <w:jc w:val="both"/>
        <w:rPr>
          <w:sz w:val="28"/>
          <w:szCs w:val="28"/>
        </w:rPr>
      </w:pPr>
      <w:r>
        <w:rPr>
          <w:sz w:val="28"/>
          <w:szCs w:val="28"/>
        </w:rPr>
        <w:t>невправимость грыжи</w:t>
      </w:r>
    </w:p>
    <w:p w:rsidR="002934A4" w:rsidRDefault="002934A4" w:rsidP="002934A4">
      <w:pPr>
        <w:numPr>
          <w:ilvl w:val="0"/>
          <w:numId w:val="27"/>
        </w:numPr>
        <w:jc w:val="both"/>
        <w:rPr>
          <w:sz w:val="28"/>
          <w:szCs w:val="28"/>
        </w:rPr>
      </w:pPr>
      <w:r>
        <w:rPr>
          <w:sz w:val="28"/>
          <w:szCs w:val="28"/>
        </w:rPr>
        <w:t>причиняемый грыжей дискомфорт</w:t>
      </w:r>
    </w:p>
    <w:p w:rsidR="002934A4" w:rsidRDefault="002934A4" w:rsidP="002934A4">
      <w:pPr>
        <w:numPr>
          <w:ilvl w:val="0"/>
          <w:numId w:val="27"/>
        </w:numPr>
        <w:jc w:val="both"/>
        <w:rPr>
          <w:sz w:val="28"/>
          <w:szCs w:val="28"/>
        </w:rPr>
      </w:pPr>
      <w:r>
        <w:rPr>
          <w:sz w:val="28"/>
          <w:szCs w:val="28"/>
        </w:rPr>
        <w:t>ограничение трудоспособности</w:t>
      </w:r>
    </w:p>
    <w:p w:rsidR="00211C64" w:rsidRDefault="00211C64" w:rsidP="002862ED">
      <w:pPr>
        <w:jc w:val="both"/>
        <w:rPr>
          <w:sz w:val="28"/>
          <w:szCs w:val="28"/>
          <w:lang w:val="en-US"/>
        </w:rPr>
      </w:pPr>
      <w:r>
        <w:rPr>
          <w:sz w:val="28"/>
          <w:szCs w:val="28"/>
        </w:rPr>
        <w:t>Противопок</w:t>
      </w:r>
      <w:r w:rsidR="002934A4">
        <w:rPr>
          <w:sz w:val="28"/>
          <w:szCs w:val="28"/>
        </w:rPr>
        <w:t>азания к операции</w:t>
      </w:r>
      <w:r>
        <w:rPr>
          <w:sz w:val="28"/>
          <w:szCs w:val="28"/>
        </w:rPr>
        <w:t>:</w:t>
      </w:r>
    </w:p>
    <w:p w:rsidR="000D35AB" w:rsidRPr="000D35AB" w:rsidRDefault="000D35AB" w:rsidP="000D35AB">
      <w:pPr>
        <w:numPr>
          <w:ilvl w:val="1"/>
          <w:numId w:val="27"/>
        </w:numPr>
        <w:jc w:val="both"/>
        <w:rPr>
          <w:sz w:val="28"/>
          <w:szCs w:val="28"/>
          <w:lang w:val="en-US"/>
        </w:rPr>
      </w:pPr>
      <w:r>
        <w:rPr>
          <w:sz w:val="28"/>
          <w:szCs w:val="28"/>
        </w:rPr>
        <w:t>Абсолютные противопоказания:</w:t>
      </w:r>
    </w:p>
    <w:p w:rsidR="000D35AB" w:rsidRPr="00810BCB" w:rsidRDefault="00810BCB" w:rsidP="000D35AB">
      <w:pPr>
        <w:numPr>
          <w:ilvl w:val="0"/>
          <w:numId w:val="28"/>
        </w:numPr>
        <w:jc w:val="both"/>
        <w:rPr>
          <w:sz w:val="28"/>
          <w:szCs w:val="28"/>
          <w:lang w:val="en-US"/>
        </w:rPr>
      </w:pPr>
      <w:r>
        <w:rPr>
          <w:sz w:val="28"/>
          <w:szCs w:val="28"/>
        </w:rPr>
        <w:t>состояние шока</w:t>
      </w:r>
    </w:p>
    <w:p w:rsidR="00810BCB" w:rsidRPr="00810BCB" w:rsidRDefault="00810BCB" w:rsidP="000D35AB">
      <w:pPr>
        <w:numPr>
          <w:ilvl w:val="0"/>
          <w:numId w:val="28"/>
        </w:numPr>
        <w:jc w:val="both"/>
        <w:rPr>
          <w:sz w:val="28"/>
          <w:szCs w:val="28"/>
        </w:rPr>
      </w:pPr>
      <w:r>
        <w:rPr>
          <w:sz w:val="28"/>
          <w:szCs w:val="28"/>
        </w:rPr>
        <w:t>острая стадия инфаркта миокарда  или инсульта</w:t>
      </w:r>
    </w:p>
    <w:p w:rsidR="002862ED" w:rsidRDefault="000D35AB" w:rsidP="000D35AB">
      <w:pPr>
        <w:numPr>
          <w:ilvl w:val="1"/>
          <w:numId w:val="27"/>
        </w:numPr>
        <w:jc w:val="both"/>
        <w:rPr>
          <w:sz w:val="28"/>
          <w:szCs w:val="28"/>
        </w:rPr>
      </w:pPr>
      <w:r>
        <w:rPr>
          <w:sz w:val="28"/>
          <w:szCs w:val="28"/>
        </w:rPr>
        <w:t>Относительные противопоказания:</w:t>
      </w:r>
    </w:p>
    <w:p w:rsidR="000D35AB" w:rsidRDefault="000D35AB" w:rsidP="000D35AB">
      <w:pPr>
        <w:numPr>
          <w:ilvl w:val="0"/>
          <w:numId w:val="27"/>
        </w:numPr>
        <w:jc w:val="both"/>
        <w:rPr>
          <w:sz w:val="28"/>
          <w:szCs w:val="28"/>
        </w:rPr>
      </w:pPr>
      <w:r>
        <w:rPr>
          <w:sz w:val="28"/>
          <w:szCs w:val="28"/>
        </w:rPr>
        <w:t>тяжелые соматические заболевания</w:t>
      </w:r>
    </w:p>
    <w:p w:rsidR="000D35AB" w:rsidRDefault="000D35AB" w:rsidP="000D35AB">
      <w:pPr>
        <w:numPr>
          <w:ilvl w:val="0"/>
          <w:numId w:val="27"/>
        </w:numPr>
        <w:jc w:val="both"/>
        <w:rPr>
          <w:sz w:val="28"/>
          <w:szCs w:val="28"/>
        </w:rPr>
      </w:pPr>
      <w:r>
        <w:rPr>
          <w:sz w:val="28"/>
          <w:szCs w:val="28"/>
        </w:rPr>
        <w:lastRenderedPageBreak/>
        <w:t>патологии свертывающей системы крови</w:t>
      </w:r>
    </w:p>
    <w:p w:rsidR="000D35AB" w:rsidRDefault="000D35AB" w:rsidP="000D35AB">
      <w:pPr>
        <w:numPr>
          <w:ilvl w:val="0"/>
          <w:numId w:val="27"/>
        </w:numPr>
        <w:jc w:val="both"/>
        <w:rPr>
          <w:sz w:val="28"/>
          <w:szCs w:val="28"/>
        </w:rPr>
      </w:pPr>
      <w:r>
        <w:rPr>
          <w:sz w:val="28"/>
          <w:szCs w:val="28"/>
        </w:rPr>
        <w:t>возраст (дети, старики)</w:t>
      </w:r>
    </w:p>
    <w:p w:rsidR="000D35AB" w:rsidRDefault="000D35AB" w:rsidP="000D35AB">
      <w:pPr>
        <w:numPr>
          <w:ilvl w:val="0"/>
          <w:numId w:val="27"/>
        </w:numPr>
        <w:jc w:val="both"/>
        <w:rPr>
          <w:sz w:val="28"/>
          <w:szCs w:val="28"/>
        </w:rPr>
      </w:pPr>
      <w:r>
        <w:rPr>
          <w:sz w:val="28"/>
          <w:szCs w:val="28"/>
          <w:lang w:val="en-US"/>
        </w:rPr>
        <w:t>III</w:t>
      </w:r>
      <w:r>
        <w:rPr>
          <w:sz w:val="28"/>
          <w:szCs w:val="28"/>
        </w:rPr>
        <w:t xml:space="preserve"> триместр беременности</w:t>
      </w:r>
    </w:p>
    <w:p w:rsidR="000D35AB" w:rsidRDefault="000D35AB" w:rsidP="000D35AB">
      <w:pPr>
        <w:numPr>
          <w:ilvl w:val="0"/>
          <w:numId w:val="27"/>
        </w:numPr>
        <w:jc w:val="both"/>
        <w:rPr>
          <w:sz w:val="28"/>
          <w:szCs w:val="28"/>
        </w:rPr>
      </w:pPr>
      <w:r>
        <w:rPr>
          <w:sz w:val="28"/>
          <w:szCs w:val="28"/>
        </w:rPr>
        <w:t>сопутствующая онкологическая патология</w:t>
      </w:r>
    </w:p>
    <w:p w:rsidR="000D35AB" w:rsidRDefault="000D35AB" w:rsidP="000D35AB">
      <w:pPr>
        <w:numPr>
          <w:ilvl w:val="0"/>
          <w:numId w:val="27"/>
        </w:numPr>
        <w:jc w:val="both"/>
        <w:rPr>
          <w:sz w:val="28"/>
          <w:szCs w:val="28"/>
        </w:rPr>
      </w:pPr>
      <w:r>
        <w:rPr>
          <w:sz w:val="28"/>
          <w:szCs w:val="28"/>
        </w:rPr>
        <w:t>острые инфекционные заболевания</w:t>
      </w:r>
    </w:p>
    <w:p w:rsidR="000D35AB" w:rsidRDefault="000D35AB" w:rsidP="000D35AB">
      <w:pPr>
        <w:numPr>
          <w:ilvl w:val="0"/>
          <w:numId w:val="27"/>
        </w:numPr>
        <w:jc w:val="both"/>
        <w:rPr>
          <w:sz w:val="28"/>
          <w:szCs w:val="28"/>
        </w:rPr>
      </w:pPr>
      <w:r>
        <w:rPr>
          <w:sz w:val="28"/>
          <w:szCs w:val="28"/>
        </w:rPr>
        <w:t>хронические заболевания в стадии обострения</w:t>
      </w:r>
    </w:p>
    <w:p w:rsidR="00FE0E67" w:rsidRDefault="00810BCB" w:rsidP="00BB1C8A">
      <w:pPr>
        <w:pStyle w:val="a6"/>
        <w:jc w:val="both"/>
        <w:rPr>
          <w:rFonts w:ascii="Times New Roman" w:hAnsi="Times New Roman" w:cs="Times New Roman"/>
          <w:i/>
          <w:sz w:val="28"/>
          <w:szCs w:val="28"/>
        </w:rPr>
      </w:pPr>
      <w:r w:rsidRPr="00810BCB">
        <w:rPr>
          <w:rFonts w:ascii="Times New Roman" w:hAnsi="Times New Roman" w:cs="Times New Roman"/>
          <w:i/>
          <w:sz w:val="28"/>
          <w:szCs w:val="28"/>
        </w:rPr>
        <w:t>Предоперационная подготовка:</w:t>
      </w:r>
    </w:p>
    <w:p w:rsidR="00810BCB" w:rsidRPr="00810BCB" w:rsidRDefault="00810BCB" w:rsidP="00810BCB">
      <w:pPr>
        <w:pStyle w:val="a6"/>
        <w:jc w:val="both"/>
        <w:rPr>
          <w:rFonts w:ascii="Times New Roman" w:hAnsi="Times New Roman" w:cs="Times New Roman"/>
          <w:sz w:val="28"/>
          <w:szCs w:val="28"/>
        </w:rPr>
      </w:pPr>
      <w:r w:rsidRPr="00810BCB">
        <w:rPr>
          <w:rFonts w:ascii="Times New Roman" w:hAnsi="Times New Roman" w:cs="Times New Roman"/>
          <w:sz w:val="28"/>
          <w:szCs w:val="28"/>
        </w:rPr>
        <w:t>Во время операции по поводу вентральных гр</w:t>
      </w:r>
      <w:r w:rsidR="00956D05">
        <w:rPr>
          <w:rFonts w:ascii="Times New Roman" w:hAnsi="Times New Roman" w:cs="Times New Roman"/>
          <w:sz w:val="28"/>
          <w:szCs w:val="28"/>
        </w:rPr>
        <w:t>ыж больших размеров</w:t>
      </w:r>
      <w:r w:rsidRPr="00810BCB">
        <w:rPr>
          <w:rFonts w:ascii="Times New Roman" w:hAnsi="Times New Roman" w:cs="Times New Roman"/>
          <w:sz w:val="28"/>
          <w:szCs w:val="28"/>
        </w:rPr>
        <w:t xml:space="preserve"> уменьшается объем брюшной полости, соответственно повышается внутрибрюшное давление. Повышение внутрибрюшного давления, за счет давления на диафрагму приводит к увеличению внутригрудного давления и снижению экскурсии легких, изменению электролитической оси сердца. </w:t>
      </w:r>
      <w:r w:rsidR="00956D05">
        <w:rPr>
          <w:rFonts w:ascii="Times New Roman" w:hAnsi="Times New Roman" w:cs="Times New Roman"/>
          <w:sz w:val="28"/>
          <w:szCs w:val="28"/>
        </w:rPr>
        <w:t xml:space="preserve"> </w:t>
      </w:r>
      <w:r w:rsidRPr="00810BCB">
        <w:rPr>
          <w:rFonts w:ascii="Times New Roman" w:hAnsi="Times New Roman" w:cs="Times New Roman"/>
          <w:sz w:val="28"/>
          <w:szCs w:val="28"/>
        </w:rPr>
        <w:t>На фоне увеличения внутрибрюшного давлени</w:t>
      </w:r>
      <w:r w:rsidR="00956D05">
        <w:rPr>
          <w:rFonts w:ascii="Times New Roman" w:hAnsi="Times New Roman" w:cs="Times New Roman"/>
          <w:sz w:val="28"/>
          <w:szCs w:val="28"/>
        </w:rPr>
        <w:t>я и операционной травмы может разви</w:t>
      </w:r>
      <w:r w:rsidRPr="00810BCB">
        <w:rPr>
          <w:rFonts w:ascii="Times New Roman" w:hAnsi="Times New Roman" w:cs="Times New Roman"/>
          <w:sz w:val="28"/>
          <w:szCs w:val="28"/>
        </w:rPr>
        <w:t>т</w:t>
      </w:r>
      <w:r w:rsidR="00956D05">
        <w:rPr>
          <w:rFonts w:ascii="Times New Roman" w:hAnsi="Times New Roman" w:cs="Times New Roman"/>
          <w:sz w:val="28"/>
          <w:szCs w:val="28"/>
        </w:rPr>
        <w:t>ь</w:t>
      </w:r>
      <w:r w:rsidRPr="00810BCB">
        <w:rPr>
          <w:rFonts w:ascii="Times New Roman" w:hAnsi="Times New Roman" w:cs="Times New Roman"/>
          <w:sz w:val="28"/>
          <w:szCs w:val="28"/>
        </w:rPr>
        <w:t>ся парез кишечника. При парезе увеличивается внутрипросветное давление в ЖКТ, увеличивается образование и всасывание эндотоксинов. Увеличение внутрипросветного давления в ЖКТ приводит к увеличению объема кишечника, а соответственно усугубляет внутрибрюшную гипе</w:t>
      </w:r>
      <w:r w:rsidR="00956D05">
        <w:rPr>
          <w:rFonts w:ascii="Times New Roman" w:hAnsi="Times New Roman" w:cs="Times New Roman"/>
          <w:sz w:val="28"/>
          <w:szCs w:val="28"/>
        </w:rPr>
        <w:t>р</w:t>
      </w:r>
      <w:r w:rsidRPr="00810BCB">
        <w:rPr>
          <w:rFonts w:ascii="Times New Roman" w:hAnsi="Times New Roman" w:cs="Times New Roman"/>
          <w:sz w:val="28"/>
          <w:szCs w:val="28"/>
        </w:rPr>
        <w:t>тензию. Увеличивается и давление в з</w:t>
      </w:r>
      <w:r w:rsidR="00956D05">
        <w:rPr>
          <w:rFonts w:ascii="Times New Roman" w:hAnsi="Times New Roman" w:cs="Times New Roman"/>
          <w:sz w:val="28"/>
          <w:szCs w:val="28"/>
        </w:rPr>
        <w:t>ону швов передней брюшной стенки</w:t>
      </w:r>
      <w:r w:rsidRPr="00810BCB">
        <w:rPr>
          <w:rFonts w:ascii="Times New Roman" w:hAnsi="Times New Roman" w:cs="Times New Roman"/>
          <w:sz w:val="28"/>
          <w:szCs w:val="28"/>
        </w:rPr>
        <w:t xml:space="preserve">, что может привести к рецидиву грыжи. </w:t>
      </w:r>
    </w:p>
    <w:p w:rsidR="00934DDD" w:rsidRPr="00934DDD" w:rsidRDefault="00934DDD" w:rsidP="00934DDD">
      <w:pPr>
        <w:pStyle w:val="a5"/>
        <w:jc w:val="both"/>
        <w:rPr>
          <w:rFonts w:ascii="Times New Roman" w:hAnsi="Times New Roman"/>
          <w:szCs w:val="28"/>
        </w:rPr>
      </w:pPr>
      <w:r w:rsidRPr="00934DDD">
        <w:rPr>
          <w:rFonts w:ascii="Times New Roman" w:hAnsi="Times New Roman"/>
          <w:szCs w:val="28"/>
        </w:rPr>
        <w:t>Тщательное обследование больных до операции и адекватная предоперационная подготовка являются обязательным требованием к успешному лечению больных с большими и гигантскими послеоперационными вентральными грыжами. Такие больные, несомненно, составляют особую группу риска, поскольку резкое повышение внутрибрюшного давления в первые часы после герниопластики может привести к декомпенсации функций сердечно-сосудистой и дыхательной систем, вызвать полиорганную недостаточность и летальный исход. Наличие и степень выраженности сопутствующих заболеваний должны особо учитываться при предоперационной подготовке этих больных. До операции у пациентов с большими и гигантскими грыжами необходимо изучить функциональное состояние сердечно-сосудистой и дыхательной систем. Больным проводится спирометрия – определяются дыхательный объем, форсированный выдох, изучаются газы крови – рО</w:t>
      </w:r>
      <w:r w:rsidRPr="00934DDD">
        <w:rPr>
          <w:rFonts w:ascii="Times New Roman" w:hAnsi="Times New Roman"/>
          <w:szCs w:val="28"/>
          <w:vertAlign w:val="subscript"/>
        </w:rPr>
        <w:t>2</w:t>
      </w:r>
      <w:r w:rsidRPr="00934DDD">
        <w:rPr>
          <w:rFonts w:ascii="Times New Roman" w:hAnsi="Times New Roman"/>
          <w:szCs w:val="28"/>
        </w:rPr>
        <w:t>, рСО</w:t>
      </w:r>
      <w:r w:rsidRPr="00934DDD">
        <w:rPr>
          <w:rFonts w:ascii="Times New Roman" w:hAnsi="Times New Roman"/>
          <w:szCs w:val="28"/>
          <w:vertAlign w:val="subscript"/>
        </w:rPr>
        <w:t>2</w:t>
      </w:r>
      <w:r w:rsidRPr="00934DDD">
        <w:rPr>
          <w:rFonts w:ascii="Times New Roman" w:hAnsi="Times New Roman"/>
          <w:szCs w:val="28"/>
        </w:rPr>
        <w:t>, рН крови, кислородная сатурация артериальной крови (SaO</w:t>
      </w:r>
      <w:r w:rsidRPr="00934DDD">
        <w:rPr>
          <w:rFonts w:ascii="Times New Roman" w:hAnsi="Times New Roman"/>
          <w:szCs w:val="28"/>
          <w:vertAlign w:val="subscript"/>
        </w:rPr>
        <w:t>2</w:t>
      </w:r>
      <w:r w:rsidRPr="00934DDD">
        <w:rPr>
          <w:rFonts w:ascii="Times New Roman" w:hAnsi="Times New Roman"/>
          <w:szCs w:val="28"/>
        </w:rPr>
        <w:t>). При компьютерной томографии туловища определяют, какой объем кишечника находится в грыжевом мешке.</w:t>
      </w:r>
    </w:p>
    <w:p w:rsidR="00934DDD" w:rsidRPr="00934DDD" w:rsidRDefault="00934DDD" w:rsidP="00403034">
      <w:pPr>
        <w:pStyle w:val="a5"/>
        <w:jc w:val="both"/>
        <w:rPr>
          <w:rFonts w:ascii="Times New Roman" w:hAnsi="Times New Roman"/>
          <w:szCs w:val="28"/>
        </w:rPr>
      </w:pPr>
      <w:r w:rsidRPr="00934DDD">
        <w:rPr>
          <w:rFonts w:ascii="Times New Roman" w:hAnsi="Times New Roman"/>
          <w:szCs w:val="28"/>
        </w:rPr>
        <w:t>Всех больных с вентральными послеоперационными грыжами можно разделить на 3 группы:</w:t>
      </w:r>
    </w:p>
    <w:p w:rsidR="00934DDD" w:rsidRPr="00934DDD" w:rsidRDefault="00934DDD" w:rsidP="00403034">
      <w:pPr>
        <w:pStyle w:val="a5"/>
        <w:numPr>
          <w:ilvl w:val="0"/>
          <w:numId w:val="34"/>
        </w:numPr>
        <w:jc w:val="both"/>
        <w:rPr>
          <w:rFonts w:ascii="Times New Roman" w:hAnsi="Times New Roman"/>
          <w:szCs w:val="28"/>
        </w:rPr>
      </w:pPr>
      <w:r w:rsidRPr="00934DDD">
        <w:rPr>
          <w:rFonts w:ascii="Times New Roman" w:hAnsi="Times New Roman"/>
          <w:szCs w:val="28"/>
          <w:lang w:val="en-US"/>
        </w:rPr>
        <w:t>I</w:t>
      </w:r>
      <w:r w:rsidRPr="00934DDD">
        <w:rPr>
          <w:rFonts w:ascii="Times New Roman" w:hAnsi="Times New Roman"/>
          <w:szCs w:val="28"/>
        </w:rPr>
        <w:t xml:space="preserve"> группа – больные с нормальными функциональными показателями, у которых операция не представляет серьезной опасности;</w:t>
      </w:r>
    </w:p>
    <w:p w:rsidR="00934DDD" w:rsidRPr="00934DDD" w:rsidRDefault="00934DDD" w:rsidP="00403034">
      <w:pPr>
        <w:pStyle w:val="a5"/>
        <w:numPr>
          <w:ilvl w:val="0"/>
          <w:numId w:val="34"/>
        </w:numPr>
        <w:jc w:val="both"/>
        <w:rPr>
          <w:rFonts w:ascii="Times New Roman" w:hAnsi="Times New Roman"/>
          <w:szCs w:val="28"/>
        </w:rPr>
      </w:pPr>
      <w:r w:rsidRPr="00934DDD">
        <w:rPr>
          <w:rFonts w:ascii="Times New Roman" w:hAnsi="Times New Roman"/>
          <w:szCs w:val="28"/>
          <w:lang w:val="en-US"/>
        </w:rPr>
        <w:lastRenderedPageBreak/>
        <w:t>II</w:t>
      </w:r>
      <w:r w:rsidRPr="00934DDD">
        <w:rPr>
          <w:rFonts w:ascii="Times New Roman" w:hAnsi="Times New Roman"/>
          <w:szCs w:val="28"/>
        </w:rPr>
        <w:t xml:space="preserve"> группа – больные со сниженными функциональными показателями, однако которые могут быть улучшены в течение нескольких недель или месяцев предоперационной подготовки;</w:t>
      </w:r>
    </w:p>
    <w:p w:rsidR="00934DDD" w:rsidRPr="00934DDD" w:rsidRDefault="00934DDD" w:rsidP="00403034">
      <w:pPr>
        <w:pStyle w:val="a5"/>
        <w:numPr>
          <w:ilvl w:val="0"/>
          <w:numId w:val="34"/>
        </w:numPr>
        <w:jc w:val="both"/>
        <w:rPr>
          <w:rFonts w:ascii="Times New Roman" w:hAnsi="Times New Roman"/>
          <w:szCs w:val="28"/>
        </w:rPr>
      </w:pPr>
      <w:r w:rsidRPr="00934DDD">
        <w:rPr>
          <w:rFonts w:ascii="Times New Roman" w:hAnsi="Times New Roman"/>
          <w:szCs w:val="28"/>
          <w:lang w:val="en-US"/>
        </w:rPr>
        <w:t>III</w:t>
      </w:r>
      <w:r w:rsidRPr="00934DDD">
        <w:rPr>
          <w:rFonts w:ascii="Times New Roman" w:hAnsi="Times New Roman"/>
          <w:szCs w:val="28"/>
        </w:rPr>
        <w:t xml:space="preserve"> группа – больные с выраженными нарушениями функциональных показателей, которые практически не могут быть улучшены перед операцией;</w:t>
      </w:r>
    </w:p>
    <w:p w:rsidR="00934DDD" w:rsidRPr="00934DDD" w:rsidRDefault="00934DDD" w:rsidP="00403034">
      <w:pPr>
        <w:pStyle w:val="a5"/>
        <w:jc w:val="both"/>
        <w:rPr>
          <w:rFonts w:ascii="Times New Roman" w:hAnsi="Times New Roman"/>
          <w:szCs w:val="28"/>
        </w:rPr>
      </w:pPr>
      <w:r w:rsidRPr="00934DDD">
        <w:rPr>
          <w:rFonts w:ascii="Times New Roman" w:hAnsi="Times New Roman"/>
          <w:szCs w:val="28"/>
        </w:rPr>
        <w:t>Последняя группа больных представляет серьезную проблему для хирургического лечения, и чаще всего у этих больных приходится отказываться от пластики грыжи.</w:t>
      </w:r>
    </w:p>
    <w:p w:rsidR="00934DDD" w:rsidRPr="00934DDD" w:rsidRDefault="00934DDD" w:rsidP="00934DDD">
      <w:pPr>
        <w:pStyle w:val="a5"/>
        <w:ind w:firstLine="360"/>
        <w:jc w:val="both"/>
        <w:rPr>
          <w:rFonts w:ascii="Times New Roman" w:hAnsi="Times New Roman"/>
          <w:szCs w:val="28"/>
        </w:rPr>
      </w:pPr>
      <w:r w:rsidRPr="00934DDD">
        <w:rPr>
          <w:rFonts w:ascii="Times New Roman" w:hAnsi="Times New Roman"/>
          <w:szCs w:val="28"/>
        </w:rPr>
        <w:t xml:space="preserve">Больные </w:t>
      </w:r>
      <w:r w:rsidRPr="00934DDD">
        <w:rPr>
          <w:rFonts w:ascii="Times New Roman" w:hAnsi="Times New Roman"/>
          <w:szCs w:val="28"/>
          <w:lang w:val="en-US"/>
        </w:rPr>
        <w:t>I</w:t>
      </w:r>
      <w:r w:rsidRPr="00934DDD">
        <w:rPr>
          <w:rFonts w:ascii="Times New Roman" w:hAnsi="Times New Roman"/>
          <w:szCs w:val="28"/>
        </w:rPr>
        <w:t xml:space="preserve"> группы, не представляющие серьезного риска, могут быть оперированы без особой подготовки. Больные </w:t>
      </w:r>
      <w:r w:rsidRPr="00934DDD">
        <w:rPr>
          <w:rFonts w:ascii="Times New Roman" w:hAnsi="Times New Roman"/>
          <w:szCs w:val="28"/>
          <w:lang w:val="en-US"/>
        </w:rPr>
        <w:t>II</w:t>
      </w:r>
      <w:r w:rsidRPr="00934DDD">
        <w:rPr>
          <w:rFonts w:ascii="Times New Roman" w:hAnsi="Times New Roman"/>
          <w:szCs w:val="28"/>
        </w:rPr>
        <w:t xml:space="preserve"> группы требуют тщательной предоперационной подготовки, которая может занимать от нескольких дней до нескольких месяцев. Принципы предоперационной подготовки следующие:</w:t>
      </w:r>
    </w:p>
    <w:p w:rsidR="00934DDD" w:rsidRPr="00934DDD" w:rsidRDefault="00934DDD" w:rsidP="00934DDD">
      <w:pPr>
        <w:pStyle w:val="a5"/>
        <w:numPr>
          <w:ilvl w:val="0"/>
          <w:numId w:val="33"/>
        </w:numPr>
        <w:spacing w:after="0"/>
        <w:jc w:val="both"/>
        <w:rPr>
          <w:rFonts w:ascii="Times New Roman" w:hAnsi="Times New Roman"/>
          <w:szCs w:val="28"/>
        </w:rPr>
      </w:pPr>
      <w:r w:rsidRPr="00934DDD">
        <w:rPr>
          <w:rFonts w:ascii="Times New Roman" w:hAnsi="Times New Roman"/>
          <w:szCs w:val="28"/>
        </w:rPr>
        <w:t>При избыточной массе тела больной перед операцией должен похудеть.</w:t>
      </w:r>
    </w:p>
    <w:p w:rsidR="00934DDD" w:rsidRPr="00934DDD" w:rsidRDefault="00934DDD" w:rsidP="00934DDD">
      <w:pPr>
        <w:pStyle w:val="a5"/>
        <w:numPr>
          <w:ilvl w:val="0"/>
          <w:numId w:val="33"/>
        </w:numPr>
        <w:spacing w:after="0"/>
        <w:jc w:val="both"/>
        <w:rPr>
          <w:rFonts w:ascii="Times New Roman" w:hAnsi="Times New Roman"/>
          <w:szCs w:val="28"/>
        </w:rPr>
      </w:pPr>
      <w:r w:rsidRPr="00934DDD">
        <w:rPr>
          <w:rFonts w:ascii="Times New Roman" w:hAnsi="Times New Roman"/>
          <w:szCs w:val="28"/>
        </w:rPr>
        <w:t>Подготовка функциональных возможностей легких включает:</w:t>
      </w:r>
    </w:p>
    <w:p w:rsidR="00934DDD" w:rsidRPr="00934DDD" w:rsidRDefault="00934DDD" w:rsidP="00403034">
      <w:pPr>
        <w:pStyle w:val="a5"/>
        <w:numPr>
          <w:ilvl w:val="0"/>
          <w:numId w:val="35"/>
        </w:numPr>
        <w:jc w:val="both"/>
        <w:rPr>
          <w:rFonts w:ascii="Times New Roman" w:hAnsi="Times New Roman"/>
          <w:szCs w:val="28"/>
        </w:rPr>
      </w:pPr>
      <w:r w:rsidRPr="00934DDD">
        <w:rPr>
          <w:rFonts w:ascii="Times New Roman" w:hAnsi="Times New Roman"/>
          <w:szCs w:val="28"/>
        </w:rPr>
        <w:t>отказ от курения;</w:t>
      </w:r>
    </w:p>
    <w:p w:rsidR="00934DDD" w:rsidRPr="00934DDD" w:rsidRDefault="00934DDD" w:rsidP="00403034">
      <w:pPr>
        <w:pStyle w:val="a5"/>
        <w:numPr>
          <w:ilvl w:val="0"/>
          <w:numId w:val="35"/>
        </w:numPr>
        <w:jc w:val="both"/>
        <w:rPr>
          <w:rFonts w:ascii="Times New Roman" w:hAnsi="Times New Roman"/>
          <w:szCs w:val="28"/>
        </w:rPr>
      </w:pPr>
      <w:r w:rsidRPr="00934DDD">
        <w:rPr>
          <w:rFonts w:ascii="Times New Roman" w:hAnsi="Times New Roman"/>
          <w:szCs w:val="28"/>
        </w:rPr>
        <w:t>выполнение дыхательных упражнений, тренировка сердечной и дыхательной систем путем выполнения упражнений типа подъем по лестнице и др.;</w:t>
      </w:r>
    </w:p>
    <w:p w:rsidR="00934DDD" w:rsidRPr="00934DDD" w:rsidRDefault="00934DDD" w:rsidP="00403034">
      <w:pPr>
        <w:pStyle w:val="a5"/>
        <w:numPr>
          <w:ilvl w:val="0"/>
          <w:numId w:val="35"/>
        </w:numPr>
        <w:jc w:val="both"/>
        <w:rPr>
          <w:rFonts w:ascii="Times New Roman" w:hAnsi="Times New Roman"/>
          <w:szCs w:val="28"/>
        </w:rPr>
      </w:pPr>
      <w:r w:rsidRPr="00934DDD">
        <w:rPr>
          <w:rFonts w:ascii="Times New Roman" w:hAnsi="Times New Roman"/>
          <w:szCs w:val="28"/>
        </w:rPr>
        <w:t>прием муколитических и отхаркивающих препаратов;</w:t>
      </w:r>
    </w:p>
    <w:p w:rsidR="00934DDD" w:rsidRPr="00934DDD" w:rsidRDefault="00934DDD" w:rsidP="00403034">
      <w:pPr>
        <w:pStyle w:val="a5"/>
        <w:numPr>
          <w:ilvl w:val="0"/>
          <w:numId w:val="35"/>
        </w:numPr>
        <w:jc w:val="both"/>
        <w:rPr>
          <w:rFonts w:ascii="Times New Roman" w:hAnsi="Times New Roman"/>
          <w:szCs w:val="28"/>
        </w:rPr>
      </w:pPr>
      <w:r w:rsidRPr="00934DDD">
        <w:rPr>
          <w:rFonts w:ascii="Times New Roman" w:hAnsi="Times New Roman"/>
          <w:szCs w:val="28"/>
        </w:rPr>
        <w:t>постуральный дренаж;</w:t>
      </w:r>
    </w:p>
    <w:p w:rsidR="00934DDD" w:rsidRPr="00934DDD" w:rsidRDefault="00934DDD" w:rsidP="00403034">
      <w:pPr>
        <w:pStyle w:val="a5"/>
        <w:numPr>
          <w:ilvl w:val="0"/>
          <w:numId w:val="35"/>
        </w:numPr>
        <w:jc w:val="both"/>
        <w:rPr>
          <w:rFonts w:ascii="Times New Roman" w:hAnsi="Times New Roman"/>
          <w:szCs w:val="28"/>
        </w:rPr>
      </w:pPr>
      <w:r w:rsidRPr="00934DDD">
        <w:rPr>
          <w:rFonts w:ascii="Times New Roman" w:hAnsi="Times New Roman"/>
          <w:szCs w:val="28"/>
        </w:rPr>
        <w:t>курс физиотерапевтических процедур (ингаляции, при необходимости – лазерные процедуры, СВЧ, ультразвук на область грудной клетки);</w:t>
      </w:r>
    </w:p>
    <w:p w:rsidR="00934DDD" w:rsidRPr="00934DDD" w:rsidRDefault="00934DDD" w:rsidP="00403034">
      <w:pPr>
        <w:pStyle w:val="a5"/>
        <w:numPr>
          <w:ilvl w:val="0"/>
          <w:numId w:val="35"/>
        </w:numPr>
        <w:jc w:val="both"/>
        <w:rPr>
          <w:rFonts w:ascii="Times New Roman" w:hAnsi="Times New Roman"/>
          <w:szCs w:val="28"/>
        </w:rPr>
      </w:pPr>
      <w:r w:rsidRPr="00934DDD">
        <w:rPr>
          <w:rFonts w:ascii="Times New Roman" w:hAnsi="Times New Roman"/>
          <w:szCs w:val="28"/>
        </w:rPr>
        <w:t>специальные дыхательные упражнения с сопротивлением выдоху (надувание резиновых камер и др.).</w:t>
      </w:r>
    </w:p>
    <w:p w:rsidR="00934DDD" w:rsidRPr="00934DDD" w:rsidRDefault="00934DDD" w:rsidP="00934DDD">
      <w:pPr>
        <w:pStyle w:val="a5"/>
        <w:numPr>
          <w:ilvl w:val="0"/>
          <w:numId w:val="33"/>
        </w:numPr>
        <w:spacing w:after="0"/>
        <w:jc w:val="both"/>
        <w:rPr>
          <w:rFonts w:ascii="Times New Roman" w:hAnsi="Times New Roman"/>
          <w:szCs w:val="28"/>
        </w:rPr>
      </w:pPr>
      <w:r w:rsidRPr="00934DDD">
        <w:rPr>
          <w:rFonts w:ascii="Times New Roman" w:hAnsi="Times New Roman"/>
          <w:szCs w:val="28"/>
        </w:rPr>
        <w:t>Наложение пневмоперитонеума как адаптация к повышенному внутрибрюшному давлению.</w:t>
      </w:r>
    </w:p>
    <w:p w:rsidR="00934DDD" w:rsidRPr="00934DDD" w:rsidRDefault="00934DDD" w:rsidP="00934DDD">
      <w:pPr>
        <w:pStyle w:val="a5"/>
        <w:numPr>
          <w:ilvl w:val="0"/>
          <w:numId w:val="33"/>
        </w:numPr>
        <w:spacing w:after="0"/>
        <w:jc w:val="both"/>
        <w:rPr>
          <w:rFonts w:ascii="Times New Roman" w:hAnsi="Times New Roman"/>
          <w:szCs w:val="28"/>
        </w:rPr>
      </w:pPr>
      <w:r w:rsidRPr="00934DDD">
        <w:rPr>
          <w:rFonts w:ascii="Times New Roman" w:hAnsi="Times New Roman"/>
          <w:szCs w:val="28"/>
        </w:rPr>
        <w:t>Подготовка кожи в области операции путем лечения (обработка дезинфицирующими, спиртовыми растворами, кварцевание) гнойных ран, экскориаций, трофических язв и других поражений кожи.</w:t>
      </w:r>
    </w:p>
    <w:p w:rsidR="00934DDD" w:rsidRPr="00934DDD" w:rsidRDefault="00934DDD" w:rsidP="00934DDD">
      <w:pPr>
        <w:pStyle w:val="a5"/>
        <w:numPr>
          <w:ilvl w:val="0"/>
          <w:numId w:val="33"/>
        </w:numPr>
        <w:spacing w:after="0"/>
        <w:jc w:val="both"/>
        <w:rPr>
          <w:rFonts w:ascii="Times New Roman" w:hAnsi="Times New Roman"/>
          <w:szCs w:val="28"/>
        </w:rPr>
      </w:pPr>
      <w:r w:rsidRPr="00934DDD">
        <w:rPr>
          <w:rFonts w:ascii="Times New Roman" w:hAnsi="Times New Roman"/>
          <w:szCs w:val="28"/>
        </w:rPr>
        <w:t>Лечение сопутствующих заболеваний (кардиальной патологии, гипертензии, сахарного диабета и др.).</w:t>
      </w:r>
    </w:p>
    <w:p w:rsidR="00934DDD" w:rsidRPr="00934DDD" w:rsidRDefault="00934DDD" w:rsidP="00942C15">
      <w:pPr>
        <w:pStyle w:val="a5"/>
        <w:jc w:val="both"/>
        <w:rPr>
          <w:rFonts w:ascii="Times New Roman" w:hAnsi="Times New Roman"/>
          <w:szCs w:val="28"/>
        </w:rPr>
      </w:pPr>
      <w:r w:rsidRPr="00934DDD">
        <w:rPr>
          <w:rFonts w:ascii="Times New Roman" w:hAnsi="Times New Roman"/>
          <w:szCs w:val="28"/>
        </w:rPr>
        <w:t>Поскольку все операции при больших вентральных грыжах выполняют под общим обезболиванием, в предоперационной подготовке и обследовании больных должен участвовать опытный анестезиолог.</w:t>
      </w:r>
    </w:p>
    <w:p w:rsidR="00956D05" w:rsidRPr="00934DDD" w:rsidRDefault="00956D05" w:rsidP="00934DDD">
      <w:pPr>
        <w:pStyle w:val="a6"/>
        <w:jc w:val="both"/>
        <w:rPr>
          <w:rFonts w:ascii="Times New Roman" w:hAnsi="Times New Roman" w:cs="Times New Roman"/>
          <w:sz w:val="28"/>
          <w:szCs w:val="28"/>
        </w:rPr>
      </w:pPr>
    </w:p>
    <w:p w:rsidR="00810BCB" w:rsidRPr="00934DDD" w:rsidRDefault="00810BCB" w:rsidP="00934DDD">
      <w:pPr>
        <w:pStyle w:val="a6"/>
        <w:jc w:val="both"/>
        <w:rPr>
          <w:rFonts w:ascii="Times New Roman" w:hAnsi="Times New Roman" w:cs="Times New Roman"/>
          <w:sz w:val="28"/>
          <w:szCs w:val="28"/>
        </w:rPr>
      </w:pPr>
    </w:p>
    <w:p w:rsidR="005D215E" w:rsidRDefault="005D215E" w:rsidP="005D215E">
      <w:pPr>
        <w:jc w:val="both"/>
        <w:rPr>
          <w:b/>
          <w:sz w:val="36"/>
          <w:szCs w:val="36"/>
        </w:rPr>
      </w:pPr>
      <w:r>
        <w:rPr>
          <w:b/>
          <w:sz w:val="36"/>
          <w:szCs w:val="36"/>
        </w:rPr>
        <w:lastRenderedPageBreak/>
        <w:t xml:space="preserve">                 Лечение данного больного.</w:t>
      </w:r>
    </w:p>
    <w:p w:rsidR="005D215E" w:rsidRDefault="008A1D49" w:rsidP="005D215E">
      <w:pPr>
        <w:jc w:val="both"/>
        <w:rPr>
          <w:sz w:val="28"/>
          <w:szCs w:val="28"/>
        </w:rPr>
      </w:pPr>
      <w:r>
        <w:rPr>
          <w:sz w:val="28"/>
          <w:szCs w:val="28"/>
        </w:rPr>
        <w:t>У ***********************</w:t>
      </w:r>
      <w:r w:rsidR="00942C15">
        <w:rPr>
          <w:sz w:val="28"/>
          <w:szCs w:val="28"/>
        </w:rPr>
        <w:t xml:space="preserve"> применение консервативного лечения (ношение бандажа) не будет эффективно (в связи с большим размером грыжи), поэтому рекомендуется хирургический метод лечения. В связи с большими размерами послеоперационной грыжи операции герниопласткии с применением собственных тканей будут мало эффективны (высокий риск рецидивирования грыжи), поэтому наиболее оптимальной будет герниопластика с применением полимерной сетки большого размера. </w:t>
      </w:r>
    </w:p>
    <w:p w:rsidR="00942C15" w:rsidRDefault="00E77D81" w:rsidP="005D215E">
      <w:pPr>
        <w:jc w:val="both"/>
        <w:rPr>
          <w:sz w:val="28"/>
          <w:szCs w:val="28"/>
        </w:rPr>
      </w:pPr>
      <w:r>
        <w:rPr>
          <w:sz w:val="28"/>
          <w:szCs w:val="28"/>
        </w:rPr>
        <w:t>По данным</w:t>
      </w:r>
      <w:r w:rsidR="00942C15">
        <w:rPr>
          <w:sz w:val="28"/>
          <w:szCs w:val="28"/>
        </w:rPr>
        <w:t xml:space="preserve"> проведенного обследования больного можно отнести к </w:t>
      </w:r>
      <w:r w:rsidR="00942C15">
        <w:rPr>
          <w:sz w:val="28"/>
          <w:szCs w:val="28"/>
          <w:lang w:val="en-US"/>
        </w:rPr>
        <w:t>I</w:t>
      </w:r>
      <w:r w:rsidR="00942C15" w:rsidRPr="00942C15">
        <w:rPr>
          <w:sz w:val="28"/>
          <w:szCs w:val="28"/>
        </w:rPr>
        <w:t xml:space="preserve"> </w:t>
      </w:r>
      <w:r w:rsidR="00942C15">
        <w:rPr>
          <w:sz w:val="28"/>
          <w:szCs w:val="28"/>
        </w:rPr>
        <w:t xml:space="preserve"> группе риска (отсутствие тяжелых соматических заболеваний, хорошее состояние функциональных систем организма)</w:t>
      </w:r>
      <w:r>
        <w:rPr>
          <w:sz w:val="28"/>
          <w:szCs w:val="28"/>
        </w:rPr>
        <w:t>, поэтому операция может быть проведена без особой предварительной подготовки. Перед операцией больному рекомендуется соблюдение диеты №9, исключить физическую нагрузку. Накануне операции – голод и проведение очистительной клизмы, на ночь -  прием транквилизаторов (сибазон, феназепам, нозепам).</w:t>
      </w:r>
    </w:p>
    <w:p w:rsidR="001D36AE" w:rsidRDefault="001D36AE" w:rsidP="005D215E">
      <w:pPr>
        <w:jc w:val="both"/>
        <w:rPr>
          <w:sz w:val="28"/>
          <w:szCs w:val="28"/>
        </w:rPr>
      </w:pPr>
      <w:r>
        <w:rPr>
          <w:sz w:val="28"/>
          <w:szCs w:val="28"/>
        </w:rPr>
        <w:t xml:space="preserve">В послеоперационном периоде назначаются антибиотики широкого спектра действия,  наркотические анальгетики для купирования болевого синдрома, в первые дни – внутривенные </w:t>
      </w:r>
      <w:r w:rsidR="00EF1A07">
        <w:rPr>
          <w:sz w:val="28"/>
          <w:szCs w:val="28"/>
        </w:rPr>
        <w:t>инфузии (глюкоза 5%, физ. раствор, раствор Рингера и т.д.) с целью восполнения кровопотери. Пациент первые 2-3 дня  должен соблюдать постельный режим.</w:t>
      </w:r>
    </w:p>
    <w:p w:rsidR="002E66DA" w:rsidRDefault="002E66DA" w:rsidP="005D215E">
      <w:pPr>
        <w:jc w:val="both"/>
        <w:rPr>
          <w:sz w:val="28"/>
          <w:szCs w:val="28"/>
        </w:rPr>
      </w:pPr>
      <w:r>
        <w:rPr>
          <w:sz w:val="28"/>
          <w:szCs w:val="28"/>
        </w:rPr>
        <w:t xml:space="preserve">После операции в течении 6 месяцев пациенту рекомендуется избегать физических нагрузок, а также ношение бандажа. </w:t>
      </w:r>
      <w:r w:rsidR="006B046D">
        <w:rPr>
          <w:sz w:val="28"/>
          <w:szCs w:val="28"/>
        </w:rPr>
        <w:t xml:space="preserve">При соблюдении этих рекомендаций прогноз благоприятный. </w:t>
      </w:r>
    </w:p>
    <w:p w:rsidR="00E77D81" w:rsidRDefault="00E77D81" w:rsidP="005D215E">
      <w:pPr>
        <w:jc w:val="both"/>
        <w:rPr>
          <w:b/>
          <w:sz w:val="36"/>
          <w:szCs w:val="36"/>
        </w:rPr>
      </w:pPr>
    </w:p>
    <w:p w:rsidR="00E77D81" w:rsidRDefault="00E77D81" w:rsidP="005D215E">
      <w:pPr>
        <w:jc w:val="both"/>
        <w:rPr>
          <w:b/>
          <w:sz w:val="36"/>
          <w:szCs w:val="36"/>
        </w:rPr>
      </w:pPr>
      <w:r>
        <w:rPr>
          <w:b/>
          <w:sz w:val="36"/>
          <w:szCs w:val="36"/>
        </w:rPr>
        <w:t xml:space="preserve">                                Операция.</w:t>
      </w:r>
    </w:p>
    <w:p w:rsidR="00E77D81" w:rsidRDefault="00E77D81" w:rsidP="005D215E">
      <w:pPr>
        <w:jc w:val="both"/>
        <w:rPr>
          <w:sz w:val="28"/>
          <w:szCs w:val="28"/>
        </w:rPr>
      </w:pPr>
      <w:r>
        <w:rPr>
          <w:sz w:val="28"/>
          <w:szCs w:val="28"/>
        </w:rPr>
        <w:t>Хирурги: Сельнина, Хващевский</w:t>
      </w:r>
    </w:p>
    <w:p w:rsidR="00E77D81" w:rsidRDefault="00E77D81" w:rsidP="005D215E">
      <w:pPr>
        <w:jc w:val="both"/>
        <w:rPr>
          <w:sz w:val="28"/>
          <w:szCs w:val="28"/>
        </w:rPr>
      </w:pPr>
      <w:r>
        <w:rPr>
          <w:sz w:val="28"/>
          <w:szCs w:val="28"/>
        </w:rPr>
        <w:t>Ассистент: Серебров</w:t>
      </w:r>
    </w:p>
    <w:p w:rsidR="00E77D81" w:rsidRDefault="00E77D81" w:rsidP="005D215E">
      <w:pPr>
        <w:jc w:val="both"/>
        <w:rPr>
          <w:sz w:val="28"/>
          <w:szCs w:val="28"/>
        </w:rPr>
      </w:pPr>
      <w:r>
        <w:rPr>
          <w:sz w:val="28"/>
          <w:szCs w:val="28"/>
        </w:rPr>
        <w:t>Анестезиолог: Попадейкин</w:t>
      </w:r>
    </w:p>
    <w:p w:rsidR="00E77D81" w:rsidRDefault="00E77D81" w:rsidP="005D215E">
      <w:pPr>
        <w:jc w:val="both"/>
        <w:rPr>
          <w:sz w:val="28"/>
          <w:szCs w:val="28"/>
        </w:rPr>
      </w:pPr>
      <w:r>
        <w:rPr>
          <w:sz w:val="28"/>
          <w:szCs w:val="28"/>
        </w:rPr>
        <w:t>Диагноз до операции: постоперационная вентральная грыжа.</w:t>
      </w:r>
    </w:p>
    <w:p w:rsidR="00E77D81" w:rsidRDefault="00E77D81" w:rsidP="005D215E">
      <w:pPr>
        <w:jc w:val="both"/>
        <w:rPr>
          <w:sz w:val="28"/>
          <w:szCs w:val="28"/>
        </w:rPr>
      </w:pPr>
      <w:r>
        <w:rPr>
          <w:sz w:val="28"/>
          <w:szCs w:val="28"/>
        </w:rPr>
        <w:t>Диагноз после операции: постоперационная вентральная грыжа</w:t>
      </w:r>
      <w:r w:rsidR="00504AC6">
        <w:rPr>
          <w:sz w:val="28"/>
          <w:szCs w:val="28"/>
        </w:rPr>
        <w:t>.</w:t>
      </w:r>
    </w:p>
    <w:p w:rsidR="00504AC6" w:rsidRDefault="00504AC6" w:rsidP="005D215E">
      <w:pPr>
        <w:jc w:val="both"/>
        <w:rPr>
          <w:sz w:val="28"/>
          <w:szCs w:val="28"/>
        </w:rPr>
      </w:pPr>
      <w:r>
        <w:rPr>
          <w:sz w:val="28"/>
          <w:szCs w:val="28"/>
        </w:rPr>
        <w:t>Наркоз.</w:t>
      </w:r>
    </w:p>
    <w:p w:rsidR="00504AC6" w:rsidRDefault="00504AC6" w:rsidP="005D215E">
      <w:pPr>
        <w:jc w:val="both"/>
        <w:rPr>
          <w:sz w:val="28"/>
          <w:szCs w:val="28"/>
        </w:rPr>
      </w:pPr>
      <w:r>
        <w:rPr>
          <w:sz w:val="28"/>
          <w:szCs w:val="28"/>
        </w:rPr>
        <w:t>Операция: герниотомия, предбрюшинная аллопластика.</w:t>
      </w:r>
    </w:p>
    <w:p w:rsidR="00504AC6" w:rsidRDefault="00504AC6" w:rsidP="005D215E">
      <w:pPr>
        <w:jc w:val="both"/>
        <w:rPr>
          <w:sz w:val="28"/>
          <w:szCs w:val="28"/>
        </w:rPr>
      </w:pPr>
      <w:r>
        <w:rPr>
          <w:sz w:val="28"/>
          <w:szCs w:val="28"/>
        </w:rPr>
        <w:t xml:space="preserve">Доступ: срединная лапаротомия с иссечением старого рубца. Выделен грыжевой мешок 20×15 см. Содержимое – сальник, заправлен в брюшную полость. Грыжевые ворота размером 25×15 см. Брюшина отделена от апоневроза, листки брюшины сшиты между собой. На брюшину фиксирована проленовая сетка с фиксацией краев к передней брюшной стенке на расстоянии </w:t>
      </w:r>
      <w:smartTag w:uri="urn:schemas-microsoft-com:office:smarttags" w:element="metricconverter">
        <w:smartTagPr>
          <w:attr w:name="ProductID" w:val="5 см"/>
        </w:smartTagPr>
        <w:r>
          <w:rPr>
            <w:sz w:val="28"/>
            <w:szCs w:val="28"/>
          </w:rPr>
          <w:t>5 см</w:t>
        </w:r>
      </w:smartTag>
      <w:r>
        <w:rPr>
          <w:sz w:val="28"/>
          <w:szCs w:val="28"/>
        </w:rPr>
        <w:t xml:space="preserve">. от края грыжевых ворот. Дренажи по боковым каналам в области фиксации сетки. Брюшная стенка ушита без натяжения. Установлен дренаж подкожной клетчатки по Редону. Наложена асептическая повязка. </w:t>
      </w:r>
    </w:p>
    <w:p w:rsidR="00E77D81" w:rsidRPr="00E77D81" w:rsidRDefault="00E77D81" w:rsidP="005D215E">
      <w:pPr>
        <w:jc w:val="both"/>
        <w:rPr>
          <w:sz w:val="28"/>
          <w:szCs w:val="28"/>
        </w:rPr>
      </w:pPr>
    </w:p>
    <w:p w:rsidR="006B046D" w:rsidRDefault="006B046D" w:rsidP="002B295C">
      <w:pPr>
        <w:jc w:val="both"/>
        <w:rPr>
          <w:sz w:val="28"/>
          <w:szCs w:val="28"/>
        </w:rPr>
      </w:pPr>
    </w:p>
    <w:p w:rsidR="006B046D" w:rsidRDefault="006B046D" w:rsidP="002B295C">
      <w:pPr>
        <w:jc w:val="both"/>
        <w:rPr>
          <w:sz w:val="28"/>
          <w:szCs w:val="28"/>
        </w:rPr>
      </w:pPr>
    </w:p>
    <w:p w:rsidR="006B046D" w:rsidRDefault="006B046D" w:rsidP="002B295C">
      <w:pPr>
        <w:jc w:val="both"/>
        <w:rPr>
          <w:sz w:val="28"/>
          <w:szCs w:val="28"/>
        </w:rPr>
      </w:pPr>
    </w:p>
    <w:p w:rsidR="00810BCB" w:rsidRPr="006B046D" w:rsidRDefault="006B046D" w:rsidP="002B295C">
      <w:pPr>
        <w:jc w:val="both"/>
        <w:rPr>
          <w:sz w:val="28"/>
          <w:szCs w:val="28"/>
        </w:rPr>
      </w:pPr>
      <w:r>
        <w:rPr>
          <w:sz w:val="28"/>
          <w:szCs w:val="28"/>
        </w:rPr>
        <w:lastRenderedPageBreak/>
        <w:t xml:space="preserve">                                 </w:t>
      </w:r>
      <w:r w:rsidR="00EF1A07">
        <w:rPr>
          <w:b/>
          <w:sz w:val="36"/>
          <w:szCs w:val="36"/>
        </w:rPr>
        <w:t>Этапный эпикриз.</w:t>
      </w:r>
    </w:p>
    <w:p w:rsidR="00EF1A07" w:rsidRPr="000B4EB5" w:rsidRDefault="00EF1A07" w:rsidP="002B295C">
      <w:pPr>
        <w:jc w:val="both"/>
        <w:rPr>
          <w:sz w:val="26"/>
          <w:szCs w:val="26"/>
        </w:rPr>
      </w:pPr>
      <w:r w:rsidRPr="000B4EB5">
        <w:rPr>
          <w:sz w:val="26"/>
          <w:szCs w:val="26"/>
        </w:rPr>
        <w:t>Больной</w:t>
      </w:r>
      <w:r w:rsidR="008A1D49">
        <w:rPr>
          <w:sz w:val="26"/>
          <w:szCs w:val="26"/>
        </w:rPr>
        <w:t xml:space="preserve"> ***************** </w:t>
      </w:r>
      <w:r w:rsidRPr="000B4EB5">
        <w:rPr>
          <w:sz w:val="26"/>
          <w:szCs w:val="26"/>
        </w:rPr>
        <w:t>. 22 года поступил в порядке самообращения приемное отделение ОКБ  22 октября 2004г.  При поступлении больной предъявлял жалобы на:</w:t>
      </w:r>
    </w:p>
    <w:p w:rsidR="00EF1A07" w:rsidRPr="000B4EB5" w:rsidRDefault="00EF1A07" w:rsidP="00EF1A07">
      <w:pPr>
        <w:numPr>
          <w:ilvl w:val="1"/>
          <w:numId w:val="27"/>
        </w:numPr>
        <w:jc w:val="both"/>
        <w:rPr>
          <w:sz w:val="26"/>
          <w:szCs w:val="26"/>
        </w:rPr>
      </w:pPr>
      <w:r w:rsidRPr="000B4EB5">
        <w:rPr>
          <w:sz w:val="26"/>
          <w:szCs w:val="26"/>
        </w:rPr>
        <w:t xml:space="preserve">Наличие большого опухолевидного выпячивания на передней брюшной стенке, причиняющее ему неудобства и ограничивающее трудоспособность. </w:t>
      </w:r>
    </w:p>
    <w:p w:rsidR="00EF1A07" w:rsidRPr="000B4EB5" w:rsidRDefault="00EF1A07" w:rsidP="00EF1A07">
      <w:pPr>
        <w:numPr>
          <w:ilvl w:val="1"/>
          <w:numId w:val="27"/>
        </w:numPr>
        <w:jc w:val="both"/>
        <w:rPr>
          <w:sz w:val="26"/>
          <w:szCs w:val="26"/>
        </w:rPr>
      </w:pPr>
      <w:r w:rsidRPr="000B4EB5">
        <w:rPr>
          <w:sz w:val="26"/>
          <w:szCs w:val="26"/>
        </w:rPr>
        <w:t>боли в области живота и опухолевидного выпячивания тупого характера, слабой интенсивности, возникающие после приема пищи и при кашле.</w:t>
      </w:r>
    </w:p>
    <w:p w:rsidR="00EF1A07" w:rsidRPr="000B4EB5" w:rsidRDefault="00EF1A07" w:rsidP="00EF1A07">
      <w:pPr>
        <w:numPr>
          <w:ilvl w:val="1"/>
          <w:numId w:val="27"/>
        </w:numPr>
        <w:jc w:val="both"/>
        <w:rPr>
          <w:sz w:val="26"/>
          <w:szCs w:val="26"/>
        </w:rPr>
      </w:pPr>
      <w:r w:rsidRPr="000B4EB5">
        <w:rPr>
          <w:sz w:val="26"/>
          <w:szCs w:val="26"/>
        </w:rPr>
        <w:t>дискомфорт, тяжесть в желудке после приема пищи</w:t>
      </w:r>
    </w:p>
    <w:p w:rsidR="00EF1A07" w:rsidRPr="000B4EB5" w:rsidRDefault="00762058" w:rsidP="00EF1A07">
      <w:pPr>
        <w:jc w:val="both"/>
        <w:rPr>
          <w:sz w:val="26"/>
          <w:szCs w:val="26"/>
        </w:rPr>
      </w:pPr>
      <w:r w:rsidRPr="000B4EB5">
        <w:rPr>
          <w:sz w:val="26"/>
          <w:szCs w:val="26"/>
        </w:rPr>
        <w:t>После осмотра дежурным врачом поставлен диагноз: постоперационная вентральная грыжа. Б</w:t>
      </w:r>
      <w:r w:rsidR="00EF1A07" w:rsidRPr="000B4EB5">
        <w:rPr>
          <w:sz w:val="26"/>
          <w:szCs w:val="26"/>
        </w:rPr>
        <w:t>ольной помещен в отделение общей хирургии ОКБ для подготовки к плановой операции герниотомии и герниопластик</w:t>
      </w:r>
      <w:r w:rsidRPr="000B4EB5">
        <w:rPr>
          <w:sz w:val="26"/>
          <w:szCs w:val="26"/>
        </w:rPr>
        <w:t>и. На момент обследования больн</w:t>
      </w:r>
      <w:r w:rsidR="00EF1A07" w:rsidRPr="000B4EB5">
        <w:rPr>
          <w:sz w:val="26"/>
          <w:szCs w:val="26"/>
        </w:rPr>
        <w:t>ой жалоб не предъявлял.</w:t>
      </w:r>
    </w:p>
    <w:p w:rsidR="00EF1A07" w:rsidRPr="000B4EB5" w:rsidRDefault="00EF1A07" w:rsidP="00EF1A07">
      <w:pPr>
        <w:jc w:val="both"/>
        <w:rPr>
          <w:sz w:val="26"/>
          <w:szCs w:val="26"/>
        </w:rPr>
      </w:pPr>
      <w:r w:rsidRPr="000B4EB5">
        <w:rPr>
          <w:sz w:val="26"/>
          <w:szCs w:val="26"/>
        </w:rPr>
        <w:t xml:space="preserve">Из анамнеза больного установлено, </w:t>
      </w:r>
      <w:r w:rsidR="008A1D49">
        <w:rPr>
          <w:sz w:val="26"/>
          <w:szCs w:val="26"/>
        </w:rPr>
        <w:t xml:space="preserve">что в марте 2004г. ***************** </w:t>
      </w:r>
      <w:r w:rsidRPr="000B4EB5">
        <w:rPr>
          <w:sz w:val="26"/>
          <w:szCs w:val="26"/>
        </w:rPr>
        <w:t xml:space="preserve"> был доставлен в ОКБ в порядке скорой помощи с проникающими ножев</w:t>
      </w:r>
      <w:r w:rsidR="006D0B09" w:rsidRPr="000B4EB5">
        <w:rPr>
          <w:sz w:val="26"/>
          <w:szCs w:val="26"/>
        </w:rPr>
        <w:t>ым ранением брюшной полости</w:t>
      </w:r>
      <w:r w:rsidRPr="000B4EB5">
        <w:rPr>
          <w:sz w:val="26"/>
          <w:szCs w:val="26"/>
        </w:rPr>
        <w:t>.  Была произведена экстренная операция. Со слов больного, послеоперационный шов заживал плохо. В послеоперационном периоде больной впервые обратил внимание на появление в</w:t>
      </w:r>
      <w:r w:rsidR="006D0B09" w:rsidRPr="000B4EB5">
        <w:rPr>
          <w:sz w:val="26"/>
          <w:szCs w:val="26"/>
        </w:rPr>
        <w:t xml:space="preserve"> области операционного рубца оп</w:t>
      </w:r>
      <w:r w:rsidRPr="000B4EB5">
        <w:rPr>
          <w:sz w:val="26"/>
          <w:szCs w:val="26"/>
        </w:rPr>
        <w:t xml:space="preserve">ухолевидного </w:t>
      </w:r>
      <w:r w:rsidR="006D0B09" w:rsidRPr="000B4EB5">
        <w:rPr>
          <w:sz w:val="26"/>
          <w:szCs w:val="26"/>
        </w:rPr>
        <w:t xml:space="preserve"> образования, которое со временем увеличивалось. Стали возникать боли  и дискомфорт в животе после приема пищи,  которые со временем появлялись </w:t>
      </w:r>
      <w:r w:rsidR="00762058" w:rsidRPr="000B4EB5">
        <w:rPr>
          <w:sz w:val="26"/>
          <w:szCs w:val="26"/>
        </w:rPr>
        <w:t>чаще и становились интенсивнее, что заставило больного обратиться к врачу. У больного имеется лекарственная аллергия на никотиновую кислоту.</w:t>
      </w:r>
    </w:p>
    <w:p w:rsidR="00713972" w:rsidRPr="000B4EB5" w:rsidRDefault="00762058" w:rsidP="00713972">
      <w:pPr>
        <w:pStyle w:val="a4"/>
        <w:jc w:val="both"/>
        <w:rPr>
          <w:rFonts w:ascii="Times New Roman" w:hAnsi="Times New Roman"/>
          <w:sz w:val="26"/>
          <w:szCs w:val="26"/>
        </w:rPr>
      </w:pPr>
      <w:r w:rsidRPr="000B4EB5">
        <w:rPr>
          <w:rFonts w:ascii="Times New Roman" w:hAnsi="Times New Roman"/>
          <w:sz w:val="26"/>
          <w:szCs w:val="26"/>
        </w:rPr>
        <w:t>В период нахождения в отделении больному проведено полное обследование (ОАК, ОАМ, биохимический анализ крови, анализ свертывающей системы</w:t>
      </w:r>
      <w:r w:rsidR="000B4EB5" w:rsidRPr="000B4EB5">
        <w:rPr>
          <w:rFonts w:ascii="Times New Roman" w:hAnsi="Times New Roman"/>
          <w:sz w:val="26"/>
          <w:szCs w:val="26"/>
        </w:rPr>
        <w:t>, спирография, ЭКГ), при которых</w:t>
      </w:r>
      <w:r w:rsidRPr="000B4EB5">
        <w:rPr>
          <w:rFonts w:ascii="Times New Roman" w:hAnsi="Times New Roman"/>
          <w:sz w:val="26"/>
          <w:szCs w:val="26"/>
        </w:rPr>
        <w:t xml:space="preserve"> патологии не выявлено.</w:t>
      </w:r>
      <w:r w:rsidR="000B4EB5" w:rsidRPr="000B4EB5">
        <w:rPr>
          <w:rFonts w:ascii="Times New Roman" w:hAnsi="Times New Roman"/>
          <w:sz w:val="26"/>
          <w:szCs w:val="26"/>
        </w:rPr>
        <w:t xml:space="preserve"> В биохимическом анализе крови и гликемическом профиле имеется повышение сахара крови (до 7,2 ммоль\л).</w:t>
      </w:r>
      <w:r w:rsidRPr="000B4EB5">
        <w:rPr>
          <w:rFonts w:ascii="Times New Roman" w:hAnsi="Times New Roman"/>
          <w:sz w:val="26"/>
          <w:szCs w:val="26"/>
        </w:rPr>
        <w:t xml:space="preserve"> Группа крови А (</w:t>
      </w:r>
      <w:r w:rsidRPr="000B4EB5">
        <w:rPr>
          <w:rFonts w:ascii="Times New Roman" w:hAnsi="Times New Roman"/>
          <w:sz w:val="26"/>
          <w:szCs w:val="26"/>
          <w:lang w:val="en-US"/>
        </w:rPr>
        <w:t>II</w:t>
      </w:r>
      <w:r w:rsidRPr="000B4EB5">
        <w:rPr>
          <w:rFonts w:ascii="Times New Roman" w:hAnsi="Times New Roman"/>
          <w:sz w:val="26"/>
          <w:szCs w:val="26"/>
        </w:rPr>
        <w:t xml:space="preserve">), резус-фактор +. </w:t>
      </w:r>
      <w:r w:rsidR="00713972" w:rsidRPr="000B4EB5">
        <w:rPr>
          <w:rFonts w:ascii="Times New Roman" w:hAnsi="Times New Roman"/>
          <w:sz w:val="26"/>
          <w:szCs w:val="26"/>
        </w:rPr>
        <w:t xml:space="preserve"> При осмотре живот округлой формы, симметричный, брюшная стенка  участвует в акте дыхания. По средней линии живота имеется послеоперационный рубец длиной </w:t>
      </w:r>
      <w:smartTag w:uri="urn:schemas-microsoft-com:office:smarttags" w:element="metricconverter">
        <w:smartTagPr>
          <w:attr w:name="ProductID" w:val="18 см"/>
        </w:smartTagPr>
        <w:r w:rsidR="00713972" w:rsidRPr="000B4EB5">
          <w:rPr>
            <w:rFonts w:ascii="Times New Roman" w:hAnsi="Times New Roman"/>
            <w:sz w:val="26"/>
            <w:szCs w:val="26"/>
          </w:rPr>
          <w:t>18 см</w:t>
        </w:r>
      </w:smartTag>
      <w:r w:rsidR="00713972" w:rsidRPr="000B4EB5">
        <w:rPr>
          <w:rFonts w:ascii="Times New Roman" w:hAnsi="Times New Roman"/>
          <w:sz w:val="26"/>
          <w:szCs w:val="26"/>
        </w:rPr>
        <w:t>. В положении стоя определяется опухолевидное образование размером 32×20 см, подвижное, эластичное, безболезненное. В положении лежа опухолевидное образование не определяется. Пальпируются грыжевые ворота размером 21×14см. Симптом кашлевого толчка положительный. Скопление жидкости и газов не определяется.</w:t>
      </w:r>
    </w:p>
    <w:p w:rsidR="00762058" w:rsidRPr="000B4EB5" w:rsidRDefault="00762058" w:rsidP="00762058">
      <w:pPr>
        <w:pStyle w:val="a4"/>
        <w:jc w:val="both"/>
        <w:rPr>
          <w:rFonts w:ascii="Times New Roman" w:hAnsi="Times New Roman"/>
          <w:sz w:val="26"/>
          <w:szCs w:val="26"/>
        </w:rPr>
      </w:pPr>
      <w:r w:rsidRPr="000B4EB5">
        <w:rPr>
          <w:rFonts w:ascii="Times New Roman" w:hAnsi="Times New Roman"/>
          <w:sz w:val="26"/>
          <w:szCs w:val="26"/>
        </w:rPr>
        <w:t>Противопоказаний к оперативному лечению не выявлено.</w:t>
      </w:r>
    </w:p>
    <w:p w:rsidR="00762058" w:rsidRPr="000B4EB5" w:rsidRDefault="00762058" w:rsidP="00762058">
      <w:pPr>
        <w:pStyle w:val="a4"/>
        <w:jc w:val="both"/>
        <w:rPr>
          <w:rFonts w:ascii="Times New Roman" w:hAnsi="Times New Roman"/>
          <w:sz w:val="26"/>
          <w:szCs w:val="26"/>
        </w:rPr>
      </w:pPr>
      <w:r w:rsidRPr="000B4EB5">
        <w:rPr>
          <w:rFonts w:ascii="Times New Roman" w:hAnsi="Times New Roman"/>
          <w:sz w:val="26"/>
          <w:szCs w:val="26"/>
        </w:rPr>
        <w:t xml:space="preserve">29.10.2004г. проведена плановая операция герниотомии и </w:t>
      </w:r>
      <w:r w:rsidR="00713972" w:rsidRPr="000B4EB5">
        <w:rPr>
          <w:rFonts w:ascii="Times New Roman" w:hAnsi="Times New Roman"/>
          <w:sz w:val="26"/>
          <w:szCs w:val="26"/>
        </w:rPr>
        <w:t>предбрюшинной аллопластики</w:t>
      </w:r>
      <w:r w:rsidR="00676905" w:rsidRPr="000B4EB5">
        <w:rPr>
          <w:rFonts w:ascii="Times New Roman" w:hAnsi="Times New Roman"/>
          <w:sz w:val="26"/>
          <w:szCs w:val="26"/>
        </w:rPr>
        <w:t xml:space="preserve"> под общим эндотрахеальным наркозом</w:t>
      </w:r>
      <w:r w:rsidR="00713972" w:rsidRPr="000B4EB5">
        <w:rPr>
          <w:rFonts w:ascii="Times New Roman" w:hAnsi="Times New Roman"/>
          <w:sz w:val="26"/>
          <w:szCs w:val="26"/>
        </w:rPr>
        <w:t xml:space="preserve">. </w:t>
      </w:r>
      <w:r w:rsidR="00676905" w:rsidRPr="000B4EB5">
        <w:rPr>
          <w:rFonts w:ascii="Times New Roman" w:hAnsi="Times New Roman"/>
          <w:sz w:val="26"/>
          <w:szCs w:val="26"/>
        </w:rPr>
        <w:t xml:space="preserve">Осложнений во время операции и в раннем послеоперационном периоде не возникло. Заживление раны первичным натяжением. </w:t>
      </w:r>
    </w:p>
    <w:p w:rsidR="00676905" w:rsidRPr="000B4EB5" w:rsidRDefault="008A1D49" w:rsidP="00762058">
      <w:pPr>
        <w:pStyle w:val="a4"/>
        <w:jc w:val="both"/>
        <w:rPr>
          <w:rFonts w:ascii="Times New Roman" w:hAnsi="Times New Roman"/>
          <w:sz w:val="26"/>
          <w:szCs w:val="26"/>
        </w:rPr>
      </w:pPr>
      <w:r>
        <w:rPr>
          <w:rFonts w:ascii="Times New Roman" w:hAnsi="Times New Roman"/>
          <w:sz w:val="26"/>
          <w:szCs w:val="26"/>
        </w:rPr>
        <w:t>На данный момент ***********************</w:t>
      </w:r>
      <w:r w:rsidR="00676905" w:rsidRPr="000B4EB5">
        <w:rPr>
          <w:rFonts w:ascii="Times New Roman" w:hAnsi="Times New Roman"/>
          <w:sz w:val="26"/>
          <w:szCs w:val="26"/>
        </w:rPr>
        <w:t xml:space="preserve"> находится в отделении общей хирургии ОКБ в удовлетворительном состоянии. Получаемое лечение: </w:t>
      </w:r>
      <w:r w:rsidR="00676905" w:rsidRPr="000B4EB5">
        <w:rPr>
          <w:rFonts w:ascii="Times New Roman" w:hAnsi="Times New Roman"/>
          <w:sz w:val="26"/>
          <w:szCs w:val="26"/>
          <w:lang w:val="en-US"/>
        </w:rPr>
        <w:t>Sol</w:t>
      </w:r>
      <w:r w:rsidR="00676905" w:rsidRPr="000B4EB5">
        <w:rPr>
          <w:rFonts w:ascii="Times New Roman" w:hAnsi="Times New Roman"/>
          <w:sz w:val="26"/>
          <w:szCs w:val="26"/>
        </w:rPr>
        <w:t xml:space="preserve">. </w:t>
      </w:r>
      <w:r w:rsidR="00676905" w:rsidRPr="000B4EB5">
        <w:rPr>
          <w:rFonts w:ascii="Times New Roman" w:hAnsi="Times New Roman"/>
          <w:sz w:val="26"/>
          <w:szCs w:val="26"/>
          <w:lang w:val="en-US"/>
        </w:rPr>
        <w:t>Gentamycini</w:t>
      </w:r>
      <w:r w:rsidR="00676905" w:rsidRPr="000B4EB5">
        <w:rPr>
          <w:rFonts w:ascii="Times New Roman" w:hAnsi="Times New Roman"/>
          <w:sz w:val="26"/>
          <w:szCs w:val="26"/>
        </w:rPr>
        <w:t xml:space="preserve"> 0,4% - 2 </w:t>
      </w:r>
      <w:r w:rsidR="00676905" w:rsidRPr="000B4EB5">
        <w:rPr>
          <w:rFonts w:ascii="Times New Roman" w:hAnsi="Times New Roman"/>
          <w:sz w:val="26"/>
          <w:szCs w:val="26"/>
          <w:lang w:val="en-US"/>
        </w:rPr>
        <w:t>ml</w:t>
      </w:r>
      <w:r w:rsidR="00676905" w:rsidRPr="000B4EB5">
        <w:rPr>
          <w:rFonts w:ascii="Times New Roman" w:hAnsi="Times New Roman"/>
          <w:sz w:val="26"/>
          <w:szCs w:val="26"/>
        </w:rPr>
        <w:t xml:space="preserve"> 2 раза в день в\м, </w:t>
      </w:r>
      <w:r w:rsidR="00676905" w:rsidRPr="000B4EB5">
        <w:rPr>
          <w:rFonts w:ascii="Times New Roman" w:hAnsi="Times New Roman"/>
          <w:sz w:val="26"/>
          <w:szCs w:val="26"/>
          <w:lang w:val="en-US"/>
        </w:rPr>
        <w:t>Sol</w:t>
      </w:r>
      <w:r w:rsidR="00676905" w:rsidRPr="000B4EB5">
        <w:rPr>
          <w:rFonts w:ascii="Times New Roman" w:hAnsi="Times New Roman"/>
          <w:sz w:val="26"/>
          <w:szCs w:val="26"/>
        </w:rPr>
        <w:t xml:space="preserve">. </w:t>
      </w:r>
      <w:r w:rsidR="00676905" w:rsidRPr="000B4EB5">
        <w:rPr>
          <w:rFonts w:ascii="Times New Roman" w:hAnsi="Times New Roman"/>
          <w:sz w:val="26"/>
          <w:szCs w:val="26"/>
          <w:lang w:val="en-US"/>
        </w:rPr>
        <w:t>Promedoli</w:t>
      </w:r>
      <w:r w:rsidR="0054186E">
        <w:rPr>
          <w:rFonts w:ascii="Times New Roman" w:hAnsi="Times New Roman"/>
          <w:sz w:val="26"/>
          <w:szCs w:val="26"/>
        </w:rPr>
        <w:t xml:space="preserve"> 2%-1</w:t>
      </w:r>
      <w:r w:rsidR="00676905" w:rsidRPr="000B4EB5">
        <w:rPr>
          <w:rFonts w:ascii="Times New Roman" w:hAnsi="Times New Roman"/>
          <w:sz w:val="26"/>
          <w:szCs w:val="26"/>
          <w:lang w:val="en-US"/>
        </w:rPr>
        <w:t>ml</w:t>
      </w:r>
      <w:r w:rsidR="00676905" w:rsidRPr="000B4EB5">
        <w:rPr>
          <w:rFonts w:ascii="Times New Roman" w:hAnsi="Times New Roman"/>
          <w:sz w:val="26"/>
          <w:szCs w:val="26"/>
        </w:rPr>
        <w:t xml:space="preserve">. 3 раза в день в\м, </w:t>
      </w:r>
      <w:r w:rsidR="00676905" w:rsidRPr="000B4EB5">
        <w:rPr>
          <w:rFonts w:ascii="Times New Roman" w:hAnsi="Times New Roman"/>
          <w:sz w:val="26"/>
          <w:szCs w:val="26"/>
          <w:lang w:val="en-US"/>
        </w:rPr>
        <w:t>Sol</w:t>
      </w:r>
      <w:r w:rsidR="00676905" w:rsidRPr="000B4EB5">
        <w:rPr>
          <w:rFonts w:ascii="Times New Roman" w:hAnsi="Times New Roman"/>
          <w:sz w:val="26"/>
          <w:szCs w:val="26"/>
        </w:rPr>
        <w:t>.</w:t>
      </w:r>
      <w:r w:rsidR="00676905" w:rsidRPr="000B4EB5">
        <w:rPr>
          <w:rFonts w:ascii="Times New Roman" w:hAnsi="Times New Roman"/>
          <w:sz w:val="26"/>
          <w:szCs w:val="26"/>
          <w:lang w:val="en-US"/>
        </w:rPr>
        <w:t>Analgini</w:t>
      </w:r>
      <w:r w:rsidR="00676905" w:rsidRPr="000B4EB5">
        <w:rPr>
          <w:rFonts w:ascii="Times New Roman" w:hAnsi="Times New Roman"/>
          <w:sz w:val="26"/>
          <w:szCs w:val="26"/>
        </w:rPr>
        <w:t xml:space="preserve"> 25% - 2</w:t>
      </w:r>
      <w:r w:rsidR="00676905" w:rsidRPr="000B4EB5">
        <w:rPr>
          <w:rFonts w:ascii="Times New Roman" w:hAnsi="Times New Roman"/>
          <w:sz w:val="26"/>
          <w:szCs w:val="26"/>
          <w:lang w:val="en-US"/>
        </w:rPr>
        <w:t>ml</w:t>
      </w:r>
      <w:r w:rsidR="00676905" w:rsidRPr="000B4EB5">
        <w:rPr>
          <w:rFonts w:ascii="Times New Roman" w:hAnsi="Times New Roman"/>
          <w:sz w:val="26"/>
          <w:szCs w:val="26"/>
        </w:rPr>
        <w:t>+</w:t>
      </w:r>
      <w:r w:rsidR="00676905" w:rsidRPr="000B4EB5">
        <w:rPr>
          <w:rFonts w:ascii="Times New Roman" w:hAnsi="Times New Roman"/>
          <w:sz w:val="26"/>
          <w:szCs w:val="26"/>
          <w:lang w:val="en-US"/>
        </w:rPr>
        <w:t>Sol</w:t>
      </w:r>
      <w:r w:rsidR="00676905" w:rsidRPr="000B4EB5">
        <w:rPr>
          <w:rFonts w:ascii="Times New Roman" w:hAnsi="Times New Roman"/>
          <w:sz w:val="26"/>
          <w:szCs w:val="26"/>
        </w:rPr>
        <w:t xml:space="preserve">. </w:t>
      </w:r>
      <w:r w:rsidR="00676905" w:rsidRPr="000B4EB5">
        <w:rPr>
          <w:rFonts w:ascii="Times New Roman" w:hAnsi="Times New Roman"/>
          <w:sz w:val="26"/>
          <w:szCs w:val="26"/>
          <w:lang w:val="en-US"/>
        </w:rPr>
        <w:t>Dimedroli</w:t>
      </w:r>
      <w:r w:rsidR="00676905" w:rsidRPr="000B4EB5">
        <w:rPr>
          <w:rFonts w:ascii="Times New Roman" w:hAnsi="Times New Roman"/>
          <w:sz w:val="26"/>
          <w:szCs w:val="26"/>
        </w:rPr>
        <w:t xml:space="preserve"> 1%- 1</w:t>
      </w:r>
      <w:r w:rsidR="00676905" w:rsidRPr="000B4EB5">
        <w:rPr>
          <w:rFonts w:ascii="Times New Roman" w:hAnsi="Times New Roman"/>
          <w:sz w:val="26"/>
          <w:szCs w:val="26"/>
          <w:lang w:val="en-US"/>
        </w:rPr>
        <w:t>ml</w:t>
      </w:r>
      <w:r w:rsidR="00676905" w:rsidRPr="000B4EB5">
        <w:rPr>
          <w:rFonts w:ascii="Times New Roman" w:hAnsi="Times New Roman"/>
          <w:sz w:val="26"/>
          <w:szCs w:val="26"/>
        </w:rPr>
        <w:t xml:space="preserve"> -  3 раза в день в\м.</w:t>
      </w:r>
    </w:p>
    <w:p w:rsidR="006B046D" w:rsidRPr="000B4EB5" w:rsidRDefault="006B046D" w:rsidP="00762058">
      <w:pPr>
        <w:pStyle w:val="a4"/>
        <w:jc w:val="both"/>
        <w:rPr>
          <w:rFonts w:ascii="Times New Roman" w:hAnsi="Times New Roman"/>
          <w:sz w:val="26"/>
          <w:szCs w:val="26"/>
        </w:rPr>
      </w:pPr>
      <w:r w:rsidRPr="000B4EB5">
        <w:rPr>
          <w:rFonts w:ascii="Times New Roman" w:hAnsi="Times New Roman"/>
          <w:sz w:val="26"/>
          <w:szCs w:val="26"/>
        </w:rPr>
        <w:t xml:space="preserve">После выписки больному рекомендуется в течение 6 месяцев избегать физических нагрузок и носить бандаж. </w:t>
      </w:r>
      <w:r w:rsidR="000B4EB5" w:rsidRPr="000B4EB5">
        <w:rPr>
          <w:rFonts w:ascii="Times New Roman" w:hAnsi="Times New Roman"/>
          <w:sz w:val="26"/>
          <w:szCs w:val="26"/>
        </w:rPr>
        <w:t>В течении этого периода необходимо наблюдение у хирурга. Также рекомендуется соблюдение низкоуглеводной диеты и консультация эндокринолога в связи с тем, что у больного был обнаружен высокий сахар крови.</w:t>
      </w:r>
    </w:p>
    <w:p w:rsidR="000B4EB5" w:rsidRPr="000B4EB5" w:rsidRDefault="000B4EB5" w:rsidP="00762058">
      <w:pPr>
        <w:pStyle w:val="a4"/>
        <w:jc w:val="both"/>
        <w:rPr>
          <w:rFonts w:ascii="Times New Roman" w:hAnsi="Times New Roman"/>
          <w:sz w:val="26"/>
          <w:szCs w:val="26"/>
        </w:rPr>
      </w:pPr>
      <w:r w:rsidRPr="000B4EB5">
        <w:rPr>
          <w:rFonts w:ascii="Times New Roman" w:hAnsi="Times New Roman"/>
          <w:sz w:val="26"/>
          <w:szCs w:val="26"/>
        </w:rPr>
        <w:t>При соблюдении рекомендаций прогноз для жизни и трудоспособности благоприятный.</w:t>
      </w:r>
    </w:p>
    <w:p w:rsidR="00762058" w:rsidRPr="006B046D" w:rsidRDefault="00762058" w:rsidP="00EF1A07">
      <w:pPr>
        <w:jc w:val="both"/>
      </w:pPr>
    </w:p>
    <w:p w:rsidR="006B046D" w:rsidRPr="006B046D" w:rsidRDefault="00012D8B" w:rsidP="002B295C">
      <w:pPr>
        <w:jc w:val="both"/>
      </w:pPr>
      <w:r w:rsidRPr="006B046D">
        <w:t xml:space="preserve">                              </w:t>
      </w:r>
    </w:p>
    <w:p w:rsidR="002B295C" w:rsidRDefault="000B4EB5" w:rsidP="002B295C">
      <w:pPr>
        <w:jc w:val="both"/>
        <w:rPr>
          <w:b/>
          <w:sz w:val="36"/>
          <w:szCs w:val="36"/>
        </w:rPr>
      </w:pPr>
      <w:r>
        <w:t xml:space="preserve">                                 </w:t>
      </w:r>
      <w:r w:rsidR="002B295C">
        <w:rPr>
          <w:b/>
          <w:sz w:val="36"/>
          <w:szCs w:val="36"/>
        </w:rPr>
        <w:t>Список литературы:</w:t>
      </w:r>
    </w:p>
    <w:p w:rsidR="002B295C" w:rsidRDefault="002B295C" w:rsidP="002B295C">
      <w:pPr>
        <w:jc w:val="both"/>
        <w:rPr>
          <w:b/>
          <w:sz w:val="36"/>
          <w:szCs w:val="36"/>
        </w:rPr>
      </w:pPr>
    </w:p>
    <w:p w:rsidR="002B295C" w:rsidRDefault="002B295C" w:rsidP="002B295C">
      <w:pPr>
        <w:numPr>
          <w:ilvl w:val="0"/>
          <w:numId w:val="25"/>
        </w:numPr>
        <w:jc w:val="both"/>
        <w:rPr>
          <w:sz w:val="28"/>
          <w:szCs w:val="28"/>
        </w:rPr>
      </w:pPr>
      <w:r>
        <w:rPr>
          <w:sz w:val="28"/>
          <w:szCs w:val="28"/>
        </w:rPr>
        <w:t>«Хирургические болезни», М.И. Кузин, М: «Медицина», 1986г.</w:t>
      </w:r>
    </w:p>
    <w:p w:rsidR="002B295C" w:rsidRDefault="002B295C" w:rsidP="002B295C">
      <w:pPr>
        <w:numPr>
          <w:ilvl w:val="0"/>
          <w:numId w:val="25"/>
        </w:numPr>
        <w:jc w:val="both"/>
        <w:rPr>
          <w:sz w:val="28"/>
          <w:szCs w:val="28"/>
        </w:rPr>
      </w:pPr>
      <w:r>
        <w:rPr>
          <w:sz w:val="28"/>
          <w:szCs w:val="28"/>
        </w:rPr>
        <w:t>«Лекции по хирургии»,  Б.А. Альбицкий, Томск, 1976г.</w:t>
      </w:r>
    </w:p>
    <w:p w:rsidR="002B295C" w:rsidRDefault="002B295C" w:rsidP="002B295C">
      <w:pPr>
        <w:numPr>
          <w:ilvl w:val="0"/>
          <w:numId w:val="25"/>
        </w:numPr>
        <w:jc w:val="both"/>
        <w:rPr>
          <w:sz w:val="28"/>
          <w:szCs w:val="28"/>
        </w:rPr>
      </w:pPr>
      <w:r>
        <w:rPr>
          <w:sz w:val="28"/>
          <w:szCs w:val="28"/>
        </w:rPr>
        <w:t xml:space="preserve"> «Оперативная хирургия и топографическая анатомия»,</w:t>
      </w:r>
      <w:r w:rsidRPr="002B295C">
        <w:rPr>
          <w:sz w:val="28"/>
          <w:szCs w:val="28"/>
        </w:rPr>
        <w:t xml:space="preserve"> </w:t>
      </w:r>
      <w:r>
        <w:rPr>
          <w:sz w:val="28"/>
          <w:szCs w:val="28"/>
        </w:rPr>
        <w:t xml:space="preserve">Е.Г.  </w:t>
      </w:r>
      <w:r w:rsidRPr="002B295C">
        <w:rPr>
          <w:sz w:val="28"/>
          <w:szCs w:val="28"/>
        </w:rPr>
        <w:t xml:space="preserve"> </w:t>
      </w:r>
      <w:r>
        <w:rPr>
          <w:sz w:val="28"/>
          <w:szCs w:val="28"/>
        </w:rPr>
        <w:t>Островерхов М: «Литера», 1996г.</w:t>
      </w:r>
    </w:p>
    <w:p w:rsidR="002B295C" w:rsidRPr="00205A80" w:rsidRDefault="002B295C" w:rsidP="002B295C">
      <w:pPr>
        <w:pStyle w:val="a4"/>
        <w:numPr>
          <w:ilvl w:val="0"/>
          <w:numId w:val="25"/>
        </w:numPr>
        <w:ind w:right="175"/>
        <w:jc w:val="both"/>
        <w:rPr>
          <w:rFonts w:ascii="Times New Roman" w:hAnsi="Times New Roman"/>
          <w:sz w:val="28"/>
          <w:szCs w:val="28"/>
        </w:rPr>
      </w:pPr>
      <w:r>
        <w:rPr>
          <w:rFonts w:ascii="Times New Roman" w:hAnsi="Times New Roman"/>
          <w:sz w:val="24"/>
          <w:szCs w:val="24"/>
        </w:rPr>
        <w:t>«</w:t>
      </w:r>
      <w:r w:rsidRPr="00205A80">
        <w:rPr>
          <w:rFonts w:ascii="Times New Roman" w:hAnsi="Times New Roman"/>
          <w:sz w:val="28"/>
          <w:szCs w:val="28"/>
        </w:rPr>
        <w:t>Справочник практическо</w:t>
      </w:r>
      <w:r>
        <w:rPr>
          <w:rFonts w:ascii="Times New Roman" w:hAnsi="Times New Roman"/>
          <w:sz w:val="28"/>
          <w:szCs w:val="28"/>
        </w:rPr>
        <w:t xml:space="preserve">го врача» В.И. Бородулин; том </w:t>
      </w:r>
      <w:r w:rsidRPr="00205A80">
        <w:rPr>
          <w:rFonts w:ascii="Times New Roman" w:hAnsi="Times New Roman"/>
          <w:sz w:val="28"/>
          <w:szCs w:val="28"/>
        </w:rPr>
        <w:t>2  М: «Рипол классик», 2001г.</w:t>
      </w:r>
    </w:p>
    <w:p w:rsidR="002644BB" w:rsidRPr="002644BB" w:rsidRDefault="002644BB" w:rsidP="002644BB">
      <w:pPr>
        <w:numPr>
          <w:ilvl w:val="0"/>
          <w:numId w:val="25"/>
        </w:numPr>
        <w:spacing w:before="100" w:beforeAutospacing="1" w:after="100" w:afterAutospacing="1"/>
        <w:jc w:val="both"/>
        <w:outlineLvl w:val="3"/>
        <w:rPr>
          <w:bCs/>
          <w:sz w:val="28"/>
          <w:szCs w:val="28"/>
        </w:rPr>
      </w:pPr>
      <w:r>
        <w:rPr>
          <w:bCs/>
          <w:sz w:val="28"/>
          <w:szCs w:val="28"/>
        </w:rPr>
        <w:t>«</w:t>
      </w:r>
      <w:r w:rsidRPr="002644BB">
        <w:rPr>
          <w:bCs/>
          <w:sz w:val="28"/>
          <w:szCs w:val="28"/>
        </w:rPr>
        <w:t>Практический опыт применения современных синтетических материалов в лечении послеоперационных вентральных и паховых грыж методом ненатяжной герниопластики</w:t>
      </w:r>
      <w:r>
        <w:rPr>
          <w:bCs/>
          <w:sz w:val="28"/>
          <w:szCs w:val="28"/>
        </w:rPr>
        <w:t xml:space="preserve">», </w:t>
      </w:r>
      <w:r w:rsidRPr="002644BB">
        <w:rPr>
          <w:bCs/>
          <w:iCs/>
          <w:sz w:val="28"/>
          <w:szCs w:val="28"/>
        </w:rPr>
        <w:t>А.Н. Долгушкин, П.А. Журавлев, М.Р. Лакия</w:t>
      </w:r>
      <w:r>
        <w:rPr>
          <w:bCs/>
          <w:iCs/>
          <w:sz w:val="28"/>
          <w:szCs w:val="28"/>
        </w:rPr>
        <w:t xml:space="preserve">. Публикация на сайте </w:t>
      </w:r>
      <w:hyperlink r:id="rId6" w:history="1">
        <w:r w:rsidRPr="0064686F">
          <w:rPr>
            <w:rStyle w:val="a8"/>
            <w:bCs/>
            <w:iCs/>
            <w:sz w:val="28"/>
            <w:szCs w:val="28"/>
          </w:rPr>
          <w:t>http://www.medlinks.ru/</w:t>
        </w:r>
      </w:hyperlink>
    </w:p>
    <w:p w:rsidR="002644BB" w:rsidRDefault="002644BB" w:rsidP="002644BB">
      <w:pPr>
        <w:numPr>
          <w:ilvl w:val="0"/>
          <w:numId w:val="25"/>
        </w:numPr>
        <w:spacing w:before="100" w:beforeAutospacing="1" w:after="100" w:afterAutospacing="1"/>
        <w:jc w:val="both"/>
        <w:outlineLvl w:val="3"/>
        <w:rPr>
          <w:bCs/>
          <w:sz w:val="28"/>
          <w:szCs w:val="28"/>
        </w:rPr>
      </w:pPr>
      <w:r>
        <w:rPr>
          <w:bCs/>
          <w:sz w:val="28"/>
          <w:szCs w:val="28"/>
        </w:rPr>
        <w:t xml:space="preserve">«Грыжа передней брюшной стенки», С.А. Гордеев. Публикация на сайте </w:t>
      </w:r>
      <w:hyperlink r:id="rId7" w:history="1">
        <w:r w:rsidRPr="0064686F">
          <w:rPr>
            <w:rStyle w:val="a8"/>
            <w:bCs/>
            <w:sz w:val="28"/>
            <w:szCs w:val="28"/>
          </w:rPr>
          <w:t>http://celt.ru/articles/surgery/</w:t>
        </w:r>
      </w:hyperlink>
    </w:p>
    <w:p w:rsidR="002644BB" w:rsidRPr="002644BB" w:rsidRDefault="002644BB" w:rsidP="002644BB">
      <w:pPr>
        <w:numPr>
          <w:ilvl w:val="0"/>
          <w:numId w:val="25"/>
        </w:numPr>
        <w:spacing w:before="100" w:beforeAutospacing="1" w:after="100" w:afterAutospacing="1"/>
        <w:jc w:val="both"/>
        <w:outlineLvl w:val="3"/>
        <w:rPr>
          <w:bCs/>
          <w:sz w:val="28"/>
          <w:szCs w:val="28"/>
        </w:rPr>
      </w:pPr>
      <w:r>
        <w:rPr>
          <w:bCs/>
          <w:sz w:val="28"/>
          <w:szCs w:val="28"/>
        </w:rPr>
        <w:t xml:space="preserve">«Послеоперационные и рецидивные грыжи», публикация на сайте </w:t>
      </w:r>
      <w:hyperlink r:id="rId8" w:history="1">
        <w:r w:rsidRPr="0064686F">
          <w:rPr>
            <w:rStyle w:val="a8"/>
            <w:sz w:val="28"/>
            <w:szCs w:val="28"/>
          </w:rPr>
          <w:t>http://thorax.novline.ru/</w:t>
        </w:r>
      </w:hyperlink>
    </w:p>
    <w:p w:rsidR="002644BB" w:rsidRDefault="002644BB" w:rsidP="002644BB">
      <w:pPr>
        <w:numPr>
          <w:ilvl w:val="0"/>
          <w:numId w:val="25"/>
        </w:numPr>
        <w:spacing w:line="336" w:lineRule="auto"/>
        <w:jc w:val="both"/>
        <w:rPr>
          <w:sz w:val="28"/>
        </w:rPr>
      </w:pPr>
      <w:r>
        <w:rPr>
          <w:sz w:val="28"/>
        </w:rPr>
        <w:t>«Большие и гигансике послеоперационные вентральные грыжи»,</w:t>
      </w:r>
      <w:r w:rsidRPr="002644BB">
        <w:rPr>
          <w:sz w:val="28"/>
        </w:rPr>
        <w:t xml:space="preserve"> </w:t>
      </w:r>
      <w:r>
        <w:rPr>
          <w:sz w:val="28"/>
        </w:rPr>
        <w:t>Заривчацкий М.Ф., Яковкин В.Ф., Пермь, 1996г.</w:t>
      </w:r>
    </w:p>
    <w:p w:rsidR="007C3E8A" w:rsidRDefault="002644BB" w:rsidP="00137887">
      <w:pPr>
        <w:numPr>
          <w:ilvl w:val="0"/>
          <w:numId w:val="25"/>
        </w:numPr>
        <w:spacing w:before="100" w:beforeAutospacing="1" w:after="100" w:afterAutospacing="1"/>
        <w:jc w:val="both"/>
        <w:outlineLvl w:val="3"/>
        <w:rPr>
          <w:bCs/>
          <w:sz w:val="28"/>
          <w:szCs w:val="28"/>
        </w:rPr>
      </w:pPr>
      <w:r>
        <w:rPr>
          <w:bCs/>
          <w:sz w:val="28"/>
          <w:szCs w:val="28"/>
        </w:rPr>
        <w:t xml:space="preserve">«Современные методы лечения брюшных грыж», </w:t>
      </w:r>
      <w:r w:rsidRPr="002644BB">
        <w:rPr>
          <w:sz w:val="28"/>
          <w:szCs w:val="28"/>
        </w:rPr>
        <w:t>Грубник В.В., Лосев А.А., Баязитов Н.Р., Парфентьев Р.С.</w:t>
      </w:r>
      <w:r>
        <w:rPr>
          <w:sz w:val="28"/>
          <w:szCs w:val="28"/>
        </w:rPr>
        <w:t xml:space="preserve"> Журнал «Новый хирургический архив», 2002г., том 1, номер 4.</w:t>
      </w:r>
    </w:p>
    <w:p w:rsidR="00137887" w:rsidRDefault="00137887" w:rsidP="00137887">
      <w:pPr>
        <w:numPr>
          <w:ilvl w:val="0"/>
          <w:numId w:val="25"/>
        </w:numPr>
        <w:spacing w:before="100" w:beforeAutospacing="1" w:after="100" w:afterAutospacing="1"/>
        <w:jc w:val="both"/>
        <w:outlineLvl w:val="3"/>
        <w:rPr>
          <w:bCs/>
          <w:sz w:val="28"/>
          <w:szCs w:val="28"/>
        </w:rPr>
      </w:pPr>
      <w:r>
        <w:rPr>
          <w:bCs/>
          <w:sz w:val="28"/>
          <w:szCs w:val="28"/>
        </w:rPr>
        <w:t xml:space="preserve">«Грыжи живота», Жебровский В.В.,  Ильченко Ф.Н. Публикация на сайте </w:t>
      </w:r>
      <w:hyperlink r:id="rId9" w:history="1">
        <w:r w:rsidR="007A7247" w:rsidRPr="0064686F">
          <w:rPr>
            <w:rStyle w:val="a8"/>
            <w:bCs/>
            <w:sz w:val="28"/>
            <w:szCs w:val="28"/>
          </w:rPr>
          <w:t>http://medstandeta.narod.ru/</w:t>
        </w:r>
      </w:hyperlink>
    </w:p>
    <w:p w:rsidR="007A7247" w:rsidRDefault="007A7247" w:rsidP="00137887">
      <w:pPr>
        <w:numPr>
          <w:ilvl w:val="0"/>
          <w:numId w:val="25"/>
        </w:numPr>
        <w:spacing w:before="100" w:beforeAutospacing="1" w:after="100" w:afterAutospacing="1"/>
        <w:jc w:val="both"/>
        <w:outlineLvl w:val="3"/>
        <w:rPr>
          <w:bCs/>
          <w:sz w:val="28"/>
          <w:szCs w:val="28"/>
        </w:rPr>
      </w:pPr>
      <w:r>
        <w:rPr>
          <w:bCs/>
          <w:sz w:val="28"/>
          <w:szCs w:val="28"/>
        </w:rPr>
        <w:t xml:space="preserve"> «Применение консервированных биоматериалов при хирургическом лечении обширных послеоперационных вентральных грыж в условиях инфицированной раны», Захарчук А.П.. Автореферат диссертации опубликован на сайте </w:t>
      </w:r>
      <w:hyperlink r:id="rId10" w:history="1">
        <w:r w:rsidR="0017103E" w:rsidRPr="0064686F">
          <w:rPr>
            <w:rStyle w:val="a8"/>
            <w:bCs/>
            <w:sz w:val="28"/>
            <w:szCs w:val="28"/>
          </w:rPr>
          <w:t>http://medicine-and.iatp.org.ua/</w:t>
        </w:r>
      </w:hyperlink>
    </w:p>
    <w:p w:rsidR="000D35AB" w:rsidRPr="000D35AB" w:rsidRDefault="006661D8" w:rsidP="000D35AB">
      <w:pPr>
        <w:numPr>
          <w:ilvl w:val="0"/>
          <w:numId w:val="25"/>
        </w:numPr>
        <w:spacing w:before="100" w:beforeAutospacing="1" w:after="100" w:afterAutospacing="1"/>
        <w:jc w:val="both"/>
        <w:outlineLvl w:val="3"/>
        <w:rPr>
          <w:bCs/>
          <w:sz w:val="28"/>
          <w:szCs w:val="28"/>
        </w:rPr>
      </w:pPr>
      <w:r>
        <w:rPr>
          <w:bCs/>
          <w:sz w:val="28"/>
          <w:szCs w:val="28"/>
        </w:rPr>
        <w:t xml:space="preserve">«Лапароскопическая герниопластика». Публикация на сайте </w:t>
      </w:r>
      <w:hyperlink r:id="rId11" w:history="1">
        <w:r w:rsidRPr="0064686F">
          <w:rPr>
            <w:rStyle w:val="a8"/>
            <w:bCs/>
            <w:sz w:val="28"/>
            <w:szCs w:val="28"/>
          </w:rPr>
          <w:t>http://balacleets.narod.ru/</w:t>
        </w:r>
      </w:hyperlink>
    </w:p>
    <w:p w:rsidR="003B6FED" w:rsidRPr="0039550F" w:rsidRDefault="006661D8" w:rsidP="000D35AB">
      <w:pPr>
        <w:numPr>
          <w:ilvl w:val="0"/>
          <w:numId w:val="25"/>
        </w:numPr>
        <w:spacing w:before="100" w:beforeAutospacing="1" w:after="100" w:afterAutospacing="1"/>
        <w:jc w:val="both"/>
        <w:outlineLvl w:val="3"/>
        <w:rPr>
          <w:bCs/>
          <w:sz w:val="28"/>
          <w:szCs w:val="28"/>
        </w:rPr>
      </w:pPr>
      <w:r>
        <w:rPr>
          <w:bCs/>
          <w:sz w:val="28"/>
          <w:szCs w:val="28"/>
        </w:rPr>
        <w:t xml:space="preserve"> «Современные аспекты хирургического лечения грыж брюшной стенки», </w:t>
      </w:r>
      <w:r w:rsidRPr="007C3E8A">
        <w:rPr>
          <w:bCs/>
          <w:sz w:val="28"/>
          <w:szCs w:val="28"/>
        </w:rPr>
        <w:t xml:space="preserve"> </w:t>
      </w:r>
      <w:r w:rsidRPr="006661D8">
        <w:rPr>
          <w:sz w:val="28"/>
          <w:szCs w:val="28"/>
        </w:rPr>
        <w:t>И.А.Шляховский, И.А.Чекмазов</w:t>
      </w:r>
      <w:r>
        <w:rPr>
          <w:sz w:val="28"/>
          <w:szCs w:val="28"/>
        </w:rPr>
        <w:t xml:space="preserve">. Публикация на сайте  </w:t>
      </w:r>
      <w:hyperlink r:id="rId12" w:history="1">
        <w:r w:rsidR="00211C64" w:rsidRPr="0064686F">
          <w:rPr>
            <w:rStyle w:val="a8"/>
            <w:sz w:val="28"/>
            <w:szCs w:val="28"/>
          </w:rPr>
          <w:t>http://www.consilium-medicum.com/</w:t>
        </w:r>
      </w:hyperlink>
    </w:p>
    <w:p w:rsidR="0039550F" w:rsidRDefault="0039550F" w:rsidP="0039550F">
      <w:pPr>
        <w:spacing w:before="100" w:beforeAutospacing="1" w:after="100" w:afterAutospacing="1"/>
        <w:jc w:val="both"/>
        <w:outlineLvl w:val="3"/>
        <w:rPr>
          <w:sz w:val="28"/>
          <w:szCs w:val="28"/>
        </w:rPr>
      </w:pPr>
    </w:p>
    <w:p w:rsidR="0039550F" w:rsidRDefault="0039550F" w:rsidP="0039550F">
      <w:pPr>
        <w:spacing w:before="100" w:beforeAutospacing="1" w:after="100" w:afterAutospacing="1"/>
        <w:jc w:val="both"/>
        <w:outlineLvl w:val="3"/>
        <w:rPr>
          <w:sz w:val="28"/>
          <w:szCs w:val="28"/>
        </w:rPr>
      </w:pPr>
    </w:p>
    <w:p w:rsidR="0039550F" w:rsidRDefault="0039550F" w:rsidP="0039550F">
      <w:pPr>
        <w:spacing w:before="100" w:beforeAutospacing="1" w:after="100" w:afterAutospacing="1"/>
        <w:jc w:val="both"/>
        <w:outlineLvl w:val="3"/>
        <w:rPr>
          <w:sz w:val="28"/>
          <w:szCs w:val="28"/>
        </w:rPr>
      </w:pPr>
    </w:p>
    <w:p w:rsidR="0039550F" w:rsidRDefault="0039550F" w:rsidP="0039550F">
      <w:pPr>
        <w:spacing w:before="100" w:beforeAutospacing="1" w:after="100" w:afterAutospacing="1"/>
        <w:jc w:val="both"/>
        <w:outlineLvl w:val="3"/>
        <w:rPr>
          <w:sz w:val="28"/>
          <w:szCs w:val="28"/>
        </w:rPr>
      </w:pPr>
    </w:p>
    <w:p w:rsidR="0039550F" w:rsidRDefault="0039550F" w:rsidP="0039550F">
      <w:pPr>
        <w:spacing w:before="100" w:beforeAutospacing="1" w:after="100" w:afterAutospacing="1"/>
        <w:jc w:val="both"/>
        <w:outlineLvl w:val="3"/>
        <w:rPr>
          <w:sz w:val="28"/>
          <w:szCs w:val="28"/>
        </w:rPr>
      </w:pPr>
    </w:p>
    <w:p w:rsidR="0039550F" w:rsidRDefault="0039550F" w:rsidP="0039550F">
      <w:pPr>
        <w:jc w:val="both"/>
        <w:rPr>
          <w:b/>
          <w:sz w:val="36"/>
          <w:szCs w:val="36"/>
        </w:rPr>
      </w:pPr>
      <w:r>
        <w:lastRenderedPageBreak/>
        <w:t xml:space="preserve">                                                </w:t>
      </w:r>
      <w:r>
        <w:rPr>
          <w:b/>
          <w:sz w:val="36"/>
          <w:szCs w:val="36"/>
        </w:rPr>
        <w:t>Дневник курации.</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400"/>
        <w:gridCol w:w="3060"/>
      </w:tblGrid>
      <w:tr w:rsidR="0039550F" w:rsidRPr="00574804" w:rsidTr="00574804">
        <w:tc>
          <w:tcPr>
            <w:tcW w:w="2160" w:type="dxa"/>
            <w:shd w:val="clear" w:color="auto" w:fill="auto"/>
          </w:tcPr>
          <w:p w:rsidR="0039550F" w:rsidRPr="00574804" w:rsidRDefault="00B1077C" w:rsidP="00B1077C">
            <w:pPr>
              <w:rPr>
                <w:sz w:val="28"/>
                <w:szCs w:val="28"/>
              </w:rPr>
            </w:pPr>
            <w:r w:rsidRPr="00574804">
              <w:rPr>
                <w:sz w:val="28"/>
                <w:szCs w:val="28"/>
              </w:rPr>
              <w:t>Дата курации, пульс, АД, ЧД</w:t>
            </w:r>
            <w:r w:rsidR="0039550F" w:rsidRPr="00574804">
              <w:rPr>
                <w:sz w:val="28"/>
                <w:szCs w:val="28"/>
              </w:rPr>
              <w:t>, температура</w:t>
            </w:r>
          </w:p>
        </w:tc>
        <w:tc>
          <w:tcPr>
            <w:tcW w:w="5400" w:type="dxa"/>
            <w:shd w:val="clear" w:color="auto" w:fill="auto"/>
          </w:tcPr>
          <w:p w:rsidR="0039550F" w:rsidRPr="00574804" w:rsidRDefault="0039550F" w:rsidP="00B1077C">
            <w:pPr>
              <w:rPr>
                <w:sz w:val="28"/>
                <w:szCs w:val="28"/>
              </w:rPr>
            </w:pPr>
            <w:r w:rsidRPr="00574804">
              <w:rPr>
                <w:sz w:val="28"/>
                <w:szCs w:val="28"/>
              </w:rPr>
              <w:t>Течение болезни</w:t>
            </w:r>
          </w:p>
        </w:tc>
        <w:tc>
          <w:tcPr>
            <w:tcW w:w="3060" w:type="dxa"/>
            <w:shd w:val="clear" w:color="auto" w:fill="auto"/>
          </w:tcPr>
          <w:p w:rsidR="0039550F" w:rsidRPr="00574804" w:rsidRDefault="0039550F" w:rsidP="00B1077C">
            <w:pPr>
              <w:rPr>
                <w:sz w:val="28"/>
                <w:szCs w:val="28"/>
              </w:rPr>
            </w:pPr>
            <w:r w:rsidRPr="00574804">
              <w:rPr>
                <w:sz w:val="28"/>
                <w:szCs w:val="28"/>
              </w:rPr>
              <w:t>Назначения</w:t>
            </w:r>
          </w:p>
        </w:tc>
      </w:tr>
      <w:tr w:rsidR="0039550F" w:rsidRPr="00574804" w:rsidTr="00574804">
        <w:tc>
          <w:tcPr>
            <w:tcW w:w="2160" w:type="dxa"/>
            <w:shd w:val="clear" w:color="auto" w:fill="auto"/>
          </w:tcPr>
          <w:p w:rsidR="0039550F" w:rsidRPr="00574804" w:rsidRDefault="0039550F" w:rsidP="00B1077C">
            <w:pPr>
              <w:rPr>
                <w:sz w:val="28"/>
                <w:szCs w:val="28"/>
              </w:rPr>
            </w:pPr>
            <w:r w:rsidRPr="00574804">
              <w:rPr>
                <w:sz w:val="28"/>
                <w:szCs w:val="28"/>
              </w:rPr>
              <w:t>27.10.2004г.</w:t>
            </w:r>
          </w:p>
          <w:p w:rsidR="0039550F" w:rsidRPr="00574804" w:rsidRDefault="0039550F" w:rsidP="00B1077C">
            <w:pPr>
              <w:rPr>
                <w:sz w:val="28"/>
                <w:szCs w:val="28"/>
              </w:rPr>
            </w:pPr>
            <w:r w:rsidRPr="00574804">
              <w:rPr>
                <w:sz w:val="28"/>
                <w:szCs w:val="28"/>
              </w:rPr>
              <w:t>АД= 120\80 мм.рт.ст.</w:t>
            </w:r>
          </w:p>
          <w:p w:rsidR="0039550F" w:rsidRPr="00574804" w:rsidRDefault="0039550F" w:rsidP="00B1077C">
            <w:pPr>
              <w:rPr>
                <w:sz w:val="28"/>
                <w:szCs w:val="28"/>
              </w:rPr>
            </w:pPr>
            <w:r w:rsidRPr="00574804">
              <w:rPr>
                <w:sz w:val="28"/>
                <w:szCs w:val="28"/>
              </w:rPr>
              <w:t>Пульс 72 уд\мин</w:t>
            </w:r>
          </w:p>
          <w:p w:rsidR="0039550F" w:rsidRPr="00574804" w:rsidRDefault="0039550F" w:rsidP="00B1077C">
            <w:pPr>
              <w:rPr>
                <w:sz w:val="28"/>
                <w:szCs w:val="28"/>
              </w:rPr>
            </w:pPr>
            <w:r w:rsidRPr="00574804">
              <w:rPr>
                <w:sz w:val="28"/>
                <w:szCs w:val="28"/>
                <w:lang w:val="en-US"/>
              </w:rPr>
              <w:t>t</w:t>
            </w:r>
            <w:r w:rsidRPr="00574804">
              <w:rPr>
                <w:sz w:val="28"/>
                <w:szCs w:val="28"/>
              </w:rPr>
              <w:t xml:space="preserve"> утро=36,7</w:t>
            </w:r>
          </w:p>
          <w:p w:rsidR="0039550F" w:rsidRPr="00574804" w:rsidRDefault="0039550F" w:rsidP="00B1077C">
            <w:pPr>
              <w:rPr>
                <w:sz w:val="28"/>
                <w:szCs w:val="28"/>
              </w:rPr>
            </w:pPr>
            <w:r w:rsidRPr="00574804">
              <w:rPr>
                <w:sz w:val="28"/>
                <w:szCs w:val="28"/>
                <w:lang w:val="en-US"/>
              </w:rPr>
              <w:t>t</w:t>
            </w:r>
            <w:r w:rsidR="001379F0" w:rsidRPr="00574804">
              <w:rPr>
                <w:sz w:val="28"/>
                <w:szCs w:val="28"/>
              </w:rPr>
              <w:t xml:space="preserve"> вечер=36,7</w:t>
            </w:r>
          </w:p>
          <w:p w:rsidR="0039550F" w:rsidRPr="00574804" w:rsidRDefault="0039550F" w:rsidP="00B1077C">
            <w:pPr>
              <w:rPr>
                <w:sz w:val="28"/>
                <w:szCs w:val="28"/>
              </w:rPr>
            </w:pPr>
            <w:r w:rsidRPr="00574804">
              <w:rPr>
                <w:sz w:val="28"/>
                <w:szCs w:val="28"/>
              </w:rPr>
              <w:t>ЧД=12\мин</w:t>
            </w:r>
          </w:p>
          <w:p w:rsidR="0039550F" w:rsidRPr="00574804" w:rsidRDefault="0039550F" w:rsidP="00B1077C">
            <w:pPr>
              <w:rPr>
                <w:sz w:val="28"/>
                <w:szCs w:val="28"/>
              </w:rPr>
            </w:pPr>
          </w:p>
          <w:p w:rsidR="0039550F" w:rsidRPr="00574804" w:rsidRDefault="0039550F" w:rsidP="00B1077C">
            <w:pPr>
              <w:rPr>
                <w:sz w:val="28"/>
                <w:szCs w:val="28"/>
              </w:rPr>
            </w:pPr>
          </w:p>
          <w:p w:rsidR="0039550F" w:rsidRPr="00574804" w:rsidRDefault="0039550F" w:rsidP="00B1077C">
            <w:pPr>
              <w:rPr>
                <w:sz w:val="28"/>
                <w:szCs w:val="28"/>
              </w:rPr>
            </w:pPr>
          </w:p>
        </w:tc>
        <w:tc>
          <w:tcPr>
            <w:tcW w:w="5400" w:type="dxa"/>
            <w:shd w:val="clear" w:color="auto" w:fill="auto"/>
          </w:tcPr>
          <w:p w:rsidR="0039550F" w:rsidRPr="00574804" w:rsidRDefault="009E274F" w:rsidP="001379F0">
            <w:pPr>
              <w:rPr>
                <w:sz w:val="28"/>
                <w:szCs w:val="28"/>
              </w:rPr>
            </w:pPr>
            <w:r w:rsidRPr="00574804">
              <w:rPr>
                <w:sz w:val="28"/>
                <w:szCs w:val="28"/>
              </w:rPr>
              <w:t xml:space="preserve">Знакомство с больным. На момент обследования пациент жалоб не предъявляет. Состояние удовлетворительное, положение активное. Кожа нормального цвета, сухая. Видимые  слизистые чистые, влажные. Аппетит нормальный.  Физиологические отправления в норме. В области живота выявлено опухолевидное образование размером 32×20 см, старый послеоперационный рубец длиной </w:t>
            </w:r>
            <w:smartTag w:uri="urn:schemas-microsoft-com:office:smarttags" w:element="metricconverter">
              <w:smartTagPr>
                <w:attr w:name="ProductID" w:val="23,5 см"/>
              </w:smartTagPr>
              <w:r w:rsidRPr="00574804">
                <w:rPr>
                  <w:sz w:val="28"/>
                  <w:szCs w:val="28"/>
                </w:rPr>
                <w:t>23,5 см</w:t>
              </w:r>
            </w:smartTag>
            <w:r w:rsidRPr="00574804">
              <w:rPr>
                <w:sz w:val="28"/>
                <w:szCs w:val="28"/>
              </w:rPr>
              <w:t>.</w:t>
            </w:r>
          </w:p>
        </w:tc>
        <w:tc>
          <w:tcPr>
            <w:tcW w:w="3060" w:type="dxa"/>
            <w:shd w:val="clear" w:color="auto" w:fill="auto"/>
          </w:tcPr>
          <w:p w:rsidR="0039550F" w:rsidRPr="00574804" w:rsidRDefault="009E274F" w:rsidP="00B1077C">
            <w:pPr>
              <w:rPr>
                <w:sz w:val="28"/>
                <w:szCs w:val="28"/>
              </w:rPr>
            </w:pPr>
            <w:r w:rsidRPr="00574804">
              <w:rPr>
                <w:sz w:val="28"/>
                <w:szCs w:val="28"/>
              </w:rPr>
              <w:t>Режим стационарный</w:t>
            </w:r>
            <w:r w:rsidR="0039550F" w:rsidRPr="00574804">
              <w:rPr>
                <w:sz w:val="28"/>
                <w:szCs w:val="28"/>
              </w:rPr>
              <w:t xml:space="preserve">. Стол №9. </w:t>
            </w:r>
          </w:p>
          <w:p w:rsidR="0039550F" w:rsidRPr="00574804" w:rsidRDefault="0039550F" w:rsidP="00B1077C">
            <w:pPr>
              <w:rPr>
                <w:sz w:val="28"/>
                <w:szCs w:val="28"/>
              </w:rPr>
            </w:pPr>
          </w:p>
        </w:tc>
      </w:tr>
      <w:tr w:rsidR="0039550F" w:rsidRPr="00574804" w:rsidTr="00574804">
        <w:tc>
          <w:tcPr>
            <w:tcW w:w="2160" w:type="dxa"/>
            <w:shd w:val="clear" w:color="auto" w:fill="auto"/>
          </w:tcPr>
          <w:p w:rsidR="0039550F" w:rsidRPr="00574804" w:rsidRDefault="0039550F" w:rsidP="00B1077C">
            <w:pPr>
              <w:rPr>
                <w:sz w:val="28"/>
                <w:szCs w:val="28"/>
              </w:rPr>
            </w:pPr>
            <w:r w:rsidRPr="00574804">
              <w:rPr>
                <w:sz w:val="28"/>
                <w:szCs w:val="28"/>
              </w:rPr>
              <w:t>28.10.2004г.</w:t>
            </w:r>
          </w:p>
          <w:p w:rsidR="0039550F" w:rsidRPr="00574804" w:rsidRDefault="0039550F" w:rsidP="00B1077C">
            <w:pPr>
              <w:rPr>
                <w:sz w:val="28"/>
                <w:szCs w:val="28"/>
              </w:rPr>
            </w:pPr>
            <w:r w:rsidRPr="00574804">
              <w:rPr>
                <w:sz w:val="28"/>
                <w:szCs w:val="28"/>
              </w:rPr>
              <w:t>АД= 125\90 мм.рт.ст.</w:t>
            </w:r>
          </w:p>
          <w:p w:rsidR="0039550F" w:rsidRPr="00574804" w:rsidRDefault="0039550F" w:rsidP="00B1077C">
            <w:pPr>
              <w:rPr>
                <w:sz w:val="28"/>
                <w:szCs w:val="28"/>
              </w:rPr>
            </w:pPr>
            <w:r w:rsidRPr="00574804">
              <w:rPr>
                <w:sz w:val="28"/>
                <w:szCs w:val="28"/>
              </w:rPr>
              <w:t>Пульс 72 уд\мин</w:t>
            </w:r>
          </w:p>
          <w:p w:rsidR="0039550F" w:rsidRPr="00574804" w:rsidRDefault="0039550F" w:rsidP="00B1077C">
            <w:pPr>
              <w:rPr>
                <w:sz w:val="28"/>
                <w:szCs w:val="28"/>
              </w:rPr>
            </w:pPr>
            <w:r w:rsidRPr="00574804">
              <w:rPr>
                <w:sz w:val="28"/>
                <w:szCs w:val="28"/>
                <w:lang w:val="en-US"/>
              </w:rPr>
              <w:t>t</w:t>
            </w:r>
            <w:r w:rsidRPr="00574804">
              <w:rPr>
                <w:sz w:val="28"/>
                <w:szCs w:val="28"/>
              </w:rPr>
              <w:t xml:space="preserve"> утро=36,7</w:t>
            </w:r>
          </w:p>
          <w:p w:rsidR="0039550F" w:rsidRPr="00574804" w:rsidRDefault="0039550F" w:rsidP="00B1077C">
            <w:pPr>
              <w:rPr>
                <w:sz w:val="28"/>
                <w:szCs w:val="28"/>
              </w:rPr>
            </w:pPr>
            <w:r w:rsidRPr="00574804">
              <w:rPr>
                <w:sz w:val="28"/>
                <w:szCs w:val="28"/>
                <w:lang w:val="en-US"/>
              </w:rPr>
              <w:t>t</w:t>
            </w:r>
            <w:r w:rsidR="001379F0" w:rsidRPr="00574804">
              <w:rPr>
                <w:sz w:val="28"/>
                <w:szCs w:val="28"/>
              </w:rPr>
              <w:t xml:space="preserve"> вечер=36,6</w:t>
            </w:r>
          </w:p>
          <w:p w:rsidR="0039550F" w:rsidRPr="00574804" w:rsidRDefault="001379F0" w:rsidP="00B1077C">
            <w:pPr>
              <w:rPr>
                <w:sz w:val="28"/>
                <w:szCs w:val="28"/>
              </w:rPr>
            </w:pPr>
            <w:r w:rsidRPr="00574804">
              <w:rPr>
                <w:sz w:val="28"/>
                <w:szCs w:val="28"/>
              </w:rPr>
              <w:t>ЧД=12</w:t>
            </w:r>
            <w:r w:rsidR="0039550F" w:rsidRPr="00574804">
              <w:rPr>
                <w:sz w:val="28"/>
                <w:szCs w:val="28"/>
              </w:rPr>
              <w:t>\мин</w:t>
            </w:r>
          </w:p>
          <w:p w:rsidR="0039550F" w:rsidRPr="00574804" w:rsidRDefault="0039550F" w:rsidP="00B1077C">
            <w:pPr>
              <w:rPr>
                <w:sz w:val="28"/>
                <w:szCs w:val="28"/>
              </w:rPr>
            </w:pPr>
          </w:p>
          <w:p w:rsidR="0039550F" w:rsidRPr="00574804" w:rsidRDefault="0039550F" w:rsidP="00B1077C">
            <w:pPr>
              <w:rPr>
                <w:sz w:val="28"/>
                <w:szCs w:val="28"/>
              </w:rPr>
            </w:pPr>
          </w:p>
        </w:tc>
        <w:tc>
          <w:tcPr>
            <w:tcW w:w="5400" w:type="dxa"/>
            <w:shd w:val="clear" w:color="auto" w:fill="auto"/>
          </w:tcPr>
          <w:p w:rsidR="0039550F" w:rsidRPr="00574804" w:rsidRDefault="009E274F" w:rsidP="001379F0">
            <w:pPr>
              <w:rPr>
                <w:sz w:val="28"/>
                <w:szCs w:val="28"/>
              </w:rPr>
            </w:pPr>
            <w:r w:rsidRPr="00574804">
              <w:rPr>
                <w:sz w:val="28"/>
                <w:szCs w:val="28"/>
              </w:rPr>
              <w:t xml:space="preserve">Жалоб нет. Состояние удовлетворительное, положение активное. Кожа нормального цвета, сухая. Видимые  слизистые чистые, влажные. Аппетит нормальный. Дыхание везикулярное. Тоны сердца четкие, ритмичные. Живот мягкий, безболезненный. </w:t>
            </w:r>
            <w:r w:rsidR="0054186E" w:rsidRPr="00574804">
              <w:rPr>
                <w:sz w:val="28"/>
                <w:szCs w:val="28"/>
              </w:rPr>
              <w:t>Физиологические отправления в норме.</w:t>
            </w:r>
          </w:p>
        </w:tc>
        <w:tc>
          <w:tcPr>
            <w:tcW w:w="3060" w:type="dxa"/>
            <w:shd w:val="clear" w:color="auto" w:fill="auto"/>
          </w:tcPr>
          <w:p w:rsidR="0039550F" w:rsidRPr="00574804" w:rsidRDefault="0054186E" w:rsidP="00B1077C">
            <w:pPr>
              <w:rPr>
                <w:sz w:val="28"/>
                <w:szCs w:val="28"/>
              </w:rPr>
            </w:pPr>
            <w:r w:rsidRPr="00574804">
              <w:rPr>
                <w:sz w:val="28"/>
                <w:szCs w:val="28"/>
              </w:rPr>
              <w:t xml:space="preserve">На ночь: </w:t>
            </w:r>
          </w:p>
          <w:p w:rsidR="0054186E" w:rsidRPr="00574804" w:rsidRDefault="0054186E" w:rsidP="00B1077C">
            <w:pPr>
              <w:rPr>
                <w:sz w:val="28"/>
                <w:szCs w:val="28"/>
              </w:rPr>
            </w:pPr>
            <w:r w:rsidRPr="00574804">
              <w:rPr>
                <w:sz w:val="28"/>
                <w:szCs w:val="28"/>
              </w:rPr>
              <w:t>очистительная клизма,</w:t>
            </w:r>
          </w:p>
          <w:p w:rsidR="0054186E" w:rsidRPr="00574804" w:rsidRDefault="0054186E" w:rsidP="00B1077C">
            <w:pPr>
              <w:rPr>
                <w:sz w:val="28"/>
                <w:szCs w:val="28"/>
                <w:lang w:val="en-US"/>
              </w:rPr>
            </w:pPr>
            <w:r w:rsidRPr="00574804">
              <w:rPr>
                <w:sz w:val="28"/>
                <w:szCs w:val="28"/>
                <w:lang w:val="en-US"/>
              </w:rPr>
              <w:t>Tab</w:t>
            </w:r>
            <w:r w:rsidRPr="00574804">
              <w:rPr>
                <w:sz w:val="28"/>
                <w:szCs w:val="28"/>
              </w:rPr>
              <w:t xml:space="preserve">. </w:t>
            </w:r>
            <w:r w:rsidRPr="00574804">
              <w:rPr>
                <w:sz w:val="28"/>
                <w:szCs w:val="28"/>
                <w:lang w:val="en-US"/>
              </w:rPr>
              <w:t>Dimedroli</w:t>
            </w:r>
            <w:r w:rsidR="00B07E31" w:rsidRPr="00574804">
              <w:rPr>
                <w:sz w:val="28"/>
                <w:szCs w:val="28"/>
                <w:lang w:val="en-US"/>
              </w:rPr>
              <w:t xml:space="preserve"> 0,05</w:t>
            </w:r>
            <w:r w:rsidRPr="00574804">
              <w:rPr>
                <w:sz w:val="28"/>
                <w:szCs w:val="28"/>
              </w:rPr>
              <w:t xml:space="preserve"> </w:t>
            </w:r>
            <w:r w:rsidR="00B07E31" w:rsidRPr="00574804">
              <w:rPr>
                <w:sz w:val="28"/>
                <w:szCs w:val="28"/>
              </w:rPr>
              <w:t>×</w:t>
            </w:r>
            <w:r w:rsidR="00B07E31" w:rsidRPr="00574804">
              <w:rPr>
                <w:sz w:val="28"/>
                <w:szCs w:val="28"/>
                <w:lang w:val="en-US"/>
              </w:rPr>
              <w:t>2</w:t>
            </w:r>
          </w:p>
          <w:p w:rsidR="0054186E" w:rsidRPr="00574804" w:rsidRDefault="0054186E" w:rsidP="00B1077C">
            <w:pPr>
              <w:rPr>
                <w:sz w:val="28"/>
                <w:szCs w:val="28"/>
                <w:lang w:val="en-US"/>
              </w:rPr>
            </w:pPr>
            <w:r w:rsidRPr="00574804">
              <w:rPr>
                <w:sz w:val="28"/>
                <w:szCs w:val="28"/>
                <w:lang w:val="en-US"/>
              </w:rPr>
              <w:t>Tab</w:t>
            </w:r>
            <w:r w:rsidRPr="00574804">
              <w:rPr>
                <w:sz w:val="28"/>
                <w:szCs w:val="28"/>
              </w:rPr>
              <w:t xml:space="preserve">. </w:t>
            </w:r>
            <w:r w:rsidRPr="00574804">
              <w:rPr>
                <w:sz w:val="28"/>
                <w:szCs w:val="28"/>
                <w:lang w:val="en-US"/>
              </w:rPr>
              <w:t>Sibazoni</w:t>
            </w:r>
            <w:r w:rsidRPr="00574804">
              <w:rPr>
                <w:sz w:val="28"/>
                <w:szCs w:val="28"/>
              </w:rPr>
              <w:t xml:space="preserve"> 0,005</w:t>
            </w:r>
            <w:r w:rsidR="00B07E31" w:rsidRPr="00574804">
              <w:rPr>
                <w:sz w:val="28"/>
                <w:szCs w:val="28"/>
              </w:rPr>
              <w:t>×</w:t>
            </w:r>
            <w:r w:rsidR="00B07E31" w:rsidRPr="00574804">
              <w:rPr>
                <w:sz w:val="28"/>
                <w:szCs w:val="28"/>
                <w:lang w:val="en-US"/>
              </w:rPr>
              <w:t>2</w:t>
            </w:r>
          </w:p>
        </w:tc>
      </w:tr>
      <w:tr w:rsidR="0039550F" w:rsidRPr="00574804" w:rsidTr="00574804">
        <w:tc>
          <w:tcPr>
            <w:tcW w:w="2160" w:type="dxa"/>
            <w:shd w:val="clear" w:color="auto" w:fill="auto"/>
          </w:tcPr>
          <w:p w:rsidR="0039550F" w:rsidRPr="00574804" w:rsidRDefault="0039550F" w:rsidP="00B1077C">
            <w:pPr>
              <w:rPr>
                <w:sz w:val="28"/>
                <w:szCs w:val="28"/>
              </w:rPr>
            </w:pPr>
            <w:r w:rsidRPr="00574804">
              <w:rPr>
                <w:sz w:val="28"/>
                <w:szCs w:val="28"/>
              </w:rPr>
              <w:t>29.10.2004г.</w:t>
            </w:r>
          </w:p>
          <w:p w:rsidR="0039550F" w:rsidRPr="00574804" w:rsidRDefault="001379F0" w:rsidP="00B1077C">
            <w:pPr>
              <w:rPr>
                <w:sz w:val="28"/>
                <w:szCs w:val="28"/>
              </w:rPr>
            </w:pPr>
            <w:r w:rsidRPr="00574804">
              <w:rPr>
                <w:sz w:val="28"/>
                <w:szCs w:val="28"/>
              </w:rPr>
              <w:t>АД= 125</w:t>
            </w:r>
            <w:r w:rsidR="0039550F" w:rsidRPr="00574804">
              <w:rPr>
                <w:sz w:val="28"/>
                <w:szCs w:val="28"/>
              </w:rPr>
              <w:t>\85 мм.рт.ст.</w:t>
            </w:r>
          </w:p>
          <w:p w:rsidR="0039550F" w:rsidRPr="00574804" w:rsidRDefault="0039550F" w:rsidP="00B1077C">
            <w:pPr>
              <w:rPr>
                <w:sz w:val="28"/>
                <w:szCs w:val="28"/>
              </w:rPr>
            </w:pPr>
            <w:r w:rsidRPr="00574804">
              <w:rPr>
                <w:sz w:val="28"/>
                <w:szCs w:val="28"/>
              </w:rPr>
              <w:t>Пульс 70 уд\мин</w:t>
            </w:r>
          </w:p>
          <w:p w:rsidR="0039550F" w:rsidRPr="00574804" w:rsidRDefault="0039550F" w:rsidP="00B1077C">
            <w:pPr>
              <w:rPr>
                <w:sz w:val="28"/>
                <w:szCs w:val="28"/>
              </w:rPr>
            </w:pPr>
            <w:r w:rsidRPr="00574804">
              <w:rPr>
                <w:sz w:val="28"/>
                <w:szCs w:val="28"/>
                <w:lang w:val="en-US"/>
              </w:rPr>
              <w:t>t</w:t>
            </w:r>
            <w:r w:rsidR="001379F0" w:rsidRPr="00574804">
              <w:rPr>
                <w:sz w:val="28"/>
                <w:szCs w:val="28"/>
              </w:rPr>
              <w:t xml:space="preserve"> </w:t>
            </w:r>
            <w:r w:rsidRPr="00574804">
              <w:rPr>
                <w:sz w:val="28"/>
                <w:szCs w:val="28"/>
              </w:rPr>
              <w:t>=36,6</w:t>
            </w:r>
          </w:p>
          <w:p w:rsidR="0039550F" w:rsidRPr="00574804" w:rsidRDefault="0039550F" w:rsidP="00B1077C">
            <w:pPr>
              <w:rPr>
                <w:sz w:val="28"/>
                <w:szCs w:val="28"/>
              </w:rPr>
            </w:pPr>
            <w:r w:rsidRPr="00574804">
              <w:rPr>
                <w:sz w:val="28"/>
                <w:szCs w:val="28"/>
              </w:rPr>
              <w:t>ЧД=14\мин</w:t>
            </w:r>
          </w:p>
          <w:p w:rsidR="0039550F" w:rsidRPr="00574804" w:rsidRDefault="0039550F" w:rsidP="00B1077C">
            <w:pPr>
              <w:rPr>
                <w:sz w:val="28"/>
                <w:szCs w:val="28"/>
              </w:rPr>
            </w:pPr>
          </w:p>
          <w:p w:rsidR="0039550F" w:rsidRPr="00574804" w:rsidRDefault="0039550F" w:rsidP="00B1077C">
            <w:pPr>
              <w:rPr>
                <w:sz w:val="28"/>
                <w:szCs w:val="28"/>
              </w:rPr>
            </w:pPr>
          </w:p>
        </w:tc>
        <w:tc>
          <w:tcPr>
            <w:tcW w:w="5400" w:type="dxa"/>
            <w:shd w:val="clear" w:color="auto" w:fill="auto"/>
          </w:tcPr>
          <w:p w:rsidR="0039550F" w:rsidRPr="00574804" w:rsidRDefault="001379F0" w:rsidP="001379F0">
            <w:pPr>
              <w:rPr>
                <w:sz w:val="28"/>
                <w:szCs w:val="28"/>
              </w:rPr>
            </w:pPr>
            <w:r w:rsidRPr="00574804">
              <w:rPr>
                <w:sz w:val="28"/>
                <w:szCs w:val="28"/>
              </w:rPr>
              <w:t>Операция. Начало операции 9.00, конец операции 11.40. Произведена плановая герниотомия и предбрюшинная герниоаллопластика под общим эндотрахеальным наркозом.  Операция прошла успешно. Пациент в удовлетворительном состоянии помещен в отделение реанимации.</w:t>
            </w:r>
          </w:p>
        </w:tc>
        <w:tc>
          <w:tcPr>
            <w:tcW w:w="3060" w:type="dxa"/>
            <w:shd w:val="clear" w:color="auto" w:fill="auto"/>
          </w:tcPr>
          <w:p w:rsidR="0039550F" w:rsidRPr="00574804" w:rsidRDefault="00B07E31" w:rsidP="009E274F">
            <w:pPr>
              <w:rPr>
                <w:sz w:val="28"/>
                <w:szCs w:val="28"/>
              </w:rPr>
            </w:pPr>
            <w:r w:rsidRPr="00574804">
              <w:rPr>
                <w:sz w:val="28"/>
                <w:szCs w:val="28"/>
              </w:rPr>
              <w:t>Премедикация:</w:t>
            </w:r>
          </w:p>
          <w:p w:rsidR="00B07E31" w:rsidRPr="00574804" w:rsidRDefault="00B07E31" w:rsidP="009E274F">
            <w:pPr>
              <w:rPr>
                <w:sz w:val="28"/>
                <w:szCs w:val="28"/>
              </w:rPr>
            </w:pPr>
            <w:r w:rsidRPr="00574804">
              <w:rPr>
                <w:sz w:val="28"/>
                <w:szCs w:val="28"/>
                <w:lang w:val="en-US"/>
              </w:rPr>
              <w:t>Sol</w:t>
            </w:r>
            <w:r w:rsidRPr="00574804">
              <w:rPr>
                <w:sz w:val="28"/>
                <w:szCs w:val="28"/>
              </w:rPr>
              <w:t xml:space="preserve">. </w:t>
            </w:r>
            <w:r w:rsidRPr="00574804">
              <w:rPr>
                <w:sz w:val="28"/>
                <w:szCs w:val="28"/>
                <w:lang w:val="en-US"/>
              </w:rPr>
              <w:t>Sibazoni</w:t>
            </w:r>
            <w:r w:rsidRPr="00574804">
              <w:rPr>
                <w:sz w:val="28"/>
                <w:szCs w:val="28"/>
              </w:rPr>
              <w:t xml:space="preserve"> 0</w:t>
            </w:r>
            <w:r w:rsidR="001379F0" w:rsidRPr="00574804">
              <w:rPr>
                <w:sz w:val="28"/>
                <w:szCs w:val="28"/>
              </w:rPr>
              <w:t>,</w:t>
            </w:r>
            <w:r w:rsidRPr="00574804">
              <w:rPr>
                <w:sz w:val="28"/>
                <w:szCs w:val="28"/>
              </w:rPr>
              <w:t>5</w:t>
            </w:r>
            <w:r w:rsidR="001379F0" w:rsidRPr="00574804">
              <w:rPr>
                <w:sz w:val="28"/>
                <w:szCs w:val="28"/>
              </w:rPr>
              <w:t>%-</w:t>
            </w:r>
            <w:r w:rsidRPr="00574804">
              <w:rPr>
                <w:sz w:val="28"/>
                <w:szCs w:val="28"/>
              </w:rPr>
              <w:t>2</w:t>
            </w:r>
            <w:r w:rsidR="001379F0" w:rsidRPr="00574804">
              <w:rPr>
                <w:sz w:val="28"/>
                <w:szCs w:val="28"/>
                <w:lang w:val="en-US"/>
              </w:rPr>
              <w:t>ml</w:t>
            </w:r>
          </w:p>
          <w:p w:rsidR="001379F0" w:rsidRPr="00574804" w:rsidRDefault="001379F0" w:rsidP="009E274F">
            <w:pPr>
              <w:rPr>
                <w:sz w:val="28"/>
                <w:szCs w:val="28"/>
              </w:rPr>
            </w:pPr>
            <w:r w:rsidRPr="00574804">
              <w:rPr>
                <w:sz w:val="28"/>
                <w:szCs w:val="28"/>
              </w:rPr>
              <w:t>внутримышечно</w:t>
            </w:r>
          </w:p>
        </w:tc>
      </w:tr>
      <w:tr w:rsidR="0039550F" w:rsidRPr="00574804" w:rsidTr="00574804">
        <w:tc>
          <w:tcPr>
            <w:tcW w:w="2160" w:type="dxa"/>
            <w:shd w:val="clear" w:color="auto" w:fill="auto"/>
          </w:tcPr>
          <w:p w:rsidR="0039550F" w:rsidRPr="00574804" w:rsidRDefault="0039550F" w:rsidP="00B1077C">
            <w:pPr>
              <w:rPr>
                <w:sz w:val="28"/>
                <w:szCs w:val="28"/>
              </w:rPr>
            </w:pPr>
            <w:r w:rsidRPr="00574804">
              <w:rPr>
                <w:sz w:val="28"/>
                <w:szCs w:val="28"/>
              </w:rPr>
              <w:t>30.10.2004г.</w:t>
            </w:r>
          </w:p>
          <w:p w:rsidR="0039550F" w:rsidRPr="00574804" w:rsidRDefault="001379F0" w:rsidP="00B1077C">
            <w:pPr>
              <w:rPr>
                <w:sz w:val="28"/>
                <w:szCs w:val="28"/>
              </w:rPr>
            </w:pPr>
            <w:r w:rsidRPr="00574804">
              <w:rPr>
                <w:sz w:val="28"/>
                <w:szCs w:val="28"/>
              </w:rPr>
              <w:t>АД= 120\80</w:t>
            </w:r>
            <w:r w:rsidR="0039550F" w:rsidRPr="00574804">
              <w:rPr>
                <w:sz w:val="28"/>
                <w:szCs w:val="28"/>
              </w:rPr>
              <w:t xml:space="preserve"> мм.рт.ст.</w:t>
            </w:r>
          </w:p>
          <w:p w:rsidR="0039550F" w:rsidRPr="00574804" w:rsidRDefault="0039550F" w:rsidP="00B1077C">
            <w:pPr>
              <w:rPr>
                <w:sz w:val="28"/>
                <w:szCs w:val="28"/>
              </w:rPr>
            </w:pPr>
            <w:r w:rsidRPr="00574804">
              <w:rPr>
                <w:sz w:val="28"/>
                <w:szCs w:val="28"/>
              </w:rPr>
              <w:t>Пульс 71 уд\мин</w:t>
            </w:r>
          </w:p>
          <w:p w:rsidR="0039550F" w:rsidRPr="00574804" w:rsidRDefault="0039550F" w:rsidP="00B1077C">
            <w:pPr>
              <w:rPr>
                <w:sz w:val="28"/>
                <w:szCs w:val="28"/>
              </w:rPr>
            </w:pPr>
            <w:r w:rsidRPr="00574804">
              <w:rPr>
                <w:sz w:val="28"/>
                <w:szCs w:val="28"/>
                <w:lang w:val="en-US"/>
              </w:rPr>
              <w:t>t</w:t>
            </w:r>
            <w:r w:rsidR="001379F0" w:rsidRPr="00574804">
              <w:rPr>
                <w:sz w:val="28"/>
                <w:szCs w:val="28"/>
              </w:rPr>
              <w:t xml:space="preserve"> </w:t>
            </w:r>
            <w:r w:rsidRPr="00574804">
              <w:rPr>
                <w:sz w:val="28"/>
                <w:szCs w:val="28"/>
              </w:rPr>
              <w:t>=</w:t>
            </w:r>
            <w:r w:rsidR="001379F0" w:rsidRPr="00574804">
              <w:rPr>
                <w:sz w:val="28"/>
                <w:szCs w:val="28"/>
              </w:rPr>
              <w:t>38,6</w:t>
            </w:r>
          </w:p>
          <w:p w:rsidR="0039550F" w:rsidRPr="00574804" w:rsidRDefault="0039550F" w:rsidP="00B1077C">
            <w:pPr>
              <w:rPr>
                <w:sz w:val="28"/>
                <w:szCs w:val="28"/>
              </w:rPr>
            </w:pPr>
            <w:r w:rsidRPr="00574804">
              <w:rPr>
                <w:sz w:val="28"/>
                <w:szCs w:val="28"/>
              </w:rPr>
              <w:t>ЧД=12\мин</w:t>
            </w:r>
          </w:p>
          <w:p w:rsidR="0039550F" w:rsidRPr="00574804" w:rsidRDefault="0039550F" w:rsidP="00B1077C">
            <w:pPr>
              <w:rPr>
                <w:sz w:val="28"/>
                <w:szCs w:val="28"/>
                <w:lang w:val="en-US"/>
              </w:rPr>
            </w:pPr>
          </w:p>
        </w:tc>
        <w:tc>
          <w:tcPr>
            <w:tcW w:w="5400" w:type="dxa"/>
            <w:shd w:val="clear" w:color="auto" w:fill="auto"/>
          </w:tcPr>
          <w:p w:rsidR="0039550F" w:rsidRPr="00574804" w:rsidRDefault="001379F0" w:rsidP="001379F0">
            <w:pPr>
              <w:rPr>
                <w:sz w:val="28"/>
                <w:szCs w:val="28"/>
              </w:rPr>
            </w:pPr>
            <w:r w:rsidRPr="00574804">
              <w:rPr>
                <w:sz w:val="28"/>
                <w:szCs w:val="28"/>
              </w:rPr>
              <w:t>Пациент находится в отделении реанимации. Состояние удовлетворительное, пришел в сознание. Самостоятельное дыхание восстановилось.</w:t>
            </w:r>
          </w:p>
        </w:tc>
        <w:tc>
          <w:tcPr>
            <w:tcW w:w="3060" w:type="dxa"/>
            <w:shd w:val="clear" w:color="auto" w:fill="auto"/>
          </w:tcPr>
          <w:p w:rsidR="00A5440F" w:rsidRPr="00574804" w:rsidRDefault="00A5440F" w:rsidP="00574804">
            <w:pPr>
              <w:jc w:val="both"/>
              <w:rPr>
                <w:sz w:val="28"/>
                <w:szCs w:val="28"/>
              </w:rPr>
            </w:pPr>
            <w:r w:rsidRPr="00574804">
              <w:rPr>
                <w:sz w:val="28"/>
                <w:szCs w:val="28"/>
              </w:rPr>
              <w:t xml:space="preserve">Режим постельный. В течении суток: </w:t>
            </w:r>
          </w:p>
          <w:p w:rsidR="0039550F" w:rsidRPr="00574804" w:rsidRDefault="00A5440F" w:rsidP="00574804">
            <w:pPr>
              <w:jc w:val="both"/>
              <w:rPr>
                <w:sz w:val="28"/>
                <w:szCs w:val="28"/>
              </w:rPr>
            </w:pPr>
            <w:r w:rsidRPr="00574804">
              <w:rPr>
                <w:sz w:val="28"/>
                <w:szCs w:val="28"/>
                <w:lang w:val="en-US"/>
              </w:rPr>
              <w:t>Sol</w:t>
            </w:r>
            <w:r w:rsidRPr="00574804">
              <w:rPr>
                <w:sz w:val="28"/>
                <w:szCs w:val="28"/>
              </w:rPr>
              <w:t xml:space="preserve">. </w:t>
            </w:r>
            <w:r w:rsidRPr="00574804">
              <w:rPr>
                <w:sz w:val="28"/>
                <w:szCs w:val="28"/>
                <w:lang w:val="en-US"/>
              </w:rPr>
              <w:t>Natrii</w:t>
            </w:r>
            <w:r w:rsidRPr="00574804">
              <w:rPr>
                <w:sz w:val="28"/>
                <w:szCs w:val="28"/>
              </w:rPr>
              <w:t xml:space="preserve"> </w:t>
            </w:r>
            <w:r w:rsidRPr="00574804">
              <w:rPr>
                <w:sz w:val="28"/>
                <w:szCs w:val="28"/>
                <w:lang w:val="en-US"/>
              </w:rPr>
              <w:t>chloridi</w:t>
            </w:r>
            <w:r w:rsidRPr="00574804">
              <w:rPr>
                <w:sz w:val="28"/>
                <w:szCs w:val="28"/>
              </w:rPr>
              <w:t xml:space="preserve"> 0,9% - 800</w:t>
            </w:r>
            <w:r w:rsidRPr="00574804">
              <w:rPr>
                <w:sz w:val="28"/>
                <w:szCs w:val="28"/>
                <w:lang w:val="en-US"/>
              </w:rPr>
              <w:t>ml</w:t>
            </w:r>
            <w:r w:rsidRPr="00574804">
              <w:rPr>
                <w:sz w:val="28"/>
                <w:szCs w:val="28"/>
              </w:rPr>
              <w:t xml:space="preserve">. </w:t>
            </w:r>
            <w:r w:rsidR="00F92803" w:rsidRPr="00574804">
              <w:rPr>
                <w:sz w:val="28"/>
                <w:szCs w:val="28"/>
              </w:rPr>
              <w:t>внутривенно</w:t>
            </w:r>
          </w:p>
          <w:p w:rsidR="00A5440F" w:rsidRPr="00574804" w:rsidRDefault="00A5440F" w:rsidP="00574804">
            <w:pPr>
              <w:jc w:val="both"/>
              <w:rPr>
                <w:sz w:val="28"/>
                <w:szCs w:val="28"/>
              </w:rPr>
            </w:pPr>
            <w:r w:rsidRPr="00574804">
              <w:rPr>
                <w:sz w:val="28"/>
                <w:szCs w:val="28"/>
                <w:lang w:val="en-US"/>
              </w:rPr>
              <w:t>Sol</w:t>
            </w:r>
            <w:r w:rsidRPr="00574804">
              <w:rPr>
                <w:sz w:val="28"/>
                <w:szCs w:val="28"/>
              </w:rPr>
              <w:t xml:space="preserve">. </w:t>
            </w:r>
            <w:r w:rsidRPr="00574804">
              <w:rPr>
                <w:sz w:val="28"/>
                <w:szCs w:val="28"/>
                <w:lang w:val="en-US"/>
              </w:rPr>
              <w:t>Glucosae</w:t>
            </w:r>
            <w:r w:rsidRPr="00574804">
              <w:rPr>
                <w:sz w:val="28"/>
                <w:szCs w:val="28"/>
              </w:rPr>
              <w:t xml:space="preserve"> 5% - 400</w:t>
            </w:r>
            <w:r w:rsidRPr="00574804">
              <w:rPr>
                <w:sz w:val="28"/>
                <w:szCs w:val="28"/>
                <w:lang w:val="en-US"/>
              </w:rPr>
              <w:t>ml</w:t>
            </w:r>
            <w:r w:rsidRPr="00574804">
              <w:rPr>
                <w:sz w:val="28"/>
                <w:szCs w:val="28"/>
              </w:rPr>
              <w:t>.</w:t>
            </w:r>
            <w:r w:rsidR="00F92803" w:rsidRPr="00574804">
              <w:rPr>
                <w:sz w:val="28"/>
                <w:szCs w:val="28"/>
              </w:rPr>
              <w:t xml:space="preserve"> внутривенно</w:t>
            </w:r>
          </w:p>
          <w:p w:rsidR="00A5440F" w:rsidRPr="00574804" w:rsidRDefault="00A5440F" w:rsidP="00574804">
            <w:pPr>
              <w:jc w:val="both"/>
              <w:rPr>
                <w:sz w:val="28"/>
                <w:szCs w:val="28"/>
              </w:rPr>
            </w:pPr>
            <w:r w:rsidRPr="00574804">
              <w:rPr>
                <w:sz w:val="28"/>
                <w:szCs w:val="28"/>
                <w:lang w:val="en-US"/>
              </w:rPr>
              <w:t>Insulini</w:t>
            </w:r>
            <w:r w:rsidRPr="00574804">
              <w:rPr>
                <w:sz w:val="28"/>
                <w:szCs w:val="28"/>
              </w:rPr>
              <w:t xml:space="preserve"> 6</w:t>
            </w:r>
            <w:r w:rsidRPr="00574804">
              <w:rPr>
                <w:sz w:val="28"/>
                <w:szCs w:val="28"/>
                <w:lang w:val="en-US"/>
              </w:rPr>
              <w:t>ED</w:t>
            </w:r>
            <w:r w:rsidR="00F92803" w:rsidRPr="00574804">
              <w:rPr>
                <w:sz w:val="28"/>
                <w:szCs w:val="28"/>
              </w:rPr>
              <w:t xml:space="preserve"> подкожно</w:t>
            </w:r>
          </w:p>
          <w:p w:rsidR="00A5440F" w:rsidRPr="00574804" w:rsidRDefault="00A5440F" w:rsidP="00574804">
            <w:pPr>
              <w:jc w:val="both"/>
              <w:rPr>
                <w:sz w:val="28"/>
                <w:szCs w:val="28"/>
              </w:rPr>
            </w:pPr>
            <w:r w:rsidRPr="00574804">
              <w:rPr>
                <w:sz w:val="28"/>
                <w:szCs w:val="28"/>
                <w:lang w:val="en-US"/>
              </w:rPr>
              <w:t>Sol</w:t>
            </w:r>
            <w:r w:rsidRPr="00574804">
              <w:rPr>
                <w:sz w:val="28"/>
                <w:szCs w:val="28"/>
              </w:rPr>
              <w:t xml:space="preserve">. </w:t>
            </w:r>
            <w:r w:rsidRPr="00574804">
              <w:rPr>
                <w:sz w:val="28"/>
                <w:szCs w:val="28"/>
                <w:lang w:val="en-US"/>
              </w:rPr>
              <w:t>Ringer</w:t>
            </w:r>
            <w:r w:rsidRPr="00574804">
              <w:rPr>
                <w:sz w:val="28"/>
                <w:szCs w:val="28"/>
              </w:rPr>
              <w:t xml:space="preserve"> – 400</w:t>
            </w:r>
            <w:r w:rsidRPr="00574804">
              <w:rPr>
                <w:sz w:val="28"/>
                <w:szCs w:val="28"/>
                <w:lang w:val="en-US"/>
              </w:rPr>
              <w:t>ml</w:t>
            </w:r>
            <w:r w:rsidRPr="00574804">
              <w:rPr>
                <w:sz w:val="28"/>
                <w:szCs w:val="28"/>
              </w:rPr>
              <w:t>.</w:t>
            </w:r>
            <w:r w:rsidR="00F92803" w:rsidRPr="00574804">
              <w:rPr>
                <w:sz w:val="28"/>
                <w:szCs w:val="28"/>
              </w:rPr>
              <w:t xml:space="preserve"> внутривенно</w:t>
            </w:r>
          </w:p>
          <w:p w:rsidR="00A5440F" w:rsidRPr="00574804" w:rsidRDefault="00A5440F" w:rsidP="00574804">
            <w:pPr>
              <w:jc w:val="both"/>
              <w:rPr>
                <w:sz w:val="28"/>
                <w:szCs w:val="28"/>
              </w:rPr>
            </w:pPr>
            <w:r w:rsidRPr="00574804">
              <w:rPr>
                <w:sz w:val="28"/>
                <w:szCs w:val="28"/>
                <w:lang w:val="en-US"/>
              </w:rPr>
              <w:t>Sol</w:t>
            </w:r>
            <w:r w:rsidRPr="00574804">
              <w:rPr>
                <w:sz w:val="28"/>
                <w:szCs w:val="28"/>
              </w:rPr>
              <w:t xml:space="preserve">. </w:t>
            </w:r>
            <w:r w:rsidRPr="00574804">
              <w:rPr>
                <w:sz w:val="28"/>
                <w:szCs w:val="28"/>
                <w:lang w:val="en-US"/>
              </w:rPr>
              <w:t>Promedoli</w:t>
            </w:r>
            <w:r w:rsidRPr="00574804">
              <w:rPr>
                <w:sz w:val="28"/>
                <w:szCs w:val="28"/>
              </w:rPr>
              <w:t xml:space="preserve"> 2%-1</w:t>
            </w:r>
            <w:r w:rsidRPr="00574804">
              <w:rPr>
                <w:sz w:val="28"/>
                <w:szCs w:val="28"/>
                <w:lang w:val="en-US"/>
              </w:rPr>
              <w:t>ml</w:t>
            </w:r>
            <w:r w:rsidRPr="00574804">
              <w:rPr>
                <w:sz w:val="28"/>
                <w:szCs w:val="28"/>
              </w:rPr>
              <w:t>.</w:t>
            </w:r>
            <w:r w:rsidR="00F92803" w:rsidRPr="00574804">
              <w:rPr>
                <w:sz w:val="28"/>
                <w:szCs w:val="28"/>
              </w:rPr>
              <w:t xml:space="preserve"> </w:t>
            </w:r>
            <w:r w:rsidR="00F92803" w:rsidRPr="00574804">
              <w:rPr>
                <w:sz w:val="28"/>
                <w:szCs w:val="28"/>
              </w:rPr>
              <w:lastRenderedPageBreak/>
              <w:t>внутримышечно 2 раза в день в 16.00 и 22.00 часа</w:t>
            </w:r>
          </w:p>
          <w:p w:rsidR="00A5440F" w:rsidRPr="00574804" w:rsidRDefault="00A5440F" w:rsidP="00574804">
            <w:pPr>
              <w:jc w:val="both"/>
              <w:rPr>
                <w:sz w:val="28"/>
                <w:szCs w:val="28"/>
              </w:rPr>
            </w:pPr>
            <w:r w:rsidRPr="00574804">
              <w:rPr>
                <w:sz w:val="28"/>
                <w:szCs w:val="28"/>
                <w:lang w:val="en-US"/>
              </w:rPr>
              <w:t>Sol</w:t>
            </w:r>
            <w:r w:rsidRPr="00574804">
              <w:rPr>
                <w:sz w:val="28"/>
                <w:szCs w:val="28"/>
              </w:rPr>
              <w:t xml:space="preserve">. </w:t>
            </w:r>
            <w:r w:rsidRPr="00574804">
              <w:rPr>
                <w:sz w:val="28"/>
                <w:szCs w:val="28"/>
                <w:lang w:val="en-US"/>
              </w:rPr>
              <w:t>Gentamycini</w:t>
            </w:r>
            <w:r w:rsidRPr="00574804">
              <w:rPr>
                <w:sz w:val="28"/>
                <w:szCs w:val="28"/>
              </w:rPr>
              <w:t xml:space="preserve"> 0,4% - 2</w:t>
            </w:r>
            <w:r w:rsidRPr="00574804">
              <w:rPr>
                <w:sz w:val="28"/>
                <w:szCs w:val="28"/>
                <w:lang w:val="en-US"/>
              </w:rPr>
              <w:t>ml</w:t>
            </w:r>
            <w:r w:rsidRPr="00574804">
              <w:rPr>
                <w:sz w:val="28"/>
                <w:szCs w:val="28"/>
              </w:rPr>
              <w:t>.</w:t>
            </w:r>
            <w:r w:rsidR="00F92803" w:rsidRPr="00574804">
              <w:rPr>
                <w:sz w:val="28"/>
                <w:szCs w:val="28"/>
              </w:rPr>
              <w:t xml:space="preserve"> внутримышечно 2 раза в день</w:t>
            </w:r>
          </w:p>
          <w:p w:rsidR="00F92803" w:rsidRPr="00574804" w:rsidRDefault="00F92803" w:rsidP="00574804">
            <w:pPr>
              <w:pStyle w:val="a4"/>
              <w:jc w:val="both"/>
              <w:rPr>
                <w:rFonts w:ascii="Times New Roman" w:hAnsi="Times New Roman"/>
                <w:sz w:val="28"/>
                <w:szCs w:val="28"/>
              </w:rPr>
            </w:pPr>
            <w:r w:rsidRPr="00574804">
              <w:rPr>
                <w:rFonts w:ascii="Times New Roman" w:hAnsi="Times New Roman"/>
                <w:sz w:val="28"/>
                <w:szCs w:val="28"/>
                <w:lang w:val="en-US"/>
              </w:rPr>
              <w:t>Sol</w:t>
            </w:r>
            <w:r w:rsidRPr="00574804">
              <w:rPr>
                <w:rFonts w:ascii="Times New Roman" w:hAnsi="Times New Roman"/>
                <w:sz w:val="28"/>
                <w:szCs w:val="28"/>
              </w:rPr>
              <w:t>.</w:t>
            </w:r>
            <w:r w:rsidRPr="00574804">
              <w:rPr>
                <w:rFonts w:ascii="Times New Roman" w:hAnsi="Times New Roman"/>
                <w:sz w:val="28"/>
                <w:szCs w:val="28"/>
                <w:lang w:val="en-US"/>
              </w:rPr>
              <w:t>Analgini</w:t>
            </w:r>
            <w:r w:rsidRPr="00574804">
              <w:rPr>
                <w:rFonts w:ascii="Times New Roman" w:hAnsi="Times New Roman"/>
                <w:sz w:val="28"/>
                <w:szCs w:val="28"/>
              </w:rPr>
              <w:t xml:space="preserve"> 25%-2</w:t>
            </w:r>
            <w:r w:rsidRPr="00574804">
              <w:rPr>
                <w:rFonts w:ascii="Times New Roman" w:hAnsi="Times New Roman"/>
                <w:sz w:val="28"/>
                <w:szCs w:val="28"/>
                <w:lang w:val="en-US"/>
              </w:rPr>
              <w:t>ml</w:t>
            </w:r>
            <w:r w:rsidRPr="00574804">
              <w:rPr>
                <w:rFonts w:ascii="Times New Roman" w:hAnsi="Times New Roman"/>
                <w:sz w:val="28"/>
                <w:szCs w:val="28"/>
              </w:rPr>
              <w:t xml:space="preserve"> + </w:t>
            </w:r>
            <w:r w:rsidRPr="00574804">
              <w:rPr>
                <w:rFonts w:ascii="Times New Roman" w:hAnsi="Times New Roman"/>
                <w:sz w:val="28"/>
                <w:szCs w:val="28"/>
                <w:lang w:val="en-US"/>
              </w:rPr>
              <w:t>Sol</w:t>
            </w:r>
            <w:r w:rsidRPr="00574804">
              <w:rPr>
                <w:rFonts w:ascii="Times New Roman" w:hAnsi="Times New Roman"/>
                <w:sz w:val="28"/>
                <w:szCs w:val="28"/>
              </w:rPr>
              <w:t xml:space="preserve">. </w:t>
            </w:r>
            <w:r w:rsidRPr="00574804">
              <w:rPr>
                <w:rFonts w:ascii="Times New Roman" w:hAnsi="Times New Roman"/>
                <w:sz w:val="28"/>
                <w:szCs w:val="28"/>
                <w:lang w:val="en-US"/>
              </w:rPr>
              <w:t>Dimedroli</w:t>
            </w:r>
            <w:r w:rsidRPr="00574804">
              <w:rPr>
                <w:rFonts w:ascii="Times New Roman" w:hAnsi="Times New Roman"/>
                <w:sz w:val="28"/>
                <w:szCs w:val="28"/>
              </w:rPr>
              <w:t xml:space="preserve"> 1%-1</w:t>
            </w:r>
            <w:r w:rsidRPr="00574804">
              <w:rPr>
                <w:rFonts w:ascii="Times New Roman" w:hAnsi="Times New Roman"/>
                <w:sz w:val="28"/>
                <w:szCs w:val="28"/>
                <w:lang w:val="en-US"/>
              </w:rPr>
              <w:t>ml</w:t>
            </w:r>
            <w:r w:rsidRPr="00574804">
              <w:rPr>
                <w:rFonts w:ascii="Times New Roman" w:hAnsi="Times New Roman"/>
                <w:sz w:val="28"/>
                <w:szCs w:val="28"/>
              </w:rPr>
              <w:t xml:space="preserve"> -  3 раза в день внутримышечно</w:t>
            </w:r>
          </w:p>
          <w:p w:rsidR="00F92803" w:rsidRPr="00574804" w:rsidRDefault="00F92803" w:rsidP="00574804">
            <w:pPr>
              <w:jc w:val="both"/>
              <w:rPr>
                <w:sz w:val="28"/>
                <w:szCs w:val="28"/>
              </w:rPr>
            </w:pPr>
          </w:p>
        </w:tc>
      </w:tr>
      <w:tr w:rsidR="0039550F" w:rsidRPr="00574804" w:rsidTr="00574804">
        <w:tc>
          <w:tcPr>
            <w:tcW w:w="2160" w:type="dxa"/>
            <w:shd w:val="clear" w:color="auto" w:fill="auto"/>
          </w:tcPr>
          <w:p w:rsidR="0039550F" w:rsidRPr="00574804" w:rsidRDefault="0039550F" w:rsidP="0039550F">
            <w:pPr>
              <w:rPr>
                <w:sz w:val="28"/>
                <w:szCs w:val="28"/>
              </w:rPr>
            </w:pPr>
            <w:r w:rsidRPr="00574804">
              <w:rPr>
                <w:sz w:val="28"/>
                <w:szCs w:val="28"/>
              </w:rPr>
              <w:lastRenderedPageBreak/>
              <w:t>01.11.2004г.</w:t>
            </w:r>
          </w:p>
          <w:p w:rsidR="0039550F" w:rsidRPr="00574804" w:rsidRDefault="001379F0" w:rsidP="0039550F">
            <w:pPr>
              <w:rPr>
                <w:sz w:val="28"/>
                <w:szCs w:val="28"/>
              </w:rPr>
            </w:pPr>
            <w:r w:rsidRPr="00574804">
              <w:rPr>
                <w:sz w:val="28"/>
                <w:szCs w:val="28"/>
              </w:rPr>
              <w:t>АД= 120\80</w:t>
            </w:r>
            <w:r w:rsidR="0039550F" w:rsidRPr="00574804">
              <w:rPr>
                <w:sz w:val="28"/>
                <w:szCs w:val="28"/>
              </w:rPr>
              <w:t xml:space="preserve"> мм.рт.ст.</w:t>
            </w:r>
          </w:p>
          <w:p w:rsidR="0039550F" w:rsidRPr="00574804" w:rsidRDefault="0039550F" w:rsidP="0039550F">
            <w:pPr>
              <w:rPr>
                <w:sz w:val="28"/>
                <w:szCs w:val="28"/>
              </w:rPr>
            </w:pPr>
            <w:r w:rsidRPr="00574804">
              <w:rPr>
                <w:sz w:val="28"/>
                <w:szCs w:val="28"/>
              </w:rPr>
              <w:t>Пульс 71 уд\мин</w:t>
            </w:r>
          </w:p>
          <w:p w:rsidR="0039550F" w:rsidRPr="00574804" w:rsidRDefault="0039550F" w:rsidP="0039550F">
            <w:pPr>
              <w:rPr>
                <w:sz w:val="28"/>
                <w:szCs w:val="28"/>
              </w:rPr>
            </w:pPr>
            <w:r w:rsidRPr="00574804">
              <w:rPr>
                <w:sz w:val="28"/>
                <w:szCs w:val="28"/>
                <w:lang w:val="en-US"/>
              </w:rPr>
              <w:t>t</w:t>
            </w:r>
            <w:r w:rsidRPr="00574804">
              <w:rPr>
                <w:sz w:val="28"/>
                <w:szCs w:val="28"/>
              </w:rPr>
              <w:t xml:space="preserve"> утро</w:t>
            </w:r>
            <w:r w:rsidR="00135A84" w:rsidRPr="00574804">
              <w:rPr>
                <w:sz w:val="28"/>
                <w:szCs w:val="28"/>
              </w:rPr>
              <w:t>=37</w:t>
            </w:r>
            <w:r w:rsidRPr="00574804">
              <w:rPr>
                <w:sz w:val="28"/>
                <w:szCs w:val="28"/>
              </w:rPr>
              <w:t>,6</w:t>
            </w:r>
          </w:p>
          <w:p w:rsidR="0039550F" w:rsidRPr="00574804" w:rsidRDefault="0039550F" w:rsidP="0039550F">
            <w:pPr>
              <w:rPr>
                <w:sz w:val="28"/>
                <w:szCs w:val="28"/>
              </w:rPr>
            </w:pPr>
            <w:r w:rsidRPr="00574804">
              <w:rPr>
                <w:sz w:val="28"/>
                <w:szCs w:val="28"/>
              </w:rPr>
              <w:t>ЧД=12\мин</w:t>
            </w:r>
          </w:p>
          <w:p w:rsidR="0039550F" w:rsidRPr="00574804" w:rsidRDefault="0039550F" w:rsidP="0039550F">
            <w:pPr>
              <w:rPr>
                <w:sz w:val="28"/>
                <w:szCs w:val="28"/>
              </w:rPr>
            </w:pPr>
          </w:p>
          <w:p w:rsidR="0039550F" w:rsidRPr="00574804" w:rsidRDefault="0039550F" w:rsidP="0039550F">
            <w:pPr>
              <w:rPr>
                <w:sz w:val="28"/>
                <w:szCs w:val="28"/>
              </w:rPr>
            </w:pPr>
          </w:p>
          <w:p w:rsidR="0039550F" w:rsidRPr="00574804" w:rsidRDefault="0039550F" w:rsidP="00B1077C">
            <w:pPr>
              <w:rPr>
                <w:sz w:val="28"/>
                <w:szCs w:val="28"/>
              </w:rPr>
            </w:pPr>
          </w:p>
        </w:tc>
        <w:tc>
          <w:tcPr>
            <w:tcW w:w="5400" w:type="dxa"/>
            <w:shd w:val="clear" w:color="auto" w:fill="auto"/>
          </w:tcPr>
          <w:p w:rsidR="0039550F" w:rsidRPr="00574804" w:rsidRDefault="00135A84" w:rsidP="00135A84">
            <w:pPr>
              <w:rPr>
                <w:sz w:val="28"/>
                <w:szCs w:val="28"/>
              </w:rPr>
            </w:pPr>
            <w:r w:rsidRPr="00574804">
              <w:rPr>
                <w:sz w:val="28"/>
                <w:szCs w:val="28"/>
              </w:rPr>
              <w:t>31.10.2004г. больной переведен в отделение общей хирургии. Состояние удовлетворительное, сознание ясное.  предъявляет жалобы на сильные боли в области послеоперационной раны, нарушения сна, колющие боли в области сердца. Повязка сухая, по дренажам отходит небольшое количество отделяемого красного цвета.  Кожа нормального цвета, сухая. Видимые  слизистые чистые, влажные.</w:t>
            </w:r>
          </w:p>
          <w:p w:rsidR="00135A84" w:rsidRPr="00574804" w:rsidRDefault="00135A84" w:rsidP="00135A84">
            <w:pPr>
              <w:rPr>
                <w:sz w:val="28"/>
                <w:szCs w:val="28"/>
              </w:rPr>
            </w:pPr>
            <w:r w:rsidRPr="00574804">
              <w:rPr>
                <w:sz w:val="28"/>
                <w:szCs w:val="28"/>
              </w:rPr>
              <w:t xml:space="preserve">Физиологические отправления в норме. </w:t>
            </w:r>
          </w:p>
        </w:tc>
        <w:tc>
          <w:tcPr>
            <w:tcW w:w="3060" w:type="dxa"/>
            <w:shd w:val="clear" w:color="auto" w:fill="auto"/>
          </w:tcPr>
          <w:p w:rsidR="0039550F" w:rsidRPr="00574804" w:rsidRDefault="00135A84" w:rsidP="00574804">
            <w:pPr>
              <w:jc w:val="both"/>
              <w:rPr>
                <w:sz w:val="28"/>
                <w:szCs w:val="28"/>
              </w:rPr>
            </w:pPr>
            <w:r w:rsidRPr="00574804">
              <w:rPr>
                <w:sz w:val="28"/>
                <w:szCs w:val="28"/>
              </w:rPr>
              <w:t>Режим палатный.</w:t>
            </w:r>
          </w:p>
          <w:p w:rsidR="00135A84" w:rsidRPr="00574804" w:rsidRDefault="00135A84" w:rsidP="00574804">
            <w:pPr>
              <w:jc w:val="both"/>
              <w:rPr>
                <w:sz w:val="28"/>
                <w:szCs w:val="28"/>
              </w:rPr>
            </w:pPr>
            <w:r w:rsidRPr="00574804">
              <w:rPr>
                <w:sz w:val="28"/>
                <w:szCs w:val="28"/>
                <w:lang w:val="en-US"/>
              </w:rPr>
              <w:t>Sol</w:t>
            </w:r>
            <w:r w:rsidRPr="00574804">
              <w:rPr>
                <w:sz w:val="28"/>
                <w:szCs w:val="28"/>
              </w:rPr>
              <w:t xml:space="preserve">. </w:t>
            </w:r>
            <w:r w:rsidRPr="00574804">
              <w:rPr>
                <w:sz w:val="28"/>
                <w:szCs w:val="28"/>
                <w:lang w:val="en-US"/>
              </w:rPr>
              <w:t>Promedoli</w:t>
            </w:r>
            <w:r w:rsidRPr="00574804">
              <w:rPr>
                <w:sz w:val="28"/>
                <w:szCs w:val="28"/>
              </w:rPr>
              <w:t xml:space="preserve"> 2%-1</w:t>
            </w:r>
            <w:r w:rsidRPr="00574804">
              <w:rPr>
                <w:sz w:val="28"/>
                <w:szCs w:val="28"/>
                <w:lang w:val="en-US"/>
              </w:rPr>
              <w:t>ml</w:t>
            </w:r>
            <w:r w:rsidRPr="00574804">
              <w:rPr>
                <w:sz w:val="28"/>
                <w:szCs w:val="28"/>
              </w:rPr>
              <w:t xml:space="preserve">. внутримышечно 3 раза в день в 9.00, 13.00, 21.00 часов. </w:t>
            </w:r>
          </w:p>
          <w:p w:rsidR="00135A84" w:rsidRPr="00574804" w:rsidRDefault="00135A84" w:rsidP="00574804">
            <w:pPr>
              <w:jc w:val="both"/>
              <w:rPr>
                <w:sz w:val="28"/>
                <w:szCs w:val="28"/>
              </w:rPr>
            </w:pPr>
            <w:r w:rsidRPr="00574804">
              <w:rPr>
                <w:sz w:val="28"/>
                <w:szCs w:val="28"/>
                <w:lang w:val="en-US"/>
              </w:rPr>
              <w:t>Sol</w:t>
            </w:r>
            <w:r w:rsidRPr="00574804">
              <w:rPr>
                <w:sz w:val="28"/>
                <w:szCs w:val="28"/>
              </w:rPr>
              <w:t xml:space="preserve">. </w:t>
            </w:r>
            <w:r w:rsidRPr="00574804">
              <w:rPr>
                <w:sz w:val="28"/>
                <w:szCs w:val="28"/>
                <w:lang w:val="en-US"/>
              </w:rPr>
              <w:t>Gentamycini</w:t>
            </w:r>
            <w:r w:rsidRPr="00574804">
              <w:rPr>
                <w:sz w:val="28"/>
                <w:szCs w:val="28"/>
              </w:rPr>
              <w:t xml:space="preserve"> 0,4% - 2</w:t>
            </w:r>
            <w:r w:rsidRPr="00574804">
              <w:rPr>
                <w:sz w:val="28"/>
                <w:szCs w:val="28"/>
                <w:lang w:val="en-US"/>
              </w:rPr>
              <w:t>ml</w:t>
            </w:r>
            <w:r w:rsidRPr="00574804">
              <w:rPr>
                <w:sz w:val="28"/>
                <w:szCs w:val="28"/>
              </w:rPr>
              <w:t>. внутримышечно 2 раза в день</w:t>
            </w:r>
          </w:p>
          <w:p w:rsidR="00135A84" w:rsidRPr="00574804" w:rsidRDefault="00135A84" w:rsidP="00574804">
            <w:pPr>
              <w:pStyle w:val="a4"/>
              <w:jc w:val="both"/>
              <w:rPr>
                <w:rFonts w:ascii="Times New Roman" w:hAnsi="Times New Roman"/>
                <w:sz w:val="28"/>
                <w:szCs w:val="28"/>
              </w:rPr>
            </w:pPr>
            <w:r w:rsidRPr="00574804">
              <w:rPr>
                <w:rFonts w:ascii="Times New Roman" w:hAnsi="Times New Roman"/>
                <w:sz w:val="28"/>
                <w:szCs w:val="28"/>
                <w:lang w:val="en-US"/>
              </w:rPr>
              <w:t>Sol</w:t>
            </w:r>
            <w:r w:rsidRPr="00574804">
              <w:rPr>
                <w:rFonts w:ascii="Times New Roman" w:hAnsi="Times New Roman"/>
                <w:sz w:val="28"/>
                <w:szCs w:val="28"/>
              </w:rPr>
              <w:t>.</w:t>
            </w:r>
            <w:r w:rsidRPr="00574804">
              <w:rPr>
                <w:rFonts w:ascii="Times New Roman" w:hAnsi="Times New Roman"/>
                <w:sz w:val="28"/>
                <w:szCs w:val="28"/>
                <w:lang w:val="en-US"/>
              </w:rPr>
              <w:t>Analgini</w:t>
            </w:r>
            <w:r w:rsidRPr="00574804">
              <w:rPr>
                <w:rFonts w:ascii="Times New Roman" w:hAnsi="Times New Roman"/>
                <w:sz w:val="28"/>
                <w:szCs w:val="28"/>
              </w:rPr>
              <w:t xml:space="preserve"> 25%-2</w:t>
            </w:r>
            <w:r w:rsidRPr="00574804">
              <w:rPr>
                <w:rFonts w:ascii="Times New Roman" w:hAnsi="Times New Roman"/>
                <w:sz w:val="28"/>
                <w:szCs w:val="28"/>
                <w:lang w:val="en-US"/>
              </w:rPr>
              <w:t>ml</w:t>
            </w:r>
            <w:r w:rsidRPr="00574804">
              <w:rPr>
                <w:rFonts w:ascii="Times New Roman" w:hAnsi="Times New Roman"/>
                <w:sz w:val="28"/>
                <w:szCs w:val="28"/>
              </w:rPr>
              <w:t xml:space="preserve"> + </w:t>
            </w:r>
            <w:r w:rsidRPr="00574804">
              <w:rPr>
                <w:rFonts w:ascii="Times New Roman" w:hAnsi="Times New Roman"/>
                <w:sz w:val="28"/>
                <w:szCs w:val="28"/>
                <w:lang w:val="en-US"/>
              </w:rPr>
              <w:t>Sol</w:t>
            </w:r>
            <w:r w:rsidRPr="00574804">
              <w:rPr>
                <w:rFonts w:ascii="Times New Roman" w:hAnsi="Times New Roman"/>
                <w:sz w:val="28"/>
                <w:szCs w:val="28"/>
              </w:rPr>
              <w:t xml:space="preserve">. </w:t>
            </w:r>
            <w:r w:rsidRPr="00574804">
              <w:rPr>
                <w:rFonts w:ascii="Times New Roman" w:hAnsi="Times New Roman"/>
                <w:sz w:val="28"/>
                <w:szCs w:val="28"/>
                <w:lang w:val="en-US"/>
              </w:rPr>
              <w:t>Dimedroli</w:t>
            </w:r>
            <w:r w:rsidRPr="00574804">
              <w:rPr>
                <w:rFonts w:ascii="Times New Roman" w:hAnsi="Times New Roman"/>
                <w:sz w:val="28"/>
                <w:szCs w:val="28"/>
              </w:rPr>
              <w:t xml:space="preserve"> 1%-1</w:t>
            </w:r>
            <w:r w:rsidRPr="00574804">
              <w:rPr>
                <w:rFonts w:ascii="Times New Roman" w:hAnsi="Times New Roman"/>
                <w:sz w:val="28"/>
                <w:szCs w:val="28"/>
                <w:lang w:val="en-US"/>
              </w:rPr>
              <w:t>ml</w:t>
            </w:r>
            <w:r w:rsidRPr="00574804">
              <w:rPr>
                <w:rFonts w:ascii="Times New Roman" w:hAnsi="Times New Roman"/>
                <w:sz w:val="28"/>
                <w:szCs w:val="28"/>
              </w:rPr>
              <w:t xml:space="preserve"> -  3 раза в день внутримышечно</w:t>
            </w:r>
          </w:p>
          <w:p w:rsidR="00135A84" w:rsidRPr="00574804" w:rsidRDefault="00135A84" w:rsidP="00574804">
            <w:pPr>
              <w:jc w:val="both"/>
              <w:rPr>
                <w:sz w:val="28"/>
                <w:szCs w:val="28"/>
              </w:rPr>
            </w:pPr>
          </w:p>
        </w:tc>
      </w:tr>
    </w:tbl>
    <w:p w:rsidR="0039550F" w:rsidRPr="00F92803" w:rsidRDefault="000730FC" w:rsidP="0039550F">
      <w:pPr>
        <w:spacing w:before="100" w:beforeAutospacing="1" w:after="100" w:afterAutospacing="1"/>
        <w:jc w:val="both"/>
        <w:outlineLvl w:val="3"/>
        <w:rPr>
          <w:bCs/>
          <w:sz w:val="28"/>
          <w:szCs w:val="28"/>
        </w:rPr>
      </w:pPr>
      <w:r>
        <w:rPr>
          <w:bCs/>
          <w:sz w:val="28"/>
          <w:szCs w:val="28"/>
        </w:rPr>
        <w:t>02. 11. 2004г. курация закончена.</w:t>
      </w:r>
    </w:p>
    <w:sectPr w:rsidR="0039550F" w:rsidRPr="00F92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C9F"/>
    <w:multiLevelType w:val="singleLevel"/>
    <w:tmpl w:val="2E92EA0A"/>
    <w:lvl w:ilvl="0">
      <w:start w:val="1"/>
      <w:numFmt w:val="decimal"/>
      <w:lvlText w:val="%1."/>
      <w:lvlJc w:val="left"/>
      <w:pPr>
        <w:tabs>
          <w:tab w:val="num" w:pos="360"/>
        </w:tabs>
        <w:ind w:left="360" w:hanging="360"/>
      </w:pPr>
      <w:rPr>
        <w:rFonts w:hint="default"/>
      </w:rPr>
    </w:lvl>
  </w:abstractNum>
  <w:abstractNum w:abstractNumId="1">
    <w:nsid w:val="05D44E2F"/>
    <w:multiLevelType w:val="hybridMultilevel"/>
    <w:tmpl w:val="2CE0057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C4A1970"/>
    <w:multiLevelType w:val="hybridMultilevel"/>
    <w:tmpl w:val="34809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6166DB"/>
    <w:multiLevelType w:val="hybridMultilevel"/>
    <w:tmpl w:val="7DDA7C8E"/>
    <w:lvl w:ilvl="0" w:tplc="E5882FA6">
      <w:start w:val="1"/>
      <w:numFmt w:val="decimal"/>
      <w:lvlText w:val="%1."/>
      <w:lvlJc w:val="left"/>
      <w:pPr>
        <w:tabs>
          <w:tab w:val="num" w:pos="360"/>
        </w:tabs>
        <w:ind w:left="360" w:hanging="360"/>
      </w:pPr>
      <w:rPr>
        <w:rFonts w:hint="default"/>
        <w:b/>
      </w:rPr>
    </w:lvl>
    <w:lvl w:ilvl="1" w:tplc="04190005">
      <w:start w:val="1"/>
      <w:numFmt w:val="bullet"/>
      <w:lvlText w:val=""/>
      <w:lvlJc w:val="left"/>
      <w:pPr>
        <w:tabs>
          <w:tab w:val="num" w:pos="540"/>
        </w:tabs>
        <w:ind w:left="540" w:hanging="360"/>
      </w:pPr>
      <w:rPr>
        <w:rFonts w:ascii="Wingdings" w:hAnsi="Wingdings" w:hint="default"/>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1A76675"/>
    <w:multiLevelType w:val="hybridMultilevel"/>
    <w:tmpl w:val="1E8433BA"/>
    <w:lvl w:ilvl="0" w:tplc="71FC3E88">
      <w:start w:val="1"/>
      <w:numFmt w:val="decimal"/>
      <w:lvlText w:val="%1."/>
      <w:lvlJc w:val="left"/>
      <w:pPr>
        <w:tabs>
          <w:tab w:val="num" w:pos="720"/>
        </w:tabs>
        <w:ind w:left="720" w:hanging="360"/>
      </w:pPr>
      <w:rPr>
        <w:rFonts w:hint="default"/>
      </w:rPr>
    </w:lvl>
    <w:lvl w:ilvl="1" w:tplc="AA96E370">
      <w:start w:val="2"/>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AC2637"/>
    <w:multiLevelType w:val="hybridMultilevel"/>
    <w:tmpl w:val="6F045EA2"/>
    <w:lvl w:ilvl="0" w:tplc="04190005">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6">
    <w:nsid w:val="1EAD1572"/>
    <w:multiLevelType w:val="hybridMultilevel"/>
    <w:tmpl w:val="F73A2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DF18D9"/>
    <w:multiLevelType w:val="hybridMultilevel"/>
    <w:tmpl w:val="F85EE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C1102E"/>
    <w:multiLevelType w:val="hybridMultilevel"/>
    <w:tmpl w:val="9AB23BFA"/>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360"/>
        </w:tabs>
        <w:ind w:left="360" w:hanging="360"/>
      </w:pPr>
      <w:rPr>
        <w:rFonts w:hint="default"/>
      </w:rPr>
    </w:lvl>
    <w:lvl w:ilvl="2" w:tplc="04190005">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C63DD9"/>
    <w:multiLevelType w:val="hybridMultilevel"/>
    <w:tmpl w:val="1764D3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85642F"/>
    <w:multiLevelType w:val="hybridMultilevel"/>
    <w:tmpl w:val="43AC96C0"/>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F73BD2"/>
    <w:multiLevelType w:val="hybridMultilevel"/>
    <w:tmpl w:val="5546E8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96329B"/>
    <w:multiLevelType w:val="hybridMultilevel"/>
    <w:tmpl w:val="6706BC04"/>
    <w:lvl w:ilvl="0" w:tplc="0419000F">
      <w:start w:val="1"/>
      <w:numFmt w:val="decimal"/>
      <w:lvlText w:val="%1."/>
      <w:lvlJc w:val="left"/>
      <w:pPr>
        <w:tabs>
          <w:tab w:val="num" w:pos="360"/>
        </w:tabs>
        <w:ind w:left="360" w:hanging="360"/>
      </w:pPr>
    </w:lvl>
    <w:lvl w:ilvl="1" w:tplc="04190005">
      <w:start w:val="1"/>
      <w:numFmt w:val="bullet"/>
      <w:lvlText w:val=""/>
      <w:lvlJc w:val="left"/>
      <w:pPr>
        <w:tabs>
          <w:tab w:val="num" w:pos="1080"/>
        </w:tabs>
        <w:ind w:left="1080" w:hanging="360"/>
      </w:pPr>
      <w:rPr>
        <w:rFonts w:ascii="Wingdings" w:hAnsi="Wingdings" w:hint="default"/>
      </w:rPr>
    </w:lvl>
    <w:lvl w:ilvl="2" w:tplc="0419000F">
      <w:start w:val="1"/>
      <w:numFmt w:val="decimal"/>
      <w:lvlText w:val="%3."/>
      <w:lvlJc w:val="left"/>
      <w:pPr>
        <w:tabs>
          <w:tab w:val="num" w:pos="360"/>
        </w:tabs>
        <w:ind w:left="36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E1515FB"/>
    <w:multiLevelType w:val="hybridMultilevel"/>
    <w:tmpl w:val="D6C6018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1E44650"/>
    <w:multiLevelType w:val="hybridMultilevel"/>
    <w:tmpl w:val="79C88AC8"/>
    <w:lvl w:ilvl="0" w:tplc="F14EC924">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5">
    <w:nsid w:val="3AC13E0B"/>
    <w:multiLevelType w:val="hybridMultilevel"/>
    <w:tmpl w:val="A6885A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515DD1"/>
    <w:multiLevelType w:val="hybridMultilevel"/>
    <w:tmpl w:val="94AC06F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EDE589A"/>
    <w:multiLevelType w:val="hybridMultilevel"/>
    <w:tmpl w:val="45E4AD90"/>
    <w:lvl w:ilvl="0" w:tplc="04190001">
      <w:start w:val="1"/>
      <w:numFmt w:val="bullet"/>
      <w:lvlText w:val=""/>
      <w:lvlJc w:val="left"/>
      <w:pPr>
        <w:tabs>
          <w:tab w:val="num" w:pos="720"/>
        </w:tabs>
        <w:ind w:left="720" w:hanging="360"/>
      </w:pPr>
      <w:rPr>
        <w:rFonts w:ascii="Symbol" w:hAnsi="Symbol" w:hint="default"/>
      </w:rPr>
    </w:lvl>
    <w:lvl w:ilvl="1" w:tplc="C8CE2B0C">
      <w:start w:val="2"/>
      <w:numFmt w:val="upperRoman"/>
      <w:lvlText w:val="%2."/>
      <w:lvlJc w:val="right"/>
      <w:pPr>
        <w:tabs>
          <w:tab w:val="num" w:pos="360"/>
        </w:tabs>
        <w:ind w:left="360" w:hanging="18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2C48B0"/>
    <w:multiLevelType w:val="hybridMultilevel"/>
    <w:tmpl w:val="81D091C8"/>
    <w:lvl w:ilvl="0" w:tplc="04190005">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9">
    <w:nsid w:val="5A692618"/>
    <w:multiLevelType w:val="hybridMultilevel"/>
    <w:tmpl w:val="5EEE3C42"/>
    <w:lvl w:ilvl="0" w:tplc="F4EA45EE">
      <w:start w:val="3"/>
      <w:numFmt w:val="decimal"/>
      <w:lvlText w:val="%1."/>
      <w:lvlJc w:val="left"/>
      <w:pPr>
        <w:tabs>
          <w:tab w:val="num" w:pos="425"/>
        </w:tabs>
        <w:ind w:left="425" w:hanging="360"/>
      </w:pPr>
      <w:rPr>
        <w:rFonts w:hint="default"/>
        <w:b/>
      </w:rPr>
    </w:lvl>
    <w:lvl w:ilvl="1" w:tplc="04190005">
      <w:start w:val="1"/>
      <w:numFmt w:val="bullet"/>
      <w:lvlText w:val=""/>
      <w:lvlJc w:val="left"/>
      <w:pPr>
        <w:tabs>
          <w:tab w:val="num" w:pos="1505"/>
        </w:tabs>
        <w:ind w:left="1505" w:hanging="360"/>
      </w:pPr>
      <w:rPr>
        <w:rFonts w:ascii="Wingdings" w:hAnsi="Wingdings" w:hint="default"/>
        <w:b/>
      </w:r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0">
    <w:nsid w:val="5AD146A0"/>
    <w:multiLevelType w:val="hybridMultilevel"/>
    <w:tmpl w:val="53DA62C6"/>
    <w:lvl w:ilvl="0" w:tplc="2BE452BE">
      <w:start w:val="1"/>
      <w:numFmt w:val="decimal"/>
      <w:lvlText w:val="%1."/>
      <w:lvlJc w:val="left"/>
      <w:pPr>
        <w:tabs>
          <w:tab w:val="num" w:pos="720"/>
        </w:tabs>
        <w:ind w:left="720" w:hanging="360"/>
      </w:pPr>
      <w:rPr>
        <w:rFonts w:hint="default"/>
        <w:b/>
      </w:rPr>
    </w:lvl>
    <w:lvl w:ilvl="1" w:tplc="04190005">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3D4E4C"/>
    <w:multiLevelType w:val="hybridMultilevel"/>
    <w:tmpl w:val="D9760F50"/>
    <w:lvl w:ilvl="0" w:tplc="D6FE6410">
      <w:start w:val="1"/>
      <w:numFmt w:val="upperRoman"/>
      <w:lvlText w:val="%1."/>
      <w:lvlJc w:val="right"/>
      <w:pPr>
        <w:tabs>
          <w:tab w:val="num" w:pos="360"/>
        </w:tabs>
        <w:ind w:left="360" w:hanging="18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5DB41C92"/>
    <w:multiLevelType w:val="hybridMultilevel"/>
    <w:tmpl w:val="1E9C9986"/>
    <w:lvl w:ilvl="0" w:tplc="2BE452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5C7F83"/>
    <w:multiLevelType w:val="hybridMultilevel"/>
    <w:tmpl w:val="0F06AC1A"/>
    <w:lvl w:ilvl="0" w:tplc="04190005">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4">
    <w:nsid w:val="62A532C0"/>
    <w:multiLevelType w:val="hybridMultilevel"/>
    <w:tmpl w:val="1D1AD496"/>
    <w:lvl w:ilvl="0" w:tplc="2BE452BE">
      <w:start w:val="1"/>
      <w:numFmt w:val="decimal"/>
      <w:lvlText w:val="%1."/>
      <w:lvlJc w:val="left"/>
      <w:pPr>
        <w:tabs>
          <w:tab w:val="num" w:pos="720"/>
        </w:tabs>
        <w:ind w:left="720" w:hanging="360"/>
      </w:pPr>
      <w:rPr>
        <w:rFonts w:hint="default"/>
        <w:b/>
      </w:rPr>
    </w:lvl>
    <w:lvl w:ilvl="1" w:tplc="04190005">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574222"/>
    <w:multiLevelType w:val="hybridMultilevel"/>
    <w:tmpl w:val="7A245086"/>
    <w:lvl w:ilvl="0" w:tplc="5010C4A8">
      <w:start w:val="1"/>
      <w:numFmt w:val="upperRoman"/>
      <w:lvlText w:val="%1."/>
      <w:lvlJc w:val="right"/>
      <w:pPr>
        <w:tabs>
          <w:tab w:val="num" w:pos="540"/>
        </w:tabs>
        <w:ind w:left="540" w:hanging="18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864232"/>
    <w:multiLevelType w:val="hybridMultilevel"/>
    <w:tmpl w:val="F5FEDB48"/>
    <w:lvl w:ilvl="0" w:tplc="2BE452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00109D"/>
    <w:multiLevelType w:val="hybridMultilevel"/>
    <w:tmpl w:val="E698E318"/>
    <w:lvl w:ilvl="0" w:tplc="0419000F">
      <w:start w:val="1"/>
      <w:numFmt w:val="decimal"/>
      <w:lvlText w:val="%1."/>
      <w:lvlJc w:val="left"/>
      <w:pPr>
        <w:tabs>
          <w:tab w:val="num" w:pos="1440"/>
        </w:tabs>
        <w:ind w:left="1440" w:hanging="360"/>
      </w:pPr>
    </w:lvl>
    <w:lvl w:ilvl="1" w:tplc="04190005">
      <w:start w:val="1"/>
      <w:numFmt w:val="bullet"/>
      <w:lvlText w:val=""/>
      <w:lvlJc w:val="left"/>
      <w:pPr>
        <w:tabs>
          <w:tab w:val="num" w:pos="720"/>
        </w:tabs>
        <w:ind w:left="720" w:hanging="360"/>
      </w:pPr>
      <w:rPr>
        <w:rFonts w:ascii="Wingdings" w:hAnsi="Wingding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6B27727B"/>
    <w:multiLevelType w:val="hybridMultilevel"/>
    <w:tmpl w:val="3782EB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AF543D"/>
    <w:multiLevelType w:val="hybridMultilevel"/>
    <w:tmpl w:val="73D8C74C"/>
    <w:lvl w:ilvl="0" w:tplc="E70083CC">
      <w:start w:val="3"/>
      <w:numFmt w:val="upperRoman"/>
      <w:lvlText w:val="%1."/>
      <w:lvlJc w:val="right"/>
      <w:pPr>
        <w:tabs>
          <w:tab w:val="num" w:pos="360"/>
        </w:tabs>
        <w:ind w:left="360" w:hanging="180"/>
      </w:pPr>
      <w:rPr>
        <w:rFonts w:hint="default"/>
        <w:b/>
      </w:rPr>
    </w:lvl>
    <w:lvl w:ilvl="1" w:tplc="438CE7DC">
      <w:start w:val="4"/>
      <w:numFmt w:val="upperRoman"/>
      <w:lvlText w:val="%2."/>
      <w:lvlJc w:val="right"/>
      <w:pPr>
        <w:tabs>
          <w:tab w:val="num" w:pos="180"/>
        </w:tabs>
        <w:ind w:left="180" w:hanging="18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F8306E"/>
    <w:multiLevelType w:val="hybridMultilevel"/>
    <w:tmpl w:val="E7203240"/>
    <w:lvl w:ilvl="0" w:tplc="81B81046">
      <w:start w:val="1"/>
      <w:numFmt w:val="upperRoman"/>
      <w:lvlText w:val="%1."/>
      <w:lvlJc w:val="right"/>
      <w:pPr>
        <w:tabs>
          <w:tab w:val="num" w:pos="540"/>
        </w:tabs>
        <w:ind w:left="540" w:hanging="180"/>
      </w:pPr>
      <w:rPr>
        <w:rFonts w:hint="default"/>
        <w:b/>
      </w:rPr>
    </w:lvl>
    <w:lvl w:ilvl="1" w:tplc="04190005">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895DD8"/>
    <w:multiLevelType w:val="hybridMultilevel"/>
    <w:tmpl w:val="44889332"/>
    <w:lvl w:ilvl="0" w:tplc="E5882FA6">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776F2E30"/>
    <w:multiLevelType w:val="hybridMultilevel"/>
    <w:tmpl w:val="77BE309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BE146F2"/>
    <w:multiLevelType w:val="hybridMultilevel"/>
    <w:tmpl w:val="BB94C364"/>
    <w:lvl w:ilvl="0" w:tplc="E082787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C301DEF"/>
    <w:multiLevelType w:val="hybridMultilevel"/>
    <w:tmpl w:val="1478B66A"/>
    <w:lvl w:ilvl="0" w:tplc="E5882FA6">
      <w:start w:val="1"/>
      <w:numFmt w:val="decimal"/>
      <w:lvlText w:val="%1."/>
      <w:lvlJc w:val="left"/>
      <w:pPr>
        <w:tabs>
          <w:tab w:val="num" w:pos="360"/>
        </w:tabs>
        <w:ind w:left="360" w:hanging="360"/>
      </w:pPr>
      <w:rPr>
        <w:rFonts w:hint="default"/>
        <w:b/>
      </w:rPr>
    </w:lvl>
    <w:lvl w:ilvl="1" w:tplc="04190005">
      <w:start w:val="1"/>
      <w:numFmt w:val="bullet"/>
      <w:lvlText w:val=""/>
      <w:lvlJc w:val="left"/>
      <w:pPr>
        <w:tabs>
          <w:tab w:val="num" w:pos="1080"/>
        </w:tabs>
        <w:ind w:left="1080" w:hanging="360"/>
      </w:pPr>
      <w:rPr>
        <w:rFonts w:ascii="Wingdings" w:hAnsi="Wingdings" w:hint="default"/>
        <w:b/>
      </w:rPr>
    </w:lvl>
    <w:lvl w:ilvl="2" w:tplc="8A741922">
      <w:start w:val="2"/>
      <w:numFmt w:val="decimal"/>
      <w:lvlText w:val="%3."/>
      <w:lvlJc w:val="left"/>
      <w:pPr>
        <w:tabs>
          <w:tab w:val="num" w:pos="360"/>
        </w:tabs>
        <w:ind w:left="360" w:hanging="360"/>
      </w:pPr>
      <w:rPr>
        <w:rFonts w:hint="default"/>
        <w:b/>
      </w:rPr>
    </w:lvl>
    <w:lvl w:ilvl="3" w:tplc="04190005">
      <w:start w:val="1"/>
      <w:numFmt w:val="bullet"/>
      <w:lvlText w:val=""/>
      <w:lvlJc w:val="left"/>
      <w:pPr>
        <w:tabs>
          <w:tab w:val="num" w:pos="1080"/>
        </w:tabs>
        <w:ind w:left="1080" w:hanging="360"/>
      </w:pPr>
      <w:rPr>
        <w:rFonts w:ascii="Wingdings" w:hAnsi="Wingdings" w:hint="default"/>
        <w:b/>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1"/>
  </w:num>
  <w:num w:numId="2">
    <w:abstractNumId w:val="15"/>
  </w:num>
  <w:num w:numId="3">
    <w:abstractNumId w:val="17"/>
  </w:num>
  <w:num w:numId="4">
    <w:abstractNumId w:val="21"/>
  </w:num>
  <w:num w:numId="5">
    <w:abstractNumId w:val="29"/>
  </w:num>
  <w:num w:numId="6">
    <w:abstractNumId w:val="7"/>
  </w:num>
  <w:num w:numId="7">
    <w:abstractNumId w:val="6"/>
  </w:num>
  <w:num w:numId="8">
    <w:abstractNumId w:val="2"/>
  </w:num>
  <w:num w:numId="9">
    <w:abstractNumId w:val="4"/>
  </w:num>
  <w:num w:numId="10">
    <w:abstractNumId w:val="14"/>
  </w:num>
  <w:num w:numId="11">
    <w:abstractNumId w:val="33"/>
  </w:num>
  <w:num w:numId="12">
    <w:abstractNumId w:val="25"/>
  </w:num>
  <w:num w:numId="13">
    <w:abstractNumId w:val="3"/>
  </w:num>
  <w:num w:numId="14">
    <w:abstractNumId w:val="28"/>
  </w:num>
  <w:num w:numId="15">
    <w:abstractNumId w:val="34"/>
  </w:num>
  <w:num w:numId="16">
    <w:abstractNumId w:val="19"/>
  </w:num>
  <w:num w:numId="17">
    <w:abstractNumId w:val="18"/>
  </w:num>
  <w:num w:numId="18">
    <w:abstractNumId w:val="5"/>
  </w:num>
  <w:num w:numId="19">
    <w:abstractNumId w:val="23"/>
  </w:num>
  <w:num w:numId="20">
    <w:abstractNumId w:val="30"/>
  </w:num>
  <w:num w:numId="21">
    <w:abstractNumId w:val="24"/>
  </w:num>
  <w:num w:numId="22">
    <w:abstractNumId w:val="1"/>
  </w:num>
  <w:num w:numId="23">
    <w:abstractNumId w:val="20"/>
  </w:num>
  <w:num w:numId="24">
    <w:abstractNumId w:val="26"/>
  </w:num>
  <w:num w:numId="25">
    <w:abstractNumId w:val="22"/>
  </w:num>
  <w:num w:numId="26">
    <w:abstractNumId w:val="10"/>
  </w:num>
  <w:num w:numId="27">
    <w:abstractNumId w:val="8"/>
  </w:num>
  <w:num w:numId="28">
    <w:abstractNumId w:val="11"/>
  </w:num>
  <w:num w:numId="29">
    <w:abstractNumId w:val="27"/>
  </w:num>
  <w:num w:numId="30">
    <w:abstractNumId w:val="12"/>
  </w:num>
  <w:num w:numId="31">
    <w:abstractNumId w:val="13"/>
  </w:num>
  <w:num w:numId="32">
    <w:abstractNumId w:val="9"/>
  </w:num>
  <w:num w:numId="33">
    <w:abstractNumId w:val="0"/>
  </w:num>
  <w:num w:numId="34">
    <w:abstractNumId w:val="32"/>
  </w:num>
  <w:num w:numId="3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2D"/>
    <w:rsid w:val="00012D8B"/>
    <w:rsid w:val="000474DB"/>
    <w:rsid w:val="000730FC"/>
    <w:rsid w:val="000B4EB5"/>
    <w:rsid w:val="000D1379"/>
    <w:rsid w:val="000D35AB"/>
    <w:rsid w:val="000E268C"/>
    <w:rsid w:val="000F0BD0"/>
    <w:rsid w:val="00114B18"/>
    <w:rsid w:val="00124189"/>
    <w:rsid w:val="00135A84"/>
    <w:rsid w:val="00137887"/>
    <w:rsid w:val="001379F0"/>
    <w:rsid w:val="00146A5D"/>
    <w:rsid w:val="00156086"/>
    <w:rsid w:val="0017103E"/>
    <w:rsid w:val="001B7E3C"/>
    <w:rsid w:val="001D36AE"/>
    <w:rsid w:val="00211C64"/>
    <w:rsid w:val="00227337"/>
    <w:rsid w:val="002370A3"/>
    <w:rsid w:val="00241267"/>
    <w:rsid w:val="002644BB"/>
    <w:rsid w:val="002862ED"/>
    <w:rsid w:val="002934A4"/>
    <w:rsid w:val="002B295C"/>
    <w:rsid w:val="002B450B"/>
    <w:rsid w:val="002D297D"/>
    <w:rsid w:val="002E66DA"/>
    <w:rsid w:val="002F59F9"/>
    <w:rsid w:val="00324609"/>
    <w:rsid w:val="00357213"/>
    <w:rsid w:val="0039550F"/>
    <w:rsid w:val="00395515"/>
    <w:rsid w:val="003B6FED"/>
    <w:rsid w:val="003D5B5E"/>
    <w:rsid w:val="00403034"/>
    <w:rsid w:val="00454311"/>
    <w:rsid w:val="004552A2"/>
    <w:rsid w:val="004D18E6"/>
    <w:rsid w:val="00504AC6"/>
    <w:rsid w:val="005145CB"/>
    <w:rsid w:val="005179C4"/>
    <w:rsid w:val="00522546"/>
    <w:rsid w:val="0054186E"/>
    <w:rsid w:val="00542988"/>
    <w:rsid w:val="00574804"/>
    <w:rsid w:val="00577400"/>
    <w:rsid w:val="00594F27"/>
    <w:rsid w:val="005A0165"/>
    <w:rsid w:val="005D215E"/>
    <w:rsid w:val="005E0395"/>
    <w:rsid w:val="006661D8"/>
    <w:rsid w:val="00676905"/>
    <w:rsid w:val="006B046D"/>
    <w:rsid w:val="006C72E5"/>
    <w:rsid w:val="006D0B09"/>
    <w:rsid w:val="006E3EB2"/>
    <w:rsid w:val="00706D3B"/>
    <w:rsid w:val="00713972"/>
    <w:rsid w:val="00731409"/>
    <w:rsid w:val="00756809"/>
    <w:rsid w:val="00762058"/>
    <w:rsid w:val="00763A63"/>
    <w:rsid w:val="00794242"/>
    <w:rsid w:val="007A7247"/>
    <w:rsid w:val="007C3E8A"/>
    <w:rsid w:val="007E02BD"/>
    <w:rsid w:val="007F7108"/>
    <w:rsid w:val="00810BCB"/>
    <w:rsid w:val="0084606E"/>
    <w:rsid w:val="008A1D49"/>
    <w:rsid w:val="008A3C0A"/>
    <w:rsid w:val="008A4BE1"/>
    <w:rsid w:val="008A5A37"/>
    <w:rsid w:val="008C0E52"/>
    <w:rsid w:val="00934DDD"/>
    <w:rsid w:val="00942C15"/>
    <w:rsid w:val="00956D05"/>
    <w:rsid w:val="00983E2D"/>
    <w:rsid w:val="00992E6F"/>
    <w:rsid w:val="009E274F"/>
    <w:rsid w:val="00A0088D"/>
    <w:rsid w:val="00A01700"/>
    <w:rsid w:val="00A5440F"/>
    <w:rsid w:val="00A651B9"/>
    <w:rsid w:val="00A77AF3"/>
    <w:rsid w:val="00AA2550"/>
    <w:rsid w:val="00AB467E"/>
    <w:rsid w:val="00B07E31"/>
    <w:rsid w:val="00B1077C"/>
    <w:rsid w:val="00B236C2"/>
    <w:rsid w:val="00B33710"/>
    <w:rsid w:val="00B42289"/>
    <w:rsid w:val="00B54296"/>
    <w:rsid w:val="00B544EE"/>
    <w:rsid w:val="00BB1C8A"/>
    <w:rsid w:val="00BE036D"/>
    <w:rsid w:val="00BE4103"/>
    <w:rsid w:val="00C7755D"/>
    <w:rsid w:val="00CE03E1"/>
    <w:rsid w:val="00D31A0B"/>
    <w:rsid w:val="00D327A1"/>
    <w:rsid w:val="00DB6F0B"/>
    <w:rsid w:val="00E11107"/>
    <w:rsid w:val="00E35FCA"/>
    <w:rsid w:val="00E77D81"/>
    <w:rsid w:val="00ED064C"/>
    <w:rsid w:val="00EF1A07"/>
    <w:rsid w:val="00F37509"/>
    <w:rsid w:val="00F412E0"/>
    <w:rsid w:val="00F92803"/>
    <w:rsid w:val="00FE0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E2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983E2D"/>
    <w:pPr>
      <w:keepNext/>
      <w:snapToGrid w:val="0"/>
      <w:spacing w:before="100" w:after="100"/>
      <w:outlineLvl w:val="3"/>
    </w:pPr>
    <w:rPr>
      <w:b/>
      <w:sz w:val="28"/>
      <w:szCs w:val="20"/>
    </w:rPr>
  </w:style>
  <w:style w:type="table" w:styleId="a3">
    <w:name w:val="Table Grid"/>
    <w:basedOn w:val="a1"/>
    <w:rsid w:val="00454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454311"/>
    <w:rPr>
      <w:rFonts w:ascii="Courier New" w:hAnsi="Courier New"/>
      <w:sz w:val="20"/>
      <w:szCs w:val="20"/>
    </w:rPr>
  </w:style>
  <w:style w:type="paragraph" w:styleId="a5">
    <w:name w:val="Body Text"/>
    <w:basedOn w:val="a"/>
    <w:rsid w:val="00454311"/>
    <w:pPr>
      <w:spacing w:after="120"/>
    </w:pPr>
    <w:rPr>
      <w:rFonts w:ascii="Verdana" w:hAnsi="Verdana"/>
      <w:sz w:val="28"/>
    </w:rPr>
  </w:style>
  <w:style w:type="paragraph" w:styleId="2">
    <w:name w:val="Body Text 2"/>
    <w:basedOn w:val="a"/>
    <w:rsid w:val="00454311"/>
    <w:pPr>
      <w:spacing w:after="120"/>
    </w:pPr>
    <w:rPr>
      <w:rFonts w:ascii="Arial" w:hAnsi="Arial"/>
      <w:sz w:val="32"/>
    </w:rPr>
  </w:style>
  <w:style w:type="paragraph" w:styleId="a6">
    <w:name w:val="Normal (Web)"/>
    <w:basedOn w:val="a"/>
    <w:rsid w:val="006C72E5"/>
    <w:pPr>
      <w:spacing w:before="100" w:beforeAutospacing="1" w:after="100" w:afterAutospacing="1"/>
    </w:pPr>
    <w:rPr>
      <w:rFonts w:ascii="Arial" w:hAnsi="Arial" w:cs="Arial"/>
      <w:sz w:val="18"/>
      <w:szCs w:val="18"/>
    </w:rPr>
  </w:style>
  <w:style w:type="character" w:styleId="a7">
    <w:name w:val="Strong"/>
    <w:qFormat/>
    <w:rsid w:val="00ED064C"/>
    <w:rPr>
      <w:b/>
      <w:bCs/>
    </w:rPr>
  </w:style>
  <w:style w:type="character" w:customStyle="1" w:styleId="grame">
    <w:name w:val="grame"/>
    <w:basedOn w:val="a0"/>
    <w:rsid w:val="008A4BE1"/>
  </w:style>
  <w:style w:type="character" w:styleId="a8">
    <w:name w:val="Hyperlink"/>
    <w:rsid w:val="002644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E2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983E2D"/>
    <w:pPr>
      <w:keepNext/>
      <w:snapToGrid w:val="0"/>
      <w:spacing w:before="100" w:after="100"/>
      <w:outlineLvl w:val="3"/>
    </w:pPr>
    <w:rPr>
      <w:b/>
      <w:sz w:val="28"/>
      <w:szCs w:val="20"/>
    </w:rPr>
  </w:style>
  <w:style w:type="table" w:styleId="a3">
    <w:name w:val="Table Grid"/>
    <w:basedOn w:val="a1"/>
    <w:rsid w:val="00454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454311"/>
    <w:rPr>
      <w:rFonts w:ascii="Courier New" w:hAnsi="Courier New"/>
      <w:sz w:val="20"/>
      <w:szCs w:val="20"/>
    </w:rPr>
  </w:style>
  <w:style w:type="paragraph" w:styleId="a5">
    <w:name w:val="Body Text"/>
    <w:basedOn w:val="a"/>
    <w:rsid w:val="00454311"/>
    <w:pPr>
      <w:spacing w:after="120"/>
    </w:pPr>
    <w:rPr>
      <w:rFonts w:ascii="Verdana" w:hAnsi="Verdana"/>
      <w:sz w:val="28"/>
    </w:rPr>
  </w:style>
  <w:style w:type="paragraph" w:styleId="2">
    <w:name w:val="Body Text 2"/>
    <w:basedOn w:val="a"/>
    <w:rsid w:val="00454311"/>
    <w:pPr>
      <w:spacing w:after="120"/>
    </w:pPr>
    <w:rPr>
      <w:rFonts w:ascii="Arial" w:hAnsi="Arial"/>
      <w:sz w:val="32"/>
    </w:rPr>
  </w:style>
  <w:style w:type="paragraph" w:styleId="a6">
    <w:name w:val="Normal (Web)"/>
    <w:basedOn w:val="a"/>
    <w:rsid w:val="006C72E5"/>
    <w:pPr>
      <w:spacing w:before="100" w:beforeAutospacing="1" w:after="100" w:afterAutospacing="1"/>
    </w:pPr>
    <w:rPr>
      <w:rFonts w:ascii="Arial" w:hAnsi="Arial" w:cs="Arial"/>
      <w:sz w:val="18"/>
      <w:szCs w:val="18"/>
    </w:rPr>
  </w:style>
  <w:style w:type="character" w:styleId="a7">
    <w:name w:val="Strong"/>
    <w:qFormat/>
    <w:rsid w:val="00ED064C"/>
    <w:rPr>
      <w:b/>
      <w:bCs/>
    </w:rPr>
  </w:style>
  <w:style w:type="character" w:customStyle="1" w:styleId="grame">
    <w:name w:val="grame"/>
    <w:basedOn w:val="a0"/>
    <w:rsid w:val="008A4BE1"/>
  </w:style>
  <w:style w:type="character" w:styleId="a8">
    <w:name w:val="Hyperlink"/>
    <w:rsid w:val="00264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974225">
      <w:bodyDiv w:val="1"/>
      <w:marLeft w:val="0"/>
      <w:marRight w:val="0"/>
      <w:marTop w:val="0"/>
      <w:marBottom w:val="0"/>
      <w:divBdr>
        <w:top w:val="none" w:sz="0" w:space="0" w:color="auto"/>
        <w:left w:val="none" w:sz="0" w:space="0" w:color="auto"/>
        <w:bottom w:val="none" w:sz="0" w:space="0" w:color="auto"/>
        <w:right w:val="none" w:sz="0" w:space="0" w:color="auto"/>
      </w:divBdr>
      <w:divsChild>
        <w:div w:id="45070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horax.novlin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elt.ru/articles/surgery/" TargetMode="External"/><Relationship Id="rId12" Type="http://schemas.openxmlformats.org/officeDocument/2006/relationships/hyperlink" Target="http://www.consilium-medic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links.ru/" TargetMode="External"/><Relationship Id="rId11" Type="http://schemas.openxmlformats.org/officeDocument/2006/relationships/hyperlink" Target="http://balacleets.narod.ru/" TargetMode="External"/><Relationship Id="rId5" Type="http://schemas.openxmlformats.org/officeDocument/2006/relationships/webSettings" Target="webSettings.xml"/><Relationship Id="rId10" Type="http://schemas.openxmlformats.org/officeDocument/2006/relationships/hyperlink" Target="http://medicine-and.iatp.org.ua/" TargetMode="External"/><Relationship Id="rId4" Type="http://schemas.openxmlformats.org/officeDocument/2006/relationships/settings" Target="settings.xml"/><Relationship Id="rId9" Type="http://schemas.openxmlformats.org/officeDocument/2006/relationships/hyperlink" Target="http://medstandeta.naro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5802</Words>
  <Characters>33074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Министерство Здравоохранения Российской Федерации</vt:lpstr>
    </vt:vector>
  </TitlesOfParts>
  <Company/>
  <LinksUpToDate>false</LinksUpToDate>
  <CharactersWithSpaces>38799</CharactersWithSpaces>
  <SharedDoc>false</SharedDoc>
  <HLinks>
    <vt:vector size="42" baseType="variant">
      <vt:variant>
        <vt:i4>4325440</vt:i4>
      </vt:variant>
      <vt:variant>
        <vt:i4>18</vt:i4>
      </vt:variant>
      <vt:variant>
        <vt:i4>0</vt:i4>
      </vt:variant>
      <vt:variant>
        <vt:i4>5</vt:i4>
      </vt:variant>
      <vt:variant>
        <vt:lpwstr>http://www.consilium-medicum.com/</vt:lpwstr>
      </vt:variant>
      <vt:variant>
        <vt:lpwstr/>
      </vt:variant>
      <vt:variant>
        <vt:i4>2883705</vt:i4>
      </vt:variant>
      <vt:variant>
        <vt:i4>15</vt:i4>
      </vt:variant>
      <vt:variant>
        <vt:i4>0</vt:i4>
      </vt:variant>
      <vt:variant>
        <vt:i4>5</vt:i4>
      </vt:variant>
      <vt:variant>
        <vt:lpwstr>http://balacleets.narod.ru/</vt:lpwstr>
      </vt:variant>
      <vt:variant>
        <vt:lpwstr/>
      </vt:variant>
      <vt:variant>
        <vt:i4>65538</vt:i4>
      </vt:variant>
      <vt:variant>
        <vt:i4>12</vt:i4>
      </vt:variant>
      <vt:variant>
        <vt:i4>0</vt:i4>
      </vt:variant>
      <vt:variant>
        <vt:i4>5</vt:i4>
      </vt:variant>
      <vt:variant>
        <vt:lpwstr>http://medicine-and.iatp.org.ua/</vt:lpwstr>
      </vt:variant>
      <vt:variant>
        <vt:lpwstr/>
      </vt:variant>
      <vt:variant>
        <vt:i4>1638421</vt:i4>
      </vt:variant>
      <vt:variant>
        <vt:i4>9</vt:i4>
      </vt:variant>
      <vt:variant>
        <vt:i4>0</vt:i4>
      </vt:variant>
      <vt:variant>
        <vt:i4>5</vt:i4>
      </vt:variant>
      <vt:variant>
        <vt:lpwstr>http://medstandeta.narod.ru/</vt:lpwstr>
      </vt:variant>
      <vt:variant>
        <vt:lpwstr/>
      </vt:variant>
      <vt:variant>
        <vt:i4>4784141</vt:i4>
      </vt:variant>
      <vt:variant>
        <vt:i4>6</vt:i4>
      </vt:variant>
      <vt:variant>
        <vt:i4>0</vt:i4>
      </vt:variant>
      <vt:variant>
        <vt:i4>5</vt:i4>
      </vt:variant>
      <vt:variant>
        <vt:lpwstr>http://thorax.novline.ru/</vt:lpwstr>
      </vt:variant>
      <vt:variant>
        <vt:lpwstr/>
      </vt:variant>
      <vt:variant>
        <vt:i4>786524</vt:i4>
      </vt:variant>
      <vt:variant>
        <vt:i4>3</vt:i4>
      </vt:variant>
      <vt:variant>
        <vt:i4>0</vt:i4>
      </vt:variant>
      <vt:variant>
        <vt:i4>5</vt:i4>
      </vt:variant>
      <vt:variant>
        <vt:lpwstr>http://celt.ru/articles/surgery/</vt:lpwstr>
      </vt:variant>
      <vt:variant>
        <vt:lpwstr/>
      </vt:variant>
      <vt:variant>
        <vt:i4>8060982</vt:i4>
      </vt:variant>
      <vt:variant>
        <vt:i4>0</vt:i4>
      </vt:variant>
      <vt:variant>
        <vt:i4>0</vt:i4>
      </vt:variant>
      <vt:variant>
        <vt:i4>5</vt:i4>
      </vt:variant>
      <vt:variant>
        <vt:lpwstr>http://www.medlinks.ru/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Лена</dc:creator>
  <cp:lastModifiedBy>Igor</cp:lastModifiedBy>
  <cp:revision>2</cp:revision>
  <dcterms:created xsi:type="dcterms:W3CDTF">2024-04-16T13:18:00Z</dcterms:created>
  <dcterms:modified xsi:type="dcterms:W3CDTF">2024-04-16T13:18:00Z</dcterms:modified>
</cp:coreProperties>
</file>