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B13" w:rsidRPr="00692524" w:rsidRDefault="00811B13" w:rsidP="00811B13">
      <w:pPr>
        <w:spacing w:before="120"/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692524">
        <w:rPr>
          <w:b/>
          <w:bCs/>
          <w:sz w:val="32"/>
          <w:szCs w:val="32"/>
        </w:rPr>
        <w:t>Холециститы</w:t>
      </w:r>
    </w:p>
    <w:p w:rsidR="00811B13" w:rsidRPr="00692524" w:rsidRDefault="00811B13" w:rsidP="00811B13">
      <w:pPr>
        <w:spacing w:before="120"/>
        <w:jc w:val="center"/>
        <w:rPr>
          <w:b/>
          <w:bCs/>
          <w:sz w:val="28"/>
          <w:szCs w:val="28"/>
        </w:rPr>
      </w:pPr>
      <w:r w:rsidRPr="00692524">
        <w:rPr>
          <w:b/>
          <w:bCs/>
          <w:sz w:val="28"/>
          <w:szCs w:val="28"/>
        </w:rPr>
        <w:t>Острый холецистит</w:t>
      </w:r>
    </w:p>
    <w:p w:rsidR="00811B13" w:rsidRPr="00BC14BA" w:rsidRDefault="00811B13" w:rsidP="00811B13">
      <w:pPr>
        <w:spacing w:before="120"/>
        <w:ind w:firstLine="567"/>
        <w:jc w:val="both"/>
      </w:pPr>
      <w:r w:rsidRPr="00BC14BA">
        <w:t>Острый холецистит, часто сочетающийся и осложняющий желчекаменную болезнь (ЖКБ), среди всех острых заболеваний органов брюшной полости занимает 2-З-е, а по некоторым последним статистическим данным даже 1-ое место, составляя от них 20.25%. ЖКБ страдают от 10 до 20% всего населения земного шара, 40% лиц старше 60 и 50% старше 70 лет. А.Т. Лидский считает ЖКБ одной из основных проблем геронтологии. В последние годы отмечается учащение заболеваний желчных путей, что связано: а) с нерациональным, богатым жирами питанием, б) с увеличением продолжительности жизни.</w:t>
      </w:r>
    </w:p>
    <w:p w:rsidR="00811B13" w:rsidRPr="00BC14BA" w:rsidRDefault="00811B13" w:rsidP="00811B13">
      <w:pPr>
        <w:spacing w:before="120"/>
        <w:ind w:firstLine="567"/>
        <w:jc w:val="both"/>
      </w:pPr>
      <w:r w:rsidRPr="00BC14BA">
        <w:t>Среди больных нашей клиники 54% больных были в возрасте, превышающем 60 лет. В зависимости от преобладания тех или других этиологических факторов различают: а) калькулезный острый холецистит (в 76% случаев), б) бескаменный острый холецистит (в 10%), г) ферментативный острый холецистит (в 10%), д) сосудистый острый холецистит (в 5% случаев).</w:t>
      </w:r>
    </w:p>
    <w:p w:rsidR="00811B13" w:rsidRPr="00BC14BA" w:rsidRDefault="00811B13" w:rsidP="00811B13">
      <w:pPr>
        <w:spacing w:before="120"/>
        <w:ind w:firstLine="567"/>
        <w:jc w:val="both"/>
      </w:pPr>
      <w:r w:rsidRPr="00BC14BA">
        <w:t>В патологоанатомическом отношении различают:</w:t>
      </w:r>
    </w:p>
    <w:p w:rsidR="00811B13" w:rsidRDefault="00811B13" w:rsidP="00811B13">
      <w:pPr>
        <w:spacing w:before="120"/>
        <w:ind w:firstLine="567"/>
        <w:jc w:val="both"/>
      </w:pPr>
      <w:r w:rsidRPr="00BC14BA">
        <w:t xml:space="preserve">Среди острых холециститов - </w:t>
      </w:r>
    </w:p>
    <w:p w:rsidR="00811B13" w:rsidRDefault="00811B13" w:rsidP="00811B13">
      <w:pPr>
        <w:spacing w:before="120"/>
        <w:ind w:firstLine="567"/>
        <w:jc w:val="both"/>
      </w:pPr>
      <w:r w:rsidRPr="00BC14BA">
        <w:t xml:space="preserve">1) простой (катаральный) холецистит, </w:t>
      </w:r>
    </w:p>
    <w:p w:rsidR="00811B13" w:rsidRPr="00BC14BA" w:rsidRDefault="00811B13" w:rsidP="00811B13">
      <w:pPr>
        <w:spacing w:before="120"/>
        <w:ind w:firstLine="567"/>
        <w:jc w:val="both"/>
      </w:pPr>
      <w:r w:rsidRPr="00BC14BA">
        <w:t>2) деструктивный – флегмонозный, гангренозный, перфоративный.</w:t>
      </w:r>
    </w:p>
    <w:p w:rsidR="00811B13" w:rsidRDefault="00811B13" w:rsidP="00811B13">
      <w:pPr>
        <w:spacing w:before="120"/>
        <w:ind w:firstLine="567"/>
        <w:jc w:val="both"/>
      </w:pPr>
      <w:r w:rsidRPr="00BC14BA">
        <w:t xml:space="preserve">Среди хронических холециститов - </w:t>
      </w:r>
    </w:p>
    <w:p w:rsidR="00811B13" w:rsidRDefault="00811B13" w:rsidP="00811B13">
      <w:pPr>
        <w:spacing w:before="120"/>
        <w:ind w:firstLine="567"/>
        <w:jc w:val="both"/>
      </w:pPr>
      <w:r w:rsidRPr="00BC14BA">
        <w:t xml:space="preserve">1) гипертрофический, </w:t>
      </w:r>
    </w:p>
    <w:p w:rsidR="00811B13" w:rsidRDefault="00811B13" w:rsidP="00811B13">
      <w:pPr>
        <w:spacing w:before="120"/>
        <w:ind w:firstLine="567"/>
        <w:jc w:val="both"/>
      </w:pPr>
      <w:r w:rsidRPr="00BC14BA">
        <w:t xml:space="preserve">2) атрофический, </w:t>
      </w:r>
    </w:p>
    <w:p w:rsidR="00811B13" w:rsidRPr="00BC14BA" w:rsidRDefault="00811B13" w:rsidP="00811B13">
      <w:pPr>
        <w:spacing w:before="120"/>
        <w:ind w:firstLine="567"/>
        <w:jc w:val="both"/>
      </w:pPr>
      <w:r w:rsidRPr="00BC14BA">
        <w:t>3) водянка желчного пузыря.</w:t>
      </w:r>
    </w:p>
    <w:p w:rsidR="00811B13" w:rsidRPr="00BC14BA" w:rsidRDefault="00811B13" w:rsidP="00811B13">
      <w:pPr>
        <w:spacing w:before="120"/>
        <w:ind w:firstLine="567"/>
        <w:jc w:val="both"/>
      </w:pPr>
      <w:r w:rsidRPr="00BC14BA">
        <w:t>Последняя является абсолютным показанием к операции.</w:t>
      </w:r>
    </w:p>
    <w:p w:rsidR="00811B13" w:rsidRPr="00BC14BA" w:rsidRDefault="00811B13" w:rsidP="00811B13">
      <w:pPr>
        <w:spacing w:before="120"/>
        <w:ind w:firstLine="567"/>
        <w:jc w:val="both"/>
      </w:pPr>
      <w:r w:rsidRPr="00BC14BA">
        <w:t>Диагностика острого холецистита в случаях типичного течения заболевания не сложна. Характерны боли в области правого подреберья и эпигастрия с иррадиацией в правое плечо, лопатку, надключичную область (по диафрагмальному нерву). Иногда болям сопутствует рефлекторная стенокардия, что отмечал еще Д.С. Боткин.</w:t>
      </w:r>
    </w:p>
    <w:p w:rsidR="00811B13" w:rsidRPr="00BC14BA" w:rsidRDefault="00811B13" w:rsidP="00811B13">
      <w:pPr>
        <w:spacing w:before="120"/>
        <w:ind w:firstLine="567"/>
        <w:jc w:val="both"/>
      </w:pPr>
      <w:r w:rsidRPr="00BC14BA">
        <w:t>Боли носят или характер печеночной колики – очень резкие, при которых больные беспокойны, мечутся, меняя положение тела чаще всего при ЖКБ, при закупорке пузырного протока или холедоха камнем, реже слизью или гноем. В других случаях боли нарастают постепенно, больные лежат, боясь пошевелиться, "тронуться", что наблюдается при превалировании воспалительного процесса, растяжении пузыря воспалительным экссудатом и вовлечении в процесс брюшины.</w:t>
      </w:r>
    </w:p>
    <w:p w:rsidR="00811B13" w:rsidRPr="00BC14BA" w:rsidRDefault="00811B13" w:rsidP="00811B13">
      <w:pPr>
        <w:spacing w:before="120"/>
        <w:ind w:firstLine="567"/>
        <w:jc w:val="both"/>
      </w:pPr>
      <w:r w:rsidRPr="00BC14BA">
        <w:t>Болям предшествуют погрешности в диете (жирная, острая, пища), физическое перенапряжение, иногда нервное потрясение. Сопутствует – рвота – повторная, скудная, мучительная, не приносящая облегчения. Пульс при наличии воспалительного компонента учащен, иногда аритмичен, при наличии желтухи может быть замедлен. Температура тела – при колике нормальная, при наличии воспаления поднимается, иногда до высоких цифр, при осложнении холангитом могут иметь место ознобы. У стариков даже при деструктивных формах температура может оставаться нормальной.</w:t>
      </w:r>
    </w:p>
    <w:p w:rsidR="00811B13" w:rsidRPr="00BC14BA" w:rsidRDefault="00811B13" w:rsidP="00811B13">
      <w:pPr>
        <w:spacing w:before="120"/>
        <w:ind w:firstLine="567"/>
        <w:jc w:val="both"/>
      </w:pPr>
      <w:r w:rsidRPr="00BC14BA">
        <w:t>Живот ограниченно участвует в дыхании в верхнем отделе, болезнен и напряжен в правом подреберье, здесь же при деструктивных формах отмечается защитное напряжение мышц, положительным симптомом Щеткина-Блюмберга и Менделя.</w:t>
      </w:r>
    </w:p>
    <w:p w:rsidR="00811B13" w:rsidRPr="00BC14BA" w:rsidRDefault="00811B13" w:rsidP="00811B13">
      <w:pPr>
        <w:spacing w:before="120"/>
        <w:ind w:firstLine="567"/>
        <w:jc w:val="both"/>
      </w:pPr>
      <w:r w:rsidRPr="00BC14BA">
        <w:t xml:space="preserve">Специальные симптомы холецистита: </w:t>
      </w:r>
    </w:p>
    <w:p w:rsidR="00811B13" w:rsidRPr="00BC14BA" w:rsidRDefault="00811B13" w:rsidP="00811B13">
      <w:pPr>
        <w:spacing w:before="120"/>
        <w:ind w:firstLine="567"/>
        <w:jc w:val="both"/>
      </w:pPr>
      <w:r w:rsidRPr="00BC14BA">
        <w:lastRenderedPageBreak/>
        <w:t xml:space="preserve">Симптом Захарьина – болезненность при надавливании в проекции желчного пузыря. </w:t>
      </w:r>
    </w:p>
    <w:p w:rsidR="00811B13" w:rsidRPr="00BC14BA" w:rsidRDefault="00811B13" w:rsidP="00811B13">
      <w:pPr>
        <w:spacing w:before="120"/>
        <w:ind w:firstLine="567"/>
        <w:jc w:val="both"/>
      </w:pPr>
      <w:r w:rsidRPr="00BC14BA">
        <w:t xml:space="preserve">Симптом Образцова – усиление болей при надавливании в области правого подреберья на вдохе. </w:t>
      </w:r>
    </w:p>
    <w:p w:rsidR="00811B13" w:rsidRPr="00BC14BA" w:rsidRDefault="00811B13" w:rsidP="00811B13">
      <w:pPr>
        <w:spacing w:before="120"/>
        <w:ind w:firstLine="567"/>
        <w:jc w:val="both"/>
      </w:pPr>
      <w:r w:rsidRPr="00BC14BA">
        <w:t xml:space="preserve">Симптом Ортнера-Грекова – болезненность при поколачивании ребром ладони по правой реберной дуге. </w:t>
      </w:r>
    </w:p>
    <w:p w:rsidR="00811B13" w:rsidRPr="00BC14BA" w:rsidRDefault="00811B13" w:rsidP="00811B13">
      <w:pPr>
        <w:spacing w:before="120"/>
        <w:ind w:firstLine="567"/>
        <w:jc w:val="both"/>
      </w:pPr>
      <w:r w:rsidRPr="00BC14BA">
        <w:t xml:space="preserve">Симптом Георгиевского-Мюсси (симптом диафрагмального нерва) – болезненность при надавливании между ножками грудино-ключично-сосцевидной мышцы. </w:t>
      </w:r>
    </w:p>
    <w:p w:rsidR="00811B13" w:rsidRPr="00BC14BA" w:rsidRDefault="00811B13" w:rsidP="00811B13">
      <w:pPr>
        <w:spacing w:before="120"/>
        <w:ind w:firstLine="567"/>
        <w:jc w:val="both"/>
      </w:pPr>
      <w:r w:rsidRPr="00BC14BA">
        <w:t xml:space="preserve">Иногда может быть положителен симптом Курвуазье – пальпируется желчный пузырь или перепузырный инфильтрат (хотя этот симптом описан при раке головки поджелудочной железы и, строго говоря, не является симптомом холецистита. </w:t>
      </w:r>
    </w:p>
    <w:p w:rsidR="00811B13" w:rsidRPr="00BC14BA" w:rsidRDefault="00811B13" w:rsidP="00811B13">
      <w:pPr>
        <w:spacing w:before="120"/>
        <w:ind w:firstLine="567"/>
        <w:jc w:val="both"/>
      </w:pPr>
      <w:r w:rsidRPr="00BC14BA">
        <w:t xml:space="preserve">Желтуха – наблюдается у 40-70% больных, чаще при калькулезных формах, когда она носит характер обтурационной, механической. Она может быть следствием вторичного гепатита или сопутствующего панкреатита, а также холангита – тогда бывает паренхиматозной. Обтурационной желтухе калькулезного генеза обычно предшествует приступ печеночной колики, она может носить ремитирующий характер (в отличии от механической желтухи опухолевого происхождения, которая развивается исподволь и прогрессивно нарастает). При полной обтурации холедоха помимо интенсивной окраски мочи (из-за наличия биллирубина) – "цвета пива", "крепкого чая", становится обесцвеченным кал – в нем отсутствует стеркобилин – "желтый человек с белым калом". </w:t>
      </w:r>
    </w:p>
    <w:p w:rsidR="00811B13" w:rsidRPr="00BC14BA" w:rsidRDefault="00811B13" w:rsidP="00811B13">
      <w:pPr>
        <w:spacing w:before="120"/>
        <w:ind w:firstLine="567"/>
        <w:jc w:val="both"/>
      </w:pPr>
      <w:r w:rsidRPr="00BC14BA">
        <w:t>Печень увеличивается, спленомегалии (в отличие от гемолитической желтухи) нет. При длительной желтухе наступает гибель печеночных клеток, выделяется "белая желчь", развивается печеночная недостаточность с переходом в кому. Быстро прогрессируют и переходят в деструктивную форму ферментативный и сосудистый холециститы.</w:t>
      </w:r>
    </w:p>
    <w:p w:rsidR="00811B13" w:rsidRPr="00BC14BA" w:rsidRDefault="00811B13" w:rsidP="00811B13">
      <w:pPr>
        <w:spacing w:before="120"/>
        <w:ind w:firstLine="567"/>
        <w:jc w:val="both"/>
      </w:pPr>
      <w:r w:rsidRPr="00BC14BA">
        <w:t xml:space="preserve">Осложнения наблюдаются у 15-25% (Лидский) и даже до 45% (Маят) больных, это: </w:t>
      </w:r>
    </w:p>
    <w:p w:rsidR="00811B13" w:rsidRPr="00BC14BA" w:rsidRDefault="00811B13" w:rsidP="00811B13">
      <w:pPr>
        <w:spacing w:before="120"/>
        <w:ind w:firstLine="567"/>
        <w:jc w:val="both"/>
      </w:pPr>
      <w:r w:rsidRPr="00BC14BA">
        <w:t xml:space="preserve">Перфорация с местным отграничением процесса: а) инфильтрат; б) абсцесс. </w:t>
      </w:r>
    </w:p>
    <w:p w:rsidR="00811B13" w:rsidRPr="00BC14BA" w:rsidRDefault="00811B13" w:rsidP="00811B13">
      <w:pPr>
        <w:spacing w:before="120"/>
        <w:ind w:firstLine="567"/>
        <w:jc w:val="both"/>
      </w:pPr>
      <w:r w:rsidRPr="00BC14BA">
        <w:t xml:space="preserve">Разлитой желчный перитонит при отсутствии отграничения. </w:t>
      </w:r>
    </w:p>
    <w:p w:rsidR="00811B13" w:rsidRPr="00BC14BA" w:rsidRDefault="00811B13" w:rsidP="00811B13">
      <w:pPr>
        <w:spacing w:before="120"/>
        <w:ind w:firstLine="567"/>
        <w:jc w:val="both"/>
      </w:pPr>
      <w:r w:rsidRPr="00BC14BA">
        <w:t xml:space="preserve">Подпеченочный, поддиафрагмальный и другой локализации абсцессы, </w:t>
      </w:r>
    </w:p>
    <w:p w:rsidR="00811B13" w:rsidRPr="00BC14BA" w:rsidRDefault="00811B13" w:rsidP="00811B13">
      <w:pPr>
        <w:spacing w:before="120"/>
        <w:ind w:firstLine="567"/>
        <w:jc w:val="both"/>
      </w:pPr>
      <w:r w:rsidRPr="00BC14BA">
        <w:t xml:space="preserve">Холангит, ангиохолит с последующим абсцедированием печени и билиарным циррозом. </w:t>
      </w:r>
    </w:p>
    <w:p w:rsidR="00811B13" w:rsidRPr="00811B13" w:rsidRDefault="00811B13" w:rsidP="00811B13">
      <w:pPr>
        <w:spacing w:before="120"/>
        <w:jc w:val="center"/>
        <w:rPr>
          <w:b/>
          <w:bCs/>
          <w:sz w:val="28"/>
          <w:szCs w:val="28"/>
        </w:rPr>
      </w:pPr>
      <w:r w:rsidRPr="00811B13">
        <w:rPr>
          <w:b/>
          <w:bCs/>
          <w:sz w:val="28"/>
          <w:szCs w:val="28"/>
        </w:rPr>
        <w:t xml:space="preserve">Панкреатит. </w:t>
      </w:r>
    </w:p>
    <w:p w:rsidR="00811B13" w:rsidRPr="00BC14BA" w:rsidRDefault="00811B13" w:rsidP="00811B13">
      <w:pPr>
        <w:spacing w:before="120"/>
        <w:ind w:firstLine="567"/>
        <w:jc w:val="both"/>
      </w:pPr>
      <w:r w:rsidRPr="00BC14BA">
        <w:t>Дополнительные исследования</w:t>
      </w:r>
    </w:p>
    <w:p w:rsidR="00811B13" w:rsidRPr="00BC14BA" w:rsidRDefault="00811B13" w:rsidP="00811B13">
      <w:pPr>
        <w:spacing w:before="120"/>
        <w:ind w:firstLine="567"/>
        <w:jc w:val="both"/>
      </w:pPr>
      <w:r w:rsidRPr="00BC14BA">
        <w:t>В срочном порядке определяется количество лейкоцитов в крови и амилаза крови и мочи. При возможности из биохимических исследований – кровь на билирубин и его фракции, холестерин (в норме до 6,3 м/моль/литр), В-липопротеиды (до 5,5 г/л), сахар, белок и его фракции, протромбиновый индекс, трансаминазы и амилаза крови. При желтухах – в моче исследуется билирубин и уробилин, в кале – стеркобилин.</w:t>
      </w:r>
    </w:p>
    <w:p w:rsidR="00811B13" w:rsidRPr="00BC14BA" w:rsidRDefault="00811B13" w:rsidP="00811B13">
      <w:pPr>
        <w:spacing w:before="120"/>
        <w:ind w:firstLine="567"/>
        <w:jc w:val="both"/>
      </w:pPr>
      <w:r w:rsidRPr="00BC14BA">
        <w:t>Ультразвуковое исследование (УЗИ) является очень ценным и при возможности должно производиться в порядке скорой помощи. Оно позволяет выявить наличие камней в желчных путях, размеры желчного пузыря и признаки воспаления его стенок (утолщение их, двухконтурность).</w:t>
      </w:r>
    </w:p>
    <w:p w:rsidR="00811B13" w:rsidRPr="00BC14BA" w:rsidRDefault="00811B13" w:rsidP="00811B13">
      <w:pPr>
        <w:spacing w:before="120"/>
        <w:ind w:firstLine="567"/>
        <w:jc w:val="both"/>
      </w:pPr>
      <w:r w:rsidRPr="00BC14BA">
        <w:t>Фиброгастродуоденоскопия (ФГС) показано при наличии желтухи – дает возможность видеть выделение желчи или ее отсутствие из фатерова соска, а также заклинившийся в нем конкремент. При наличии аппаратуры возможна ретроградная холангио-панкреатография (РХПГ).</w:t>
      </w:r>
    </w:p>
    <w:p w:rsidR="00811B13" w:rsidRPr="00BC14BA" w:rsidRDefault="00811B13" w:rsidP="00811B13">
      <w:pPr>
        <w:spacing w:before="120"/>
        <w:ind w:firstLine="567"/>
        <w:jc w:val="both"/>
      </w:pPr>
      <w:r w:rsidRPr="00BC14BA">
        <w:lastRenderedPageBreak/>
        <w:t>Холангиография с контрастированием перорально или внутривенно может производиться только после исчезновения желтухи и стихания острых явлений и к ней теперь прибегают редко. В диагностически неясных случаях показана лапароскопия. которая дает положительный результат в 95% случаев.</w:t>
      </w:r>
    </w:p>
    <w:p w:rsidR="00811B13" w:rsidRPr="00BC14BA" w:rsidRDefault="00811B13" w:rsidP="00811B13">
      <w:pPr>
        <w:spacing w:before="120"/>
        <w:ind w:firstLine="567"/>
        <w:jc w:val="both"/>
      </w:pPr>
      <w:r w:rsidRPr="00BC14BA">
        <w:t>Дифференциально-диагностические трудности возникают обычно в случаях атипичного течения острого холецистита.</w:t>
      </w:r>
    </w:p>
    <w:p w:rsidR="00811B13" w:rsidRDefault="00811B13" w:rsidP="00811B13">
      <w:pPr>
        <w:spacing w:before="120"/>
        <w:ind w:firstLine="567"/>
        <w:jc w:val="both"/>
      </w:pPr>
      <w:r w:rsidRPr="00BC14BA">
        <w:t xml:space="preserve">1) С острым аппендицитом – </w:t>
      </w:r>
    </w:p>
    <w:p w:rsidR="00811B13" w:rsidRDefault="00811B13" w:rsidP="00811B13">
      <w:pPr>
        <w:spacing w:before="120"/>
        <w:ind w:firstLine="567"/>
        <w:jc w:val="both"/>
      </w:pPr>
      <w:r w:rsidRPr="00BC14BA">
        <w:t xml:space="preserve">а) при высоком расположении червеобразного отростка – подпеченочном или при завороте толстого кишечника в период эмбрионального развития, когда в правом подреберье оказывается слепая кишка вместе с аппендиксом. </w:t>
      </w:r>
    </w:p>
    <w:p w:rsidR="00811B13" w:rsidRPr="00BC14BA" w:rsidRDefault="00811B13" w:rsidP="00811B13">
      <w:pPr>
        <w:spacing w:before="120"/>
        <w:ind w:firstLine="567"/>
        <w:jc w:val="both"/>
      </w:pPr>
      <w:r w:rsidRPr="00BC14BA">
        <w:t>б) При низком расположении желчного пузыря, при вентероптозе, чаще всего у стариков.</w:t>
      </w:r>
    </w:p>
    <w:p w:rsidR="00811B13" w:rsidRPr="00BC14BA" w:rsidRDefault="00811B13" w:rsidP="00811B13">
      <w:pPr>
        <w:spacing w:before="120"/>
        <w:ind w:firstLine="567"/>
        <w:jc w:val="both"/>
      </w:pPr>
      <w:r w:rsidRPr="00BC14BA">
        <w:t>2) С перфоративной язвой обычно дуоденальной или пилорической, при малом диаметре перфоративного отверстия, при прикрытой перфорации.</w:t>
      </w:r>
    </w:p>
    <w:p w:rsidR="00811B13" w:rsidRPr="00BC14BA" w:rsidRDefault="00811B13" w:rsidP="00811B13">
      <w:pPr>
        <w:spacing w:before="120"/>
        <w:ind w:firstLine="567"/>
        <w:jc w:val="both"/>
      </w:pPr>
      <w:r w:rsidRPr="00BC14BA">
        <w:t>3) При наличии желтухи, когда возникает необходимость дифференцировать механическую желтуху калькулезной природы от опухолевой (рака головки поджелудочной железы или фатерова соска), а иногда от паренхиматозной и даже гемолитической.</w:t>
      </w:r>
    </w:p>
    <w:p w:rsidR="00811B13" w:rsidRPr="00BC14BA" w:rsidRDefault="00811B13" w:rsidP="00811B13">
      <w:pPr>
        <w:spacing w:before="120"/>
        <w:ind w:firstLine="567"/>
        <w:jc w:val="both"/>
      </w:pPr>
      <w:r w:rsidRPr="00BC14BA">
        <w:t>4) С острым панкреатитом, который часто сопутствует заболеваниям желчных путей и приходится решать что является первичным, превалирует в клинической картине холецистопанкреатит или панкреато-холецистит.</w:t>
      </w:r>
    </w:p>
    <w:p w:rsidR="00811B13" w:rsidRPr="00BC14BA" w:rsidRDefault="00811B13" w:rsidP="00811B13">
      <w:pPr>
        <w:spacing w:before="120"/>
        <w:ind w:firstLine="567"/>
        <w:jc w:val="both"/>
      </w:pPr>
      <w:r w:rsidRPr="00BC14BA">
        <w:t>5) С правосторонней почечной коликой, иногда в отсутствии типичной иррадиации и симптоматики.</w:t>
      </w:r>
    </w:p>
    <w:p w:rsidR="00811B13" w:rsidRPr="00BC14BA" w:rsidRDefault="00811B13" w:rsidP="00811B13">
      <w:pPr>
        <w:spacing w:before="120"/>
        <w:ind w:firstLine="567"/>
        <w:jc w:val="both"/>
      </w:pPr>
      <w:r w:rsidRPr="00BC14BA">
        <w:t>6) С высокой тонкокишечной непроходимостью, особенно при обтурации двенадцатиперстной кишки желчным камнем в результате пролежня стенки желчного пузыря и двенадцатиперстной кишки камнем.</w:t>
      </w:r>
    </w:p>
    <w:p w:rsidR="00811B13" w:rsidRPr="00BC14BA" w:rsidRDefault="00811B13" w:rsidP="00811B13">
      <w:pPr>
        <w:spacing w:before="120"/>
        <w:ind w:firstLine="567"/>
        <w:jc w:val="both"/>
      </w:pPr>
      <w:r w:rsidRPr="00BC14BA">
        <w:t>7) Со стенокардией и инфарктом миокарда, учитывая, что приступ печеночной колики может провоцировать и сопровождаться стенокардией.</w:t>
      </w:r>
    </w:p>
    <w:p w:rsidR="00811B13" w:rsidRPr="00BC14BA" w:rsidRDefault="00811B13" w:rsidP="00811B13">
      <w:pPr>
        <w:spacing w:before="120"/>
        <w:ind w:firstLine="567"/>
        <w:jc w:val="both"/>
      </w:pPr>
      <w:r w:rsidRPr="00BC14BA">
        <w:t>8) С нижнедолевой правосторонней пневмонией, особенно при вовлечении в процесс диафрагмальной плевры.</w:t>
      </w:r>
    </w:p>
    <w:p w:rsidR="00811B13" w:rsidRPr="00BC14BA" w:rsidRDefault="00811B13" w:rsidP="00811B13">
      <w:pPr>
        <w:spacing w:before="120"/>
        <w:ind w:firstLine="567"/>
        <w:jc w:val="both"/>
      </w:pPr>
      <w:r w:rsidRPr="00BC14BA">
        <w:t>В случаях диагностических трудностей особенно подробно должен быть собран анамнез, тщательно проведено исследование живота с проверкой симптомов всех перечисленных заболеваний, проведены и проанализированы данные дополнительных исследований.</w:t>
      </w:r>
    </w:p>
    <w:p w:rsidR="00811B13" w:rsidRPr="00BC14BA" w:rsidRDefault="00811B13" w:rsidP="00811B13">
      <w:pPr>
        <w:spacing w:before="120"/>
        <w:ind w:firstLine="567"/>
        <w:jc w:val="both"/>
      </w:pPr>
      <w:r w:rsidRPr="00BC14BA">
        <w:t>Лечение больных с острым холециститом с первого же часа поступления в клинику должно начинаться с интенсивной комплексной патогенетической терапии, направленной как на основное заболевание, так и на возможное уменьшение тяжести состояния больного, связанного с наличием возрастных или сопутствующих заболеваний (которые нужно за этот период выявить). Оно включает в себя:</w:t>
      </w:r>
    </w:p>
    <w:p w:rsidR="00811B13" w:rsidRPr="00BC14BA" w:rsidRDefault="00811B13" w:rsidP="00811B13">
      <w:pPr>
        <w:spacing w:before="120"/>
        <w:ind w:firstLine="567"/>
        <w:jc w:val="both"/>
      </w:pPr>
      <w:r w:rsidRPr="00BC14BA">
        <w:t xml:space="preserve">покой (постельный режим в хирургическом стационаре), </w:t>
      </w:r>
    </w:p>
    <w:p w:rsidR="00811B13" w:rsidRPr="00BC14BA" w:rsidRDefault="00811B13" w:rsidP="00811B13">
      <w:pPr>
        <w:spacing w:before="120"/>
        <w:ind w:firstLine="567"/>
        <w:jc w:val="both"/>
      </w:pPr>
      <w:r w:rsidRPr="00BC14BA">
        <w:t xml:space="preserve">диету (стол 5а, при наличии явлений панкреатита – голод), </w:t>
      </w:r>
    </w:p>
    <w:p w:rsidR="00811B13" w:rsidRPr="00BC14BA" w:rsidRDefault="00811B13" w:rsidP="00811B13">
      <w:pPr>
        <w:spacing w:before="120"/>
        <w:ind w:firstLine="567"/>
        <w:jc w:val="both"/>
      </w:pPr>
      <w:r w:rsidRPr="00BC14BA">
        <w:t xml:space="preserve">холод при наличии воспалительных явлений – лед на живот; при печеночной колике без воспалительного компонента – тепло – грелка, ванна. </w:t>
      </w:r>
    </w:p>
    <w:p w:rsidR="00811B13" w:rsidRPr="00BC14BA" w:rsidRDefault="00811B13" w:rsidP="00811B13">
      <w:pPr>
        <w:spacing w:before="120"/>
        <w:ind w:firstLine="567"/>
        <w:jc w:val="both"/>
      </w:pPr>
      <w:r w:rsidRPr="00BC14BA">
        <w:t xml:space="preserve">атропин, при колике с промедолом, </w:t>
      </w:r>
    </w:p>
    <w:p w:rsidR="00811B13" w:rsidRPr="00BC14BA" w:rsidRDefault="00811B13" w:rsidP="00811B13">
      <w:pPr>
        <w:spacing w:before="120"/>
        <w:ind w:firstLine="567"/>
        <w:jc w:val="both"/>
      </w:pPr>
      <w:r w:rsidRPr="00BC14BA">
        <w:lastRenderedPageBreak/>
        <w:t xml:space="preserve">новокаиновые блокады по Вишневскому – паранефральная справа, круглой связки печени (Виноградов), </w:t>
      </w:r>
    </w:p>
    <w:p w:rsidR="00811B13" w:rsidRPr="00BC14BA" w:rsidRDefault="00811B13" w:rsidP="00811B13">
      <w:pPr>
        <w:spacing w:before="120"/>
        <w:ind w:firstLine="567"/>
        <w:jc w:val="both"/>
      </w:pPr>
      <w:r w:rsidRPr="00BC14BA">
        <w:t xml:space="preserve">антибиотики широкого спектра действия, желательного тетрациклинового ряда, создающего большую концентрацию в желчных путях, </w:t>
      </w:r>
    </w:p>
    <w:p w:rsidR="00811B13" w:rsidRPr="00BC14BA" w:rsidRDefault="00811B13" w:rsidP="00811B13">
      <w:pPr>
        <w:spacing w:before="120"/>
        <w:ind w:firstLine="567"/>
        <w:jc w:val="both"/>
      </w:pPr>
      <w:r w:rsidRPr="00BC14BA">
        <w:t xml:space="preserve">инфузионную дезинтоксикационную терапию, </w:t>
      </w:r>
    </w:p>
    <w:p w:rsidR="00811B13" w:rsidRDefault="00811B13" w:rsidP="00811B13">
      <w:pPr>
        <w:spacing w:before="120"/>
        <w:ind w:firstLine="567"/>
        <w:jc w:val="both"/>
      </w:pPr>
      <w:r w:rsidRPr="00BC14BA">
        <w:t xml:space="preserve">симптоматическую терапию сопутствующих заболеваний. Показанием к операции являются перфорация пузыря с перитонитом, угроза перфорации, т.е. деструктивный холецистит, особенно при ферментативной или атеросклеротической (сосудистой) его форме, осложненные формы – абсцессы, механическая желтуха, холангит. </w:t>
      </w:r>
    </w:p>
    <w:p w:rsidR="00811B13" w:rsidRPr="00BC14BA" w:rsidRDefault="00811B13" w:rsidP="00811B13">
      <w:pPr>
        <w:spacing w:before="120"/>
        <w:ind w:firstLine="567"/>
        <w:jc w:val="both"/>
      </w:pPr>
      <w:r w:rsidRPr="00BC14BA">
        <w:t>По срокам оперативного вмешательства различают:</w:t>
      </w:r>
    </w:p>
    <w:p w:rsidR="00811B13" w:rsidRPr="00BC14BA" w:rsidRDefault="00811B13" w:rsidP="00811B13">
      <w:pPr>
        <w:spacing w:before="120"/>
        <w:ind w:firstLine="567"/>
        <w:jc w:val="both"/>
      </w:pPr>
      <w:r w:rsidRPr="00BC14BA">
        <w:t>а) Неотложная операция, в первые часы после поступления больного, показана при наличии перфорации, перитонита. Предоперационная подготовка проводится на операционном столе. В остальных случаях больным назначается комплексная интенсивная терапия, которая одновременно является и предоперационной подготовкой, проводится обследование, включающее ультразвуковое исследование.</w:t>
      </w:r>
    </w:p>
    <w:p w:rsidR="00811B13" w:rsidRPr="00BC14BA" w:rsidRDefault="00811B13" w:rsidP="00811B13">
      <w:pPr>
        <w:spacing w:before="120"/>
        <w:ind w:firstLine="567"/>
        <w:jc w:val="both"/>
      </w:pPr>
      <w:r w:rsidRPr="00BC14BA">
        <w:t>б) Если консервативное лечение в течение суток не дает эффекта, показана срочная операция, которая обычно проводится на 2-3 день от момента начала заболевания.</w:t>
      </w:r>
    </w:p>
    <w:p w:rsidR="00811B13" w:rsidRPr="00BC14BA" w:rsidRDefault="00811B13" w:rsidP="00811B13">
      <w:pPr>
        <w:spacing w:before="120"/>
        <w:ind w:firstLine="567"/>
        <w:jc w:val="both"/>
      </w:pPr>
      <w:r w:rsidRPr="00BC14BA">
        <w:t>в) Если консервативная терапия приводит к купированию острого процесса, операцию лучше производить в отсроченном периоде (через 8-14 дней), не выписывая больного, после предварительной подготовки и обследования.</w:t>
      </w:r>
    </w:p>
    <w:p w:rsidR="00811B13" w:rsidRPr="00BC14BA" w:rsidRDefault="00811B13" w:rsidP="00811B13">
      <w:pPr>
        <w:spacing w:before="120"/>
        <w:ind w:firstLine="567"/>
        <w:jc w:val="both"/>
      </w:pPr>
      <w:r w:rsidRPr="00BC14BA">
        <w:t>Такова тактика ведущих хирургов страны (Петровский, Виноградов, Вишневский и др.). В этих случаях (при отсутствии желтухи в анемнезе) она может быть произведена лапароскопически. Операция неотложная сопровождается летальностью – 37,2%, срочная – 2,6%, отсроченная – 1,1% (Кузин). При безуспешности консервативного лечения, повторности приступов и отсутствии признаков интоксикации необходимо исключить дискинезию желчных путей. Абсолютным показанием к операции является водянка желчного пузыря – показано оперативное лечение.</w:t>
      </w:r>
    </w:p>
    <w:p w:rsidR="00811B13" w:rsidRPr="00BC14BA" w:rsidRDefault="00811B13" w:rsidP="00811B13">
      <w:pPr>
        <w:spacing w:before="120"/>
        <w:ind w:firstLine="567"/>
        <w:jc w:val="both"/>
      </w:pPr>
      <w:r w:rsidRPr="00BC14BA">
        <w:t>Обезболивание – интубационный наркоз, перидуральная анестезия. Доступы: чаще Федоровский, параллельный реберной дуге, реже параректальный или срединный. Последний применяется при сочетании с пупочными грыжами и диастазом прямых мышц или при необходимости одновременного вмешательства на желудке.</w:t>
      </w:r>
    </w:p>
    <w:p w:rsidR="00811B13" w:rsidRDefault="00811B13" w:rsidP="00811B13">
      <w:pPr>
        <w:spacing w:before="120"/>
        <w:ind w:firstLine="567"/>
        <w:jc w:val="both"/>
      </w:pPr>
      <w:r w:rsidRPr="00BC14BA">
        <w:t xml:space="preserve">Операция на желчных путях обязательно должна начинаться </w:t>
      </w:r>
    </w:p>
    <w:p w:rsidR="00811B13" w:rsidRDefault="00811B13" w:rsidP="00811B13">
      <w:pPr>
        <w:spacing w:before="120"/>
        <w:ind w:firstLine="567"/>
        <w:jc w:val="both"/>
      </w:pPr>
      <w:r w:rsidRPr="00BC14BA">
        <w:t xml:space="preserve">а) с ревизии гепато-панкреатодуоденальной зоны. </w:t>
      </w:r>
    </w:p>
    <w:p w:rsidR="00811B13" w:rsidRDefault="00811B13" w:rsidP="00811B13">
      <w:pPr>
        <w:spacing w:before="120"/>
        <w:ind w:firstLine="567"/>
        <w:jc w:val="both"/>
      </w:pPr>
      <w:r w:rsidRPr="00BC14BA">
        <w:t xml:space="preserve">б) осмотр желчного пузыря, его размеров, состояния его стенок Определение наличия в нем камней, что возможно иногда только при отсасывании его содержимого, </w:t>
      </w:r>
    </w:p>
    <w:p w:rsidR="00811B13" w:rsidRDefault="00811B13" w:rsidP="00811B13">
      <w:pPr>
        <w:spacing w:before="120"/>
        <w:ind w:firstLine="567"/>
        <w:jc w:val="both"/>
      </w:pPr>
      <w:r w:rsidRPr="00BC14BA">
        <w:t xml:space="preserve">в) осмотр печеночно-двенадцатиперстной связки и проходящего в ней холедоха с определением его диаметра (более 1,2 см говорит о нарушении оттока). </w:t>
      </w:r>
    </w:p>
    <w:p w:rsidR="00811B13" w:rsidRDefault="00811B13" w:rsidP="00811B13">
      <w:pPr>
        <w:spacing w:before="120"/>
        <w:ind w:firstLine="567"/>
        <w:jc w:val="both"/>
      </w:pPr>
      <w:r w:rsidRPr="00BC14BA">
        <w:t xml:space="preserve">в) трансиллюминация протока с целью выявления камней, </w:t>
      </w:r>
    </w:p>
    <w:p w:rsidR="00811B13" w:rsidRDefault="00811B13" w:rsidP="00811B13">
      <w:pPr>
        <w:spacing w:before="120"/>
        <w:ind w:firstLine="567"/>
        <w:jc w:val="both"/>
      </w:pPr>
      <w:r w:rsidRPr="00BC14BA">
        <w:t xml:space="preserve">г) холангиография путем введения контраста пункцией холедоха или канюлированием пузырного протока по Холстеду-Пиковскому, </w:t>
      </w:r>
    </w:p>
    <w:p w:rsidR="00811B13" w:rsidRDefault="00811B13" w:rsidP="00811B13">
      <w:pPr>
        <w:spacing w:before="120"/>
        <w:ind w:firstLine="567"/>
        <w:jc w:val="both"/>
      </w:pPr>
      <w:r w:rsidRPr="00BC14BA">
        <w:t xml:space="preserve">д) при наличии признаков гипертензии – манометрия, </w:t>
      </w:r>
    </w:p>
    <w:p w:rsidR="00811B13" w:rsidRDefault="00811B13" w:rsidP="00811B13">
      <w:pPr>
        <w:spacing w:before="120"/>
        <w:ind w:firstLine="567"/>
        <w:jc w:val="both"/>
      </w:pPr>
      <w:r w:rsidRPr="00BC14BA">
        <w:t xml:space="preserve">е) осмотр и пальпация поджелудочной железы, особенно ее головки и фатерова соска, </w:t>
      </w:r>
    </w:p>
    <w:p w:rsidR="00811B13" w:rsidRDefault="00811B13" w:rsidP="00811B13">
      <w:pPr>
        <w:spacing w:before="120"/>
        <w:ind w:firstLine="567"/>
        <w:jc w:val="both"/>
      </w:pPr>
      <w:r w:rsidRPr="00BC14BA">
        <w:lastRenderedPageBreak/>
        <w:t xml:space="preserve">ж) после вскрытия протока – холедохотомии – определяется характер желчи -замазкоподобная, с камнем, прозрачная, мутная, зондирование и бужирование протока с целью выявления проходимости в 12-ти перстную кишку, </w:t>
      </w:r>
    </w:p>
    <w:p w:rsidR="00811B13" w:rsidRPr="00BC14BA" w:rsidRDefault="00811B13" w:rsidP="00811B13">
      <w:pPr>
        <w:spacing w:before="120"/>
        <w:ind w:firstLine="567"/>
        <w:jc w:val="both"/>
      </w:pPr>
      <w:r w:rsidRPr="00BC14BA">
        <w:t>з) при расширенном протоке и подозрении на наличие камня – холедохоскопия,</w:t>
      </w:r>
    </w:p>
    <w:p w:rsidR="00811B13" w:rsidRPr="00BC14BA" w:rsidRDefault="00811B13" w:rsidP="00811B13">
      <w:pPr>
        <w:spacing w:before="120"/>
        <w:ind w:firstLine="567"/>
        <w:jc w:val="both"/>
      </w:pPr>
      <w:r w:rsidRPr="00BC14BA">
        <w:t>Основным оперативным вмешательством при холецистите является холецистэктомия – удаление желчного пузыря: (от дна к шейке или от шейки с изолированной перевязкой пузырной артерии и пузырного протока).</w:t>
      </w:r>
    </w:p>
    <w:p w:rsidR="00811B13" w:rsidRPr="00BC14BA" w:rsidRDefault="00811B13" w:rsidP="00811B13">
      <w:pPr>
        <w:spacing w:before="120"/>
        <w:ind w:firstLine="567"/>
        <w:jc w:val="both"/>
      </w:pPr>
      <w:r w:rsidRPr="00BC14BA">
        <w:t>В редких случаях – у крайне тяжелых, пожилых больных, при технических трудностях удаления и недостаточной квалификации хирурга производится холецистостомия – ("вплотную" и "на протяжении") с дренированием пузыря. Эта операция является сугубо паллиативной, она невозможна при гангренозных формах, а в последующем у значительной части больных требуется повторная операция -холецистэктомия. В последние годы у пожилых больных, с высокой степенью операционного риска особенно при наличии желтухи рекомендуется холецистостомия путем лапароскопии, как первый этап, для декомпрессии и санации желчных путей.</w:t>
      </w:r>
    </w:p>
    <w:p w:rsidR="00811B13" w:rsidRPr="00BC14BA" w:rsidRDefault="00811B13" w:rsidP="00811B13">
      <w:pPr>
        <w:spacing w:before="120"/>
        <w:ind w:firstLine="567"/>
        <w:jc w:val="both"/>
      </w:pPr>
      <w:r w:rsidRPr="00BC14BA">
        <w:t>Холедохотомия – вскрытие холедоха показана при расширении холедоха более 1,2 см, закупорка протока камнем, множественных камнях, холангите, недостаточной проходимости терминального отдела холедоха или сфинктера, явлениях желчной гипертензии. Она сопровождается извлечением камней, бужированием и зондированием, а иногда и холангиоскопией. Она может заканчиваться а) глухим швом, б) наружным дренированием (по Вишневскому, по Пиковскому-Холстеду через пузырный проток при достаточном его диаметре, Т-образном). в) внутренним дренированием – наложением обходных, билиодигестивных анастомозов – холедохо-дуоденальным иди холедохо-еюнальным.</w:t>
      </w:r>
    </w:p>
    <w:p w:rsidR="00811B13" w:rsidRPr="00BC14BA" w:rsidRDefault="00811B13" w:rsidP="00811B13">
      <w:pPr>
        <w:spacing w:before="120"/>
        <w:ind w:firstLine="567"/>
        <w:jc w:val="both"/>
      </w:pPr>
      <w:r w:rsidRPr="00BC14BA">
        <w:t>Наружное дренирование показано при условии хорошей проходимости в 12-ти перстной кишке: а) при холангите (мутная желчь, ознобы в анамнезе), б) при расширениях холедоха. ( 1,2-1,5 см, в) желчной гипертензии, д) после длительной обтурации камнем, е) сопутствующем панкреатите при условии проходимости Фатерова соска. При нем возможна в последующем антеградная (через дренаж) холангиография.</w:t>
      </w:r>
    </w:p>
    <w:p w:rsidR="00811B13" w:rsidRPr="00BC14BA" w:rsidRDefault="00811B13" w:rsidP="00811B13">
      <w:pPr>
        <w:spacing w:before="120"/>
        <w:ind w:firstLine="567"/>
        <w:jc w:val="both"/>
      </w:pPr>
      <w:r w:rsidRPr="00BC14BA">
        <w:t>Внутреннее дренирование показано: а) при выраженной протяженной структуре дистального отдела холедоха, б) при плотно вклиненном, не поддающемся извлечению камне в области фатерова соска, в) при множественных камнях или замазкоподобной желчи. В двух последних случаях, а также при стенозирующем папиллите в настоящее время чаще производится трансдуоденальная папиллосфинктеротомия и папиллосфинктеропластика. При наличии специального оборудования возможно проведение папиллотомии эндоскопически.</w:t>
      </w:r>
    </w:p>
    <w:p w:rsidR="00811B13" w:rsidRPr="00BC14BA" w:rsidRDefault="00811B13" w:rsidP="00811B13">
      <w:pPr>
        <w:spacing w:before="120"/>
        <w:ind w:firstLine="567"/>
        <w:jc w:val="both"/>
      </w:pPr>
      <w:r w:rsidRPr="00BC14BA">
        <w:t>Все операции на желчных путях заканчиваются обязательным дренированием подпеченочного пространства.</w:t>
      </w:r>
    </w:p>
    <w:p w:rsidR="00811B13" w:rsidRPr="00BC14BA" w:rsidRDefault="00811B13" w:rsidP="00811B13">
      <w:pPr>
        <w:spacing w:before="120"/>
        <w:ind w:firstLine="567"/>
        <w:jc w:val="both"/>
      </w:pPr>
      <w:r w:rsidRPr="00BC14BA">
        <w:t>Послеоперационный период – по схеме, как в дооперационном периоде. Добавляются ингибиторы ферментов, дезинтоксикационные средства, переливание компонентов крови, белковых заменителей, десенсибилизаторы; антикоагулянты (по показаниям). Ранние движения, вентиляция легких /оксигенация/. Дренаж меняется обычно на 4-ый день, удаляется индивидуально. Дренаж из холедоха извлекается не раньше 10-12 дня.</w:t>
      </w:r>
    </w:p>
    <w:p w:rsidR="00811B13" w:rsidRPr="00BC14BA" w:rsidRDefault="00811B13" w:rsidP="00811B13">
      <w:pPr>
        <w:spacing w:before="120"/>
        <w:ind w:firstLine="567"/>
        <w:jc w:val="both"/>
      </w:pPr>
      <w:r w:rsidRPr="00BC14BA">
        <w:t>Летальность колеблется в широких пределах в зависимости от сроков операции (об этом уже сказано) возраста больных, осложнений. В среднем она колеблется от 4 до 10%, у пожилых – 10-26%. В нашей клинике общая летальность составляет 4,5%, у лиц старше 60 лет, 18,6%.</w:t>
      </w:r>
    </w:p>
    <w:p w:rsidR="00811B13" w:rsidRPr="00811B13" w:rsidRDefault="00811B13" w:rsidP="00811B13">
      <w:pPr>
        <w:spacing w:before="120"/>
        <w:jc w:val="center"/>
        <w:rPr>
          <w:b/>
          <w:bCs/>
          <w:sz w:val="28"/>
          <w:szCs w:val="28"/>
        </w:rPr>
      </w:pPr>
      <w:r w:rsidRPr="00811B13">
        <w:rPr>
          <w:b/>
          <w:bCs/>
          <w:sz w:val="28"/>
          <w:szCs w:val="28"/>
        </w:rPr>
        <w:t>Постхолецистэктомический синдром</w:t>
      </w:r>
    </w:p>
    <w:p w:rsidR="00811B13" w:rsidRPr="00BC14BA" w:rsidRDefault="00811B13" w:rsidP="00811B13">
      <w:pPr>
        <w:spacing w:before="120"/>
        <w:ind w:firstLine="567"/>
        <w:jc w:val="both"/>
      </w:pPr>
      <w:r w:rsidRPr="00BC14BA">
        <w:lastRenderedPageBreak/>
        <w:t>Часто этот диагноз ставится при наличии болей, диспептических явлений у больных, перенесших холецистэктомию. По данным клиники академика Петровского только у 23,3% больных эти явления были связаны с погрешностью во время операции или самой операцией. У 53,3% больных они были обусловлены длительным существованием холецистита до операции, наличием связанных с ним хроническим панкреатитом, гепатитом или сопутствующими заболеваниями органов брюшной полости. Необходимо раньше оперировать больных, до возникновения осложнений холецистита. "Хирурги должны доказывать необходимость своевременного хирургического вмешательства при холецистите и больным, и их лечащим врачам" (А.Д. Очкин).</w:t>
      </w:r>
    </w:p>
    <w:p w:rsidR="00811B13" w:rsidRPr="00692524" w:rsidRDefault="00811B13" w:rsidP="00811B13">
      <w:pPr>
        <w:spacing w:before="120"/>
        <w:jc w:val="center"/>
        <w:rPr>
          <w:b/>
          <w:bCs/>
          <w:sz w:val="28"/>
          <w:szCs w:val="28"/>
        </w:rPr>
      </w:pPr>
      <w:r w:rsidRPr="00692524">
        <w:rPr>
          <w:b/>
          <w:bCs/>
          <w:sz w:val="28"/>
          <w:szCs w:val="28"/>
        </w:rPr>
        <w:t>Список литературы</w:t>
      </w:r>
    </w:p>
    <w:p w:rsidR="00811B13" w:rsidRDefault="00811B13" w:rsidP="00811B13">
      <w:pPr>
        <w:spacing w:before="120"/>
        <w:ind w:firstLine="567"/>
        <w:jc w:val="both"/>
      </w:pPr>
      <w:r w:rsidRPr="00BC14BA">
        <w:t xml:space="preserve">Для подготовки данной работы были использованы материалы с сайта </w:t>
      </w:r>
      <w:hyperlink r:id="rId5" w:history="1">
        <w:r w:rsidRPr="00BC14BA">
          <w:rPr>
            <w:rStyle w:val="a3"/>
          </w:rPr>
          <w:t>http://max.1gb.ru/</w:t>
        </w:r>
      </w:hyperlink>
    </w:p>
    <w:p w:rsidR="00B42C45" w:rsidRDefault="00B42C45"/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embedSystemFonts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B13"/>
    <w:rsid w:val="00002B5A"/>
    <w:rsid w:val="0010437E"/>
    <w:rsid w:val="00316F32"/>
    <w:rsid w:val="00616072"/>
    <w:rsid w:val="00692524"/>
    <w:rsid w:val="006A5004"/>
    <w:rsid w:val="00710178"/>
    <w:rsid w:val="00811B13"/>
    <w:rsid w:val="0081563E"/>
    <w:rsid w:val="008B35EE"/>
    <w:rsid w:val="00905CC1"/>
    <w:rsid w:val="00B32A57"/>
    <w:rsid w:val="00B42C45"/>
    <w:rsid w:val="00B47B6A"/>
    <w:rsid w:val="00BC1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B13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811B1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B13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811B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ax.1gb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2335</Words>
  <Characters>13312</Characters>
  <Application>Microsoft Office Word</Application>
  <DocSecurity>0</DocSecurity>
  <Lines>110</Lines>
  <Paragraphs>31</Paragraphs>
  <ScaleCrop>false</ScaleCrop>
  <Company>Home</Company>
  <LinksUpToDate>false</LinksUpToDate>
  <CharactersWithSpaces>15616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Холециститы</dc:title>
  <dc:creator>User</dc:creator>
  <cp:lastModifiedBy>Igor</cp:lastModifiedBy>
  <cp:revision>2</cp:revision>
  <dcterms:created xsi:type="dcterms:W3CDTF">2024-09-30T07:03:00Z</dcterms:created>
  <dcterms:modified xsi:type="dcterms:W3CDTF">2024-09-30T07:03:00Z</dcterms:modified>
</cp:coreProperties>
</file>