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95" w:rsidRDefault="00F64A95">
      <w:pPr>
        <w:ind w:firstLine="720"/>
        <w:jc w:val="center"/>
        <w:rPr>
          <w:b/>
          <w:color w:val="000000"/>
          <w:sz w:val="24"/>
        </w:rPr>
      </w:pPr>
      <w:bookmarkStart w:id="0" w:name="_GoBack"/>
      <w:bookmarkEnd w:id="0"/>
      <w:r>
        <w:rPr>
          <w:b/>
          <w:color w:val="000000"/>
          <w:sz w:val="24"/>
        </w:rPr>
        <w:t>Общие сведения</w:t>
      </w:r>
    </w:p>
    <w:p w:rsidR="00F64A95" w:rsidRDefault="00F64A95">
      <w:pPr>
        <w:numPr>
          <w:ilvl w:val="0"/>
          <w:numId w:val="1"/>
        </w:numPr>
        <w:jc w:val="both"/>
        <w:rPr>
          <w:color w:val="000000"/>
          <w:sz w:val="24"/>
        </w:rPr>
      </w:pPr>
      <w:r>
        <w:rPr>
          <w:color w:val="000000"/>
          <w:sz w:val="24"/>
        </w:rPr>
        <w:t xml:space="preserve">ФИО: </w:t>
      </w:r>
      <w:r w:rsidR="00C36687">
        <w:rPr>
          <w:color w:val="000000"/>
          <w:sz w:val="24"/>
          <w:lang w:val="en-US"/>
        </w:rPr>
        <w:t>______________________</w:t>
      </w:r>
    </w:p>
    <w:p w:rsidR="00F64A95" w:rsidRDefault="00F64A95">
      <w:pPr>
        <w:numPr>
          <w:ilvl w:val="0"/>
          <w:numId w:val="1"/>
        </w:numPr>
        <w:jc w:val="both"/>
        <w:rPr>
          <w:color w:val="000000"/>
          <w:sz w:val="24"/>
        </w:rPr>
      </w:pPr>
      <w:r>
        <w:rPr>
          <w:color w:val="000000"/>
          <w:sz w:val="24"/>
        </w:rPr>
        <w:t>Время поступления в стационар: 01.03.2001 г. 11.10</w:t>
      </w:r>
    </w:p>
    <w:p w:rsidR="00F64A95" w:rsidRDefault="00F64A95">
      <w:pPr>
        <w:numPr>
          <w:ilvl w:val="0"/>
          <w:numId w:val="1"/>
        </w:numPr>
        <w:jc w:val="both"/>
        <w:rPr>
          <w:color w:val="000000"/>
          <w:sz w:val="24"/>
        </w:rPr>
      </w:pPr>
      <w:r>
        <w:rPr>
          <w:color w:val="000000"/>
          <w:sz w:val="24"/>
        </w:rPr>
        <w:t>Время выписки: продолжает лечение.</w:t>
      </w:r>
    </w:p>
    <w:p w:rsidR="00F64A95" w:rsidRDefault="00F64A95" w:rsidP="00C36687">
      <w:pPr>
        <w:jc w:val="center"/>
        <w:rPr>
          <w:color w:val="000000"/>
          <w:sz w:val="24"/>
        </w:rPr>
      </w:pPr>
      <w:r>
        <w:rPr>
          <w:color w:val="000000"/>
          <w:sz w:val="24"/>
        </w:rPr>
        <w:t>Возраст: 34 года (03.06.1967 г.р.).</w:t>
      </w:r>
    </w:p>
    <w:p w:rsidR="00F64A95" w:rsidRDefault="00F64A95">
      <w:pPr>
        <w:numPr>
          <w:ilvl w:val="0"/>
          <w:numId w:val="1"/>
        </w:numPr>
        <w:jc w:val="both"/>
        <w:rPr>
          <w:color w:val="000000"/>
          <w:sz w:val="24"/>
        </w:rPr>
      </w:pPr>
      <w:r>
        <w:rPr>
          <w:color w:val="000000"/>
          <w:sz w:val="24"/>
        </w:rPr>
        <w:t>Пол: женский.</w:t>
      </w:r>
    </w:p>
    <w:p w:rsidR="00F64A95" w:rsidRDefault="00F64A95">
      <w:pPr>
        <w:numPr>
          <w:ilvl w:val="0"/>
          <w:numId w:val="1"/>
        </w:numPr>
        <w:jc w:val="both"/>
        <w:rPr>
          <w:color w:val="000000"/>
          <w:sz w:val="24"/>
        </w:rPr>
      </w:pPr>
      <w:r>
        <w:rPr>
          <w:color w:val="000000"/>
          <w:sz w:val="24"/>
        </w:rPr>
        <w:t xml:space="preserve">Профессия и место работы: </w:t>
      </w:r>
      <w:r w:rsidR="00C36687">
        <w:rPr>
          <w:color w:val="000000"/>
          <w:sz w:val="24"/>
          <w:lang w:val="en-US"/>
        </w:rPr>
        <w:t>______________</w:t>
      </w:r>
    </w:p>
    <w:p w:rsidR="00F64A95" w:rsidRDefault="00F64A95">
      <w:pPr>
        <w:numPr>
          <w:ilvl w:val="0"/>
          <w:numId w:val="1"/>
        </w:numPr>
        <w:jc w:val="both"/>
        <w:rPr>
          <w:color w:val="000000"/>
          <w:sz w:val="24"/>
        </w:rPr>
      </w:pPr>
      <w:r>
        <w:rPr>
          <w:color w:val="000000"/>
          <w:sz w:val="24"/>
        </w:rPr>
        <w:t xml:space="preserve">Постоянное место жительства: </w:t>
      </w:r>
      <w:r w:rsidR="00C36687">
        <w:rPr>
          <w:color w:val="000000"/>
          <w:sz w:val="24"/>
          <w:lang w:val="en-US"/>
        </w:rPr>
        <w:t>_______________________</w:t>
      </w:r>
    </w:p>
    <w:p w:rsidR="00F64A95" w:rsidRDefault="00F64A95">
      <w:pPr>
        <w:numPr>
          <w:ilvl w:val="0"/>
          <w:numId w:val="1"/>
        </w:numPr>
        <w:jc w:val="both"/>
        <w:rPr>
          <w:color w:val="000000"/>
          <w:sz w:val="24"/>
        </w:rPr>
      </w:pPr>
      <w:r>
        <w:rPr>
          <w:color w:val="000000"/>
          <w:sz w:val="24"/>
        </w:rPr>
        <w:t>Доставлена в плановом порядке по направлению МСЧ "Орбита".</w:t>
      </w:r>
    </w:p>
    <w:p w:rsidR="00F64A95" w:rsidRDefault="00F64A95">
      <w:pPr>
        <w:numPr>
          <w:ilvl w:val="0"/>
          <w:numId w:val="1"/>
        </w:numPr>
        <w:jc w:val="both"/>
        <w:rPr>
          <w:color w:val="000000"/>
          <w:sz w:val="24"/>
        </w:rPr>
      </w:pPr>
      <w:r>
        <w:rPr>
          <w:color w:val="000000"/>
          <w:sz w:val="24"/>
        </w:rPr>
        <w:t xml:space="preserve">Диагноз при направлении: </w:t>
      </w:r>
      <w:r>
        <w:rPr>
          <w:sz w:val="24"/>
        </w:rPr>
        <w:t>Хроническое воспаление матки и придатков в стадии обострения.</w:t>
      </w:r>
    </w:p>
    <w:p w:rsidR="00F64A95" w:rsidRDefault="00F64A95">
      <w:pPr>
        <w:numPr>
          <w:ilvl w:val="0"/>
          <w:numId w:val="1"/>
        </w:numPr>
        <w:jc w:val="both"/>
        <w:rPr>
          <w:color w:val="000000"/>
          <w:sz w:val="24"/>
        </w:rPr>
      </w:pPr>
      <w:r>
        <w:rPr>
          <w:color w:val="000000"/>
          <w:sz w:val="24"/>
        </w:rPr>
        <w:t xml:space="preserve">Диагноз при поступлении: </w:t>
      </w:r>
      <w:r>
        <w:rPr>
          <w:sz w:val="24"/>
        </w:rPr>
        <w:t>Хроническое воспаление матки и придатков в стадии обострения.</w:t>
      </w:r>
    </w:p>
    <w:p w:rsidR="00F64A95" w:rsidRDefault="00F64A95">
      <w:pPr>
        <w:numPr>
          <w:ilvl w:val="0"/>
          <w:numId w:val="1"/>
        </w:numPr>
        <w:jc w:val="both"/>
        <w:rPr>
          <w:color w:val="000000"/>
          <w:sz w:val="24"/>
        </w:rPr>
      </w:pPr>
      <w:r>
        <w:rPr>
          <w:color w:val="000000"/>
          <w:sz w:val="24"/>
        </w:rPr>
        <w:t>Клинический диагноз: Хронический аднексит, обострение. Хронический метроэндоме</w:t>
      </w:r>
      <w:r>
        <w:rPr>
          <w:color w:val="000000"/>
          <w:sz w:val="24"/>
        </w:rPr>
        <w:t>т</w:t>
      </w:r>
      <w:r>
        <w:rPr>
          <w:color w:val="000000"/>
          <w:sz w:val="24"/>
        </w:rPr>
        <w:t>рит, обострение.</w:t>
      </w:r>
    </w:p>
    <w:p w:rsidR="00F64A95" w:rsidRDefault="00F64A95">
      <w:pPr>
        <w:numPr>
          <w:ilvl w:val="0"/>
          <w:numId w:val="1"/>
        </w:numPr>
        <w:jc w:val="both"/>
        <w:rPr>
          <w:color w:val="000000"/>
          <w:sz w:val="24"/>
        </w:rPr>
      </w:pPr>
      <w:r>
        <w:rPr>
          <w:color w:val="000000"/>
          <w:sz w:val="24"/>
        </w:rPr>
        <w:t>Исход заболевания: в настоящее время лечение продолжает.</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Жалобы</w:t>
      </w:r>
    </w:p>
    <w:p w:rsidR="00F64A95" w:rsidRDefault="00F64A95">
      <w:pPr>
        <w:ind w:firstLine="720"/>
        <w:jc w:val="both"/>
        <w:rPr>
          <w:sz w:val="24"/>
        </w:rPr>
      </w:pPr>
      <w:r>
        <w:rPr>
          <w:sz w:val="24"/>
        </w:rPr>
        <w:t>Жалобы на обильные болезненные менструации с периодической задержкой в 2-4 недели; умеренные, тянущие боли внизу живота, отдающие в задний проход, боль в молочных железах, повышение температуры тела до 37,7</w:t>
      </w:r>
      <w:r>
        <w:rPr>
          <w:sz w:val="24"/>
        </w:rPr>
        <w:sym w:font="Symbol" w:char="F0B0"/>
      </w:r>
      <w:r>
        <w:rPr>
          <w:sz w:val="24"/>
        </w:rPr>
        <w:t>C накануне менструаций, периодические белые выделения из половых путей,  чувство недомогания, общую слабость, сонливость, склонность к запорам, ч</w:t>
      </w:r>
      <w:r>
        <w:rPr>
          <w:sz w:val="24"/>
        </w:rPr>
        <w:t>а</w:t>
      </w:r>
      <w:r>
        <w:rPr>
          <w:sz w:val="24"/>
        </w:rPr>
        <w:t>стое мочеиспускание. Данные симптомы беспокоят больную в течение последних 12 мес</w:t>
      </w:r>
      <w:r>
        <w:rPr>
          <w:sz w:val="24"/>
        </w:rPr>
        <w:t>я</w:t>
      </w:r>
      <w:r>
        <w:rPr>
          <w:sz w:val="24"/>
        </w:rPr>
        <w:t>цев.</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Анамнез функций</w:t>
      </w:r>
    </w:p>
    <w:p w:rsidR="00F64A95" w:rsidRDefault="00F64A95">
      <w:pPr>
        <w:ind w:firstLine="720"/>
        <w:jc w:val="both"/>
        <w:rPr>
          <w:sz w:val="24"/>
        </w:rPr>
      </w:pPr>
      <w:r>
        <w:rPr>
          <w:sz w:val="24"/>
        </w:rPr>
        <w:t>1) Менструальная функция: Первые менструации появились в 17 лет, не регулярные, око</w:t>
      </w:r>
      <w:r>
        <w:rPr>
          <w:sz w:val="24"/>
        </w:rPr>
        <w:t>н</w:t>
      </w:r>
      <w:r>
        <w:rPr>
          <w:sz w:val="24"/>
        </w:rPr>
        <w:t>чательно установились через 2 года, по 6-7 дней, через 30 дней, безболезненные, количество тер</w:t>
      </w:r>
      <w:r>
        <w:rPr>
          <w:sz w:val="24"/>
        </w:rPr>
        <w:t>я</w:t>
      </w:r>
      <w:r>
        <w:rPr>
          <w:sz w:val="24"/>
        </w:rPr>
        <w:t>емой крови умеренное (около 150мл). Общее самочувствие не ухудшалось. Характер цикла и ме</w:t>
      </w:r>
      <w:r>
        <w:rPr>
          <w:sz w:val="24"/>
        </w:rPr>
        <w:t>н</w:t>
      </w:r>
      <w:r>
        <w:rPr>
          <w:sz w:val="24"/>
        </w:rPr>
        <w:t>струаций после начала половой жизни (с 21-го года) не изменился. В 22 года нарушилась регуля</w:t>
      </w:r>
      <w:r>
        <w:rPr>
          <w:sz w:val="24"/>
        </w:rPr>
        <w:t>р</w:t>
      </w:r>
      <w:r>
        <w:rPr>
          <w:sz w:val="24"/>
        </w:rPr>
        <w:t>ность менструального цикла. Было проведено обследование, выставлен диагноз "Фолликуля</w:t>
      </w:r>
      <w:r>
        <w:rPr>
          <w:sz w:val="24"/>
        </w:rPr>
        <w:t>р</w:t>
      </w:r>
      <w:r>
        <w:rPr>
          <w:sz w:val="24"/>
        </w:rPr>
        <w:t>ная киста левого яичника". После лечения по поводу фолликулярной кисты левого яичника менстр</w:t>
      </w:r>
      <w:r>
        <w:rPr>
          <w:sz w:val="24"/>
        </w:rPr>
        <w:t>у</w:t>
      </w:r>
      <w:r>
        <w:rPr>
          <w:sz w:val="24"/>
        </w:rPr>
        <w:t>альная функция нормализовалась. После родов и первого аборта менструальная функция не изм</w:t>
      </w:r>
      <w:r>
        <w:rPr>
          <w:sz w:val="24"/>
        </w:rPr>
        <w:t>е</w:t>
      </w:r>
      <w:r>
        <w:rPr>
          <w:sz w:val="24"/>
        </w:rPr>
        <w:t>нялась. После второго аборта появились полименорея с периодической задержкой очередной ме</w:t>
      </w:r>
      <w:r>
        <w:rPr>
          <w:sz w:val="24"/>
        </w:rPr>
        <w:t>н</w:t>
      </w:r>
      <w:r>
        <w:rPr>
          <w:sz w:val="24"/>
        </w:rPr>
        <w:t>струации на 1-3 недели; умеренные, тянущие боли внизу живота, боль в молочных железах, п</w:t>
      </w:r>
      <w:r>
        <w:rPr>
          <w:sz w:val="24"/>
        </w:rPr>
        <w:t>о</w:t>
      </w:r>
      <w:r>
        <w:rPr>
          <w:sz w:val="24"/>
        </w:rPr>
        <w:t>вышение температуры тела до 37</w:t>
      </w:r>
      <w:r>
        <w:rPr>
          <w:sz w:val="24"/>
        </w:rPr>
        <w:sym w:font="Symbol" w:char="F0B0"/>
      </w:r>
      <w:r>
        <w:rPr>
          <w:sz w:val="24"/>
        </w:rPr>
        <w:t>C накануне менструаций. Последние менструации начались 24.02.2001 г. В течение 1 года - обильные менструации с периодической задержкой в 2-4 недели, умеренные, тянущие боли внизу живота, боль в молочных железах, повышение температуры тела до 37,7</w:t>
      </w:r>
      <w:r>
        <w:rPr>
          <w:sz w:val="24"/>
        </w:rPr>
        <w:sym w:font="Symbol" w:char="F0B0"/>
      </w:r>
      <w:r>
        <w:rPr>
          <w:sz w:val="24"/>
        </w:rPr>
        <w:t>C накануне менс</w:t>
      </w:r>
      <w:r>
        <w:rPr>
          <w:sz w:val="24"/>
        </w:rPr>
        <w:t>т</w:t>
      </w:r>
      <w:r>
        <w:rPr>
          <w:sz w:val="24"/>
        </w:rPr>
        <w:t xml:space="preserve">руаций. </w:t>
      </w:r>
    </w:p>
    <w:p w:rsidR="00F64A95" w:rsidRDefault="00F64A95">
      <w:pPr>
        <w:ind w:firstLine="720"/>
        <w:jc w:val="both"/>
        <w:rPr>
          <w:sz w:val="24"/>
        </w:rPr>
      </w:pPr>
      <w:r>
        <w:rPr>
          <w:sz w:val="24"/>
        </w:rPr>
        <w:t>2) Секреторная функция: Бели незначительные, слизистые, без запаха, периодические б</w:t>
      </w:r>
      <w:r>
        <w:rPr>
          <w:sz w:val="24"/>
        </w:rPr>
        <w:t>е</w:t>
      </w:r>
      <w:r>
        <w:rPr>
          <w:sz w:val="24"/>
        </w:rPr>
        <w:t>лые выд</w:t>
      </w:r>
      <w:r>
        <w:rPr>
          <w:sz w:val="24"/>
        </w:rPr>
        <w:t>е</w:t>
      </w:r>
      <w:r>
        <w:rPr>
          <w:sz w:val="24"/>
        </w:rPr>
        <w:t>ления из половых путей в течение 1 года.</w:t>
      </w:r>
    </w:p>
    <w:p w:rsidR="00F64A95" w:rsidRDefault="00F64A95">
      <w:pPr>
        <w:ind w:firstLine="720"/>
        <w:jc w:val="both"/>
        <w:rPr>
          <w:sz w:val="24"/>
        </w:rPr>
      </w:pPr>
      <w:r>
        <w:rPr>
          <w:sz w:val="24"/>
        </w:rPr>
        <w:t xml:space="preserve">3) Половая функция: Половая жизнь с 21-го года, в браке, регулярная. Случайную половую жизнь отрицает. </w:t>
      </w:r>
    </w:p>
    <w:p w:rsidR="00F64A95" w:rsidRDefault="00F64A95">
      <w:pPr>
        <w:ind w:firstLine="720"/>
        <w:jc w:val="both"/>
        <w:rPr>
          <w:sz w:val="24"/>
        </w:rPr>
      </w:pPr>
      <w:r>
        <w:rPr>
          <w:sz w:val="24"/>
        </w:rPr>
        <w:t>4) Детородная функция: Первая беременность в 1991 г. закончилась рождением доноше</w:t>
      </w:r>
      <w:r>
        <w:rPr>
          <w:sz w:val="24"/>
        </w:rPr>
        <w:t>н</w:t>
      </w:r>
      <w:r>
        <w:rPr>
          <w:sz w:val="24"/>
        </w:rPr>
        <w:t>ного мальчика с массой 3200 г. Беременность протекала с гестозом II половины беременности. Грудью кормила 2 года. Вторая беременность в 1994 г. закончилась рождением доношенной д</w:t>
      </w:r>
      <w:r>
        <w:rPr>
          <w:sz w:val="24"/>
        </w:rPr>
        <w:t>е</w:t>
      </w:r>
      <w:r>
        <w:rPr>
          <w:sz w:val="24"/>
        </w:rPr>
        <w:t>вочки весом 2950 г. Беременность протекала с гестозом II половины беременности, потенциальной угрозой невынашивания плода. Третья беременность в 1996 г. закончилась медицинским абортом в срок 5-6 недель. Осложнений во время аборта не было, постабортное состояние – без особенн</w:t>
      </w:r>
      <w:r>
        <w:rPr>
          <w:sz w:val="24"/>
        </w:rPr>
        <w:t>о</w:t>
      </w:r>
      <w:r>
        <w:rPr>
          <w:sz w:val="24"/>
        </w:rPr>
        <w:t>стей. Четвертая беременность в 1998 г. закончилась мендицинским абортом в срок 7-8 недель. Осложнений во время аборта не было. Постабортный период сопровождался полименореей, нар</w:t>
      </w:r>
      <w:r>
        <w:rPr>
          <w:sz w:val="24"/>
        </w:rPr>
        <w:t>у</w:t>
      </w:r>
      <w:r>
        <w:rPr>
          <w:sz w:val="24"/>
        </w:rPr>
        <w:t>шением регулярности ментруального цикла в виде его укорочения или удлинения вплоть до з</w:t>
      </w:r>
      <w:r>
        <w:rPr>
          <w:sz w:val="24"/>
        </w:rPr>
        <w:t>а</w:t>
      </w:r>
      <w:r>
        <w:rPr>
          <w:sz w:val="24"/>
        </w:rPr>
        <w:lastRenderedPageBreak/>
        <w:t>держки очередной менструации на 1-3 недели; умеренными, тянущими болями внизу живота, б</w:t>
      </w:r>
      <w:r>
        <w:rPr>
          <w:sz w:val="24"/>
        </w:rPr>
        <w:t>о</w:t>
      </w:r>
      <w:r>
        <w:rPr>
          <w:sz w:val="24"/>
        </w:rPr>
        <w:t>лью в молочных железах, повышением температуры тела до 37</w:t>
      </w:r>
      <w:r>
        <w:rPr>
          <w:sz w:val="24"/>
        </w:rPr>
        <w:sym w:font="Symbol" w:char="F0B0"/>
      </w:r>
      <w:r>
        <w:rPr>
          <w:sz w:val="24"/>
        </w:rPr>
        <w:t>C н</w:t>
      </w:r>
      <w:r>
        <w:rPr>
          <w:sz w:val="24"/>
        </w:rPr>
        <w:t>а</w:t>
      </w:r>
      <w:r>
        <w:rPr>
          <w:sz w:val="24"/>
        </w:rPr>
        <w:t xml:space="preserve">кануне менструаций. </w:t>
      </w:r>
    </w:p>
    <w:p w:rsidR="00F64A95" w:rsidRDefault="00F64A95">
      <w:pPr>
        <w:ind w:firstLine="720"/>
        <w:jc w:val="both"/>
        <w:rPr>
          <w:sz w:val="24"/>
        </w:rPr>
      </w:pPr>
      <w:r>
        <w:rPr>
          <w:sz w:val="24"/>
        </w:rPr>
        <w:t>5) Функции смежных органов: Со стороны мочевой системы: мочеиспускание частое, св</w:t>
      </w:r>
      <w:r>
        <w:rPr>
          <w:sz w:val="24"/>
        </w:rPr>
        <w:t>о</w:t>
      </w:r>
      <w:r>
        <w:rPr>
          <w:sz w:val="24"/>
        </w:rPr>
        <w:t>бодное, безболезненное. Суточный диурез 1,5л. Со стороны кишечника отмечается нарушение функции: нерегулярный стул, склонность к запорам.</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История развития настоящего заболевания (Anamnesis morbi)</w:t>
      </w:r>
    </w:p>
    <w:p w:rsidR="00F64A95" w:rsidRDefault="00F64A95">
      <w:pPr>
        <w:ind w:firstLine="720"/>
        <w:jc w:val="both"/>
        <w:rPr>
          <w:sz w:val="24"/>
        </w:rPr>
      </w:pPr>
      <w:r>
        <w:rPr>
          <w:sz w:val="24"/>
        </w:rPr>
        <w:t>Больной себя считает с 1983 года, когда, со слов больной, у нее появилась нерегулярность менструального цикла. При осмотре у гинеколога было обнаружено увеличение левого придатка матки, был поставлен диагноз фолликулярной кисты левого яичника. В связи с этим проходила консервативное лечение в институте гинекологии г. Ленинграда в течение 5 месяцев. В результате лечения наблюдалось уменьшение кисты в размерах, и больная была выписана на амбулаторное лечение, которое продолжалось 1 месяц, до полного обратного развития кисты и нормализации менструального цикла. В 1996 году в результате профилактического осмотра было обнаружено увеличение матки до 5 недель беременности. По результатам УЗИ был поставлен диагноз фибр</w:t>
      </w:r>
      <w:r>
        <w:rPr>
          <w:sz w:val="24"/>
        </w:rPr>
        <w:t>о</w:t>
      </w:r>
      <w:r>
        <w:rPr>
          <w:sz w:val="24"/>
        </w:rPr>
        <w:t>миома матки. По данному поводу прошла курс гормональной терапии, а также самостоятельно пила настой чистотела. В результате лечения фибромиома регрессировала, о чем свидетельствов</w:t>
      </w:r>
      <w:r>
        <w:rPr>
          <w:sz w:val="24"/>
        </w:rPr>
        <w:t>а</w:t>
      </w:r>
      <w:r>
        <w:rPr>
          <w:sz w:val="24"/>
        </w:rPr>
        <w:t>ли результаты УЗИ, и матка уменьшилась до нормальных размеров. После аборта в 1998 году ст</w:t>
      </w:r>
      <w:r>
        <w:rPr>
          <w:sz w:val="24"/>
        </w:rPr>
        <w:t>а</w:t>
      </w:r>
      <w:r>
        <w:rPr>
          <w:sz w:val="24"/>
        </w:rPr>
        <w:t>ла отмечать полименорею, нерегулярность ментруального цикла в виде его укорочения или удл</w:t>
      </w:r>
      <w:r>
        <w:rPr>
          <w:sz w:val="24"/>
        </w:rPr>
        <w:t>и</w:t>
      </w:r>
      <w:r>
        <w:rPr>
          <w:sz w:val="24"/>
        </w:rPr>
        <w:t>нения вплоть до задержки очередной менструации на 1-3 недели; умеренные, тянущие боли внизу живота, отдающие в задний проход, боли в молочных железах, повышение температуры тела до 37</w:t>
      </w:r>
      <w:r>
        <w:rPr>
          <w:sz w:val="24"/>
        </w:rPr>
        <w:sym w:font="Symbol" w:char="F0B0"/>
      </w:r>
      <w:r>
        <w:rPr>
          <w:sz w:val="24"/>
        </w:rPr>
        <w:t>C накануне менструаций, недомогание, общую слабость, беловатые выделения из половых п</w:t>
      </w:r>
      <w:r>
        <w:rPr>
          <w:sz w:val="24"/>
        </w:rPr>
        <w:t>у</w:t>
      </w:r>
      <w:r>
        <w:rPr>
          <w:sz w:val="24"/>
        </w:rPr>
        <w:t>тей. Был поставлен диагноз хроническое воспаление матки и придатков в стадии обострения. Л</w:t>
      </w:r>
      <w:r>
        <w:rPr>
          <w:sz w:val="24"/>
        </w:rPr>
        <w:t>е</w:t>
      </w:r>
      <w:r>
        <w:rPr>
          <w:sz w:val="24"/>
        </w:rPr>
        <w:t>чилась амбулаторно. Результатом лечения явилось исчезновение жалоб, нормализация менстр</w:t>
      </w:r>
      <w:r>
        <w:rPr>
          <w:sz w:val="24"/>
        </w:rPr>
        <w:t>у</w:t>
      </w:r>
      <w:r>
        <w:rPr>
          <w:sz w:val="24"/>
        </w:rPr>
        <w:t>ального цикла. У гинеколога наблюдалась регулярно. В течении последнего года отмечает появл</w:t>
      </w:r>
      <w:r>
        <w:rPr>
          <w:sz w:val="24"/>
        </w:rPr>
        <w:t>е</w:t>
      </w:r>
      <w:r>
        <w:rPr>
          <w:sz w:val="24"/>
        </w:rPr>
        <w:t>ние обильных нерегулярных менструаций с периодической задержкой в 2-4 недели; умеренные, тянущие боли внизу живота, отдающие в задний проход, боль в молочных железах, повышение температуры тела до 37,7</w:t>
      </w:r>
      <w:r>
        <w:rPr>
          <w:sz w:val="24"/>
        </w:rPr>
        <w:sym w:font="Symbol" w:char="F0B0"/>
      </w:r>
      <w:r>
        <w:rPr>
          <w:sz w:val="24"/>
        </w:rPr>
        <w:t>C накануне менструаций, периодические белые выделения из половых путей, чувство недомогания, общую слабость, сонливость, склонность к запорам, частое мочеи</w:t>
      </w:r>
      <w:r>
        <w:rPr>
          <w:sz w:val="24"/>
        </w:rPr>
        <w:t>с</w:t>
      </w:r>
      <w:r>
        <w:rPr>
          <w:sz w:val="24"/>
        </w:rPr>
        <w:t>пускание. Больная обратилась за медицинской помощью в МСЧ "Орбита", была госпитализиров</w:t>
      </w:r>
      <w:r>
        <w:rPr>
          <w:sz w:val="24"/>
        </w:rPr>
        <w:t>а</w:t>
      </w:r>
      <w:r>
        <w:rPr>
          <w:sz w:val="24"/>
        </w:rPr>
        <w:t>на в гинекологическое отделение 4 ГКБ.</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История жизни больной (Anamnesis vitae)</w:t>
      </w:r>
    </w:p>
    <w:p w:rsidR="00F64A95" w:rsidRDefault="00F64A95">
      <w:pPr>
        <w:ind w:firstLine="720"/>
        <w:jc w:val="both"/>
        <w:rPr>
          <w:color w:val="000000"/>
          <w:sz w:val="24"/>
        </w:rPr>
      </w:pPr>
      <w:r>
        <w:rPr>
          <w:color w:val="000000"/>
          <w:sz w:val="24"/>
        </w:rPr>
        <w:t xml:space="preserve">Профессиональные вредности отрицает. </w:t>
      </w:r>
      <w:r>
        <w:rPr>
          <w:snapToGrid w:val="0"/>
          <w:color w:val="000000"/>
          <w:sz w:val="24"/>
        </w:rPr>
        <w:t>Материально-бытовые условия удовлетворител</w:t>
      </w:r>
      <w:r>
        <w:rPr>
          <w:snapToGrid w:val="0"/>
          <w:color w:val="000000"/>
          <w:sz w:val="24"/>
        </w:rPr>
        <w:t>ь</w:t>
      </w:r>
      <w:r>
        <w:rPr>
          <w:snapToGrid w:val="0"/>
          <w:color w:val="000000"/>
          <w:sz w:val="24"/>
        </w:rPr>
        <w:t>ные. Проживает с семьей в отдельной квартире. Перенесенные заболевания: из перенесенных з</w:t>
      </w:r>
      <w:r>
        <w:rPr>
          <w:snapToGrid w:val="0"/>
          <w:color w:val="000000"/>
          <w:sz w:val="24"/>
        </w:rPr>
        <w:t>а</w:t>
      </w:r>
      <w:r>
        <w:rPr>
          <w:snapToGrid w:val="0"/>
          <w:color w:val="000000"/>
          <w:sz w:val="24"/>
        </w:rPr>
        <w:t>болеваний отмечает: грипп, ОРВИ, простудные, острую левостороннюю верхнедолевую пневм</w:t>
      </w:r>
      <w:r>
        <w:rPr>
          <w:snapToGrid w:val="0"/>
          <w:color w:val="000000"/>
          <w:sz w:val="24"/>
        </w:rPr>
        <w:t>о</w:t>
      </w:r>
      <w:r>
        <w:rPr>
          <w:snapToGrid w:val="0"/>
          <w:color w:val="000000"/>
          <w:sz w:val="24"/>
        </w:rPr>
        <w:t xml:space="preserve">нию (1990 г). Оперативные вмешательства до момента поступления в стационар не проводились. Вредные привычки отрицает. </w:t>
      </w:r>
      <w:r>
        <w:rPr>
          <w:color w:val="000000"/>
          <w:sz w:val="24"/>
        </w:rPr>
        <w:t>Аллергологический анамнез: непереносимость лекарственных пр</w:t>
      </w:r>
      <w:r>
        <w:rPr>
          <w:color w:val="000000"/>
          <w:sz w:val="24"/>
        </w:rPr>
        <w:t>е</w:t>
      </w:r>
      <w:r>
        <w:rPr>
          <w:color w:val="000000"/>
          <w:sz w:val="24"/>
        </w:rPr>
        <w:t>паратов и наличие аллергических реакций отрицает. Кровь и кровезаменители не переливались. Туберкулез, онкологические, венерические заболевания и вирусный гепатит в анамнезе отрицает. Контакт с инфекционными больными отрицает. Последнее флюорографическое обследование б</w:t>
      </w:r>
      <w:r>
        <w:rPr>
          <w:color w:val="000000"/>
          <w:sz w:val="24"/>
        </w:rPr>
        <w:t>о</w:t>
      </w:r>
      <w:r>
        <w:rPr>
          <w:color w:val="000000"/>
          <w:sz w:val="24"/>
        </w:rPr>
        <w:t>лее года назад. Проведенные прививки н</w:t>
      </w:r>
      <w:r>
        <w:rPr>
          <w:color w:val="000000"/>
          <w:sz w:val="24"/>
        </w:rPr>
        <w:t>а</w:t>
      </w:r>
      <w:r>
        <w:rPr>
          <w:color w:val="000000"/>
          <w:sz w:val="24"/>
        </w:rPr>
        <w:t>звать затрудняется.</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Данные объективного обследования больного (Status praesens)</w:t>
      </w:r>
    </w:p>
    <w:p w:rsidR="00F64A95" w:rsidRDefault="00F64A95">
      <w:pPr>
        <w:ind w:firstLine="720"/>
        <w:jc w:val="both"/>
        <w:rPr>
          <w:snapToGrid w:val="0"/>
          <w:color w:val="000000"/>
          <w:sz w:val="24"/>
        </w:rPr>
      </w:pPr>
      <w:r>
        <w:rPr>
          <w:snapToGrid w:val="0"/>
          <w:color w:val="000000"/>
          <w:sz w:val="24"/>
        </w:rPr>
        <w:t>Состояние больной удовлетворительное. Сознание ясное. Положение активное. Температ</w:t>
      </w:r>
      <w:r>
        <w:rPr>
          <w:snapToGrid w:val="0"/>
          <w:color w:val="000000"/>
          <w:sz w:val="24"/>
        </w:rPr>
        <w:t>у</w:t>
      </w:r>
      <w:r>
        <w:rPr>
          <w:snapToGrid w:val="0"/>
          <w:color w:val="000000"/>
          <w:sz w:val="24"/>
        </w:rPr>
        <w:t xml:space="preserve">ра тела 36,7 </w:t>
      </w:r>
      <w:r>
        <w:rPr>
          <w:snapToGrid w:val="0"/>
          <w:color w:val="000000"/>
          <w:sz w:val="24"/>
          <w:vertAlign w:val="superscript"/>
        </w:rPr>
        <w:t>0</w:t>
      </w:r>
      <w:r>
        <w:rPr>
          <w:snapToGrid w:val="0"/>
          <w:color w:val="000000"/>
          <w:sz w:val="24"/>
        </w:rPr>
        <w:t>С. Телосложение правильное нормостеническое. Питание умеренное. Внешне бол</w:t>
      </w:r>
      <w:r>
        <w:rPr>
          <w:snapToGrid w:val="0"/>
          <w:color w:val="000000"/>
          <w:sz w:val="24"/>
        </w:rPr>
        <w:t>ь</w:t>
      </w:r>
      <w:r>
        <w:rPr>
          <w:snapToGrid w:val="0"/>
          <w:color w:val="000000"/>
          <w:sz w:val="24"/>
        </w:rPr>
        <w:t>ная соответствует возра</w:t>
      </w:r>
      <w:r>
        <w:rPr>
          <w:snapToGrid w:val="0"/>
          <w:color w:val="000000"/>
          <w:sz w:val="24"/>
        </w:rPr>
        <w:t>с</w:t>
      </w:r>
      <w:r>
        <w:rPr>
          <w:snapToGrid w:val="0"/>
          <w:color w:val="000000"/>
          <w:sz w:val="24"/>
        </w:rPr>
        <w:t>ту.</w:t>
      </w:r>
    </w:p>
    <w:p w:rsidR="00F64A95" w:rsidRDefault="00F64A95">
      <w:pPr>
        <w:ind w:firstLine="720"/>
        <w:jc w:val="both"/>
        <w:rPr>
          <w:snapToGrid w:val="0"/>
          <w:color w:val="000000"/>
          <w:sz w:val="24"/>
        </w:rPr>
      </w:pPr>
      <w:r>
        <w:rPr>
          <w:color w:val="000000"/>
          <w:sz w:val="24"/>
        </w:rPr>
        <w:t>Кожные покровы и слизистые оболочки: кожные покровы чистые, умеренной влажности, тур</w:t>
      </w:r>
      <w:r>
        <w:rPr>
          <w:color w:val="000000"/>
          <w:sz w:val="24"/>
        </w:rPr>
        <w:softHyphen/>
        <w:t>гор и эластичность сохранены. Видимые слизистые чистые, умеренно влажные. Волосяной п</w:t>
      </w:r>
      <w:r>
        <w:rPr>
          <w:color w:val="000000"/>
          <w:sz w:val="24"/>
        </w:rPr>
        <w:t>о</w:t>
      </w:r>
      <w:r>
        <w:rPr>
          <w:color w:val="000000"/>
          <w:sz w:val="24"/>
        </w:rPr>
        <w:t>кров умеренный, оволо</w:t>
      </w:r>
      <w:r>
        <w:rPr>
          <w:color w:val="000000"/>
          <w:sz w:val="24"/>
        </w:rPr>
        <w:softHyphen/>
        <w:t>сение по женскому типу. Ногти правильной формы. Дермографизм кра</w:t>
      </w:r>
      <w:r>
        <w:rPr>
          <w:color w:val="000000"/>
          <w:sz w:val="24"/>
        </w:rPr>
        <w:t>с</w:t>
      </w:r>
      <w:r>
        <w:rPr>
          <w:color w:val="000000"/>
          <w:sz w:val="24"/>
        </w:rPr>
        <w:lastRenderedPageBreak/>
        <w:t>ный, нестойкий. Подкожная клетчатка: подкожно-жировой слой выражен умерено, отеков, оп</w:t>
      </w:r>
      <w:r>
        <w:rPr>
          <w:color w:val="000000"/>
          <w:sz w:val="24"/>
        </w:rPr>
        <w:t>у</w:t>
      </w:r>
      <w:r>
        <w:rPr>
          <w:color w:val="000000"/>
          <w:sz w:val="24"/>
        </w:rPr>
        <w:t xml:space="preserve">холевидных образований, подкожной эмфиземы нет. </w:t>
      </w:r>
      <w:r>
        <w:rPr>
          <w:snapToGrid w:val="0"/>
          <w:color w:val="000000"/>
          <w:sz w:val="24"/>
        </w:rPr>
        <w:t>Периферические лимфоузлы при пальпации не увеличены, безболезненны, легко смещаемы. Мышечная система: мышцы развиты умеренно, од</w:t>
      </w:r>
      <w:r>
        <w:rPr>
          <w:snapToGrid w:val="0"/>
          <w:color w:val="000000"/>
          <w:sz w:val="24"/>
        </w:rPr>
        <w:t>и</w:t>
      </w:r>
      <w:r>
        <w:rPr>
          <w:snapToGrid w:val="0"/>
          <w:color w:val="000000"/>
          <w:sz w:val="24"/>
        </w:rPr>
        <w:t>наково на симметричных участках те</w:t>
      </w:r>
      <w:r>
        <w:rPr>
          <w:snapToGrid w:val="0"/>
          <w:color w:val="000000"/>
          <w:sz w:val="24"/>
        </w:rPr>
        <w:softHyphen/>
        <w:t>ла. Мышечный тонус пониженный, одинаковый с обеих сторон, мышечная сила ослабленная. Суставы: конфигурация суставов не изменена. Болезне</w:t>
      </w:r>
      <w:r>
        <w:rPr>
          <w:snapToGrid w:val="0"/>
          <w:color w:val="000000"/>
          <w:sz w:val="24"/>
        </w:rPr>
        <w:t>н</w:t>
      </w:r>
      <w:r>
        <w:rPr>
          <w:snapToGrid w:val="0"/>
          <w:color w:val="000000"/>
          <w:sz w:val="24"/>
        </w:rPr>
        <w:t>ность, хруст при движениях не определяется. Кости: тип телосложения нормостенический. Д</w:t>
      </w:r>
      <w:r>
        <w:rPr>
          <w:snapToGrid w:val="0"/>
          <w:color w:val="000000"/>
          <w:sz w:val="24"/>
        </w:rPr>
        <w:t>е</w:t>
      </w:r>
      <w:r>
        <w:rPr>
          <w:snapToGrid w:val="0"/>
          <w:color w:val="000000"/>
          <w:sz w:val="24"/>
        </w:rPr>
        <w:t>формаций позвоночника, верхних и ниж</w:t>
      </w:r>
      <w:r>
        <w:rPr>
          <w:snapToGrid w:val="0"/>
          <w:color w:val="000000"/>
          <w:sz w:val="24"/>
        </w:rPr>
        <w:softHyphen/>
        <w:t>них конечностей не отмечается. Конечности по длине и окружности симме</w:t>
      </w:r>
      <w:r>
        <w:rPr>
          <w:snapToGrid w:val="0"/>
          <w:color w:val="000000"/>
          <w:sz w:val="24"/>
        </w:rPr>
        <w:t>т</w:t>
      </w:r>
      <w:r>
        <w:rPr>
          <w:snapToGrid w:val="0"/>
          <w:color w:val="000000"/>
          <w:sz w:val="24"/>
        </w:rPr>
        <w:t>ричны.</w:t>
      </w:r>
    </w:p>
    <w:p w:rsidR="00F64A95" w:rsidRDefault="00F64A95">
      <w:pPr>
        <w:ind w:firstLine="720"/>
        <w:jc w:val="both"/>
        <w:rPr>
          <w:snapToGrid w:val="0"/>
          <w:sz w:val="24"/>
        </w:rPr>
      </w:pPr>
      <w:r>
        <w:rPr>
          <w:snapToGrid w:val="0"/>
          <w:sz w:val="24"/>
        </w:rPr>
        <w:t>Система органов дыхания: частота дыхания 19 в минуту, дыхание поверхностное, ритм пра</w:t>
      </w:r>
      <w:r>
        <w:rPr>
          <w:snapToGrid w:val="0"/>
          <w:sz w:val="24"/>
        </w:rPr>
        <w:softHyphen/>
        <w:t>вильный. Дыхание через нос свободное, голос ясный. Форма грудной клетки нормостеническая, над- и подключичные ямки умеренно развиты. В акте дыхания не принимает участие дополн</w:t>
      </w:r>
      <w:r>
        <w:rPr>
          <w:snapToGrid w:val="0"/>
          <w:sz w:val="24"/>
        </w:rPr>
        <w:t>и</w:t>
      </w:r>
      <w:r>
        <w:rPr>
          <w:snapToGrid w:val="0"/>
          <w:sz w:val="24"/>
        </w:rPr>
        <w:t>тельная дыхательная муску</w:t>
      </w:r>
      <w:r>
        <w:rPr>
          <w:snapToGrid w:val="0"/>
          <w:sz w:val="24"/>
        </w:rPr>
        <w:softHyphen/>
        <w:t>латура. Деформации не определяю</w:t>
      </w:r>
      <w:r>
        <w:rPr>
          <w:snapToGrid w:val="0"/>
          <w:sz w:val="24"/>
        </w:rPr>
        <w:t>т</w:t>
      </w:r>
      <w:r>
        <w:rPr>
          <w:snapToGrid w:val="0"/>
          <w:sz w:val="24"/>
        </w:rPr>
        <w:t>ся.</w:t>
      </w:r>
    </w:p>
    <w:p w:rsidR="00F64A95" w:rsidRDefault="00F64A95">
      <w:pPr>
        <w:ind w:firstLine="720"/>
        <w:jc w:val="both"/>
        <w:rPr>
          <w:snapToGrid w:val="0"/>
          <w:sz w:val="24"/>
        </w:rPr>
      </w:pPr>
      <w:r>
        <w:rPr>
          <w:snapToGrid w:val="0"/>
          <w:sz w:val="24"/>
        </w:rPr>
        <w:t>Пальпаторно грудная клетка безболезненна, эластич</w:t>
      </w:r>
      <w:r>
        <w:rPr>
          <w:snapToGrid w:val="0"/>
          <w:sz w:val="24"/>
        </w:rPr>
        <w:softHyphen/>
        <w:t>ность сохранена. Голосовое дрожание симметрично на симметричных участках.</w:t>
      </w:r>
    </w:p>
    <w:tbl>
      <w:tblPr>
        <w:tblW w:w="0" w:type="auto"/>
        <w:jc w:val="center"/>
        <w:tblLayout w:type="fixed"/>
        <w:tblCellMar>
          <w:left w:w="40" w:type="dxa"/>
          <w:right w:w="40" w:type="dxa"/>
        </w:tblCellMar>
        <w:tblLook w:val="0000" w:firstRow="0" w:lastRow="0" w:firstColumn="0" w:lastColumn="0" w:noHBand="0" w:noVBand="0"/>
      </w:tblPr>
      <w:tblGrid>
        <w:gridCol w:w="1460"/>
        <w:gridCol w:w="1560"/>
      </w:tblGrid>
      <w:tr w:rsidR="00F64A95">
        <w:tblPrEx>
          <w:tblCellMar>
            <w:top w:w="0" w:type="dxa"/>
            <w:bottom w:w="0" w:type="dxa"/>
          </w:tblCellMar>
        </w:tblPrEx>
        <w:trPr>
          <w:cantSplit/>
          <w:jc w:val="center"/>
        </w:trPr>
        <w:tc>
          <w:tcPr>
            <w:tcW w:w="3020" w:type="dxa"/>
            <w:gridSpan w:val="2"/>
          </w:tcPr>
          <w:p w:rsidR="00F64A95" w:rsidRDefault="00F64A95">
            <w:pPr>
              <w:jc w:val="center"/>
              <w:rPr>
                <w:snapToGrid w:val="0"/>
                <w:sz w:val="24"/>
              </w:rPr>
            </w:pPr>
            <w:r>
              <w:rPr>
                <w:snapToGrid w:val="0"/>
                <w:sz w:val="24"/>
              </w:rPr>
              <w:t>Ширина полей Кренига</w:t>
            </w:r>
          </w:p>
        </w:tc>
      </w:tr>
      <w:tr w:rsidR="00F64A95">
        <w:tblPrEx>
          <w:tblCellMar>
            <w:top w:w="0" w:type="dxa"/>
            <w:bottom w:w="0" w:type="dxa"/>
          </w:tblCellMar>
        </w:tblPrEx>
        <w:trPr>
          <w:cantSplit/>
          <w:jc w:val="center"/>
        </w:trPr>
        <w:tc>
          <w:tcPr>
            <w:tcW w:w="1460" w:type="dxa"/>
          </w:tcPr>
          <w:p w:rsidR="00F64A95" w:rsidRDefault="00F64A95">
            <w:pPr>
              <w:jc w:val="center"/>
              <w:rPr>
                <w:snapToGrid w:val="0"/>
                <w:sz w:val="24"/>
              </w:rPr>
            </w:pPr>
            <w:r>
              <w:rPr>
                <w:snapToGrid w:val="0"/>
                <w:sz w:val="24"/>
              </w:rPr>
              <w:t>слева</w:t>
            </w:r>
          </w:p>
        </w:tc>
        <w:tc>
          <w:tcPr>
            <w:tcW w:w="1560" w:type="dxa"/>
          </w:tcPr>
          <w:p w:rsidR="00F64A95" w:rsidRDefault="00F64A95">
            <w:pPr>
              <w:jc w:val="center"/>
              <w:rPr>
                <w:snapToGrid w:val="0"/>
                <w:sz w:val="24"/>
              </w:rPr>
            </w:pPr>
            <w:r>
              <w:rPr>
                <w:snapToGrid w:val="0"/>
                <w:sz w:val="24"/>
              </w:rPr>
              <w:t>справа</w:t>
            </w:r>
          </w:p>
        </w:tc>
      </w:tr>
      <w:tr w:rsidR="00F64A95">
        <w:tblPrEx>
          <w:tblCellMar>
            <w:top w:w="0" w:type="dxa"/>
            <w:bottom w:w="0" w:type="dxa"/>
          </w:tblCellMar>
        </w:tblPrEx>
        <w:trPr>
          <w:cantSplit/>
          <w:jc w:val="center"/>
        </w:trPr>
        <w:tc>
          <w:tcPr>
            <w:tcW w:w="1460" w:type="dxa"/>
          </w:tcPr>
          <w:p w:rsidR="00F64A95" w:rsidRDefault="00F64A95">
            <w:pPr>
              <w:jc w:val="center"/>
              <w:rPr>
                <w:snapToGrid w:val="0"/>
                <w:sz w:val="24"/>
              </w:rPr>
            </w:pPr>
            <w:r>
              <w:rPr>
                <w:snapToGrid w:val="0"/>
                <w:sz w:val="24"/>
              </w:rPr>
              <w:t>6 см.</w:t>
            </w:r>
          </w:p>
        </w:tc>
        <w:tc>
          <w:tcPr>
            <w:tcW w:w="1560" w:type="dxa"/>
          </w:tcPr>
          <w:p w:rsidR="00F64A95" w:rsidRDefault="00F64A95">
            <w:pPr>
              <w:jc w:val="center"/>
              <w:rPr>
                <w:snapToGrid w:val="0"/>
                <w:sz w:val="24"/>
              </w:rPr>
            </w:pPr>
            <w:r>
              <w:rPr>
                <w:snapToGrid w:val="0"/>
                <w:sz w:val="24"/>
              </w:rPr>
              <w:t>6 см.</w:t>
            </w:r>
          </w:p>
        </w:tc>
      </w:tr>
    </w:tbl>
    <w:p w:rsidR="00F64A95" w:rsidRDefault="00F64A95">
      <w:pPr>
        <w:rPr>
          <w:sz w:val="24"/>
        </w:rPr>
      </w:pPr>
    </w:p>
    <w:tbl>
      <w:tblPr>
        <w:tblW w:w="0" w:type="auto"/>
        <w:jc w:val="center"/>
        <w:tblLayout w:type="fixed"/>
        <w:tblCellMar>
          <w:left w:w="40" w:type="dxa"/>
          <w:right w:w="40" w:type="dxa"/>
        </w:tblCellMar>
        <w:tblLook w:val="0000" w:firstRow="0" w:lastRow="0" w:firstColumn="0" w:lastColumn="0" w:noHBand="0" w:noVBand="0"/>
      </w:tblPr>
      <w:tblGrid>
        <w:gridCol w:w="1334"/>
        <w:gridCol w:w="3676"/>
      </w:tblGrid>
      <w:tr w:rsidR="00F64A95">
        <w:tblPrEx>
          <w:tblCellMar>
            <w:top w:w="0" w:type="dxa"/>
            <w:bottom w:w="0" w:type="dxa"/>
          </w:tblCellMar>
        </w:tblPrEx>
        <w:trPr>
          <w:cantSplit/>
          <w:jc w:val="center"/>
        </w:trPr>
        <w:tc>
          <w:tcPr>
            <w:tcW w:w="5010" w:type="dxa"/>
            <w:gridSpan w:val="2"/>
          </w:tcPr>
          <w:p w:rsidR="00F64A95" w:rsidRDefault="00F64A95">
            <w:pPr>
              <w:jc w:val="center"/>
              <w:rPr>
                <w:snapToGrid w:val="0"/>
                <w:sz w:val="24"/>
              </w:rPr>
            </w:pPr>
            <w:r>
              <w:rPr>
                <w:snapToGrid w:val="0"/>
                <w:sz w:val="24"/>
              </w:rPr>
              <w:t>Высота стояния верхушек легких</w:t>
            </w:r>
          </w:p>
        </w:tc>
      </w:tr>
      <w:tr w:rsidR="00F64A95">
        <w:tblPrEx>
          <w:tblCellMar>
            <w:top w:w="0" w:type="dxa"/>
            <w:bottom w:w="0" w:type="dxa"/>
          </w:tblCellMar>
        </w:tblPrEx>
        <w:trPr>
          <w:cantSplit/>
          <w:jc w:val="center"/>
        </w:trPr>
        <w:tc>
          <w:tcPr>
            <w:tcW w:w="1334" w:type="dxa"/>
          </w:tcPr>
          <w:p w:rsidR="00F64A95" w:rsidRDefault="00F64A95">
            <w:pPr>
              <w:jc w:val="center"/>
              <w:rPr>
                <w:snapToGrid w:val="0"/>
                <w:sz w:val="24"/>
              </w:rPr>
            </w:pPr>
            <w:r>
              <w:rPr>
                <w:snapToGrid w:val="0"/>
                <w:sz w:val="24"/>
              </w:rPr>
              <w:t>Спер</w:t>
            </w:r>
            <w:r>
              <w:rPr>
                <w:snapToGrid w:val="0"/>
                <w:sz w:val="24"/>
              </w:rPr>
              <w:t>е</w:t>
            </w:r>
            <w:r>
              <w:rPr>
                <w:snapToGrid w:val="0"/>
                <w:sz w:val="24"/>
              </w:rPr>
              <w:t>ди</w:t>
            </w:r>
          </w:p>
        </w:tc>
        <w:tc>
          <w:tcPr>
            <w:tcW w:w="3676" w:type="dxa"/>
          </w:tcPr>
          <w:p w:rsidR="00F64A95" w:rsidRDefault="00F64A95">
            <w:pPr>
              <w:jc w:val="center"/>
              <w:rPr>
                <w:snapToGrid w:val="0"/>
                <w:sz w:val="24"/>
              </w:rPr>
            </w:pPr>
            <w:r>
              <w:rPr>
                <w:snapToGrid w:val="0"/>
                <w:sz w:val="24"/>
              </w:rPr>
              <w:t>на 3 см. выше кл</w:t>
            </w:r>
            <w:r>
              <w:rPr>
                <w:snapToGrid w:val="0"/>
                <w:sz w:val="24"/>
              </w:rPr>
              <w:t>ю</w:t>
            </w:r>
            <w:r>
              <w:rPr>
                <w:snapToGrid w:val="0"/>
                <w:sz w:val="24"/>
              </w:rPr>
              <w:t>чицы</w:t>
            </w:r>
          </w:p>
        </w:tc>
      </w:tr>
      <w:tr w:rsidR="00F64A95">
        <w:tblPrEx>
          <w:tblCellMar>
            <w:top w:w="0" w:type="dxa"/>
            <w:bottom w:w="0" w:type="dxa"/>
          </w:tblCellMar>
        </w:tblPrEx>
        <w:trPr>
          <w:cantSplit/>
          <w:jc w:val="center"/>
        </w:trPr>
        <w:tc>
          <w:tcPr>
            <w:tcW w:w="1334" w:type="dxa"/>
          </w:tcPr>
          <w:p w:rsidR="00F64A95" w:rsidRDefault="00F64A95">
            <w:pPr>
              <w:jc w:val="center"/>
              <w:rPr>
                <w:snapToGrid w:val="0"/>
                <w:sz w:val="24"/>
              </w:rPr>
            </w:pPr>
            <w:r>
              <w:rPr>
                <w:snapToGrid w:val="0"/>
                <w:sz w:val="24"/>
              </w:rPr>
              <w:t>Сзади</w:t>
            </w:r>
          </w:p>
        </w:tc>
        <w:tc>
          <w:tcPr>
            <w:tcW w:w="3676" w:type="dxa"/>
          </w:tcPr>
          <w:p w:rsidR="00F64A95" w:rsidRDefault="00F64A95">
            <w:pPr>
              <w:jc w:val="center"/>
              <w:rPr>
                <w:snapToGrid w:val="0"/>
                <w:sz w:val="24"/>
              </w:rPr>
            </w:pPr>
            <w:r>
              <w:rPr>
                <w:snapToGrid w:val="0"/>
                <w:sz w:val="24"/>
              </w:rPr>
              <w:t>на уровне остистого</w:t>
            </w:r>
          </w:p>
          <w:p w:rsidR="00F64A95" w:rsidRDefault="00F64A95">
            <w:pPr>
              <w:jc w:val="center"/>
              <w:rPr>
                <w:snapToGrid w:val="0"/>
                <w:sz w:val="24"/>
              </w:rPr>
            </w:pPr>
            <w:r>
              <w:rPr>
                <w:snapToGrid w:val="0"/>
                <w:sz w:val="24"/>
              </w:rPr>
              <w:t>отростка 7 шейного позвонка</w:t>
            </w:r>
          </w:p>
        </w:tc>
      </w:tr>
    </w:tbl>
    <w:p w:rsidR="00F64A95" w:rsidRDefault="00F64A95">
      <w:pPr>
        <w:rPr>
          <w:sz w:val="24"/>
        </w:rPr>
      </w:pPr>
    </w:p>
    <w:tbl>
      <w:tblPr>
        <w:tblW w:w="0" w:type="auto"/>
        <w:jc w:val="center"/>
        <w:tblLayout w:type="fixed"/>
        <w:tblCellMar>
          <w:left w:w="40" w:type="dxa"/>
          <w:right w:w="40" w:type="dxa"/>
        </w:tblCellMar>
        <w:tblLook w:val="0000" w:firstRow="0" w:lastRow="0" w:firstColumn="0" w:lastColumn="0" w:noHBand="0" w:noVBand="0"/>
      </w:tblPr>
      <w:tblGrid>
        <w:gridCol w:w="3332"/>
        <w:gridCol w:w="1166"/>
        <w:gridCol w:w="1276"/>
      </w:tblGrid>
      <w:tr w:rsidR="00F64A95">
        <w:tblPrEx>
          <w:tblCellMar>
            <w:top w:w="0" w:type="dxa"/>
            <w:bottom w:w="0" w:type="dxa"/>
          </w:tblCellMar>
        </w:tblPrEx>
        <w:trPr>
          <w:cantSplit/>
          <w:jc w:val="center"/>
        </w:trPr>
        <w:tc>
          <w:tcPr>
            <w:tcW w:w="5774" w:type="dxa"/>
            <w:gridSpan w:val="3"/>
          </w:tcPr>
          <w:p w:rsidR="00F64A95" w:rsidRDefault="00F64A95">
            <w:pPr>
              <w:jc w:val="center"/>
              <w:rPr>
                <w:snapToGrid w:val="0"/>
                <w:sz w:val="24"/>
              </w:rPr>
            </w:pPr>
            <w:r>
              <w:rPr>
                <w:snapToGrid w:val="0"/>
                <w:sz w:val="24"/>
              </w:rPr>
              <w:t>Нижний край легких</w:t>
            </w:r>
          </w:p>
        </w:tc>
      </w:tr>
      <w:tr w:rsidR="00F64A95">
        <w:tblPrEx>
          <w:tblCellMar>
            <w:top w:w="0" w:type="dxa"/>
            <w:bottom w:w="0" w:type="dxa"/>
          </w:tblCellMar>
        </w:tblPrEx>
        <w:trPr>
          <w:cantSplit/>
          <w:jc w:val="center"/>
        </w:trPr>
        <w:tc>
          <w:tcPr>
            <w:tcW w:w="3332" w:type="dxa"/>
          </w:tcPr>
          <w:p w:rsidR="00F64A95" w:rsidRDefault="00F64A95">
            <w:pPr>
              <w:jc w:val="center"/>
              <w:rPr>
                <w:snapToGrid w:val="0"/>
                <w:sz w:val="24"/>
              </w:rPr>
            </w:pPr>
            <w:r>
              <w:rPr>
                <w:snapToGrid w:val="0"/>
                <w:sz w:val="24"/>
              </w:rPr>
              <w:t>линия</w:t>
            </w:r>
          </w:p>
        </w:tc>
        <w:tc>
          <w:tcPr>
            <w:tcW w:w="1166" w:type="dxa"/>
          </w:tcPr>
          <w:p w:rsidR="00F64A95" w:rsidRDefault="00F64A95">
            <w:pPr>
              <w:jc w:val="center"/>
              <w:rPr>
                <w:snapToGrid w:val="0"/>
                <w:sz w:val="24"/>
              </w:rPr>
            </w:pPr>
            <w:r>
              <w:rPr>
                <w:snapToGrid w:val="0"/>
                <w:sz w:val="24"/>
              </w:rPr>
              <w:t>справа</w:t>
            </w:r>
          </w:p>
        </w:tc>
        <w:tc>
          <w:tcPr>
            <w:tcW w:w="1276" w:type="dxa"/>
          </w:tcPr>
          <w:p w:rsidR="00F64A95" w:rsidRDefault="00F64A95">
            <w:pPr>
              <w:jc w:val="center"/>
              <w:rPr>
                <w:snapToGrid w:val="0"/>
                <w:sz w:val="24"/>
              </w:rPr>
            </w:pPr>
            <w:r>
              <w:rPr>
                <w:snapToGrid w:val="0"/>
                <w:sz w:val="24"/>
              </w:rPr>
              <w:t>слева</w:t>
            </w:r>
          </w:p>
        </w:tc>
      </w:tr>
      <w:tr w:rsidR="00F64A95">
        <w:tblPrEx>
          <w:tblCellMar>
            <w:top w:w="0" w:type="dxa"/>
            <w:bottom w:w="0" w:type="dxa"/>
          </w:tblCellMar>
        </w:tblPrEx>
        <w:trPr>
          <w:cantSplit/>
          <w:jc w:val="center"/>
        </w:trPr>
        <w:tc>
          <w:tcPr>
            <w:tcW w:w="3332" w:type="dxa"/>
          </w:tcPr>
          <w:p w:rsidR="00F64A95" w:rsidRDefault="00F64A95">
            <w:pPr>
              <w:rPr>
                <w:snapToGrid w:val="0"/>
                <w:sz w:val="24"/>
              </w:rPr>
            </w:pPr>
            <w:r>
              <w:rPr>
                <w:snapToGrid w:val="0"/>
                <w:sz w:val="24"/>
              </w:rPr>
              <w:t>Парастернал</w:t>
            </w:r>
            <w:r>
              <w:rPr>
                <w:snapToGrid w:val="0"/>
                <w:sz w:val="24"/>
              </w:rPr>
              <w:t>ь</w:t>
            </w:r>
            <w:r>
              <w:rPr>
                <w:snapToGrid w:val="0"/>
                <w:sz w:val="24"/>
              </w:rPr>
              <w:t>ная</w:t>
            </w:r>
          </w:p>
        </w:tc>
        <w:tc>
          <w:tcPr>
            <w:tcW w:w="1166" w:type="dxa"/>
          </w:tcPr>
          <w:p w:rsidR="00F64A95" w:rsidRDefault="00F64A95">
            <w:pPr>
              <w:jc w:val="center"/>
              <w:rPr>
                <w:snapToGrid w:val="0"/>
                <w:sz w:val="24"/>
              </w:rPr>
            </w:pPr>
            <w:r>
              <w:rPr>
                <w:snapToGrid w:val="0"/>
                <w:sz w:val="24"/>
              </w:rPr>
              <w:t>6 ребро</w:t>
            </w:r>
          </w:p>
        </w:tc>
        <w:tc>
          <w:tcPr>
            <w:tcW w:w="1276" w:type="dxa"/>
          </w:tcPr>
          <w:p w:rsidR="00F64A95" w:rsidRDefault="00F64A95">
            <w:pPr>
              <w:jc w:val="center"/>
              <w:rPr>
                <w:snapToGrid w:val="0"/>
                <w:sz w:val="24"/>
              </w:rPr>
            </w:pPr>
            <w:r>
              <w:rPr>
                <w:snapToGrid w:val="0"/>
                <w:sz w:val="24"/>
              </w:rPr>
              <w:t>-</w:t>
            </w:r>
          </w:p>
        </w:tc>
      </w:tr>
      <w:tr w:rsidR="00F64A95">
        <w:tblPrEx>
          <w:tblCellMar>
            <w:top w:w="0" w:type="dxa"/>
            <w:bottom w:w="0" w:type="dxa"/>
          </w:tblCellMar>
        </w:tblPrEx>
        <w:trPr>
          <w:cantSplit/>
          <w:jc w:val="center"/>
        </w:trPr>
        <w:tc>
          <w:tcPr>
            <w:tcW w:w="3332" w:type="dxa"/>
          </w:tcPr>
          <w:p w:rsidR="00F64A95" w:rsidRDefault="00F64A95">
            <w:pPr>
              <w:rPr>
                <w:snapToGrid w:val="0"/>
                <w:sz w:val="24"/>
              </w:rPr>
            </w:pPr>
            <w:r>
              <w:rPr>
                <w:snapToGrid w:val="0"/>
                <w:sz w:val="24"/>
              </w:rPr>
              <w:t>Среднекл</w:t>
            </w:r>
            <w:r>
              <w:rPr>
                <w:snapToGrid w:val="0"/>
                <w:sz w:val="24"/>
              </w:rPr>
              <w:t>ю</w:t>
            </w:r>
            <w:r>
              <w:rPr>
                <w:snapToGrid w:val="0"/>
                <w:sz w:val="24"/>
              </w:rPr>
              <w:t>чичная</w:t>
            </w:r>
          </w:p>
        </w:tc>
        <w:tc>
          <w:tcPr>
            <w:tcW w:w="1166" w:type="dxa"/>
          </w:tcPr>
          <w:p w:rsidR="00F64A95" w:rsidRDefault="00F64A95">
            <w:pPr>
              <w:jc w:val="center"/>
              <w:rPr>
                <w:snapToGrid w:val="0"/>
                <w:sz w:val="24"/>
              </w:rPr>
            </w:pPr>
            <w:r>
              <w:rPr>
                <w:snapToGrid w:val="0"/>
                <w:sz w:val="24"/>
              </w:rPr>
              <w:t>6 ребро</w:t>
            </w:r>
          </w:p>
        </w:tc>
        <w:tc>
          <w:tcPr>
            <w:tcW w:w="1276" w:type="dxa"/>
          </w:tcPr>
          <w:p w:rsidR="00F64A95" w:rsidRDefault="00F64A95">
            <w:pPr>
              <w:jc w:val="center"/>
              <w:rPr>
                <w:snapToGrid w:val="0"/>
                <w:sz w:val="24"/>
              </w:rPr>
            </w:pPr>
            <w:r>
              <w:rPr>
                <w:snapToGrid w:val="0"/>
                <w:sz w:val="24"/>
              </w:rPr>
              <w:t>-</w:t>
            </w:r>
          </w:p>
        </w:tc>
      </w:tr>
      <w:tr w:rsidR="00F64A95">
        <w:tblPrEx>
          <w:tblCellMar>
            <w:top w:w="0" w:type="dxa"/>
            <w:bottom w:w="0" w:type="dxa"/>
          </w:tblCellMar>
        </w:tblPrEx>
        <w:trPr>
          <w:cantSplit/>
          <w:jc w:val="center"/>
        </w:trPr>
        <w:tc>
          <w:tcPr>
            <w:tcW w:w="3332" w:type="dxa"/>
          </w:tcPr>
          <w:p w:rsidR="00F64A95" w:rsidRDefault="00F64A95">
            <w:pPr>
              <w:rPr>
                <w:snapToGrid w:val="0"/>
                <w:sz w:val="24"/>
              </w:rPr>
            </w:pPr>
            <w:r>
              <w:rPr>
                <w:snapToGrid w:val="0"/>
                <w:sz w:val="24"/>
              </w:rPr>
              <w:t>Передняя подмыше</w:t>
            </w:r>
            <w:r>
              <w:rPr>
                <w:snapToGrid w:val="0"/>
                <w:sz w:val="24"/>
              </w:rPr>
              <w:t>ч</w:t>
            </w:r>
            <w:r>
              <w:rPr>
                <w:snapToGrid w:val="0"/>
                <w:sz w:val="24"/>
              </w:rPr>
              <w:t>ная</w:t>
            </w:r>
          </w:p>
        </w:tc>
        <w:tc>
          <w:tcPr>
            <w:tcW w:w="1166" w:type="dxa"/>
          </w:tcPr>
          <w:p w:rsidR="00F64A95" w:rsidRDefault="00F64A95">
            <w:pPr>
              <w:jc w:val="center"/>
              <w:rPr>
                <w:snapToGrid w:val="0"/>
                <w:sz w:val="24"/>
              </w:rPr>
            </w:pPr>
            <w:r>
              <w:rPr>
                <w:snapToGrid w:val="0"/>
                <w:sz w:val="24"/>
              </w:rPr>
              <w:t>7 ребро</w:t>
            </w:r>
          </w:p>
        </w:tc>
        <w:tc>
          <w:tcPr>
            <w:tcW w:w="1276" w:type="dxa"/>
          </w:tcPr>
          <w:p w:rsidR="00F64A95" w:rsidRDefault="00F64A95">
            <w:pPr>
              <w:jc w:val="center"/>
              <w:rPr>
                <w:snapToGrid w:val="0"/>
                <w:sz w:val="24"/>
              </w:rPr>
            </w:pPr>
            <w:r>
              <w:rPr>
                <w:snapToGrid w:val="0"/>
                <w:sz w:val="24"/>
              </w:rPr>
              <w:t>7ребро</w:t>
            </w:r>
          </w:p>
        </w:tc>
      </w:tr>
      <w:tr w:rsidR="00F64A95">
        <w:tblPrEx>
          <w:tblCellMar>
            <w:top w:w="0" w:type="dxa"/>
            <w:bottom w:w="0" w:type="dxa"/>
          </w:tblCellMar>
        </w:tblPrEx>
        <w:trPr>
          <w:cantSplit/>
          <w:jc w:val="center"/>
        </w:trPr>
        <w:tc>
          <w:tcPr>
            <w:tcW w:w="3332" w:type="dxa"/>
          </w:tcPr>
          <w:p w:rsidR="00F64A95" w:rsidRDefault="00F64A95">
            <w:pPr>
              <w:rPr>
                <w:snapToGrid w:val="0"/>
                <w:sz w:val="24"/>
              </w:rPr>
            </w:pPr>
            <w:r>
              <w:rPr>
                <w:snapToGrid w:val="0"/>
                <w:sz w:val="24"/>
              </w:rPr>
              <w:t>Средняя подмыше</w:t>
            </w:r>
            <w:r>
              <w:rPr>
                <w:snapToGrid w:val="0"/>
                <w:sz w:val="24"/>
              </w:rPr>
              <w:t>ч</w:t>
            </w:r>
            <w:r>
              <w:rPr>
                <w:snapToGrid w:val="0"/>
                <w:sz w:val="24"/>
              </w:rPr>
              <w:t>ная</w:t>
            </w:r>
          </w:p>
        </w:tc>
        <w:tc>
          <w:tcPr>
            <w:tcW w:w="1166" w:type="dxa"/>
          </w:tcPr>
          <w:p w:rsidR="00F64A95" w:rsidRDefault="00F64A95">
            <w:pPr>
              <w:jc w:val="center"/>
              <w:rPr>
                <w:snapToGrid w:val="0"/>
                <w:sz w:val="24"/>
              </w:rPr>
            </w:pPr>
            <w:r>
              <w:rPr>
                <w:snapToGrid w:val="0"/>
                <w:sz w:val="24"/>
              </w:rPr>
              <w:t>8 ребро</w:t>
            </w:r>
          </w:p>
        </w:tc>
        <w:tc>
          <w:tcPr>
            <w:tcW w:w="1276" w:type="dxa"/>
          </w:tcPr>
          <w:p w:rsidR="00F64A95" w:rsidRDefault="00F64A95">
            <w:pPr>
              <w:jc w:val="center"/>
              <w:rPr>
                <w:snapToGrid w:val="0"/>
                <w:sz w:val="24"/>
              </w:rPr>
            </w:pPr>
            <w:r>
              <w:rPr>
                <w:snapToGrid w:val="0"/>
                <w:sz w:val="24"/>
              </w:rPr>
              <w:t>8ребро</w:t>
            </w:r>
          </w:p>
        </w:tc>
      </w:tr>
      <w:tr w:rsidR="00F64A95">
        <w:tblPrEx>
          <w:tblCellMar>
            <w:top w:w="0" w:type="dxa"/>
            <w:bottom w:w="0" w:type="dxa"/>
          </w:tblCellMar>
        </w:tblPrEx>
        <w:trPr>
          <w:cantSplit/>
          <w:jc w:val="center"/>
        </w:trPr>
        <w:tc>
          <w:tcPr>
            <w:tcW w:w="3332" w:type="dxa"/>
          </w:tcPr>
          <w:p w:rsidR="00F64A95" w:rsidRDefault="00F64A95">
            <w:pPr>
              <w:rPr>
                <w:snapToGrid w:val="0"/>
                <w:sz w:val="24"/>
              </w:rPr>
            </w:pPr>
            <w:r>
              <w:rPr>
                <w:snapToGrid w:val="0"/>
                <w:sz w:val="24"/>
              </w:rPr>
              <w:t>Задняя подмыше</w:t>
            </w:r>
            <w:r>
              <w:rPr>
                <w:snapToGrid w:val="0"/>
                <w:sz w:val="24"/>
              </w:rPr>
              <w:t>ч</w:t>
            </w:r>
            <w:r>
              <w:rPr>
                <w:snapToGrid w:val="0"/>
                <w:sz w:val="24"/>
              </w:rPr>
              <w:t>ная</w:t>
            </w:r>
          </w:p>
        </w:tc>
        <w:tc>
          <w:tcPr>
            <w:tcW w:w="1166" w:type="dxa"/>
          </w:tcPr>
          <w:p w:rsidR="00F64A95" w:rsidRDefault="00F64A95">
            <w:pPr>
              <w:jc w:val="center"/>
              <w:rPr>
                <w:snapToGrid w:val="0"/>
                <w:sz w:val="24"/>
              </w:rPr>
            </w:pPr>
            <w:r>
              <w:rPr>
                <w:snapToGrid w:val="0"/>
                <w:sz w:val="24"/>
              </w:rPr>
              <w:t>9 ребро</w:t>
            </w:r>
          </w:p>
        </w:tc>
        <w:tc>
          <w:tcPr>
            <w:tcW w:w="1276" w:type="dxa"/>
          </w:tcPr>
          <w:p w:rsidR="00F64A95" w:rsidRDefault="00F64A95">
            <w:pPr>
              <w:jc w:val="center"/>
              <w:rPr>
                <w:snapToGrid w:val="0"/>
                <w:sz w:val="24"/>
              </w:rPr>
            </w:pPr>
            <w:r>
              <w:rPr>
                <w:snapToGrid w:val="0"/>
                <w:sz w:val="24"/>
              </w:rPr>
              <w:t>9ребро</w:t>
            </w:r>
          </w:p>
        </w:tc>
      </w:tr>
      <w:tr w:rsidR="00F64A95">
        <w:tblPrEx>
          <w:tblCellMar>
            <w:top w:w="0" w:type="dxa"/>
            <w:bottom w:w="0" w:type="dxa"/>
          </w:tblCellMar>
        </w:tblPrEx>
        <w:trPr>
          <w:cantSplit/>
          <w:jc w:val="center"/>
        </w:trPr>
        <w:tc>
          <w:tcPr>
            <w:tcW w:w="3332" w:type="dxa"/>
          </w:tcPr>
          <w:p w:rsidR="00F64A95" w:rsidRDefault="00F64A95">
            <w:pPr>
              <w:rPr>
                <w:snapToGrid w:val="0"/>
                <w:sz w:val="24"/>
              </w:rPr>
            </w:pPr>
            <w:r>
              <w:rPr>
                <w:snapToGrid w:val="0"/>
                <w:sz w:val="24"/>
              </w:rPr>
              <w:t>Лопато</w:t>
            </w:r>
            <w:r>
              <w:rPr>
                <w:snapToGrid w:val="0"/>
                <w:sz w:val="24"/>
              </w:rPr>
              <w:t>ч</w:t>
            </w:r>
            <w:r>
              <w:rPr>
                <w:snapToGrid w:val="0"/>
                <w:sz w:val="24"/>
              </w:rPr>
              <w:t>ная</w:t>
            </w:r>
          </w:p>
        </w:tc>
        <w:tc>
          <w:tcPr>
            <w:tcW w:w="1166" w:type="dxa"/>
          </w:tcPr>
          <w:p w:rsidR="00F64A95" w:rsidRDefault="00F64A95">
            <w:pPr>
              <w:jc w:val="center"/>
              <w:rPr>
                <w:snapToGrid w:val="0"/>
                <w:sz w:val="24"/>
              </w:rPr>
            </w:pPr>
            <w:r>
              <w:rPr>
                <w:snapToGrid w:val="0"/>
                <w:sz w:val="24"/>
              </w:rPr>
              <w:t>10 ре</w:t>
            </w:r>
            <w:r>
              <w:rPr>
                <w:snapToGrid w:val="0"/>
                <w:sz w:val="24"/>
              </w:rPr>
              <w:t>б</w:t>
            </w:r>
            <w:r>
              <w:rPr>
                <w:snapToGrid w:val="0"/>
                <w:sz w:val="24"/>
              </w:rPr>
              <w:t>ро</w:t>
            </w:r>
          </w:p>
        </w:tc>
        <w:tc>
          <w:tcPr>
            <w:tcW w:w="1276" w:type="dxa"/>
          </w:tcPr>
          <w:p w:rsidR="00F64A95" w:rsidRDefault="00F64A95">
            <w:pPr>
              <w:jc w:val="center"/>
              <w:rPr>
                <w:snapToGrid w:val="0"/>
                <w:sz w:val="24"/>
              </w:rPr>
            </w:pPr>
            <w:r>
              <w:rPr>
                <w:snapToGrid w:val="0"/>
                <w:sz w:val="24"/>
              </w:rPr>
              <w:t>10ребро</w:t>
            </w:r>
          </w:p>
        </w:tc>
      </w:tr>
      <w:tr w:rsidR="00F64A95">
        <w:tblPrEx>
          <w:tblCellMar>
            <w:top w:w="0" w:type="dxa"/>
            <w:bottom w:w="0" w:type="dxa"/>
          </w:tblCellMar>
        </w:tblPrEx>
        <w:trPr>
          <w:cantSplit/>
          <w:jc w:val="center"/>
        </w:trPr>
        <w:tc>
          <w:tcPr>
            <w:tcW w:w="3332" w:type="dxa"/>
          </w:tcPr>
          <w:p w:rsidR="00F64A95" w:rsidRDefault="00F64A95">
            <w:pPr>
              <w:rPr>
                <w:snapToGrid w:val="0"/>
                <w:sz w:val="24"/>
              </w:rPr>
            </w:pPr>
            <w:r>
              <w:rPr>
                <w:snapToGrid w:val="0"/>
                <w:sz w:val="24"/>
              </w:rPr>
              <w:t>Околопозв</w:t>
            </w:r>
            <w:r>
              <w:rPr>
                <w:snapToGrid w:val="0"/>
                <w:sz w:val="24"/>
              </w:rPr>
              <w:t>о</w:t>
            </w:r>
            <w:r>
              <w:rPr>
                <w:snapToGrid w:val="0"/>
                <w:sz w:val="24"/>
              </w:rPr>
              <w:t>ночная</w:t>
            </w:r>
          </w:p>
        </w:tc>
        <w:tc>
          <w:tcPr>
            <w:tcW w:w="1166" w:type="dxa"/>
          </w:tcPr>
          <w:p w:rsidR="00F64A95" w:rsidRDefault="00F64A95">
            <w:pPr>
              <w:jc w:val="center"/>
              <w:rPr>
                <w:snapToGrid w:val="0"/>
                <w:sz w:val="24"/>
              </w:rPr>
            </w:pPr>
            <w:r>
              <w:rPr>
                <w:snapToGrid w:val="0"/>
                <w:sz w:val="24"/>
              </w:rPr>
              <w:t>11 ре</w:t>
            </w:r>
            <w:r>
              <w:rPr>
                <w:snapToGrid w:val="0"/>
                <w:sz w:val="24"/>
              </w:rPr>
              <w:t>б</w:t>
            </w:r>
            <w:r>
              <w:rPr>
                <w:snapToGrid w:val="0"/>
                <w:sz w:val="24"/>
              </w:rPr>
              <w:t>ро</w:t>
            </w:r>
          </w:p>
        </w:tc>
        <w:tc>
          <w:tcPr>
            <w:tcW w:w="1276" w:type="dxa"/>
          </w:tcPr>
          <w:p w:rsidR="00F64A95" w:rsidRDefault="00F64A95">
            <w:pPr>
              <w:jc w:val="center"/>
              <w:rPr>
                <w:snapToGrid w:val="0"/>
                <w:sz w:val="24"/>
              </w:rPr>
            </w:pPr>
            <w:r>
              <w:rPr>
                <w:snapToGrid w:val="0"/>
                <w:sz w:val="24"/>
              </w:rPr>
              <w:t>11ребро</w:t>
            </w:r>
          </w:p>
        </w:tc>
      </w:tr>
    </w:tbl>
    <w:p w:rsidR="00F64A95" w:rsidRDefault="00F64A95">
      <w:pPr>
        <w:rPr>
          <w:sz w:val="24"/>
        </w:rPr>
      </w:pPr>
    </w:p>
    <w:tbl>
      <w:tblPr>
        <w:tblW w:w="0" w:type="auto"/>
        <w:jc w:val="center"/>
        <w:tblLayout w:type="fixed"/>
        <w:tblCellMar>
          <w:left w:w="40" w:type="dxa"/>
          <w:right w:w="40" w:type="dxa"/>
        </w:tblCellMar>
        <w:tblLook w:val="0000" w:firstRow="0" w:lastRow="0" w:firstColumn="0" w:lastColumn="0" w:noHBand="0" w:noVBand="0"/>
      </w:tblPr>
      <w:tblGrid>
        <w:gridCol w:w="3179"/>
        <w:gridCol w:w="1080"/>
        <w:gridCol w:w="1080"/>
        <w:gridCol w:w="1080"/>
        <w:gridCol w:w="1080"/>
      </w:tblGrid>
      <w:tr w:rsidR="00F64A95">
        <w:tblPrEx>
          <w:tblCellMar>
            <w:top w:w="0" w:type="dxa"/>
            <w:bottom w:w="0" w:type="dxa"/>
          </w:tblCellMar>
        </w:tblPrEx>
        <w:trPr>
          <w:cantSplit/>
          <w:jc w:val="center"/>
        </w:trPr>
        <w:tc>
          <w:tcPr>
            <w:tcW w:w="7499" w:type="dxa"/>
            <w:gridSpan w:val="5"/>
          </w:tcPr>
          <w:p w:rsidR="00F64A95" w:rsidRDefault="00F64A95">
            <w:pPr>
              <w:jc w:val="center"/>
              <w:rPr>
                <w:snapToGrid w:val="0"/>
                <w:sz w:val="24"/>
              </w:rPr>
            </w:pPr>
            <w:r>
              <w:rPr>
                <w:snapToGrid w:val="0"/>
                <w:sz w:val="24"/>
              </w:rPr>
              <w:t>Подвижность нижнего края легких</w:t>
            </w:r>
          </w:p>
        </w:tc>
      </w:tr>
      <w:tr w:rsidR="00F64A95">
        <w:tblPrEx>
          <w:tblCellMar>
            <w:top w:w="0" w:type="dxa"/>
            <w:bottom w:w="0" w:type="dxa"/>
          </w:tblCellMar>
        </w:tblPrEx>
        <w:trPr>
          <w:cantSplit/>
          <w:jc w:val="center"/>
        </w:trPr>
        <w:tc>
          <w:tcPr>
            <w:tcW w:w="3179" w:type="dxa"/>
          </w:tcPr>
          <w:p w:rsidR="00F64A95" w:rsidRDefault="00F64A95">
            <w:pPr>
              <w:jc w:val="center"/>
              <w:rPr>
                <w:snapToGrid w:val="0"/>
                <w:sz w:val="24"/>
              </w:rPr>
            </w:pPr>
          </w:p>
        </w:tc>
        <w:tc>
          <w:tcPr>
            <w:tcW w:w="2160" w:type="dxa"/>
            <w:gridSpan w:val="2"/>
          </w:tcPr>
          <w:p w:rsidR="00F64A95" w:rsidRDefault="00F64A95">
            <w:pPr>
              <w:jc w:val="center"/>
              <w:rPr>
                <w:snapToGrid w:val="0"/>
                <w:sz w:val="24"/>
              </w:rPr>
            </w:pPr>
            <w:r>
              <w:rPr>
                <w:snapToGrid w:val="0"/>
                <w:sz w:val="24"/>
              </w:rPr>
              <w:t>Вверх</w:t>
            </w:r>
          </w:p>
        </w:tc>
        <w:tc>
          <w:tcPr>
            <w:tcW w:w="2160" w:type="dxa"/>
            <w:gridSpan w:val="2"/>
          </w:tcPr>
          <w:p w:rsidR="00F64A95" w:rsidRDefault="00F64A95">
            <w:pPr>
              <w:jc w:val="center"/>
              <w:rPr>
                <w:snapToGrid w:val="0"/>
                <w:sz w:val="24"/>
              </w:rPr>
            </w:pPr>
            <w:r>
              <w:rPr>
                <w:snapToGrid w:val="0"/>
                <w:sz w:val="24"/>
              </w:rPr>
              <w:t>Вниз</w:t>
            </w:r>
          </w:p>
        </w:tc>
      </w:tr>
      <w:tr w:rsidR="00F64A95">
        <w:tblPrEx>
          <w:tblCellMar>
            <w:top w:w="0" w:type="dxa"/>
            <w:bottom w:w="0" w:type="dxa"/>
          </w:tblCellMar>
        </w:tblPrEx>
        <w:trPr>
          <w:cantSplit/>
          <w:jc w:val="center"/>
        </w:trPr>
        <w:tc>
          <w:tcPr>
            <w:tcW w:w="3179" w:type="dxa"/>
          </w:tcPr>
          <w:p w:rsidR="00F64A95" w:rsidRDefault="00F64A95">
            <w:pPr>
              <w:jc w:val="center"/>
              <w:rPr>
                <w:snapToGrid w:val="0"/>
                <w:sz w:val="24"/>
              </w:rPr>
            </w:pPr>
            <w:r>
              <w:rPr>
                <w:snapToGrid w:val="0"/>
                <w:sz w:val="24"/>
              </w:rPr>
              <w:t>Линия</w:t>
            </w:r>
          </w:p>
        </w:tc>
        <w:tc>
          <w:tcPr>
            <w:tcW w:w="1080" w:type="dxa"/>
          </w:tcPr>
          <w:p w:rsidR="00F64A95" w:rsidRDefault="00F64A95">
            <w:pPr>
              <w:jc w:val="center"/>
              <w:rPr>
                <w:snapToGrid w:val="0"/>
                <w:sz w:val="24"/>
              </w:rPr>
            </w:pPr>
            <w:r>
              <w:rPr>
                <w:snapToGrid w:val="0"/>
                <w:sz w:val="24"/>
              </w:rPr>
              <w:t>Слева</w:t>
            </w:r>
          </w:p>
        </w:tc>
        <w:tc>
          <w:tcPr>
            <w:tcW w:w="1080" w:type="dxa"/>
          </w:tcPr>
          <w:p w:rsidR="00F64A95" w:rsidRDefault="00F64A95">
            <w:pPr>
              <w:jc w:val="center"/>
              <w:rPr>
                <w:snapToGrid w:val="0"/>
                <w:sz w:val="24"/>
              </w:rPr>
            </w:pPr>
            <w:r>
              <w:rPr>
                <w:snapToGrid w:val="0"/>
                <w:sz w:val="24"/>
              </w:rPr>
              <w:t>Справа</w:t>
            </w:r>
          </w:p>
        </w:tc>
        <w:tc>
          <w:tcPr>
            <w:tcW w:w="1080" w:type="dxa"/>
          </w:tcPr>
          <w:p w:rsidR="00F64A95" w:rsidRDefault="00F64A95">
            <w:pPr>
              <w:jc w:val="center"/>
              <w:rPr>
                <w:snapToGrid w:val="0"/>
                <w:sz w:val="24"/>
              </w:rPr>
            </w:pPr>
            <w:r>
              <w:rPr>
                <w:snapToGrid w:val="0"/>
                <w:sz w:val="24"/>
              </w:rPr>
              <w:t>Слева</w:t>
            </w:r>
          </w:p>
        </w:tc>
        <w:tc>
          <w:tcPr>
            <w:tcW w:w="1080" w:type="dxa"/>
          </w:tcPr>
          <w:p w:rsidR="00F64A95" w:rsidRDefault="00F64A95">
            <w:pPr>
              <w:jc w:val="center"/>
              <w:rPr>
                <w:snapToGrid w:val="0"/>
                <w:sz w:val="24"/>
              </w:rPr>
            </w:pPr>
            <w:r>
              <w:rPr>
                <w:snapToGrid w:val="0"/>
                <w:sz w:val="24"/>
              </w:rPr>
              <w:t>Справа</w:t>
            </w:r>
          </w:p>
        </w:tc>
      </w:tr>
      <w:tr w:rsidR="00F64A95">
        <w:tblPrEx>
          <w:tblCellMar>
            <w:top w:w="0" w:type="dxa"/>
            <w:bottom w:w="0" w:type="dxa"/>
          </w:tblCellMar>
        </w:tblPrEx>
        <w:trPr>
          <w:cantSplit/>
          <w:jc w:val="center"/>
        </w:trPr>
        <w:tc>
          <w:tcPr>
            <w:tcW w:w="3179" w:type="dxa"/>
          </w:tcPr>
          <w:p w:rsidR="00F64A95" w:rsidRDefault="00F64A95">
            <w:pPr>
              <w:jc w:val="center"/>
              <w:rPr>
                <w:snapToGrid w:val="0"/>
                <w:sz w:val="24"/>
              </w:rPr>
            </w:pPr>
            <w:r>
              <w:rPr>
                <w:snapToGrid w:val="0"/>
                <w:sz w:val="24"/>
              </w:rPr>
              <w:t>средняя подм</w:t>
            </w:r>
            <w:r>
              <w:rPr>
                <w:snapToGrid w:val="0"/>
                <w:sz w:val="24"/>
              </w:rPr>
              <w:t>ы</w:t>
            </w:r>
            <w:r>
              <w:rPr>
                <w:snapToGrid w:val="0"/>
                <w:sz w:val="24"/>
              </w:rPr>
              <w:t>шечная</w:t>
            </w:r>
          </w:p>
        </w:tc>
        <w:tc>
          <w:tcPr>
            <w:tcW w:w="1080" w:type="dxa"/>
          </w:tcPr>
          <w:p w:rsidR="00F64A95" w:rsidRDefault="00F64A95">
            <w:pPr>
              <w:jc w:val="center"/>
              <w:rPr>
                <w:snapToGrid w:val="0"/>
                <w:sz w:val="24"/>
              </w:rPr>
            </w:pPr>
            <w:r>
              <w:rPr>
                <w:snapToGrid w:val="0"/>
                <w:sz w:val="24"/>
              </w:rPr>
              <w:t>2 см.</w:t>
            </w:r>
          </w:p>
        </w:tc>
        <w:tc>
          <w:tcPr>
            <w:tcW w:w="1080" w:type="dxa"/>
          </w:tcPr>
          <w:p w:rsidR="00F64A95" w:rsidRDefault="00F64A95">
            <w:pPr>
              <w:jc w:val="center"/>
              <w:rPr>
                <w:snapToGrid w:val="0"/>
                <w:sz w:val="24"/>
              </w:rPr>
            </w:pPr>
            <w:r>
              <w:rPr>
                <w:snapToGrid w:val="0"/>
                <w:sz w:val="24"/>
              </w:rPr>
              <w:t>2 см.</w:t>
            </w:r>
          </w:p>
        </w:tc>
        <w:tc>
          <w:tcPr>
            <w:tcW w:w="1080" w:type="dxa"/>
          </w:tcPr>
          <w:p w:rsidR="00F64A95" w:rsidRDefault="00F64A95">
            <w:pPr>
              <w:jc w:val="center"/>
              <w:rPr>
                <w:snapToGrid w:val="0"/>
                <w:sz w:val="24"/>
              </w:rPr>
            </w:pPr>
            <w:r>
              <w:rPr>
                <w:snapToGrid w:val="0"/>
                <w:sz w:val="24"/>
              </w:rPr>
              <w:t>2 см.</w:t>
            </w:r>
          </w:p>
        </w:tc>
        <w:tc>
          <w:tcPr>
            <w:tcW w:w="1080" w:type="dxa"/>
          </w:tcPr>
          <w:p w:rsidR="00F64A95" w:rsidRDefault="00F64A95">
            <w:pPr>
              <w:jc w:val="center"/>
              <w:rPr>
                <w:snapToGrid w:val="0"/>
                <w:sz w:val="24"/>
              </w:rPr>
            </w:pPr>
            <w:r>
              <w:rPr>
                <w:snapToGrid w:val="0"/>
                <w:sz w:val="24"/>
              </w:rPr>
              <w:t>2 см.</w:t>
            </w:r>
          </w:p>
        </w:tc>
      </w:tr>
      <w:tr w:rsidR="00F64A95">
        <w:tblPrEx>
          <w:tblCellMar>
            <w:top w:w="0" w:type="dxa"/>
            <w:bottom w:w="0" w:type="dxa"/>
          </w:tblCellMar>
        </w:tblPrEx>
        <w:trPr>
          <w:cantSplit/>
          <w:jc w:val="center"/>
        </w:trPr>
        <w:tc>
          <w:tcPr>
            <w:tcW w:w="3179" w:type="dxa"/>
          </w:tcPr>
          <w:p w:rsidR="00F64A95" w:rsidRDefault="00F64A95">
            <w:pPr>
              <w:jc w:val="center"/>
              <w:rPr>
                <w:snapToGrid w:val="0"/>
                <w:sz w:val="24"/>
              </w:rPr>
            </w:pPr>
            <w:r>
              <w:rPr>
                <w:snapToGrid w:val="0"/>
                <w:sz w:val="24"/>
              </w:rPr>
              <w:t>задняя подмыше</w:t>
            </w:r>
            <w:r>
              <w:rPr>
                <w:snapToGrid w:val="0"/>
                <w:sz w:val="24"/>
              </w:rPr>
              <w:t>ч</w:t>
            </w:r>
            <w:r>
              <w:rPr>
                <w:snapToGrid w:val="0"/>
                <w:sz w:val="24"/>
              </w:rPr>
              <w:t>ная</w:t>
            </w:r>
          </w:p>
        </w:tc>
        <w:tc>
          <w:tcPr>
            <w:tcW w:w="1080" w:type="dxa"/>
          </w:tcPr>
          <w:p w:rsidR="00F64A95" w:rsidRDefault="00F64A95">
            <w:pPr>
              <w:jc w:val="center"/>
              <w:rPr>
                <w:snapToGrid w:val="0"/>
                <w:sz w:val="24"/>
              </w:rPr>
            </w:pPr>
            <w:r>
              <w:rPr>
                <w:snapToGrid w:val="0"/>
                <w:sz w:val="24"/>
              </w:rPr>
              <w:t>2 см.</w:t>
            </w:r>
          </w:p>
        </w:tc>
        <w:tc>
          <w:tcPr>
            <w:tcW w:w="1080" w:type="dxa"/>
          </w:tcPr>
          <w:p w:rsidR="00F64A95" w:rsidRDefault="00F64A95">
            <w:pPr>
              <w:jc w:val="center"/>
              <w:rPr>
                <w:snapToGrid w:val="0"/>
                <w:sz w:val="24"/>
              </w:rPr>
            </w:pPr>
            <w:r>
              <w:rPr>
                <w:snapToGrid w:val="0"/>
                <w:sz w:val="24"/>
              </w:rPr>
              <w:t>2 см.</w:t>
            </w:r>
          </w:p>
        </w:tc>
        <w:tc>
          <w:tcPr>
            <w:tcW w:w="1080" w:type="dxa"/>
          </w:tcPr>
          <w:p w:rsidR="00F64A95" w:rsidRDefault="00F64A95">
            <w:pPr>
              <w:jc w:val="center"/>
              <w:rPr>
                <w:snapToGrid w:val="0"/>
                <w:sz w:val="24"/>
              </w:rPr>
            </w:pPr>
            <w:r>
              <w:rPr>
                <w:snapToGrid w:val="0"/>
                <w:sz w:val="24"/>
              </w:rPr>
              <w:t>2 см.</w:t>
            </w:r>
          </w:p>
        </w:tc>
        <w:tc>
          <w:tcPr>
            <w:tcW w:w="1080" w:type="dxa"/>
          </w:tcPr>
          <w:p w:rsidR="00F64A95" w:rsidRDefault="00F64A95">
            <w:pPr>
              <w:jc w:val="center"/>
              <w:rPr>
                <w:snapToGrid w:val="0"/>
                <w:sz w:val="24"/>
              </w:rPr>
            </w:pPr>
            <w:r>
              <w:rPr>
                <w:snapToGrid w:val="0"/>
                <w:sz w:val="24"/>
              </w:rPr>
              <w:t>2 см.</w:t>
            </w:r>
          </w:p>
        </w:tc>
      </w:tr>
    </w:tbl>
    <w:p w:rsidR="00F64A95" w:rsidRDefault="00F64A95">
      <w:pPr>
        <w:ind w:firstLine="720"/>
        <w:jc w:val="center"/>
        <w:rPr>
          <w:snapToGrid w:val="0"/>
          <w:sz w:val="24"/>
        </w:rPr>
      </w:pPr>
    </w:p>
    <w:p w:rsidR="00F64A95" w:rsidRDefault="00F64A95">
      <w:pPr>
        <w:ind w:firstLine="720"/>
        <w:jc w:val="both"/>
        <w:rPr>
          <w:snapToGrid w:val="0"/>
          <w:sz w:val="24"/>
        </w:rPr>
      </w:pPr>
      <w:r>
        <w:rPr>
          <w:snapToGrid w:val="0"/>
          <w:sz w:val="24"/>
        </w:rPr>
        <w:t>Аускультативно дыхание везикулярное, хрипов нет. Крепитация, шум трения плевры не определяется. Бронхофония на симметричных участках гру</w:t>
      </w:r>
      <w:r>
        <w:rPr>
          <w:snapToGrid w:val="0"/>
          <w:sz w:val="24"/>
        </w:rPr>
        <w:t>д</w:t>
      </w:r>
      <w:r>
        <w:rPr>
          <w:snapToGrid w:val="0"/>
          <w:sz w:val="24"/>
        </w:rPr>
        <w:t>ной клетки одинакова.</w:t>
      </w:r>
    </w:p>
    <w:p w:rsidR="00F64A95" w:rsidRDefault="00F64A95">
      <w:pPr>
        <w:ind w:firstLine="720"/>
        <w:jc w:val="both"/>
        <w:rPr>
          <w:snapToGrid w:val="0"/>
          <w:color w:val="000000"/>
          <w:sz w:val="24"/>
        </w:rPr>
      </w:pPr>
      <w:r>
        <w:rPr>
          <w:snapToGrid w:val="0"/>
          <w:color w:val="000000"/>
          <w:sz w:val="24"/>
        </w:rPr>
        <w:t>Сердечно-сосудистая система: патологической пульсации артерий и вен в области шеи не опреде</w:t>
      </w:r>
      <w:r>
        <w:rPr>
          <w:snapToGrid w:val="0"/>
          <w:color w:val="000000"/>
          <w:sz w:val="24"/>
        </w:rPr>
        <w:softHyphen/>
        <w:t>ляется. Область сердца не изменена, патологической пульсации в области сердца, надчр</w:t>
      </w:r>
      <w:r>
        <w:rPr>
          <w:snapToGrid w:val="0"/>
          <w:color w:val="000000"/>
          <w:sz w:val="24"/>
        </w:rPr>
        <w:t>е</w:t>
      </w:r>
      <w:r>
        <w:rPr>
          <w:snapToGrid w:val="0"/>
          <w:color w:val="000000"/>
          <w:sz w:val="24"/>
        </w:rPr>
        <w:t>вия не выявлено. Верхушечный толчок умеренной силы, ограничен (1 см</w:t>
      </w:r>
      <w:r>
        <w:rPr>
          <w:snapToGrid w:val="0"/>
          <w:color w:val="000000"/>
          <w:sz w:val="24"/>
          <w:vertAlign w:val="superscript"/>
        </w:rPr>
        <w:t>2</w:t>
      </w:r>
      <w:r>
        <w:rPr>
          <w:snapToGrid w:val="0"/>
          <w:color w:val="000000"/>
          <w:sz w:val="24"/>
        </w:rPr>
        <w:t>), резистентный, локал</w:t>
      </w:r>
      <w:r>
        <w:rPr>
          <w:snapToGrid w:val="0"/>
          <w:color w:val="000000"/>
          <w:sz w:val="24"/>
        </w:rPr>
        <w:t>и</w:t>
      </w:r>
      <w:r>
        <w:rPr>
          <w:snapToGrid w:val="0"/>
          <w:color w:val="000000"/>
          <w:sz w:val="24"/>
        </w:rPr>
        <w:t>зуется в 5 межреберье на 0,5 см кнутри от левой срединно-ключичной линии. Пульс на лучевых артериях ритмичный, хорошего наполнения, напряжен, симметричен. При пальпа</w:t>
      </w:r>
      <w:r>
        <w:rPr>
          <w:snapToGrid w:val="0"/>
          <w:color w:val="000000"/>
          <w:sz w:val="24"/>
        </w:rPr>
        <w:softHyphen/>
        <w:t>ции сердца се</w:t>
      </w:r>
      <w:r>
        <w:rPr>
          <w:snapToGrid w:val="0"/>
          <w:color w:val="000000"/>
          <w:sz w:val="24"/>
        </w:rPr>
        <w:t>р</w:t>
      </w:r>
      <w:r>
        <w:rPr>
          <w:snapToGrid w:val="0"/>
          <w:color w:val="000000"/>
          <w:sz w:val="24"/>
        </w:rPr>
        <w:t>дечный толчок отсу</w:t>
      </w:r>
      <w:r>
        <w:rPr>
          <w:snapToGrid w:val="0"/>
          <w:color w:val="000000"/>
          <w:sz w:val="24"/>
        </w:rPr>
        <w:t>т</w:t>
      </w:r>
      <w:r>
        <w:rPr>
          <w:snapToGrid w:val="0"/>
          <w:color w:val="000000"/>
          <w:sz w:val="24"/>
        </w:rPr>
        <w:t>ствует.</w:t>
      </w:r>
    </w:p>
    <w:p w:rsidR="00F64A95" w:rsidRDefault="00F64A95">
      <w:pPr>
        <w:ind w:firstLine="720"/>
        <w:jc w:val="both"/>
        <w:rPr>
          <w:snapToGrid w:val="0"/>
          <w:color w:val="000000"/>
          <w:sz w:val="24"/>
        </w:rPr>
      </w:pPr>
    </w:p>
    <w:p w:rsidR="00F64A95" w:rsidRDefault="00F64A95">
      <w:pPr>
        <w:ind w:firstLine="720"/>
        <w:jc w:val="both"/>
        <w:rPr>
          <w:snapToGrid w:val="0"/>
          <w:color w:val="000000"/>
          <w:sz w:val="24"/>
        </w:rPr>
      </w:pPr>
    </w:p>
    <w:tbl>
      <w:tblPr>
        <w:tblW w:w="0" w:type="auto"/>
        <w:jc w:val="center"/>
        <w:tblLayout w:type="fixed"/>
        <w:tblCellMar>
          <w:left w:w="40" w:type="dxa"/>
          <w:right w:w="40" w:type="dxa"/>
        </w:tblCellMar>
        <w:tblLook w:val="0000" w:firstRow="0" w:lastRow="0" w:firstColumn="0" w:lastColumn="0" w:noHBand="0" w:noVBand="0"/>
      </w:tblPr>
      <w:tblGrid>
        <w:gridCol w:w="1136"/>
        <w:gridCol w:w="7372"/>
      </w:tblGrid>
      <w:tr w:rsidR="00F64A95">
        <w:tblPrEx>
          <w:tblCellMar>
            <w:top w:w="0" w:type="dxa"/>
            <w:bottom w:w="0" w:type="dxa"/>
          </w:tblCellMar>
        </w:tblPrEx>
        <w:trPr>
          <w:cantSplit/>
          <w:jc w:val="center"/>
        </w:trPr>
        <w:tc>
          <w:tcPr>
            <w:tcW w:w="8508" w:type="dxa"/>
            <w:gridSpan w:val="2"/>
          </w:tcPr>
          <w:p w:rsidR="00F64A95" w:rsidRDefault="00F64A95">
            <w:pPr>
              <w:jc w:val="center"/>
              <w:rPr>
                <w:snapToGrid w:val="0"/>
                <w:color w:val="000000"/>
                <w:sz w:val="24"/>
              </w:rPr>
            </w:pPr>
            <w:r>
              <w:rPr>
                <w:snapToGrid w:val="0"/>
                <w:color w:val="000000"/>
                <w:sz w:val="24"/>
              </w:rPr>
              <w:t>Границы относительной тупости сердца (по данным перку</w:t>
            </w:r>
            <w:r>
              <w:rPr>
                <w:snapToGrid w:val="0"/>
                <w:color w:val="000000"/>
                <w:sz w:val="24"/>
              </w:rPr>
              <w:t>с</w:t>
            </w:r>
            <w:r>
              <w:rPr>
                <w:snapToGrid w:val="0"/>
                <w:color w:val="000000"/>
                <w:sz w:val="24"/>
              </w:rPr>
              <w:t>сии)</w:t>
            </w:r>
          </w:p>
        </w:tc>
      </w:tr>
      <w:tr w:rsidR="00F64A95">
        <w:tblPrEx>
          <w:tblCellMar>
            <w:top w:w="0" w:type="dxa"/>
            <w:bottom w:w="0" w:type="dxa"/>
          </w:tblCellMar>
        </w:tblPrEx>
        <w:trPr>
          <w:cantSplit/>
          <w:jc w:val="center"/>
        </w:trPr>
        <w:tc>
          <w:tcPr>
            <w:tcW w:w="1136" w:type="dxa"/>
          </w:tcPr>
          <w:p w:rsidR="00F64A95" w:rsidRDefault="00F64A95">
            <w:pPr>
              <w:jc w:val="both"/>
              <w:rPr>
                <w:snapToGrid w:val="0"/>
                <w:color w:val="000000"/>
                <w:sz w:val="24"/>
              </w:rPr>
            </w:pPr>
            <w:r>
              <w:rPr>
                <w:snapToGrid w:val="0"/>
                <w:color w:val="000000"/>
                <w:sz w:val="24"/>
              </w:rPr>
              <w:lastRenderedPageBreak/>
              <w:t>правая</w:t>
            </w:r>
          </w:p>
        </w:tc>
        <w:tc>
          <w:tcPr>
            <w:tcW w:w="7372" w:type="dxa"/>
          </w:tcPr>
          <w:p w:rsidR="00F64A95" w:rsidRDefault="00F64A95">
            <w:pPr>
              <w:jc w:val="both"/>
              <w:rPr>
                <w:snapToGrid w:val="0"/>
                <w:color w:val="000000"/>
                <w:sz w:val="24"/>
              </w:rPr>
            </w:pPr>
            <w:r>
              <w:rPr>
                <w:snapToGrid w:val="0"/>
                <w:color w:val="000000"/>
                <w:sz w:val="24"/>
              </w:rPr>
              <w:t>правая парастернальная линия, 4 межреберье</w:t>
            </w:r>
          </w:p>
        </w:tc>
      </w:tr>
      <w:tr w:rsidR="00F64A95">
        <w:tblPrEx>
          <w:tblCellMar>
            <w:top w:w="0" w:type="dxa"/>
            <w:bottom w:w="0" w:type="dxa"/>
          </w:tblCellMar>
        </w:tblPrEx>
        <w:trPr>
          <w:cantSplit/>
          <w:jc w:val="center"/>
        </w:trPr>
        <w:tc>
          <w:tcPr>
            <w:tcW w:w="1136" w:type="dxa"/>
          </w:tcPr>
          <w:p w:rsidR="00F64A95" w:rsidRDefault="00F64A95">
            <w:pPr>
              <w:jc w:val="both"/>
              <w:rPr>
                <w:snapToGrid w:val="0"/>
                <w:color w:val="000000"/>
                <w:sz w:val="24"/>
              </w:rPr>
            </w:pPr>
            <w:r>
              <w:rPr>
                <w:snapToGrid w:val="0"/>
                <w:color w:val="000000"/>
                <w:sz w:val="24"/>
              </w:rPr>
              <w:t>левая</w:t>
            </w:r>
          </w:p>
        </w:tc>
        <w:tc>
          <w:tcPr>
            <w:tcW w:w="7372" w:type="dxa"/>
          </w:tcPr>
          <w:p w:rsidR="00F64A95" w:rsidRDefault="00F64A95">
            <w:pPr>
              <w:jc w:val="both"/>
              <w:rPr>
                <w:snapToGrid w:val="0"/>
                <w:color w:val="000000"/>
                <w:sz w:val="24"/>
              </w:rPr>
            </w:pPr>
            <w:r>
              <w:rPr>
                <w:snapToGrid w:val="0"/>
                <w:color w:val="000000"/>
                <w:sz w:val="24"/>
              </w:rPr>
              <w:t>на 0,5 см кнутри от левой срединно-ключичной линии, 5 межр</w:t>
            </w:r>
            <w:r>
              <w:rPr>
                <w:snapToGrid w:val="0"/>
                <w:color w:val="000000"/>
                <w:sz w:val="24"/>
              </w:rPr>
              <w:t>е</w:t>
            </w:r>
            <w:r>
              <w:rPr>
                <w:snapToGrid w:val="0"/>
                <w:color w:val="000000"/>
                <w:sz w:val="24"/>
              </w:rPr>
              <w:t>берье</w:t>
            </w:r>
          </w:p>
        </w:tc>
      </w:tr>
      <w:tr w:rsidR="00F64A95">
        <w:tblPrEx>
          <w:tblCellMar>
            <w:top w:w="0" w:type="dxa"/>
            <w:bottom w:w="0" w:type="dxa"/>
          </w:tblCellMar>
        </w:tblPrEx>
        <w:trPr>
          <w:cantSplit/>
          <w:jc w:val="center"/>
        </w:trPr>
        <w:tc>
          <w:tcPr>
            <w:tcW w:w="1136" w:type="dxa"/>
          </w:tcPr>
          <w:p w:rsidR="00F64A95" w:rsidRDefault="00F64A95">
            <w:pPr>
              <w:jc w:val="both"/>
              <w:rPr>
                <w:snapToGrid w:val="0"/>
                <w:color w:val="000000"/>
                <w:sz w:val="24"/>
              </w:rPr>
            </w:pPr>
            <w:r>
              <w:rPr>
                <w:snapToGrid w:val="0"/>
                <w:color w:val="000000"/>
                <w:sz w:val="24"/>
              </w:rPr>
              <w:t>вер</w:t>
            </w:r>
            <w:r>
              <w:rPr>
                <w:snapToGrid w:val="0"/>
                <w:color w:val="000000"/>
                <w:sz w:val="24"/>
              </w:rPr>
              <w:t>х</w:t>
            </w:r>
            <w:r>
              <w:rPr>
                <w:snapToGrid w:val="0"/>
                <w:color w:val="000000"/>
                <w:sz w:val="24"/>
              </w:rPr>
              <w:t>няя</w:t>
            </w:r>
          </w:p>
        </w:tc>
        <w:tc>
          <w:tcPr>
            <w:tcW w:w="7372" w:type="dxa"/>
          </w:tcPr>
          <w:p w:rsidR="00F64A95" w:rsidRDefault="00F64A95">
            <w:pPr>
              <w:jc w:val="both"/>
              <w:rPr>
                <w:snapToGrid w:val="0"/>
                <w:color w:val="000000"/>
                <w:sz w:val="24"/>
              </w:rPr>
            </w:pPr>
            <w:r>
              <w:rPr>
                <w:snapToGrid w:val="0"/>
                <w:color w:val="000000"/>
                <w:sz w:val="24"/>
              </w:rPr>
              <w:t>по верхнему краю 3 ребра</w:t>
            </w:r>
          </w:p>
        </w:tc>
      </w:tr>
      <w:tr w:rsidR="00F64A95">
        <w:tblPrEx>
          <w:tblCellMar>
            <w:top w:w="0" w:type="dxa"/>
            <w:bottom w:w="0" w:type="dxa"/>
          </w:tblCellMar>
        </w:tblPrEx>
        <w:trPr>
          <w:cantSplit/>
          <w:jc w:val="center"/>
        </w:trPr>
        <w:tc>
          <w:tcPr>
            <w:tcW w:w="8508" w:type="dxa"/>
            <w:gridSpan w:val="2"/>
          </w:tcPr>
          <w:p w:rsidR="00F64A95" w:rsidRDefault="00F64A95">
            <w:pPr>
              <w:jc w:val="center"/>
              <w:rPr>
                <w:snapToGrid w:val="0"/>
                <w:color w:val="000000"/>
                <w:sz w:val="24"/>
              </w:rPr>
            </w:pPr>
            <w:r>
              <w:rPr>
                <w:snapToGrid w:val="0"/>
                <w:color w:val="000000"/>
                <w:sz w:val="24"/>
              </w:rPr>
              <w:t>Границы абсолютной тупости сердца (по данным перку</w:t>
            </w:r>
            <w:r>
              <w:rPr>
                <w:snapToGrid w:val="0"/>
                <w:color w:val="000000"/>
                <w:sz w:val="24"/>
              </w:rPr>
              <w:t>с</w:t>
            </w:r>
            <w:r>
              <w:rPr>
                <w:snapToGrid w:val="0"/>
                <w:color w:val="000000"/>
                <w:sz w:val="24"/>
              </w:rPr>
              <w:t>сии)</w:t>
            </w:r>
          </w:p>
        </w:tc>
      </w:tr>
      <w:tr w:rsidR="00F64A95">
        <w:tblPrEx>
          <w:tblCellMar>
            <w:top w:w="0" w:type="dxa"/>
            <w:bottom w:w="0" w:type="dxa"/>
          </w:tblCellMar>
        </w:tblPrEx>
        <w:trPr>
          <w:cantSplit/>
          <w:jc w:val="center"/>
        </w:trPr>
        <w:tc>
          <w:tcPr>
            <w:tcW w:w="1136" w:type="dxa"/>
          </w:tcPr>
          <w:p w:rsidR="00F64A95" w:rsidRDefault="00F64A95">
            <w:pPr>
              <w:jc w:val="both"/>
              <w:rPr>
                <w:snapToGrid w:val="0"/>
                <w:color w:val="000000"/>
                <w:sz w:val="24"/>
              </w:rPr>
            </w:pPr>
            <w:r>
              <w:rPr>
                <w:snapToGrid w:val="0"/>
                <w:color w:val="000000"/>
                <w:sz w:val="24"/>
              </w:rPr>
              <w:t>правая</w:t>
            </w:r>
          </w:p>
        </w:tc>
        <w:tc>
          <w:tcPr>
            <w:tcW w:w="7372" w:type="dxa"/>
          </w:tcPr>
          <w:p w:rsidR="00F64A95" w:rsidRDefault="00F64A95">
            <w:pPr>
              <w:jc w:val="both"/>
              <w:rPr>
                <w:snapToGrid w:val="0"/>
                <w:color w:val="000000"/>
                <w:sz w:val="24"/>
              </w:rPr>
            </w:pPr>
            <w:r>
              <w:rPr>
                <w:snapToGrid w:val="0"/>
                <w:color w:val="000000"/>
                <w:sz w:val="24"/>
              </w:rPr>
              <w:t>правая на 2,5 см. кнаружи от левого края груд</w:t>
            </w:r>
            <w:r>
              <w:rPr>
                <w:snapToGrid w:val="0"/>
                <w:color w:val="000000"/>
                <w:sz w:val="24"/>
              </w:rPr>
              <w:t>и</w:t>
            </w:r>
            <w:r>
              <w:rPr>
                <w:snapToGrid w:val="0"/>
                <w:color w:val="000000"/>
                <w:sz w:val="24"/>
              </w:rPr>
              <w:t>ны.</w:t>
            </w:r>
          </w:p>
        </w:tc>
      </w:tr>
      <w:tr w:rsidR="00F64A95">
        <w:tblPrEx>
          <w:tblCellMar>
            <w:top w:w="0" w:type="dxa"/>
            <w:bottom w:w="0" w:type="dxa"/>
          </w:tblCellMar>
        </w:tblPrEx>
        <w:trPr>
          <w:cantSplit/>
          <w:jc w:val="center"/>
        </w:trPr>
        <w:tc>
          <w:tcPr>
            <w:tcW w:w="1136" w:type="dxa"/>
          </w:tcPr>
          <w:p w:rsidR="00F64A95" w:rsidRDefault="00F64A95">
            <w:pPr>
              <w:jc w:val="both"/>
              <w:rPr>
                <w:snapToGrid w:val="0"/>
                <w:color w:val="000000"/>
                <w:sz w:val="24"/>
              </w:rPr>
            </w:pPr>
            <w:r>
              <w:rPr>
                <w:snapToGrid w:val="0"/>
                <w:color w:val="000000"/>
                <w:sz w:val="24"/>
              </w:rPr>
              <w:t>левая</w:t>
            </w:r>
          </w:p>
        </w:tc>
        <w:tc>
          <w:tcPr>
            <w:tcW w:w="7372" w:type="dxa"/>
          </w:tcPr>
          <w:p w:rsidR="00F64A95" w:rsidRDefault="00F64A95">
            <w:pPr>
              <w:jc w:val="both"/>
              <w:rPr>
                <w:snapToGrid w:val="0"/>
                <w:color w:val="000000"/>
                <w:sz w:val="24"/>
              </w:rPr>
            </w:pPr>
            <w:r>
              <w:rPr>
                <w:snapToGrid w:val="0"/>
                <w:color w:val="000000"/>
                <w:sz w:val="24"/>
              </w:rPr>
              <w:t>на 1 см кнутри от левой среднеключичной линии</w:t>
            </w:r>
          </w:p>
        </w:tc>
      </w:tr>
      <w:tr w:rsidR="00F64A95">
        <w:tblPrEx>
          <w:tblCellMar>
            <w:top w:w="0" w:type="dxa"/>
            <w:bottom w:w="0" w:type="dxa"/>
          </w:tblCellMar>
        </w:tblPrEx>
        <w:trPr>
          <w:cantSplit/>
          <w:jc w:val="center"/>
        </w:trPr>
        <w:tc>
          <w:tcPr>
            <w:tcW w:w="1136" w:type="dxa"/>
          </w:tcPr>
          <w:p w:rsidR="00F64A95" w:rsidRDefault="00F64A95">
            <w:pPr>
              <w:jc w:val="both"/>
              <w:rPr>
                <w:snapToGrid w:val="0"/>
                <w:color w:val="000000"/>
                <w:sz w:val="24"/>
              </w:rPr>
            </w:pPr>
            <w:r>
              <w:rPr>
                <w:snapToGrid w:val="0"/>
                <w:color w:val="000000"/>
                <w:sz w:val="24"/>
              </w:rPr>
              <w:t>вер</w:t>
            </w:r>
            <w:r>
              <w:rPr>
                <w:snapToGrid w:val="0"/>
                <w:color w:val="000000"/>
                <w:sz w:val="24"/>
              </w:rPr>
              <w:t>х</w:t>
            </w:r>
            <w:r>
              <w:rPr>
                <w:snapToGrid w:val="0"/>
                <w:color w:val="000000"/>
                <w:sz w:val="24"/>
              </w:rPr>
              <w:t>няя</w:t>
            </w:r>
          </w:p>
        </w:tc>
        <w:tc>
          <w:tcPr>
            <w:tcW w:w="7372" w:type="dxa"/>
          </w:tcPr>
          <w:p w:rsidR="00F64A95" w:rsidRDefault="00F64A95">
            <w:pPr>
              <w:jc w:val="both"/>
              <w:rPr>
                <w:snapToGrid w:val="0"/>
                <w:color w:val="000000"/>
                <w:sz w:val="24"/>
              </w:rPr>
            </w:pPr>
            <w:r>
              <w:rPr>
                <w:snapToGrid w:val="0"/>
                <w:color w:val="000000"/>
                <w:sz w:val="24"/>
              </w:rPr>
              <w:t>на уровне хряща 4 ребра.</w:t>
            </w:r>
          </w:p>
        </w:tc>
      </w:tr>
    </w:tbl>
    <w:p w:rsidR="00F64A95" w:rsidRDefault="00F64A95">
      <w:pPr>
        <w:ind w:firstLine="720"/>
        <w:jc w:val="both"/>
        <w:rPr>
          <w:snapToGrid w:val="0"/>
          <w:color w:val="000000"/>
          <w:sz w:val="24"/>
        </w:rPr>
      </w:pPr>
    </w:p>
    <w:p w:rsidR="00F64A95" w:rsidRDefault="00F64A95">
      <w:pPr>
        <w:ind w:firstLine="720"/>
        <w:jc w:val="both"/>
        <w:rPr>
          <w:snapToGrid w:val="0"/>
          <w:color w:val="000000"/>
          <w:sz w:val="24"/>
        </w:rPr>
      </w:pPr>
      <w:r>
        <w:rPr>
          <w:snapToGrid w:val="0"/>
          <w:color w:val="000000"/>
          <w:sz w:val="24"/>
        </w:rPr>
        <w:t>Поперечник сосудистого пучка - 5 см.</w:t>
      </w:r>
    </w:p>
    <w:p w:rsidR="00F64A95" w:rsidRDefault="00F64A95">
      <w:pPr>
        <w:ind w:firstLine="720"/>
        <w:jc w:val="both"/>
        <w:rPr>
          <w:snapToGrid w:val="0"/>
          <w:color w:val="000000"/>
          <w:sz w:val="24"/>
        </w:rPr>
      </w:pPr>
      <w:r>
        <w:rPr>
          <w:snapToGrid w:val="0"/>
          <w:color w:val="000000"/>
          <w:sz w:val="24"/>
        </w:rPr>
        <w:t>Аускультативно тоны сердца ясные, ритм правильный; шумы не выслушиваются. ЧСС- 76 /мин. АД 130/90 мм.рт.ст. на обеих руках. При выслушивании периферических артерий и аорты шум не определяется.</w:t>
      </w:r>
    </w:p>
    <w:p w:rsidR="00F64A95" w:rsidRDefault="00F64A95">
      <w:pPr>
        <w:ind w:firstLine="720"/>
        <w:jc w:val="both"/>
        <w:rPr>
          <w:snapToGrid w:val="0"/>
          <w:color w:val="000000"/>
          <w:sz w:val="24"/>
        </w:rPr>
      </w:pPr>
      <w:r>
        <w:rPr>
          <w:snapToGrid w:val="0"/>
          <w:color w:val="000000"/>
          <w:sz w:val="24"/>
        </w:rPr>
        <w:t>Система органов пищеварения: язык  влажный, чистый. Вставных зубов нет, ротовая п</w:t>
      </w:r>
      <w:r>
        <w:rPr>
          <w:snapToGrid w:val="0"/>
          <w:color w:val="000000"/>
          <w:sz w:val="24"/>
        </w:rPr>
        <w:t>о</w:t>
      </w:r>
      <w:r>
        <w:rPr>
          <w:snapToGrid w:val="0"/>
          <w:color w:val="000000"/>
          <w:sz w:val="24"/>
        </w:rPr>
        <w:t>лость без патологии. Слизистая оболочка полости рта чистая, цианотичной ок</w:t>
      </w:r>
      <w:r>
        <w:rPr>
          <w:snapToGrid w:val="0"/>
          <w:color w:val="000000"/>
          <w:sz w:val="24"/>
        </w:rPr>
        <w:softHyphen/>
        <w:t>раски. Миндалины цианотичного цвета, не увеличены. Мягкое и твердое небо цианотичной окраски, изъязвлений, налетов не определ</w:t>
      </w:r>
      <w:r>
        <w:rPr>
          <w:snapToGrid w:val="0"/>
          <w:color w:val="000000"/>
          <w:sz w:val="24"/>
        </w:rPr>
        <w:t>я</w:t>
      </w:r>
      <w:r>
        <w:rPr>
          <w:snapToGrid w:val="0"/>
          <w:color w:val="000000"/>
          <w:sz w:val="24"/>
        </w:rPr>
        <w:t>ется.</w:t>
      </w:r>
    </w:p>
    <w:p w:rsidR="00F64A95" w:rsidRDefault="00F64A95">
      <w:pPr>
        <w:ind w:firstLine="720"/>
        <w:jc w:val="both"/>
        <w:rPr>
          <w:snapToGrid w:val="0"/>
          <w:color w:val="000000"/>
          <w:sz w:val="24"/>
        </w:rPr>
      </w:pPr>
      <w:r>
        <w:rPr>
          <w:snapToGrid w:val="0"/>
          <w:color w:val="000000"/>
          <w:sz w:val="24"/>
        </w:rPr>
        <w:t>Мышцы передней брюшной стенки расслаблены, в акте ды</w:t>
      </w:r>
      <w:r>
        <w:rPr>
          <w:snapToGrid w:val="0"/>
          <w:color w:val="000000"/>
          <w:sz w:val="24"/>
        </w:rPr>
        <w:softHyphen/>
        <w:t>хания участия не принимают. При пальпации болезненность не отмечается. При перкус</w:t>
      </w:r>
      <w:r>
        <w:rPr>
          <w:snapToGrid w:val="0"/>
          <w:color w:val="000000"/>
          <w:sz w:val="24"/>
        </w:rPr>
        <w:softHyphen/>
        <w:t>сии тимпанический звук над всей п</w:t>
      </w:r>
      <w:r>
        <w:rPr>
          <w:snapToGrid w:val="0"/>
          <w:color w:val="000000"/>
          <w:sz w:val="24"/>
        </w:rPr>
        <w:t>о</w:t>
      </w:r>
      <w:r>
        <w:rPr>
          <w:snapToGrid w:val="0"/>
          <w:color w:val="000000"/>
          <w:sz w:val="24"/>
        </w:rPr>
        <w:t>верхностью живота. При аускультации выслушива</w:t>
      </w:r>
      <w:r>
        <w:rPr>
          <w:snapToGrid w:val="0"/>
          <w:color w:val="000000"/>
          <w:sz w:val="24"/>
        </w:rPr>
        <w:softHyphen/>
        <w:t>ется умеренная кишечная перистальтика. Шум плеска в желудке, ки</w:t>
      </w:r>
      <w:r>
        <w:rPr>
          <w:snapToGrid w:val="0"/>
          <w:color w:val="000000"/>
          <w:sz w:val="24"/>
        </w:rPr>
        <w:softHyphen/>
        <w:t>шечнике не определяется. Живот овальный, симметричный, в акте дыхания не участвует. Рас</w:t>
      </w:r>
      <w:r>
        <w:rPr>
          <w:snapToGrid w:val="0"/>
          <w:color w:val="000000"/>
          <w:sz w:val="24"/>
        </w:rPr>
        <w:softHyphen/>
        <w:t>ширения подкожных вен живота не отмечается. Перитонеальных симптомов нет.</w:t>
      </w:r>
    </w:p>
    <w:p w:rsidR="00F64A95" w:rsidRDefault="00F64A95">
      <w:pPr>
        <w:ind w:firstLine="720"/>
        <w:jc w:val="both"/>
        <w:rPr>
          <w:snapToGrid w:val="0"/>
          <w:color w:val="000000"/>
          <w:sz w:val="24"/>
        </w:rPr>
      </w:pPr>
      <w:r>
        <w:rPr>
          <w:snapToGrid w:val="0"/>
          <w:color w:val="000000"/>
          <w:sz w:val="24"/>
        </w:rPr>
        <w:t>При поверхностной ориентировочной пальпации живот безболезненный, напряжения мышц живота (диффузного и ограниченного) не определяется. Грыжи и расхождение прямых мышц жив</w:t>
      </w:r>
      <w:r>
        <w:rPr>
          <w:snapToGrid w:val="0"/>
          <w:color w:val="000000"/>
          <w:sz w:val="24"/>
        </w:rPr>
        <w:t>о</w:t>
      </w:r>
      <w:r>
        <w:rPr>
          <w:snapToGrid w:val="0"/>
          <w:color w:val="000000"/>
          <w:sz w:val="24"/>
        </w:rPr>
        <w:t>та не отме</w:t>
      </w:r>
      <w:r>
        <w:rPr>
          <w:snapToGrid w:val="0"/>
          <w:color w:val="000000"/>
          <w:sz w:val="24"/>
        </w:rPr>
        <w:softHyphen/>
        <w:t>чено.</w:t>
      </w:r>
    </w:p>
    <w:p w:rsidR="00F64A95" w:rsidRDefault="00F64A95">
      <w:pPr>
        <w:ind w:firstLine="720"/>
        <w:jc w:val="both"/>
        <w:rPr>
          <w:snapToGrid w:val="0"/>
          <w:color w:val="000000"/>
          <w:sz w:val="24"/>
        </w:rPr>
      </w:pPr>
      <w:r>
        <w:rPr>
          <w:snapToGrid w:val="0"/>
          <w:color w:val="000000"/>
          <w:sz w:val="24"/>
        </w:rPr>
        <w:t>При глубокой методической скользящей пальпации живота по Образ</w:t>
      </w:r>
      <w:r>
        <w:rPr>
          <w:snapToGrid w:val="0"/>
          <w:color w:val="000000"/>
          <w:sz w:val="24"/>
        </w:rPr>
        <w:softHyphen/>
        <w:t>цову-Стражеско: в</w:t>
      </w:r>
      <w:r>
        <w:rPr>
          <w:color w:val="000000"/>
          <w:sz w:val="24"/>
        </w:rPr>
        <w:t>о</w:t>
      </w:r>
      <w:r>
        <w:rPr>
          <w:color w:val="000000"/>
          <w:sz w:val="24"/>
        </w:rPr>
        <w:t>с</w:t>
      </w:r>
      <w:r>
        <w:rPr>
          <w:color w:val="000000"/>
          <w:sz w:val="24"/>
        </w:rPr>
        <w:t>ходящая и нисходящая части ободочной кишки пальпируются в виде безболезненного, умеренно упругого, гладкого, менее подвижного цилиндра. Поперечно-ободочная кишка пальпируется в в</w:t>
      </w:r>
      <w:r>
        <w:rPr>
          <w:color w:val="000000"/>
          <w:sz w:val="24"/>
        </w:rPr>
        <w:t>и</w:t>
      </w:r>
      <w:r>
        <w:rPr>
          <w:color w:val="000000"/>
          <w:sz w:val="24"/>
        </w:rPr>
        <w:t>де цилиндра умеренной плотности, безболезненного, не урчащего, легко смещаемого. Желудок: поверхность гладкая, болезненность и урчание отсутствуют. Большая кривизна желудка определ</w:t>
      </w:r>
      <w:r>
        <w:rPr>
          <w:color w:val="000000"/>
          <w:sz w:val="24"/>
        </w:rPr>
        <w:t>я</w:t>
      </w:r>
      <w:r>
        <w:rPr>
          <w:color w:val="000000"/>
          <w:sz w:val="24"/>
        </w:rPr>
        <w:t xml:space="preserve">ется на 3-4 см. выше пупка. Консистенция желудка упругая, болезненность отсутствует. </w:t>
      </w:r>
      <w:r>
        <w:rPr>
          <w:snapToGrid w:val="0"/>
          <w:color w:val="000000"/>
          <w:sz w:val="24"/>
        </w:rPr>
        <w:t>Сигм</w:t>
      </w:r>
      <w:r>
        <w:rPr>
          <w:snapToGrid w:val="0"/>
          <w:color w:val="000000"/>
          <w:sz w:val="24"/>
        </w:rPr>
        <w:t>о</w:t>
      </w:r>
      <w:r>
        <w:rPr>
          <w:snapToGrid w:val="0"/>
          <w:color w:val="000000"/>
          <w:sz w:val="24"/>
        </w:rPr>
        <w:t>видная кишка: пальпируется в левой подвздошной области на границе средней и наружной трети линии, соединяющей пупок с пе</w:t>
      </w:r>
      <w:r>
        <w:rPr>
          <w:snapToGrid w:val="0"/>
          <w:color w:val="000000"/>
          <w:sz w:val="24"/>
        </w:rPr>
        <w:softHyphen/>
        <w:t>редней верхней остью подвздошной кости, в виде гладкого, пло</w:t>
      </w:r>
      <w:r>
        <w:rPr>
          <w:snapToGrid w:val="0"/>
          <w:color w:val="000000"/>
          <w:sz w:val="24"/>
        </w:rPr>
        <w:t>т</w:t>
      </w:r>
      <w:r>
        <w:rPr>
          <w:snapToGrid w:val="0"/>
          <w:color w:val="000000"/>
          <w:sz w:val="24"/>
        </w:rPr>
        <w:t>но</w:t>
      </w:r>
      <w:r>
        <w:rPr>
          <w:snapToGrid w:val="0"/>
          <w:color w:val="000000"/>
          <w:sz w:val="24"/>
        </w:rPr>
        <w:softHyphen/>
        <w:t>ватого, безболезненного, не урчащего цилиндра, протяженностью около 20 см., толщиной около 3 см., вяло перистальтирующе</w:t>
      </w:r>
      <w:r>
        <w:rPr>
          <w:snapToGrid w:val="0"/>
          <w:color w:val="000000"/>
          <w:sz w:val="24"/>
        </w:rPr>
        <w:softHyphen/>
        <w:t>го. Смещается в ту или другую сторону на 3-4 см. Слепая кишка: пальпируется в правой подвздошной области на гра</w:t>
      </w:r>
      <w:r>
        <w:rPr>
          <w:snapToGrid w:val="0"/>
          <w:color w:val="000000"/>
          <w:sz w:val="24"/>
        </w:rPr>
        <w:softHyphen/>
        <w:t>нице средней и наружной трети линии, соед</w:t>
      </w:r>
      <w:r>
        <w:rPr>
          <w:snapToGrid w:val="0"/>
          <w:color w:val="000000"/>
          <w:sz w:val="24"/>
        </w:rPr>
        <w:t>и</w:t>
      </w:r>
      <w:r>
        <w:rPr>
          <w:snapToGrid w:val="0"/>
          <w:color w:val="000000"/>
          <w:sz w:val="24"/>
        </w:rPr>
        <w:t>няющей пупок с передней верхней остью подвздошной кости, в форме гладкого, безболезненно</w:t>
      </w:r>
      <w:r>
        <w:rPr>
          <w:snapToGrid w:val="0"/>
          <w:color w:val="000000"/>
          <w:sz w:val="24"/>
        </w:rPr>
        <w:softHyphen/>
        <w:t>го, расширяющегося книзу, слегка урчащего, умеренно уп</w:t>
      </w:r>
      <w:r>
        <w:rPr>
          <w:snapToGrid w:val="0"/>
          <w:color w:val="000000"/>
          <w:sz w:val="24"/>
        </w:rPr>
        <w:softHyphen/>
        <w:t>ругого и слабо подвижного цилиндра. Па</w:t>
      </w:r>
      <w:r>
        <w:rPr>
          <w:snapToGrid w:val="0"/>
          <w:color w:val="000000"/>
          <w:sz w:val="24"/>
        </w:rPr>
        <w:t>с</w:t>
      </w:r>
      <w:r>
        <w:rPr>
          <w:snapToGrid w:val="0"/>
          <w:color w:val="000000"/>
          <w:sz w:val="24"/>
        </w:rPr>
        <w:t>сивная подвижность 1-2 см. Протяженность 3-4 см., толщина около 4 см. Восходящая и нисход</w:t>
      </w:r>
      <w:r>
        <w:rPr>
          <w:snapToGrid w:val="0"/>
          <w:color w:val="000000"/>
          <w:sz w:val="24"/>
        </w:rPr>
        <w:t>я</w:t>
      </w:r>
      <w:r>
        <w:rPr>
          <w:snapToGrid w:val="0"/>
          <w:color w:val="000000"/>
          <w:sz w:val="24"/>
        </w:rPr>
        <w:t>щая части ободочной кишки: прощупываются в виде цилиндров умеренной плотности, толщиной 2-2,5 см. Не урча</w:t>
      </w:r>
      <w:r>
        <w:rPr>
          <w:snapToGrid w:val="0"/>
          <w:color w:val="000000"/>
          <w:sz w:val="24"/>
        </w:rPr>
        <w:softHyphen/>
        <w:t>щие, безболезненные. При аускультации выслушивается умеренная кишечная п</w:t>
      </w:r>
      <w:r>
        <w:rPr>
          <w:snapToGrid w:val="0"/>
          <w:color w:val="000000"/>
          <w:sz w:val="24"/>
        </w:rPr>
        <w:t>е</w:t>
      </w:r>
      <w:r>
        <w:rPr>
          <w:snapToGrid w:val="0"/>
          <w:color w:val="000000"/>
          <w:sz w:val="24"/>
        </w:rPr>
        <w:t>ристальти</w:t>
      </w:r>
      <w:r>
        <w:rPr>
          <w:snapToGrid w:val="0"/>
          <w:color w:val="000000"/>
          <w:sz w:val="24"/>
        </w:rPr>
        <w:softHyphen/>
        <w:t xml:space="preserve">ка. </w:t>
      </w:r>
    </w:p>
    <w:p w:rsidR="00F64A95" w:rsidRDefault="00F64A95">
      <w:pPr>
        <w:ind w:firstLine="720"/>
        <w:jc w:val="both"/>
        <w:rPr>
          <w:snapToGrid w:val="0"/>
          <w:color w:val="000000"/>
          <w:sz w:val="24"/>
        </w:rPr>
      </w:pPr>
      <w:r>
        <w:rPr>
          <w:snapToGrid w:val="0"/>
          <w:color w:val="000000"/>
          <w:sz w:val="24"/>
        </w:rPr>
        <w:t>Печень и желчный пузырь: наличия диффузного и ограниченного набухания в области пр</w:t>
      </w:r>
      <w:r>
        <w:rPr>
          <w:snapToGrid w:val="0"/>
          <w:color w:val="000000"/>
          <w:sz w:val="24"/>
        </w:rPr>
        <w:t>а</w:t>
      </w:r>
      <w:r>
        <w:rPr>
          <w:snapToGrid w:val="0"/>
          <w:color w:val="000000"/>
          <w:sz w:val="24"/>
        </w:rPr>
        <w:t>вого подреберья при пальпации не обнаружено. При пальпации печень определяется у края правой реберной дуги. При пальпации печень безболезненна, мягкая, поверхность ровная, край печени у края реберной дуги,  закруглен.</w:t>
      </w:r>
    </w:p>
    <w:tbl>
      <w:tblPr>
        <w:tblW w:w="0" w:type="auto"/>
        <w:jc w:val="center"/>
        <w:tblLayout w:type="fixed"/>
        <w:tblCellMar>
          <w:left w:w="40" w:type="dxa"/>
          <w:right w:w="40" w:type="dxa"/>
        </w:tblCellMar>
        <w:tblLook w:val="0000" w:firstRow="0" w:lastRow="0" w:firstColumn="0" w:lastColumn="0" w:noHBand="0" w:noVBand="0"/>
      </w:tblPr>
      <w:tblGrid>
        <w:gridCol w:w="4572"/>
        <w:gridCol w:w="975"/>
      </w:tblGrid>
      <w:tr w:rsidR="00F64A95">
        <w:tblPrEx>
          <w:tblCellMar>
            <w:top w:w="0" w:type="dxa"/>
            <w:bottom w:w="0" w:type="dxa"/>
          </w:tblCellMar>
        </w:tblPrEx>
        <w:trPr>
          <w:cantSplit/>
          <w:jc w:val="center"/>
        </w:trPr>
        <w:tc>
          <w:tcPr>
            <w:tcW w:w="5547" w:type="dxa"/>
            <w:gridSpan w:val="2"/>
          </w:tcPr>
          <w:p w:rsidR="00F64A95" w:rsidRDefault="00F64A95">
            <w:pPr>
              <w:jc w:val="center"/>
              <w:rPr>
                <w:snapToGrid w:val="0"/>
                <w:color w:val="000000"/>
                <w:sz w:val="24"/>
              </w:rPr>
            </w:pPr>
            <w:r>
              <w:rPr>
                <w:snapToGrid w:val="0"/>
                <w:color w:val="000000"/>
                <w:sz w:val="24"/>
              </w:rPr>
              <w:t>Размеры печени по Курлову</w:t>
            </w:r>
          </w:p>
        </w:tc>
      </w:tr>
      <w:tr w:rsidR="00F64A95">
        <w:tblPrEx>
          <w:tblCellMar>
            <w:top w:w="0" w:type="dxa"/>
            <w:bottom w:w="0" w:type="dxa"/>
          </w:tblCellMar>
        </w:tblPrEx>
        <w:trPr>
          <w:cantSplit/>
          <w:jc w:val="center"/>
        </w:trPr>
        <w:tc>
          <w:tcPr>
            <w:tcW w:w="4572" w:type="dxa"/>
          </w:tcPr>
          <w:p w:rsidR="00F64A95" w:rsidRDefault="00F64A95">
            <w:pPr>
              <w:rPr>
                <w:snapToGrid w:val="0"/>
                <w:color w:val="000000"/>
                <w:sz w:val="24"/>
              </w:rPr>
            </w:pPr>
            <w:r>
              <w:rPr>
                <w:snapToGrid w:val="0"/>
                <w:color w:val="000000"/>
                <w:sz w:val="24"/>
              </w:rPr>
              <w:t>По срединно-ключичной линии спр</w:t>
            </w:r>
            <w:r>
              <w:rPr>
                <w:snapToGrid w:val="0"/>
                <w:color w:val="000000"/>
                <w:sz w:val="24"/>
              </w:rPr>
              <w:t>а</w:t>
            </w:r>
            <w:r>
              <w:rPr>
                <w:snapToGrid w:val="0"/>
                <w:color w:val="000000"/>
                <w:sz w:val="24"/>
              </w:rPr>
              <w:t>ва</w:t>
            </w:r>
          </w:p>
        </w:tc>
        <w:tc>
          <w:tcPr>
            <w:tcW w:w="975" w:type="dxa"/>
          </w:tcPr>
          <w:p w:rsidR="00F64A95" w:rsidRDefault="00F64A95">
            <w:pPr>
              <w:jc w:val="both"/>
              <w:rPr>
                <w:snapToGrid w:val="0"/>
                <w:color w:val="000000"/>
                <w:sz w:val="24"/>
              </w:rPr>
            </w:pPr>
            <w:r>
              <w:rPr>
                <w:snapToGrid w:val="0"/>
                <w:color w:val="000000"/>
                <w:sz w:val="24"/>
              </w:rPr>
              <w:t>9 см.</w:t>
            </w:r>
          </w:p>
        </w:tc>
      </w:tr>
      <w:tr w:rsidR="00F64A95">
        <w:tblPrEx>
          <w:tblCellMar>
            <w:top w:w="0" w:type="dxa"/>
            <w:bottom w:w="0" w:type="dxa"/>
          </w:tblCellMar>
        </w:tblPrEx>
        <w:trPr>
          <w:cantSplit/>
          <w:jc w:val="center"/>
        </w:trPr>
        <w:tc>
          <w:tcPr>
            <w:tcW w:w="4572" w:type="dxa"/>
          </w:tcPr>
          <w:p w:rsidR="00F64A95" w:rsidRDefault="00F64A95">
            <w:pPr>
              <w:jc w:val="both"/>
              <w:rPr>
                <w:snapToGrid w:val="0"/>
                <w:color w:val="000000"/>
                <w:sz w:val="24"/>
              </w:rPr>
            </w:pPr>
            <w:r>
              <w:rPr>
                <w:snapToGrid w:val="0"/>
                <w:color w:val="000000"/>
                <w:sz w:val="24"/>
              </w:rPr>
              <w:t>По срединной линии</w:t>
            </w:r>
          </w:p>
        </w:tc>
        <w:tc>
          <w:tcPr>
            <w:tcW w:w="975" w:type="dxa"/>
          </w:tcPr>
          <w:p w:rsidR="00F64A95" w:rsidRDefault="00F64A95">
            <w:pPr>
              <w:jc w:val="both"/>
              <w:rPr>
                <w:snapToGrid w:val="0"/>
                <w:color w:val="000000"/>
                <w:sz w:val="24"/>
              </w:rPr>
            </w:pPr>
            <w:r>
              <w:rPr>
                <w:snapToGrid w:val="0"/>
                <w:color w:val="000000"/>
                <w:sz w:val="24"/>
              </w:rPr>
              <w:t>8 см.</w:t>
            </w:r>
          </w:p>
        </w:tc>
      </w:tr>
      <w:tr w:rsidR="00F64A95">
        <w:tblPrEx>
          <w:tblCellMar>
            <w:top w:w="0" w:type="dxa"/>
            <w:bottom w:w="0" w:type="dxa"/>
          </w:tblCellMar>
        </w:tblPrEx>
        <w:trPr>
          <w:cantSplit/>
          <w:jc w:val="center"/>
        </w:trPr>
        <w:tc>
          <w:tcPr>
            <w:tcW w:w="4572" w:type="dxa"/>
          </w:tcPr>
          <w:p w:rsidR="00F64A95" w:rsidRDefault="00F64A95">
            <w:pPr>
              <w:jc w:val="both"/>
              <w:rPr>
                <w:snapToGrid w:val="0"/>
                <w:color w:val="000000"/>
                <w:sz w:val="24"/>
              </w:rPr>
            </w:pPr>
            <w:r>
              <w:rPr>
                <w:snapToGrid w:val="0"/>
                <w:color w:val="000000"/>
                <w:sz w:val="24"/>
              </w:rPr>
              <w:t>По левому краю реберной дуги</w:t>
            </w:r>
          </w:p>
        </w:tc>
        <w:tc>
          <w:tcPr>
            <w:tcW w:w="975" w:type="dxa"/>
          </w:tcPr>
          <w:p w:rsidR="00F64A95" w:rsidRDefault="00F64A95">
            <w:pPr>
              <w:jc w:val="both"/>
              <w:rPr>
                <w:snapToGrid w:val="0"/>
                <w:color w:val="000000"/>
                <w:sz w:val="24"/>
              </w:rPr>
            </w:pPr>
            <w:r>
              <w:rPr>
                <w:snapToGrid w:val="0"/>
                <w:color w:val="000000"/>
                <w:sz w:val="24"/>
              </w:rPr>
              <w:t>7 см.</w:t>
            </w:r>
          </w:p>
        </w:tc>
      </w:tr>
    </w:tbl>
    <w:p w:rsidR="00F64A95" w:rsidRDefault="00F64A95">
      <w:pPr>
        <w:pStyle w:val="a3"/>
        <w:rPr>
          <w:snapToGrid w:val="0"/>
          <w:color w:val="000000"/>
          <w:sz w:val="24"/>
        </w:rPr>
      </w:pPr>
      <w:r>
        <w:rPr>
          <w:color w:val="000000"/>
          <w:sz w:val="24"/>
        </w:rPr>
        <w:lastRenderedPageBreak/>
        <w:t xml:space="preserve">Селезенку пропальпировать не удалось. Левое подреберье не деформировано. Перкуторно размеры селезенки - 6х4 см. </w:t>
      </w:r>
      <w:r>
        <w:rPr>
          <w:snapToGrid w:val="0"/>
          <w:color w:val="000000"/>
          <w:sz w:val="24"/>
        </w:rPr>
        <w:t>Область поясницы, надлобковая зона без деформации. Почки не пал</w:t>
      </w:r>
      <w:r>
        <w:rPr>
          <w:snapToGrid w:val="0"/>
          <w:color w:val="000000"/>
          <w:sz w:val="24"/>
        </w:rPr>
        <w:t>ь</w:t>
      </w:r>
      <w:r>
        <w:rPr>
          <w:snapToGrid w:val="0"/>
          <w:color w:val="000000"/>
          <w:sz w:val="24"/>
        </w:rPr>
        <w:t>пируются. Дизурия не отмечается. Мочеиспускание свободное, 5-6 раз в сутки. Симптом Пасте</w:t>
      </w:r>
      <w:r>
        <w:rPr>
          <w:snapToGrid w:val="0"/>
          <w:color w:val="000000"/>
          <w:sz w:val="24"/>
        </w:rPr>
        <w:t>р</w:t>
      </w:r>
      <w:r>
        <w:rPr>
          <w:snapToGrid w:val="0"/>
          <w:color w:val="000000"/>
          <w:sz w:val="24"/>
        </w:rPr>
        <w:t>нацкого (поколачивания по поясничной области) от</w:t>
      </w:r>
      <w:r>
        <w:rPr>
          <w:snapToGrid w:val="0"/>
          <w:color w:val="000000"/>
          <w:sz w:val="24"/>
        </w:rPr>
        <w:softHyphen/>
        <w:t>рицательный с обеих ст</w:t>
      </w:r>
      <w:r>
        <w:rPr>
          <w:snapToGrid w:val="0"/>
          <w:color w:val="000000"/>
          <w:sz w:val="24"/>
        </w:rPr>
        <w:t>о</w:t>
      </w:r>
      <w:r>
        <w:rPr>
          <w:snapToGrid w:val="0"/>
          <w:color w:val="000000"/>
          <w:sz w:val="24"/>
        </w:rPr>
        <w:t>рон.</w:t>
      </w:r>
    </w:p>
    <w:p w:rsidR="00F64A95" w:rsidRDefault="00F64A95">
      <w:pPr>
        <w:ind w:firstLine="720"/>
        <w:jc w:val="center"/>
        <w:rPr>
          <w:b/>
          <w:color w:val="000000"/>
          <w:sz w:val="24"/>
        </w:rPr>
      </w:pPr>
      <w:r>
        <w:rPr>
          <w:b/>
          <w:color w:val="000000"/>
          <w:sz w:val="24"/>
        </w:rPr>
        <w:t>Данные гинекологического обследования</w:t>
      </w:r>
    </w:p>
    <w:p w:rsidR="00F64A95" w:rsidRDefault="00F64A95">
      <w:pPr>
        <w:ind w:firstLine="720"/>
        <w:jc w:val="both"/>
        <w:rPr>
          <w:sz w:val="24"/>
        </w:rPr>
      </w:pPr>
      <w:r>
        <w:rPr>
          <w:sz w:val="24"/>
        </w:rPr>
        <w:t>Наружные половые органы развиты правильно, оволосение по женскому типу, проме</w:t>
      </w:r>
      <w:r>
        <w:rPr>
          <w:sz w:val="24"/>
        </w:rPr>
        <w:t>ж</w:t>
      </w:r>
      <w:r>
        <w:rPr>
          <w:sz w:val="24"/>
        </w:rPr>
        <w:t>ность высокая, рубцов, повреждения слизистой оболочки, кожных покровов, кондилом и других патологических элементов нет. Влагалище свободное, без рубцовых изменений. Слизистая влаг</w:t>
      </w:r>
      <w:r>
        <w:rPr>
          <w:sz w:val="24"/>
        </w:rPr>
        <w:t>а</w:t>
      </w:r>
      <w:r>
        <w:rPr>
          <w:sz w:val="24"/>
        </w:rPr>
        <w:t>лища розовая, чистая. Влагалищная часть шейки матки цилиндрической формы, расположена по проводной оси малого таза, наружный зев щелевидной формы. Выделения беловатые, умеренные, без запаха. Влагалище орошено фурацилином. Влагалище емкое, без аномалий развития. Стенки влагалища эластичны. Влагалищные своды свободные. Влагалищная часть шейки матки обычных размеров, плотноэластической консистенции, безболезненна. Маточный зев закрыт, частично пр</w:t>
      </w:r>
      <w:r>
        <w:rPr>
          <w:sz w:val="24"/>
        </w:rPr>
        <w:t>о</w:t>
      </w:r>
      <w:r>
        <w:rPr>
          <w:sz w:val="24"/>
        </w:rPr>
        <w:t>ходим для пальца. Своды свободные. Тело матки плотной консистенции, отклонено кзади, огр</w:t>
      </w:r>
      <w:r>
        <w:rPr>
          <w:sz w:val="24"/>
        </w:rPr>
        <w:t>а</w:t>
      </w:r>
      <w:r>
        <w:rPr>
          <w:sz w:val="24"/>
        </w:rPr>
        <w:t>ничено в подвижности. При пальпации болезненно. С обеих сторон пальпируются увеличенные придатки, болезненные при пальпации.</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Предварительный диагноз</w:t>
      </w:r>
    </w:p>
    <w:p w:rsidR="00F64A95" w:rsidRDefault="00F64A95">
      <w:pPr>
        <w:ind w:firstLine="720"/>
        <w:jc w:val="both"/>
        <w:rPr>
          <w:color w:val="000000"/>
          <w:sz w:val="24"/>
        </w:rPr>
      </w:pPr>
      <w:r>
        <w:rPr>
          <w:sz w:val="24"/>
        </w:rPr>
        <w:t>Хроническое воспаление матки и придатков в стадии обос</w:t>
      </w:r>
      <w:r>
        <w:rPr>
          <w:sz w:val="24"/>
        </w:rPr>
        <w:t>т</w:t>
      </w:r>
      <w:r>
        <w:rPr>
          <w:sz w:val="24"/>
        </w:rPr>
        <w:t>рения.</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План обследования</w:t>
      </w:r>
    </w:p>
    <w:p w:rsidR="00F64A95" w:rsidRDefault="00F64A95" w:rsidP="00F64A95">
      <w:pPr>
        <w:numPr>
          <w:ilvl w:val="0"/>
          <w:numId w:val="2"/>
        </w:numPr>
        <w:jc w:val="both"/>
        <w:rPr>
          <w:color w:val="000000"/>
          <w:sz w:val="24"/>
        </w:rPr>
      </w:pPr>
      <w:r>
        <w:rPr>
          <w:color w:val="000000"/>
          <w:sz w:val="24"/>
        </w:rPr>
        <w:t>Общий анализ крови</w:t>
      </w:r>
    </w:p>
    <w:p w:rsidR="00F64A95" w:rsidRDefault="00F64A95" w:rsidP="00F64A95">
      <w:pPr>
        <w:numPr>
          <w:ilvl w:val="0"/>
          <w:numId w:val="2"/>
        </w:numPr>
        <w:jc w:val="both"/>
        <w:rPr>
          <w:color w:val="000000"/>
          <w:sz w:val="24"/>
        </w:rPr>
      </w:pPr>
      <w:r>
        <w:rPr>
          <w:color w:val="000000"/>
          <w:sz w:val="24"/>
        </w:rPr>
        <w:t>Общий анализ мочи</w:t>
      </w:r>
    </w:p>
    <w:p w:rsidR="00F64A95" w:rsidRDefault="00F64A95" w:rsidP="00F64A95">
      <w:pPr>
        <w:numPr>
          <w:ilvl w:val="0"/>
          <w:numId w:val="2"/>
        </w:numPr>
        <w:jc w:val="both"/>
        <w:rPr>
          <w:color w:val="000000"/>
          <w:sz w:val="24"/>
        </w:rPr>
      </w:pPr>
      <w:r>
        <w:rPr>
          <w:color w:val="000000"/>
          <w:sz w:val="24"/>
        </w:rPr>
        <w:t>Анализ крови на RW</w:t>
      </w:r>
    </w:p>
    <w:p w:rsidR="00F64A95" w:rsidRDefault="00F64A95" w:rsidP="00F64A95">
      <w:pPr>
        <w:numPr>
          <w:ilvl w:val="0"/>
          <w:numId w:val="2"/>
        </w:numPr>
        <w:jc w:val="both"/>
        <w:rPr>
          <w:color w:val="000000"/>
          <w:sz w:val="24"/>
        </w:rPr>
      </w:pPr>
      <w:r>
        <w:rPr>
          <w:color w:val="000000"/>
          <w:sz w:val="24"/>
        </w:rPr>
        <w:t>Анализ кала на яйца глист</w:t>
      </w:r>
    </w:p>
    <w:p w:rsidR="00F64A95" w:rsidRDefault="00F64A95" w:rsidP="00F64A95">
      <w:pPr>
        <w:numPr>
          <w:ilvl w:val="0"/>
          <w:numId w:val="2"/>
        </w:numPr>
        <w:jc w:val="both"/>
        <w:rPr>
          <w:color w:val="000000"/>
          <w:sz w:val="24"/>
        </w:rPr>
      </w:pPr>
      <w:r>
        <w:rPr>
          <w:color w:val="000000"/>
          <w:sz w:val="24"/>
        </w:rPr>
        <w:t>Анализ крови на сахар</w:t>
      </w:r>
    </w:p>
    <w:p w:rsidR="00F64A95" w:rsidRDefault="00F64A95" w:rsidP="00F64A95">
      <w:pPr>
        <w:numPr>
          <w:ilvl w:val="0"/>
          <w:numId w:val="2"/>
        </w:numPr>
        <w:jc w:val="both"/>
        <w:rPr>
          <w:color w:val="000000"/>
          <w:sz w:val="24"/>
        </w:rPr>
      </w:pPr>
      <w:r>
        <w:rPr>
          <w:color w:val="000000"/>
          <w:sz w:val="24"/>
        </w:rPr>
        <w:t>ЭКГ</w:t>
      </w:r>
    </w:p>
    <w:p w:rsidR="00F64A95" w:rsidRDefault="00F64A95" w:rsidP="00F64A95">
      <w:pPr>
        <w:numPr>
          <w:ilvl w:val="0"/>
          <w:numId w:val="2"/>
        </w:numPr>
        <w:jc w:val="both"/>
        <w:rPr>
          <w:color w:val="000000"/>
          <w:sz w:val="24"/>
        </w:rPr>
      </w:pPr>
      <w:r>
        <w:rPr>
          <w:color w:val="000000"/>
          <w:sz w:val="24"/>
        </w:rPr>
        <w:t>Биохимический анализ крови: общий белок, белковые фракции, АсАТ, АлАТ, общий билирубин, мочевина, кре</w:t>
      </w:r>
      <w:r>
        <w:rPr>
          <w:color w:val="000000"/>
          <w:sz w:val="24"/>
        </w:rPr>
        <w:t>а</w:t>
      </w:r>
      <w:r>
        <w:rPr>
          <w:color w:val="000000"/>
          <w:sz w:val="24"/>
        </w:rPr>
        <w:t>тинин, фибриноген</w:t>
      </w:r>
    </w:p>
    <w:p w:rsidR="00F64A95" w:rsidRDefault="00F64A95" w:rsidP="00F64A95">
      <w:pPr>
        <w:numPr>
          <w:ilvl w:val="0"/>
          <w:numId w:val="2"/>
        </w:numPr>
        <w:jc w:val="both"/>
        <w:rPr>
          <w:sz w:val="24"/>
        </w:rPr>
      </w:pPr>
      <w:r>
        <w:rPr>
          <w:color w:val="000000"/>
          <w:sz w:val="24"/>
        </w:rPr>
        <w:t>УЗИ органов малого таза</w:t>
      </w:r>
    </w:p>
    <w:p w:rsidR="00F64A95" w:rsidRDefault="00F64A95" w:rsidP="00F64A95">
      <w:pPr>
        <w:numPr>
          <w:ilvl w:val="0"/>
          <w:numId w:val="2"/>
        </w:numPr>
        <w:jc w:val="both"/>
        <w:rPr>
          <w:sz w:val="24"/>
        </w:rPr>
      </w:pPr>
      <w:r>
        <w:rPr>
          <w:sz w:val="24"/>
        </w:rPr>
        <w:t>Исследование микрофлоры влагалища</w:t>
      </w:r>
    </w:p>
    <w:p w:rsidR="00F64A95" w:rsidRDefault="00F64A95" w:rsidP="00F64A95">
      <w:pPr>
        <w:numPr>
          <w:ilvl w:val="0"/>
          <w:numId w:val="2"/>
        </w:numPr>
        <w:jc w:val="both"/>
        <w:rPr>
          <w:sz w:val="24"/>
        </w:rPr>
      </w:pPr>
      <w:r>
        <w:rPr>
          <w:sz w:val="24"/>
        </w:rPr>
        <w:t>Определение степени чистоты влагалища</w:t>
      </w:r>
    </w:p>
    <w:p w:rsidR="00F64A95" w:rsidRDefault="00F64A95" w:rsidP="00F64A95">
      <w:pPr>
        <w:numPr>
          <w:ilvl w:val="0"/>
          <w:numId w:val="2"/>
        </w:numPr>
        <w:jc w:val="both"/>
        <w:rPr>
          <w:sz w:val="24"/>
        </w:rPr>
      </w:pPr>
      <w:r>
        <w:rPr>
          <w:sz w:val="24"/>
        </w:rPr>
        <w:t>Мазок на гонококки</w:t>
      </w:r>
    </w:p>
    <w:p w:rsidR="00F64A95" w:rsidRDefault="00F64A95" w:rsidP="00F64A95">
      <w:pPr>
        <w:numPr>
          <w:ilvl w:val="0"/>
          <w:numId w:val="2"/>
        </w:numPr>
        <w:jc w:val="both"/>
        <w:rPr>
          <w:sz w:val="24"/>
        </w:rPr>
      </w:pPr>
      <w:r>
        <w:rPr>
          <w:sz w:val="24"/>
        </w:rPr>
        <w:t>Мазок на онкоцитологию</w:t>
      </w:r>
    </w:p>
    <w:p w:rsidR="00F64A95" w:rsidRDefault="00F64A95" w:rsidP="00F64A95">
      <w:pPr>
        <w:numPr>
          <w:ilvl w:val="0"/>
          <w:numId w:val="2"/>
        </w:numPr>
        <w:jc w:val="both"/>
        <w:rPr>
          <w:color w:val="000000"/>
          <w:sz w:val="24"/>
        </w:rPr>
      </w:pPr>
      <w:r>
        <w:rPr>
          <w:sz w:val="24"/>
        </w:rPr>
        <w:t>Мазок на гормональное зеркало</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Результаты лабораторно-инструментальных методов исследования</w:t>
      </w:r>
    </w:p>
    <w:p w:rsidR="00F64A95" w:rsidRDefault="00F64A95">
      <w:pPr>
        <w:pStyle w:val="a3"/>
        <w:rPr>
          <w:color w:val="000000"/>
          <w:sz w:val="24"/>
        </w:rPr>
      </w:pPr>
      <w:r>
        <w:rPr>
          <w:color w:val="000000"/>
          <w:sz w:val="24"/>
        </w:rPr>
        <w:t>► Общий анализ крови (от 01.03.2001):</w:t>
      </w:r>
    </w:p>
    <w:p w:rsidR="00F64A95" w:rsidRDefault="00F64A95">
      <w:pPr>
        <w:ind w:left="720" w:firstLine="720"/>
        <w:jc w:val="both"/>
        <w:rPr>
          <w:color w:val="000000"/>
          <w:sz w:val="24"/>
        </w:rPr>
      </w:pPr>
      <w:r>
        <w:rPr>
          <w:color w:val="000000"/>
          <w:sz w:val="24"/>
        </w:rPr>
        <w:t>Гемоглобин (Hb) - 131 г/л;</w:t>
      </w:r>
    </w:p>
    <w:p w:rsidR="00F64A95" w:rsidRDefault="00F64A95">
      <w:pPr>
        <w:ind w:left="720" w:firstLine="720"/>
        <w:jc w:val="both"/>
        <w:rPr>
          <w:color w:val="000000"/>
          <w:sz w:val="24"/>
        </w:rPr>
      </w:pPr>
      <w:r>
        <w:rPr>
          <w:color w:val="000000"/>
          <w:sz w:val="24"/>
        </w:rPr>
        <w:t>СОЭ - 19 мм/ч;</w:t>
      </w:r>
    </w:p>
    <w:p w:rsidR="00F64A95" w:rsidRDefault="00F64A95">
      <w:pPr>
        <w:ind w:left="720" w:firstLine="720"/>
        <w:jc w:val="both"/>
        <w:rPr>
          <w:color w:val="000000"/>
          <w:sz w:val="24"/>
        </w:rPr>
      </w:pPr>
      <w:r>
        <w:rPr>
          <w:color w:val="000000"/>
          <w:sz w:val="24"/>
        </w:rPr>
        <w:t>Эритроциты - 4,5*10</w:t>
      </w:r>
      <w:r>
        <w:rPr>
          <w:color w:val="000000"/>
          <w:sz w:val="24"/>
          <w:vertAlign w:val="superscript"/>
        </w:rPr>
        <w:t>12</w:t>
      </w:r>
      <w:r>
        <w:rPr>
          <w:color w:val="000000"/>
          <w:sz w:val="24"/>
        </w:rPr>
        <w:t xml:space="preserve"> /л;</w:t>
      </w:r>
    </w:p>
    <w:p w:rsidR="00F64A95" w:rsidRDefault="00F64A95">
      <w:pPr>
        <w:ind w:left="720" w:firstLine="720"/>
        <w:jc w:val="both"/>
        <w:rPr>
          <w:color w:val="000000"/>
          <w:sz w:val="24"/>
        </w:rPr>
      </w:pPr>
      <w:r>
        <w:rPr>
          <w:color w:val="000000"/>
          <w:sz w:val="24"/>
        </w:rPr>
        <w:t>Лейкоциты - 8,3*10</w:t>
      </w:r>
      <w:r>
        <w:rPr>
          <w:color w:val="000000"/>
          <w:sz w:val="24"/>
          <w:vertAlign w:val="superscript"/>
        </w:rPr>
        <w:t xml:space="preserve">9  </w:t>
      </w:r>
      <w:r>
        <w:rPr>
          <w:color w:val="000000"/>
          <w:sz w:val="24"/>
        </w:rPr>
        <w:t>/л;</w:t>
      </w:r>
    </w:p>
    <w:p w:rsidR="00F64A95" w:rsidRDefault="00F64A95">
      <w:pPr>
        <w:ind w:left="1440" w:firstLine="720"/>
        <w:jc w:val="both"/>
        <w:rPr>
          <w:color w:val="000000"/>
          <w:sz w:val="24"/>
        </w:rPr>
      </w:pPr>
      <w:r>
        <w:rPr>
          <w:color w:val="000000"/>
          <w:sz w:val="24"/>
        </w:rPr>
        <w:t>э - 2;</w:t>
      </w:r>
    </w:p>
    <w:p w:rsidR="00F64A95" w:rsidRDefault="00F64A95">
      <w:pPr>
        <w:ind w:left="1440" w:firstLine="720"/>
        <w:jc w:val="both"/>
        <w:rPr>
          <w:color w:val="000000"/>
          <w:sz w:val="24"/>
        </w:rPr>
      </w:pPr>
      <w:r>
        <w:rPr>
          <w:color w:val="000000"/>
          <w:sz w:val="24"/>
        </w:rPr>
        <w:t>н - 58;</w:t>
      </w:r>
    </w:p>
    <w:p w:rsidR="00F64A95" w:rsidRDefault="00F64A95">
      <w:pPr>
        <w:ind w:left="1440" w:firstLine="720"/>
        <w:jc w:val="both"/>
        <w:rPr>
          <w:color w:val="000000"/>
          <w:sz w:val="24"/>
        </w:rPr>
      </w:pPr>
      <w:r>
        <w:rPr>
          <w:color w:val="000000"/>
          <w:sz w:val="24"/>
        </w:rPr>
        <w:t xml:space="preserve">    п - 2;</w:t>
      </w:r>
    </w:p>
    <w:p w:rsidR="00F64A95" w:rsidRDefault="00F64A95">
      <w:pPr>
        <w:ind w:left="1440" w:firstLine="720"/>
        <w:jc w:val="both"/>
        <w:rPr>
          <w:color w:val="000000"/>
          <w:sz w:val="24"/>
        </w:rPr>
      </w:pPr>
      <w:r>
        <w:rPr>
          <w:color w:val="000000"/>
          <w:sz w:val="24"/>
        </w:rPr>
        <w:t xml:space="preserve">    с - 56;</w:t>
      </w:r>
    </w:p>
    <w:p w:rsidR="00F64A95" w:rsidRDefault="00F64A95">
      <w:pPr>
        <w:ind w:left="1440" w:firstLine="720"/>
        <w:jc w:val="both"/>
        <w:rPr>
          <w:color w:val="000000"/>
          <w:sz w:val="24"/>
        </w:rPr>
      </w:pPr>
      <w:r>
        <w:rPr>
          <w:color w:val="000000"/>
          <w:sz w:val="24"/>
        </w:rPr>
        <w:t>м - 5;</w:t>
      </w:r>
    </w:p>
    <w:p w:rsidR="00F64A95" w:rsidRDefault="00F64A95">
      <w:pPr>
        <w:ind w:left="1440" w:firstLine="720"/>
        <w:jc w:val="both"/>
        <w:rPr>
          <w:color w:val="000000"/>
          <w:sz w:val="24"/>
        </w:rPr>
      </w:pPr>
      <w:r>
        <w:rPr>
          <w:color w:val="000000"/>
          <w:sz w:val="24"/>
        </w:rPr>
        <w:t>л - 35;</w:t>
      </w:r>
    </w:p>
    <w:p w:rsidR="00F64A95" w:rsidRDefault="00F64A95">
      <w:pPr>
        <w:ind w:left="720" w:firstLine="720"/>
        <w:jc w:val="both"/>
        <w:rPr>
          <w:color w:val="000000"/>
          <w:sz w:val="24"/>
        </w:rPr>
      </w:pPr>
      <w:r>
        <w:rPr>
          <w:color w:val="000000"/>
          <w:sz w:val="24"/>
        </w:rPr>
        <w:t>Тромбоциты - 200*10</w:t>
      </w:r>
      <w:r>
        <w:rPr>
          <w:color w:val="000000"/>
          <w:sz w:val="24"/>
          <w:vertAlign w:val="superscript"/>
        </w:rPr>
        <w:t>9</w:t>
      </w:r>
      <w:r>
        <w:rPr>
          <w:color w:val="000000"/>
          <w:sz w:val="24"/>
        </w:rPr>
        <w:t xml:space="preserve"> /л.</w:t>
      </w:r>
    </w:p>
    <w:p w:rsidR="00F64A95" w:rsidRDefault="00F64A95">
      <w:pPr>
        <w:ind w:firstLine="720"/>
        <w:jc w:val="both"/>
        <w:rPr>
          <w:color w:val="000000"/>
          <w:sz w:val="24"/>
        </w:rPr>
      </w:pPr>
      <w:r>
        <w:rPr>
          <w:color w:val="000000"/>
          <w:sz w:val="24"/>
        </w:rPr>
        <w:t>Заключение: умеренное повышение СОЭ.</w:t>
      </w:r>
    </w:p>
    <w:p w:rsidR="00F64A95" w:rsidRDefault="00F64A95">
      <w:pPr>
        <w:pStyle w:val="a3"/>
        <w:rPr>
          <w:color w:val="000000"/>
          <w:sz w:val="24"/>
        </w:rPr>
      </w:pPr>
      <w:r>
        <w:rPr>
          <w:color w:val="000000"/>
          <w:sz w:val="24"/>
        </w:rPr>
        <w:lastRenderedPageBreak/>
        <w:t>► Общий анализ мочи (от 01.03.2001):</w:t>
      </w:r>
    </w:p>
    <w:p w:rsidR="00F64A95" w:rsidRDefault="00F64A95">
      <w:pPr>
        <w:ind w:left="720" w:firstLine="720"/>
        <w:jc w:val="both"/>
        <w:rPr>
          <w:color w:val="000000"/>
          <w:sz w:val="24"/>
        </w:rPr>
      </w:pPr>
      <w:r>
        <w:rPr>
          <w:color w:val="000000"/>
          <w:sz w:val="24"/>
        </w:rPr>
        <w:t>Цвет - желтый;</w:t>
      </w:r>
    </w:p>
    <w:p w:rsidR="00F64A95" w:rsidRDefault="00F64A95">
      <w:pPr>
        <w:ind w:left="720" w:firstLine="720"/>
        <w:jc w:val="both"/>
        <w:rPr>
          <w:color w:val="000000"/>
          <w:sz w:val="24"/>
        </w:rPr>
      </w:pPr>
      <w:r>
        <w:rPr>
          <w:color w:val="000000"/>
          <w:sz w:val="24"/>
        </w:rPr>
        <w:t>Прозрачность - прозрачная;</w:t>
      </w:r>
    </w:p>
    <w:p w:rsidR="00F64A95" w:rsidRDefault="00F64A95">
      <w:pPr>
        <w:ind w:left="720" w:firstLine="720"/>
        <w:jc w:val="both"/>
        <w:rPr>
          <w:color w:val="000000"/>
          <w:sz w:val="24"/>
        </w:rPr>
      </w:pPr>
      <w:r>
        <w:rPr>
          <w:color w:val="000000"/>
          <w:sz w:val="24"/>
        </w:rPr>
        <w:t>Удельный вес - 1023 г/л;</w:t>
      </w:r>
    </w:p>
    <w:p w:rsidR="00F64A95" w:rsidRDefault="00F64A95">
      <w:pPr>
        <w:ind w:left="720" w:firstLine="720"/>
        <w:jc w:val="both"/>
        <w:rPr>
          <w:color w:val="000000"/>
          <w:sz w:val="24"/>
        </w:rPr>
      </w:pPr>
      <w:r>
        <w:rPr>
          <w:color w:val="000000"/>
          <w:sz w:val="24"/>
        </w:rPr>
        <w:t>Реакция - кислая;</w:t>
      </w:r>
    </w:p>
    <w:p w:rsidR="00F64A95" w:rsidRDefault="00F64A95">
      <w:pPr>
        <w:ind w:left="720" w:firstLine="720"/>
        <w:jc w:val="both"/>
        <w:rPr>
          <w:color w:val="000000"/>
          <w:sz w:val="24"/>
        </w:rPr>
      </w:pPr>
      <w:r>
        <w:rPr>
          <w:color w:val="000000"/>
          <w:sz w:val="24"/>
        </w:rPr>
        <w:t>Белок - отр;</w:t>
      </w:r>
    </w:p>
    <w:p w:rsidR="00F64A95" w:rsidRDefault="00F64A95">
      <w:pPr>
        <w:ind w:left="720" w:firstLine="720"/>
        <w:jc w:val="both"/>
        <w:rPr>
          <w:color w:val="000000"/>
          <w:sz w:val="24"/>
        </w:rPr>
      </w:pPr>
      <w:r>
        <w:rPr>
          <w:color w:val="000000"/>
          <w:sz w:val="24"/>
        </w:rPr>
        <w:t>Сахар - отр;</w:t>
      </w:r>
    </w:p>
    <w:p w:rsidR="00F64A95" w:rsidRDefault="00F64A95">
      <w:pPr>
        <w:ind w:left="720" w:firstLine="720"/>
        <w:jc w:val="both"/>
        <w:rPr>
          <w:color w:val="000000"/>
          <w:sz w:val="24"/>
        </w:rPr>
      </w:pPr>
      <w:r>
        <w:rPr>
          <w:color w:val="000000"/>
          <w:sz w:val="24"/>
        </w:rPr>
        <w:t>Эпителий плоский - 1-2 в п/з;</w:t>
      </w:r>
    </w:p>
    <w:p w:rsidR="00F64A95" w:rsidRDefault="00F64A95">
      <w:pPr>
        <w:ind w:left="720" w:firstLine="720"/>
        <w:jc w:val="both"/>
        <w:rPr>
          <w:color w:val="000000"/>
          <w:sz w:val="24"/>
        </w:rPr>
      </w:pPr>
      <w:r>
        <w:rPr>
          <w:color w:val="000000"/>
          <w:sz w:val="24"/>
        </w:rPr>
        <w:t>Лейкоциты - 1-2 в п/з;</w:t>
      </w:r>
    </w:p>
    <w:p w:rsidR="00F64A95" w:rsidRDefault="00F64A95">
      <w:pPr>
        <w:ind w:left="720" w:firstLine="720"/>
        <w:jc w:val="both"/>
        <w:rPr>
          <w:color w:val="000000"/>
          <w:sz w:val="24"/>
        </w:rPr>
      </w:pPr>
      <w:r>
        <w:rPr>
          <w:color w:val="000000"/>
          <w:sz w:val="24"/>
        </w:rPr>
        <w:t>Эритроциты - 1-2 в п/з;</w:t>
      </w:r>
    </w:p>
    <w:p w:rsidR="00F64A95" w:rsidRDefault="00F64A95">
      <w:pPr>
        <w:ind w:firstLine="720"/>
        <w:jc w:val="both"/>
        <w:rPr>
          <w:color w:val="000000"/>
          <w:sz w:val="24"/>
        </w:rPr>
      </w:pPr>
      <w:r>
        <w:rPr>
          <w:color w:val="000000"/>
          <w:sz w:val="24"/>
        </w:rPr>
        <w:t>Заключение: изменений в анализе не выявлено.</w:t>
      </w:r>
    </w:p>
    <w:p w:rsidR="00F64A95" w:rsidRDefault="00F64A95">
      <w:pPr>
        <w:pStyle w:val="a3"/>
        <w:rPr>
          <w:color w:val="000000"/>
          <w:sz w:val="24"/>
        </w:rPr>
      </w:pPr>
      <w:r>
        <w:rPr>
          <w:color w:val="000000"/>
          <w:sz w:val="24"/>
        </w:rPr>
        <w:t>► Анализ крови на сахар (от 01.03.2001):</w:t>
      </w:r>
    </w:p>
    <w:p w:rsidR="00F64A95" w:rsidRDefault="00F64A95">
      <w:pPr>
        <w:ind w:left="720" w:firstLine="720"/>
        <w:jc w:val="both"/>
        <w:rPr>
          <w:color w:val="000000"/>
          <w:sz w:val="24"/>
        </w:rPr>
      </w:pPr>
      <w:r>
        <w:rPr>
          <w:color w:val="000000"/>
          <w:sz w:val="24"/>
        </w:rPr>
        <w:t>сахар крови - 4,6 ммоль/л.</w:t>
      </w:r>
    </w:p>
    <w:p w:rsidR="00F64A95" w:rsidRDefault="00F64A95">
      <w:pPr>
        <w:ind w:firstLine="720"/>
        <w:jc w:val="both"/>
        <w:rPr>
          <w:color w:val="000000"/>
          <w:sz w:val="24"/>
        </w:rPr>
      </w:pPr>
      <w:r>
        <w:rPr>
          <w:color w:val="000000"/>
          <w:sz w:val="24"/>
        </w:rPr>
        <w:t>Заключение: уровень сахара крови в пределах нормы.</w:t>
      </w:r>
    </w:p>
    <w:p w:rsidR="00F64A95" w:rsidRDefault="00F64A95">
      <w:pPr>
        <w:ind w:firstLine="720"/>
        <w:jc w:val="both"/>
        <w:rPr>
          <w:snapToGrid w:val="0"/>
          <w:color w:val="000000"/>
          <w:sz w:val="24"/>
        </w:rPr>
      </w:pPr>
      <w:r>
        <w:rPr>
          <w:color w:val="000000"/>
          <w:sz w:val="24"/>
        </w:rPr>
        <w:t xml:space="preserve">► </w:t>
      </w:r>
      <w:r>
        <w:rPr>
          <w:snapToGrid w:val="0"/>
          <w:color w:val="000000"/>
          <w:sz w:val="24"/>
        </w:rPr>
        <w:t xml:space="preserve">Анализ крови на RW </w:t>
      </w:r>
      <w:r>
        <w:rPr>
          <w:color w:val="000000"/>
          <w:sz w:val="24"/>
        </w:rPr>
        <w:t>(от 01.03.2001):</w:t>
      </w:r>
    </w:p>
    <w:p w:rsidR="00F64A95" w:rsidRDefault="00F64A95">
      <w:pPr>
        <w:ind w:left="720" w:firstLine="720"/>
        <w:jc w:val="both"/>
        <w:rPr>
          <w:snapToGrid w:val="0"/>
          <w:color w:val="000000"/>
          <w:sz w:val="24"/>
        </w:rPr>
      </w:pPr>
      <w:r>
        <w:rPr>
          <w:snapToGrid w:val="0"/>
          <w:color w:val="000000"/>
          <w:sz w:val="24"/>
        </w:rPr>
        <w:t>RW  № 658 - отрицательный.</w:t>
      </w:r>
    </w:p>
    <w:p w:rsidR="00F64A95" w:rsidRDefault="00F64A95">
      <w:pPr>
        <w:ind w:firstLine="720"/>
        <w:jc w:val="both"/>
        <w:rPr>
          <w:color w:val="000000"/>
          <w:sz w:val="24"/>
        </w:rPr>
      </w:pPr>
      <w:r>
        <w:rPr>
          <w:color w:val="000000"/>
          <w:sz w:val="24"/>
        </w:rPr>
        <w:t>► Анализ кала на яйца глист (от 01.03.2001)::</w:t>
      </w:r>
    </w:p>
    <w:p w:rsidR="00F64A95" w:rsidRDefault="00F64A95">
      <w:pPr>
        <w:ind w:firstLine="720"/>
        <w:jc w:val="both"/>
        <w:rPr>
          <w:color w:val="000000"/>
          <w:sz w:val="24"/>
        </w:rPr>
      </w:pPr>
      <w:r>
        <w:rPr>
          <w:color w:val="000000"/>
          <w:sz w:val="24"/>
        </w:rPr>
        <w:tab/>
        <w:t>Яйца глист не обнаружены.</w:t>
      </w:r>
    </w:p>
    <w:p w:rsidR="00F64A95" w:rsidRDefault="00F64A95">
      <w:pPr>
        <w:ind w:firstLine="720"/>
        <w:jc w:val="both"/>
        <w:rPr>
          <w:color w:val="000000"/>
          <w:sz w:val="24"/>
        </w:rPr>
      </w:pPr>
      <w:r>
        <w:rPr>
          <w:color w:val="000000"/>
          <w:sz w:val="24"/>
        </w:rPr>
        <w:t>► Биохимический анализ крови (от 01.03.2001):</w:t>
      </w:r>
    </w:p>
    <w:p w:rsidR="00F64A95" w:rsidRDefault="00F64A95">
      <w:pPr>
        <w:ind w:left="720" w:firstLine="720"/>
        <w:jc w:val="both"/>
        <w:rPr>
          <w:snapToGrid w:val="0"/>
          <w:color w:val="000000"/>
          <w:sz w:val="24"/>
        </w:rPr>
      </w:pPr>
      <w:r>
        <w:rPr>
          <w:snapToGrid w:val="0"/>
          <w:color w:val="000000"/>
          <w:sz w:val="24"/>
        </w:rPr>
        <w:t>общий белок - 72 г/л;</w:t>
      </w:r>
    </w:p>
    <w:p w:rsidR="00F64A95" w:rsidRDefault="00F64A95">
      <w:pPr>
        <w:ind w:left="720" w:firstLine="720"/>
        <w:jc w:val="both"/>
        <w:rPr>
          <w:snapToGrid w:val="0"/>
          <w:color w:val="000000"/>
          <w:sz w:val="24"/>
        </w:rPr>
      </w:pPr>
      <w:r>
        <w:rPr>
          <w:snapToGrid w:val="0"/>
          <w:color w:val="000000"/>
          <w:sz w:val="24"/>
        </w:rPr>
        <w:t>фибриноген - 2,3 г/л;</w:t>
      </w:r>
    </w:p>
    <w:p w:rsidR="00F64A95" w:rsidRDefault="00F64A95">
      <w:pPr>
        <w:ind w:left="720" w:firstLine="720"/>
        <w:jc w:val="both"/>
        <w:rPr>
          <w:snapToGrid w:val="0"/>
          <w:color w:val="000000"/>
          <w:sz w:val="24"/>
        </w:rPr>
      </w:pPr>
      <w:r>
        <w:rPr>
          <w:snapToGrid w:val="0"/>
          <w:color w:val="000000"/>
          <w:sz w:val="24"/>
        </w:rPr>
        <w:t>АсАТ - 0,1 мкмоль/мл*ч;</w:t>
      </w:r>
    </w:p>
    <w:p w:rsidR="00F64A95" w:rsidRDefault="00F64A95">
      <w:pPr>
        <w:ind w:left="720" w:firstLine="720"/>
        <w:jc w:val="both"/>
        <w:rPr>
          <w:snapToGrid w:val="0"/>
          <w:color w:val="000000"/>
          <w:sz w:val="24"/>
        </w:rPr>
      </w:pPr>
      <w:r>
        <w:rPr>
          <w:snapToGrid w:val="0"/>
          <w:color w:val="000000"/>
          <w:sz w:val="24"/>
        </w:rPr>
        <w:t>АлАТ - 0,1 мкмоль/мл*ч;</w:t>
      </w:r>
    </w:p>
    <w:p w:rsidR="00F64A95" w:rsidRDefault="00F64A95">
      <w:pPr>
        <w:ind w:left="720" w:firstLine="720"/>
        <w:jc w:val="both"/>
        <w:rPr>
          <w:snapToGrid w:val="0"/>
          <w:color w:val="000000"/>
          <w:sz w:val="24"/>
        </w:rPr>
      </w:pPr>
      <w:r>
        <w:rPr>
          <w:snapToGrid w:val="0"/>
          <w:color w:val="000000"/>
          <w:sz w:val="24"/>
        </w:rPr>
        <w:t>ЛДГ1 - 1,0 мкмоль/мл*ч;</w:t>
      </w:r>
    </w:p>
    <w:p w:rsidR="00F64A95" w:rsidRDefault="00F64A95">
      <w:pPr>
        <w:ind w:left="720" w:firstLine="720"/>
        <w:jc w:val="both"/>
        <w:rPr>
          <w:snapToGrid w:val="0"/>
          <w:color w:val="000000"/>
          <w:sz w:val="24"/>
        </w:rPr>
      </w:pPr>
      <w:r>
        <w:rPr>
          <w:snapToGrid w:val="0"/>
          <w:color w:val="000000"/>
          <w:sz w:val="24"/>
        </w:rPr>
        <w:t>билирубин общий - 9,5 мкмоль/л;</w:t>
      </w:r>
    </w:p>
    <w:p w:rsidR="00F64A95" w:rsidRDefault="00F64A95">
      <w:pPr>
        <w:ind w:left="720" w:firstLine="720"/>
        <w:jc w:val="both"/>
        <w:rPr>
          <w:snapToGrid w:val="0"/>
          <w:color w:val="000000"/>
          <w:sz w:val="24"/>
        </w:rPr>
      </w:pPr>
      <w:r>
        <w:rPr>
          <w:snapToGrid w:val="0"/>
          <w:color w:val="000000"/>
          <w:sz w:val="24"/>
        </w:rPr>
        <w:t>мочевина - 3,3 ммоль/л;</w:t>
      </w:r>
    </w:p>
    <w:p w:rsidR="00F64A95" w:rsidRDefault="00F64A95">
      <w:pPr>
        <w:ind w:left="720" w:firstLine="720"/>
        <w:jc w:val="both"/>
        <w:rPr>
          <w:snapToGrid w:val="0"/>
          <w:color w:val="000000"/>
          <w:sz w:val="24"/>
        </w:rPr>
      </w:pPr>
      <w:r>
        <w:rPr>
          <w:snapToGrid w:val="0"/>
          <w:color w:val="000000"/>
          <w:sz w:val="24"/>
        </w:rPr>
        <w:t>креатинин - 0,06 ммоль/л.</w:t>
      </w:r>
    </w:p>
    <w:p w:rsidR="00F64A95" w:rsidRDefault="00F64A95">
      <w:pPr>
        <w:ind w:firstLine="720"/>
        <w:jc w:val="both"/>
        <w:rPr>
          <w:color w:val="000000"/>
          <w:sz w:val="24"/>
        </w:rPr>
      </w:pPr>
      <w:r>
        <w:rPr>
          <w:color w:val="000000"/>
          <w:sz w:val="24"/>
        </w:rPr>
        <w:t>Заключение: результаты анализа в пределах нормы.</w:t>
      </w:r>
    </w:p>
    <w:p w:rsidR="00F64A95" w:rsidRDefault="00F64A95">
      <w:pPr>
        <w:ind w:firstLine="720"/>
        <w:jc w:val="both"/>
        <w:rPr>
          <w:color w:val="000000"/>
          <w:sz w:val="24"/>
        </w:rPr>
      </w:pPr>
      <w:r>
        <w:rPr>
          <w:color w:val="000000"/>
          <w:sz w:val="24"/>
        </w:rPr>
        <w:t>► ЭКГ (от 01.03.2001):</w:t>
      </w:r>
    </w:p>
    <w:p w:rsidR="00F64A95" w:rsidRDefault="00F64A95">
      <w:pPr>
        <w:ind w:firstLine="720"/>
        <w:jc w:val="both"/>
        <w:rPr>
          <w:color w:val="000000"/>
          <w:sz w:val="24"/>
        </w:rPr>
      </w:pPr>
      <w:r>
        <w:rPr>
          <w:color w:val="000000"/>
          <w:sz w:val="24"/>
        </w:rPr>
        <w:t>Заключение: ритм синусовый, 72 /мин. Нормограмма.</w:t>
      </w:r>
    </w:p>
    <w:p w:rsidR="00F64A95" w:rsidRDefault="00F64A95">
      <w:pPr>
        <w:ind w:firstLine="720"/>
        <w:jc w:val="both"/>
        <w:rPr>
          <w:color w:val="000000"/>
          <w:sz w:val="24"/>
        </w:rPr>
      </w:pPr>
      <w:r>
        <w:rPr>
          <w:color w:val="000000"/>
          <w:sz w:val="24"/>
        </w:rPr>
        <w:t>► УЗИ органов малого таза (от 01.03.2001):</w:t>
      </w:r>
    </w:p>
    <w:p w:rsidR="00F64A95" w:rsidRDefault="00F64A95">
      <w:pPr>
        <w:ind w:firstLine="720"/>
        <w:jc w:val="both"/>
        <w:rPr>
          <w:sz w:val="24"/>
        </w:rPr>
      </w:pPr>
      <w:r>
        <w:rPr>
          <w:sz w:val="24"/>
        </w:rPr>
        <w:t>Матка в anteflexio. Размеры матки: 6,0 x 3,3 х 5,5, контуры ровные, структура однородная. Правый яичник – 2,3 х 1,9, левый – подтянут к матке – 2,8 х 2,0 см, структура их неоднородная.</w:t>
      </w:r>
    </w:p>
    <w:p w:rsidR="00F64A95" w:rsidRDefault="00F64A95">
      <w:pPr>
        <w:ind w:firstLine="720"/>
        <w:jc w:val="both"/>
        <w:rPr>
          <w:sz w:val="24"/>
        </w:rPr>
      </w:pPr>
      <w:r>
        <w:rPr>
          <w:sz w:val="24"/>
        </w:rPr>
        <w:t>Заключение: ультразвуковые признаки хронического аднексита, спаечного процесса слева.</w:t>
      </w:r>
    </w:p>
    <w:p w:rsidR="00F64A95" w:rsidRDefault="00F64A95">
      <w:pPr>
        <w:ind w:firstLine="720"/>
        <w:jc w:val="both"/>
        <w:rPr>
          <w:i/>
          <w:sz w:val="24"/>
        </w:rPr>
      </w:pPr>
      <w:r>
        <w:rPr>
          <w:color w:val="000000"/>
          <w:sz w:val="24"/>
        </w:rPr>
        <w:t xml:space="preserve">► </w:t>
      </w:r>
      <w:r>
        <w:rPr>
          <w:sz w:val="24"/>
        </w:rPr>
        <w:t xml:space="preserve">Мазок на гонококки </w:t>
      </w:r>
      <w:r>
        <w:rPr>
          <w:color w:val="000000"/>
          <w:sz w:val="24"/>
        </w:rPr>
        <w:t>(от 01.03.2001):</w:t>
      </w:r>
    </w:p>
    <w:tbl>
      <w:tblPr>
        <w:tblW w:w="0" w:type="auto"/>
        <w:jc w:val="center"/>
        <w:tblLayout w:type="fixed"/>
        <w:tblLook w:val="0000" w:firstRow="0" w:lastRow="0" w:firstColumn="0" w:lastColumn="0" w:noHBand="0" w:noVBand="0"/>
      </w:tblPr>
      <w:tblGrid>
        <w:gridCol w:w="1701"/>
        <w:gridCol w:w="1701"/>
        <w:gridCol w:w="2126"/>
      </w:tblGrid>
      <w:tr w:rsidR="00F64A95">
        <w:tblPrEx>
          <w:tblCellMar>
            <w:top w:w="0" w:type="dxa"/>
            <w:bottom w:w="0" w:type="dxa"/>
          </w:tblCellMar>
        </w:tblPrEx>
        <w:trPr>
          <w:jc w:val="center"/>
        </w:trPr>
        <w:tc>
          <w:tcPr>
            <w:tcW w:w="1701" w:type="dxa"/>
          </w:tcPr>
          <w:p w:rsidR="00F64A95" w:rsidRDefault="00F64A95">
            <w:pPr>
              <w:rPr>
                <w:sz w:val="24"/>
              </w:rPr>
            </w:pPr>
          </w:p>
        </w:tc>
        <w:tc>
          <w:tcPr>
            <w:tcW w:w="1701" w:type="dxa"/>
          </w:tcPr>
          <w:p w:rsidR="00F64A95" w:rsidRDefault="00F64A95">
            <w:pPr>
              <w:jc w:val="center"/>
              <w:rPr>
                <w:sz w:val="24"/>
              </w:rPr>
            </w:pPr>
            <w:r>
              <w:rPr>
                <w:sz w:val="24"/>
              </w:rPr>
              <w:t>Из уретры</w:t>
            </w:r>
          </w:p>
        </w:tc>
        <w:tc>
          <w:tcPr>
            <w:tcW w:w="2126" w:type="dxa"/>
          </w:tcPr>
          <w:p w:rsidR="00F64A95" w:rsidRDefault="00F64A95">
            <w:pPr>
              <w:jc w:val="center"/>
              <w:rPr>
                <w:sz w:val="24"/>
              </w:rPr>
            </w:pPr>
            <w:r>
              <w:rPr>
                <w:sz w:val="24"/>
              </w:rPr>
              <w:t>Из шейки матки</w:t>
            </w:r>
          </w:p>
        </w:tc>
      </w:tr>
      <w:tr w:rsidR="00F64A95">
        <w:tblPrEx>
          <w:tblCellMar>
            <w:top w:w="0" w:type="dxa"/>
            <w:bottom w:w="0" w:type="dxa"/>
          </w:tblCellMar>
        </w:tblPrEx>
        <w:trPr>
          <w:jc w:val="center"/>
        </w:trPr>
        <w:tc>
          <w:tcPr>
            <w:tcW w:w="1701" w:type="dxa"/>
          </w:tcPr>
          <w:p w:rsidR="00F64A95" w:rsidRDefault="00F64A95">
            <w:pPr>
              <w:pStyle w:val="3"/>
              <w:rPr>
                <w:sz w:val="24"/>
              </w:rPr>
            </w:pPr>
            <w:r>
              <w:rPr>
                <w:sz w:val="24"/>
              </w:rPr>
              <w:t>Гонококки</w:t>
            </w:r>
          </w:p>
        </w:tc>
        <w:tc>
          <w:tcPr>
            <w:tcW w:w="1701" w:type="dxa"/>
          </w:tcPr>
          <w:p w:rsidR="00F64A95" w:rsidRDefault="00F64A95">
            <w:pPr>
              <w:jc w:val="center"/>
              <w:rPr>
                <w:sz w:val="24"/>
              </w:rPr>
            </w:pPr>
            <w:r>
              <w:rPr>
                <w:sz w:val="24"/>
              </w:rPr>
              <w:t>-</w:t>
            </w:r>
          </w:p>
        </w:tc>
        <w:tc>
          <w:tcPr>
            <w:tcW w:w="2126" w:type="dxa"/>
          </w:tcPr>
          <w:p w:rsidR="00F64A95" w:rsidRDefault="00F64A95">
            <w:pPr>
              <w:jc w:val="center"/>
              <w:rPr>
                <w:sz w:val="24"/>
              </w:rPr>
            </w:pPr>
            <w:r>
              <w:rPr>
                <w:sz w:val="24"/>
              </w:rPr>
              <w:t>-</w:t>
            </w:r>
          </w:p>
        </w:tc>
      </w:tr>
      <w:tr w:rsidR="00F64A95">
        <w:tblPrEx>
          <w:tblCellMar>
            <w:top w:w="0" w:type="dxa"/>
            <w:bottom w:w="0" w:type="dxa"/>
          </w:tblCellMar>
        </w:tblPrEx>
        <w:trPr>
          <w:jc w:val="center"/>
        </w:trPr>
        <w:tc>
          <w:tcPr>
            <w:tcW w:w="1701" w:type="dxa"/>
          </w:tcPr>
          <w:p w:rsidR="00F64A95" w:rsidRDefault="00F64A95">
            <w:pPr>
              <w:jc w:val="center"/>
              <w:rPr>
                <w:sz w:val="24"/>
              </w:rPr>
            </w:pPr>
            <w:r>
              <w:rPr>
                <w:sz w:val="24"/>
              </w:rPr>
              <w:t>Лейкоциты</w:t>
            </w:r>
          </w:p>
        </w:tc>
        <w:tc>
          <w:tcPr>
            <w:tcW w:w="1701" w:type="dxa"/>
          </w:tcPr>
          <w:p w:rsidR="00F64A95" w:rsidRDefault="00F64A95">
            <w:pPr>
              <w:jc w:val="center"/>
              <w:rPr>
                <w:sz w:val="24"/>
              </w:rPr>
            </w:pPr>
            <w:r>
              <w:rPr>
                <w:sz w:val="24"/>
              </w:rPr>
              <w:t>6-10 в п/з</w:t>
            </w:r>
          </w:p>
        </w:tc>
        <w:tc>
          <w:tcPr>
            <w:tcW w:w="2126" w:type="dxa"/>
          </w:tcPr>
          <w:p w:rsidR="00F64A95" w:rsidRDefault="00F64A95">
            <w:pPr>
              <w:jc w:val="center"/>
              <w:rPr>
                <w:sz w:val="24"/>
              </w:rPr>
            </w:pPr>
            <w:r>
              <w:rPr>
                <w:sz w:val="24"/>
              </w:rPr>
              <w:t>7-15 в п/з</w:t>
            </w:r>
          </w:p>
        </w:tc>
      </w:tr>
      <w:tr w:rsidR="00F64A95">
        <w:tblPrEx>
          <w:tblCellMar>
            <w:top w:w="0" w:type="dxa"/>
            <w:bottom w:w="0" w:type="dxa"/>
          </w:tblCellMar>
        </w:tblPrEx>
        <w:trPr>
          <w:jc w:val="center"/>
        </w:trPr>
        <w:tc>
          <w:tcPr>
            <w:tcW w:w="1701" w:type="dxa"/>
          </w:tcPr>
          <w:p w:rsidR="00F64A95" w:rsidRDefault="00F64A95">
            <w:pPr>
              <w:jc w:val="center"/>
              <w:rPr>
                <w:sz w:val="24"/>
              </w:rPr>
            </w:pPr>
            <w:r>
              <w:rPr>
                <w:sz w:val="24"/>
              </w:rPr>
              <w:t>Эпителий</w:t>
            </w:r>
          </w:p>
        </w:tc>
        <w:tc>
          <w:tcPr>
            <w:tcW w:w="1701" w:type="dxa"/>
          </w:tcPr>
          <w:p w:rsidR="00F64A95" w:rsidRDefault="00F64A95">
            <w:pPr>
              <w:jc w:val="center"/>
              <w:rPr>
                <w:sz w:val="24"/>
              </w:rPr>
            </w:pPr>
            <w:r>
              <w:rPr>
                <w:sz w:val="24"/>
              </w:rPr>
              <w:t>-</w:t>
            </w:r>
          </w:p>
        </w:tc>
        <w:tc>
          <w:tcPr>
            <w:tcW w:w="2126" w:type="dxa"/>
          </w:tcPr>
          <w:p w:rsidR="00F64A95" w:rsidRDefault="00F64A95">
            <w:pPr>
              <w:jc w:val="center"/>
              <w:rPr>
                <w:sz w:val="24"/>
              </w:rPr>
            </w:pPr>
            <w:r>
              <w:rPr>
                <w:sz w:val="24"/>
              </w:rPr>
              <w:t>-</w:t>
            </w:r>
          </w:p>
        </w:tc>
      </w:tr>
    </w:tbl>
    <w:p w:rsidR="00F64A95" w:rsidRDefault="00F64A95">
      <w:pPr>
        <w:ind w:firstLine="720"/>
        <w:jc w:val="both"/>
        <w:rPr>
          <w:sz w:val="24"/>
        </w:rPr>
      </w:pPr>
      <w:r>
        <w:rPr>
          <w:color w:val="000000"/>
          <w:sz w:val="24"/>
        </w:rPr>
        <w:t xml:space="preserve">► </w:t>
      </w:r>
      <w:r>
        <w:rPr>
          <w:sz w:val="24"/>
        </w:rPr>
        <w:t>Мазок на онкоцитологию </w:t>
      </w:r>
      <w:r>
        <w:rPr>
          <w:color w:val="000000"/>
          <w:sz w:val="24"/>
        </w:rPr>
        <w:t>(от 01.03.2001):</w:t>
      </w:r>
    </w:p>
    <w:p w:rsidR="00F64A95" w:rsidRDefault="00F64A95">
      <w:pPr>
        <w:ind w:firstLine="720"/>
        <w:jc w:val="both"/>
        <w:rPr>
          <w:sz w:val="24"/>
        </w:rPr>
      </w:pPr>
      <w:r>
        <w:rPr>
          <w:sz w:val="24"/>
        </w:rPr>
        <w:t xml:space="preserve"> Заключение: цитограмма без особенностей.</w:t>
      </w:r>
    </w:p>
    <w:p w:rsidR="00F64A95" w:rsidRDefault="00F64A95">
      <w:pPr>
        <w:ind w:firstLine="720"/>
        <w:jc w:val="both"/>
        <w:rPr>
          <w:sz w:val="24"/>
        </w:rPr>
      </w:pPr>
      <w:r>
        <w:rPr>
          <w:color w:val="000000"/>
          <w:sz w:val="24"/>
        </w:rPr>
        <w:t xml:space="preserve">► </w:t>
      </w:r>
      <w:r>
        <w:rPr>
          <w:sz w:val="24"/>
        </w:rPr>
        <w:t>Мазок-отпечаток </w:t>
      </w:r>
      <w:r>
        <w:rPr>
          <w:color w:val="000000"/>
          <w:sz w:val="24"/>
        </w:rPr>
        <w:t>(от 01.03.2001):</w:t>
      </w:r>
    </w:p>
    <w:p w:rsidR="00F64A95" w:rsidRDefault="00F64A95">
      <w:pPr>
        <w:ind w:firstLine="720"/>
        <w:jc w:val="both"/>
        <w:rPr>
          <w:sz w:val="24"/>
        </w:rPr>
      </w:pPr>
      <w:r>
        <w:rPr>
          <w:sz w:val="24"/>
        </w:rPr>
        <w:t xml:space="preserve"> Заключение: цитограмма без особенностей.</w:t>
      </w:r>
    </w:p>
    <w:p w:rsidR="00F64A95" w:rsidRDefault="00F64A95">
      <w:pPr>
        <w:ind w:firstLine="720"/>
        <w:jc w:val="both"/>
        <w:rPr>
          <w:sz w:val="24"/>
        </w:rPr>
      </w:pPr>
      <w:r>
        <w:rPr>
          <w:color w:val="000000"/>
          <w:sz w:val="24"/>
        </w:rPr>
        <w:t xml:space="preserve">► </w:t>
      </w:r>
      <w:r>
        <w:rPr>
          <w:sz w:val="24"/>
        </w:rPr>
        <w:t xml:space="preserve">Посев из цервикального канала </w:t>
      </w:r>
      <w:r>
        <w:rPr>
          <w:color w:val="000000"/>
          <w:sz w:val="24"/>
        </w:rPr>
        <w:t>(от 01.03.2001):</w:t>
      </w:r>
    </w:p>
    <w:p w:rsidR="00F64A95" w:rsidRDefault="00F64A95">
      <w:pPr>
        <w:ind w:firstLine="720"/>
        <w:jc w:val="both"/>
        <w:rPr>
          <w:sz w:val="24"/>
        </w:rPr>
      </w:pPr>
      <w:r>
        <w:rPr>
          <w:sz w:val="24"/>
        </w:rPr>
        <w:t>Выделено: 1. Streptococcus epidermicus, умеренный рост, чувствителен к цефаперазону, о</w:t>
      </w:r>
      <w:r>
        <w:rPr>
          <w:sz w:val="24"/>
        </w:rPr>
        <w:t>к</w:t>
      </w:r>
      <w:r>
        <w:rPr>
          <w:sz w:val="24"/>
        </w:rPr>
        <w:t>сациллину, фузидину, эритромицину, рифампицину, микомицину, ампициллину, пенициллину, гентамицину, офлоксацину. 2. Enterococcus, умеренный рост, чувствителен к ампициллину, пен</w:t>
      </w:r>
      <w:r>
        <w:rPr>
          <w:sz w:val="24"/>
        </w:rPr>
        <w:t>и</w:t>
      </w:r>
      <w:r>
        <w:rPr>
          <w:sz w:val="24"/>
        </w:rPr>
        <w:t>циллину, гентамицину, рифампицину, микомицину, цефоперазону, оксациллину, эритромицину, фузидину, офлоксацину.</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lastRenderedPageBreak/>
        <w:t>Обоснование диагноза</w:t>
      </w:r>
    </w:p>
    <w:p w:rsidR="00F64A95" w:rsidRDefault="00F64A95">
      <w:pPr>
        <w:ind w:firstLine="720"/>
        <w:jc w:val="both"/>
        <w:rPr>
          <w:color w:val="000000"/>
          <w:sz w:val="24"/>
        </w:rPr>
      </w:pPr>
      <w:r>
        <w:rPr>
          <w:color w:val="000000"/>
          <w:sz w:val="24"/>
        </w:rPr>
        <w:t>Диагноз: Хронический аднексит, обострение. Хронический метроэндоме</w:t>
      </w:r>
      <w:r>
        <w:rPr>
          <w:color w:val="000000"/>
          <w:sz w:val="24"/>
        </w:rPr>
        <w:t>т</w:t>
      </w:r>
      <w:r>
        <w:rPr>
          <w:color w:val="000000"/>
          <w:sz w:val="24"/>
        </w:rPr>
        <w:t>рит, обострение.</w:t>
      </w:r>
    </w:p>
    <w:p w:rsidR="00F64A95" w:rsidRDefault="00F64A95">
      <w:pPr>
        <w:ind w:firstLine="720"/>
        <w:jc w:val="both"/>
        <w:rPr>
          <w:color w:val="000000"/>
          <w:sz w:val="24"/>
        </w:rPr>
      </w:pPr>
      <w:r>
        <w:rPr>
          <w:color w:val="000000"/>
          <w:sz w:val="24"/>
        </w:rPr>
        <w:t>Диагноз выставлен на основании:</w:t>
      </w:r>
    </w:p>
    <w:p w:rsidR="00F64A95" w:rsidRDefault="00F64A95">
      <w:pPr>
        <w:ind w:firstLine="720"/>
        <w:jc w:val="both"/>
        <w:rPr>
          <w:sz w:val="24"/>
        </w:rPr>
      </w:pPr>
      <w:r>
        <w:rPr>
          <w:b/>
          <w:color w:val="000000"/>
          <w:sz w:val="24"/>
        </w:rPr>
        <w:t>1) Жалоб больной:</w:t>
      </w:r>
      <w:r>
        <w:rPr>
          <w:color w:val="000000"/>
          <w:sz w:val="24"/>
        </w:rPr>
        <w:t xml:space="preserve"> </w:t>
      </w:r>
      <w:r>
        <w:rPr>
          <w:sz w:val="24"/>
        </w:rPr>
        <w:t>на обильные болезненные менструации с периодической задержкой в 2-4 недели; умеренные, тянущие боли внизу живота, отдающие в задний проход, боль в молочных железах, повышение температуры тела до 37,7</w:t>
      </w:r>
      <w:r>
        <w:rPr>
          <w:sz w:val="24"/>
        </w:rPr>
        <w:sym w:font="Symbol" w:char="F0B0"/>
      </w:r>
      <w:r>
        <w:rPr>
          <w:sz w:val="24"/>
        </w:rPr>
        <w:t>C накануне менструаций, периодические белые выделения из половых путей,  чувство недомогания, общую слабость, сонливость, склонность к запорам, частое мочеиспускание. Данные симптомы беспокоят больную в течение последних 12 месяцев.</w:t>
      </w:r>
    </w:p>
    <w:p w:rsidR="00F64A95" w:rsidRDefault="00F64A95">
      <w:pPr>
        <w:ind w:firstLine="720"/>
        <w:jc w:val="both"/>
        <w:rPr>
          <w:sz w:val="24"/>
        </w:rPr>
      </w:pPr>
      <w:r>
        <w:rPr>
          <w:b/>
          <w:color w:val="000000"/>
          <w:sz w:val="24"/>
        </w:rPr>
        <w:t>2) Анамнеза заболевания:</w:t>
      </w:r>
      <w:r>
        <w:rPr>
          <w:color w:val="000000"/>
          <w:sz w:val="24"/>
        </w:rPr>
        <w:t xml:space="preserve"> б</w:t>
      </w:r>
      <w:r>
        <w:rPr>
          <w:sz w:val="24"/>
        </w:rPr>
        <w:t>ольной себя считает с 1983 года, когда, со слов больной, у нее появилась нерегулярность менструального цикла. При осмотре у гинеколога было обнаружено увеличение левого придатка матки, был поставлен диагноз фолликулярной кисты левого яичника. В связи с этим проходила консервативное лечение в институте гинекологии г. Ленинграда в теч</w:t>
      </w:r>
      <w:r>
        <w:rPr>
          <w:sz w:val="24"/>
        </w:rPr>
        <w:t>е</w:t>
      </w:r>
      <w:r>
        <w:rPr>
          <w:sz w:val="24"/>
        </w:rPr>
        <w:t>ние 5 месяцев. В результате лечения наблюдалось уменьшение кисты в размерах, и больная была выписана на амбулаторное лечение, которое продолжалось 1 месяц, до полного обратного разв</w:t>
      </w:r>
      <w:r>
        <w:rPr>
          <w:sz w:val="24"/>
        </w:rPr>
        <w:t>и</w:t>
      </w:r>
      <w:r>
        <w:rPr>
          <w:sz w:val="24"/>
        </w:rPr>
        <w:t>тия кисты и нормализации менструального цикла. В 1996 году в результате профилактического осмотра было обнаружено увеличение матки до 5 недель беременности. По результатам УЗИ был поставлен диагноз фибромиома матки. По данному поводу прошла курс гормональной терапии, а также самостоятельно пила настой чистотела. В результате лечения фибромиома регрессировала, о чем свидетельствовали результаты УЗИ, и матка уменьшилась до нормальных размеров. После аборта в 1998 году стала отмечать полименорею, нерегулярность ментруального цикла в виде его укорочения или удлинения вплоть до задержки очередной менструации на 1-3 недели; умеренные, тянущие боли внизу живота, отдающие в задний проход, боли в молочных железах, повышение температуры тела до 37</w:t>
      </w:r>
      <w:r>
        <w:rPr>
          <w:sz w:val="24"/>
        </w:rPr>
        <w:sym w:font="Symbol" w:char="F0B0"/>
      </w:r>
      <w:r>
        <w:rPr>
          <w:sz w:val="24"/>
        </w:rPr>
        <w:t>C накануне менструаций, недомогание, общую слабость, беловатые выд</w:t>
      </w:r>
      <w:r>
        <w:rPr>
          <w:sz w:val="24"/>
        </w:rPr>
        <w:t>е</w:t>
      </w:r>
      <w:r>
        <w:rPr>
          <w:sz w:val="24"/>
        </w:rPr>
        <w:t>ления из половых путей. Был поставлен диагноз хроническое воспаление матки и придатков в ст</w:t>
      </w:r>
      <w:r>
        <w:rPr>
          <w:sz w:val="24"/>
        </w:rPr>
        <w:t>а</w:t>
      </w:r>
      <w:r>
        <w:rPr>
          <w:sz w:val="24"/>
        </w:rPr>
        <w:t>дии обострения. Лечилась амбулаторно. Результатом лечения явилось исчезновение жалоб, но</w:t>
      </w:r>
      <w:r>
        <w:rPr>
          <w:sz w:val="24"/>
        </w:rPr>
        <w:t>р</w:t>
      </w:r>
      <w:r>
        <w:rPr>
          <w:sz w:val="24"/>
        </w:rPr>
        <w:t>мализация менструального цикла. У гинеколога наблюдалась регулярно. В течении последнего года отмечает появление обильных нерегулярных менструаций с периодической задержкой в 2-4 недели; умеренные, тянущие боли внизу живота, отдающие в задний проход, боль в молочных ж</w:t>
      </w:r>
      <w:r>
        <w:rPr>
          <w:sz w:val="24"/>
        </w:rPr>
        <w:t>е</w:t>
      </w:r>
      <w:r>
        <w:rPr>
          <w:sz w:val="24"/>
        </w:rPr>
        <w:t>лезах, повышение температуры тела до 37,7</w:t>
      </w:r>
      <w:r>
        <w:rPr>
          <w:sz w:val="24"/>
        </w:rPr>
        <w:sym w:font="Symbol" w:char="F0B0"/>
      </w:r>
      <w:r>
        <w:rPr>
          <w:sz w:val="24"/>
        </w:rPr>
        <w:t>C накануне менструаций, периодические белые выд</w:t>
      </w:r>
      <w:r>
        <w:rPr>
          <w:sz w:val="24"/>
        </w:rPr>
        <w:t>е</w:t>
      </w:r>
      <w:r>
        <w:rPr>
          <w:sz w:val="24"/>
        </w:rPr>
        <w:t>ления из половых путей, чувство недомогания, общую слабость, сонливость, склонность к зап</w:t>
      </w:r>
      <w:r>
        <w:rPr>
          <w:sz w:val="24"/>
        </w:rPr>
        <w:t>о</w:t>
      </w:r>
      <w:r>
        <w:rPr>
          <w:sz w:val="24"/>
        </w:rPr>
        <w:t>рам, частое мочеиспускание. Больная обратилась за медицинской помощью в МСЧ "Орбита", была госпитализиров</w:t>
      </w:r>
      <w:r>
        <w:rPr>
          <w:sz w:val="24"/>
        </w:rPr>
        <w:t>а</w:t>
      </w:r>
      <w:r>
        <w:rPr>
          <w:sz w:val="24"/>
        </w:rPr>
        <w:t>на в гинекологическое отделение 4 ГКБ.</w:t>
      </w:r>
    </w:p>
    <w:p w:rsidR="00F64A95" w:rsidRDefault="00F64A95">
      <w:pPr>
        <w:ind w:firstLine="720"/>
        <w:jc w:val="both"/>
        <w:rPr>
          <w:sz w:val="24"/>
        </w:rPr>
      </w:pPr>
      <w:r>
        <w:rPr>
          <w:b/>
          <w:sz w:val="24"/>
        </w:rPr>
        <w:t>3) Анамнеза функций:</w:t>
      </w:r>
      <w:r>
        <w:rPr>
          <w:sz w:val="24"/>
        </w:rPr>
        <w:t xml:space="preserve"> менструальная функция: Первые менструации появились в 17 лет, не регулярные, окончательно установились через 2 года, по 6-7 дней, через 30 дней, безболезне</w:t>
      </w:r>
      <w:r>
        <w:rPr>
          <w:sz w:val="24"/>
        </w:rPr>
        <w:t>н</w:t>
      </w:r>
      <w:r>
        <w:rPr>
          <w:sz w:val="24"/>
        </w:rPr>
        <w:t>ные, количество теряемой крови умеренное (около 150мл). Общее самочувствие не ухудшалось. Характер цикла и менструаций после начала половой жизни (с 21-го года) не изменился. В 22 года нарушилась регулярность менструального цикла. Было проведено обследование, выставлен ди</w:t>
      </w:r>
      <w:r>
        <w:rPr>
          <w:sz w:val="24"/>
        </w:rPr>
        <w:t>а</w:t>
      </w:r>
      <w:r>
        <w:rPr>
          <w:sz w:val="24"/>
        </w:rPr>
        <w:t>гноз "Фолликулярная киста левого яичника". После лечения по поводу фолликулярной кисты л</w:t>
      </w:r>
      <w:r>
        <w:rPr>
          <w:sz w:val="24"/>
        </w:rPr>
        <w:t>е</w:t>
      </w:r>
      <w:r>
        <w:rPr>
          <w:sz w:val="24"/>
        </w:rPr>
        <w:t>вого яичника менструальная функция нормализовалась. После родов и первого аборта менстр</w:t>
      </w:r>
      <w:r>
        <w:rPr>
          <w:sz w:val="24"/>
        </w:rPr>
        <w:t>у</w:t>
      </w:r>
      <w:r>
        <w:rPr>
          <w:sz w:val="24"/>
        </w:rPr>
        <w:t>альная функция не изменялась. После второго аборта появились полименорея с периодической з</w:t>
      </w:r>
      <w:r>
        <w:rPr>
          <w:sz w:val="24"/>
        </w:rPr>
        <w:t>а</w:t>
      </w:r>
      <w:r>
        <w:rPr>
          <w:sz w:val="24"/>
        </w:rPr>
        <w:t>держкой очередной менструации на 1-3 недели; умеренные, тянущие боли внизу живота, боль в молочных железах, повышение температуры тела до 37</w:t>
      </w:r>
      <w:r>
        <w:rPr>
          <w:sz w:val="24"/>
        </w:rPr>
        <w:sym w:font="Symbol" w:char="F0B0"/>
      </w:r>
      <w:r>
        <w:rPr>
          <w:sz w:val="24"/>
        </w:rPr>
        <w:t>C накануне менструаций. Последние ме</w:t>
      </w:r>
      <w:r>
        <w:rPr>
          <w:sz w:val="24"/>
        </w:rPr>
        <w:t>н</w:t>
      </w:r>
      <w:r>
        <w:rPr>
          <w:sz w:val="24"/>
        </w:rPr>
        <w:t>струации начались 24.02.2001 г. В течение 1 года - обильные менструации с периодической з</w:t>
      </w:r>
      <w:r>
        <w:rPr>
          <w:sz w:val="24"/>
        </w:rPr>
        <w:t>а</w:t>
      </w:r>
      <w:r>
        <w:rPr>
          <w:sz w:val="24"/>
        </w:rPr>
        <w:t>держкой в 2-4 недели, умеренные, тянущие боли внизу живота, боль в молочных железах, пов</w:t>
      </w:r>
      <w:r>
        <w:rPr>
          <w:sz w:val="24"/>
        </w:rPr>
        <w:t>ы</w:t>
      </w:r>
      <w:r>
        <w:rPr>
          <w:sz w:val="24"/>
        </w:rPr>
        <w:t>шение температуры тела до 37,7</w:t>
      </w:r>
      <w:r>
        <w:rPr>
          <w:sz w:val="24"/>
        </w:rPr>
        <w:sym w:font="Symbol" w:char="F0B0"/>
      </w:r>
      <w:r>
        <w:rPr>
          <w:sz w:val="24"/>
        </w:rPr>
        <w:t>C накануне менструаций. Секреторная функция: Бели незнач</w:t>
      </w:r>
      <w:r>
        <w:rPr>
          <w:sz w:val="24"/>
        </w:rPr>
        <w:t>и</w:t>
      </w:r>
      <w:r>
        <w:rPr>
          <w:sz w:val="24"/>
        </w:rPr>
        <w:t>тельные, слизистые, без запаха, периодические белые выделения из половых путей в течение 1 г</w:t>
      </w:r>
      <w:r>
        <w:rPr>
          <w:sz w:val="24"/>
        </w:rPr>
        <w:t>о</w:t>
      </w:r>
      <w:r>
        <w:rPr>
          <w:sz w:val="24"/>
        </w:rPr>
        <w:t>да. Половая функция: Половая жизнь с 21-го года, в браке, регулярная. Случайную половую жизнь отрицает. Детородная функция: Первая беременность в 1991 г. закончилась рождением доноше</w:t>
      </w:r>
      <w:r>
        <w:rPr>
          <w:sz w:val="24"/>
        </w:rPr>
        <w:t>н</w:t>
      </w:r>
      <w:r>
        <w:rPr>
          <w:sz w:val="24"/>
        </w:rPr>
        <w:t xml:space="preserve">ного мальчика с массой 3200 г. Беременность протекала с гестозом II половины беременности. </w:t>
      </w:r>
      <w:r>
        <w:rPr>
          <w:sz w:val="24"/>
        </w:rPr>
        <w:lastRenderedPageBreak/>
        <w:t>Грудью кормила 2 года. Вторая беременность в 1994 г. закончилась рождением доношенной д</w:t>
      </w:r>
      <w:r>
        <w:rPr>
          <w:sz w:val="24"/>
        </w:rPr>
        <w:t>е</w:t>
      </w:r>
      <w:r>
        <w:rPr>
          <w:sz w:val="24"/>
        </w:rPr>
        <w:t>вочки весом 2950 г. Беременность протекала с гестозом II половины беременности, потенциальной угрозой невынашивания плода. Третья беременность в 1996 г. закончилась медицинским абортом в срок 5-6 недель. Осложнений во время аборта не было, постабортное состояние – без особенн</w:t>
      </w:r>
      <w:r>
        <w:rPr>
          <w:sz w:val="24"/>
        </w:rPr>
        <w:t>о</w:t>
      </w:r>
      <w:r>
        <w:rPr>
          <w:sz w:val="24"/>
        </w:rPr>
        <w:t>стей. Четвертая беременность в 1998 г. закончилась мендицинским абортом в срок 7-8 недель. Осложнений во время аборта не было. Постабортный период сопровождался полименореей, нар</w:t>
      </w:r>
      <w:r>
        <w:rPr>
          <w:sz w:val="24"/>
        </w:rPr>
        <w:t>у</w:t>
      </w:r>
      <w:r>
        <w:rPr>
          <w:sz w:val="24"/>
        </w:rPr>
        <w:t>шением регулярности ментруального цикла в виде его укорочения или удлинения вплоть до з</w:t>
      </w:r>
      <w:r>
        <w:rPr>
          <w:sz w:val="24"/>
        </w:rPr>
        <w:t>а</w:t>
      </w:r>
      <w:r>
        <w:rPr>
          <w:sz w:val="24"/>
        </w:rPr>
        <w:t>держки очередной менструации на 1-3 недели; умеренными, тянущими болями внизу живота, б</w:t>
      </w:r>
      <w:r>
        <w:rPr>
          <w:sz w:val="24"/>
        </w:rPr>
        <w:t>о</w:t>
      </w:r>
      <w:r>
        <w:rPr>
          <w:sz w:val="24"/>
        </w:rPr>
        <w:t>лью в молочных железах, повышением температуры тела до 37</w:t>
      </w:r>
      <w:r>
        <w:rPr>
          <w:sz w:val="24"/>
        </w:rPr>
        <w:sym w:font="Symbol" w:char="F0B0"/>
      </w:r>
      <w:r>
        <w:rPr>
          <w:sz w:val="24"/>
        </w:rPr>
        <w:t>C накануне менструаций. Фун</w:t>
      </w:r>
      <w:r>
        <w:rPr>
          <w:sz w:val="24"/>
        </w:rPr>
        <w:t>к</w:t>
      </w:r>
      <w:r>
        <w:rPr>
          <w:sz w:val="24"/>
        </w:rPr>
        <w:t>ции смежных органов: Со стороны мочевой системы: мочеиспускание частое, свободное, безб</w:t>
      </w:r>
      <w:r>
        <w:rPr>
          <w:sz w:val="24"/>
        </w:rPr>
        <w:t>о</w:t>
      </w:r>
      <w:r>
        <w:rPr>
          <w:sz w:val="24"/>
        </w:rPr>
        <w:t>лезненное. Суточный диурез 1,5л. Со стороны кишечника отмечается нарушение функции: нер</w:t>
      </w:r>
      <w:r>
        <w:rPr>
          <w:sz w:val="24"/>
        </w:rPr>
        <w:t>е</w:t>
      </w:r>
      <w:r>
        <w:rPr>
          <w:sz w:val="24"/>
        </w:rPr>
        <w:t>гулярный стул, склонность к запорам.</w:t>
      </w:r>
    </w:p>
    <w:p w:rsidR="00F64A95" w:rsidRDefault="00F64A95">
      <w:pPr>
        <w:ind w:firstLine="720"/>
        <w:jc w:val="both"/>
        <w:rPr>
          <w:color w:val="000000"/>
          <w:sz w:val="24"/>
        </w:rPr>
      </w:pPr>
      <w:r>
        <w:rPr>
          <w:b/>
          <w:color w:val="000000"/>
          <w:sz w:val="24"/>
        </w:rPr>
        <w:t>4) Анамнеза жизни:</w:t>
      </w:r>
      <w:r>
        <w:rPr>
          <w:color w:val="000000"/>
          <w:sz w:val="24"/>
        </w:rPr>
        <w:t xml:space="preserve"> м</w:t>
      </w:r>
      <w:r>
        <w:rPr>
          <w:snapToGrid w:val="0"/>
          <w:color w:val="000000"/>
          <w:sz w:val="24"/>
        </w:rPr>
        <w:t>атериально-бытовые условия удовлетворительные. Проживает с с</w:t>
      </w:r>
      <w:r>
        <w:rPr>
          <w:snapToGrid w:val="0"/>
          <w:color w:val="000000"/>
          <w:sz w:val="24"/>
        </w:rPr>
        <w:t>е</w:t>
      </w:r>
      <w:r>
        <w:rPr>
          <w:snapToGrid w:val="0"/>
          <w:color w:val="000000"/>
          <w:sz w:val="24"/>
        </w:rPr>
        <w:t>мьей в отдельной квартире. Перенесенные заболевания: из перенесенных заболеваний отмечает: грипп, ОРВИ, простудные, острую левостороннюю верхнедолевую пневмонию (1990 г). Опер</w:t>
      </w:r>
      <w:r>
        <w:rPr>
          <w:snapToGrid w:val="0"/>
          <w:color w:val="000000"/>
          <w:sz w:val="24"/>
        </w:rPr>
        <w:t>а</w:t>
      </w:r>
      <w:r>
        <w:rPr>
          <w:snapToGrid w:val="0"/>
          <w:color w:val="000000"/>
          <w:sz w:val="24"/>
        </w:rPr>
        <w:t xml:space="preserve">тивные вмешательства до момента поступления в стационар не проводились. Вредные привычки отрицает. </w:t>
      </w:r>
      <w:r>
        <w:rPr>
          <w:color w:val="000000"/>
          <w:sz w:val="24"/>
        </w:rPr>
        <w:t>Аллергологический анамнез: непереносимость лекарственных препаратов и наличие а</w:t>
      </w:r>
      <w:r>
        <w:rPr>
          <w:color w:val="000000"/>
          <w:sz w:val="24"/>
        </w:rPr>
        <w:t>л</w:t>
      </w:r>
      <w:r>
        <w:rPr>
          <w:color w:val="000000"/>
          <w:sz w:val="24"/>
        </w:rPr>
        <w:t>лергических реакций отрицает. Кровь и кровезаменители не переливались. Туберкулез, онколог</w:t>
      </w:r>
      <w:r>
        <w:rPr>
          <w:color w:val="000000"/>
          <w:sz w:val="24"/>
        </w:rPr>
        <w:t>и</w:t>
      </w:r>
      <w:r>
        <w:rPr>
          <w:color w:val="000000"/>
          <w:sz w:val="24"/>
        </w:rPr>
        <w:t>ческие, венерические заболевания и вирусный гепатит в анамнезе отрицает. Контакт с инфекцио</w:t>
      </w:r>
      <w:r>
        <w:rPr>
          <w:color w:val="000000"/>
          <w:sz w:val="24"/>
        </w:rPr>
        <w:t>н</w:t>
      </w:r>
      <w:r>
        <w:rPr>
          <w:color w:val="000000"/>
          <w:sz w:val="24"/>
        </w:rPr>
        <w:t>ными больными отрицает. Последнее флюорографическое обследование более года назад. Пров</w:t>
      </w:r>
      <w:r>
        <w:rPr>
          <w:color w:val="000000"/>
          <w:sz w:val="24"/>
        </w:rPr>
        <w:t>е</w:t>
      </w:r>
      <w:r>
        <w:rPr>
          <w:color w:val="000000"/>
          <w:sz w:val="24"/>
        </w:rPr>
        <w:t>денные прививки назвать затрудняется.</w:t>
      </w:r>
    </w:p>
    <w:p w:rsidR="00F64A95" w:rsidRDefault="00F64A95">
      <w:pPr>
        <w:ind w:firstLine="720"/>
        <w:jc w:val="both"/>
        <w:rPr>
          <w:snapToGrid w:val="0"/>
          <w:sz w:val="24"/>
        </w:rPr>
      </w:pPr>
      <w:r>
        <w:rPr>
          <w:b/>
          <w:sz w:val="24"/>
        </w:rPr>
        <w:t>5) Данных объективного обследования:</w:t>
      </w:r>
      <w:r>
        <w:rPr>
          <w:sz w:val="24"/>
        </w:rPr>
        <w:t xml:space="preserve"> с</w:t>
      </w:r>
      <w:r>
        <w:rPr>
          <w:snapToGrid w:val="0"/>
          <w:sz w:val="24"/>
        </w:rPr>
        <w:t>остояние больной удовлетворительное. Созн</w:t>
      </w:r>
      <w:r>
        <w:rPr>
          <w:snapToGrid w:val="0"/>
          <w:sz w:val="24"/>
        </w:rPr>
        <w:t>а</w:t>
      </w:r>
      <w:r>
        <w:rPr>
          <w:snapToGrid w:val="0"/>
          <w:sz w:val="24"/>
        </w:rPr>
        <w:t xml:space="preserve">ние ясное. Положение активное. Температура тела 36,7 </w:t>
      </w:r>
      <w:r>
        <w:rPr>
          <w:snapToGrid w:val="0"/>
          <w:sz w:val="24"/>
          <w:vertAlign w:val="superscript"/>
        </w:rPr>
        <w:t>0</w:t>
      </w:r>
      <w:r>
        <w:rPr>
          <w:snapToGrid w:val="0"/>
          <w:sz w:val="24"/>
        </w:rPr>
        <w:t>С. Телосложение нормостеническое. П</w:t>
      </w:r>
      <w:r>
        <w:rPr>
          <w:snapToGrid w:val="0"/>
          <w:sz w:val="24"/>
        </w:rPr>
        <w:t>и</w:t>
      </w:r>
      <w:r>
        <w:rPr>
          <w:snapToGrid w:val="0"/>
          <w:sz w:val="24"/>
        </w:rPr>
        <w:t>тание умеренное. Внешне больная соответствует возрасту. К</w:t>
      </w:r>
      <w:r>
        <w:rPr>
          <w:sz w:val="24"/>
        </w:rPr>
        <w:t>ожные покровы чистые, умеренной влажности, тур</w:t>
      </w:r>
      <w:r>
        <w:rPr>
          <w:sz w:val="24"/>
        </w:rPr>
        <w:softHyphen/>
        <w:t>гор и эластичность сохранены. Подкожно-жировой слой выражен умерено, отеков, опухолевидных образований, подкожной эмфиземы нет.</w:t>
      </w:r>
      <w:r>
        <w:rPr>
          <w:snapToGrid w:val="0"/>
          <w:sz w:val="24"/>
        </w:rPr>
        <w:t xml:space="preserve"> Периферические лимфоузлы при пальп</w:t>
      </w:r>
      <w:r>
        <w:rPr>
          <w:snapToGrid w:val="0"/>
          <w:sz w:val="24"/>
        </w:rPr>
        <w:t>а</w:t>
      </w:r>
      <w:r>
        <w:rPr>
          <w:snapToGrid w:val="0"/>
          <w:sz w:val="24"/>
        </w:rPr>
        <w:t>ции не увеличены, безболезненны, легко смещаемы. Частота дыхания 19 /мин, глубина дыхания умеренная, ритм пра</w:t>
      </w:r>
      <w:r>
        <w:rPr>
          <w:snapToGrid w:val="0"/>
          <w:sz w:val="24"/>
        </w:rPr>
        <w:softHyphen/>
        <w:t>вильный. Пальпаторно грудная клетка безболезненна, эластич</w:t>
      </w:r>
      <w:r>
        <w:rPr>
          <w:snapToGrid w:val="0"/>
          <w:sz w:val="24"/>
        </w:rPr>
        <w:softHyphen/>
        <w:t>ность сохран</w:t>
      </w:r>
      <w:r>
        <w:rPr>
          <w:snapToGrid w:val="0"/>
          <w:sz w:val="24"/>
        </w:rPr>
        <w:t>е</w:t>
      </w:r>
      <w:r>
        <w:rPr>
          <w:snapToGrid w:val="0"/>
          <w:sz w:val="24"/>
        </w:rPr>
        <w:t>на. Перкуторный звук ясный легочный. Аускультативно дыхание везикулярное; хрипы не высл</w:t>
      </w:r>
      <w:r>
        <w:rPr>
          <w:snapToGrid w:val="0"/>
          <w:sz w:val="24"/>
        </w:rPr>
        <w:t>у</w:t>
      </w:r>
      <w:r>
        <w:rPr>
          <w:snapToGrid w:val="0"/>
          <w:sz w:val="24"/>
        </w:rPr>
        <w:t>шиваются. Крепитация, шум трения плевры не определяется. Бронхофония слева понижена. Аускультативно тоны сердца ясные, ритм правильный; шумы не выслушиваются. ЧСС- 120 /мин. АД 130/90 мм.рт.ст. на обеих руках. При выслушивании периферических артерий и аорты шум не о</w:t>
      </w:r>
      <w:r>
        <w:rPr>
          <w:snapToGrid w:val="0"/>
          <w:sz w:val="24"/>
        </w:rPr>
        <w:t>п</w:t>
      </w:r>
      <w:r>
        <w:rPr>
          <w:snapToGrid w:val="0"/>
          <w:sz w:val="24"/>
        </w:rPr>
        <w:t>ределяется. Язык  суховат, слегка обложен белым налетом. Живот правильной формы, не вздут, при пальпации мягкий, безболезненный. Перитонеальных симптомов нет. Симптом Пастернацкого отрицателен с обеих сторон. Стул и диурез не нарушены.</w:t>
      </w:r>
    </w:p>
    <w:p w:rsidR="00F64A95" w:rsidRDefault="00F64A95">
      <w:pPr>
        <w:ind w:firstLine="720"/>
        <w:jc w:val="both"/>
        <w:rPr>
          <w:sz w:val="24"/>
        </w:rPr>
      </w:pPr>
      <w:r>
        <w:rPr>
          <w:b/>
          <w:color w:val="000000"/>
          <w:sz w:val="24"/>
        </w:rPr>
        <w:t>Данные гинекологического обследования: н</w:t>
      </w:r>
      <w:r>
        <w:rPr>
          <w:sz w:val="24"/>
        </w:rPr>
        <w:t>аружные половые органы развиты правил</w:t>
      </w:r>
      <w:r>
        <w:rPr>
          <w:sz w:val="24"/>
        </w:rPr>
        <w:t>ь</w:t>
      </w:r>
      <w:r>
        <w:rPr>
          <w:sz w:val="24"/>
        </w:rPr>
        <w:t>но, оволосение по женскому типу, промежность высокая, рубцов, повреждения слизистой оболо</w:t>
      </w:r>
      <w:r>
        <w:rPr>
          <w:sz w:val="24"/>
        </w:rPr>
        <w:t>ч</w:t>
      </w:r>
      <w:r>
        <w:rPr>
          <w:sz w:val="24"/>
        </w:rPr>
        <w:t>ки, кожных покровов, кондилом и других патологических элементов нет. Влагалище свободное, без рубцовых изменений. Слизистая влагалища розовая, чистая. Влагалищная часть шейки матки цилиндрической формы, расположена по проводной оси малого таза, наружный зев щелевидной формы. Выделения беловатые, умеренные, без запаха. Влагалище орошено фурацилином. Влаг</w:t>
      </w:r>
      <w:r>
        <w:rPr>
          <w:sz w:val="24"/>
        </w:rPr>
        <w:t>а</w:t>
      </w:r>
      <w:r>
        <w:rPr>
          <w:sz w:val="24"/>
        </w:rPr>
        <w:t>лище емкое, без аномалий развития. Стенки влагалища эластичны. Влагалищные своды свобо</w:t>
      </w:r>
      <w:r>
        <w:rPr>
          <w:sz w:val="24"/>
        </w:rPr>
        <w:t>д</w:t>
      </w:r>
      <w:r>
        <w:rPr>
          <w:sz w:val="24"/>
        </w:rPr>
        <w:t>ные. Влагалищная часть шейки матки обычных размеров, плотноэластической консистенции, бе</w:t>
      </w:r>
      <w:r>
        <w:rPr>
          <w:sz w:val="24"/>
        </w:rPr>
        <w:t>з</w:t>
      </w:r>
      <w:r>
        <w:rPr>
          <w:sz w:val="24"/>
        </w:rPr>
        <w:t>болезненна. Маточный зев закрыт, частично проходим для пальца. Своды свободные. Тело матки плотной консистенции, отклонено кзади, ограничено в подвижности. При пальпации болезненно. С обеих сторон пальпируются увеличенные придатки, болезненные при пальпации.</w:t>
      </w:r>
    </w:p>
    <w:p w:rsidR="00F64A95" w:rsidRDefault="00F64A95">
      <w:pPr>
        <w:ind w:firstLine="720"/>
        <w:jc w:val="both"/>
        <w:rPr>
          <w:b/>
          <w:color w:val="000000"/>
          <w:sz w:val="24"/>
        </w:rPr>
      </w:pPr>
      <w:r>
        <w:rPr>
          <w:b/>
          <w:color w:val="000000"/>
          <w:sz w:val="24"/>
        </w:rPr>
        <w:t>6) Данных лабораторно-инструментальных методов исследования:</w:t>
      </w:r>
    </w:p>
    <w:p w:rsidR="00F64A95" w:rsidRDefault="00F64A95">
      <w:pPr>
        <w:pStyle w:val="a3"/>
        <w:rPr>
          <w:color w:val="000000"/>
          <w:sz w:val="24"/>
        </w:rPr>
      </w:pPr>
      <w:r>
        <w:rPr>
          <w:color w:val="000000"/>
          <w:sz w:val="24"/>
        </w:rPr>
        <w:t>► Общий анализ крови (от 01.03.2001):</w:t>
      </w:r>
    </w:p>
    <w:p w:rsidR="00F64A95" w:rsidRDefault="00F64A95">
      <w:pPr>
        <w:ind w:left="720" w:firstLine="720"/>
        <w:jc w:val="both"/>
        <w:rPr>
          <w:color w:val="000000"/>
          <w:sz w:val="24"/>
        </w:rPr>
      </w:pPr>
      <w:r>
        <w:rPr>
          <w:color w:val="000000"/>
          <w:sz w:val="24"/>
        </w:rPr>
        <w:t>Гемоглобин (Hb) - 131 г/л;</w:t>
      </w:r>
    </w:p>
    <w:p w:rsidR="00F64A95" w:rsidRDefault="00F64A95">
      <w:pPr>
        <w:ind w:left="720" w:firstLine="720"/>
        <w:jc w:val="both"/>
        <w:rPr>
          <w:color w:val="000000"/>
          <w:sz w:val="24"/>
        </w:rPr>
      </w:pPr>
      <w:r>
        <w:rPr>
          <w:color w:val="000000"/>
          <w:sz w:val="24"/>
        </w:rPr>
        <w:t>СОЭ - 19 мм/ч;</w:t>
      </w:r>
    </w:p>
    <w:p w:rsidR="00F64A95" w:rsidRDefault="00F64A95">
      <w:pPr>
        <w:ind w:left="720" w:firstLine="720"/>
        <w:jc w:val="both"/>
        <w:rPr>
          <w:color w:val="000000"/>
          <w:sz w:val="24"/>
        </w:rPr>
      </w:pPr>
      <w:r>
        <w:rPr>
          <w:color w:val="000000"/>
          <w:sz w:val="24"/>
        </w:rPr>
        <w:lastRenderedPageBreak/>
        <w:t>Эритроциты - 4,5*10</w:t>
      </w:r>
      <w:r>
        <w:rPr>
          <w:color w:val="000000"/>
          <w:sz w:val="24"/>
          <w:vertAlign w:val="superscript"/>
        </w:rPr>
        <w:t>12</w:t>
      </w:r>
      <w:r>
        <w:rPr>
          <w:color w:val="000000"/>
          <w:sz w:val="24"/>
        </w:rPr>
        <w:t xml:space="preserve"> /л;</w:t>
      </w:r>
    </w:p>
    <w:p w:rsidR="00F64A95" w:rsidRDefault="00F64A95">
      <w:pPr>
        <w:ind w:left="720" w:firstLine="720"/>
        <w:jc w:val="both"/>
        <w:rPr>
          <w:color w:val="000000"/>
          <w:sz w:val="24"/>
        </w:rPr>
      </w:pPr>
      <w:r>
        <w:rPr>
          <w:color w:val="000000"/>
          <w:sz w:val="24"/>
        </w:rPr>
        <w:t>Лейкоциты - 8,3*10</w:t>
      </w:r>
      <w:r>
        <w:rPr>
          <w:color w:val="000000"/>
          <w:sz w:val="24"/>
          <w:vertAlign w:val="superscript"/>
        </w:rPr>
        <w:t xml:space="preserve">9  </w:t>
      </w:r>
      <w:r>
        <w:rPr>
          <w:color w:val="000000"/>
          <w:sz w:val="24"/>
        </w:rPr>
        <w:t>/л;</w:t>
      </w:r>
    </w:p>
    <w:p w:rsidR="00F64A95" w:rsidRDefault="00F64A95">
      <w:pPr>
        <w:ind w:left="1440" w:firstLine="720"/>
        <w:jc w:val="both"/>
        <w:rPr>
          <w:color w:val="000000"/>
          <w:sz w:val="24"/>
        </w:rPr>
      </w:pPr>
      <w:r>
        <w:rPr>
          <w:color w:val="000000"/>
          <w:sz w:val="24"/>
        </w:rPr>
        <w:t>э - 2;</w:t>
      </w:r>
    </w:p>
    <w:p w:rsidR="00F64A95" w:rsidRDefault="00F64A95">
      <w:pPr>
        <w:ind w:left="1440" w:firstLine="720"/>
        <w:jc w:val="both"/>
        <w:rPr>
          <w:color w:val="000000"/>
          <w:sz w:val="24"/>
        </w:rPr>
      </w:pPr>
      <w:r>
        <w:rPr>
          <w:color w:val="000000"/>
          <w:sz w:val="24"/>
        </w:rPr>
        <w:t>н - 58;</w:t>
      </w:r>
    </w:p>
    <w:p w:rsidR="00F64A95" w:rsidRDefault="00F64A95">
      <w:pPr>
        <w:ind w:left="1440" w:firstLine="720"/>
        <w:jc w:val="both"/>
        <w:rPr>
          <w:color w:val="000000"/>
          <w:sz w:val="24"/>
        </w:rPr>
      </w:pPr>
      <w:r>
        <w:rPr>
          <w:color w:val="000000"/>
          <w:sz w:val="24"/>
        </w:rPr>
        <w:t xml:space="preserve">    п - 2;</w:t>
      </w:r>
    </w:p>
    <w:p w:rsidR="00F64A95" w:rsidRDefault="00F64A95">
      <w:pPr>
        <w:ind w:left="1440" w:firstLine="720"/>
        <w:jc w:val="both"/>
        <w:rPr>
          <w:color w:val="000000"/>
          <w:sz w:val="24"/>
        </w:rPr>
      </w:pPr>
      <w:r>
        <w:rPr>
          <w:color w:val="000000"/>
          <w:sz w:val="24"/>
        </w:rPr>
        <w:t xml:space="preserve">    с - 56;</w:t>
      </w:r>
    </w:p>
    <w:p w:rsidR="00F64A95" w:rsidRDefault="00F64A95">
      <w:pPr>
        <w:ind w:left="1440" w:firstLine="720"/>
        <w:jc w:val="both"/>
        <w:rPr>
          <w:color w:val="000000"/>
          <w:sz w:val="24"/>
        </w:rPr>
      </w:pPr>
      <w:r>
        <w:rPr>
          <w:color w:val="000000"/>
          <w:sz w:val="24"/>
        </w:rPr>
        <w:t>м - 5;</w:t>
      </w:r>
    </w:p>
    <w:p w:rsidR="00F64A95" w:rsidRDefault="00F64A95">
      <w:pPr>
        <w:ind w:left="1440" w:firstLine="720"/>
        <w:jc w:val="both"/>
        <w:rPr>
          <w:color w:val="000000"/>
          <w:sz w:val="24"/>
        </w:rPr>
      </w:pPr>
      <w:r>
        <w:rPr>
          <w:color w:val="000000"/>
          <w:sz w:val="24"/>
        </w:rPr>
        <w:t>л - 35;</w:t>
      </w:r>
    </w:p>
    <w:p w:rsidR="00F64A95" w:rsidRDefault="00F64A95">
      <w:pPr>
        <w:ind w:left="720" w:firstLine="720"/>
        <w:jc w:val="both"/>
        <w:rPr>
          <w:color w:val="000000"/>
          <w:sz w:val="24"/>
        </w:rPr>
      </w:pPr>
      <w:r>
        <w:rPr>
          <w:color w:val="000000"/>
          <w:sz w:val="24"/>
        </w:rPr>
        <w:t>Тромбоциты - 200*10</w:t>
      </w:r>
      <w:r>
        <w:rPr>
          <w:color w:val="000000"/>
          <w:sz w:val="24"/>
          <w:vertAlign w:val="superscript"/>
        </w:rPr>
        <w:t>9</w:t>
      </w:r>
      <w:r>
        <w:rPr>
          <w:color w:val="000000"/>
          <w:sz w:val="24"/>
        </w:rPr>
        <w:t xml:space="preserve"> /л.</w:t>
      </w:r>
    </w:p>
    <w:p w:rsidR="00F64A95" w:rsidRDefault="00F64A95">
      <w:pPr>
        <w:ind w:firstLine="720"/>
        <w:jc w:val="both"/>
        <w:rPr>
          <w:color w:val="000000"/>
          <w:sz w:val="24"/>
        </w:rPr>
      </w:pPr>
      <w:r>
        <w:rPr>
          <w:color w:val="000000"/>
          <w:sz w:val="24"/>
        </w:rPr>
        <w:t>Заключение: умеренное повышение СОЭ.</w:t>
      </w:r>
    </w:p>
    <w:p w:rsidR="00F64A95" w:rsidRDefault="00F64A95">
      <w:pPr>
        <w:ind w:firstLine="720"/>
        <w:jc w:val="both"/>
        <w:rPr>
          <w:color w:val="000000"/>
          <w:sz w:val="24"/>
        </w:rPr>
      </w:pPr>
      <w:r>
        <w:rPr>
          <w:color w:val="000000"/>
          <w:sz w:val="24"/>
        </w:rPr>
        <w:t>► УЗИ органов малого таза (от 01.03.2001):</w:t>
      </w:r>
    </w:p>
    <w:p w:rsidR="00F64A95" w:rsidRDefault="00F64A95">
      <w:pPr>
        <w:ind w:firstLine="720"/>
        <w:jc w:val="both"/>
        <w:rPr>
          <w:sz w:val="24"/>
        </w:rPr>
      </w:pPr>
      <w:r>
        <w:rPr>
          <w:sz w:val="24"/>
        </w:rPr>
        <w:t>Матка в anteflexio. Размеры матки: 6,0 x 3,3 х 5,5, контуры ровные, структура однородная. Правый яичник – 2,3 х 1,9, левый – подтянут к матке – 2,8 х 2,0 см, структура их неоднородная.</w:t>
      </w:r>
    </w:p>
    <w:p w:rsidR="00F64A95" w:rsidRDefault="00F64A95">
      <w:pPr>
        <w:ind w:firstLine="720"/>
        <w:jc w:val="both"/>
        <w:rPr>
          <w:sz w:val="24"/>
        </w:rPr>
      </w:pPr>
      <w:r>
        <w:rPr>
          <w:sz w:val="24"/>
        </w:rPr>
        <w:t>Заключение: ультразвуковые признаки хронического аднексита, спаечного процесса слева.</w:t>
      </w:r>
    </w:p>
    <w:p w:rsidR="00F64A95" w:rsidRDefault="00F64A95">
      <w:pPr>
        <w:ind w:firstLine="720"/>
        <w:jc w:val="both"/>
        <w:rPr>
          <w:i/>
          <w:sz w:val="24"/>
        </w:rPr>
      </w:pPr>
      <w:r>
        <w:rPr>
          <w:color w:val="000000"/>
          <w:sz w:val="24"/>
        </w:rPr>
        <w:t xml:space="preserve">► </w:t>
      </w:r>
      <w:r>
        <w:rPr>
          <w:sz w:val="24"/>
        </w:rPr>
        <w:t xml:space="preserve">Мазок на гонококки </w:t>
      </w:r>
      <w:r>
        <w:rPr>
          <w:color w:val="000000"/>
          <w:sz w:val="24"/>
        </w:rPr>
        <w:t>(от 01.03.2001):</w:t>
      </w:r>
    </w:p>
    <w:tbl>
      <w:tblPr>
        <w:tblW w:w="0" w:type="auto"/>
        <w:jc w:val="center"/>
        <w:tblLayout w:type="fixed"/>
        <w:tblLook w:val="0000" w:firstRow="0" w:lastRow="0" w:firstColumn="0" w:lastColumn="0" w:noHBand="0" w:noVBand="0"/>
      </w:tblPr>
      <w:tblGrid>
        <w:gridCol w:w="1701"/>
        <w:gridCol w:w="1701"/>
        <w:gridCol w:w="2126"/>
      </w:tblGrid>
      <w:tr w:rsidR="00F64A95">
        <w:tblPrEx>
          <w:tblCellMar>
            <w:top w:w="0" w:type="dxa"/>
            <w:bottom w:w="0" w:type="dxa"/>
          </w:tblCellMar>
        </w:tblPrEx>
        <w:trPr>
          <w:jc w:val="center"/>
        </w:trPr>
        <w:tc>
          <w:tcPr>
            <w:tcW w:w="1701" w:type="dxa"/>
          </w:tcPr>
          <w:p w:rsidR="00F64A95" w:rsidRDefault="00F64A95">
            <w:pPr>
              <w:rPr>
                <w:sz w:val="24"/>
              </w:rPr>
            </w:pPr>
          </w:p>
        </w:tc>
        <w:tc>
          <w:tcPr>
            <w:tcW w:w="1701" w:type="dxa"/>
          </w:tcPr>
          <w:p w:rsidR="00F64A95" w:rsidRDefault="00F64A95">
            <w:pPr>
              <w:jc w:val="center"/>
              <w:rPr>
                <w:sz w:val="24"/>
              </w:rPr>
            </w:pPr>
            <w:r>
              <w:rPr>
                <w:sz w:val="24"/>
              </w:rPr>
              <w:t>Из уретры</w:t>
            </w:r>
          </w:p>
        </w:tc>
        <w:tc>
          <w:tcPr>
            <w:tcW w:w="2126" w:type="dxa"/>
          </w:tcPr>
          <w:p w:rsidR="00F64A95" w:rsidRDefault="00F64A95">
            <w:pPr>
              <w:jc w:val="center"/>
              <w:rPr>
                <w:sz w:val="24"/>
              </w:rPr>
            </w:pPr>
            <w:r>
              <w:rPr>
                <w:sz w:val="24"/>
              </w:rPr>
              <w:t>Из шейки матки</w:t>
            </w:r>
          </w:p>
        </w:tc>
      </w:tr>
      <w:tr w:rsidR="00F64A95">
        <w:tblPrEx>
          <w:tblCellMar>
            <w:top w:w="0" w:type="dxa"/>
            <w:bottom w:w="0" w:type="dxa"/>
          </w:tblCellMar>
        </w:tblPrEx>
        <w:trPr>
          <w:jc w:val="center"/>
        </w:trPr>
        <w:tc>
          <w:tcPr>
            <w:tcW w:w="1701" w:type="dxa"/>
          </w:tcPr>
          <w:p w:rsidR="00F64A95" w:rsidRDefault="00F64A95">
            <w:pPr>
              <w:pStyle w:val="3"/>
              <w:rPr>
                <w:sz w:val="24"/>
              </w:rPr>
            </w:pPr>
            <w:r>
              <w:rPr>
                <w:sz w:val="24"/>
              </w:rPr>
              <w:t>Гонококки</w:t>
            </w:r>
          </w:p>
        </w:tc>
        <w:tc>
          <w:tcPr>
            <w:tcW w:w="1701" w:type="dxa"/>
          </w:tcPr>
          <w:p w:rsidR="00F64A95" w:rsidRDefault="00F64A95">
            <w:pPr>
              <w:jc w:val="center"/>
              <w:rPr>
                <w:sz w:val="24"/>
              </w:rPr>
            </w:pPr>
            <w:r>
              <w:rPr>
                <w:sz w:val="24"/>
              </w:rPr>
              <w:t>-</w:t>
            </w:r>
          </w:p>
        </w:tc>
        <w:tc>
          <w:tcPr>
            <w:tcW w:w="2126" w:type="dxa"/>
          </w:tcPr>
          <w:p w:rsidR="00F64A95" w:rsidRDefault="00F64A95">
            <w:pPr>
              <w:jc w:val="center"/>
              <w:rPr>
                <w:sz w:val="24"/>
              </w:rPr>
            </w:pPr>
            <w:r>
              <w:rPr>
                <w:sz w:val="24"/>
              </w:rPr>
              <w:t>-</w:t>
            </w:r>
          </w:p>
        </w:tc>
      </w:tr>
      <w:tr w:rsidR="00F64A95">
        <w:tblPrEx>
          <w:tblCellMar>
            <w:top w:w="0" w:type="dxa"/>
            <w:bottom w:w="0" w:type="dxa"/>
          </w:tblCellMar>
        </w:tblPrEx>
        <w:trPr>
          <w:jc w:val="center"/>
        </w:trPr>
        <w:tc>
          <w:tcPr>
            <w:tcW w:w="1701" w:type="dxa"/>
          </w:tcPr>
          <w:p w:rsidR="00F64A95" w:rsidRDefault="00F64A95">
            <w:pPr>
              <w:jc w:val="center"/>
              <w:rPr>
                <w:sz w:val="24"/>
              </w:rPr>
            </w:pPr>
            <w:r>
              <w:rPr>
                <w:sz w:val="24"/>
              </w:rPr>
              <w:t>Лейкоциты</w:t>
            </w:r>
          </w:p>
        </w:tc>
        <w:tc>
          <w:tcPr>
            <w:tcW w:w="1701" w:type="dxa"/>
          </w:tcPr>
          <w:p w:rsidR="00F64A95" w:rsidRDefault="00F64A95">
            <w:pPr>
              <w:jc w:val="center"/>
              <w:rPr>
                <w:sz w:val="24"/>
              </w:rPr>
            </w:pPr>
            <w:r>
              <w:rPr>
                <w:sz w:val="24"/>
              </w:rPr>
              <w:t>6-10 в п/з</w:t>
            </w:r>
          </w:p>
        </w:tc>
        <w:tc>
          <w:tcPr>
            <w:tcW w:w="2126" w:type="dxa"/>
          </w:tcPr>
          <w:p w:rsidR="00F64A95" w:rsidRDefault="00F64A95">
            <w:pPr>
              <w:jc w:val="center"/>
              <w:rPr>
                <w:sz w:val="24"/>
              </w:rPr>
            </w:pPr>
            <w:r>
              <w:rPr>
                <w:sz w:val="24"/>
              </w:rPr>
              <w:t>7-15 в п/з</w:t>
            </w:r>
          </w:p>
        </w:tc>
      </w:tr>
      <w:tr w:rsidR="00F64A95">
        <w:tblPrEx>
          <w:tblCellMar>
            <w:top w:w="0" w:type="dxa"/>
            <w:bottom w:w="0" w:type="dxa"/>
          </w:tblCellMar>
        </w:tblPrEx>
        <w:trPr>
          <w:jc w:val="center"/>
        </w:trPr>
        <w:tc>
          <w:tcPr>
            <w:tcW w:w="1701" w:type="dxa"/>
          </w:tcPr>
          <w:p w:rsidR="00F64A95" w:rsidRDefault="00F64A95">
            <w:pPr>
              <w:jc w:val="center"/>
              <w:rPr>
                <w:sz w:val="24"/>
              </w:rPr>
            </w:pPr>
            <w:r>
              <w:rPr>
                <w:sz w:val="24"/>
              </w:rPr>
              <w:t>Эпителий</w:t>
            </w:r>
          </w:p>
        </w:tc>
        <w:tc>
          <w:tcPr>
            <w:tcW w:w="1701" w:type="dxa"/>
          </w:tcPr>
          <w:p w:rsidR="00F64A95" w:rsidRDefault="00F64A95">
            <w:pPr>
              <w:jc w:val="center"/>
              <w:rPr>
                <w:sz w:val="24"/>
              </w:rPr>
            </w:pPr>
            <w:r>
              <w:rPr>
                <w:sz w:val="24"/>
              </w:rPr>
              <w:t>-</w:t>
            </w:r>
          </w:p>
        </w:tc>
        <w:tc>
          <w:tcPr>
            <w:tcW w:w="2126" w:type="dxa"/>
          </w:tcPr>
          <w:p w:rsidR="00F64A95" w:rsidRDefault="00F64A95">
            <w:pPr>
              <w:jc w:val="center"/>
              <w:rPr>
                <w:sz w:val="24"/>
              </w:rPr>
            </w:pPr>
            <w:r>
              <w:rPr>
                <w:sz w:val="24"/>
              </w:rPr>
              <w:t>-</w:t>
            </w:r>
          </w:p>
        </w:tc>
      </w:tr>
    </w:tbl>
    <w:p w:rsidR="00F64A95" w:rsidRDefault="00F64A95">
      <w:pPr>
        <w:ind w:firstLine="720"/>
        <w:jc w:val="both"/>
        <w:rPr>
          <w:sz w:val="24"/>
        </w:rPr>
      </w:pPr>
      <w:r>
        <w:rPr>
          <w:color w:val="000000"/>
          <w:sz w:val="24"/>
        </w:rPr>
        <w:t xml:space="preserve">► </w:t>
      </w:r>
      <w:r>
        <w:rPr>
          <w:sz w:val="24"/>
        </w:rPr>
        <w:t>Мазок на онкоцитологию </w:t>
      </w:r>
      <w:r>
        <w:rPr>
          <w:color w:val="000000"/>
          <w:sz w:val="24"/>
        </w:rPr>
        <w:t>(от 01.03.2001):</w:t>
      </w:r>
    </w:p>
    <w:p w:rsidR="00F64A95" w:rsidRDefault="00F64A95">
      <w:pPr>
        <w:ind w:firstLine="720"/>
        <w:jc w:val="both"/>
        <w:rPr>
          <w:sz w:val="24"/>
        </w:rPr>
      </w:pPr>
      <w:r>
        <w:rPr>
          <w:sz w:val="24"/>
        </w:rPr>
        <w:t>Заключение: цитограмма без особенностей.</w:t>
      </w:r>
    </w:p>
    <w:p w:rsidR="00F64A95" w:rsidRDefault="00F64A95">
      <w:pPr>
        <w:ind w:firstLine="720"/>
        <w:jc w:val="both"/>
        <w:rPr>
          <w:sz w:val="24"/>
        </w:rPr>
      </w:pPr>
      <w:r>
        <w:rPr>
          <w:color w:val="000000"/>
          <w:sz w:val="24"/>
        </w:rPr>
        <w:t xml:space="preserve">► </w:t>
      </w:r>
      <w:r>
        <w:rPr>
          <w:sz w:val="24"/>
        </w:rPr>
        <w:t>Мазок-отпечаток </w:t>
      </w:r>
      <w:r>
        <w:rPr>
          <w:color w:val="000000"/>
          <w:sz w:val="24"/>
        </w:rPr>
        <w:t>(от 01.03.2001):</w:t>
      </w:r>
    </w:p>
    <w:p w:rsidR="00F64A95" w:rsidRDefault="00F64A95">
      <w:pPr>
        <w:ind w:firstLine="720"/>
        <w:jc w:val="both"/>
        <w:rPr>
          <w:sz w:val="24"/>
        </w:rPr>
      </w:pPr>
      <w:r>
        <w:rPr>
          <w:sz w:val="24"/>
        </w:rPr>
        <w:t>Заключение: цитограмма без особенностей.</w:t>
      </w:r>
    </w:p>
    <w:p w:rsidR="00F64A95" w:rsidRDefault="00F64A95">
      <w:pPr>
        <w:ind w:firstLine="720"/>
        <w:jc w:val="both"/>
        <w:rPr>
          <w:sz w:val="24"/>
        </w:rPr>
      </w:pPr>
      <w:r>
        <w:rPr>
          <w:color w:val="000000"/>
          <w:sz w:val="24"/>
        </w:rPr>
        <w:t xml:space="preserve">► </w:t>
      </w:r>
      <w:r>
        <w:rPr>
          <w:sz w:val="24"/>
        </w:rPr>
        <w:t xml:space="preserve">Посев из цервикального канала </w:t>
      </w:r>
      <w:r>
        <w:rPr>
          <w:color w:val="000000"/>
          <w:sz w:val="24"/>
        </w:rPr>
        <w:t>(от 01.03.2001):</w:t>
      </w:r>
    </w:p>
    <w:p w:rsidR="00F64A95" w:rsidRDefault="00F64A95">
      <w:pPr>
        <w:ind w:firstLine="720"/>
        <w:jc w:val="both"/>
        <w:rPr>
          <w:sz w:val="24"/>
        </w:rPr>
      </w:pPr>
      <w:r>
        <w:rPr>
          <w:sz w:val="24"/>
        </w:rPr>
        <w:t>Выделено: 1. Streptococcus epidermicus, умеренный рост, чувствителен к цефаперазону, о</w:t>
      </w:r>
      <w:r>
        <w:rPr>
          <w:sz w:val="24"/>
        </w:rPr>
        <w:t>к</w:t>
      </w:r>
      <w:r>
        <w:rPr>
          <w:sz w:val="24"/>
        </w:rPr>
        <w:t>сациллину, фузидину, эритромицину, рифампицину, микомицину, ампициллину, пенициллину, гентамицину, офлоксацину. 2. Enterococcus, умеренный рост, чувствителен к ампициллину, пен</w:t>
      </w:r>
      <w:r>
        <w:rPr>
          <w:sz w:val="24"/>
        </w:rPr>
        <w:t>и</w:t>
      </w:r>
      <w:r>
        <w:rPr>
          <w:sz w:val="24"/>
        </w:rPr>
        <w:t>циллину, гентамицину, рифампицину, микомицину, цефоперазону, оксациллину, эритромицину, фузидину, офлоксацину.</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Дифференциальный диагноз</w:t>
      </w:r>
    </w:p>
    <w:p w:rsidR="00F64A95" w:rsidRDefault="00F64A95">
      <w:pPr>
        <w:pStyle w:val="30"/>
        <w:ind w:firstLine="720"/>
        <w:rPr>
          <w:sz w:val="24"/>
        </w:rPr>
      </w:pPr>
      <w:r>
        <w:rPr>
          <w:sz w:val="24"/>
        </w:rPr>
        <w:t>Весь симптомокомплекс у данной больной позволяет поставить нам диагноз: «Хроническое воспаление матки и придатков в стадии обострения». Но для постановки окончательного диагноза требуется проведение дифференциальной диагностики между сходными заболеваниями.</w:t>
      </w:r>
    </w:p>
    <w:p w:rsidR="00F64A95" w:rsidRDefault="00F64A95">
      <w:pPr>
        <w:ind w:firstLine="720"/>
        <w:jc w:val="both"/>
        <w:rPr>
          <w:sz w:val="24"/>
        </w:rPr>
      </w:pPr>
      <w:r>
        <w:rPr>
          <w:sz w:val="24"/>
        </w:rPr>
        <w:t>Дифференциальный диагноз в данном случае следует проводить со следующими заболев</w:t>
      </w:r>
      <w:r>
        <w:rPr>
          <w:sz w:val="24"/>
        </w:rPr>
        <w:t>а</w:t>
      </w:r>
      <w:r>
        <w:rPr>
          <w:sz w:val="24"/>
        </w:rPr>
        <w:t>ни</w:t>
      </w:r>
      <w:r>
        <w:rPr>
          <w:sz w:val="24"/>
        </w:rPr>
        <w:t>я</w:t>
      </w:r>
      <w:r>
        <w:rPr>
          <w:sz w:val="24"/>
        </w:rPr>
        <w:t>ми:</w:t>
      </w:r>
    </w:p>
    <w:p w:rsidR="00F64A95" w:rsidRDefault="00F64A95">
      <w:pPr>
        <w:pStyle w:val="7"/>
        <w:keepNext w:val="0"/>
        <w:ind w:firstLine="720"/>
        <w:jc w:val="both"/>
        <w:rPr>
          <w:b w:val="0"/>
          <w:i w:val="0"/>
          <w:sz w:val="24"/>
        </w:rPr>
      </w:pPr>
      <w:r>
        <w:rPr>
          <w:sz w:val="24"/>
        </w:rPr>
        <w:t xml:space="preserve">1. Фибромиома матки. </w:t>
      </w:r>
      <w:r>
        <w:rPr>
          <w:b w:val="0"/>
          <w:i w:val="0"/>
          <w:sz w:val="24"/>
        </w:rPr>
        <w:t>Повышеная кровоточивость, боли, явления сдавления соседних о</w:t>
      </w:r>
      <w:r>
        <w:rPr>
          <w:b w:val="0"/>
          <w:i w:val="0"/>
          <w:sz w:val="24"/>
        </w:rPr>
        <w:t>р</w:t>
      </w:r>
      <w:r>
        <w:rPr>
          <w:b w:val="0"/>
          <w:i w:val="0"/>
          <w:sz w:val="24"/>
        </w:rPr>
        <w:t>ганов (частое мочеиспускание, склонность к запорам) являются общими для фибромиомы и да</w:t>
      </w:r>
      <w:r>
        <w:rPr>
          <w:b w:val="0"/>
          <w:i w:val="0"/>
          <w:sz w:val="24"/>
        </w:rPr>
        <w:t>н</w:t>
      </w:r>
      <w:r>
        <w:rPr>
          <w:b w:val="0"/>
          <w:i w:val="0"/>
          <w:sz w:val="24"/>
        </w:rPr>
        <w:t>ного заболевания. Кроме того, пальпируемые увеличенные яичники могут быть приняты за субс</w:t>
      </w:r>
      <w:r>
        <w:rPr>
          <w:b w:val="0"/>
          <w:i w:val="0"/>
          <w:sz w:val="24"/>
        </w:rPr>
        <w:t>е</w:t>
      </w:r>
      <w:r>
        <w:rPr>
          <w:b w:val="0"/>
          <w:i w:val="0"/>
          <w:sz w:val="24"/>
        </w:rPr>
        <w:t>розные миоматозные узлы на ножке.</w:t>
      </w:r>
    </w:p>
    <w:p w:rsidR="00F64A95" w:rsidRDefault="00F64A95">
      <w:pPr>
        <w:ind w:firstLine="720"/>
        <w:jc w:val="both"/>
        <w:rPr>
          <w:sz w:val="24"/>
        </w:rPr>
      </w:pPr>
      <w:r>
        <w:rPr>
          <w:sz w:val="24"/>
        </w:rPr>
        <w:t xml:space="preserve">Однако, среди </w:t>
      </w:r>
      <w:r>
        <w:rPr>
          <w:i/>
          <w:sz w:val="24"/>
        </w:rPr>
        <w:t>жалоб</w:t>
      </w:r>
      <w:r>
        <w:rPr>
          <w:sz w:val="24"/>
        </w:rPr>
        <w:t xml:space="preserve"> больной присутствуют жалобы на периодические белые выделения из пол</w:t>
      </w:r>
      <w:r>
        <w:rPr>
          <w:sz w:val="24"/>
        </w:rPr>
        <w:t>о</w:t>
      </w:r>
      <w:r>
        <w:rPr>
          <w:sz w:val="24"/>
        </w:rPr>
        <w:t xml:space="preserve">вых путей, не характерные для фибромиомы. </w:t>
      </w:r>
    </w:p>
    <w:p w:rsidR="00F64A95" w:rsidRDefault="00F64A95">
      <w:pPr>
        <w:ind w:firstLine="720"/>
        <w:jc w:val="both"/>
        <w:rPr>
          <w:sz w:val="24"/>
        </w:rPr>
      </w:pPr>
      <w:r>
        <w:rPr>
          <w:i/>
          <w:sz w:val="24"/>
        </w:rPr>
        <w:t xml:space="preserve">Согласно данным анамнеза </w:t>
      </w:r>
      <w:r>
        <w:rPr>
          <w:sz w:val="24"/>
        </w:rPr>
        <w:t>постабортный период в 1998 году сопровождался полименор</w:t>
      </w:r>
      <w:r>
        <w:rPr>
          <w:sz w:val="24"/>
        </w:rPr>
        <w:t>е</w:t>
      </w:r>
      <w:r>
        <w:rPr>
          <w:sz w:val="24"/>
        </w:rPr>
        <w:t>ей, нерегулярностью ментруального цикла (укорочения или удлинения вплоть до задержки ме</w:t>
      </w:r>
      <w:r>
        <w:rPr>
          <w:sz w:val="24"/>
        </w:rPr>
        <w:t>н</w:t>
      </w:r>
      <w:r>
        <w:rPr>
          <w:sz w:val="24"/>
        </w:rPr>
        <w:t>струации на 1-3 недели); болями внизу живота, отдающими в задний проход, болями в молочных железах, повышением температуры тела до 37</w:t>
      </w:r>
      <w:r>
        <w:rPr>
          <w:sz w:val="24"/>
        </w:rPr>
        <w:sym w:font="Symbol" w:char="F0B0"/>
      </w:r>
      <w:r>
        <w:rPr>
          <w:sz w:val="24"/>
        </w:rPr>
        <w:t>C накануне менструаций, недомоганием, общей слабостью, появились беловатые выделения из половых путей; был поставлен диагноз хронич</w:t>
      </w:r>
      <w:r>
        <w:rPr>
          <w:sz w:val="24"/>
        </w:rPr>
        <w:t>е</w:t>
      </w:r>
      <w:r>
        <w:rPr>
          <w:sz w:val="24"/>
        </w:rPr>
        <w:t>ское воспаление матки и придатков в стадии обострения; соответствующее лечение дало полож</w:t>
      </w:r>
      <w:r>
        <w:rPr>
          <w:sz w:val="24"/>
        </w:rPr>
        <w:t>и</w:t>
      </w:r>
      <w:r>
        <w:rPr>
          <w:sz w:val="24"/>
        </w:rPr>
        <w:t xml:space="preserve">тельные результаты: исчезли жалобы, нормализовался менструальный цикл. Настоящее состояние больной можно расценить как обострение хронического процесса, учитывая аналогичность жалоб. </w:t>
      </w:r>
      <w:r>
        <w:rPr>
          <w:sz w:val="24"/>
        </w:rPr>
        <w:lastRenderedPageBreak/>
        <w:t>Также необходимо принять во внимание эффективность проводимого соответственно диагнозу лечения.</w:t>
      </w:r>
    </w:p>
    <w:p w:rsidR="00F64A95" w:rsidRDefault="00F64A95">
      <w:pPr>
        <w:ind w:firstLine="720"/>
        <w:jc w:val="both"/>
        <w:rPr>
          <w:sz w:val="24"/>
        </w:rPr>
      </w:pPr>
      <w:r>
        <w:rPr>
          <w:sz w:val="24"/>
        </w:rPr>
        <w:t xml:space="preserve">При </w:t>
      </w:r>
      <w:r>
        <w:rPr>
          <w:i/>
          <w:sz w:val="24"/>
        </w:rPr>
        <w:t>бимануальном</w:t>
      </w:r>
      <w:r>
        <w:rPr>
          <w:sz w:val="24"/>
        </w:rPr>
        <w:t xml:space="preserve"> </w:t>
      </w:r>
      <w:r>
        <w:rPr>
          <w:i/>
          <w:sz w:val="24"/>
        </w:rPr>
        <w:t>исследовании</w:t>
      </w:r>
      <w:r>
        <w:rPr>
          <w:sz w:val="24"/>
        </w:rPr>
        <w:t xml:space="preserve"> наличие плотных миоматозных узлов, исходящих из тела матки, и явно выраженный переход шейки матки непосредственно в опухоль свидетельствуют о фибромиоме, либо при бимануальном же исследовании для подтверждения связи пальпируемой опухоли с телом матки (в том числе при субсерозной локализации опухоли) необходимо смещать шейку матки; если при этом смещается также прощупываемая опухоль, значит она связана с ма</w:t>
      </w:r>
      <w:r>
        <w:rPr>
          <w:sz w:val="24"/>
        </w:rPr>
        <w:t>т</w:t>
      </w:r>
      <w:r>
        <w:rPr>
          <w:sz w:val="24"/>
        </w:rPr>
        <w:t>кой. В рассматриваемом случае бимануально: тело матки плотной консистенции, отклонено кзади, огр</w:t>
      </w:r>
      <w:r>
        <w:rPr>
          <w:sz w:val="24"/>
        </w:rPr>
        <w:t>а</w:t>
      </w:r>
      <w:r>
        <w:rPr>
          <w:sz w:val="24"/>
        </w:rPr>
        <w:t xml:space="preserve">ничено в подвижности, болезненно при пальпации. </w:t>
      </w:r>
    </w:p>
    <w:p w:rsidR="00F64A95" w:rsidRDefault="00F64A95">
      <w:pPr>
        <w:pStyle w:val="7"/>
        <w:keepNext w:val="0"/>
        <w:ind w:firstLine="720"/>
        <w:jc w:val="both"/>
        <w:rPr>
          <w:b w:val="0"/>
          <w:i w:val="0"/>
          <w:sz w:val="24"/>
        </w:rPr>
      </w:pPr>
      <w:r>
        <w:rPr>
          <w:sz w:val="24"/>
        </w:rPr>
        <w:t>2. Перивисцерит.</w:t>
      </w:r>
      <w:r>
        <w:rPr>
          <w:b w:val="0"/>
          <w:i w:val="0"/>
          <w:sz w:val="24"/>
        </w:rPr>
        <w:t xml:space="preserve"> Эта патология является одной из форм спаечной болезни и наиболее частой причиной болей в животе и различ</w:t>
      </w:r>
      <w:r>
        <w:rPr>
          <w:b w:val="0"/>
          <w:i w:val="0"/>
          <w:sz w:val="24"/>
        </w:rPr>
        <w:softHyphen/>
        <w:t>ных функциональных расстройств со стороны тех или иных органов, вовлеченных в спаечный процесс. Перивисцерит— это сращения, охватывающие разные органы брюшной поло</w:t>
      </w:r>
      <w:r>
        <w:rPr>
          <w:b w:val="0"/>
          <w:i w:val="0"/>
          <w:sz w:val="24"/>
        </w:rPr>
        <w:softHyphen/>
        <w:t>сти, изменяющие форму и функцию этих органов, причина которых чаще всего — хроническое воспаление брюшины. В нашем случае наибольшее значение имеют внутрибрюшинные перивисцериты, которые являются следствием ограниченного адгезивного п</w:t>
      </w:r>
      <w:r>
        <w:rPr>
          <w:b w:val="0"/>
          <w:i w:val="0"/>
          <w:sz w:val="24"/>
        </w:rPr>
        <w:t>е</w:t>
      </w:r>
      <w:r>
        <w:rPr>
          <w:b w:val="0"/>
          <w:i w:val="0"/>
          <w:sz w:val="24"/>
        </w:rPr>
        <w:t>ритонита и чаще всего локализуются вокруг внутренних половых органов. Причиной возникнов</w:t>
      </w:r>
      <w:r>
        <w:rPr>
          <w:b w:val="0"/>
          <w:i w:val="0"/>
          <w:sz w:val="24"/>
        </w:rPr>
        <w:t>е</w:t>
      </w:r>
      <w:r>
        <w:rPr>
          <w:b w:val="0"/>
          <w:i w:val="0"/>
          <w:sz w:val="24"/>
        </w:rPr>
        <w:t>ния п</w:t>
      </w:r>
      <w:r>
        <w:rPr>
          <w:b w:val="0"/>
          <w:i w:val="0"/>
          <w:sz w:val="24"/>
        </w:rPr>
        <w:t>е</w:t>
      </w:r>
      <w:r>
        <w:rPr>
          <w:b w:val="0"/>
          <w:i w:val="0"/>
          <w:sz w:val="24"/>
        </w:rPr>
        <w:t>ривисцеритов у больной может являться также операция на прявом придатке, неизбежное повреждение пари</w:t>
      </w:r>
      <w:r>
        <w:rPr>
          <w:b w:val="0"/>
          <w:i w:val="0"/>
          <w:sz w:val="24"/>
        </w:rPr>
        <w:t>е</w:t>
      </w:r>
      <w:r>
        <w:rPr>
          <w:b w:val="0"/>
          <w:i w:val="0"/>
          <w:sz w:val="24"/>
        </w:rPr>
        <w:t xml:space="preserve">тальной брюшины. </w:t>
      </w:r>
    </w:p>
    <w:p w:rsidR="00F64A95" w:rsidRDefault="00F64A95">
      <w:pPr>
        <w:ind w:firstLine="720"/>
        <w:jc w:val="both"/>
        <w:rPr>
          <w:sz w:val="24"/>
        </w:rPr>
      </w:pPr>
      <w:r>
        <w:rPr>
          <w:sz w:val="24"/>
        </w:rPr>
        <w:t>Общими признаками воспаления матки и придатков у больной и перивисцерита являются боли в животе, диспептические расстройства в виде запоров, субфебрилитет, ускорение СОЭ. О</w:t>
      </w:r>
      <w:r>
        <w:rPr>
          <w:sz w:val="24"/>
        </w:rPr>
        <w:t>д</w:t>
      </w:r>
      <w:r>
        <w:rPr>
          <w:sz w:val="24"/>
        </w:rPr>
        <w:t>нако, существует и ряд различий в клинике данных заболеваний.</w:t>
      </w:r>
    </w:p>
    <w:p w:rsidR="00F64A95" w:rsidRDefault="00F64A95">
      <w:pPr>
        <w:ind w:firstLine="720"/>
        <w:jc w:val="both"/>
        <w:rPr>
          <w:sz w:val="24"/>
        </w:rPr>
      </w:pPr>
      <w:r>
        <w:rPr>
          <w:i/>
          <w:sz w:val="24"/>
        </w:rPr>
        <w:t>Жалобы</w:t>
      </w:r>
      <w:r>
        <w:rPr>
          <w:sz w:val="24"/>
        </w:rPr>
        <w:t xml:space="preserve"> у больных перивисцеритом довольно характерны: значитель</w:t>
      </w:r>
      <w:r>
        <w:rPr>
          <w:sz w:val="24"/>
        </w:rPr>
        <w:softHyphen/>
        <w:t>ное усиление боли в животе на фоне ранее имевшихся уме</w:t>
      </w:r>
      <w:r>
        <w:rPr>
          <w:sz w:val="24"/>
        </w:rPr>
        <w:softHyphen/>
        <w:t>ренных болей, однократная рвота, чувство желудочно-кишечного дискомфорта (потеря аппетита, тошнота, иногда отрыжка, вздутие), непостоянная з</w:t>
      </w:r>
      <w:r>
        <w:rPr>
          <w:sz w:val="24"/>
        </w:rPr>
        <w:t>а</w:t>
      </w:r>
      <w:r>
        <w:rPr>
          <w:sz w:val="24"/>
        </w:rPr>
        <w:t>держка стула и газов. Обострение болей начинается по</w:t>
      </w:r>
      <w:r>
        <w:rPr>
          <w:sz w:val="24"/>
        </w:rPr>
        <w:softHyphen/>
        <w:t>степенно или, реже, внезапно, продолжае</w:t>
      </w:r>
      <w:r>
        <w:rPr>
          <w:sz w:val="24"/>
        </w:rPr>
        <w:t>т</w:t>
      </w:r>
      <w:r>
        <w:rPr>
          <w:sz w:val="24"/>
        </w:rPr>
        <w:t>ся от нескольких часов до одних суток. Приступ обычно возникает после пере</w:t>
      </w:r>
      <w:r>
        <w:rPr>
          <w:sz w:val="24"/>
        </w:rPr>
        <w:softHyphen/>
        <w:t>едания или употре</w:t>
      </w:r>
      <w:r>
        <w:rPr>
          <w:sz w:val="24"/>
        </w:rPr>
        <w:t>б</w:t>
      </w:r>
      <w:r>
        <w:rPr>
          <w:sz w:val="24"/>
        </w:rPr>
        <w:t>лений пищи, легко вызывающей брожение. В момент приступа боли в животе носят спастический xapaктер, налицо желудочный дискомфорт, запоры, иногда сменя</w:t>
      </w:r>
      <w:r>
        <w:rPr>
          <w:sz w:val="24"/>
        </w:rPr>
        <w:softHyphen/>
        <w:t>ющиеся поносами. В рассматр</w:t>
      </w:r>
      <w:r>
        <w:rPr>
          <w:sz w:val="24"/>
        </w:rPr>
        <w:t>и</w:t>
      </w:r>
      <w:r>
        <w:rPr>
          <w:sz w:val="24"/>
        </w:rPr>
        <w:t>ваемом случае больная предъявляет жалобы не столь выраженные и не столь характерные для п</w:t>
      </w:r>
      <w:r>
        <w:rPr>
          <w:sz w:val="24"/>
        </w:rPr>
        <w:t>е</w:t>
      </w:r>
      <w:r>
        <w:rPr>
          <w:sz w:val="24"/>
        </w:rPr>
        <w:t>ривисцерита: это обильные болезненные менструации с периодической задержкой в 2-4 недели; умеренные, тянущие боли внизу живота, отдающие в задний проход, не связанные с приемом п</w:t>
      </w:r>
      <w:r>
        <w:rPr>
          <w:sz w:val="24"/>
        </w:rPr>
        <w:t>и</w:t>
      </w:r>
      <w:r>
        <w:rPr>
          <w:sz w:val="24"/>
        </w:rPr>
        <w:t xml:space="preserve">щи, ее качеством и количеством, боль в молочных железах, периодические белые выделения из половых путей, частое мочеиспускание. </w:t>
      </w:r>
    </w:p>
    <w:p w:rsidR="00F64A95" w:rsidRDefault="00F64A95">
      <w:pPr>
        <w:ind w:firstLine="720"/>
        <w:jc w:val="both"/>
        <w:rPr>
          <w:sz w:val="24"/>
        </w:rPr>
      </w:pPr>
      <w:r>
        <w:rPr>
          <w:i/>
          <w:sz w:val="24"/>
        </w:rPr>
        <w:t xml:space="preserve">Согласно данным анамнеза </w:t>
      </w:r>
      <w:r>
        <w:rPr>
          <w:sz w:val="24"/>
        </w:rPr>
        <w:t>постабортный период в 1998 году сопровождался полименор</w:t>
      </w:r>
      <w:r>
        <w:rPr>
          <w:sz w:val="24"/>
        </w:rPr>
        <w:t>е</w:t>
      </w:r>
      <w:r>
        <w:rPr>
          <w:sz w:val="24"/>
        </w:rPr>
        <w:t>ей, нерегулярностью ментруального цикла (укорочения или удлинения вплоть до задержки ме</w:t>
      </w:r>
      <w:r>
        <w:rPr>
          <w:sz w:val="24"/>
        </w:rPr>
        <w:t>н</w:t>
      </w:r>
      <w:r>
        <w:rPr>
          <w:sz w:val="24"/>
        </w:rPr>
        <w:t>струации на 1-3 недели); болями внизу живота, отдающими в задний проход, болями в молочных железах, повышением температуры тела до 37</w:t>
      </w:r>
      <w:r>
        <w:rPr>
          <w:sz w:val="24"/>
        </w:rPr>
        <w:sym w:font="Symbol" w:char="F0B0"/>
      </w:r>
      <w:r>
        <w:rPr>
          <w:sz w:val="24"/>
        </w:rPr>
        <w:t>C накануне менструаций, недомоганием, общей слабостью, появились беловатые выделения из половых путей; был поставлен диагноз хронич</w:t>
      </w:r>
      <w:r>
        <w:rPr>
          <w:sz w:val="24"/>
        </w:rPr>
        <w:t>е</w:t>
      </w:r>
      <w:r>
        <w:rPr>
          <w:sz w:val="24"/>
        </w:rPr>
        <w:t>ское воспаление матки и придатков в стадии обострения; соответствующее лечение дало полож</w:t>
      </w:r>
      <w:r>
        <w:rPr>
          <w:sz w:val="24"/>
        </w:rPr>
        <w:t>и</w:t>
      </w:r>
      <w:r>
        <w:rPr>
          <w:sz w:val="24"/>
        </w:rPr>
        <w:t>тельные результаты: исчезли жалобы, нормализовался менструальный цикл. Настоящее состояние больной можно расценить как обострение хронического процесса, учитывая аналогичность жалоб. Также необходимо принять во внимание эффективность проводимого соответственно диагнозу лечения.</w:t>
      </w:r>
    </w:p>
    <w:p w:rsidR="00F64A95" w:rsidRDefault="00F64A95">
      <w:pPr>
        <w:ind w:firstLine="720"/>
        <w:jc w:val="both"/>
        <w:rPr>
          <w:i/>
          <w:sz w:val="24"/>
        </w:rPr>
      </w:pPr>
      <w:r>
        <w:rPr>
          <w:i/>
          <w:sz w:val="24"/>
        </w:rPr>
        <w:t xml:space="preserve">Симптомы, часто патогномоничные для перивисцерита: </w:t>
      </w:r>
    </w:p>
    <w:p w:rsidR="00F64A95" w:rsidRDefault="00F64A95">
      <w:pPr>
        <w:ind w:firstLine="720"/>
        <w:jc w:val="both"/>
        <w:rPr>
          <w:sz w:val="24"/>
        </w:rPr>
      </w:pPr>
      <w:r>
        <w:rPr>
          <w:sz w:val="24"/>
        </w:rPr>
        <w:t>1) симптом Карно - усиление боли в эпигастральной обла</w:t>
      </w:r>
      <w:r>
        <w:rPr>
          <w:sz w:val="24"/>
        </w:rPr>
        <w:softHyphen/>
        <w:t>сти при резком разгибании тул</w:t>
      </w:r>
      <w:r>
        <w:rPr>
          <w:sz w:val="24"/>
        </w:rPr>
        <w:t>о</w:t>
      </w:r>
      <w:r>
        <w:rPr>
          <w:sz w:val="24"/>
        </w:rPr>
        <w:t>вища, обусловленной наличи</w:t>
      </w:r>
      <w:r>
        <w:rPr>
          <w:sz w:val="24"/>
        </w:rPr>
        <w:softHyphen/>
        <w:t>ем сращений между желудком, передней брюшной стенкой и друг</w:t>
      </w:r>
      <w:r>
        <w:rPr>
          <w:sz w:val="24"/>
        </w:rPr>
        <w:t>и</w:t>
      </w:r>
      <w:r>
        <w:rPr>
          <w:sz w:val="24"/>
        </w:rPr>
        <w:t>ми о</w:t>
      </w:r>
      <w:r>
        <w:rPr>
          <w:sz w:val="24"/>
        </w:rPr>
        <w:t>к</w:t>
      </w:r>
      <w:r>
        <w:rPr>
          <w:sz w:val="24"/>
        </w:rPr>
        <w:t>ружающими органами – у больной отсутствует;</w:t>
      </w:r>
    </w:p>
    <w:p w:rsidR="00F64A95" w:rsidRDefault="00F64A95">
      <w:pPr>
        <w:ind w:firstLine="720"/>
        <w:jc w:val="both"/>
        <w:rPr>
          <w:sz w:val="24"/>
        </w:rPr>
      </w:pPr>
      <w:r>
        <w:rPr>
          <w:sz w:val="24"/>
        </w:rPr>
        <w:t>2) симптом Леотта - оттягивание и смещение кожной складки живота в сторону усиливает боли в животе – у больной отрицательный;</w:t>
      </w:r>
    </w:p>
    <w:p w:rsidR="00F64A95" w:rsidRDefault="00F64A95">
      <w:pPr>
        <w:ind w:firstLine="720"/>
        <w:jc w:val="both"/>
        <w:rPr>
          <w:sz w:val="24"/>
        </w:rPr>
      </w:pPr>
      <w:r>
        <w:rPr>
          <w:sz w:val="24"/>
        </w:rPr>
        <w:lastRenderedPageBreak/>
        <w:t>3) симптом Чухриенко-Белого - усиление болей при сгибании туловища – не неблюдае</w:t>
      </w:r>
      <w:r>
        <w:rPr>
          <w:sz w:val="24"/>
        </w:rPr>
        <w:t>т</w:t>
      </w:r>
      <w:r>
        <w:rPr>
          <w:sz w:val="24"/>
        </w:rPr>
        <w:t>ся у нашей больной.</w:t>
      </w:r>
    </w:p>
    <w:p w:rsidR="00F64A95" w:rsidRDefault="00F64A95">
      <w:pPr>
        <w:pStyle w:val="30"/>
        <w:ind w:firstLine="720"/>
        <w:rPr>
          <w:sz w:val="24"/>
        </w:rPr>
      </w:pPr>
      <w:r>
        <w:rPr>
          <w:i/>
          <w:sz w:val="24"/>
        </w:rPr>
        <w:t>Данные лабораторно-инструментального исследования</w:t>
      </w:r>
      <w:r>
        <w:rPr>
          <w:sz w:val="24"/>
        </w:rPr>
        <w:t>: ультразвуковые признаки хрон</w:t>
      </w:r>
      <w:r>
        <w:rPr>
          <w:sz w:val="24"/>
        </w:rPr>
        <w:t>и</w:t>
      </w:r>
      <w:r>
        <w:rPr>
          <w:sz w:val="24"/>
        </w:rPr>
        <w:t>ческого аднексита, спаечного процесса слева.</w:t>
      </w:r>
    </w:p>
    <w:p w:rsidR="00F64A95" w:rsidRDefault="00F64A95">
      <w:pPr>
        <w:ind w:firstLine="720"/>
        <w:jc w:val="both"/>
        <w:rPr>
          <w:sz w:val="24"/>
        </w:rPr>
      </w:pPr>
      <w:r>
        <w:rPr>
          <w:sz w:val="24"/>
        </w:rPr>
        <w:t xml:space="preserve">Кроме того, важно отметить </w:t>
      </w:r>
      <w:r>
        <w:rPr>
          <w:i/>
          <w:sz w:val="24"/>
        </w:rPr>
        <w:t>эффективность</w:t>
      </w:r>
      <w:r>
        <w:rPr>
          <w:sz w:val="24"/>
        </w:rPr>
        <w:t xml:space="preserve"> проводимого соответственно диагнозу </w:t>
      </w:r>
      <w:r>
        <w:rPr>
          <w:i/>
          <w:sz w:val="24"/>
        </w:rPr>
        <w:t>леч</w:t>
      </w:r>
      <w:r>
        <w:rPr>
          <w:i/>
          <w:sz w:val="24"/>
        </w:rPr>
        <w:t>е</w:t>
      </w:r>
      <w:r>
        <w:rPr>
          <w:i/>
          <w:sz w:val="24"/>
        </w:rPr>
        <w:t xml:space="preserve">ния </w:t>
      </w:r>
      <w:r>
        <w:rPr>
          <w:sz w:val="24"/>
        </w:rPr>
        <w:t>в н</w:t>
      </w:r>
      <w:r>
        <w:rPr>
          <w:sz w:val="24"/>
        </w:rPr>
        <w:t>а</w:t>
      </w:r>
      <w:r>
        <w:rPr>
          <w:sz w:val="24"/>
        </w:rPr>
        <w:t>стоящее время.</w:t>
      </w:r>
    </w:p>
    <w:p w:rsidR="00F64A95" w:rsidRDefault="00F64A95">
      <w:pPr>
        <w:pStyle w:val="30"/>
        <w:ind w:firstLine="720"/>
        <w:rPr>
          <w:sz w:val="24"/>
        </w:rPr>
      </w:pPr>
      <w:r>
        <w:rPr>
          <w:sz w:val="24"/>
        </w:rPr>
        <w:t>Тяким образом, отсутствие каких-либо четко очерченных патогномоничных для периви</w:t>
      </w:r>
      <w:r>
        <w:rPr>
          <w:sz w:val="24"/>
        </w:rPr>
        <w:t>с</w:t>
      </w:r>
      <w:r>
        <w:rPr>
          <w:sz w:val="24"/>
        </w:rPr>
        <w:t>церита симптомов позволяет сделать предположение о правильности выставленного диагноза.</w:t>
      </w:r>
    </w:p>
    <w:p w:rsidR="00F64A95" w:rsidRDefault="00F64A95">
      <w:pPr>
        <w:pStyle w:val="2"/>
        <w:keepNext w:val="0"/>
        <w:ind w:firstLine="720"/>
        <w:jc w:val="both"/>
      </w:pPr>
      <w:r>
        <w:rPr>
          <w:b/>
          <w:i/>
        </w:rPr>
        <w:t>3. Трубный аборт.</w:t>
      </w:r>
      <w:r>
        <w:t xml:space="preserve"> Воспаление матки и придатков при хроническом течении заболевания иногда приходится дифф</w:t>
      </w:r>
      <w:r>
        <w:t>е</w:t>
      </w:r>
      <w:r>
        <w:t xml:space="preserve">ренцировать от трубного аборта. </w:t>
      </w:r>
    </w:p>
    <w:p w:rsidR="00F64A95" w:rsidRDefault="00F64A95">
      <w:pPr>
        <w:pStyle w:val="2"/>
        <w:keepNext w:val="0"/>
        <w:ind w:firstLine="720"/>
        <w:jc w:val="both"/>
      </w:pPr>
      <w:r>
        <w:t xml:space="preserve">При последнем в </w:t>
      </w:r>
      <w:r>
        <w:rPr>
          <w:i/>
        </w:rPr>
        <w:t xml:space="preserve">жалобах </w:t>
      </w:r>
      <w:r>
        <w:t xml:space="preserve">также присутствует задержка менструаций на 3-5 недель, однако в настоящее время задержи менструации не было. Обязательно выявление </w:t>
      </w:r>
      <w:r>
        <w:rPr>
          <w:i/>
        </w:rPr>
        <w:t>субъективных призн</w:t>
      </w:r>
      <w:r>
        <w:rPr>
          <w:i/>
        </w:rPr>
        <w:t>а</w:t>
      </w:r>
      <w:r>
        <w:rPr>
          <w:i/>
        </w:rPr>
        <w:t xml:space="preserve">ков </w:t>
      </w:r>
      <w:r>
        <w:t>беременности при трубном выкидыше, в то время как при воспалении матки и придатков эти признаки отсутствуют. Наблюдаются различия и в болевом синдроме: при трубном выкидыше б</w:t>
      </w:r>
      <w:r>
        <w:t>о</w:t>
      </w:r>
      <w:r>
        <w:t>ли возникают остро, протекают в виде приступа, сопровождаются обморочными состояниями, при воспалении придатков боли развиваются постепенно, носят постоянный характер, умеренные, т</w:t>
      </w:r>
      <w:r>
        <w:t>я</w:t>
      </w:r>
      <w:r>
        <w:t xml:space="preserve">нущие. </w:t>
      </w:r>
    </w:p>
    <w:p w:rsidR="00F64A95" w:rsidRDefault="00F64A95">
      <w:pPr>
        <w:ind w:firstLine="720"/>
        <w:jc w:val="both"/>
        <w:rPr>
          <w:sz w:val="24"/>
        </w:rPr>
      </w:pPr>
      <w:r>
        <w:rPr>
          <w:i/>
          <w:sz w:val="24"/>
        </w:rPr>
        <w:t xml:space="preserve">Физикально: </w:t>
      </w:r>
      <w:r>
        <w:rPr>
          <w:sz w:val="24"/>
        </w:rPr>
        <w:t>живот слегка вздут и напряжен, матка несколько увеличена в размере, отмеч</w:t>
      </w:r>
      <w:r>
        <w:rPr>
          <w:sz w:val="24"/>
        </w:rPr>
        <w:t>а</w:t>
      </w:r>
      <w:r>
        <w:rPr>
          <w:sz w:val="24"/>
        </w:rPr>
        <w:t>ется болезненность при глубокой пальпации на стороне внематочной беременности, увеличение маточной трубы тестоватой консистенции - при трубном аборте. В рассматриваемом случае бим</w:t>
      </w:r>
      <w:r>
        <w:rPr>
          <w:sz w:val="24"/>
        </w:rPr>
        <w:t>а</w:t>
      </w:r>
      <w:r>
        <w:rPr>
          <w:sz w:val="24"/>
        </w:rPr>
        <w:t>нуально: тело матки плотной консистенции, отклонено кзади, ограничено в подвижности, боле</w:t>
      </w:r>
      <w:r>
        <w:rPr>
          <w:sz w:val="24"/>
        </w:rPr>
        <w:t>з</w:t>
      </w:r>
      <w:r>
        <w:rPr>
          <w:sz w:val="24"/>
        </w:rPr>
        <w:t xml:space="preserve">ненно при пальпации, с обеих сторон пальпируются увеличенные, болезненные при пальпации придатки. </w:t>
      </w:r>
    </w:p>
    <w:p w:rsidR="00F64A95" w:rsidRDefault="00F64A95">
      <w:pPr>
        <w:ind w:firstLine="720"/>
        <w:jc w:val="both"/>
        <w:rPr>
          <w:sz w:val="24"/>
        </w:rPr>
      </w:pPr>
      <w:r>
        <w:rPr>
          <w:i/>
          <w:sz w:val="24"/>
        </w:rPr>
        <w:t>Данные лабораторно-инструментального исследования</w:t>
      </w:r>
      <w:r>
        <w:rPr>
          <w:sz w:val="24"/>
        </w:rPr>
        <w:t>: ультразвуковые признаки хрон</w:t>
      </w:r>
      <w:r>
        <w:rPr>
          <w:sz w:val="24"/>
        </w:rPr>
        <w:t>и</w:t>
      </w:r>
      <w:r>
        <w:rPr>
          <w:sz w:val="24"/>
        </w:rPr>
        <w:t>ческого аднексита, спаечного процесса слева свидетельствуют в пользу выставленного диагноза.</w:t>
      </w:r>
    </w:p>
    <w:p w:rsidR="00F64A95" w:rsidRDefault="00F64A95">
      <w:pPr>
        <w:ind w:firstLine="720"/>
        <w:jc w:val="both"/>
        <w:rPr>
          <w:sz w:val="24"/>
        </w:rPr>
      </w:pPr>
      <w:r>
        <w:rPr>
          <w:sz w:val="24"/>
        </w:rPr>
        <w:t xml:space="preserve">Кроме того, важно отметить </w:t>
      </w:r>
      <w:r>
        <w:rPr>
          <w:i/>
          <w:sz w:val="24"/>
        </w:rPr>
        <w:t>эффективность</w:t>
      </w:r>
      <w:r>
        <w:rPr>
          <w:sz w:val="24"/>
        </w:rPr>
        <w:t xml:space="preserve"> проводимого соответственно диагнозу </w:t>
      </w:r>
      <w:r>
        <w:rPr>
          <w:i/>
          <w:sz w:val="24"/>
        </w:rPr>
        <w:t>леч</w:t>
      </w:r>
      <w:r>
        <w:rPr>
          <w:i/>
          <w:sz w:val="24"/>
        </w:rPr>
        <w:t>е</w:t>
      </w:r>
      <w:r>
        <w:rPr>
          <w:i/>
          <w:sz w:val="24"/>
        </w:rPr>
        <w:t xml:space="preserve">ния </w:t>
      </w:r>
      <w:r>
        <w:rPr>
          <w:sz w:val="24"/>
        </w:rPr>
        <w:t>в н</w:t>
      </w:r>
      <w:r>
        <w:rPr>
          <w:sz w:val="24"/>
        </w:rPr>
        <w:t>а</w:t>
      </w:r>
      <w:r>
        <w:rPr>
          <w:sz w:val="24"/>
        </w:rPr>
        <w:t>стоящее время.</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Заключительный диагноз</w:t>
      </w:r>
    </w:p>
    <w:p w:rsidR="00F64A95" w:rsidRDefault="00F64A95">
      <w:pPr>
        <w:ind w:left="720"/>
        <w:jc w:val="both"/>
        <w:rPr>
          <w:color w:val="000000"/>
          <w:sz w:val="24"/>
        </w:rPr>
      </w:pPr>
      <w:r>
        <w:rPr>
          <w:color w:val="000000"/>
          <w:sz w:val="24"/>
        </w:rPr>
        <w:t>Заключительный диагноз:</w:t>
      </w:r>
    </w:p>
    <w:p w:rsidR="00F64A95" w:rsidRDefault="00F64A95" w:rsidP="00F64A95">
      <w:pPr>
        <w:numPr>
          <w:ilvl w:val="0"/>
          <w:numId w:val="3"/>
        </w:numPr>
        <w:tabs>
          <w:tab w:val="clear" w:pos="360"/>
          <w:tab w:val="num" w:pos="1080"/>
        </w:tabs>
        <w:ind w:left="1080"/>
        <w:jc w:val="both"/>
        <w:rPr>
          <w:color w:val="000000"/>
          <w:sz w:val="24"/>
        </w:rPr>
      </w:pPr>
      <w:r>
        <w:rPr>
          <w:color w:val="000000"/>
          <w:sz w:val="24"/>
        </w:rPr>
        <w:t>основной: Хронический аднексит, обострение. Хронический метроэндометрит, обострение;</w:t>
      </w:r>
    </w:p>
    <w:p w:rsidR="00F64A95" w:rsidRDefault="00F64A95" w:rsidP="00F64A95">
      <w:pPr>
        <w:numPr>
          <w:ilvl w:val="0"/>
          <w:numId w:val="3"/>
        </w:numPr>
        <w:tabs>
          <w:tab w:val="clear" w:pos="360"/>
          <w:tab w:val="num" w:pos="1080"/>
        </w:tabs>
        <w:ind w:left="1080"/>
        <w:jc w:val="both"/>
        <w:rPr>
          <w:color w:val="000000"/>
          <w:sz w:val="24"/>
        </w:rPr>
      </w:pPr>
      <w:r>
        <w:rPr>
          <w:color w:val="000000"/>
          <w:sz w:val="24"/>
        </w:rPr>
        <w:t>осложнения основного заболевания: отсутствуют;</w:t>
      </w:r>
    </w:p>
    <w:p w:rsidR="00F64A95" w:rsidRDefault="00F64A95" w:rsidP="00F64A95">
      <w:pPr>
        <w:numPr>
          <w:ilvl w:val="0"/>
          <w:numId w:val="3"/>
        </w:numPr>
        <w:tabs>
          <w:tab w:val="clear" w:pos="360"/>
          <w:tab w:val="num" w:pos="1080"/>
        </w:tabs>
        <w:ind w:left="1080"/>
        <w:jc w:val="both"/>
        <w:rPr>
          <w:color w:val="000000"/>
          <w:sz w:val="24"/>
        </w:rPr>
      </w:pPr>
      <w:r>
        <w:rPr>
          <w:color w:val="000000"/>
          <w:sz w:val="24"/>
        </w:rPr>
        <w:t>сопутствующая патология: отсутствует.</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Этиология и патогенез заболевания</w:t>
      </w:r>
    </w:p>
    <w:p w:rsidR="00F64A95" w:rsidRDefault="00F64A95">
      <w:pPr>
        <w:pStyle w:val="30"/>
        <w:ind w:firstLine="720"/>
        <w:rPr>
          <w:sz w:val="24"/>
        </w:rPr>
      </w:pPr>
      <w:r>
        <w:rPr>
          <w:i/>
          <w:sz w:val="24"/>
        </w:rPr>
        <w:t xml:space="preserve">Этиология. </w:t>
      </w:r>
      <w:r>
        <w:rPr>
          <w:sz w:val="24"/>
        </w:rPr>
        <w:t>В возникновении воспалительного процесса матки и придатков основная роль принадлежит болезнетворным организмам, степень вирулентности которых служит одним из р</w:t>
      </w:r>
      <w:r>
        <w:rPr>
          <w:sz w:val="24"/>
        </w:rPr>
        <w:t>е</w:t>
      </w:r>
      <w:r>
        <w:rPr>
          <w:sz w:val="24"/>
        </w:rPr>
        <w:t>шающих факторов, оказывающих влияние на распространение процесса. Возбудители воспаления гениталий в эпоху антибиотиков меняются очень часто. Современные данные по изучению эти</w:t>
      </w:r>
      <w:r>
        <w:rPr>
          <w:sz w:val="24"/>
        </w:rPr>
        <w:t>о</w:t>
      </w:r>
      <w:r>
        <w:rPr>
          <w:sz w:val="24"/>
        </w:rPr>
        <w:t xml:space="preserve">логии воспалительных заболеваний половых органов женщины свидетельствуют о возрастающей роли патогенных стафилококков, резистентных к действию широко применяемых антибиотиков. Наряду со стафилококковой инфекцией возросло значение условно-патогенных микробов. В 19 - 53% наблюдений у женщин с хроническим воспалением матки из полости матки высеваются условно-патогенные микроорганизмы (Ech. coli, Enterococcus и St. epidermicus). У нашей больной это Enterococcus и St. еpidermicus. </w:t>
      </w:r>
    </w:p>
    <w:p w:rsidR="00F64A95" w:rsidRDefault="00F64A95">
      <w:pPr>
        <w:pStyle w:val="30"/>
        <w:ind w:firstLine="720"/>
        <w:rPr>
          <w:sz w:val="24"/>
        </w:rPr>
      </w:pPr>
      <w:r>
        <w:rPr>
          <w:sz w:val="24"/>
        </w:rPr>
        <w:t>Инфекционный характер впервые наступивших воспалительных изменений гениталий не вызывает сомнений. В последующем у большинства больных с хроническими процессами ми</w:t>
      </w:r>
      <w:r>
        <w:rPr>
          <w:sz w:val="24"/>
        </w:rPr>
        <w:t>к</w:t>
      </w:r>
      <w:r>
        <w:rPr>
          <w:sz w:val="24"/>
        </w:rPr>
        <w:t>робный фактор уже не играет существенной роли в возникновении обострений. Под влиянием н</w:t>
      </w:r>
      <w:r>
        <w:rPr>
          <w:sz w:val="24"/>
        </w:rPr>
        <w:t>е</w:t>
      </w:r>
      <w:r>
        <w:rPr>
          <w:sz w:val="24"/>
        </w:rPr>
        <w:lastRenderedPageBreak/>
        <w:t>специфических факторов развивается картина, воспроизводящая в большей или меньшей степ</w:t>
      </w:r>
      <w:r>
        <w:rPr>
          <w:sz w:val="24"/>
        </w:rPr>
        <w:t>е</w:t>
      </w:r>
      <w:r>
        <w:rPr>
          <w:sz w:val="24"/>
        </w:rPr>
        <w:t>ни первон</w:t>
      </w:r>
      <w:r>
        <w:rPr>
          <w:sz w:val="24"/>
        </w:rPr>
        <w:t>а</w:t>
      </w:r>
      <w:r>
        <w:rPr>
          <w:sz w:val="24"/>
        </w:rPr>
        <w:t xml:space="preserve">чальный патологический процесс. </w:t>
      </w:r>
    </w:p>
    <w:p w:rsidR="00F64A95" w:rsidRDefault="00F64A95">
      <w:pPr>
        <w:ind w:firstLine="720"/>
        <w:jc w:val="both"/>
        <w:rPr>
          <w:sz w:val="24"/>
        </w:rPr>
      </w:pPr>
      <w:r>
        <w:rPr>
          <w:i/>
          <w:sz w:val="24"/>
        </w:rPr>
        <w:t>Патогенез.</w:t>
      </w:r>
      <w:r>
        <w:rPr>
          <w:sz w:val="24"/>
        </w:rPr>
        <w:t> Восходящий путь инфекции является преобладающим в генезе возникновения воспалительного процесса органов малого таза. Особенно это свойственно неспецифическим ми</w:t>
      </w:r>
      <w:r>
        <w:rPr>
          <w:sz w:val="24"/>
        </w:rPr>
        <w:t>к</w:t>
      </w:r>
      <w:r>
        <w:rPr>
          <w:sz w:val="24"/>
        </w:rPr>
        <w:t xml:space="preserve">робам (стрептококкам в нашем случае). </w:t>
      </w:r>
    </w:p>
    <w:p w:rsidR="00F64A95" w:rsidRDefault="00F64A95">
      <w:pPr>
        <w:ind w:firstLine="720"/>
        <w:jc w:val="both"/>
        <w:rPr>
          <w:sz w:val="24"/>
        </w:rPr>
      </w:pPr>
      <w:r>
        <w:rPr>
          <w:sz w:val="24"/>
        </w:rPr>
        <w:t>Воспалительный процесс может развиваться и в результате активизации нормальной энд</w:t>
      </w:r>
      <w:r>
        <w:rPr>
          <w:sz w:val="24"/>
        </w:rPr>
        <w:t>о</w:t>
      </w:r>
      <w:r>
        <w:rPr>
          <w:sz w:val="24"/>
        </w:rPr>
        <w:t>генной флоры влагалища после аборта, ведущего к ослаблению защитных сил организма, местн</w:t>
      </w:r>
      <w:r>
        <w:rPr>
          <w:sz w:val="24"/>
        </w:rPr>
        <w:t>о</w:t>
      </w:r>
      <w:r>
        <w:rPr>
          <w:sz w:val="24"/>
        </w:rPr>
        <w:t>го имм</w:t>
      </w:r>
      <w:r>
        <w:rPr>
          <w:sz w:val="24"/>
        </w:rPr>
        <w:t>у</w:t>
      </w:r>
      <w:r>
        <w:rPr>
          <w:sz w:val="24"/>
        </w:rPr>
        <w:t xml:space="preserve">нитета, изменению эндокринной системы. </w:t>
      </w:r>
    </w:p>
    <w:p w:rsidR="00F64A95" w:rsidRDefault="00F64A95">
      <w:pPr>
        <w:ind w:firstLine="720"/>
        <w:jc w:val="both"/>
        <w:rPr>
          <w:sz w:val="24"/>
        </w:rPr>
      </w:pPr>
      <w:r>
        <w:rPr>
          <w:sz w:val="24"/>
        </w:rPr>
        <w:t>Важную роль в патогенезе хронического воспалительного процесса играет иммунная с</w:t>
      </w:r>
      <w:r>
        <w:rPr>
          <w:sz w:val="24"/>
        </w:rPr>
        <w:t>и</w:t>
      </w:r>
      <w:r>
        <w:rPr>
          <w:sz w:val="24"/>
        </w:rPr>
        <w:t>стема. Вялотекущие рецидивирующие заболевания матки и придатков сопровождаются развитием у таких больных состояния вторичного иммунодефицита, снижающего сопротивление организма к инфекциям. Уровень снижения функциональной активности иммунной системы зависит от дл</w:t>
      </w:r>
      <w:r>
        <w:rPr>
          <w:sz w:val="24"/>
        </w:rPr>
        <w:t>и</w:t>
      </w:r>
      <w:r>
        <w:rPr>
          <w:sz w:val="24"/>
        </w:rPr>
        <w:t>тельности патологического процесса.</w:t>
      </w:r>
    </w:p>
    <w:p w:rsidR="00F64A95" w:rsidRDefault="00F64A95">
      <w:pPr>
        <w:ind w:firstLine="720"/>
        <w:jc w:val="both"/>
        <w:rPr>
          <w:sz w:val="24"/>
        </w:rPr>
      </w:pPr>
      <w:r>
        <w:rPr>
          <w:sz w:val="24"/>
        </w:rPr>
        <w:t>Еще одним важным патогенетическим звеном хронического воспаления матки и придатков у больной являются нарушения в системе гемостаза и микроциркуляции. Здесь отмечаюся пов</w:t>
      </w:r>
      <w:r>
        <w:rPr>
          <w:sz w:val="24"/>
        </w:rPr>
        <w:t>ы</w:t>
      </w:r>
      <w:r>
        <w:rPr>
          <w:sz w:val="24"/>
        </w:rPr>
        <w:t>шение коагуляционного потенциала и снижение фибринолитической активности крови с развит</w:t>
      </w:r>
      <w:r>
        <w:rPr>
          <w:sz w:val="24"/>
        </w:rPr>
        <w:t>и</w:t>
      </w:r>
      <w:r>
        <w:rPr>
          <w:sz w:val="24"/>
        </w:rPr>
        <w:t>ем хронической формы ДВС-синдрома, нарушением микроциркуляции. Все это приводит к гип</w:t>
      </w:r>
      <w:r>
        <w:rPr>
          <w:sz w:val="24"/>
        </w:rPr>
        <w:t>о</w:t>
      </w:r>
      <w:r>
        <w:rPr>
          <w:sz w:val="24"/>
        </w:rPr>
        <w:t>ксии тканей, замедлению процессов регенерации и хронизации процесса.</w:t>
      </w:r>
    </w:p>
    <w:p w:rsidR="00F64A95" w:rsidRDefault="00F64A95">
      <w:pPr>
        <w:ind w:firstLine="720"/>
        <w:jc w:val="both"/>
        <w:rPr>
          <w:sz w:val="24"/>
        </w:rPr>
      </w:pPr>
      <w:r>
        <w:rPr>
          <w:sz w:val="24"/>
        </w:rPr>
        <w:t>Хронические воспалительные процессы внутренних половых органов у женщин репроду</w:t>
      </w:r>
      <w:r>
        <w:rPr>
          <w:sz w:val="24"/>
        </w:rPr>
        <w:t>к</w:t>
      </w:r>
      <w:r>
        <w:rPr>
          <w:sz w:val="24"/>
        </w:rPr>
        <w:t>тивного возраста следует рассматривать как общее полисистемное заболевание</w:t>
      </w:r>
      <w:r>
        <w:rPr>
          <w:i/>
          <w:sz w:val="24"/>
        </w:rPr>
        <w:t>.</w:t>
      </w:r>
      <w:r>
        <w:rPr>
          <w:sz w:val="24"/>
        </w:rPr>
        <w:t xml:space="preserve"> Оно сопровожд</w:t>
      </w:r>
      <w:r>
        <w:rPr>
          <w:sz w:val="24"/>
        </w:rPr>
        <w:t>а</w:t>
      </w:r>
      <w:r>
        <w:rPr>
          <w:sz w:val="24"/>
        </w:rPr>
        <w:t>ется вовлечением в патологический процесс систем, с которыми связано течение адаптационных процессов в организме женщины: иммунной, эндокринной, симпатоадреналовой. Образующиеся в очаге воспаления гистаминоподобные вещества, лейкотоксины, адренергические и холинергич</w:t>
      </w:r>
      <w:r>
        <w:rPr>
          <w:sz w:val="24"/>
        </w:rPr>
        <w:t>е</w:t>
      </w:r>
      <w:r>
        <w:rPr>
          <w:sz w:val="24"/>
        </w:rPr>
        <w:t>ские соединения, воздействуя на рецепторы, вызывают изменения в центральной и периферич</w:t>
      </w:r>
      <w:r>
        <w:rPr>
          <w:sz w:val="24"/>
        </w:rPr>
        <w:t>е</w:t>
      </w:r>
      <w:r>
        <w:rPr>
          <w:sz w:val="24"/>
        </w:rPr>
        <w:t>ской нервной системе. Воздействие на функцию этих систем происходит также гуморальным п</w:t>
      </w:r>
      <w:r>
        <w:rPr>
          <w:sz w:val="24"/>
        </w:rPr>
        <w:t>у</w:t>
      </w:r>
      <w:r>
        <w:rPr>
          <w:sz w:val="24"/>
        </w:rPr>
        <w:t>тем при п</w:t>
      </w:r>
      <w:r>
        <w:rPr>
          <w:sz w:val="24"/>
        </w:rPr>
        <w:t>о</w:t>
      </w:r>
      <w:r>
        <w:rPr>
          <w:sz w:val="24"/>
        </w:rPr>
        <w:t>ступлении этих веществ в сосудистое русло.</w:t>
      </w:r>
    </w:p>
    <w:p w:rsidR="00F64A95" w:rsidRDefault="00F64A95">
      <w:pPr>
        <w:ind w:firstLine="720"/>
        <w:jc w:val="both"/>
        <w:rPr>
          <w:sz w:val="24"/>
        </w:rPr>
      </w:pPr>
      <w:r>
        <w:rPr>
          <w:sz w:val="24"/>
        </w:rPr>
        <w:t>У больных наблюдается снижение функциональных возможностей симпатико-адреналовой системы. Изменения в рецепторном аппарате матки и придатков и дисрегуляция центральной нервной системы приводят к сбою эндокринной регуляции половой системы и нарушению репр</w:t>
      </w:r>
      <w:r>
        <w:rPr>
          <w:sz w:val="24"/>
        </w:rPr>
        <w:t>о</w:t>
      </w:r>
      <w:r>
        <w:rPr>
          <w:sz w:val="24"/>
        </w:rPr>
        <w:t>дуктивной функции. У больных могут быть снижены функции гипофиза, яичников, развиться дисфункция щитовидной железы, функциональные нарушения регулирующих центров гипотал</w:t>
      </w:r>
      <w:r>
        <w:rPr>
          <w:sz w:val="24"/>
        </w:rPr>
        <w:t>а</w:t>
      </w:r>
      <w:r>
        <w:rPr>
          <w:sz w:val="24"/>
        </w:rPr>
        <w:t>муса. При исследовании содержания гормонов в крови изменения могут быть обнаружены пра</w:t>
      </w:r>
      <w:r>
        <w:rPr>
          <w:sz w:val="24"/>
        </w:rPr>
        <w:t>к</w:t>
      </w:r>
      <w:r>
        <w:rPr>
          <w:sz w:val="24"/>
        </w:rPr>
        <w:t>тически у трети женщин. В основном, это - нарушения базальной и циклической секреции ЛГ и ФСГ, снижение уровня эстрадиола. Установлены также изменения нормального соотношения эс</w:t>
      </w:r>
      <w:r>
        <w:rPr>
          <w:sz w:val="24"/>
        </w:rPr>
        <w:t>т</w:t>
      </w:r>
      <w:r>
        <w:rPr>
          <w:sz w:val="24"/>
        </w:rPr>
        <w:t>рогенов и андр</w:t>
      </w:r>
      <w:r>
        <w:rPr>
          <w:sz w:val="24"/>
        </w:rPr>
        <w:t>о</w:t>
      </w:r>
      <w:r>
        <w:rPr>
          <w:sz w:val="24"/>
        </w:rPr>
        <w:t>генов, эстрогенов и кортизола.</w:t>
      </w:r>
    </w:p>
    <w:p w:rsidR="00F64A95" w:rsidRDefault="00F64A95">
      <w:pPr>
        <w:ind w:firstLine="720"/>
        <w:jc w:val="both"/>
        <w:rPr>
          <w:sz w:val="24"/>
        </w:rPr>
      </w:pPr>
      <w:r>
        <w:rPr>
          <w:sz w:val="24"/>
        </w:rPr>
        <w:t>Яичник вовлекается в спаечный процесс, нарушается синтез гормонов и овуляция. Именно поэтому в клинике используется термин "сальпингоофорит", являющийся синонимом хроническ</w:t>
      </w:r>
      <w:r>
        <w:rPr>
          <w:sz w:val="24"/>
        </w:rPr>
        <w:t>о</w:t>
      </w:r>
      <w:r>
        <w:rPr>
          <w:sz w:val="24"/>
        </w:rPr>
        <w:t xml:space="preserve">го сальпингита и периофорита. </w:t>
      </w:r>
    </w:p>
    <w:p w:rsidR="00F64A95" w:rsidRDefault="00F64A95">
      <w:pPr>
        <w:ind w:firstLine="720"/>
        <w:jc w:val="both"/>
        <w:rPr>
          <w:sz w:val="24"/>
        </w:rPr>
      </w:pPr>
      <w:r>
        <w:rPr>
          <w:sz w:val="24"/>
        </w:rPr>
        <w:t>Возникновение сальптнгоофорита в нашем случае объясняется распространением инфе</w:t>
      </w:r>
      <w:r>
        <w:rPr>
          <w:sz w:val="24"/>
        </w:rPr>
        <w:t>к</w:t>
      </w:r>
      <w:r>
        <w:rPr>
          <w:sz w:val="24"/>
        </w:rPr>
        <w:t>ции из полости матки, в связи с осложненным абортом. Воспалительный процесс начинается в слизистой оболочке, распространяясь и на другие слои маточной трубы. Экссудат, образовавши</w:t>
      </w:r>
      <w:r>
        <w:rPr>
          <w:sz w:val="24"/>
        </w:rPr>
        <w:t>й</w:t>
      </w:r>
      <w:r>
        <w:rPr>
          <w:sz w:val="24"/>
        </w:rPr>
        <w:t>ся в результате воспалительного процесса, скапливаясь в полости трубы, изливается в брюшную полость, нередко вызывая спаечный процесс вокруг трубы, закрывая просвет ее ампулы, а затем и отверстия маточного отдела трубы. Непроходимость трубы ведет к образованию мешотчатого воспалительного образования. Скопление в полости трубы серозной жидкости носит название гидросальпинкса. Гидросальпинкс может быть как односторонним, так и двусторонним. При т</w:t>
      </w:r>
      <w:r>
        <w:rPr>
          <w:sz w:val="24"/>
        </w:rPr>
        <w:t>я</w:t>
      </w:r>
      <w:r>
        <w:rPr>
          <w:sz w:val="24"/>
        </w:rPr>
        <w:t>желом течении сальпингита, высокой вирулентности микроорганизмов появляется гнойное с</w:t>
      </w:r>
      <w:r>
        <w:rPr>
          <w:sz w:val="24"/>
        </w:rPr>
        <w:t>о</w:t>
      </w:r>
      <w:r>
        <w:rPr>
          <w:sz w:val="24"/>
        </w:rPr>
        <w:t>держимое в трубе и возникает пиосальпинкс. При пиосальпинксе в малом тазу образуются спайки с кишечником, сальником, мочевым пузырем. Далее воспалительный процесс с маточной трубы переходит на яичник.</w:t>
      </w:r>
    </w:p>
    <w:p w:rsidR="00F64A95" w:rsidRDefault="00F64A95">
      <w:pPr>
        <w:ind w:firstLine="720"/>
        <w:jc w:val="center"/>
        <w:rPr>
          <w:b/>
          <w:color w:val="000000"/>
          <w:sz w:val="24"/>
        </w:rPr>
      </w:pPr>
      <w:r>
        <w:rPr>
          <w:b/>
          <w:color w:val="000000"/>
          <w:sz w:val="24"/>
        </w:rPr>
        <w:lastRenderedPageBreak/>
        <w:t>Лечение</w:t>
      </w:r>
    </w:p>
    <w:p w:rsidR="00F64A95" w:rsidRDefault="00F64A95">
      <w:pPr>
        <w:ind w:firstLine="720"/>
        <w:jc w:val="both"/>
        <w:rPr>
          <w:color w:val="000000"/>
          <w:sz w:val="24"/>
        </w:rPr>
      </w:pPr>
      <w:r>
        <w:rPr>
          <w:color w:val="000000"/>
          <w:sz w:val="24"/>
        </w:rPr>
        <w:t>Режим: общий.</w:t>
      </w:r>
    </w:p>
    <w:p w:rsidR="00F64A95" w:rsidRDefault="00F64A95">
      <w:pPr>
        <w:ind w:firstLine="720"/>
        <w:jc w:val="both"/>
        <w:rPr>
          <w:color w:val="000000"/>
          <w:sz w:val="24"/>
        </w:rPr>
      </w:pPr>
      <w:r>
        <w:rPr>
          <w:color w:val="000000"/>
          <w:sz w:val="24"/>
        </w:rPr>
        <w:t>Диета: стол № 15.</w:t>
      </w:r>
    </w:p>
    <w:p w:rsidR="00F64A95" w:rsidRDefault="00F64A95">
      <w:pPr>
        <w:ind w:firstLine="720"/>
        <w:jc w:val="both"/>
        <w:rPr>
          <w:color w:val="000000"/>
          <w:sz w:val="24"/>
        </w:rPr>
      </w:pPr>
      <w:r>
        <w:rPr>
          <w:color w:val="000000"/>
          <w:sz w:val="24"/>
        </w:rPr>
        <w:t>Медикаментозная терапия:</w:t>
      </w:r>
    </w:p>
    <w:p w:rsidR="00F64A95" w:rsidRDefault="00F64A95">
      <w:pPr>
        <w:tabs>
          <w:tab w:val="left" w:pos="426"/>
          <w:tab w:val="left" w:pos="709"/>
        </w:tabs>
        <w:ind w:left="1440"/>
        <w:rPr>
          <w:sz w:val="24"/>
        </w:rPr>
      </w:pPr>
      <w:r>
        <w:rPr>
          <w:sz w:val="24"/>
        </w:rPr>
        <w:t xml:space="preserve">Rp.: Sol. </w:t>
      </w:r>
      <w:r w:rsidRPr="00C36687">
        <w:rPr>
          <w:sz w:val="24"/>
          <w:lang w:val="en-US"/>
        </w:rPr>
        <w:t>Natrii thiosulfatis 10%-10 ml</w:t>
      </w:r>
      <w:r w:rsidRPr="00C36687">
        <w:rPr>
          <w:sz w:val="24"/>
          <w:lang w:val="en-US"/>
        </w:rPr>
        <w:br/>
        <w:t xml:space="preserve">        D.t.d.N. 6 in amp.</w:t>
      </w:r>
      <w:r w:rsidRPr="00C36687">
        <w:rPr>
          <w:sz w:val="24"/>
          <w:lang w:val="en-US"/>
        </w:rPr>
        <w:br/>
        <w:t xml:space="preserve">        </w:t>
      </w:r>
      <w:r>
        <w:rPr>
          <w:sz w:val="24"/>
        </w:rPr>
        <w:t>S. Вводить по 10 мл внутривенно, струйно, медленно 1 раз в с</w:t>
      </w:r>
      <w:r>
        <w:rPr>
          <w:sz w:val="24"/>
        </w:rPr>
        <w:t>у</w:t>
      </w:r>
      <w:r>
        <w:rPr>
          <w:sz w:val="24"/>
        </w:rPr>
        <w:t>тки.</w:t>
      </w:r>
    </w:p>
    <w:p w:rsidR="00F64A95" w:rsidRPr="00C36687" w:rsidRDefault="00F64A95">
      <w:pPr>
        <w:tabs>
          <w:tab w:val="left" w:pos="426"/>
          <w:tab w:val="left" w:pos="709"/>
        </w:tabs>
        <w:ind w:left="3600"/>
        <w:rPr>
          <w:sz w:val="24"/>
          <w:lang w:val="en-US"/>
        </w:rPr>
      </w:pPr>
      <w:r>
        <w:rPr>
          <w:sz w:val="24"/>
        </w:rPr>
        <w:t xml:space="preserve"> </w:t>
      </w:r>
      <w:r w:rsidRPr="00C36687">
        <w:rPr>
          <w:sz w:val="24"/>
          <w:lang w:val="en-US"/>
        </w:rPr>
        <w:t>#</w:t>
      </w:r>
    </w:p>
    <w:p w:rsidR="00F64A95" w:rsidRPr="00C36687" w:rsidRDefault="00F64A95">
      <w:pPr>
        <w:tabs>
          <w:tab w:val="left" w:pos="426"/>
          <w:tab w:val="left" w:pos="709"/>
        </w:tabs>
        <w:ind w:left="1440"/>
        <w:rPr>
          <w:sz w:val="24"/>
          <w:lang w:val="en-US"/>
        </w:rPr>
      </w:pPr>
      <w:r w:rsidRPr="00C36687">
        <w:rPr>
          <w:sz w:val="24"/>
          <w:lang w:val="en-US"/>
        </w:rPr>
        <w:t>Rp.: Indometacini 0,05</w:t>
      </w:r>
    </w:p>
    <w:p w:rsidR="00F64A95" w:rsidRPr="00C36687" w:rsidRDefault="00F64A95">
      <w:pPr>
        <w:tabs>
          <w:tab w:val="left" w:pos="426"/>
          <w:tab w:val="left" w:pos="709"/>
        </w:tabs>
        <w:ind w:left="1440"/>
        <w:rPr>
          <w:sz w:val="24"/>
          <w:lang w:val="en-US"/>
        </w:rPr>
      </w:pPr>
      <w:r w:rsidRPr="00C36687">
        <w:rPr>
          <w:sz w:val="24"/>
          <w:lang w:val="en-US"/>
        </w:rPr>
        <w:t xml:space="preserve">        D.t.d. N. 10 in supp.</w:t>
      </w:r>
    </w:p>
    <w:p w:rsidR="00F64A95" w:rsidRDefault="00F64A95">
      <w:pPr>
        <w:tabs>
          <w:tab w:val="left" w:pos="426"/>
          <w:tab w:val="left" w:pos="709"/>
        </w:tabs>
        <w:ind w:left="1440"/>
        <w:rPr>
          <w:sz w:val="24"/>
        </w:rPr>
      </w:pPr>
      <w:r w:rsidRPr="00C36687">
        <w:rPr>
          <w:sz w:val="24"/>
          <w:lang w:val="en-US"/>
        </w:rPr>
        <w:t xml:space="preserve">        </w:t>
      </w:r>
      <w:r>
        <w:rPr>
          <w:sz w:val="24"/>
        </w:rPr>
        <w:t xml:space="preserve">S. По 1 свече в прямую кишку вечером. </w:t>
      </w:r>
    </w:p>
    <w:p w:rsidR="00F64A95" w:rsidRDefault="00F64A95">
      <w:pPr>
        <w:tabs>
          <w:tab w:val="left" w:pos="426"/>
          <w:tab w:val="left" w:pos="709"/>
        </w:tabs>
        <w:ind w:left="3600"/>
        <w:rPr>
          <w:sz w:val="24"/>
        </w:rPr>
      </w:pPr>
      <w:r>
        <w:rPr>
          <w:sz w:val="24"/>
        </w:rPr>
        <w:t>#</w:t>
      </w:r>
    </w:p>
    <w:p w:rsidR="00F64A95" w:rsidRDefault="00F64A95">
      <w:pPr>
        <w:ind w:left="720" w:firstLine="720"/>
        <w:jc w:val="both"/>
        <w:rPr>
          <w:color w:val="000000"/>
          <w:sz w:val="24"/>
        </w:rPr>
      </w:pPr>
      <w:r>
        <w:rPr>
          <w:color w:val="000000"/>
          <w:sz w:val="24"/>
          <w:lang w:val="en-US"/>
        </w:rPr>
        <w:t>Rp</w:t>
      </w:r>
      <w:r w:rsidRPr="00C36687">
        <w:rPr>
          <w:color w:val="000000"/>
          <w:sz w:val="24"/>
        </w:rPr>
        <w:t xml:space="preserve">.: </w:t>
      </w:r>
      <w:r>
        <w:rPr>
          <w:color w:val="000000"/>
          <w:sz w:val="24"/>
        </w:rPr>
        <w:t>Benzylpenicillinum - Natrii 2 000 000 ЕД</w:t>
      </w:r>
    </w:p>
    <w:p w:rsidR="00F64A95" w:rsidRDefault="00F64A95">
      <w:pPr>
        <w:ind w:left="720" w:firstLine="720"/>
        <w:jc w:val="both"/>
        <w:rPr>
          <w:color w:val="000000"/>
          <w:sz w:val="24"/>
        </w:rPr>
      </w:pPr>
      <w:r>
        <w:rPr>
          <w:color w:val="000000"/>
          <w:sz w:val="24"/>
        </w:rPr>
        <w:t xml:space="preserve">       </w:t>
      </w:r>
      <w:r w:rsidRPr="00C36687">
        <w:rPr>
          <w:color w:val="000000"/>
          <w:sz w:val="24"/>
        </w:rPr>
        <w:t xml:space="preserve"> </w:t>
      </w:r>
      <w:r>
        <w:rPr>
          <w:color w:val="000000"/>
          <w:sz w:val="24"/>
        </w:rPr>
        <w:t>S. По 2 000 000 ЕД 6 раз в день в/м</w:t>
      </w:r>
    </w:p>
    <w:p w:rsidR="00F64A95" w:rsidRDefault="00F64A95">
      <w:pPr>
        <w:ind w:left="1440" w:firstLine="720"/>
        <w:jc w:val="both"/>
        <w:rPr>
          <w:color w:val="000000"/>
          <w:sz w:val="24"/>
        </w:rPr>
      </w:pPr>
      <w:r>
        <w:rPr>
          <w:color w:val="000000"/>
          <w:sz w:val="24"/>
        </w:rPr>
        <w:t>в 3 мл раствора новокаина 0,25%</w:t>
      </w:r>
    </w:p>
    <w:p w:rsidR="00F64A95" w:rsidRDefault="00F64A95">
      <w:pPr>
        <w:ind w:left="2880" w:firstLine="720"/>
        <w:rPr>
          <w:color w:val="000000"/>
          <w:sz w:val="24"/>
        </w:rPr>
      </w:pPr>
      <w:r>
        <w:rPr>
          <w:color w:val="000000"/>
          <w:sz w:val="24"/>
        </w:rPr>
        <w:t>#</w:t>
      </w:r>
    </w:p>
    <w:p w:rsidR="00F64A95" w:rsidRDefault="00F64A95">
      <w:pPr>
        <w:ind w:left="720" w:firstLine="720"/>
        <w:jc w:val="both"/>
        <w:rPr>
          <w:color w:val="000000"/>
          <w:sz w:val="24"/>
        </w:rPr>
      </w:pPr>
      <w:r>
        <w:rPr>
          <w:color w:val="000000"/>
          <w:sz w:val="24"/>
          <w:lang w:val="en-US"/>
        </w:rPr>
        <w:t>Rp</w:t>
      </w:r>
      <w:r w:rsidRPr="00C36687">
        <w:rPr>
          <w:color w:val="000000"/>
          <w:sz w:val="24"/>
        </w:rPr>
        <w:t xml:space="preserve">.: </w:t>
      </w:r>
      <w:r>
        <w:rPr>
          <w:color w:val="000000"/>
          <w:sz w:val="24"/>
        </w:rPr>
        <w:t>Gentamycini sulfas 0,08</w:t>
      </w:r>
    </w:p>
    <w:p w:rsidR="00F64A95" w:rsidRDefault="00F64A95">
      <w:pPr>
        <w:ind w:left="720" w:firstLine="720"/>
        <w:jc w:val="both"/>
        <w:rPr>
          <w:color w:val="000000"/>
          <w:sz w:val="24"/>
        </w:rPr>
      </w:pPr>
      <w:r w:rsidRPr="00C36687">
        <w:rPr>
          <w:color w:val="000000"/>
          <w:sz w:val="24"/>
        </w:rPr>
        <w:t xml:space="preserve">        </w:t>
      </w:r>
      <w:r>
        <w:rPr>
          <w:color w:val="000000"/>
          <w:sz w:val="24"/>
        </w:rPr>
        <w:t>S. В/м 3 раза в день по 80 мг, развести в 2 мл</w:t>
      </w:r>
    </w:p>
    <w:p w:rsidR="00F64A95" w:rsidRDefault="00F64A95">
      <w:pPr>
        <w:ind w:left="1440" w:firstLine="720"/>
        <w:jc w:val="both"/>
        <w:rPr>
          <w:color w:val="000000"/>
          <w:sz w:val="24"/>
        </w:rPr>
      </w:pPr>
      <w:r>
        <w:rPr>
          <w:color w:val="000000"/>
          <w:sz w:val="24"/>
        </w:rPr>
        <w:t xml:space="preserve">    стерильной воды для инъекций</w:t>
      </w:r>
    </w:p>
    <w:p w:rsidR="00F64A95" w:rsidRDefault="00F64A95">
      <w:pPr>
        <w:ind w:left="2880" w:firstLine="720"/>
        <w:rPr>
          <w:color w:val="000000"/>
          <w:sz w:val="24"/>
        </w:rPr>
      </w:pPr>
      <w:r>
        <w:rPr>
          <w:color w:val="000000"/>
          <w:sz w:val="24"/>
        </w:rPr>
        <w:t>#</w:t>
      </w:r>
    </w:p>
    <w:p w:rsidR="00F64A95" w:rsidRDefault="00F64A95">
      <w:pPr>
        <w:ind w:left="720" w:firstLine="720"/>
        <w:jc w:val="both"/>
        <w:rPr>
          <w:snapToGrid w:val="0"/>
          <w:sz w:val="24"/>
        </w:rPr>
      </w:pPr>
      <w:r>
        <w:rPr>
          <w:color w:val="000000"/>
          <w:sz w:val="24"/>
          <w:lang w:val="en-US"/>
        </w:rPr>
        <w:t>Rp</w:t>
      </w:r>
      <w:r w:rsidRPr="00C36687">
        <w:rPr>
          <w:color w:val="000000"/>
          <w:sz w:val="24"/>
        </w:rPr>
        <w:t xml:space="preserve">.: </w:t>
      </w:r>
      <w:r>
        <w:rPr>
          <w:snapToGrid w:val="0"/>
          <w:sz w:val="24"/>
        </w:rPr>
        <w:t>Tab. Metronidasoli 0,5  N. 20</w:t>
      </w:r>
    </w:p>
    <w:p w:rsidR="00F64A95" w:rsidRDefault="00F64A95">
      <w:pPr>
        <w:ind w:left="720" w:firstLine="720"/>
        <w:jc w:val="both"/>
        <w:rPr>
          <w:snapToGrid w:val="0"/>
          <w:sz w:val="24"/>
        </w:rPr>
      </w:pPr>
      <w:r w:rsidRPr="00C36687">
        <w:rPr>
          <w:snapToGrid w:val="0"/>
          <w:sz w:val="24"/>
        </w:rPr>
        <w:t xml:space="preserve">        </w:t>
      </w:r>
      <w:r>
        <w:rPr>
          <w:snapToGrid w:val="0"/>
          <w:sz w:val="24"/>
        </w:rPr>
        <w:t>S. По 1 таблетке 3 раза в день</w:t>
      </w:r>
    </w:p>
    <w:p w:rsidR="00F64A95" w:rsidRDefault="00F64A95">
      <w:pPr>
        <w:ind w:left="2880" w:firstLine="720"/>
        <w:rPr>
          <w:color w:val="000000"/>
          <w:sz w:val="24"/>
        </w:rPr>
      </w:pPr>
      <w:r>
        <w:rPr>
          <w:color w:val="000000"/>
          <w:sz w:val="24"/>
        </w:rPr>
        <w:t>#</w:t>
      </w:r>
    </w:p>
    <w:p w:rsidR="00F64A95" w:rsidRDefault="00F64A95">
      <w:pPr>
        <w:pStyle w:val="a6"/>
        <w:tabs>
          <w:tab w:val="left" w:pos="0"/>
        </w:tabs>
        <w:ind w:left="1440"/>
        <w:jc w:val="both"/>
        <w:rPr>
          <w:rFonts w:ascii="Times New Roman" w:hAnsi="Times New Roman"/>
          <w:sz w:val="24"/>
        </w:rPr>
      </w:pPr>
      <w:r>
        <w:rPr>
          <w:rFonts w:ascii="Times New Roman" w:hAnsi="Times New Roman"/>
          <w:sz w:val="24"/>
        </w:rPr>
        <w:t>Rp.: Dr. “Revitum” N. 100</w:t>
      </w:r>
    </w:p>
    <w:p w:rsidR="00F64A95" w:rsidRDefault="00F64A95">
      <w:pPr>
        <w:pStyle w:val="a6"/>
        <w:ind w:left="1440"/>
        <w:jc w:val="both"/>
        <w:rPr>
          <w:rFonts w:ascii="Times New Roman" w:hAnsi="Times New Roman"/>
          <w:sz w:val="24"/>
        </w:rPr>
      </w:pPr>
      <w:r w:rsidRPr="00C36687">
        <w:rPr>
          <w:rFonts w:ascii="Times New Roman" w:hAnsi="Times New Roman"/>
          <w:sz w:val="24"/>
        </w:rPr>
        <w:t xml:space="preserve">       </w:t>
      </w:r>
      <w:r>
        <w:rPr>
          <w:rFonts w:ascii="Times New Roman" w:hAnsi="Times New Roman"/>
          <w:sz w:val="24"/>
        </w:rPr>
        <w:t xml:space="preserve"> D.S. По 1 драже 3 раза в день.</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Дневник наблюдения за больной</w:t>
      </w:r>
    </w:p>
    <w:p w:rsidR="00F64A95" w:rsidRDefault="00F64A95">
      <w:pPr>
        <w:ind w:firstLine="720"/>
        <w:jc w:val="both"/>
        <w:rPr>
          <w:b/>
          <w:i/>
          <w:color w:val="000000"/>
          <w:sz w:val="24"/>
        </w:rPr>
      </w:pPr>
      <w:r>
        <w:rPr>
          <w:b/>
          <w:i/>
          <w:color w:val="000000"/>
          <w:sz w:val="24"/>
        </w:rPr>
        <w:t>05.03.2001 г.</w:t>
      </w:r>
    </w:p>
    <w:p w:rsidR="00F64A95" w:rsidRDefault="00F64A95">
      <w:pPr>
        <w:pStyle w:val="20"/>
        <w:ind w:firstLine="720"/>
        <w:rPr>
          <w:sz w:val="24"/>
        </w:rPr>
      </w:pPr>
      <w:r>
        <w:rPr>
          <w:sz w:val="24"/>
        </w:rPr>
        <w:t>Жалобы на умеренные, тянущие боли внизу живота, умеренные белые выделения из пол</w:t>
      </w:r>
      <w:r>
        <w:rPr>
          <w:sz w:val="24"/>
        </w:rPr>
        <w:t>о</w:t>
      </w:r>
      <w:r>
        <w:rPr>
          <w:sz w:val="24"/>
        </w:rPr>
        <w:t>вых путей, общую слабость, сонливость. Общее состояние удовлетворительное. Температура тела 36,6</w:t>
      </w:r>
      <w:r>
        <w:rPr>
          <w:sz w:val="24"/>
        </w:rPr>
        <w:sym w:font="Symbol" w:char="F0B0"/>
      </w:r>
      <w:r>
        <w:rPr>
          <w:sz w:val="24"/>
        </w:rPr>
        <w:t>С. Кожные покровы теплые, чистые, умеренной влажности, цвет - обычный, с оттенком заг</w:t>
      </w:r>
      <w:r>
        <w:rPr>
          <w:sz w:val="24"/>
        </w:rPr>
        <w:t>а</w:t>
      </w:r>
      <w:r>
        <w:rPr>
          <w:sz w:val="24"/>
        </w:rPr>
        <w:t>ра. Отеков нет. Видимые слизистые оболочки чистые, бледно-розового цвета. Лимфатические у</w:t>
      </w:r>
      <w:r>
        <w:rPr>
          <w:sz w:val="24"/>
        </w:rPr>
        <w:t>з</w:t>
      </w:r>
      <w:r>
        <w:rPr>
          <w:sz w:val="24"/>
        </w:rPr>
        <w:t>лы не увеличены, при пальпации безболезненны. Дыхательная система: аускульт</w:t>
      </w:r>
      <w:r>
        <w:rPr>
          <w:sz w:val="24"/>
        </w:rPr>
        <w:t>а</w:t>
      </w:r>
      <w:r>
        <w:rPr>
          <w:sz w:val="24"/>
        </w:rPr>
        <w:t xml:space="preserve">тивно - дыхание </w:t>
      </w:r>
    </w:p>
    <w:p w:rsidR="00F64A95" w:rsidRDefault="00F64A95">
      <w:pPr>
        <w:pStyle w:val="20"/>
        <w:ind w:firstLine="720"/>
        <w:rPr>
          <w:sz w:val="24"/>
        </w:rPr>
      </w:pPr>
      <w:r>
        <w:rPr>
          <w:sz w:val="24"/>
        </w:rPr>
        <w:t>В легких перкуторно – звук легочный, одинаковый на симметричных участках грудной клетки. Дыхание везикулярное, хрипов нет. Частота дыхания: 18 экскурсий/мин. Пульс - 86 ударов в минуту. Тоны сердца ясные, ритм правильный. АД 120/80 мм.рт.ст. Живот мягкий, безболезне</w:t>
      </w:r>
      <w:r>
        <w:rPr>
          <w:sz w:val="24"/>
        </w:rPr>
        <w:t>н</w:t>
      </w:r>
      <w:r>
        <w:rPr>
          <w:sz w:val="24"/>
        </w:rPr>
        <w:t>ный при пальпации. Край печени соответствует уровню правой реберной дуги, плотноэластич</w:t>
      </w:r>
      <w:r>
        <w:rPr>
          <w:sz w:val="24"/>
        </w:rPr>
        <w:t>е</w:t>
      </w:r>
      <w:r>
        <w:rPr>
          <w:sz w:val="24"/>
        </w:rPr>
        <w:t xml:space="preserve">ской консистенции, закругленный, безболезненный. Перитонеальных симптомов нет. Симптом поколачивания по поясничной области отрицательный с обеих сторон, диурез 1,5 л, цвет мочи нормальный, стул обычного цвета, регулярный, оформленный. </w:t>
      </w:r>
    </w:p>
    <w:p w:rsidR="00F64A95" w:rsidRDefault="00F64A95">
      <w:pPr>
        <w:pStyle w:val="20"/>
        <w:ind w:firstLine="720"/>
        <w:rPr>
          <w:sz w:val="24"/>
        </w:rPr>
      </w:pPr>
      <w:r>
        <w:rPr>
          <w:sz w:val="24"/>
        </w:rPr>
        <w:t>Гинекологическое исследование:</w:t>
      </w:r>
    </w:p>
    <w:p w:rsidR="00F64A95" w:rsidRDefault="00F64A95">
      <w:pPr>
        <w:ind w:firstLine="720"/>
        <w:jc w:val="both"/>
        <w:rPr>
          <w:sz w:val="24"/>
        </w:rPr>
      </w:pPr>
      <w:r>
        <w:rPr>
          <w:sz w:val="24"/>
        </w:rPr>
        <w:t>Наружные половые органы развиты правильно, оволосение по женскому типу, проме</w:t>
      </w:r>
      <w:r>
        <w:rPr>
          <w:sz w:val="24"/>
        </w:rPr>
        <w:t>ж</w:t>
      </w:r>
      <w:r>
        <w:rPr>
          <w:sz w:val="24"/>
        </w:rPr>
        <w:t>ность высокая, рубцов, повреждения слизистой оболочки, кожных покровов, кондилом и других патологических элементов нет.</w:t>
      </w:r>
    </w:p>
    <w:p w:rsidR="00F64A95" w:rsidRDefault="00F64A95">
      <w:pPr>
        <w:ind w:firstLine="720"/>
        <w:jc w:val="both"/>
        <w:rPr>
          <w:sz w:val="24"/>
        </w:rPr>
      </w:pPr>
      <w:r>
        <w:rPr>
          <w:sz w:val="24"/>
        </w:rPr>
        <w:t>Исследование с помощью влагалищных зеркал: Влагалище свободное, без рубцовых изм</w:t>
      </w:r>
      <w:r>
        <w:rPr>
          <w:sz w:val="24"/>
        </w:rPr>
        <w:t>е</w:t>
      </w:r>
      <w:r>
        <w:rPr>
          <w:sz w:val="24"/>
        </w:rPr>
        <w:t>нений. Слизистая влагалища розовая, чистая. Влагалищная часть шейки матки цилиндрической формы, расположена по проводной оси малого таза, наружный зев щелевидной формы. Выделения беловатые, умеренные, без запаха. Влагалище орошено фурацилином.</w:t>
      </w:r>
    </w:p>
    <w:p w:rsidR="00F64A95" w:rsidRDefault="00F64A95">
      <w:pPr>
        <w:ind w:firstLine="720"/>
        <w:jc w:val="both"/>
        <w:rPr>
          <w:sz w:val="24"/>
        </w:rPr>
      </w:pPr>
      <w:r>
        <w:rPr>
          <w:sz w:val="24"/>
        </w:rPr>
        <w:t xml:space="preserve">Влагалищное исследование: Влагалище емкое, без аномалий развития. Стенки влагалища эластичны. Влагалищные своды свободные. Влагалищная часть шейки матки обычных размеров, </w:t>
      </w:r>
      <w:r>
        <w:rPr>
          <w:sz w:val="24"/>
        </w:rPr>
        <w:lastRenderedPageBreak/>
        <w:t>плотноэластической консистенции, безболезненна. Маточный зев закрыт, частично проходим для пальца.</w:t>
      </w:r>
    </w:p>
    <w:p w:rsidR="00F64A95" w:rsidRDefault="00F64A95">
      <w:pPr>
        <w:ind w:firstLine="720"/>
        <w:jc w:val="both"/>
        <w:rPr>
          <w:sz w:val="24"/>
        </w:rPr>
      </w:pPr>
      <w:r>
        <w:rPr>
          <w:sz w:val="24"/>
        </w:rPr>
        <w:t>Бимануальное исследование: Своды свободные. Тело матки плотной консистенции, откл</w:t>
      </w:r>
      <w:r>
        <w:rPr>
          <w:sz w:val="24"/>
        </w:rPr>
        <w:t>о</w:t>
      </w:r>
      <w:r>
        <w:rPr>
          <w:sz w:val="24"/>
        </w:rPr>
        <w:t xml:space="preserve">нено кзади, ограничено в подвижности. При пальпации безболезненно. Отмечается болезненность при пальпации в области придатков, придатки не пальпируются. </w:t>
      </w:r>
    </w:p>
    <w:p w:rsidR="00F64A95" w:rsidRDefault="00F64A95">
      <w:pPr>
        <w:ind w:firstLine="720"/>
        <w:jc w:val="both"/>
        <w:rPr>
          <w:b/>
          <w:i/>
          <w:color w:val="000000"/>
          <w:sz w:val="24"/>
        </w:rPr>
      </w:pPr>
      <w:r>
        <w:rPr>
          <w:b/>
          <w:i/>
          <w:color w:val="000000"/>
          <w:sz w:val="24"/>
        </w:rPr>
        <w:t>08.03.2001 г.</w:t>
      </w:r>
    </w:p>
    <w:p w:rsidR="00F64A95" w:rsidRDefault="00F64A95">
      <w:pPr>
        <w:pStyle w:val="20"/>
        <w:ind w:firstLine="720"/>
        <w:rPr>
          <w:sz w:val="24"/>
        </w:rPr>
      </w:pPr>
      <w:r>
        <w:rPr>
          <w:sz w:val="24"/>
        </w:rPr>
        <w:t>Жалобы на фоне проводимого лечения исчезли. Общее состояние удовлетворительное. Температура тела 36,6</w:t>
      </w:r>
      <w:r>
        <w:rPr>
          <w:sz w:val="24"/>
        </w:rPr>
        <w:sym w:font="Symbol" w:char="F0B0"/>
      </w:r>
      <w:r>
        <w:rPr>
          <w:sz w:val="24"/>
        </w:rPr>
        <w:t>С. Кожные покровы теплые, чистые, умеренной влажности, цвет - обы</w:t>
      </w:r>
      <w:r>
        <w:rPr>
          <w:sz w:val="24"/>
        </w:rPr>
        <w:t>ч</w:t>
      </w:r>
      <w:r>
        <w:rPr>
          <w:sz w:val="24"/>
        </w:rPr>
        <w:t xml:space="preserve">ный, с оттенком загара. Отеков нет. Видимые слизистые оболочки чистые, бледно-розового цвета. Лимфатические узлы не увеличены, при пальпации безболезненны. Дыхательная система: аускультативно - дыхание </w:t>
      </w:r>
    </w:p>
    <w:p w:rsidR="00F64A95" w:rsidRDefault="00F64A95">
      <w:pPr>
        <w:pStyle w:val="20"/>
        <w:ind w:firstLine="720"/>
        <w:rPr>
          <w:sz w:val="24"/>
        </w:rPr>
      </w:pPr>
      <w:r>
        <w:rPr>
          <w:sz w:val="24"/>
        </w:rPr>
        <w:t>В легких перкуторно – звук легочный, одинаковый на симметричных участках грудной клетки. Дыхание везикулярное, хрипов нет. Частота дыхания: 19 экскурсий/мин. Пульс - 82 удара в минуту. Тоны сердца ясные, ритм правильный. АД 120/80 мм.рт.ст. Живот мягкий, безболезне</w:t>
      </w:r>
      <w:r>
        <w:rPr>
          <w:sz w:val="24"/>
        </w:rPr>
        <w:t>н</w:t>
      </w:r>
      <w:r>
        <w:rPr>
          <w:sz w:val="24"/>
        </w:rPr>
        <w:t>ный при пальпации. Край печени соответствует уровню правой реберной дуги, плотноэластич</w:t>
      </w:r>
      <w:r>
        <w:rPr>
          <w:sz w:val="24"/>
        </w:rPr>
        <w:t>е</w:t>
      </w:r>
      <w:r>
        <w:rPr>
          <w:sz w:val="24"/>
        </w:rPr>
        <w:t xml:space="preserve">ской консистенции, закругленный, безболезненный. Перитонеальных симптомов нет. Симптом поколачивания по поясничной области отрицательный с обеих сторон, диурез 1,5 л, цвет мочи нормальный, стул обычного цвета, регулярный, оформленный. </w:t>
      </w:r>
    </w:p>
    <w:p w:rsidR="00F64A95" w:rsidRDefault="00F64A95">
      <w:pPr>
        <w:pStyle w:val="20"/>
        <w:ind w:firstLine="720"/>
        <w:rPr>
          <w:sz w:val="24"/>
        </w:rPr>
      </w:pPr>
      <w:r>
        <w:rPr>
          <w:sz w:val="24"/>
        </w:rPr>
        <w:t>Гинекологическое исследование:</w:t>
      </w:r>
    </w:p>
    <w:p w:rsidR="00F64A95" w:rsidRDefault="00F64A95">
      <w:pPr>
        <w:ind w:firstLine="720"/>
        <w:jc w:val="both"/>
        <w:rPr>
          <w:sz w:val="24"/>
        </w:rPr>
      </w:pPr>
      <w:r>
        <w:rPr>
          <w:sz w:val="24"/>
        </w:rPr>
        <w:t>Наружные половые органы развиты правильно, оволосение по женскому типу, проме</w:t>
      </w:r>
      <w:r>
        <w:rPr>
          <w:sz w:val="24"/>
        </w:rPr>
        <w:t>ж</w:t>
      </w:r>
      <w:r>
        <w:rPr>
          <w:sz w:val="24"/>
        </w:rPr>
        <w:t>ность высокая, рубцов, повреждения слизистой оболочки, кожных покровов, кондилом и других патологических элементов нет.</w:t>
      </w:r>
    </w:p>
    <w:p w:rsidR="00F64A95" w:rsidRDefault="00F64A95">
      <w:pPr>
        <w:ind w:firstLine="720"/>
        <w:jc w:val="both"/>
        <w:rPr>
          <w:sz w:val="24"/>
        </w:rPr>
      </w:pPr>
      <w:r>
        <w:rPr>
          <w:sz w:val="24"/>
        </w:rPr>
        <w:t>Исследование с помощью влагалищных зеркал: Влагалище свободное, без рубцовых изм</w:t>
      </w:r>
      <w:r>
        <w:rPr>
          <w:sz w:val="24"/>
        </w:rPr>
        <w:t>е</w:t>
      </w:r>
      <w:r>
        <w:rPr>
          <w:sz w:val="24"/>
        </w:rPr>
        <w:t>нений. Слизистая влагалища розовая, чистая. Влагалищная часть шейки матки цилиндрической формы, расположена по проводной оси малого таза, наружний зев щелевидной формы. Выделения слизистые, умеренные, без запаха. Влагалище орошено фурацилином.</w:t>
      </w:r>
    </w:p>
    <w:p w:rsidR="00F64A95" w:rsidRDefault="00F64A95">
      <w:pPr>
        <w:ind w:firstLine="720"/>
        <w:jc w:val="both"/>
        <w:rPr>
          <w:sz w:val="24"/>
        </w:rPr>
      </w:pPr>
      <w:r>
        <w:rPr>
          <w:sz w:val="24"/>
        </w:rPr>
        <w:t>Влагалищное исследование: Влагалище емкое, без аномалий развития. Стенки влагалища эластичны. Влагалищные своды свободные. Влагалищная часть шейки матки обычных размеров, плотноэластической консистенции, безболезненна. Маточный зев закрыт, частично проходим для пальца.</w:t>
      </w:r>
    </w:p>
    <w:p w:rsidR="00F64A95" w:rsidRDefault="00F64A95">
      <w:pPr>
        <w:ind w:firstLine="720"/>
        <w:jc w:val="both"/>
        <w:rPr>
          <w:sz w:val="24"/>
        </w:rPr>
      </w:pPr>
      <w:r>
        <w:rPr>
          <w:sz w:val="24"/>
        </w:rPr>
        <w:t>Бимануальное исследование: Своды свободные. Тело матки плотной консистенции, откл</w:t>
      </w:r>
      <w:r>
        <w:rPr>
          <w:sz w:val="24"/>
        </w:rPr>
        <w:t>о</w:t>
      </w:r>
      <w:r>
        <w:rPr>
          <w:sz w:val="24"/>
        </w:rPr>
        <w:t>нено кзади, ограничено в подвижности. При пальпации безболезненно. Придатки не пальпирую</w:t>
      </w:r>
      <w:r>
        <w:rPr>
          <w:sz w:val="24"/>
        </w:rPr>
        <w:t>т</w:t>
      </w:r>
      <w:r>
        <w:rPr>
          <w:sz w:val="24"/>
        </w:rPr>
        <w:t xml:space="preserve">ся, область придатков при пальпации безболезненна. </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Эпикриз</w:t>
      </w:r>
    </w:p>
    <w:p w:rsidR="00F64A95" w:rsidRDefault="00F64A95">
      <w:pPr>
        <w:ind w:firstLine="720"/>
        <w:jc w:val="both"/>
        <w:rPr>
          <w:color w:val="000000"/>
          <w:sz w:val="24"/>
        </w:rPr>
      </w:pPr>
      <w:r>
        <w:rPr>
          <w:color w:val="000000"/>
          <w:sz w:val="24"/>
        </w:rPr>
        <w:t>Больная Агафонова Ирина Борисовна (03.06.1967 г.р.) поступила в гинекологическое отд</w:t>
      </w:r>
      <w:r>
        <w:rPr>
          <w:color w:val="000000"/>
          <w:sz w:val="24"/>
        </w:rPr>
        <w:t>е</w:t>
      </w:r>
      <w:r>
        <w:rPr>
          <w:color w:val="000000"/>
          <w:sz w:val="24"/>
        </w:rPr>
        <w:t>ление 4 СГКБ 01.03.2001 г. для проведения стационарного лечения по направлению МСЧ "Орб</w:t>
      </w:r>
      <w:r>
        <w:rPr>
          <w:color w:val="000000"/>
          <w:sz w:val="24"/>
        </w:rPr>
        <w:t>и</w:t>
      </w:r>
      <w:r>
        <w:rPr>
          <w:color w:val="000000"/>
          <w:sz w:val="24"/>
        </w:rPr>
        <w:t xml:space="preserve">та" с диагнозом: </w:t>
      </w:r>
      <w:r>
        <w:rPr>
          <w:sz w:val="24"/>
        </w:rPr>
        <w:t>Хроническое воспаление матки и придатков в стадии обос</w:t>
      </w:r>
      <w:r>
        <w:rPr>
          <w:sz w:val="24"/>
        </w:rPr>
        <w:t>т</w:t>
      </w:r>
      <w:r>
        <w:rPr>
          <w:sz w:val="24"/>
        </w:rPr>
        <w:t>рения.</w:t>
      </w:r>
    </w:p>
    <w:p w:rsidR="00F64A95" w:rsidRDefault="00F64A95">
      <w:pPr>
        <w:ind w:firstLine="720"/>
        <w:jc w:val="both"/>
        <w:rPr>
          <w:sz w:val="24"/>
        </w:rPr>
      </w:pPr>
      <w:r>
        <w:rPr>
          <w:color w:val="000000"/>
          <w:sz w:val="24"/>
        </w:rPr>
        <w:t xml:space="preserve">При поступлении предъявляет жалобы </w:t>
      </w:r>
      <w:r>
        <w:rPr>
          <w:sz w:val="24"/>
        </w:rPr>
        <w:t>на обильные болезненные менструации с период</w:t>
      </w:r>
      <w:r>
        <w:rPr>
          <w:sz w:val="24"/>
        </w:rPr>
        <w:t>и</w:t>
      </w:r>
      <w:r>
        <w:rPr>
          <w:sz w:val="24"/>
        </w:rPr>
        <w:t>ческой задержкой в 2-4 недели; умеренные, тянущие боли внизу живота, отдающие в задний пр</w:t>
      </w:r>
      <w:r>
        <w:rPr>
          <w:sz w:val="24"/>
        </w:rPr>
        <w:t>о</w:t>
      </w:r>
      <w:r>
        <w:rPr>
          <w:sz w:val="24"/>
        </w:rPr>
        <w:t>ход, боль в молочных железах, повышение температуры тела до 37,7</w:t>
      </w:r>
      <w:r>
        <w:rPr>
          <w:sz w:val="24"/>
        </w:rPr>
        <w:sym w:font="Symbol" w:char="F0B0"/>
      </w:r>
      <w:r>
        <w:rPr>
          <w:sz w:val="24"/>
        </w:rPr>
        <w:t>C накануне менструаций, п</w:t>
      </w:r>
      <w:r>
        <w:rPr>
          <w:sz w:val="24"/>
        </w:rPr>
        <w:t>е</w:t>
      </w:r>
      <w:r>
        <w:rPr>
          <w:sz w:val="24"/>
        </w:rPr>
        <w:t>риодические белые выделения из половых путей,  чувство недомогания, общую слабость, сонл</w:t>
      </w:r>
      <w:r>
        <w:rPr>
          <w:sz w:val="24"/>
        </w:rPr>
        <w:t>и</w:t>
      </w:r>
      <w:r>
        <w:rPr>
          <w:sz w:val="24"/>
        </w:rPr>
        <w:t>вость, склонность к запорам, частое мочеиспускание. Данные симптомы беспокоят больную в т</w:t>
      </w:r>
      <w:r>
        <w:rPr>
          <w:sz w:val="24"/>
        </w:rPr>
        <w:t>е</w:t>
      </w:r>
      <w:r>
        <w:rPr>
          <w:sz w:val="24"/>
        </w:rPr>
        <w:t>чение последних 12 мес</w:t>
      </w:r>
      <w:r>
        <w:rPr>
          <w:sz w:val="24"/>
        </w:rPr>
        <w:t>я</w:t>
      </w:r>
      <w:r>
        <w:rPr>
          <w:sz w:val="24"/>
        </w:rPr>
        <w:t>цев.</w:t>
      </w:r>
    </w:p>
    <w:p w:rsidR="00F64A95" w:rsidRDefault="00F64A95">
      <w:pPr>
        <w:ind w:firstLine="720"/>
        <w:jc w:val="both"/>
        <w:rPr>
          <w:sz w:val="24"/>
        </w:rPr>
      </w:pPr>
      <w:r>
        <w:rPr>
          <w:sz w:val="24"/>
        </w:rPr>
        <w:t xml:space="preserve">Больной себя считает с 1983 года, когда, со слов больной, у нее появилась нерегулярность менструального цикла. При осмотре у гинеколога было обнаружено увеличение левого придатка матки, был поставлен диагноз фолликулярной кисты левого яичника. В связи с этим проходила консервативное лечение в институте гинекологии г. Ленинграда в течение 5 месяцев. В результате лечения наблюдалось уменьшение кисты в размерах, и больная была выписана на амбулаторное лечение, которое продолжалось 1 месяц, до полного обратного развития кисты и нормализации </w:t>
      </w:r>
      <w:r>
        <w:rPr>
          <w:sz w:val="24"/>
        </w:rPr>
        <w:lastRenderedPageBreak/>
        <w:t>менструального цикла. В 1996 году в результате профилактического осмотра было обнаружено увеличение матки до 5 недель беременности. По результатам УЗИ был поставлен диагноз фибр</w:t>
      </w:r>
      <w:r>
        <w:rPr>
          <w:sz w:val="24"/>
        </w:rPr>
        <w:t>о</w:t>
      </w:r>
      <w:r>
        <w:rPr>
          <w:sz w:val="24"/>
        </w:rPr>
        <w:t>миома матки. По данному поводу прошла курс гормональной терапии, а также самостоятельно пила настой чистотела. В результате лечения фибромиома регрессировала, о чем свидетельствов</w:t>
      </w:r>
      <w:r>
        <w:rPr>
          <w:sz w:val="24"/>
        </w:rPr>
        <w:t>а</w:t>
      </w:r>
      <w:r>
        <w:rPr>
          <w:sz w:val="24"/>
        </w:rPr>
        <w:t>ли результаты УЗИ, и матка уменьшилась до нормальных размеров. После аборта в 1998 году ст</w:t>
      </w:r>
      <w:r>
        <w:rPr>
          <w:sz w:val="24"/>
        </w:rPr>
        <w:t>а</w:t>
      </w:r>
      <w:r>
        <w:rPr>
          <w:sz w:val="24"/>
        </w:rPr>
        <w:t>ла отмечать полименорею, нерегулярность ментруального цикла в виде его укорочения или удл</w:t>
      </w:r>
      <w:r>
        <w:rPr>
          <w:sz w:val="24"/>
        </w:rPr>
        <w:t>и</w:t>
      </w:r>
      <w:r>
        <w:rPr>
          <w:sz w:val="24"/>
        </w:rPr>
        <w:t>нения вплоть до задержки очередной менструации на 1-3 недели; умеренные, тянущие боли внизу живота, отдающие в задний проход, боли в молочных железах, повышение температуры тела до 37</w:t>
      </w:r>
      <w:r>
        <w:rPr>
          <w:sz w:val="24"/>
        </w:rPr>
        <w:sym w:font="Symbol" w:char="F0B0"/>
      </w:r>
      <w:r>
        <w:rPr>
          <w:sz w:val="24"/>
        </w:rPr>
        <w:t>C накануне менструаций, недомогание, общую слабость, беловатые выделения из половых п</w:t>
      </w:r>
      <w:r>
        <w:rPr>
          <w:sz w:val="24"/>
        </w:rPr>
        <w:t>у</w:t>
      </w:r>
      <w:r>
        <w:rPr>
          <w:sz w:val="24"/>
        </w:rPr>
        <w:t>тей. Был поставлен диагноз хроническое воспаление матки и придатков в стадии обострения. Л</w:t>
      </w:r>
      <w:r>
        <w:rPr>
          <w:sz w:val="24"/>
        </w:rPr>
        <w:t>е</w:t>
      </w:r>
      <w:r>
        <w:rPr>
          <w:sz w:val="24"/>
        </w:rPr>
        <w:t>чилась амбулаторно. Результатом лечения явилось исчезновение жалоб, нормализация менстр</w:t>
      </w:r>
      <w:r>
        <w:rPr>
          <w:sz w:val="24"/>
        </w:rPr>
        <w:t>у</w:t>
      </w:r>
      <w:r>
        <w:rPr>
          <w:sz w:val="24"/>
        </w:rPr>
        <w:t>ального цикла. У гинеколога наблюдалась регулярно. В течении последнего года отмечает появл</w:t>
      </w:r>
      <w:r>
        <w:rPr>
          <w:sz w:val="24"/>
        </w:rPr>
        <w:t>е</w:t>
      </w:r>
      <w:r>
        <w:rPr>
          <w:sz w:val="24"/>
        </w:rPr>
        <w:t>ние обильных нерегулярных менструаций с периодической задержкой в 2-4 недели; умеренные, тянущие боли внизу живота, отдающие в задний проход, боль в молочных железах, повышение температуры тела до 37,7</w:t>
      </w:r>
      <w:r>
        <w:rPr>
          <w:sz w:val="24"/>
        </w:rPr>
        <w:sym w:font="Symbol" w:char="F0B0"/>
      </w:r>
      <w:r>
        <w:rPr>
          <w:sz w:val="24"/>
        </w:rPr>
        <w:t>C накануне менструаций, периодические белые выделения из половых путей, чувство недомогания, общую слабость, сонливость, склонность к запорам, частое мочеи</w:t>
      </w:r>
      <w:r>
        <w:rPr>
          <w:sz w:val="24"/>
        </w:rPr>
        <w:t>с</w:t>
      </w:r>
      <w:r>
        <w:rPr>
          <w:sz w:val="24"/>
        </w:rPr>
        <w:t>пускание. Больная обратилась за медицинской помощью в МСЧ "Орбита", была госпитализиров</w:t>
      </w:r>
      <w:r>
        <w:rPr>
          <w:sz w:val="24"/>
        </w:rPr>
        <w:t>а</w:t>
      </w:r>
      <w:r>
        <w:rPr>
          <w:sz w:val="24"/>
        </w:rPr>
        <w:t>на в гинекологическое отделение 4 ГКБ.</w:t>
      </w:r>
    </w:p>
    <w:p w:rsidR="00F64A95" w:rsidRDefault="00F64A95">
      <w:pPr>
        <w:ind w:firstLine="720"/>
        <w:jc w:val="both"/>
        <w:rPr>
          <w:color w:val="000000"/>
          <w:sz w:val="24"/>
        </w:rPr>
      </w:pPr>
      <w:r>
        <w:rPr>
          <w:color w:val="000000"/>
          <w:sz w:val="24"/>
        </w:rPr>
        <w:t xml:space="preserve">В анамнезе: профессиональные вредности отрицает. </w:t>
      </w:r>
      <w:r>
        <w:rPr>
          <w:snapToGrid w:val="0"/>
          <w:color w:val="000000"/>
          <w:sz w:val="24"/>
        </w:rPr>
        <w:t>Материально-бытовые условия уд</w:t>
      </w:r>
      <w:r>
        <w:rPr>
          <w:snapToGrid w:val="0"/>
          <w:color w:val="000000"/>
          <w:sz w:val="24"/>
        </w:rPr>
        <w:t>о</w:t>
      </w:r>
      <w:r>
        <w:rPr>
          <w:snapToGrid w:val="0"/>
          <w:color w:val="000000"/>
          <w:sz w:val="24"/>
        </w:rPr>
        <w:t>влетворительные. Проживает с семьей в отдельной квартире. Перенесенные заболевания: из пер</w:t>
      </w:r>
      <w:r>
        <w:rPr>
          <w:snapToGrid w:val="0"/>
          <w:color w:val="000000"/>
          <w:sz w:val="24"/>
        </w:rPr>
        <w:t>е</w:t>
      </w:r>
      <w:r>
        <w:rPr>
          <w:snapToGrid w:val="0"/>
          <w:color w:val="000000"/>
          <w:sz w:val="24"/>
        </w:rPr>
        <w:t>несенных заболеваний отмечает: грипп, ОРВИ, простудные, острую левостороннюю верхнедол</w:t>
      </w:r>
      <w:r>
        <w:rPr>
          <w:snapToGrid w:val="0"/>
          <w:color w:val="000000"/>
          <w:sz w:val="24"/>
        </w:rPr>
        <w:t>е</w:t>
      </w:r>
      <w:r>
        <w:rPr>
          <w:snapToGrid w:val="0"/>
          <w:color w:val="000000"/>
          <w:sz w:val="24"/>
        </w:rPr>
        <w:t xml:space="preserve">вую пневмонию (1990 г). Оперативные вмешательства до момента поступления в стационар не проводились. Вредные привычки отрицает. </w:t>
      </w:r>
      <w:r>
        <w:rPr>
          <w:color w:val="000000"/>
          <w:sz w:val="24"/>
        </w:rPr>
        <w:t>Аллергологический анамнез: непереносимость лека</w:t>
      </w:r>
      <w:r>
        <w:rPr>
          <w:color w:val="000000"/>
          <w:sz w:val="24"/>
        </w:rPr>
        <w:t>р</w:t>
      </w:r>
      <w:r>
        <w:rPr>
          <w:color w:val="000000"/>
          <w:sz w:val="24"/>
        </w:rPr>
        <w:t>ственных препаратов и наличие аллергических реакций отрицает. Кровь и кровезаменители не п</w:t>
      </w:r>
      <w:r>
        <w:rPr>
          <w:color w:val="000000"/>
          <w:sz w:val="24"/>
        </w:rPr>
        <w:t>е</w:t>
      </w:r>
      <w:r>
        <w:rPr>
          <w:color w:val="000000"/>
          <w:sz w:val="24"/>
        </w:rPr>
        <w:t>реливались. Туберкулез, онкологические, венерические заболевания и вирусный гепатит в анамн</w:t>
      </w:r>
      <w:r>
        <w:rPr>
          <w:color w:val="000000"/>
          <w:sz w:val="24"/>
        </w:rPr>
        <w:t>е</w:t>
      </w:r>
      <w:r>
        <w:rPr>
          <w:color w:val="000000"/>
          <w:sz w:val="24"/>
        </w:rPr>
        <w:t>зе отрицает. Контакт с инфекционными больными отрицает. Последнее флюорографическое о</w:t>
      </w:r>
      <w:r>
        <w:rPr>
          <w:color w:val="000000"/>
          <w:sz w:val="24"/>
        </w:rPr>
        <w:t>б</w:t>
      </w:r>
      <w:r>
        <w:rPr>
          <w:color w:val="000000"/>
          <w:sz w:val="24"/>
        </w:rPr>
        <w:t>следование более года назад. Проведенные прививки н</w:t>
      </w:r>
      <w:r>
        <w:rPr>
          <w:color w:val="000000"/>
          <w:sz w:val="24"/>
        </w:rPr>
        <w:t>а</w:t>
      </w:r>
      <w:r>
        <w:rPr>
          <w:color w:val="000000"/>
          <w:sz w:val="24"/>
        </w:rPr>
        <w:t>звать затрудняется.</w:t>
      </w:r>
    </w:p>
    <w:p w:rsidR="00F64A95" w:rsidRDefault="00F64A95">
      <w:pPr>
        <w:ind w:firstLine="720"/>
        <w:jc w:val="both"/>
        <w:rPr>
          <w:snapToGrid w:val="0"/>
          <w:sz w:val="24"/>
        </w:rPr>
      </w:pPr>
      <w:r>
        <w:rPr>
          <w:color w:val="000000"/>
          <w:sz w:val="24"/>
        </w:rPr>
        <w:t xml:space="preserve">При объективном обследовании были получены следующие данные: </w:t>
      </w:r>
      <w:r>
        <w:rPr>
          <w:sz w:val="24"/>
        </w:rPr>
        <w:t>с</w:t>
      </w:r>
      <w:r>
        <w:rPr>
          <w:snapToGrid w:val="0"/>
          <w:sz w:val="24"/>
        </w:rPr>
        <w:t xml:space="preserve">остояние больной удовлетворительное. Сознание ясное. Положение активное. Температура тела 36,7 </w:t>
      </w:r>
      <w:r>
        <w:rPr>
          <w:snapToGrid w:val="0"/>
          <w:sz w:val="24"/>
          <w:vertAlign w:val="superscript"/>
        </w:rPr>
        <w:t>0</w:t>
      </w:r>
      <w:r>
        <w:rPr>
          <w:snapToGrid w:val="0"/>
          <w:sz w:val="24"/>
        </w:rPr>
        <w:t>С. Телослож</w:t>
      </w:r>
      <w:r>
        <w:rPr>
          <w:snapToGrid w:val="0"/>
          <w:sz w:val="24"/>
        </w:rPr>
        <w:t>е</w:t>
      </w:r>
      <w:r>
        <w:rPr>
          <w:snapToGrid w:val="0"/>
          <w:sz w:val="24"/>
        </w:rPr>
        <w:t>ние нормостеническое. Питание умеренное. Внешне больная соответствует возрасту. К</w:t>
      </w:r>
      <w:r>
        <w:rPr>
          <w:sz w:val="24"/>
        </w:rPr>
        <w:t>ожные п</w:t>
      </w:r>
      <w:r>
        <w:rPr>
          <w:sz w:val="24"/>
        </w:rPr>
        <w:t>о</w:t>
      </w:r>
      <w:r>
        <w:rPr>
          <w:sz w:val="24"/>
        </w:rPr>
        <w:t>кровы чистые, умеренной влажности, тур</w:t>
      </w:r>
      <w:r>
        <w:rPr>
          <w:sz w:val="24"/>
        </w:rPr>
        <w:softHyphen/>
        <w:t>гор и эластичность сохранены. Подкожно-жировой слой выражен умерено, отеков, опухолевидных образований, подкожной эмфиземы нет.</w:t>
      </w:r>
      <w:r>
        <w:rPr>
          <w:snapToGrid w:val="0"/>
          <w:sz w:val="24"/>
        </w:rPr>
        <w:t xml:space="preserve"> Периферич</w:t>
      </w:r>
      <w:r>
        <w:rPr>
          <w:snapToGrid w:val="0"/>
          <w:sz w:val="24"/>
        </w:rPr>
        <w:t>е</w:t>
      </w:r>
      <w:r>
        <w:rPr>
          <w:snapToGrid w:val="0"/>
          <w:sz w:val="24"/>
        </w:rPr>
        <w:t>ские лимфоузлы при пальпации не увеличены, безболезненны, легко смещаемы. Частота дыхания 19 /мин, глубина дыхания умеренная, ритм пра</w:t>
      </w:r>
      <w:r>
        <w:rPr>
          <w:snapToGrid w:val="0"/>
          <w:sz w:val="24"/>
        </w:rPr>
        <w:softHyphen/>
        <w:t>вильный. Пальпаторно грудная клетка безболе</w:t>
      </w:r>
      <w:r>
        <w:rPr>
          <w:snapToGrid w:val="0"/>
          <w:sz w:val="24"/>
        </w:rPr>
        <w:t>з</w:t>
      </w:r>
      <w:r>
        <w:rPr>
          <w:snapToGrid w:val="0"/>
          <w:sz w:val="24"/>
        </w:rPr>
        <w:t>ненна, эластич</w:t>
      </w:r>
      <w:r>
        <w:rPr>
          <w:snapToGrid w:val="0"/>
          <w:sz w:val="24"/>
        </w:rPr>
        <w:softHyphen/>
        <w:t>ность сохранена. Перкуторный звук ясный легочный. Аускультативно дыхание в</w:t>
      </w:r>
      <w:r>
        <w:rPr>
          <w:snapToGrid w:val="0"/>
          <w:sz w:val="24"/>
        </w:rPr>
        <w:t>е</w:t>
      </w:r>
      <w:r>
        <w:rPr>
          <w:snapToGrid w:val="0"/>
          <w:sz w:val="24"/>
        </w:rPr>
        <w:t>зикулярное; хрипы не выслушиваются. Крепитация, шум трения плевры не определяется. Бронх</w:t>
      </w:r>
      <w:r>
        <w:rPr>
          <w:snapToGrid w:val="0"/>
          <w:sz w:val="24"/>
        </w:rPr>
        <w:t>о</w:t>
      </w:r>
      <w:r>
        <w:rPr>
          <w:snapToGrid w:val="0"/>
          <w:sz w:val="24"/>
        </w:rPr>
        <w:t>фония слева понижена. Аускультативно тоны сердца ясные, ритм правильный; шумы не выслуш</w:t>
      </w:r>
      <w:r>
        <w:rPr>
          <w:snapToGrid w:val="0"/>
          <w:sz w:val="24"/>
        </w:rPr>
        <w:t>и</w:t>
      </w:r>
      <w:r>
        <w:rPr>
          <w:snapToGrid w:val="0"/>
          <w:sz w:val="24"/>
        </w:rPr>
        <w:t>ваются. ЧСС- 120 /мин. АД 130/90 мм.рт.ст. на обеих руках. При выслушивании периферических артерий и аорты шум не определяется. Язык  суховат, слегка обложен белым налетом. Живот пр</w:t>
      </w:r>
      <w:r>
        <w:rPr>
          <w:snapToGrid w:val="0"/>
          <w:sz w:val="24"/>
        </w:rPr>
        <w:t>а</w:t>
      </w:r>
      <w:r>
        <w:rPr>
          <w:snapToGrid w:val="0"/>
          <w:sz w:val="24"/>
        </w:rPr>
        <w:t>вильной формы, не вздут, при пальпации мягкий, безболезненный. Перитонеальных симптомов нет. Симптом Пастернацкого отрицателен с обеих сторон. Стул и диурез не нарушены.</w:t>
      </w:r>
    </w:p>
    <w:p w:rsidR="00F64A95" w:rsidRDefault="00F64A95">
      <w:pPr>
        <w:ind w:firstLine="720"/>
        <w:jc w:val="both"/>
        <w:rPr>
          <w:sz w:val="24"/>
        </w:rPr>
      </w:pPr>
      <w:r>
        <w:rPr>
          <w:color w:val="000000"/>
          <w:sz w:val="24"/>
        </w:rPr>
        <w:t>Данные гинекологического обследования: н</w:t>
      </w:r>
      <w:r>
        <w:rPr>
          <w:sz w:val="24"/>
        </w:rPr>
        <w:t>аружные половые органы развиты правильно, оволосение по женскому типу, промежность высокая, рубцов, повреждения слизистой оболочки, кожных покровов, кондилом и других патологических элементов нет. Влагалище свободное, без рубцовых изменений. Слизистая влагалища розовая, чистая. Влагалищная часть шейки матки ц</w:t>
      </w:r>
      <w:r>
        <w:rPr>
          <w:sz w:val="24"/>
        </w:rPr>
        <w:t>и</w:t>
      </w:r>
      <w:r>
        <w:rPr>
          <w:sz w:val="24"/>
        </w:rPr>
        <w:t>линдрической формы, расположена по проводной оси малого таза, наружный зев щелевидной формы. Выделения беловатые, умеренные, без запаха. Влагалище орошено фурацилином. Влаг</w:t>
      </w:r>
      <w:r>
        <w:rPr>
          <w:sz w:val="24"/>
        </w:rPr>
        <w:t>а</w:t>
      </w:r>
      <w:r>
        <w:rPr>
          <w:sz w:val="24"/>
        </w:rPr>
        <w:t>лище емкое, без аномалий развития. Стенки влагалища эластичны. Влагалищные своды свобо</w:t>
      </w:r>
      <w:r>
        <w:rPr>
          <w:sz w:val="24"/>
        </w:rPr>
        <w:t>д</w:t>
      </w:r>
      <w:r>
        <w:rPr>
          <w:sz w:val="24"/>
        </w:rPr>
        <w:t>ные. Влагалищная часть шейки матки обычных размеров, плотноэластической консистенции, бе</w:t>
      </w:r>
      <w:r>
        <w:rPr>
          <w:sz w:val="24"/>
        </w:rPr>
        <w:t>з</w:t>
      </w:r>
      <w:r>
        <w:rPr>
          <w:sz w:val="24"/>
        </w:rPr>
        <w:t>болезненна. Маточный зев закрыт, частично проходим для пальца. Своды свободные. Тело матки плотной консистенции, отклонено кзади, ограничено в подвижности. При пальпации болезне</w:t>
      </w:r>
      <w:r>
        <w:rPr>
          <w:sz w:val="24"/>
        </w:rPr>
        <w:t>н</w:t>
      </w:r>
      <w:r>
        <w:rPr>
          <w:sz w:val="24"/>
        </w:rPr>
        <w:t>но. С обеих сторон пальпируются увеличенные придатки, болезненные при пальпации.</w:t>
      </w:r>
    </w:p>
    <w:p w:rsidR="00F64A95" w:rsidRDefault="00F64A95">
      <w:pPr>
        <w:ind w:firstLine="720"/>
        <w:jc w:val="both"/>
        <w:rPr>
          <w:color w:val="000000"/>
          <w:sz w:val="24"/>
        </w:rPr>
      </w:pPr>
      <w:r>
        <w:rPr>
          <w:color w:val="000000"/>
          <w:sz w:val="24"/>
        </w:rPr>
        <w:t>При проведении лабораторно-инструментального обследования были получены следующие результаты:</w:t>
      </w:r>
    </w:p>
    <w:p w:rsidR="00F64A95" w:rsidRDefault="00F64A95">
      <w:pPr>
        <w:pStyle w:val="a3"/>
        <w:rPr>
          <w:color w:val="000000"/>
          <w:sz w:val="24"/>
        </w:rPr>
      </w:pPr>
      <w:r>
        <w:rPr>
          <w:color w:val="000000"/>
          <w:sz w:val="24"/>
        </w:rPr>
        <w:t>► Общий анализ крови (от 01.03.2001):</w:t>
      </w:r>
    </w:p>
    <w:p w:rsidR="00F64A95" w:rsidRDefault="00F64A95">
      <w:pPr>
        <w:ind w:left="720" w:firstLine="720"/>
        <w:jc w:val="both"/>
        <w:rPr>
          <w:color w:val="000000"/>
          <w:sz w:val="24"/>
        </w:rPr>
      </w:pPr>
      <w:r>
        <w:rPr>
          <w:color w:val="000000"/>
          <w:sz w:val="24"/>
        </w:rPr>
        <w:t>Гемоглобин (Hb) - 131 г/л;</w:t>
      </w:r>
    </w:p>
    <w:p w:rsidR="00F64A95" w:rsidRDefault="00F64A95">
      <w:pPr>
        <w:ind w:left="720" w:firstLine="720"/>
        <w:jc w:val="both"/>
        <w:rPr>
          <w:color w:val="000000"/>
          <w:sz w:val="24"/>
        </w:rPr>
      </w:pPr>
      <w:r>
        <w:rPr>
          <w:color w:val="000000"/>
          <w:sz w:val="24"/>
        </w:rPr>
        <w:t>СОЭ - 19 мм/ч;</w:t>
      </w:r>
    </w:p>
    <w:p w:rsidR="00F64A95" w:rsidRDefault="00F64A95">
      <w:pPr>
        <w:ind w:left="720" w:firstLine="720"/>
        <w:jc w:val="both"/>
        <w:rPr>
          <w:color w:val="000000"/>
          <w:sz w:val="24"/>
        </w:rPr>
      </w:pPr>
      <w:r>
        <w:rPr>
          <w:color w:val="000000"/>
          <w:sz w:val="24"/>
        </w:rPr>
        <w:t>Эритроциты - 4,5*10</w:t>
      </w:r>
      <w:r>
        <w:rPr>
          <w:color w:val="000000"/>
          <w:sz w:val="24"/>
          <w:vertAlign w:val="superscript"/>
        </w:rPr>
        <w:t>12</w:t>
      </w:r>
      <w:r>
        <w:rPr>
          <w:color w:val="000000"/>
          <w:sz w:val="24"/>
        </w:rPr>
        <w:t xml:space="preserve"> /л;</w:t>
      </w:r>
    </w:p>
    <w:p w:rsidR="00F64A95" w:rsidRDefault="00F64A95">
      <w:pPr>
        <w:ind w:left="720" w:firstLine="720"/>
        <w:jc w:val="both"/>
        <w:rPr>
          <w:color w:val="000000"/>
          <w:sz w:val="24"/>
        </w:rPr>
      </w:pPr>
      <w:r>
        <w:rPr>
          <w:color w:val="000000"/>
          <w:sz w:val="24"/>
        </w:rPr>
        <w:t>Лейкоциты - 8,3*10</w:t>
      </w:r>
      <w:r>
        <w:rPr>
          <w:color w:val="000000"/>
          <w:sz w:val="24"/>
          <w:vertAlign w:val="superscript"/>
        </w:rPr>
        <w:t xml:space="preserve">9  </w:t>
      </w:r>
      <w:r>
        <w:rPr>
          <w:color w:val="000000"/>
          <w:sz w:val="24"/>
        </w:rPr>
        <w:t>/л;</w:t>
      </w:r>
    </w:p>
    <w:p w:rsidR="00F64A95" w:rsidRDefault="00F64A95">
      <w:pPr>
        <w:ind w:left="1440" w:firstLine="720"/>
        <w:jc w:val="both"/>
        <w:rPr>
          <w:color w:val="000000"/>
          <w:sz w:val="24"/>
        </w:rPr>
      </w:pPr>
      <w:r>
        <w:rPr>
          <w:color w:val="000000"/>
          <w:sz w:val="24"/>
        </w:rPr>
        <w:t>э - 2;</w:t>
      </w:r>
    </w:p>
    <w:p w:rsidR="00F64A95" w:rsidRDefault="00F64A95">
      <w:pPr>
        <w:ind w:left="1440" w:firstLine="720"/>
        <w:jc w:val="both"/>
        <w:rPr>
          <w:color w:val="000000"/>
          <w:sz w:val="24"/>
        </w:rPr>
      </w:pPr>
      <w:r>
        <w:rPr>
          <w:color w:val="000000"/>
          <w:sz w:val="24"/>
        </w:rPr>
        <w:t>н - 58;</w:t>
      </w:r>
    </w:p>
    <w:p w:rsidR="00F64A95" w:rsidRDefault="00F64A95">
      <w:pPr>
        <w:ind w:left="1440" w:firstLine="720"/>
        <w:jc w:val="both"/>
        <w:rPr>
          <w:color w:val="000000"/>
          <w:sz w:val="24"/>
        </w:rPr>
      </w:pPr>
      <w:r>
        <w:rPr>
          <w:color w:val="000000"/>
          <w:sz w:val="24"/>
        </w:rPr>
        <w:t xml:space="preserve">    п - 2;</w:t>
      </w:r>
    </w:p>
    <w:p w:rsidR="00F64A95" w:rsidRDefault="00F64A95">
      <w:pPr>
        <w:ind w:left="1440" w:firstLine="720"/>
        <w:jc w:val="both"/>
        <w:rPr>
          <w:color w:val="000000"/>
          <w:sz w:val="24"/>
        </w:rPr>
      </w:pPr>
      <w:r>
        <w:rPr>
          <w:color w:val="000000"/>
          <w:sz w:val="24"/>
        </w:rPr>
        <w:t xml:space="preserve">    с - 56;</w:t>
      </w:r>
    </w:p>
    <w:p w:rsidR="00F64A95" w:rsidRDefault="00F64A95">
      <w:pPr>
        <w:ind w:left="1440" w:firstLine="720"/>
        <w:jc w:val="both"/>
        <w:rPr>
          <w:color w:val="000000"/>
          <w:sz w:val="24"/>
        </w:rPr>
      </w:pPr>
      <w:r>
        <w:rPr>
          <w:color w:val="000000"/>
          <w:sz w:val="24"/>
        </w:rPr>
        <w:t>м - 5;</w:t>
      </w:r>
    </w:p>
    <w:p w:rsidR="00F64A95" w:rsidRDefault="00F64A95">
      <w:pPr>
        <w:ind w:left="1440" w:firstLine="720"/>
        <w:jc w:val="both"/>
        <w:rPr>
          <w:color w:val="000000"/>
          <w:sz w:val="24"/>
        </w:rPr>
      </w:pPr>
      <w:r>
        <w:rPr>
          <w:color w:val="000000"/>
          <w:sz w:val="24"/>
        </w:rPr>
        <w:t>л - 35;</w:t>
      </w:r>
    </w:p>
    <w:p w:rsidR="00F64A95" w:rsidRDefault="00F64A95">
      <w:pPr>
        <w:ind w:left="720" w:firstLine="720"/>
        <w:jc w:val="both"/>
        <w:rPr>
          <w:color w:val="000000"/>
          <w:sz w:val="24"/>
        </w:rPr>
      </w:pPr>
      <w:r>
        <w:rPr>
          <w:color w:val="000000"/>
          <w:sz w:val="24"/>
        </w:rPr>
        <w:t>Тромбоциты - 200*10</w:t>
      </w:r>
      <w:r>
        <w:rPr>
          <w:color w:val="000000"/>
          <w:sz w:val="24"/>
          <w:vertAlign w:val="superscript"/>
        </w:rPr>
        <w:t>9</w:t>
      </w:r>
      <w:r>
        <w:rPr>
          <w:color w:val="000000"/>
          <w:sz w:val="24"/>
        </w:rPr>
        <w:t xml:space="preserve"> /л.</w:t>
      </w:r>
    </w:p>
    <w:p w:rsidR="00F64A95" w:rsidRDefault="00F64A95">
      <w:pPr>
        <w:ind w:firstLine="720"/>
        <w:jc w:val="both"/>
        <w:rPr>
          <w:color w:val="000000"/>
          <w:sz w:val="24"/>
        </w:rPr>
      </w:pPr>
      <w:r>
        <w:rPr>
          <w:color w:val="000000"/>
          <w:sz w:val="24"/>
        </w:rPr>
        <w:t>Заключение: умеренное повышение СОЭ.</w:t>
      </w:r>
    </w:p>
    <w:p w:rsidR="00F64A95" w:rsidRDefault="00F64A95">
      <w:pPr>
        <w:pStyle w:val="a3"/>
        <w:rPr>
          <w:color w:val="000000"/>
          <w:sz w:val="24"/>
        </w:rPr>
      </w:pPr>
      <w:r>
        <w:rPr>
          <w:color w:val="000000"/>
          <w:sz w:val="24"/>
        </w:rPr>
        <w:t>► Общий анализ мочи (от 01.03.2001):</w:t>
      </w:r>
    </w:p>
    <w:p w:rsidR="00F64A95" w:rsidRDefault="00F64A95">
      <w:pPr>
        <w:ind w:left="720" w:firstLine="720"/>
        <w:jc w:val="both"/>
        <w:rPr>
          <w:color w:val="000000"/>
          <w:sz w:val="24"/>
        </w:rPr>
      </w:pPr>
      <w:r>
        <w:rPr>
          <w:color w:val="000000"/>
          <w:sz w:val="24"/>
        </w:rPr>
        <w:t>Цвет - желтый;</w:t>
      </w:r>
    </w:p>
    <w:p w:rsidR="00F64A95" w:rsidRDefault="00F64A95">
      <w:pPr>
        <w:ind w:left="720" w:firstLine="720"/>
        <w:jc w:val="both"/>
        <w:rPr>
          <w:color w:val="000000"/>
          <w:sz w:val="24"/>
        </w:rPr>
      </w:pPr>
      <w:r>
        <w:rPr>
          <w:color w:val="000000"/>
          <w:sz w:val="24"/>
        </w:rPr>
        <w:t>Прозрачность - прозрачная;</w:t>
      </w:r>
    </w:p>
    <w:p w:rsidR="00F64A95" w:rsidRDefault="00F64A95">
      <w:pPr>
        <w:ind w:left="720" w:firstLine="720"/>
        <w:jc w:val="both"/>
        <w:rPr>
          <w:color w:val="000000"/>
          <w:sz w:val="24"/>
        </w:rPr>
      </w:pPr>
      <w:r>
        <w:rPr>
          <w:color w:val="000000"/>
          <w:sz w:val="24"/>
        </w:rPr>
        <w:t>Удельный вес - 1023 г/л;</w:t>
      </w:r>
    </w:p>
    <w:p w:rsidR="00F64A95" w:rsidRDefault="00F64A95">
      <w:pPr>
        <w:ind w:left="720" w:firstLine="720"/>
        <w:jc w:val="both"/>
        <w:rPr>
          <w:color w:val="000000"/>
          <w:sz w:val="24"/>
        </w:rPr>
      </w:pPr>
      <w:r>
        <w:rPr>
          <w:color w:val="000000"/>
          <w:sz w:val="24"/>
        </w:rPr>
        <w:t>Реакция - кислая;</w:t>
      </w:r>
    </w:p>
    <w:p w:rsidR="00F64A95" w:rsidRDefault="00F64A95">
      <w:pPr>
        <w:ind w:left="720" w:firstLine="720"/>
        <w:jc w:val="both"/>
        <w:rPr>
          <w:color w:val="000000"/>
          <w:sz w:val="24"/>
        </w:rPr>
      </w:pPr>
      <w:r>
        <w:rPr>
          <w:color w:val="000000"/>
          <w:sz w:val="24"/>
        </w:rPr>
        <w:t>Белок - отр;</w:t>
      </w:r>
    </w:p>
    <w:p w:rsidR="00F64A95" w:rsidRDefault="00F64A95">
      <w:pPr>
        <w:ind w:left="720" w:firstLine="720"/>
        <w:jc w:val="both"/>
        <w:rPr>
          <w:color w:val="000000"/>
          <w:sz w:val="24"/>
        </w:rPr>
      </w:pPr>
      <w:r>
        <w:rPr>
          <w:color w:val="000000"/>
          <w:sz w:val="24"/>
        </w:rPr>
        <w:t>Сахар - отр;</w:t>
      </w:r>
    </w:p>
    <w:p w:rsidR="00F64A95" w:rsidRDefault="00F64A95">
      <w:pPr>
        <w:ind w:left="720" w:firstLine="720"/>
        <w:jc w:val="both"/>
        <w:rPr>
          <w:color w:val="000000"/>
          <w:sz w:val="24"/>
        </w:rPr>
      </w:pPr>
      <w:r>
        <w:rPr>
          <w:color w:val="000000"/>
          <w:sz w:val="24"/>
        </w:rPr>
        <w:t>Эпителий плоский - 1-2 в п/з;</w:t>
      </w:r>
    </w:p>
    <w:p w:rsidR="00F64A95" w:rsidRDefault="00F64A95">
      <w:pPr>
        <w:ind w:left="720" w:firstLine="720"/>
        <w:jc w:val="both"/>
        <w:rPr>
          <w:color w:val="000000"/>
          <w:sz w:val="24"/>
        </w:rPr>
      </w:pPr>
      <w:r>
        <w:rPr>
          <w:color w:val="000000"/>
          <w:sz w:val="24"/>
        </w:rPr>
        <w:t>Лейкоциты - 1-2 в п/з;</w:t>
      </w:r>
    </w:p>
    <w:p w:rsidR="00F64A95" w:rsidRDefault="00F64A95">
      <w:pPr>
        <w:ind w:left="720" w:firstLine="720"/>
        <w:jc w:val="both"/>
        <w:rPr>
          <w:color w:val="000000"/>
          <w:sz w:val="24"/>
        </w:rPr>
      </w:pPr>
      <w:r>
        <w:rPr>
          <w:color w:val="000000"/>
          <w:sz w:val="24"/>
        </w:rPr>
        <w:t>Эритроциты - 1-2 в п/з;</w:t>
      </w:r>
    </w:p>
    <w:p w:rsidR="00F64A95" w:rsidRDefault="00F64A95">
      <w:pPr>
        <w:ind w:firstLine="720"/>
        <w:jc w:val="both"/>
        <w:rPr>
          <w:color w:val="000000"/>
          <w:sz w:val="24"/>
        </w:rPr>
      </w:pPr>
      <w:r>
        <w:rPr>
          <w:color w:val="000000"/>
          <w:sz w:val="24"/>
        </w:rPr>
        <w:t>Заключение: изменений в анализе не выявлено.</w:t>
      </w:r>
    </w:p>
    <w:p w:rsidR="00F64A95" w:rsidRDefault="00F64A95">
      <w:pPr>
        <w:pStyle w:val="a3"/>
        <w:rPr>
          <w:color w:val="000000"/>
          <w:sz w:val="24"/>
        </w:rPr>
      </w:pPr>
      <w:r>
        <w:rPr>
          <w:color w:val="000000"/>
          <w:sz w:val="24"/>
        </w:rPr>
        <w:t>► Анализ крови на сахар (от 01.03.2001):</w:t>
      </w:r>
    </w:p>
    <w:p w:rsidR="00F64A95" w:rsidRDefault="00F64A95">
      <w:pPr>
        <w:ind w:left="720" w:firstLine="720"/>
        <w:jc w:val="both"/>
        <w:rPr>
          <w:color w:val="000000"/>
          <w:sz w:val="24"/>
        </w:rPr>
      </w:pPr>
      <w:r>
        <w:rPr>
          <w:color w:val="000000"/>
          <w:sz w:val="24"/>
        </w:rPr>
        <w:t>сахар крови - 4,6 ммоль/л.</w:t>
      </w:r>
    </w:p>
    <w:p w:rsidR="00F64A95" w:rsidRDefault="00F64A95">
      <w:pPr>
        <w:ind w:firstLine="720"/>
        <w:jc w:val="both"/>
        <w:rPr>
          <w:color w:val="000000"/>
          <w:sz w:val="24"/>
        </w:rPr>
      </w:pPr>
      <w:r>
        <w:rPr>
          <w:color w:val="000000"/>
          <w:sz w:val="24"/>
        </w:rPr>
        <w:t>Заключение: уровень сахара крови в пределах нормы.</w:t>
      </w:r>
    </w:p>
    <w:p w:rsidR="00F64A95" w:rsidRDefault="00F64A95">
      <w:pPr>
        <w:ind w:firstLine="720"/>
        <w:jc w:val="both"/>
        <w:rPr>
          <w:snapToGrid w:val="0"/>
          <w:color w:val="000000"/>
          <w:sz w:val="24"/>
        </w:rPr>
      </w:pPr>
      <w:r>
        <w:rPr>
          <w:color w:val="000000"/>
          <w:sz w:val="24"/>
        </w:rPr>
        <w:t xml:space="preserve">► </w:t>
      </w:r>
      <w:r>
        <w:rPr>
          <w:snapToGrid w:val="0"/>
          <w:color w:val="000000"/>
          <w:sz w:val="24"/>
        </w:rPr>
        <w:t xml:space="preserve">Анализ крови на RW </w:t>
      </w:r>
      <w:r>
        <w:rPr>
          <w:color w:val="000000"/>
          <w:sz w:val="24"/>
        </w:rPr>
        <w:t>(от 01.03.2001):</w:t>
      </w:r>
    </w:p>
    <w:p w:rsidR="00F64A95" w:rsidRDefault="00F64A95">
      <w:pPr>
        <w:ind w:left="720" w:firstLine="720"/>
        <w:jc w:val="both"/>
        <w:rPr>
          <w:snapToGrid w:val="0"/>
          <w:color w:val="000000"/>
          <w:sz w:val="24"/>
        </w:rPr>
      </w:pPr>
      <w:r>
        <w:rPr>
          <w:snapToGrid w:val="0"/>
          <w:color w:val="000000"/>
          <w:sz w:val="24"/>
        </w:rPr>
        <w:t>RW  № 658 - отрицательный.</w:t>
      </w:r>
    </w:p>
    <w:p w:rsidR="00F64A95" w:rsidRDefault="00F64A95">
      <w:pPr>
        <w:ind w:firstLine="720"/>
        <w:jc w:val="both"/>
        <w:rPr>
          <w:color w:val="000000"/>
          <w:sz w:val="24"/>
        </w:rPr>
      </w:pPr>
      <w:r>
        <w:rPr>
          <w:color w:val="000000"/>
          <w:sz w:val="24"/>
        </w:rPr>
        <w:t>► Анализ кала на яйца глист (от 01.03.2001)::</w:t>
      </w:r>
    </w:p>
    <w:p w:rsidR="00F64A95" w:rsidRDefault="00F64A95">
      <w:pPr>
        <w:ind w:firstLine="720"/>
        <w:jc w:val="both"/>
        <w:rPr>
          <w:color w:val="000000"/>
          <w:sz w:val="24"/>
        </w:rPr>
      </w:pPr>
      <w:r>
        <w:rPr>
          <w:color w:val="000000"/>
          <w:sz w:val="24"/>
        </w:rPr>
        <w:tab/>
        <w:t>Яйца глист не обнаружены.</w:t>
      </w:r>
    </w:p>
    <w:p w:rsidR="00F64A95" w:rsidRDefault="00F64A95">
      <w:pPr>
        <w:ind w:firstLine="720"/>
        <w:jc w:val="both"/>
        <w:rPr>
          <w:color w:val="000000"/>
          <w:sz w:val="24"/>
        </w:rPr>
      </w:pPr>
      <w:r>
        <w:rPr>
          <w:color w:val="000000"/>
          <w:sz w:val="24"/>
        </w:rPr>
        <w:t>► Биохимический анализ крови (от 01.03.2001):</w:t>
      </w:r>
    </w:p>
    <w:p w:rsidR="00F64A95" w:rsidRDefault="00F64A95">
      <w:pPr>
        <w:ind w:left="720" w:firstLine="720"/>
        <w:jc w:val="both"/>
        <w:rPr>
          <w:snapToGrid w:val="0"/>
          <w:color w:val="000000"/>
          <w:sz w:val="24"/>
        </w:rPr>
      </w:pPr>
      <w:r>
        <w:rPr>
          <w:snapToGrid w:val="0"/>
          <w:color w:val="000000"/>
          <w:sz w:val="24"/>
        </w:rPr>
        <w:t>общий белок - 72 г/л;</w:t>
      </w:r>
    </w:p>
    <w:p w:rsidR="00F64A95" w:rsidRDefault="00F64A95">
      <w:pPr>
        <w:ind w:left="720" w:firstLine="720"/>
        <w:jc w:val="both"/>
        <w:rPr>
          <w:snapToGrid w:val="0"/>
          <w:color w:val="000000"/>
          <w:sz w:val="24"/>
        </w:rPr>
      </w:pPr>
      <w:r>
        <w:rPr>
          <w:snapToGrid w:val="0"/>
          <w:color w:val="000000"/>
          <w:sz w:val="24"/>
        </w:rPr>
        <w:t>фибриноген - 2,3 г/л;</w:t>
      </w:r>
    </w:p>
    <w:p w:rsidR="00F64A95" w:rsidRDefault="00F64A95">
      <w:pPr>
        <w:ind w:left="720" w:firstLine="720"/>
        <w:jc w:val="both"/>
        <w:rPr>
          <w:snapToGrid w:val="0"/>
          <w:color w:val="000000"/>
          <w:sz w:val="24"/>
        </w:rPr>
      </w:pPr>
      <w:r>
        <w:rPr>
          <w:snapToGrid w:val="0"/>
          <w:color w:val="000000"/>
          <w:sz w:val="24"/>
        </w:rPr>
        <w:t>АсАТ - 0,1 мкмоль/мл*ч;</w:t>
      </w:r>
    </w:p>
    <w:p w:rsidR="00F64A95" w:rsidRDefault="00F64A95">
      <w:pPr>
        <w:ind w:left="720" w:firstLine="720"/>
        <w:jc w:val="both"/>
        <w:rPr>
          <w:snapToGrid w:val="0"/>
          <w:color w:val="000000"/>
          <w:sz w:val="24"/>
        </w:rPr>
      </w:pPr>
      <w:r>
        <w:rPr>
          <w:snapToGrid w:val="0"/>
          <w:color w:val="000000"/>
          <w:sz w:val="24"/>
        </w:rPr>
        <w:t>АлАТ - 0,1 мкмоль/мл*ч;</w:t>
      </w:r>
    </w:p>
    <w:p w:rsidR="00F64A95" w:rsidRDefault="00F64A95">
      <w:pPr>
        <w:ind w:left="720" w:firstLine="720"/>
        <w:jc w:val="both"/>
        <w:rPr>
          <w:snapToGrid w:val="0"/>
          <w:color w:val="000000"/>
          <w:sz w:val="24"/>
        </w:rPr>
      </w:pPr>
      <w:r>
        <w:rPr>
          <w:snapToGrid w:val="0"/>
          <w:color w:val="000000"/>
          <w:sz w:val="24"/>
        </w:rPr>
        <w:t>ЛДГ1 - 1,0 мкмоль/мл*ч;</w:t>
      </w:r>
    </w:p>
    <w:p w:rsidR="00F64A95" w:rsidRDefault="00F64A95">
      <w:pPr>
        <w:ind w:left="720" w:firstLine="720"/>
        <w:jc w:val="both"/>
        <w:rPr>
          <w:snapToGrid w:val="0"/>
          <w:color w:val="000000"/>
          <w:sz w:val="24"/>
        </w:rPr>
      </w:pPr>
      <w:r>
        <w:rPr>
          <w:snapToGrid w:val="0"/>
          <w:color w:val="000000"/>
          <w:sz w:val="24"/>
        </w:rPr>
        <w:t>билирубин общий - 9,5 мкмоль/л;</w:t>
      </w:r>
    </w:p>
    <w:p w:rsidR="00F64A95" w:rsidRDefault="00F64A95">
      <w:pPr>
        <w:ind w:left="720" w:firstLine="720"/>
        <w:jc w:val="both"/>
        <w:rPr>
          <w:snapToGrid w:val="0"/>
          <w:color w:val="000000"/>
          <w:sz w:val="24"/>
        </w:rPr>
      </w:pPr>
      <w:r>
        <w:rPr>
          <w:snapToGrid w:val="0"/>
          <w:color w:val="000000"/>
          <w:sz w:val="24"/>
        </w:rPr>
        <w:t>мочевина - 3,3 ммоль/л;</w:t>
      </w:r>
    </w:p>
    <w:p w:rsidR="00F64A95" w:rsidRDefault="00F64A95">
      <w:pPr>
        <w:ind w:left="720" w:firstLine="720"/>
        <w:jc w:val="both"/>
        <w:rPr>
          <w:snapToGrid w:val="0"/>
          <w:color w:val="000000"/>
          <w:sz w:val="24"/>
        </w:rPr>
      </w:pPr>
      <w:r>
        <w:rPr>
          <w:snapToGrid w:val="0"/>
          <w:color w:val="000000"/>
          <w:sz w:val="24"/>
        </w:rPr>
        <w:t>креатинин - 0,06 ммоль/л.</w:t>
      </w:r>
    </w:p>
    <w:p w:rsidR="00F64A95" w:rsidRDefault="00F64A95">
      <w:pPr>
        <w:ind w:firstLine="720"/>
        <w:jc w:val="both"/>
        <w:rPr>
          <w:color w:val="000000"/>
          <w:sz w:val="24"/>
        </w:rPr>
      </w:pPr>
      <w:r>
        <w:rPr>
          <w:color w:val="000000"/>
          <w:sz w:val="24"/>
        </w:rPr>
        <w:t>Заключение: результаты анализа в пределах нормы.</w:t>
      </w:r>
    </w:p>
    <w:p w:rsidR="00F64A95" w:rsidRDefault="00F64A95">
      <w:pPr>
        <w:ind w:firstLine="720"/>
        <w:jc w:val="both"/>
        <w:rPr>
          <w:color w:val="000000"/>
          <w:sz w:val="24"/>
        </w:rPr>
      </w:pPr>
      <w:r>
        <w:rPr>
          <w:color w:val="000000"/>
          <w:sz w:val="24"/>
        </w:rPr>
        <w:t>► ЭКГ (от 01.03.2001):</w:t>
      </w:r>
    </w:p>
    <w:p w:rsidR="00F64A95" w:rsidRDefault="00F64A95">
      <w:pPr>
        <w:ind w:firstLine="720"/>
        <w:jc w:val="both"/>
        <w:rPr>
          <w:color w:val="000000"/>
          <w:sz w:val="24"/>
        </w:rPr>
      </w:pPr>
      <w:r>
        <w:rPr>
          <w:color w:val="000000"/>
          <w:sz w:val="24"/>
        </w:rPr>
        <w:t>Заключение: ритм синусовый, 72 /мин. Нормограмма.</w:t>
      </w:r>
    </w:p>
    <w:p w:rsidR="00F64A95" w:rsidRDefault="00F64A95">
      <w:pPr>
        <w:ind w:firstLine="720"/>
        <w:jc w:val="both"/>
        <w:rPr>
          <w:color w:val="000000"/>
          <w:sz w:val="24"/>
        </w:rPr>
      </w:pPr>
      <w:r>
        <w:rPr>
          <w:color w:val="000000"/>
          <w:sz w:val="24"/>
        </w:rPr>
        <w:t>► УЗИ органов малого таза (от 01.03.2001):</w:t>
      </w:r>
    </w:p>
    <w:p w:rsidR="00F64A95" w:rsidRDefault="00F64A95">
      <w:pPr>
        <w:ind w:firstLine="720"/>
        <w:jc w:val="both"/>
        <w:rPr>
          <w:sz w:val="24"/>
        </w:rPr>
      </w:pPr>
      <w:r>
        <w:rPr>
          <w:sz w:val="24"/>
        </w:rPr>
        <w:t>Матка в anteflexio. Размеры матки: 6,0 x 3,3 х 5,5, контуры ровные, структура одноро</w:t>
      </w:r>
      <w:r>
        <w:rPr>
          <w:sz w:val="24"/>
        </w:rPr>
        <w:t>д</w:t>
      </w:r>
      <w:r>
        <w:rPr>
          <w:sz w:val="24"/>
        </w:rPr>
        <w:t>ная. Правый яичник – 2,3 х 1,9, левый – подтянут к матке – 2,8 х 2,0 см, структура их неодноро</w:t>
      </w:r>
      <w:r>
        <w:rPr>
          <w:sz w:val="24"/>
        </w:rPr>
        <w:t>д</w:t>
      </w:r>
      <w:r>
        <w:rPr>
          <w:sz w:val="24"/>
        </w:rPr>
        <w:t>ная.</w:t>
      </w:r>
    </w:p>
    <w:p w:rsidR="00F64A95" w:rsidRDefault="00F64A95">
      <w:pPr>
        <w:ind w:firstLine="720"/>
        <w:jc w:val="both"/>
        <w:rPr>
          <w:sz w:val="24"/>
        </w:rPr>
      </w:pPr>
      <w:r>
        <w:rPr>
          <w:sz w:val="24"/>
        </w:rPr>
        <w:t>Заключение: ультразвуковые признаки хронического аднексита, спаечного процесса сл</w:t>
      </w:r>
      <w:r>
        <w:rPr>
          <w:sz w:val="24"/>
        </w:rPr>
        <w:t>е</w:t>
      </w:r>
      <w:r>
        <w:rPr>
          <w:sz w:val="24"/>
        </w:rPr>
        <w:t>ва.</w:t>
      </w:r>
    </w:p>
    <w:p w:rsidR="00F64A95" w:rsidRDefault="00F64A95">
      <w:pPr>
        <w:ind w:firstLine="720"/>
        <w:jc w:val="both"/>
        <w:rPr>
          <w:i/>
          <w:sz w:val="24"/>
        </w:rPr>
      </w:pPr>
      <w:r>
        <w:rPr>
          <w:color w:val="000000"/>
          <w:sz w:val="24"/>
        </w:rPr>
        <w:t xml:space="preserve">► </w:t>
      </w:r>
      <w:r>
        <w:rPr>
          <w:sz w:val="24"/>
        </w:rPr>
        <w:t xml:space="preserve">Мазок на гонококки </w:t>
      </w:r>
      <w:r>
        <w:rPr>
          <w:color w:val="000000"/>
          <w:sz w:val="24"/>
        </w:rPr>
        <w:t>(от 01.03.2001):</w:t>
      </w:r>
    </w:p>
    <w:tbl>
      <w:tblPr>
        <w:tblW w:w="0" w:type="auto"/>
        <w:jc w:val="center"/>
        <w:tblLayout w:type="fixed"/>
        <w:tblLook w:val="0000" w:firstRow="0" w:lastRow="0" w:firstColumn="0" w:lastColumn="0" w:noHBand="0" w:noVBand="0"/>
      </w:tblPr>
      <w:tblGrid>
        <w:gridCol w:w="1701"/>
        <w:gridCol w:w="1701"/>
        <w:gridCol w:w="2126"/>
      </w:tblGrid>
      <w:tr w:rsidR="00F64A95">
        <w:tblPrEx>
          <w:tblCellMar>
            <w:top w:w="0" w:type="dxa"/>
            <w:bottom w:w="0" w:type="dxa"/>
          </w:tblCellMar>
        </w:tblPrEx>
        <w:trPr>
          <w:jc w:val="center"/>
        </w:trPr>
        <w:tc>
          <w:tcPr>
            <w:tcW w:w="1701" w:type="dxa"/>
          </w:tcPr>
          <w:p w:rsidR="00F64A95" w:rsidRDefault="00F64A95">
            <w:pPr>
              <w:rPr>
                <w:sz w:val="24"/>
              </w:rPr>
            </w:pPr>
          </w:p>
        </w:tc>
        <w:tc>
          <w:tcPr>
            <w:tcW w:w="1701" w:type="dxa"/>
          </w:tcPr>
          <w:p w:rsidR="00F64A95" w:rsidRDefault="00F64A95">
            <w:pPr>
              <w:jc w:val="center"/>
              <w:rPr>
                <w:sz w:val="24"/>
              </w:rPr>
            </w:pPr>
            <w:r>
              <w:rPr>
                <w:sz w:val="24"/>
              </w:rPr>
              <w:t>Из уретры</w:t>
            </w:r>
          </w:p>
        </w:tc>
        <w:tc>
          <w:tcPr>
            <w:tcW w:w="2126" w:type="dxa"/>
          </w:tcPr>
          <w:p w:rsidR="00F64A95" w:rsidRDefault="00F64A95">
            <w:pPr>
              <w:jc w:val="center"/>
              <w:rPr>
                <w:sz w:val="24"/>
              </w:rPr>
            </w:pPr>
            <w:r>
              <w:rPr>
                <w:sz w:val="24"/>
              </w:rPr>
              <w:t>Из шейки матки</w:t>
            </w:r>
          </w:p>
        </w:tc>
      </w:tr>
      <w:tr w:rsidR="00F64A95">
        <w:tblPrEx>
          <w:tblCellMar>
            <w:top w:w="0" w:type="dxa"/>
            <w:bottom w:w="0" w:type="dxa"/>
          </w:tblCellMar>
        </w:tblPrEx>
        <w:trPr>
          <w:jc w:val="center"/>
        </w:trPr>
        <w:tc>
          <w:tcPr>
            <w:tcW w:w="1701" w:type="dxa"/>
          </w:tcPr>
          <w:p w:rsidR="00F64A95" w:rsidRDefault="00F64A95">
            <w:pPr>
              <w:pStyle w:val="3"/>
              <w:rPr>
                <w:sz w:val="24"/>
              </w:rPr>
            </w:pPr>
            <w:r>
              <w:rPr>
                <w:sz w:val="24"/>
              </w:rPr>
              <w:t>Гонококки</w:t>
            </w:r>
          </w:p>
        </w:tc>
        <w:tc>
          <w:tcPr>
            <w:tcW w:w="1701" w:type="dxa"/>
          </w:tcPr>
          <w:p w:rsidR="00F64A95" w:rsidRDefault="00F64A95">
            <w:pPr>
              <w:jc w:val="center"/>
              <w:rPr>
                <w:sz w:val="24"/>
              </w:rPr>
            </w:pPr>
            <w:r>
              <w:rPr>
                <w:sz w:val="24"/>
              </w:rPr>
              <w:t>-</w:t>
            </w:r>
          </w:p>
        </w:tc>
        <w:tc>
          <w:tcPr>
            <w:tcW w:w="2126" w:type="dxa"/>
          </w:tcPr>
          <w:p w:rsidR="00F64A95" w:rsidRDefault="00F64A95">
            <w:pPr>
              <w:jc w:val="center"/>
              <w:rPr>
                <w:sz w:val="24"/>
              </w:rPr>
            </w:pPr>
            <w:r>
              <w:rPr>
                <w:sz w:val="24"/>
              </w:rPr>
              <w:t>-</w:t>
            </w:r>
          </w:p>
        </w:tc>
      </w:tr>
      <w:tr w:rsidR="00F64A95">
        <w:tblPrEx>
          <w:tblCellMar>
            <w:top w:w="0" w:type="dxa"/>
            <w:bottom w:w="0" w:type="dxa"/>
          </w:tblCellMar>
        </w:tblPrEx>
        <w:trPr>
          <w:jc w:val="center"/>
        </w:trPr>
        <w:tc>
          <w:tcPr>
            <w:tcW w:w="1701" w:type="dxa"/>
          </w:tcPr>
          <w:p w:rsidR="00F64A95" w:rsidRDefault="00F64A95">
            <w:pPr>
              <w:jc w:val="center"/>
              <w:rPr>
                <w:sz w:val="24"/>
              </w:rPr>
            </w:pPr>
            <w:r>
              <w:rPr>
                <w:sz w:val="24"/>
              </w:rPr>
              <w:t>Лейкоциты</w:t>
            </w:r>
          </w:p>
        </w:tc>
        <w:tc>
          <w:tcPr>
            <w:tcW w:w="1701" w:type="dxa"/>
          </w:tcPr>
          <w:p w:rsidR="00F64A95" w:rsidRDefault="00F64A95">
            <w:pPr>
              <w:jc w:val="center"/>
              <w:rPr>
                <w:sz w:val="24"/>
              </w:rPr>
            </w:pPr>
            <w:r>
              <w:rPr>
                <w:sz w:val="24"/>
              </w:rPr>
              <w:t>6-10 в п/з</w:t>
            </w:r>
          </w:p>
        </w:tc>
        <w:tc>
          <w:tcPr>
            <w:tcW w:w="2126" w:type="dxa"/>
          </w:tcPr>
          <w:p w:rsidR="00F64A95" w:rsidRDefault="00F64A95">
            <w:pPr>
              <w:jc w:val="center"/>
              <w:rPr>
                <w:sz w:val="24"/>
              </w:rPr>
            </w:pPr>
            <w:r>
              <w:rPr>
                <w:sz w:val="24"/>
              </w:rPr>
              <w:t>7-15 в п/з</w:t>
            </w:r>
          </w:p>
        </w:tc>
      </w:tr>
      <w:tr w:rsidR="00F64A95">
        <w:tblPrEx>
          <w:tblCellMar>
            <w:top w:w="0" w:type="dxa"/>
            <w:bottom w:w="0" w:type="dxa"/>
          </w:tblCellMar>
        </w:tblPrEx>
        <w:trPr>
          <w:jc w:val="center"/>
        </w:trPr>
        <w:tc>
          <w:tcPr>
            <w:tcW w:w="1701" w:type="dxa"/>
          </w:tcPr>
          <w:p w:rsidR="00F64A95" w:rsidRDefault="00F64A95">
            <w:pPr>
              <w:jc w:val="center"/>
              <w:rPr>
                <w:sz w:val="24"/>
              </w:rPr>
            </w:pPr>
            <w:r>
              <w:rPr>
                <w:sz w:val="24"/>
              </w:rPr>
              <w:t>Эпителий</w:t>
            </w:r>
          </w:p>
        </w:tc>
        <w:tc>
          <w:tcPr>
            <w:tcW w:w="1701" w:type="dxa"/>
          </w:tcPr>
          <w:p w:rsidR="00F64A95" w:rsidRDefault="00F64A95">
            <w:pPr>
              <w:jc w:val="center"/>
              <w:rPr>
                <w:sz w:val="24"/>
              </w:rPr>
            </w:pPr>
            <w:r>
              <w:rPr>
                <w:sz w:val="24"/>
              </w:rPr>
              <w:t>-</w:t>
            </w:r>
          </w:p>
        </w:tc>
        <w:tc>
          <w:tcPr>
            <w:tcW w:w="2126" w:type="dxa"/>
          </w:tcPr>
          <w:p w:rsidR="00F64A95" w:rsidRDefault="00F64A95">
            <w:pPr>
              <w:jc w:val="center"/>
              <w:rPr>
                <w:sz w:val="24"/>
              </w:rPr>
            </w:pPr>
            <w:r>
              <w:rPr>
                <w:sz w:val="24"/>
              </w:rPr>
              <w:t>-</w:t>
            </w:r>
          </w:p>
        </w:tc>
      </w:tr>
    </w:tbl>
    <w:p w:rsidR="00F64A95" w:rsidRDefault="00F64A95">
      <w:pPr>
        <w:ind w:firstLine="720"/>
        <w:jc w:val="both"/>
        <w:rPr>
          <w:sz w:val="24"/>
        </w:rPr>
      </w:pPr>
      <w:r>
        <w:rPr>
          <w:color w:val="000000"/>
          <w:sz w:val="24"/>
        </w:rPr>
        <w:t xml:space="preserve">► </w:t>
      </w:r>
      <w:r>
        <w:rPr>
          <w:sz w:val="24"/>
        </w:rPr>
        <w:t>Мазок на онкоцитологию </w:t>
      </w:r>
      <w:r>
        <w:rPr>
          <w:color w:val="000000"/>
          <w:sz w:val="24"/>
        </w:rPr>
        <w:t>(от 01.03.2001):</w:t>
      </w:r>
    </w:p>
    <w:p w:rsidR="00F64A95" w:rsidRDefault="00F64A95">
      <w:pPr>
        <w:ind w:firstLine="720"/>
        <w:jc w:val="both"/>
        <w:rPr>
          <w:sz w:val="24"/>
        </w:rPr>
      </w:pPr>
      <w:r>
        <w:rPr>
          <w:sz w:val="24"/>
        </w:rPr>
        <w:t xml:space="preserve"> Заключение: цитограмма без особенностей.</w:t>
      </w:r>
    </w:p>
    <w:p w:rsidR="00F64A95" w:rsidRDefault="00F64A95">
      <w:pPr>
        <w:ind w:firstLine="720"/>
        <w:jc w:val="both"/>
        <w:rPr>
          <w:sz w:val="24"/>
        </w:rPr>
      </w:pPr>
      <w:r>
        <w:rPr>
          <w:color w:val="000000"/>
          <w:sz w:val="24"/>
        </w:rPr>
        <w:t xml:space="preserve">► </w:t>
      </w:r>
      <w:r>
        <w:rPr>
          <w:sz w:val="24"/>
        </w:rPr>
        <w:t>Мазок-отпечаток </w:t>
      </w:r>
      <w:r>
        <w:rPr>
          <w:color w:val="000000"/>
          <w:sz w:val="24"/>
        </w:rPr>
        <w:t>(от 01.03.2001):</w:t>
      </w:r>
    </w:p>
    <w:p w:rsidR="00F64A95" w:rsidRDefault="00F64A95">
      <w:pPr>
        <w:ind w:firstLine="720"/>
        <w:jc w:val="both"/>
        <w:rPr>
          <w:sz w:val="24"/>
        </w:rPr>
      </w:pPr>
      <w:r>
        <w:rPr>
          <w:sz w:val="24"/>
        </w:rPr>
        <w:t xml:space="preserve"> Заключение: цитограмма без особенностей.</w:t>
      </w:r>
    </w:p>
    <w:p w:rsidR="00F64A95" w:rsidRDefault="00F64A95">
      <w:pPr>
        <w:ind w:firstLine="720"/>
        <w:jc w:val="both"/>
        <w:rPr>
          <w:sz w:val="24"/>
        </w:rPr>
      </w:pPr>
      <w:r>
        <w:rPr>
          <w:color w:val="000000"/>
          <w:sz w:val="24"/>
        </w:rPr>
        <w:t xml:space="preserve">► </w:t>
      </w:r>
      <w:r>
        <w:rPr>
          <w:sz w:val="24"/>
        </w:rPr>
        <w:t xml:space="preserve">Посев из цервикального канала </w:t>
      </w:r>
      <w:r>
        <w:rPr>
          <w:color w:val="000000"/>
          <w:sz w:val="24"/>
        </w:rPr>
        <w:t>(от 01.03.2001):</w:t>
      </w:r>
    </w:p>
    <w:p w:rsidR="00F64A95" w:rsidRDefault="00F64A95">
      <w:pPr>
        <w:ind w:firstLine="720"/>
        <w:jc w:val="both"/>
        <w:rPr>
          <w:sz w:val="24"/>
        </w:rPr>
      </w:pPr>
      <w:r>
        <w:rPr>
          <w:sz w:val="24"/>
        </w:rPr>
        <w:t>Выделено: 1. Streptococcus epidermicus, умеренный рост, чувствителен к цефаперазону, о</w:t>
      </w:r>
      <w:r>
        <w:rPr>
          <w:sz w:val="24"/>
        </w:rPr>
        <w:t>к</w:t>
      </w:r>
      <w:r>
        <w:rPr>
          <w:sz w:val="24"/>
        </w:rPr>
        <w:t>сациллину, фузидину, эритромицину, рифампицину, микомицину, ампициллину, пенициллину, гентамицину, офлоксацину. 2. Enterococcus, умеренный рост, чувствителен к ампициллину, пен</w:t>
      </w:r>
      <w:r>
        <w:rPr>
          <w:sz w:val="24"/>
        </w:rPr>
        <w:t>и</w:t>
      </w:r>
      <w:r>
        <w:rPr>
          <w:sz w:val="24"/>
        </w:rPr>
        <w:t>циллину, гентамицину, рифампицину, микомицину, цефоперазону, оксациллину, эритромицину, фузидину, офлоксацину.</w:t>
      </w:r>
    </w:p>
    <w:p w:rsidR="00F64A95" w:rsidRDefault="00F64A95">
      <w:pPr>
        <w:ind w:firstLine="720"/>
        <w:jc w:val="both"/>
        <w:rPr>
          <w:color w:val="000000"/>
          <w:sz w:val="24"/>
        </w:rPr>
      </w:pPr>
      <w:r>
        <w:rPr>
          <w:color w:val="000000"/>
          <w:sz w:val="24"/>
        </w:rPr>
        <w:t>На основании полученных данных был выставлен и верифицирован клинический диа</w:t>
      </w:r>
      <w:r>
        <w:rPr>
          <w:color w:val="000000"/>
          <w:sz w:val="24"/>
        </w:rPr>
        <w:t>г</w:t>
      </w:r>
      <w:r>
        <w:rPr>
          <w:color w:val="000000"/>
          <w:sz w:val="24"/>
        </w:rPr>
        <w:t>ноз:</w:t>
      </w:r>
    </w:p>
    <w:p w:rsidR="00F64A95" w:rsidRDefault="00F64A95" w:rsidP="00F64A95">
      <w:pPr>
        <w:numPr>
          <w:ilvl w:val="0"/>
          <w:numId w:val="3"/>
        </w:numPr>
        <w:tabs>
          <w:tab w:val="clear" w:pos="360"/>
          <w:tab w:val="num" w:pos="1080"/>
        </w:tabs>
        <w:ind w:left="1080"/>
        <w:jc w:val="both"/>
        <w:rPr>
          <w:color w:val="000000"/>
          <w:sz w:val="24"/>
        </w:rPr>
      </w:pPr>
      <w:r>
        <w:rPr>
          <w:color w:val="000000"/>
          <w:sz w:val="24"/>
        </w:rPr>
        <w:t>основной: Хронический аднексит, обострение. Хронический метроэндометрит, обострение;</w:t>
      </w:r>
    </w:p>
    <w:p w:rsidR="00F64A95" w:rsidRDefault="00F64A95" w:rsidP="00F64A95">
      <w:pPr>
        <w:numPr>
          <w:ilvl w:val="0"/>
          <w:numId w:val="3"/>
        </w:numPr>
        <w:tabs>
          <w:tab w:val="clear" w:pos="360"/>
          <w:tab w:val="num" w:pos="1080"/>
        </w:tabs>
        <w:ind w:left="1080"/>
        <w:jc w:val="both"/>
        <w:rPr>
          <w:color w:val="000000"/>
          <w:sz w:val="24"/>
        </w:rPr>
      </w:pPr>
      <w:r>
        <w:rPr>
          <w:color w:val="000000"/>
          <w:sz w:val="24"/>
        </w:rPr>
        <w:t>осложнения основного заболевания: отсутствуют;</w:t>
      </w:r>
    </w:p>
    <w:p w:rsidR="00F64A95" w:rsidRDefault="00F64A95" w:rsidP="00F64A95">
      <w:pPr>
        <w:numPr>
          <w:ilvl w:val="0"/>
          <w:numId w:val="3"/>
        </w:numPr>
        <w:tabs>
          <w:tab w:val="clear" w:pos="360"/>
          <w:tab w:val="num" w:pos="1080"/>
        </w:tabs>
        <w:ind w:left="1080"/>
        <w:jc w:val="both"/>
        <w:rPr>
          <w:color w:val="000000"/>
          <w:sz w:val="24"/>
        </w:rPr>
      </w:pPr>
      <w:r>
        <w:rPr>
          <w:color w:val="000000"/>
          <w:sz w:val="24"/>
        </w:rPr>
        <w:t>сопутствующая патология: отсутствует.</w:t>
      </w:r>
    </w:p>
    <w:p w:rsidR="00F64A95" w:rsidRDefault="00F64A95">
      <w:pPr>
        <w:ind w:firstLine="720"/>
        <w:jc w:val="both"/>
        <w:rPr>
          <w:color w:val="000000"/>
          <w:sz w:val="24"/>
        </w:rPr>
      </w:pPr>
      <w:r>
        <w:rPr>
          <w:color w:val="000000"/>
          <w:sz w:val="24"/>
        </w:rPr>
        <w:t>Было назначено и проводится следующее лечение:</w:t>
      </w:r>
    </w:p>
    <w:p w:rsidR="00F64A95" w:rsidRDefault="00F64A95">
      <w:pPr>
        <w:ind w:left="720" w:firstLine="720"/>
        <w:jc w:val="both"/>
        <w:rPr>
          <w:color w:val="000000"/>
          <w:sz w:val="24"/>
        </w:rPr>
      </w:pPr>
      <w:r>
        <w:rPr>
          <w:color w:val="000000"/>
          <w:sz w:val="24"/>
        </w:rPr>
        <w:t>Режим: общий.</w:t>
      </w:r>
    </w:p>
    <w:p w:rsidR="00F64A95" w:rsidRDefault="00F64A95">
      <w:pPr>
        <w:ind w:left="720" w:firstLine="720"/>
        <w:jc w:val="both"/>
        <w:rPr>
          <w:color w:val="000000"/>
          <w:sz w:val="24"/>
        </w:rPr>
      </w:pPr>
      <w:r>
        <w:rPr>
          <w:color w:val="000000"/>
          <w:sz w:val="24"/>
        </w:rPr>
        <w:t>Диета: стол № 15.</w:t>
      </w:r>
    </w:p>
    <w:p w:rsidR="00F64A95" w:rsidRDefault="00F64A95">
      <w:pPr>
        <w:ind w:left="720" w:firstLine="720"/>
        <w:jc w:val="both"/>
        <w:rPr>
          <w:color w:val="000000"/>
          <w:sz w:val="24"/>
        </w:rPr>
      </w:pPr>
      <w:r>
        <w:rPr>
          <w:color w:val="000000"/>
          <w:sz w:val="24"/>
        </w:rPr>
        <w:t>Медикаментозная терапия:</w:t>
      </w:r>
    </w:p>
    <w:p w:rsidR="00F64A95" w:rsidRDefault="00F64A95">
      <w:pPr>
        <w:tabs>
          <w:tab w:val="left" w:pos="426"/>
          <w:tab w:val="left" w:pos="709"/>
        </w:tabs>
        <w:ind w:left="2160"/>
        <w:rPr>
          <w:sz w:val="24"/>
        </w:rPr>
      </w:pPr>
      <w:r w:rsidRPr="00C36687">
        <w:rPr>
          <w:sz w:val="24"/>
          <w:lang w:val="en-US"/>
        </w:rPr>
        <w:t>Rp.: Sol. Natrii thiosulfatis 10%-10 ml</w:t>
      </w:r>
      <w:r w:rsidRPr="00C36687">
        <w:rPr>
          <w:sz w:val="24"/>
          <w:lang w:val="en-US"/>
        </w:rPr>
        <w:br/>
        <w:t xml:space="preserve">        D.t.d.N. 6 in amp.</w:t>
      </w:r>
      <w:r w:rsidRPr="00C36687">
        <w:rPr>
          <w:sz w:val="24"/>
          <w:lang w:val="en-US"/>
        </w:rPr>
        <w:br/>
        <w:t xml:space="preserve">        </w:t>
      </w:r>
      <w:r>
        <w:rPr>
          <w:sz w:val="24"/>
        </w:rPr>
        <w:t>S. Вводить по 10 мл внутривенно, струйно, медленно 1 раз в с</w:t>
      </w:r>
      <w:r>
        <w:rPr>
          <w:sz w:val="24"/>
        </w:rPr>
        <w:t>у</w:t>
      </w:r>
      <w:r>
        <w:rPr>
          <w:sz w:val="24"/>
        </w:rPr>
        <w:t>тки.</w:t>
      </w:r>
    </w:p>
    <w:p w:rsidR="00F64A95" w:rsidRPr="00C36687" w:rsidRDefault="00F64A95">
      <w:pPr>
        <w:tabs>
          <w:tab w:val="left" w:pos="426"/>
          <w:tab w:val="left" w:pos="709"/>
        </w:tabs>
        <w:ind w:left="4320"/>
        <w:rPr>
          <w:sz w:val="24"/>
          <w:lang w:val="en-US"/>
        </w:rPr>
      </w:pPr>
      <w:r>
        <w:rPr>
          <w:sz w:val="24"/>
        </w:rPr>
        <w:t xml:space="preserve"> </w:t>
      </w:r>
      <w:r w:rsidRPr="00C36687">
        <w:rPr>
          <w:sz w:val="24"/>
          <w:lang w:val="en-US"/>
        </w:rPr>
        <w:t>#</w:t>
      </w:r>
    </w:p>
    <w:p w:rsidR="00F64A95" w:rsidRPr="00C36687" w:rsidRDefault="00F64A95">
      <w:pPr>
        <w:tabs>
          <w:tab w:val="left" w:pos="426"/>
          <w:tab w:val="left" w:pos="709"/>
        </w:tabs>
        <w:ind w:left="2160"/>
        <w:rPr>
          <w:sz w:val="24"/>
          <w:lang w:val="en-US"/>
        </w:rPr>
      </w:pPr>
      <w:r w:rsidRPr="00C36687">
        <w:rPr>
          <w:sz w:val="24"/>
          <w:lang w:val="en-US"/>
        </w:rPr>
        <w:t>Rp.: Indometacini 0,05</w:t>
      </w:r>
    </w:p>
    <w:p w:rsidR="00F64A95" w:rsidRPr="00C36687" w:rsidRDefault="00F64A95">
      <w:pPr>
        <w:tabs>
          <w:tab w:val="left" w:pos="426"/>
          <w:tab w:val="left" w:pos="709"/>
        </w:tabs>
        <w:ind w:left="2160"/>
        <w:rPr>
          <w:sz w:val="24"/>
          <w:lang w:val="en-US"/>
        </w:rPr>
      </w:pPr>
      <w:r w:rsidRPr="00C36687">
        <w:rPr>
          <w:sz w:val="24"/>
          <w:lang w:val="en-US"/>
        </w:rPr>
        <w:t xml:space="preserve">        D.t.d. N. 10 in supp.</w:t>
      </w:r>
    </w:p>
    <w:p w:rsidR="00F64A95" w:rsidRDefault="00F64A95">
      <w:pPr>
        <w:tabs>
          <w:tab w:val="left" w:pos="426"/>
          <w:tab w:val="left" w:pos="709"/>
        </w:tabs>
        <w:ind w:left="2160"/>
        <w:rPr>
          <w:sz w:val="24"/>
        </w:rPr>
      </w:pPr>
      <w:r w:rsidRPr="00C36687">
        <w:rPr>
          <w:sz w:val="24"/>
          <w:lang w:val="en-US"/>
        </w:rPr>
        <w:t xml:space="preserve">        </w:t>
      </w:r>
      <w:r>
        <w:rPr>
          <w:sz w:val="24"/>
        </w:rPr>
        <w:t xml:space="preserve">S. По 1 свече в прямую кишку вечером. </w:t>
      </w:r>
    </w:p>
    <w:p w:rsidR="00F64A95" w:rsidRDefault="00F64A95">
      <w:pPr>
        <w:tabs>
          <w:tab w:val="left" w:pos="426"/>
          <w:tab w:val="left" w:pos="709"/>
        </w:tabs>
        <w:ind w:left="4320"/>
        <w:rPr>
          <w:sz w:val="24"/>
        </w:rPr>
      </w:pPr>
      <w:r>
        <w:rPr>
          <w:sz w:val="24"/>
        </w:rPr>
        <w:t>#</w:t>
      </w:r>
    </w:p>
    <w:p w:rsidR="00F64A95" w:rsidRDefault="00F64A95">
      <w:pPr>
        <w:ind w:left="1440" w:firstLine="720"/>
        <w:jc w:val="both"/>
        <w:rPr>
          <w:color w:val="000000"/>
          <w:sz w:val="24"/>
        </w:rPr>
      </w:pPr>
      <w:r>
        <w:rPr>
          <w:color w:val="000000"/>
          <w:sz w:val="24"/>
          <w:lang w:val="en-US"/>
        </w:rPr>
        <w:t>Rp</w:t>
      </w:r>
      <w:r w:rsidRPr="00C36687">
        <w:rPr>
          <w:color w:val="000000"/>
          <w:sz w:val="24"/>
        </w:rPr>
        <w:t xml:space="preserve">.: </w:t>
      </w:r>
      <w:r>
        <w:rPr>
          <w:color w:val="000000"/>
          <w:sz w:val="24"/>
        </w:rPr>
        <w:t>Benzylpenicillinum - Natrii 2 000 000 ЕД</w:t>
      </w:r>
    </w:p>
    <w:p w:rsidR="00F64A95" w:rsidRDefault="00F64A95">
      <w:pPr>
        <w:ind w:left="1440" w:firstLine="720"/>
        <w:jc w:val="both"/>
        <w:rPr>
          <w:color w:val="000000"/>
          <w:sz w:val="24"/>
        </w:rPr>
      </w:pPr>
      <w:r>
        <w:rPr>
          <w:color w:val="000000"/>
          <w:sz w:val="24"/>
        </w:rPr>
        <w:t xml:space="preserve">       </w:t>
      </w:r>
      <w:r w:rsidRPr="00C36687">
        <w:rPr>
          <w:color w:val="000000"/>
          <w:sz w:val="24"/>
        </w:rPr>
        <w:t xml:space="preserve"> </w:t>
      </w:r>
      <w:r>
        <w:rPr>
          <w:color w:val="000000"/>
          <w:sz w:val="24"/>
        </w:rPr>
        <w:t>S. По 2 000 000 ЕД 6 раз в день в/м</w:t>
      </w:r>
    </w:p>
    <w:p w:rsidR="00F64A95" w:rsidRDefault="00F64A95">
      <w:pPr>
        <w:ind w:left="2160" w:firstLine="720"/>
        <w:jc w:val="both"/>
        <w:rPr>
          <w:color w:val="000000"/>
          <w:sz w:val="24"/>
        </w:rPr>
      </w:pPr>
      <w:r>
        <w:rPr>
          <w:color w:val="000000"/>
          <w:sz w:val="24"/>
        </w:rPr>
        <w:t>в 3 мл раствора новокаина 0,25%</w:t>
      </w:r>
    </w:p>
    <w:p w:rsidR="00F64A95" w:rsidRDefault="00F64A95">
      <w:pPr>
        <w:ind w:left="3600" w:firstLine="720"/>
        <w:rPr>
          <w:color w:val="000000"/>
          <w:sz w:val="24"/>
        </w:rPr>
      </w:pPr>
      <w:r>
        <w:rPr>
          <w:color w:val="000000"/>
          <w:sz w:val="24"/>
        </w:rPr>
        <w:t>#</w:t>
      </w:r>
    </w:p>
    <w:p w:rsidR="00F64A95" w:rsidRDefault="00F64A95">
      <w:pPr>
        <w:ind w:left="1440" w:firstLine="720"/>
        <w:jc w:val="both"/>
        <w:rPr>
          <w:color w:val="000000"/>
          <w:sz w:val="24"/>
        </w:rPr>
      </w:pPr>
      <w:r>
        <w:rPr>
          <w:color w:val="000000"/>
          <w:sz w:val="24"/>
          <w:lang w:val="en-US"/>
        </w:rPr>
        <w:t>Rp</w:t>
      </w:r>
      <w:r w:rsidRPr="00C36687">
        <w:rPr>
          <w:color w:val="000000"/>
          <w:sz w:val="24"/>
        </w:rPr>
        <w:t xml:space="preserve">.: </w:t>
      </w:r>
      <w:r>
        <w:rPr>
          <w:color w:val="000000"/>
          <w:sz w:val="24"/>
        </w:rPr>
        <w:t>Gentamycini sulfas 0,08</w:t>
      </w:r>
    </w:p>
    <w:p w:rsidR="00F64A95" w:rsidRDefault="00F64A95">
      <w:pPr>
        <w:ind w:left="1440" w:firstLine="720"/>
        <w:jc w:val="both"/>
        <w:rPr>
          <w:color w:val="000000"/>
          <w:sz w:val="24"/>
        </w:rPr>
      </w:pPr>
      <w:r w:rsidRPr="00C36687">
        <w:rPr>
          <w:color w:val="000000"/>
          <w:sz w:val="24"/>
        </w:rPr>
        <w:t xml:space="preserve">        </w:t>
      </w:r>
      <w:r>
        <w:rPr>
          <w:color w:val="000000"/>
          <w:sz w:val="24"/>
        </w:rPr>
        <w:t>S. В/м 3 раза в день по 80 мг, развести в 2 мл</w:t>
      </w:r>
    </w:p>
    <w:p w:rsidR="00F64A95" w:rsidRDefault="00F64A95">
      <w:pPr>
        <w:ind w:left="2160" w:firstLine="720"/>
        <w:jc w:val="both"/>
        <w:rPr>
          <w:color w:val="000000"/>
          <w:sz w:val="24"/>
        </w:rPr>
      </w:pPr>
      <w:r>
        <w:rPr>
          <w:color w:val="000000"/>
          <w:sz w:val="24"/>
        </w:rPr>
        <w:t xml:space="preserve">    стерильной воды для инъекций</w:t>
      </w:r>
    </w:p>
    <w:p w:rsidR="00F64A95" w:rsidRDefault="00F64A95">
      <w:pPr>
        <w:ind w:left="3600" w:firstLine="720"/>
        <w:rPr>
          <w:color w:val="000000"/>
          <w:sz w:val="24"/>
        </w:rPr>
      </w:pPr>
      <w:r>
        <w:rPr>
          <w:color w:val="000000"/>
          <w:sz w:val="24"/>
        </w:rPr>
        <w:t>#</w:t>
      </w:r>
    </w:p>
    <w:p w:rsidR="00F64A95" w:rsidRDefault="00F64A95">
      <w:pPr>
        <w:ind w:left="1440" w:firstLine="720"/>
        <w:jc w:val="both"/>
        <w:rPr>
          <w:snapToGrid w:val="0"/>
          <w:sz w:val="24"/>
        </w:rPr>
      </w:pPr>
      <w:r>
        <w:rPr>
          <w:color w:val="000000"/>
          <w:sz w:val="24"/>
          <w:lang w:val="en-US"/>
        </w:rPr>
        <w:t>Rp</w:t>
      </w:r>
      <w:r w:rsidRPr="00C36687">
        <w:rPr>
          <w:color w:val="000000"/>
          <w:sz w:val="24"/>
        </w:rPr>
        <w:t xml:space="preserve">.: </w:t>
      </w:r>
      <w:r>
        <w:rPr>
          <w:snapToGrid w:val="0"/>
          <w:sz w:val="24"/>
        </w:rPr>
        <w:t>Tab. Metronidasoli 0,5  N. 20</w:t>
      </w:r>
    </w:p>
    <w:p w:rsidR="00F64A95" w:rsidRDefault="00F64A95">
      <w:pPr>
        <w:ind w:left="1440" w:firstLine="720"/>
        <w:jc w:val="both"/>
        <w:rPr>
          <w:snapToGrid w:val="0"/>
          <w:sz w:val="24"/>
        </w:rPr>
      </w:pPr>
      <w:r w:rsidRPr="00C36687">
        <w:rPr>
          <w:snapToGrid w:val="0"/>
          <w:sz w:val="24"/>
        </w:rPr>
        <w:t xml:space="preserve">        </w:t>
      </w:r>
      <w:r>
        <w:rPr>
          <w:snapToGrid w:val="0"/>
          <w:sz w:val="24"/>
        </w:rPr>
        <w:t>S. По 1 таблетке 3 раза в день</w:t>
      </w:r>
    </w:p>
    <w:p w:rsidR="00F64A95" w:rsidRDefault="00F64A95">
      <w:pPr>
        <w:ind w:left="3600" w:firstLine="720"/>
        <w:rPr>
          <w:color w:val="000000"/>
          <w:sz w:val="24"/>
        </w:rPr>
      </w:pPr>
      <w:r>
        <w:rPr>
          <w:color w:val="000000"/>
          <w:sz w:val="24"/>
        </w:rPr>
        <w:t>#</w:t>
      </w:r>
    </w:p>
    <w:p w:rsidR="00F64A95" w:rsidRDefault="00F64A95">
      <w:pPr>
        <w:pStyle w:val="a6"/>
        <w:tabs>
          <w:tab w:val="left" w:pos="0"/>
        </w:tabs>
        <w:ind w:left="2160"/>
        <w:jc w:val="both"/>
        <w:rPr>
          <w:rFonts w:ascii="Times New Roman" w:hAnsi="Times New Roman"/>
          <w:sz w:val="24"/>
        </w:rPr>
      </w:pPr>
      <w:r>
        <w:rPr>
          <w:rFonts w:ascii="Times New Roman" w:hAnsi="Times New Roman"/>
          <w:sz w:val="24"/>
        </w:rPr>
        <w:t>Rp.: Dr. “Revitum” N. 100</w:t>
      </w:r>
    </w:p>
    <w:p w:rsidR="00F64A95" w:rsidRDefault="00F64A95">
      <w:pPr>
        <w:pStyle w:val="a6"/>
        <w:ind w:left="2160"/>
        <w:jc w:val="both"/>
        <w:rPr>
          <w:rFonts w:ascii="Times New Roman" w:hAnsi="Times New Roman"/>
          <w:sz w:val="24"/>
        </w:rPr>
      </w:pPr>
      <w:r w:rsidRPr="00C36687">
        <w:rPr>
          <w:rFonts w:ascii="Times New Roman" w:hAnsi="Times New Roman"/>
          <w:sz w:val="24"/>
        </w:rPr>
        <w:t xml:space="preserve">       </w:t>
      </w:r>
      <w:r>
        <w:rPr>
          <w:rFonts w:ascii="Times New Roman" w:hAnsi="Times New Roman"/>
          <w:sz w:val="24"/>
        </w:rPr>
        <w:t xml:space="preserve"> D.S. По 1 драже 3 раза в день.</w:t>
      </w:r>
    </w:p>
    <w:p w:rsidR="00F64A95" w:rsidRDefault="00F64A95">
      <w:pPr>
        <w:ind w:firstLine="720"/>
        <w:jc w:val="both"/>
        <w:rPr>
          <w:color w:val="000000"/>
          <w:sz w:val="24"/>
        </w:rPr>
      </w:pPr>
      <w:r>
        <w:rPr>
          <w:color w:val="000000"/>
          <w:sz w:val="24"/>
        </w:rPr>
        <w:t>В результате проводимого лечения отмечается улучшение состояния больной. В насто</w:t>
      </w:r>
      <w:r>
        <w:rPr>
          <w:color w:val="000000"/>
          <w:sz w:val="24"/>
        </w:rPr>
        <w:t>я</w:t>
      </w:r>
      <w:r>
        <w:rPr>
          <w:color w:val="000000"/>
          <w:sz w:val="24"/>
        </w:rPr>
        <w:t>щее время продолжает стационарное лечение в гинекологическом отделении 4 ГКБ.</w:t>
      </w:r>
    </w:p>
    <w:p w:rsidR="00F64A95" w:rsidRDefault="00F64A95">
      <w:pPr>
        <w:ind w:firstLine="720"/>
        <w:jc w:val="both"/>
        <w:rPr>
          <w:color w:val="000000"/>
          <w:sz w:val="24"/>
        </w:rPr>
      </w:pPr>
    </w:p>
    <w:p w:rsidR="00F64A95" w:rsidRDefault="00F64A95">
      <w:pPr>
        <w:ind w:firstLine="720"/>
        <w:jc w:val="center"/>
        <w:rPr>
          <w:b/>
          <w:color w:val="000000"/>
          <w:sz w:val="24"/>
        </w:rPr>
      </w:pPr>
      <w:r>
        <w:rPr>
          <w:b/>
          <w:color w:val="000000"/>
          <w:sz w:val="24"/>
        </w:rPr>
        <w:t>Использованные источники</w:t>
      </w:r>
    </w:p>
    <w:p w:rsidR="00F64A95" w:rsidRDefault="00F64A95" w:rsidP="00F64A95">
      <w:pPr>
        <w:pStyle w:val="Normal"/>
        <w:numPr>
          <w:ilvl w:val="0"/>
          <w:numId w:val="4"/>
        </w:numPr>
        <w:spacing w:before="0" w:after="0"/>
        <w:ind w:left="1080"/>
        <w:jc w:val="both"/>
      </w:pPr>
      <w:r>
        <w:t>Савельева Г.М., Антонова Л.В. // Акуш. и гин. - 1990. - №7. - С. 71-74.</w:t>
      </w:r>
    </w:p>
    <w:p w:rsidR="00F64A95" w:rsidRPr="00C36687" w:rsidRDefault="00F64A95" w:rsidP="00F64A95">
      <w:pPr>
        <w:pStyle w:val="Normal"/>
        <w:numPr>
          <w:ilvl w:val="0"/>
          <w:numId w:val="4"/>
        </w:numPr>
        <w:spacing w:before="0" w:after="0"/>
        <w:ind w:left="1080"/>
        <w:jc w:val="both"/>
        <w:rPr>
          <w:lang w:val="en-US"/>
        </w:rPr>
      </w:pPr>
      <w:r w:rsidRPr="00C36687">
        <w:rPr>
          <w:lang w:val="en-US"/>
        </w:rPr>
        <w:t>Newton W, Keith G. J Reprod Med 1985;30(2):82-8.</w:t>
      </w:r>
    </w:p>
    <w:p w:rsidR="00F64A95" w:rsidRDefault="00F64A95" w:rsidP="00F64A95">
      <w:pPr>
        <w:pStyle w:val="Normal"/>
        <w:numPr>
          <w:ilvl w:val="0"/>
          <w:numId w:val="4"/>
        </w:numPr>
        <w:spacing w:before="0" w:after="0"/>
        <w:ind w:left="1080"/>
        <w:jc w:val="both"/>
      </w:pPr>
      <w:r>
        <w:t>Максименко Т.А., Зенкина Н.П., Колтунина М.Н., Ананьина Л.П. // Вестн. Рос. Асс. акуш.-гин. - 1996. - №4. - С.61-62.</w:t>
      </w:r>
    </w:p>
    <w:p w:rsidR="00F64A95" w:rsidRPr="00C36687" w:rsidRDefault="00F64A95" w:rsidP="00F64A95">
      <w:pPr>
        <w:pStyle w:val="Normal"/>
        <w:numPr>
          <w:ilvl w:val="0"/>
          <w:numId w:val="4"/>
        </w:numPr>
        <w:spacing w:before="0" w:after="0"/>
        <w:ind w:left="1080"/>
        <w:jc w:val="both"/>
        <w:rPr>
          <w:lang w:val="en-US"/>
        </w:rPr>
      </w:pPr>
      <w:r w:rsidRPr="00C36687">
        <w:rPr>
          <w:lang w:val="en-US"/>
        </w:rPr>
        <w:t>Burkman RT. Amer J Obstet Gynecol 1980;138(7):861-3.</w:t>
      </w:r>
    </w:p>
    <w:p w:rsidR="00F64A95" w:rsidRDefault="00F64A95" w:rsidP="00F64A95">
      <w:pPr>
        <w:pStyle w:val="Normal"/>
        <w:numPr>
          <w:ilvl w:val="0"/>
          <w:numId w:val="4"/>
        </w:numPr>
        <w:spacing w:before="0" w:after="0"/>
        <w:ind w:left="1080"/>
        <w:jc w:val="both"/>
      </w:pPr>
      <w:r>
        <w:t>Зайдиева Я.З., Сметник В.П. // Акуш. и гин. - 1990. - №6. - С. 7-11.</w:t>
      </w:r>
    </w:p>
    <w:p w:rsidR="00F64A95" w:rsidRDefault="00F64A95" w:rsidP="00F64A95">
      <w:pPr>
        <w:pStyle w:val="Normal"/>
        <w:numPr>
          <w:ilvl w:val="0"/>
          <w:numId w:val="4"/>
        </w:numPr>
        <w:spacing w:before="0" w:after="0"/>
        <w:ind w:left="1080"/>
        <w:jc w:val="both"/>
      </w:pPr>
      <w:r>
        <w:t>Дубоссарская З.М. Патогенез, принципы лечения и медицинской реабилитации больных воспалительными заболеваниями женских половых органов. Автореф. Дисс... д-ра мед.наук. - М., 1986.</w:t>
      </w:r>
    </w:p>
    <w:p w:rsidR="00F64A95" w:rsidRDefault="00F64A95" w:rsidP="00F64A95">
      <w:pPr>
        <w:pStyle w:val="Normal"/>
        <w:numPr>
          <w:ilvl w:val="0"/>
          <w:numId w:val="4"/>
        </w:numPr>
        <w:spacing w:before="0" w:after="0"/>
        <w:ind w:left="1080"/>
        <w:jc w:val="both"/>
      </w:pPr>
      <w:r>
        <w:t>Серов В.Н., Ильенко Л.Н., Попова О.К., Ненахов В.Ф. Вестн. Рос. ас. акуш.-гин. - 1996. - №3. - С. 75-77.</w:t>
      </w:r>
    </w:p>
    <w:p w:rsidR="00F64A95" w:rsidRDefault="00F64A95" w:rsidP="00F64A95">
      <w:pPr>
        <w:pStyle w:val="Normal"/>
        <w:numPr>
          <w:ilvl w:val="0"/>
          <w:numId w:val="4"/>
        </w:numPr>
        <w:spacing w:before="0" w:after="0"/>
        <w:ind w:left="1080"/>
        <w:jc w:val="both"/>
      </w:pPr>
      <w:r>
        <w:t>Назаров В.Г. Воспалительные заболевания матки и ее придатков (некоторые вопросы патогенеза, диагностики, лечения и диспансерного наблюдения). Автореф. Дисс... д-ра мед. наук. - М., 1988.</w:t>
      </w:r>
    </w:p>
    <w:p w:rsidR="00F64A95" w:rsidRDefault="00F64A95" w:rsidP="00F64A95">
      <w:pPr>
        <w:pStyle w:val="Normal"/>
        <w:numPr>
          <w:ilvl w:val="0"/>
          <w:numId w:val="4"/>
        </w:numPr>
        <w:spacing w:before="0" w:after="0"/>
        <w:ind w:left="1080"/>
        <w:jc w:val="both"/>
      </w:pPr>
      <w:r>
        <w:t>Попова Т.В. Клинико-иммунологичсекие аспекты хронического эндометрита. Автореф. Дисс. канд. мед. наук. - М., 1990.</w:t>
      </w:r>
    </w:p>
    <w:p w:rsidR="00F64A95" w:rsidRDefault="00F64A95" w:rsidP="00F64A95">
      <w:pPr>
        <w:pStyle w:val="Normal"/>
        <w:numPr>
          <w:ilvl w:val="0"/>
          <w:numId w:val="4"/>
        </w:numPr>
        <w:spacing w:before="0" w:after="0"/>
        <w:ind w:left="1080"/>
        <w:jc w:val="both"/>
      </w:pPr>
      <w:r>
        <w:t>Кулаков В.И., Адамян Л.В. // Акуш. и гин. - 1995. - №5. - С. 3-6.</w:t>
      </w:r>
    </w:p>
    <w:p w:rsidR="00F64A95" w:rsidRDefault="00F64A95" w:rsidP="00F64A95">
      <w:pPr>
        <w:pStyle w:val="Normal"/>
        <w:numPr>
          <w:ilvl w:val="0"/>
          <w:numId w:val="4"/>
        </w:numPr>
        <w:spacing w:before="0" w:after="0"/>
        <w:ind w:left="1080"/>
        <w:jc w:val="both"/>
      </w:pPr>
      <w:r>
        <w:t>Стрижанов А.Н., Давыдов А.И. Оперативная лапароскопия в гинекологии. - М., 1990.</w:t>
      </w:r>
    </w:p>
    <w:p w:rsidR="00F64A95" w:rsidRDefault="00F64A95" w:rsidP="00F64A95">
      <w:pPr>
        <w:pStyle w:val="Normal"/>
        <w:numPr>
          <w:ilvl w:val="0"/>
          <w:numId w:val="4"/>
        </w:numPr>
        <w:spacing w:before="0" w:after="0"/>
        <w:ind w:left="1080"/>
        <w:jc w:val="both"/>
      </w:pPr>
      <w:r>
        <w:t>Бодяжина В.И., Стругацкий В.М. // Акуш. и гин. - 1985. - №7. - С. 11-14.</w:t>
      </w:r>
    </w:p>
    <w:p w:rsidR="00F64A95" w:rsidRDefault="00F64A95" w:rsidP="00F64A95">
      <w:pPr>
        <w:pStyle w:val="Normal"/>
        <w:numPr>
          <w:ilvl w:val="0"/>
          <w:numId w:val="4"/>
        </w:numPr>
        <w:spacing w:before="0" w:after="0"/>
        <w:ind w:left="1080"/>
        <w:jc w:val="both"/>
      </w:pPr>
      <w:r>
        <w:t>Казачкова Е.А. Введение лекарственных препаратов в слизистую оболочку матки при хронических неспецифических эндометриях и сальпингитах. Дисс... канд. мед. наук, Челябинск, 1985.</w:t>
      </w:r>
    </w:p>
    <w:p w:rsidR="00F64A95" w:rsidRDefault="00F64A95" w:rsidP="00F64A95">
      <w:pPr>
        <w:pStyle w:val="Normal"/>
        <w:numPr>
          <w:ilvl w:val="0"/>
          <w:numId w:val="4"/>
        </w:numPr>
        <w:spacing w:before="0" w:after="0"/>
        <w:ind w:left="1080"/>
        <w:jc w:val="both"/>
      </w:pPr>
      <w:r>
        <w:t>Федорова Т.А. Принципы лечения и реабилитации больных хроническими рецидив</w:t>
      </w:r>
      <w:r>
        <w:t>и</w:t>
      </w:r>
      <w:r>
        <w:t>рующими неспецифическими сальпингоофоритами с использованием плазмофереза. Автореф. Дисс... д-ра мед. наук. - М., 1996.</w:t>
      </w:r>
    </w:p>
    <w:p w:rsidR="00F64A95" w:rsidRDefault="00F64A95" w:rsidP="00F64A95">
      <w:pPr>
        <w:pStyle w:val="Normal"/>
        <w:numPr>
          <w:ilvl w:val="0"/>
          <w:numId w:val="4"/>
        </w:numPr>
        <w:spacing w:before="0" w:after="0"/>
        <w:ind w:left="1080"/>
        <w:jc w:val="both"/>
      </w:pPr>
      <w:r>
        <w:t>Евсеева М.М. Интенсивное лечение хронического сальпингоофорита низкоимпульсным электростатическим полем низкой частоты: клинико-физиологическое обоснование. Автореф. Дисс... канд. мед. наук. М., 1997.</w:t>
      </w:r>
    </w:p>
    <w:p w:rsidR="00F64A95" w:rsidRDefault="00F64A95" w:rsidP="00F64A95">
      <w:pPr>
        <w:pStyle w:val="Normal"/>
        <w:numPr>
          <w:ilvl w:val="0"/>
          <w:numId w:val="4"/>
        </w:numPr>
        <w:spacing w:before="0" w:after="0"/>
        <w:ind w:left="1080"/>
        <w:jc w:val="both"/>
      </w:pPr>
      <w:r>
        <w:t>Терешин А.Т., Левшин Б.И. // Вестн. дерматол. и венерол. - 1992. - №7. - С. 71-75.</w:t>
      </w:r>
    </w:p>
    <w:p w:rsidR="00F64A95" w:rsidRDefault="00F64A95" w:rsidP="00F64A95">
      <w:pPr>
        <w:pStyle w:val="Normal"/>
        <w:numPr>
          <w:ilvl w:val="0"/>
          <w:numId w:val="4"/>
        </w:numPr>
        <w:spacing w:before="0" w:after="0"/>
        <w:ind w:left="1080"/>
        <w:jc w:val="both"/>
      </w:pPr>
      <w:r>
        <w:t>Мызенская М.Е., Ярустовская О.В., Кузнецов О.Ф., Есипова Т.В. // Вестн. курортол. - 1996. - №6. - С. 25-26.</w:t>
      </w:r>
    </w:p>
    <w:p w:rsidR="00F64A95" w:rsidRDefault="00F64A95" w:rsidP="00F64A95">
      <w:pPr>
        <w:pStyle w:val="Normal"/>
        <w:numPr>
          <w:ilvl w:val="0"/>
          <w:numId w:val="4"/>
        </w:numPr>
        <w:spacing w:before="0" w:after="0"/>
        <w:ind w:left="1080"/>
        <w:jc w:val="both"/>
        <w:rPr>
          <w:color w:val="000000"/>
        </w:rPr>
      </w:pPr>
      <w:r>
        <w:t>Маркина Л.П., Ярустовская О.В., Алисултанова Л.С., Деревнина И.А. и др. // Вопр. к</w:t>
      </w:r>
      <w:r>
        <w:t>у</w:t>
      </w:r>
      <w:r>
        <w:t xml:space="preserve">рортол. - 1995. - №6. - С. 22-25. </w:t>
      </w:r>
    </w:p>
    <w:sectPr w:rsidR="00F64A95">
      <w:headerReference w:type="even" r:id="rId8"/>
      <w:headerReference w:type="default" r:id="rId9"/>
      <w:pgSz w:w="11907" w:h="16840" w:code="9"/>
      <w:pgMar w:top="0" w:right="567" w:bottom="2552"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0B" w:rsidRDefault="003D4E0B">
      <w:r>
        <w:separator/>
      </w:r>
    </w:p>
  </w:endnote>
  <w:endnote w:type="continuationSeparator" w:id="0">
    <w:p w:rsidR="003D4E0B" w:rsidRDefault="003D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0B" w:rsidRDefault="003D4E0B">
      <w:r>
        <w:separator/>
      </w:r>
    </w:p>
  </w:footnote>
  <w:footnote w:type="continuationSeparator" w:id="0">
    <w:p w:rsidR="003D4E0B" w:rsidRDefault="003D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95" w:rsidRDefault="00F64A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64A95" w:rsidRDefault="00F64A9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95" w:rsidRDefault="00F64A95">
    <w:pPr>
      <w:pStyle w:val="a4"/>
      <w:framePr w:wrap="around" w:vAnchor="text" w:hAnchor="margin" w:xAlign="right" w:y="1"/>
      <w:rPr>
        <w:rStyle w:val="a5"/>
        <w:b/>
        <w:sz w:val="24"/>
      </w:rPr>
    </w:pPr>
    <w:r>
      <w:rPr>
        <w:rStyle w:val="a5"/>
        <w:b/>
        <w:sz w:val="24"/>
      </w:rPr>
      <w:fldChar w:fldCharType="begin"/>
    </w:r>
    <w:r>
      <w:rPr>
        <w:rStyle w:val="a5"/>
        <w:b/>
        <w:sz w:val="24"/>
      </w:rPr>
      <w:instrText xml:space="preserve">PAGE  </w:instrText>
    </w:r>
    <w:r>
      <w:rPr>
        <w:rStyle w:val="a5"/>
        <w:b/>
        <w:sz w:val="24"/>
      </w:rPr>
      <w:fldChar w:fldCharType="separate"/>
    </w:r>
    <w:r w:rsidR="00DE157B">
      <w:rPr>
        <w:rStyle w:val="a5"/>
        <w:b/>
        <w:noProof/>
        <w:sz w:val="24"/>
      </w:rPr>
      <w:t>14</w:t>
    </w:r>
    <w:r>
      <w:rPr>
        <w:rStyle w:val="a5"/>
        <w:b/>
        <w:sz w:val="24"/>
      </w:rPr>
      <w:fldChar w:fldCharType="end"/>
    </w:r>
  </w:p>
  <w:p w:rsidR="00F64A95" w:rsidRDefault="00F64A9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B735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45FB600E"/>
    <w:multiLevelType w:val="singleLevel"/>
    <w:tmpl w:val="26EC92B6"/>
    <w:lvl w:ilvl="0">
      <w:start w:val="1"/>
      <w:numFmt w:val="decimal"/>
      <w:lvlText w:val="%1."/>
      <w:lvlJc w:val="left"/>
      <w:pPr>
        <w:tabs>
          <w:tab w:val="num" w:pos="1080"/>
        </w:tabs>
        <w:ind w:left="1080" w:hanging="360"/>
      </w:pPr>
      <w:rPr>
        <w:rFonts w:hint="default"/>
      </w:rPr>
    </w:lvl>
  </w:abstractNum>
  <w:abstractNum w:abstractNumId="2">
    <w:nsid w:val="655C554C"/>
    <w:multiLevelType w:val="singleLevel"/>
    <w:tmpl w:val="0419000F"/>
    <w:lvl w:ilvl="0">
      <w:start w:val="1"/>
      <w:numFmt w:val="decimal"/>
      <w:lvlText w:val="%1."/>
      <w:lvlJc w:val="left"/>
      <w:pPr>
        <w:tabs>
          <w:tab w:val="num" w:pos="360"/>
        </w:tabs>
        <w:ind w:left="360" w:hanging="360"/>
      </w:pPr>
    </w:lvl>
  </w:abstractNum>
  <w:abstractNum w:abstractNumId="3">
    <w:nsid w:val="76C817DF"/>
    <w:multiLevelType w:val="singleLevel"/>
    <w:tmpl w:val="26EC92B6"/>
    <w:lvl w:ilvl="0">
      <w:start w:val="1"/>
      <w:numFmt w:val="decimal"/>
      <w:lvlText w:val="%1."/>
      <w:lvlJc w:val="left"/>
      <w:pPr>
        <w:tabs>
          <w:tab w:val="num" w:pos="1080"/>
        </w:tabs>
        <w:ind w:left="1080" w:hanging="36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87"/>
    <w:rsid w:val="003D4E0B"/>
    <w:rsid w:val="00C36687"/>
    <w:rsid w:val="00DE157B"/>
    <w:rsid w:val="00F6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28"/>
    </w:rPr>
  </w:style>
  <w:style w:type="paragraph" w:styleId="7">
    <w:name w:val="heading 7"/>
    <w:basedOn w:val="a"/>
    <w:next w:val="a"/>
    <w:qFormat/>
    <w:pPr>
      <w:keepNext/>
      <w:jc w:val="center"/>
      <w:outlineLvl w:val="6"/>
    </w:pPr>
    <w:rPr>
      <w:b/>
      <w:i/>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0">
    <w:name w:val="Body Text 3"/>
    <w:basedOn w:val="a"/>
    <w:semiHidden/>
    <w:pPr>
      <w:jc w:val="both"/>
    </w:pPr>
    <w:rPr>
      <w:sz w:val="28"/>
    </w:rPr>
  </w:style>
  <w:style w:type="paragraph" w:styleId="a6">
    <w:name w:val="Plain Text"/>
    <w:basedOn w:val="a"/>
    <w:semiHidden/>
    <w:rPr>
      <w:rFonts w:ascii="Courier New" w:hAnsi="Courier New"/>
    </w:rPr>
  </w:style>
  <w:style w:type="paragraph" w:styleId="20">
    <w:name w:val="Body Text Indent 2"/>
    <w:basedOn w:val="a"/>
    <w:semiHidden/>
    <w:pPr>
      <w:ind w:firstLine="397"/>
      <w:jc w:val="both"/>
    </w:pPr>
    <w:rPr>
      <w:sz w:val="28"/>
    </w:rPr>
  </w:style>
  <w:style w:type="paragraph" w:customStyle="1" w:styleId="Normal">
    <w:name w:val="Normal"/>
    <w:pPr>
      <w:spacing w:before="100" w:after="100"/>
    </w:pPr>
    <w:rPr>
      <w:snapToGrid w:val="0"/>
      <w:sz w:val="24"/>
    </w:rPr>
  </w:style>
  <w:style w:type="paragraph" w:styleId="a7">
    <w:name w:val="footer"/>
    <w:basedOn w:val="a"/>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28"/>
    </w:rPr>
  </w:style>
  <w:style w:type="paragraph" w:styleId="7">
    <w:name w:val="heading 7"/>
    <w:basedOn w:val="a"/>
    <w:next w:val="a"/>
    <w:qFormat/>
    <w:pPr>
      <w:keepNext/>
      <w:jc w:val="center"/>
      <w:outlineLvl w:val="6"/>
    </w:pPr>
    <w:rPr>
      <w:b/>
      <w:i/>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0">
    <w:name w:val="Body Text 3"/>
    <w:basedOn w:val="a"/>
    <w:semiHidden/>
    <w:pPr>
      <w:jc w:val="both"/>
    </w:pPr>
    <w:rPr>
      <w:sz w:val="28"/>
    </w:rPr>
  </w:style>
  <w:style w:type="paragraph" w:styleId="a6">
    <w:name w:val="Plain Text"/>
    <w:basedOn w:val="a"/>
    <w:semiHidden/>
    <w:rPr>
      <w:rFonts w:ascii="Courier New" w:hAnsi="Courier New"/>
    </w:rPr>
  </w:style>
  <w:style w:type="paragraph" w:styleId="20">
    <w:name w:val="Body Text Indent 2"/>
    <w:basedOn w:val="a"/>
    <w:semiHidden/>
    <w:pPr>
      <w:ind w:firstLine="397"/>
      <w:jc w:val="both"/>
    </w:pPr>
    <w:rPr>
      <w:sz w:val="28"/>
    </w:rPr>
  </w:style>
  <w:style w:type="paragraph" w:customStyle="1" w:styleId="Normal">
    <w:name w:val="Normal"/>
    <w:pPr>
      <w:spacing w:before="100" w:after="100"/>
    </w:pPr>
    <w:rPr>
      <w:snapToGrid w:val="0"/>
      <w:sz w:val="24"/>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8242</Words>
  <Characters>46982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МГУ</Company>
  <LinksUpToDate>false</LinksUpToDate>
  <CharactersWithSpaces>55114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creator>Гуляев И.В.</dc:creator>
  <cp:lastModifiedBy>Igor</cp:lastModifiedBy>
  <cp:revision>2</cp:revision>
  <cp:lastPrinted>2000-12-17T10:03:00Z</cp:lastPrinted>
  <dcterms:created xsi:type="dcterms:W3CDTF">2024-03-17T07:22:00Z</dcterms:created>
  <dcterms:modified xsi:type="dcterms:W3CDTF">2024-03-17T07:22:00Z</dcterms:modified>
</cp:coreProperties>
</file>