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6D" w:rsidRDefault="00FE176D" w:rsidP="00FE176D">
      <w:pPr>
        <w:shd w:val="clear" w:color="auto" w:fill="FFFFFF"/>
        <w:jc w:val="center"/>
        <w:rPr>
          <w:bCs/>
          <w:color w:val="000000"/>
          <w:sz w:val="32"/>
          <w:szCs w:val="32"/>
        </w:rPr>
      </w:pPr>
      <w:bookmarkStart w:id="0" w:name="_GoBack"/>
      <w:bookmarkEnd w:id="0"/>
      <w:r>
        <w:rPr>
          <w:bCs/>
          <w:color w:val="000000"/>
          <w:sz w:val="32"/>
          <w:szCs w:val="32"/>
        </w:rPr>
        <w:t>Московская медицинская академия им. И.М. Сеченова</w:t>
      </w:r>
    </w:p>
    <w:p w:rsidR="00FE176D" w:rsidRPr="00FE176D" w:rsidRDefault="00FE176D" w:rsidP="00FE176D">
      <w:pPr>
        <w:shd w:val="clear" w:color="auto" w:fill="FFFFFF"/>
        <w:jc w:val="center"/>
        <w:rPr>
          <w:b/>
          <w:bCs/>
          <w:sz w:val="32"/>
          <w:szCs w:val="32"/>
          <w:u w:val="single"/>
        </w:rPr>
      </w:pPr>
      <w:r>
        <w:rPr>
          <w:bCs/>
          <w:color w:val="000000"/>
          <w:sz w:val="32"/>
          <w:szCs w:val="32"/>
        </w:rPr>
        <w:t>Кафедра Факультетской Терапии № 1</w:t>
      </w: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История болезни</w:t>
      </w: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shd w:val="clear" w:color="auto" w:fill="FFFFFF"/>
        <w:ind w:left="708" w:firstLine="708"/>
        <w:rPr>
          <w:bCs/>
          <w:sz w:val="28"/>
          <w:szCs w:val="28"/>
        </w:rPr>
      </w:pPr>
    </w:p>
    <w:p w:rsidR="00FE176D" w:rsidRDefault="00FE176D" w:rsidP="00FE176D">
      <w:pPr>
        <w:shd w:val="clear" w:color="auto" w:fill="FFFFFF"/>
        <w:ind w:left="708" w:firstLine="708"/>
        <w:rPr>
          <w:bCs/>
          <w:sz w:val="28"/>
          <w:szCs w:val="28"/>
        </w:rPr>
      </w:pPr>
    </w:p>
    <w:p w:rsidR="00FE176D" w:rsidRDefault="00FE176D" w:rsidP="00FE176D">
      <w:pPr>
        <w:shd w:val="clear" w:color="auto" w:fill="FFFFFF"/>
        <w:ind w:left="708" w:firstLine="708"/>
        <w:rPr>
          <w:bCs/>
          <w:sz w:val="28"/>
          <w:szCs w:val="28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jc w:val="center"/>
        <w:rPr>
          <w:b/>
          <w:bCs/>
          <w:sz w:val="32"/>
          <w:szCs w:val="32"/>
          <w:u w:val="single"/>
        </w:rPr>
      </w:pPr>
    </w:p>
    <w:p w:rsidR="00FE176D" w:rsidRDefault="00FE176D" w:rsidP="00FE176D">
      <w:pPr>
        <w:rPr>
          <w:b/>
          <w:bCs/>
          <w:sz w:val="32"/>
          <w:szCs w:val="32"/>
          <w:u w:val="single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590B08" w:rsidRDefault="00590B08" w:rsidP="00FE176D">
      <w:pPr>
        <w:shd w:val="clear" w:color="auto" w:fill="FFFFFF"/>
        <w:jc w:val="center"/>
        <w:rPr>
          <w:bCs/>
          <w:color w:val="000000"/>
          <w:lang w:val="en-US"/>
        </w:rPr>
      </w:pPr>
    </w:p>
    <w:p w:rsidR="00FE176D" w:rsidRPr="00590B08" w:rsidRDefault="00FC4FA9" w:rsidP="00FE176D">
      <w:pPr>
        <w:shd w:val="clear" w:color="auto" w:fill="FFFFFF"/>
        <w:jc w:val="center"/>
        <w:rPr>
          <w:bCs/>
          <w:color w:val="000000"/>
          <w:sz w:val="24"/>
          <w:szCs w:val="24"/>
        </w:rPr>
      </w:pPr>
      <w:r w:rsidRPr="00590B08">
        <w:rPr>
          <w:bCs/>
          <w:color w:val="000000"/>
          <w:sz w:val="24"/>
          <w:szCs w:val="24"/>
        </w:rPr>
        <w:t>г. Москва, 2008</w:t>
      </w:r>
      <w:r w:rsidR="00FE176D" w:rsidRPr="00590B08">
        <w:rPr>
          <w:bCs/>
          <w:color w:val="000000"/>
          <w:sz w:val="24"/>
          <w:szCs w:val="24"/>
        </w:rPr>
        <w:t xml:space="preserve"> год</w:t>
      </w:r>
    </w:p>
    <w:p w:rsidR="005413C8" w:rsidRDefault="005413C8" w:rsidP="00C26D1B">
      <w:pPr>
        <w:jc w:val="center"/>
        <w:rPr>
          <w:b/>
          <w:bCs/>
          <w:sz w:val="24"/>
          <w:szCs w:val="24"/>
        </w:rPr>
      </w:pPr>
    </w:p>
    <w:p w:rsidR="005413C8" w:rsidRDefault="005413C8" w:rsidP="00C26D1B">
      <w:pPr>
        <w:jc w:val="center"/>
        <w:rPr>
          <w:b/>
          <w:bCs/>
          <w:sz w:val="24"/>
          <w:szCs w:val="24"/>
        </w:rPr>
      </w:pPr>
    </w:p>
    <w:p w:rsidR="005413C8" w:rsidRDefault="005413C8" w:rsidP="00C26D1B">
      <w:pPr>
        <w:jc w:val="center"/>
        <w:rPr>
          <w:b/>
          <w:bCs/>
          <w:sz w:val="24"/>
          <w:szCs w:val="24"/>
        </w:rPr>
      </w:pPr>
    </w:p>
    <w:p w:rsidR="005413C8" w:rsidRDefault="005413C8" w:rsidP="00C26D1B">
      <w:pPr>
        <w:jc w:val="center"/>
        <w:rPr>
          <w:b/>
          <w:bCs/>
          <w:sz w:val="24"/>
          <w:szCs w:val="24"/>
        </w:rPr>
      </w:pPr>
    </w:p>
    <w:p w:rsidR="005413C8" w:rsidRDefault="005413C8" w:rsidP="00C26D1B">
      <w:pPr>
        <w:jc w:val="center"/>
        <w:rPr>
          <w:b/>
          <w:bCs/>
          <w:sz w:val="24"/>
          <w:szCs w:val="24"/>
        </w:rPr>
      </w:pPr>
    </w:p>
    <w:p w:rsidR="00FC4FA9" w:rsidRPr="00C26D1B" w:rsidRDefault="00FC4FA9" w:rsidP="00FC4FA9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t>ПАСПОРТНАЯ ЧАСТЬ</w:t>
      </w:r>
    </w:p>
    <w:p w:rsidR="00FC4FA9" w:rsidRPr="00C26D1B" w:rsidRDefault="00FC4FA9" w:rsidP="00FC4FA9">
      <w:pPr>
        <w:jc w:val="both"/>
        <w:rPr>
          <w:sz w:val="24"/>
          <w:szCs w:val="24"/>
        </w:rPr>
      </w:pPr>
    </w:p>
    <w:p w:rsidR="00FC4FA9" w:rsidRPr="008B0322" w:rsidRDefault="00FC4FA9" w:rsidP="00FC4FA9">
      <w:pPr>
        <w:rPr>
          <w:sz w:val="24"/>
          <w:szCs w:val="24"/>
        </w:rPr>
      </w:pPr>
      <w:r>
        <w:rPr>
          <w:sz w:val="24"/>
          <w:szCs w:val="24"/>
        </w:rPr>
        <w:t xml:space="preserve">ФИО: </w:t>
      </w:r>
    </w:p>
    <w:p w:rsidR="00FC4FA9" w:rsidRPr="00C26D1B" w:rsidRDefault="00FC4FA9" w:rsidP="00FC4FA9">
      <w:pPr>
        <w:rPr>
          <w:sz w:val="24"/>
          <w:szCs w:val="24"/>
        </w:rPr>
      </w:pPr>
      <w:r>
        <w:rPr>
          <w:sz w:val="24"/>
          <w:szCs w:val="24"/>
        </w:rPr>
        <w:t>Возраст – 69 лет</w:t>
      </w:r>
    </w:p>
    <w:p w:rsidR="00FC4FA9" w:rsidRPr="00C26D1B" w:rsidRDefault="00FC4FA9" w:rsidP="00FC4FA9">
      <w:pPr>
        <w:rPr>
          <w:sz w:val="24"/>
          <w:szCs w:val="24"/>
        </w:rPr>
      </w:pPr>
      <w:r>
        <w:rPr>
          <w:sz w:val="24"/>
          <w:szCs w:val="24"/>
        </w:rPr>
        <w:t xml:space="preserve">Инвалид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группы с 2005 года. </w:t>
      </w:r>
    </w:p>
    <w:p w:rsidR="00FC4FA9" w:rsidRPr="00590B08" w:rsidRDefault="00FC4FA9" w:rsidP="00FC4FA9">
      <w:pPr>
        <w:rPr>
          <w:sz w:val="24"/>
          <w:szCs w:val="24"/>
        </w:rPr>
      </w:pPr>
      <w:r w:rsidRPr="00C26D1B">
        <w:rPr>
          <w:sz w:val="24"/>
          <w:szCs w:val="24"/>
        </w:rPr>
        <w:t>Постоянное место жительства</w:t>
      </w:r>
      <w:r>
        <w:rPr>
          <w:sz w:val="24"/>
          <w:szCs w:val="24"/>
        </w:rPr>
        <w:t xml:space="preserve"> –</w:t>
      </w:r>
      <w:r w:rsidR="00590B08">
        <w:rPr>
          <w:sz w:val="24"/>
          <w:szCs w:val="24"/>
        </w:rPr>
        <w:t>Москв</w:t>
      </w:r>
      <w:r w:rsidR="00590B08">
        <w:rPr>
          <w:sz w:val="24"/>
          <w:szCs w:val="24"/>
          <w:lang w:val="en-US"/>
        </w:rPr>
        <w:t>а</w:t>
      </w:r>
    </w:p>
    <w:p w:rsidR="00FC4FA9" w:rsidRPr="0062645F" w:rsidRDefault="00FC4FA9" w:rsidP="00FC4FA9">
      <w:pPr>
        <w:rPr>
          <w:sz w:val="24"/>
          <w:szCs w:val="24"/>
        </w:rPr>
      </w:pPr>
      <w:r w:rsidRPr="00C26D1B">
        <w:rPr>
          <w:sz w:val="24"/>
          <w:szCs w:val="24"/>
        </w:rPr>
        <w:t>Дата поступления в стационар</w:t>
      </w:r>
      <w:r>
        <w:rPr>
          <w:sz w:val="24"/>
          <w:szCs w:val="24"/>
        </w:rPr>
        <w:t xml:space="preserve"> – 04.02.08</w:t>
      </w:r>
    </w:p>
    <w:p w:rsidR="00FC4FA9" w:rsidRPr="00802142" w:rsidRDefault="00FC4FA9" w:rsidP="00FC4FA9">
      <w:pPr>
        <w:jc w:val="both"/>
      </w:pPr>
    </w:p>
    <w:p w:rsidR="00FC4FA9" w:rsidRPr="00C26D1B" w:rsidRDefault="00FC4FA9" w:rsidP="00FC4FA9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t>ЖАЛОБЫ БОЛЬНОГО</w:t>
      </w:r>
    </w:p>
    <w:p w:rsidR="00FC4FA9" w:rsidRPr="00802142" w:rsidRDefault="00FC4FA9" w:rsidP="00FC4FA9">
      <w:pPr>
        <w:jc w:val="both"/>
      </w:pPr>
    </w:p>
    <w:p w:rsidR="00FC4FA9" w:rsidRDefault="00FC4FA9" w:rsidP="00FC4FA9">
      <w:pPr>
        <w:jc w:val="both"/>
        <w:rPr>
          <w:sz w:val="24"/>
          <w:szCs w:val="24"/>
        </w:rPr>
      </w:pPr>
      <w:r w:rsidRPr="001C2E24">
        <w:rPr>
          <w:sz w:val="24"/>
          <w:szCs w:val="24"/>
          <w:u w:val="single"/>
        </w:rPr>
        <w:t>Основная жалоба</w:t>
      </w:r>
      <w:r>
        <w:rPr>
          <w:sz w:val="24"/>
          <w:szCs w:val="24"/>
        </w:rPr>
        <w:t xml:space="preserve">: </w:t>
      </w:r>
    </w:p>
    <w:p w:rsidR="00FC4FA9" w:rsidRDefault="00FC4FA9" w:rsidP="00FC4FA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- </w:t>
      </w:r>
      <w:r w:rsidRPr="008B0322">
        <w:rPr>
          <w:sz w:val="24"/>
          <w:szCs w:val="24"/>
        </w:rPr>
        <w:t>На ноющие боли</w:t>
      </w:r>
      <w:r w:rsidR="00590B08">
        <w:rPr>
          <w:sz w:val="24"/>
          <w:szCs w:val="24"/>
        </w:rPr>
        <w:t xml:space="preserve"> в</w:t>
      </w:r>
      <w:r w:rsidRPr="008B0322">
        <w:rPr>
          <w:sz w:val="24"/>
          <w:szCs w:val="24"/>
        </w:rPr>
        <w:t xml:space="preserve"> области эпигастрия и левого подреберья, возникающие после приема пищи (при нарушении режима диеты)</w:t>
      </w:r>
      <w:r>
        <w:rPr>
          <w:sz w:val="24"/>
          <w:szCs w:val="24"/>
        </w:rPr>
        <w:t xml:space="preserve"> в любое время суток</w:t>
      </w:r>
      <w:r w:rsidRPr="008B0322">
        <w:rPr>
          <w:sz w:val="24"/>
          <w:szCs w:val="24"/>
        </w:rPr>
        <w:t>, без иррадиации,</w:t>
      </w:r>
      <w:r>
        <w:rPr>
          <w:sz w:val="24"/>
          <w:szCs w:val="24"/>
        </w:rPr>
        <w:t xml:space="preserve"> сопровождаю</w:t>
      </w:r>
      <w:r w:rsidR="00590B08">
        <w:rPr>
          <w:sz w:val="24"/>
          <w:szCs w:val="24"/>
        </w:rPr>
        <w:t>щиеся позывами к акту дефекации</w:t>
      </w:r>
      <w:r>
        <w:rPr>
          <w:sz w:val="24"/>
          <w:szCs w:val="24"/>
        </w:rPr>
        <w:t xml:space="preserve">. </w:t>
      </w:r>
      <w:r w:rsidRPr="008B0322">
        <w:rPr>
          <w:sz w:val="24"/>
          <w:szCs w:val="24"/>
        </w:rPr>
        <w:br/>
      </w:r>
      <w:r w:rsidRPr="001C2E24">
        <w:rPr>
          <w:sz w:val="24"/>
          <w:szCs w:val="24"/>
          <w:u w:val="single"/>
        </w:rPr>
        <w:t>Побочные: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ч</w:t>
      </w:r>
      <w:r w:rsidRPr="008B0322">
        <w:rPr>
          <w:sz w:val="24"/>
          <w:szCs w:val="24"/>
        </w:rPr>
        <w:t>увство тяжести и дискомфорт</w:t>
      </w:r>
      <w:r>
        <w:rPr>
          <w:sz w:val="24"/>
          <w:szCs w:val="24"/>
        </w:rPr>
        <w:t>а в верхней трети живота, изжогу, отрыжку с кислым привкусом в разное время суток.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э</w:t>
      </w:r>
      <w:r w:rsidRPr="008B0322">
        <w:rPr>
          <w:sz w:val="24"/>
          <w:szCs w:val="24"/>
        </w:rPr>
        <w:t>пизодические подъемы артериального давления с максимальными цифрами до 160/100 мм. рт. ст. (адаптирована к 140/80), сопровождающиеся головной болью, мельканием мушек перед глазами</w:t>
      </w:r>
      <w:r>
        <w:rPr>
          <w:sz w:val="24"/>
          <w:szCs w:val="24"/>
        </w:rPr>
        <w:t>.</w:t>
      </w:r>
    </w:p>
    <w:p w:rsidR="00FC4FA9" w:rsidRDefault="00590B08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C4FA9">
        <w:rPr>
          <w:sz w:val="24"/>
          <w:szCs w:val="24"/>
        </w:rPr>
        <w:t>На ч</w:t>
      </w:r>
      <w:r w:rsidR="00FC4FA9" w:rsidRPr="008B0322">
        <w:rPr>
          <w:sz w:val="24"/>
          <w:szCs w:val="24"/>
        </w:rPr>
        <w:t>астые затяжные приступы</w:t>
      </w:r>
      <w:r w:rsidR="00FC4FA9">
        <w:rPr>
          <w:sz w:val="24"/>
          <w:szCs w:val="24"/>
        </w:rPr>
        <w:t xml:space="preserve"> сердцебиения, сопровождающиеся</w:t>
      </w:r>
      <w:r w:rsidR="00FC4FA9" w:rsidRPr="008B0322">
        <w:rPr>
          <w:sz w:val="24"/>
          <w:szCs w:val="24"/>
        </w:rPr>
        <w:t xml:space="preserve"> слабостью, одышкой, головокружением, дискомфортом в левой половине грудной клетки</w:t>
      </w:r>
      <w:r w:rsidR="00FC4FA9">
        <w:rPr>
          <w:sz w:val="24"/>
          <w:szCs w:val="24"/>
        </w:rPr>
        <w:t>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ч</w:t>
      </w:r>
      <w:r w:rsidRPr="008B0322">
        <w:rPr>
          <w:sz w:val="24"/>
          <w:szCs w:val="24"/>
        </w:rPr>
        <w:t>увство остановки се</w:t>
      </w:r>
      <w:r>
        <w:rPr>
          <w:sz w:val="24"/>
          <w:szCs w:val="24"/>
        </w:rPr>
        <w:t>рдца и перебои в области сердца.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п</w:t>
      </w:r>
      <w:r w:rsidRPr="008B0322">
        <w:rPr>
          <w:sz w:val="24"/>
          <w:szCs w:val="24"/>
        </w:rPr>
        <w:t>ериодические ноющие,  давящие боли за грудиной, сопровождающиеся чувством нехватки воздуха, возникающие при физической нагрузке, купирующиеся приемом нитроглицерина</w:t>
      </w:r>
      <w:r>
        <w:rPr>
          <w:sz w:val="24"/>
          <w:szCs w:val="24"/>
        </w:rPr>
        <w:t>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- На периодические ноющие боли в тазобедренном суставе, возникающие в покое и при физической нагрузке в любое время суток, без иррадиации</w:t>
      </w:r>
      <w:r w:rsidR="00590B08">
        <w:rPr>
          <w:sz w:val="24"/>
          <w:szCs w:val="24"/>
        </w:rPr>
        <w:t>.</w:t>
      </w:r>
    </w:p>
    <w:p w:rsidR="00FC4FA9" w:rsidRPr="00802142" w:rsidRDefault="00FC4FA9" w:rsidP="00FC4FA9">
      <w:pPr>
        <w:jc w:val="both"/>
      </w:pPr>
    </w:p>
    <w:p w:rsidR="00FC4FA9" w:rsidRPr="00802142" w:rsidRDefault="00FC4FA9" w:rsidP="00FC4FA9">
      <w:pPr>
        <w:jc w:val="center"/>
        <w:rPr>
          <w:b/>
          <w:bCs/>
        </w:rPr>
      </w:pPr>
    </w:p>
    <w:p w:rsidR="00FC4FA9" w:rsidRPr="00C26D1B" w:rsidRDefault="00590B08" w:rsidP="00FC4FA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FC4FA9" w:rsidRPr="00C26D1B">
        <w:rPr>
          <w:b/>
          <w:bCs/>
          <w:sz w:val="24"/>
          <w:szCs w:val="24"/>
        </w:rPr>
        <w:t>СЕМЕЙНЫЙ АНАМНЕЗ И НАСЛЕДСТВЕННОСТЬ</w:t>
      </w:r>
    </w:p>
    <w:p w:rsidR="00FC4FA9" w:rsidRPr="0064212C" w:rsidRDefault="00FC4FA9" w:rsidP="00FC4FA9">
      <w:pPr>
        <w:jc w:val="both"/>
      </w:pP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Мать</w:t>
      </w:r>
      <w:r w:rsidR="00802142">
        <w:rPr>
          <w:sz w:val="24"/>
          <w:szCs w:val="24"/>
        </w:rPr>
        <w:t>, 80 лет,</w:t>
      </w:r>
      <w:r>
        <w:rPr>
          <w:sz w:val="24"/>
          <w:szCs w:val="24"/>
        </w:rPr>
        <w:t xml:space="preserve"> страдает гипертонической болезнью.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Отец</w:t>
      </w:r>
      <w:r w:rsidR="00802142">
        <w:rPr>
          <w:sz w:val="24"/>
          <w:szCs w:val="24"/>
        </w:rPr>
        <w:t xml:space="preserve"> в возрасте 40 лет</w:t>
      </w:r>
      <w:r>
        <w:rPr>
          <w:sz w:val="24"/>
          <w:szCs w:val="24"/>
        </w:rPr>
        <w:t xml:space="preserve"> погиб на войне.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О дедушке и бабушке со стороны отца и матери сведений нет.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Вдова.</w:t>
      </w:r>
      <w:r w:rsidR="00590B08">
        <w:rPr>
          <w:sz w:val="24"/>
          <w:szCs w:val="24"/>
        </w:rPr>
        <w:t xml:space="preserve"> </w:t>
      </w:r>
      <w:r>
        <w:rPr>
          <w:sz w:val="24"/>
          <w:szCs w:val="24"/>
        </w:rPr>
        <w:t>2 детей, практически здоровы, дочь 40 лет – гипертоническая болезнь.</w:t>
      </w:r>
    </w:p>
    <w:p w:rsidR="00FC4FA9" w:rsidRPr="00802142" w:rsidRDefault="00FC4FA9" w:rsidP="00EE6015">
      <w:pPr>
        <w:rPr>
          <w:b/>
          <w:bCs/>
        </w:rPr>
      </w:pPr>
    </w:p>
    <w:p w:rsidR="00FC4FA9" w:rsidRDefault="00FC4FA9" w:rsidP="00FC4FA9">
      <w:pPr>
        <w:jc w:val="center"/>
        <w:rPr>
          <w:b/>
          <w:bCs/>
          <w:sz w:val="24"/>
          <w:szCs w:val="24"/>
        </w:rPr>
      </w:pPr>
      <w:r w:rsidRPr="00C26D1B">
        <w:rPr>
          <w:b/>
          <w:bCs/>
          <w:sz w:val="24"/>
          <w:szCs w:val="24"/>
        </w:rPr>
        <w:t>АНАМНЕЗ ЖИЗНИ</w:t>
      </w:r>
    </w:p>
    <w:p w:rsidR="00FC4FA9" w:rsidRPr="00802142" w:rsidRDefault="00FC4FA9" w:rsidP="00FC4FA9">
      <w:pPr>
        <w:jc w:val="center"/>
        <w:rPr>
          <w:b/>
          <w:bCs/>
        </w:rPr>
      </w:pP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Родилась во Владимировской области, в 1938 году, в срок, вторым ребёнком в семье. Вскармливалась грудью. Ходить и говорить начала в срок. </w:t>
      </w:r>
      <w:r w:rsidRPr="00C26D1B">
        <w:rPr>
          <w:sz w:val="24"/>
          <w:szCs w:val="24"/>
        </w:rPr>
        <w:t>Условия жизни в детстве</w:t>
      </w:r>
      <w:r>
        <w:rPr>
          <w:sz w:val="24"/>
          <w:szCs w:val="24"/>
        </w:rPr>
        <w:t xml:space="preserve"> – нормальные. Развиваться и учиться начала нормально, без отставаний. Посетила в течение жизни  следующие учреждения: детсад → школа → институт → работа.</w:t>
      </w:r>
    </w:p>
    <w:p w:rsidR="00FC4FA9" w:rsidRPr="00C26D1B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Средний уровень </w:t>
      </w:r>
      <w:r w:rsidRPr="00C26D1B">
        <w:rPr>
          <w:sz w:val="24"/>
          <w:szCs w:val="24"/>
        </w:rPr>
        <w:t>бюджет</w:t>
      </w:r>
      <w:r>
        <w:rPr>
          <w:sz w:val="24"/>
          <w:szCs w:val="24"/>
        </w:rPr>
        <w:t>а</w:t>
      </w:r>
      <w:r w:rsidRPr="00C26D1B">
        <w:rPr>
          <w:sz w:val="24"/>
          <w:szCs w:val="24"/>
        </w:rPr>
        <w:t xml:space="preserve"> семьи. Жи</w:t>
      </w:r>
      <w:r>
        <w:rPr>
          <w:sz w:val="24"/>
          <w:szCs w:val="24"/>
        </w:rPr>
        <w:t>лищно-коммунальные условия удовлетворительные. Питается нормально, любит горячее, жареное, солёное, перчёное, чай и кофе, овощи и фрукты. Зарядку не делает, физическими упра</w:t>
      </w:r>
      <w:r w:rsidR="007331D5">
        <w:rPr>
          <w:sz w:val="24"/>
          <w:szCs w:val="24"/>
        </w:rPr>
        <w:t xml:space="preserve">жнениями не занимается. Личную </w:t>
      </w:r>
      <w:r>
        <w:rPr>
          <w:sz w:val="24"/>
          <w:szCs w:val="24"/>
        </w:rPr>
        <w:t>ги</w:t>
      </w:r>
      <w:r w:rsidR="007331D5">
        <w:rPr>
          <w:sz w:val="24"/>
          <w:szCs w:val="24"/>
        </w:rPr>
        <w:t>ги</w:t>
      </w:r>
      <w:r>
        <w:rPr>
          <w:sz w:val="24"/>
          <w:szCs w:val="24"/>
        </w:rPr>
        <w:t>ену соблюдает.</w:t>
      </w:r>
    </w:p>
    <w:p w:rsidR="00FC4FA9" w:rsidRPr="0064212C" w:rsidRDefault="00FC4FA9" w:rsidP="00FC4FA9">
      <w:pPr>
        <w:jc w:val="both"/>
        <w:rPr>
          <w:u w:val="single"/>
        </w:rPr>
      </w:pPr>
    </w:p>
    <w:p w:rsidR="00FC4FA9" w:rsidRPr="00C26D1B" w:rsidRDefault="00FC4FA9" w:rsidP="00FC4FA9">
      <w:pPr>
        <w:jc w:val="center"/>
        <w:rPr>
          <w:sz w:val="24"/>
          <w:szCs w:val="24"/>
          <w:u w:val="single"/>
        </w:rPr>
      </w:pPr>
      <w:r w:rsidRPr="00C26D1B">
        <w:rPr>
          <w:sz w:val="24"/>
          <w:szCs w:val="24"/>
          <w:u w:val="single"/>
        </w:rPr>
        <w:t>Вредные привычки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Алкоголь принимает «по праздникам» в малых количествах. Не курит. Крепким кофе, чаем не злоупотребляет.</w:t>
      </w:r>
    </w:p>
    <w:p w:rsidR="00FC4FA9" w:rsidRPr="00802142" w:rsidRDefault="00FC4FA9" w:rsidP="00FC4FA9">
      <w:pPr>
        <w:jc w:val="both"/>
      </w:pPr>
    </w:p>
    <w:p w:rsidR="00FC4FA9" w:rsidRPr="00C26D1B" w:rsidRDefault="00FC4FA9" w:rsidP="00FC4FA9">
      <w:pPr>
        <w:jc w:val="center"/>
        <w:rPr>
          <w:sz w:val="24"/>
          <w:szCs w:val="24"/>
          <w:u w:val="single"/>
        </w:rPr>
      </w:pPr>
      <w:r w:rsidRPr="00C26D1B">
        <w:rPr>
          <w:sz w:val="24"/>
          <w:szCs w:val="24"/>
          <w:u w:val="single"/>
        </w:rPr>
        <w:t>Перенесенные заболевания</w:t>
      </w:r>
    </w:p>
    <w:p w:rsidR="00FC4FA9" w:rsidRPr="00C26D1B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Болела в детстве корью, </w:t>
      </w:r>
      <w:r w:rsidR="00590B08">
        <w:rPr>
          <w:sz w:val="24"/>
          <w:szCs w:val="24"/>
        </w:rPr>
        <w:t>ветряной оспой</w:t>
      </w:r>
      <w:r>
        <w:rPr>
          <w:sz w:val="24"/>
          <w:szCs w:val="24"/>
        </w:rPr>
        <w:t xml:space="preserve">. 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В 8</w:t>
      </w:r>
      <w:r w:rsidR="00802142">
        <w:rPr>
          <w:sz w:val="24"/>
          <w:szCs w:val="24"/>
        </w:rPr>
        <w:t xml:space="preserve"> лет проводилась аппендэктомия. Осложнение – аппендицит с</w:t>
      </w:r>
      <w:r>
        <w:rPr>
          <w:sz w:val="24"/>
          <w:szCs w:val="24"/>
        </w:rPr>
        <w:t xml:space="preserve"> гнойным перитонитом.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В 2006 году проводилась полипэктомия.</w:t>
      </w:r>
    </w:p>
    <w:p w:rsidR="00590B08" w:rsidRDefault="00590B08" w:rsidP="00FC4FA9">
      <w:pPr>
        <w:jc w:val="both"/>
        <w:rPr>
          <w:sz w:val="24"/>
          <w:szCs w:val="24"/>
        </w:rPr>
      </w:pPr>
    </w:p>
    <w:p w:rsidR="00FC4FA9" w:rsidRPr="000D4EE7" w:rsidRDefault="00FC4FA9" w:rsidP="00FC4FA9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Гинекологический</w:t>
      </w:r>
      <w:r w:rsidRPr="000D4EE7">
        <w:rPr>
          <w:sz w:val="24"/>
          <w:szCs w:val="24"/>
          <w:u w:val="single"/>
        </w:rPr>
        <w:t xml:space="preserve"> анамнез</w:t>
      </w:r>
    </w:p>
    <w:p w:rsidR="00FC4FA9" w:rsidRDefault="00FC4FA9" w:rsidP="00FC4FA9">
      <w:pPr>
        <w:rPr>
          <w:sz w:val="24"/>
          <w:szCs w:val="24"/>
        </w:rPr>
      </w:pPr>
      <w:r w:rsidRPr="002639CE">
        <w:rPr>
          <w:sz w:val="24"/>
          <w:szCs w:val="24"/>
        </w:rPr>
        <w:t xml:space="preserve">5 беременностей, </w:t>
      </w:r>
      <w:r>
        <w:rPr>
          <w:sz w:val="24"/>
          <w:szCs w:val="24"/>
        </w:rPr>
        <w:t>2 родов, 3 аборта.</w:t>
      </w:r>
    </w:p>
    <w:p w:rsidR="00FC4FA9" w:rsidRDefault="00FC4FA9" w:rsidP="00FC4FA9">
      <w:pPr>
        <w:rPr>
          <w:sz w:val="24"/>
          <w:szCs w:val="24"/>
        </w:rPr>
      </w:pPr>
      <w:r>
        <w:rPr>
          <w:sz w:val="24"/>
          <w:szCs w:val="24"/>
        </w:rPr>
        <w:t>Менопауза с 50 лет.</w:t>
      </w:r>
    </w:p>
    <w:p w:rsidR="00FC4FA9" w:rsidRDefault="00FC4FA9" w:rsidP="00FC4FA9">
      <w:pPr>
        <w:rPr>
          <w:sz w:val="24"/>
          <w:szCs w:val="24"/>
        </w:rPr>
      </w:pPr>
      <w:r>
        <w:rPr>
          <w:sz w:val="24"/>
          <w:szCs w:val="24"/>
        </w:rPr>
        <w:t>Гинекологические операции и заболевания отрицает.</w:t>
      </w:r>
    </w:p>
    <w:p w:rsidR="00FC4FA9" w:rsidRPr="002639CE" w:rsidRDefault="00FC4FA9" w:rsidP="00FC4FA9">
      <w:pPr>
        <w:rPr>
          <w:sz w:val="24"/>
          <w:szCs w:val="24"/>
        </w:rPr>
      </w:pPr>
      <w:r>
        <w:rPr>
          <w:sz w:val="24"/>
          <w:szCs w:val="24"/>
        </w:rPr>
        <w:t>Последний осмотр гинеколога в 2006 году.</w:t>
      </w:r>
      <w:r w:rsidR="00802142">
        <w:rPr>
          <w:sz w:val="24"/>
          <w:szCs w:val="24"/>
        </w:rPr>
        <w:t xml:space="preserve"> Патологии не обнаружено.</w:t>
      </w:r>
    </w:p>
    <w:p w:rsidR="00FC4FA9" w:rsidRDefault="00FC4FA9" w:rsidP="00FC4FA9">
      <w:pPr>
        <w:jc w:val="center"/>
        <w:rPr>
          <w:sz w:val="24"/>
          <w:szCs w:val="24"/>
          <w:u w:val="single"/>
        </w:rPr>
      </w:pPr>
    </w:p>
    <w:p w:rsidR="00FC4FA9" w:rsidRPr="000D4EE7" w:rsidRDefault="00FC4FA9" w:rsidP="00FC4FA9">
      <w:pPr>
        <w:jc w:val="center"/>
        <w:rPr>
          <w:sz w:val="24"/>
          <w:szCs w:val="24"/>
          <w:u w:val="single"/>
        </w:rPr>
      </w:pPr>
      <w:r w:rsidRPr="000D4EE7">
        <w:rPr>
          <w:sz w:val="24"/>
          <w:szCs w:val="24"/>
          <w:u w:val="single"/>
        </w:rPr>
        <w:t>Аллергологический анамнез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C26D1B">
        <w:rPr>
          <w:sz w:val="24"/>
          <w:szCs w:val="24"/>
        </w:rPr>
        <w:t>епереносимости лекарственных препаратов, вакцин, сывороток</w:t>
      </w:r>
      <w:r>
        <w:rPr>
          <w:sz w:val="24"/>
          <w:szCs w:val="24"/>
        </w:rPr>
        <w:t xml:space="preserve"> не испытывает. Аллергия на мёд – проявляется кожным зудом.</w:t>
      </w:r>
    </w:p>
    <w:p w:rsidR="00FC4FA9" w:rsidRDefault="00FC4FA9" w:rsidP="00FC4FA9">
      <w:pPr>
        <w:jc w:val="both"/>
        <w:rPr>
          <w:sz w:val="24"/>
          <w:szCs w:val="24"/>
        </w:rPr>
      </w:pPr>
    </w:p>
    <w:p w:rsidR="00B473F2" w:rsidRDefault="00B473F2" w:rsidP="00FC4FA9">
      <w:pPr>
        <w:jc w:val="both"/>
        <w:rPr>
          <w:sz w:val="24"/>
          <w:szCs w:val="24"/>
        </w:rPr>
      </w:pPr>
    </w:p>
    <w:p w:rsidR="00FC4FA9" w:rsidRPr="00802142" w:rsidRDefault="00FC4FA9" w:rsidP="00FC4FA9">
      <w:pPr>
        <w:jc w:val="center"/>
        <w:rPr>
          <w:b/>
          <w:bCs/>
          <w:sz w:val="24"/>
          <w:szCs w:val="24"/>
        </w:rPr>
      </w:pPr>
      <w:r w:rsidRPr="000D4EE7">
        <w:rPr>
          <w:b/>
          <w:bCs/>
          <w:sz w:val="24"/>
          <w:szCs w:val="24"/>
        </w:rPr>
        <w:t>ИСТОРИЯ НАСТОЯЩЕГО ЗАБОЛЕВАНИЯ</w:t>
      </w:r>
    </w:p>
    <w:p w:rsidR="00FC4FA9" w:rsidRDefault="00FC4FA9" w:rsidP="00FC4FA9">
      <w:pPr>
        <w:rPr>
          <w:b/>
          <w:bCs/>
          <w:sz w:val="24"/>
          <w:szCs w:val="24"/>
        </w:rPr>
      </w:pP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С 2003 года отметила появление ноющих болей в эпигастральной области, чувство тяжести в правой подреберье, послабление стула. Самостоятельно принимала но-шпу, альмагель, ферментные препараты с непостоянным эффектом. Амбулаторно не лечилась.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Ухудшение состояния в течение последних недель, усилились боли в эпигастрии.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Поступила в ФТК для динамического наблюдения, обследования и коррекции терапии.</w:t>
      </w:r>
    </w:p>
    <w:p w:rsidR="00802142" w:rsidRDefault="00802142" w:rsidP="008021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Терапия была </w:t>
      </w:r>
      <w:r w:rsidRPr="00802142">
        <w:rPr>
          <w:sz w:val="24"/>
          <w:szCs w:val="24"/>
        </w:rPr>
        <w:t>назначена: Манинил, Мезим-форте, Кордафлекс-ретард, Дюспаталин.</w:t>
      </w:r>
    </w:p>
    <w:p w:rsidR="005C4DB1" w:rsidRPr="00802142" w:rsidRDefault="005C4DB1" w:rsidP="0080214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После лечение была выписана из стационара, состояние улучшилось, рекомендовано дальнейши</w:t>
      </w:r>
      <w:r w:rsidR="00590B08">
        <w:rPr>
          <w:sz w:val="24"/>
          <w:szCs w:val="24"/>
        </w:rPr>
        <w:t>й</w:t>
      </w:r>
      <w:r>
        <w:rPr>
          <w:sz w:val="24"/>
          <w:szCs w:val="24"/>
        </w:rPr>
        <w:t xml:space="preserve"> приём </w:t>
      </w:r>
      <w:r w:rsidRPr="00802142">
        <w:rPr>
          <w:sz w:val="24"/>
          <w:szCs w:val="24"/>
        </w:rPr>
        <w:t>Мезим-форте</w:t>
      </w:r>
      <w:r>
        <w:rPr>
          <w:sz w:val="24"/>
          <w:szCs w:val="24"/>
        </w:rPr>
        <w:t>.</w:t>
      </w:r>
    </w:p>
    <w:p w:rsidR="00FC4FA9" w:rsidRPr="000D4EE7" w:rsidRDefault="00FC4FA9" w:rsidP="00FC4FA9">
      <w:pPr>
        <w:rPr>
          <w:b/>
          <w:bCs/>
          <w:sz w:val="24"/>
          <w:szCs w:val="24"/>
        </w:rPr>
      </w:pP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В течение жизни считала себя здоровой, не обследовалась. Беспокоили головные боли, однако АД не измеряла, контроль цифр начала с 1980 года после перенесённого гипертонического криза. С тех пор максимальные цифры АД достигали 280</w:t>
      </w:r>
      <w:r w:rsidRPr="003C0138">
        <w:rPr>
          <w:sz w:val="24"/>
          <w:szCs w:val="24"/>
        </w:rPr>
        <w:t>/140</w:t>
      </w:r>
      <w:r>
        <w:rPr>
          <w:sz w:val="24"/>
          <w:szCs w:val="24"/>
        </w:rPr>
        <w:t>, адаптирована к АД= 160</w:t>
      </w:r>
      <w:r w:rsidRPr="003C0138">
        <w:rPr>
          <w:sz w:val="24"/>
          <w:szCs w:val="24"/>
        </w:rPr>
        <w:t>/90</w:t>
      </w:r>
      <w:r>
        <w:rPr>
          <w:sz w:val="24"/>
          <w:szCs w:val="24"/>
        </w:rPr>
        <w:t>. Адекватной гипотензивной терапии не получала.</w:t>
      </w:r>
    </w:p>
    <w:p w:rsidR="008738F2" w:rsidRPr="009B6BB4" w:rsidRDefault="008738F2" w:rsidP="008738F2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1989 года страдает сахарным диабетом. Лечилась под наблюдением эндокринолога </w:t>
      </w:r>
      <w:r>
        <w:rPr>
          <w:color w:val="000000"/>
          <w:sz w:val="24"/>
          <w:szCs w:val="24"/>
        </w:rPr>
        <w:t>ами</w:t>
      </w:r>
      <w:r w:rsidRPr="009B6BB4">
        <w:rPr>
          <w:color w:val="000000"/>
          <w:sz w:val="24"/>
          <w:szCs w:val="24"/>
        </w:rPr>
        <w:t>рил</w:t>
      </w:r>
      <w:r>
        <w:rPr>
          <w:color w:val="000000"/>
          <w:sz w:val="24"/>
          <w:szCs w:val="24"/>
        </w:rPr>
        <w:t xml:space="preserve">ом, </w:t>
      </w:r>
      <w:r w:rsidRPr="009B6BB4">
        <w:rPr>
          <w:color w:val="000000"/>
          <w:sz w:val="24"/>
          <w:szCs w:val="24"/>
        </w:rPr>
        <w:t>сиофор</w:t>
      </w:r>
      <w:r>
        <w:rPr>
          <w:color w:val="000000"/>
          <w:sz w:val="24"/>
          <w:szCs w:val="24"/>
        </w:rPr>
        <w:t>ом.</w:t>
      </w:r>
    </w:p>
    <w:p w:rsidR="008738F2" w:rsidRDefault="008738F2" w:rsidP="00FC4FA9">
      <w:pPr>
        <w:jc w:val="both"/>
        <w:rPr>
          <w:sz w:val="24"/>
          <w:szCs w:val="24"/>
        </w:rPr>
      </w:pPr>
    </w:p>
    <w:p w:rsidR="00FC4FA9" w:rsidRP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С 1990 года беспокоят одышка, давящие боли за грудиной при умеренной физической нагрузке.</w:t>
      </w:r>
      <w:r w:rsidRPr="00FC4FA9">
        <w:rPr>
          <w:sz w:val="24"/>
          <w:szCs w:val="24"/>
        </w:rPr>
        <w:t xml:space="preserve"> </w:t>
      </w:r>
      <w:r>
        <w:rPr>
          <w:sz w:val="24"/>
          <w:szCs w:val="24"/>
        </w:rPr>
        <w:t>По данным жалобам в клинику не обращалась, не лечилась.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1993 году перенесла обширный инфаркт миокарда, также диагностирована постоянная форма мерцательной аритмии. Была </w:t>
      </w:r>
      <w:r w:rsidR="005C4DB1">
        <w:rPr>
          <w:sz w:val="24"/>
          <w:szCs w:val="24"/>
        </w:rPr>
        <w:t>отвезена в ФТК</w:t>
      </w:r>
      <w:r w:rsidR="005C4DB1" w:rsidRPr="005C4DB1">
        <w:rPr>
          <w:sz w:val="24"/>
          <w:szCs w:val="24"/>
        </w:rPr>
        <w:t xml:space="preserve"> </w:t>
      </w:r>
      <w:r w:rsidR="005C4DB1">
        <w:rPr>
          <w:sz w:val="24"/>
          <w:szCs w:val="24"/>
        </w:rPr>
        <w:t>на скорой</w:t>
      </w:r>
      <w:r>
        <w:rPr>
          <w:sz w:val="24"/>
          <w:szCs w:val="24"/>
        </w:rPr>
        <w:t>, откуда на следующий день была отпущена. Терапии назначено не было.</w:t>
      </w:r>
    </w:p>
    <w:p w:rsidR="00FC4FA9" w:rsidRDefault="005C4DB1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С 2005 года наблюдается в ФТК планово, 4 раза в год для контроля здоровья и выявления отклоненйи в сердечно-сосудистой системе.</w:t>
      </w:r>
    </w:p>
    <w:p w:rsidR="00FC4FA9" w:rsidRDefault="00FC4FA9" w:rsidP="00FC4FA9">
      <w:pPr>
        <w:jc w:val="both"/>
        <w:rPr>
          <w:sz w:val="24"/>
          <w:szCs w:val="24"/>
        </w:rPr>
      </w:pPr>
      <w:r>
        <w:rPr>
          <w:sz w:val="24"/>
          <w:szCs w:val="24"/>
        </w:rPr>
        <w:t>Последняя госпитализа</w:t>
      </w:r>
      <w:r w:rsidR="005C4DB1">
        <w:rPr>
          <w:sz w:val="24"/>
          <w:szCs w:val="24"/>
        </w:rPr>
        <w:t>ция в клинику в 2006 году по поводу усиления болей за грудиной.</w:t>
      </w:r>
    </w:p>
    <w:p w:rsidR="00F35211" w:rsidRPr="00F35211" w:rsidRDefault="00F35211" w:rsidP="00F35211">
      <w:pPr>
        <w:jc w:val="both"/>
        <w:rPr>
          <w:sz w:val="24"/>
          <w:szCs w:val="24"/>
        </w:rPr>
      </w:pPr>
      <w:r w:rsidRPr="00F35211">
        <w:rPr>
          <w:sz w:val="24"/>
          <w:szCs w:val="24"/>
        </w:rPr>
        <w:t>В клинике проводилась терапия фуросемидом, тромбоассом, престариумом, манинилом, сиофором.</w:t>
      </w:r>
    </w:p>
    <w:p w:rsidR="00F35211" w:rsidRPr="008738F2" w:rsidRDefault="00F35211" w:rsidP="00FC4FA9">
      <w:pPr>
        <w:jc w:val="both"/>
      </w:pPr>
    </w:p>
    <w:p w:rsidR="00927230" w:rsidRDefault="00927230" w:rsidP="00927230">
      <w:pPr>
        <w:rPr>
          <w:b/>
          <w:bCs/>
          <w:sz w:val="24"/>
          <w:szCs w:val="24"/>
        </w:rPr>
      </w:pPr>
    </w:p>
    <w:p w:rsidR="00A42CB6" w:rsidRPr="00A42CB6" w:rsidRDefault="00F35211" w:rsidP="00A42CB6">
      <w:pPr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>КОММЕНТА</w:t>
      </w:r>
      <w:r w:rsidR="00A42CB6">
        <w:rPr>
          <w:b/>
          <w:bCs/>
          <w:caps/>
          <w:sz w:val="24"/>
          <w:szCs w:val="24"/>
        </w:rPr>
        <w:t xml:space="preserve">РИЙ к </w:t>
      </w:r>
      <w:r w:rsidR="00A42CB6">
        <w:rPr>
          <w:b/>
          <w:bCs/>
          <w:caps/>
          <w:sz w:val="24"/>
          <w:szCs w:val="24"/>
          <w:lang w:val="en-US"/>
        </w:rPr>
        <w:t>I</w:t>
      </w:r>
      <w:r w:rsidR="00A42CB6" w:rsidRPr="00A42CB6">
        <w:rPr>
          <w:b/>
          <w:bCs/>
          <w:caps/>
          <w:sz w:val="24"/>
          <w:szCs w:val="24"/>
        </w:rPr>
        <w:t xml:space="preserve"> </w:t>
      </w:r>
      <w:r w:rsidR="00A42CB6">
        <w:rPr>
          <w:b/>
          <w:bCs/>
          <w:caps/>
          <w:sz w:val="24"/>
          <w:szCs w:val="24"/>
        </w:rPr>
        <w:t>этапу диагностического поиска</w:t>
      </w:r>
    </w:p>
    <w:p w:rsidR="00A42CB6" w:rsidRPr="008738F2" w:rsidRDefault="00A42CB6" w:rsidP="00A42CB6">
      <w:pPr>
        <w:rPr>
          <w:b/>
          <w:bCs/>
        </w:rPr>
      </w:pPr>
    </w:p>
    <w:p w:rsidR="00A42CB6" w:rsidRDefault="00A42CB6" w:rsidP="003E3084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На основании </w:t>
      </w:r>
      <w:r w:rsidR="00FC4FA9">
        <w:rPr>
          <w:sz w:val="24"/>
          <w:szCs w:val="24"/>
        </w:rPr>
        <w:t xml:space="preserve">основной </w:t>
      </w:r>
      <w:r w:rsidRPr="00843EB7">
        <w:rPr>
          <w:sz w:val="24"/>
          <w:szCs w:val="24"/>
        </w:rPr>
        <w:t>жалоб</w:t>
      </w:r>
      <w:r w:rsidR="00FC4FA9">
        <w:rPr>
          <w:sz w:val="24"/>
          <w:szCs w:val="24"/>
        </w:rPr>
        <w:t>ы больной</w:t>
      </w:r>
      <w:r w:rsidRPr="00843EB7">
        <w:rPr>
          <w:sz w:val="24"/>
          <w:szCs w:val="24"/>
        </w:rPr>
        <w:t xml:space="preserve"> на </w:t>
      </w:r>
      <w:r w:rsidR="00FC4FA9">
        <w:rPr>
          <w:sz w:val="24"/>
          <w:szCs w:val="24"/>
        </w:rPr>
        <w:t xml:space="preserve">давящие </w:t>
      </w:r>
      <w:r w:rsidR="00FC4FA9" w:rsidRPr="008B0322">
        <w:rPr>
          <w:sz w:val="24"/>
          <w:szCs w:val="24"/>
        </w:rPr>
        <w:t>ноющие боли в</w:t>
      </w:r>
      <w:r w:rsidR="00FC4FA9">
        <w:rPr>
          <w:sz w:val="24"/>
          <w:szCs w:val="24"/>
        </w:rPr>
        <w:t xml:space="preserve"> </w:t>
      </w:r>
      <w:r w:rsidR="008738F2">
        <w:rPr>
          <w:sz w:val="24"/>
          <w:szCs w:val="24"/>
        </w:rPr>
        <w:t>левом и правом боках</w:t>
      </w:r>
      <w:r w:rsidR="00FC4FA9">
        <w:rPr>
          <w:sz w:val="24"/>
          <w:szCs w:val="24"/>
        </w:rPr>
        <w:t>,</w:t>
      </w:r>
      <w:r w:rsidR="00FC4FA9" w:rsidRPr="008B0322">
        <w:rPr>
          <w:sz w:val="24"/>
          <w:szCs w:val="24"/>
        </w:rPr>
        <w:t xml:space="preserve"> области эпигастрия и левого подреберья, возникающие после приема пищи (при нарушении режима диеты)</w:t>
      </w:r>
      <w:r w:rsidR="00FC4FA9">
        <w:rPr>
          <w:sz w:val="24"/>
          <w:szCs w:val="24"/>
        </w:rPr>
        <w:t xml:space="preserve"> в любое время суток</w:t>
      </w:r>
      <w:r w:rsidR="00FC4FA9" w:rsidRPr="008B0322">
        <w:rPr>
          <w:sz w:val="24"/>
          <w:szCs w:val="24"/>
        </w:rPr>
        <w:t>, без иррадиации,</w:t>
      </w:r>
      <w:r w:rsidR="00FC4FA9">
        <w:rPr>
          <w:sz w:val="24"/>
          <w:szCs w:val="24"/>
        </w:rPr>
        <w:t xml:space="preserve"> сопровождающиеся позывами к акту дефекации</w:t>
      </w:r>
      <w:r w:rsidRPr="00A42CB6">
        <w:rPr>
          <w:sz w:val="24"/>
          <w:szCs w:val="24"/>
        </w:rPr>
        <w:t>;</w:t>
      </w:r>
    </w:p>
    <w:p w:rsidR="00FC4FA9" w:rsidRPr="00A42CB6" w:rsidRDefault="00FC4FA9" w:rsidP="003E3084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На основании </w:t>
      </w:r>
      <w:r>
        <w:rPr>
          <w:sz w:val="24"/>
          <w:szCs w:val="24"/>
        </w:rPr>
        <w:t xml:space="preserve">побочных </w:t>
      </w:r>
      <w:r w:rsidRPr="00843EB7">
        <w:rPr>
          <w:sz w:val="24"/>
          <w:szCs w:val="24"/>
        </w:rPr>
        <w:t>жалоб</w:t>
      </w:r>
      <w:r>
        <w:rPr>
          <w:sz w:val="24"/>
          <w:szCs w:val="24"/>
        </w:rPr>
        <w:t xml:space="preserve"> больной</w:t>
      </w:r>
      <w:r w:rsidRPr="00A42CB6">
        <w:rPr>
          <w:sz w:val="24"/>
          <w:szCs w:val="24"/>
        </w:rPr>
        <w:t>;</w:t>
      </w:r>
    </w:p>
    <w:p w:rsidR="00A42CB6" w:rsidRPr="00843EB7" w:rsidRDefault="00A42CB6" w:rsidP="003E3084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>а основании данных анамнеза заболевания, которые говорят о том, что подоб</w:t>
      </w:r>
      <w:r w:rsidR="00FC4FA9">
        <w:rPr>
          <w:sz w:val="24"/>
          <w:szCs w:val="24"/>
        </w:rPr>
        <w:t>ные симптомы уже были у больной</w:t>
      </w:r>
      <w:r w:rsidRPr="00843EB7">
        <w:rPr>
          <w:sz w:val="24"/>
          <w:szCs w:val="24"/>
        </w:rPr>
        <w:t>,</w:t>
      </w:r>
      <w:r w:rsidR="00FC4FA9">
        <w:rPr>
          <w:sz w:val="24"/>
          <w:szCs w:val="24"/>
        </w:rPr>
        <w:t xml:space="preserve"> больная лечилась самостоятельно и не всегда прибегала к помощи специалистов</w:t>
      </w:r>
      <w:r w:rsidRPr="00843EB7">
        <w:rPr>
          <w:sz w:val="24"/>
          <w:szCs w:val="24"/>
        </w:rPr>
        <w:t>;</w:t>
      </w:r>
    </w:p>
    <w:p w:rsidR="00A42CB6" w:rsidRDefault="00A42CB6" w:rsidP="003E3084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 xml:space="preserve">а основании данных анамнеза жизни, в котором сказано, что </w:t>
      </w:r>
      <w:r w:rsidR="00B473F2">
        <w:rPr>
          <w:sz w:val="24"/>
          <w:szCs w:val="24"/>
        </w:rPr>
        <w:t>мать больной страдала гипертонической болезнью (прослеживается наследственный фактор), а также характер работы (нервные срывы)</w:t>
      </w:r>
      <w:r w:rsidRPr="00843EB7">
        <w:rPr>
          <w:sz w:val="24"/>
          <w:szCs w:val="24"/>
        </w:rPr>
        <w:t>;</w:t>
      </w:r>
    </w:p>
    <w:p w:rsidR="00B473F2" w:rsidRPr="008738F2" w:rsidRDefault="00B473F2" w:rsidP="00A42CB6"/>
    <w:p w:rsidR="00B473F2" w:rsidRPr="00B473F2" w:rsidRDefault="00A42CB6" w:rsidP="003E3084">
      <w:pPr>
        <w:jc w:val="both"/>
        <w:rPr>
          <w:b/>
          <w:i/>
          <w:sz w:val="24"/>
          <w:szCs w:val="24"/>
        </w:rPr>
      </w:pPr>
      <w:r w:rsidRPr="00B473F2">
        <w:rPr>
          <w:b/>
          <w:i/>
          <w:sz w:val="24"/>
          <w:szCs w:val="24"/>
        </w:rPr>
        <w:t xml:space="preserve">Можно </w:t>
      </w:r>
      <w:r w:rsidR="00B473F2" w:rsidRPr="00B473F2">
        <w:rPr>
          <w:b/>
          <w:i/>
          <w:sz w:val="24"/>
          <w:szCs w:val="24"/>
        </w:rPr>
        <w:t>выявить у больной следующие синдромы:</w:t>
      </w:r>
    </w:p>
    <w:p w:rsidR="00B473F2" w:rsidRPr="00B473F2" w:rsidRDefault="00B473F2" w:rsidP="00B473F2">
      <w:pPr>
        <w:jc w:val="both"/>
        <w:rPr>
          <w:b/>
          <w:i/>
          <w:sz w:val="24"/>
          <w:szCs w:val="24"/>
        </w:rPr>
      </w:pPr>
      <w:r w:rsidRPr="00B473F2">
        <w:rPr>
          <w:b/>
          <w:i/>
          <w:sz w:val="24"/>
          <w:szCs w:val="24"/>
        </w:rPr>
        <w:t>1. Болевой (стенокардия) -  периодические ноющие,  давящие боли за грудиной, возникающие при умеренной физической нагрузке, купирующиеся приемом нитроглицерина.</w:t>
      </w:r>
    </w:p>
    <w:p w:rsidR="00B473F2" w:rsidRPr="00B473F2" w:rsidRDefault="00B473F2" w:rsidP="00B473F2">
      <w:pPr>
        <w:jc w:val="both"/>
        <w:rPr>
          <w:b/>
          <w:i/>
          <w:sz w:val="24"/>
          <w:szCs w:val="24"/>
        </w:rPr>
      </w:pPr>
      <w:r w:rsidRPr="00B473F2">
        <w:rPr>
          <w:b/>
          <w:i/>
          <w:sz w:val="24"/>
          <w:szCs w:val="24"/>
        </w:rPr>
        <w:t>2. Нарушение ритма - частые затяжные приступы сердцебиения, сопровождающиеся, слабостью, одышкой, головокружением, дискомфортом в левой половине грудной клетки, чувство остановки сердца и перебои в области сердца.</w:t>
      </w:r>
    </w:p>
    <w:p w:rsidR="00B473F2" w:rsidRPr="00B473F2" w:rsidRDefault="00B473F2" w:rsidP="00B473F2">
      <w:pPr>
        <w:jc w:val="both"/>
        <w:rPr>
          <w:b/>
          <w:i/>
          <w:sz w:val="24"/>
          <w:szCs w:val="24"/>
        </w:rPr>
      </w:pPr>
      <w:r w:rsidRPr="00B473F2">
        <w:rPr>
          <w:b/>
          <w:i/>
          <w:sz w:val="24"/>
          <w:szCs w:val="24"/>
        </w:rPr>
        <w:t>3. Эпизодические подъемы артериального давления с максимальными цифрами до 170/100 мм. рт. ст., сопровождающиеся головной болью, мельканием мушек перед глазами.</w:t>
      </w:r>
    </w:p>
    <w:p w:rsidR="00B473F2" w:rsidRPr="00B473F2" w:rsidRDefault="00B473F2" w:rsidP="00B473F2">
      <w:pPr>
        <w:jc w:val="both"/>
        <w:rPr>
          <w:b/>
          <w:i/>
          <w:sz w:val="24"/>
          <w:szCs w:val="24"/>
        </w:rPr>
      </w:pPr>
      <w:r w:rsidRPr="00B473F2">
        <w:rPr>
          <w:b/>
          <w:i/>
          <w:sz w:val="24"/>
          <w:szCs w:val="24"/>
        </w:rPr>
        <w:t>4. Сердечная недостаточность - одышка, эпизодические отеки стоп, выраженная слабость, снижение трудоспособности, нарушение ритма.</w:t>
      </w:r>
    </w:p>
    <w:p w:rsidR="00B473F2" w:rsidRPr="00B473F2" w:rsidRDefault="00B473F2" w:rsidP="00B473F2">
      <w:pPr>
        <w:jc w:val="both"/>
        <w:rPr>
          <w:b/>
          <w:i/>
          <w:sz w:val="24"/>
          <w:szCs w:val="24"/>
        </w:rPr>
      </w:pPr>
      <w:r w:rsidRPr="00B473F2">
        <w:rPr>
          <w:b/>
          <w:i/>
          <w:sz w:val="24"/>
          <w:szCs w:val="24"/>
        </w:rPr>
        <w:t>5. Астеновегетативный - общая слабость, снижение работоспособности.</w:t>
      </w:r>
    </w:p>
    <w:p w:rsidR="00B473F2" w:rsidRPr="00B473F2" w:rsidRDefault="00B473F2" w:rsidP="00B473F2">
      <w:pPr>
        <w:jc w:val="both"/>
        <w:rPr>
          <w:b/>
          <w:i/>
          <w:sz w:val="24"/>
          <w:szCs w:val="24"/>
        </w:rPr>
      </w:pPr>
      <w:r w:rsidRPr="00B473F2">
        <w:rPr>
          <w:b/>
          <w:i/>
          <w:sz w:val="24"/>
          <w:szCs w:val="24"/>
        </w:rPr>
        <w:t>6. Синдром желудочной (изжога, снижение аппетита, тошнота) и кишечной (нарушение стула - запоры) диспепсии.</w:t>
      </w:r>
      <w:r w:rsidR="005C4DB1">
        <w:rPr>
          <w:b/>
          <w:i/>
          <w:sz w:val="24"/>
          <w:szCs w:val="24"/>
        </w:rPr>
        <w:t xml:space="preserve"> Стул связан с нарушенным режимом питания и </w:t>
      </w:r>
      <w:r w:rsidR="008738F2" w:rsidRPr="008738F2">
        <w:rPr>
          <w:b/>
          <w:i/>
          <w:sz w:val="24"/>
          <w:szCs w:val="24"/>
        </w:rPr>
        <w:t>болями в  левом и правом боках, области эпигастрия и левого подреберья</w:t>
      </w:r>
    </w:p>
    <w:p w:rsidR="00A42CB6" w:rsidRPr="00A42CB6" w:rsidRDefault="00A42CB6" w:rsidP="00A42CB6">
      <w:pPr>
        <w:rPr>
          <w:bCs/>
          <w:sz w:val="24"/>
          <w:szCs w:val="24"/>
        </w:rPr>
      </w:pPr>
    </w:p>
    <w:p w:rsidR="00A42CB6" w:rsidRDefault="00A42CB6" w:rsidP="000D4EE7">
      <w:pPr>
        <w:jc w:val="center"/>
        <w:rPr>
          <w:b/>
          <w:bCs/>
          <w:sz w:val="24"/>
          <w:szCs w:val="24"/>
        </w:rPr>
      </w:pPr>
    </w:p>
    <w:p w:rsidR="009E0E48" w:rsidRDefault="009E0E48" w:rsidP="000D4EE7">
      <w:pPr>
        <w:jc w:val="center"/>
        <w:rPr>
          <w:b/>
          <w:bCs/>
          <w:sz w:val="24"/>
          <w:szCs w:val="24"/>
        </w:rPr>
      </w:pPr>
      <w:r w:rsidRPr="000D4EE7">
        <w:rPr>
          <w:b/>
          <w:bCs/>
          <w:sz w:val="24"/>
          <w:szCs w:val="24"/>
        </w:rPr>
        <w:t>СОСТ</w:t>
      </w:r>
      <w:r w:rsidR="007331D5">
        <w:rPr>
          <w:b/>
          <w:bCs/>
          <w:sz w:val="24"/>
          <w:szCs w:val="24"/>
        </w:rPr>
        <w:t>ОЯНИЕ БОЛЬНОЙ</w:t>
      </w:r>
    </w:p>
    <w:p w:rsidR="000D4EE7" w:rsidRPr="000D4EE7" w:rsidRDefault="000D4EE7" w:rsidP="000D4EE7">
      <w:pPr>
        <w:jc w:val="center"/>
        <w:rPr>
          <w:b/>
          <w:bCs/>
        </w:rPr>
      </w:pPr>
    </w:p>
    <w:p w:rsidR="00524678" w:rsidRDefault="009E0E48" w:rsidP="00524678">
      <w:pPr>
        <w:jc w:val="center"/>
        <w:rPr>
          <w:b/>
          <w:bCs/>
          <w:sz w:val="24"/>
          <w:szCs w:val="24"/>
        </w:rPr>
      </w:pPr>
      <w:r w:rsidRPr="00524678">
        <w:rPr>
          <w:b/>
          <w:bCs/>
          <w:sz w:val="24"/>
          <w:szCs w:val="24"/>
          <w:u w:val="single"/>
        </w:rPr>
        <w:t>Оценка состояния больно</w:t>
      </w:r>
      <w:r w:rsidR="007331D5">
        <w:rPr>
          <w:b/>
          <w:bCs/>
          <w:sz w:val="24"/>
          <w:szCs w:val="24"/>
          <w:u w:val="single"/>
        </w:rPr>
        <w:t>й</w:t>
      </w:r>
      <w:r w:rsidRPr="00524678">
        <w:rPr>
          <w:b/>
          <w:bCs/>
          <w:sz w:val="24"/>
          <w:szCs w:val="24"/>
        </w:rPr>
        <w:t>:</w:t>
      </w:r>
    </w:p>
    <w:p w:rsidR="00524678" w:rsidRDefault="00524678" w:rsidP="00524678">
      <w:pPr>
        <w:jc w:val="center"/>
        <w:rPr>
          <w:sz w:val="24"/>
          <w:szCs w:val="24"/>
        </w:rPr>
      </w:pPr>
    </w:p>
    <w:p w:rsidR="009E0E48" w:rsidRPr="00C26D1B" w:rsidRDefault="00990FFD" w:rsidP="00C26D1B">
      <w:pPr>
        <w:jc w:val="both"/>
        <w:rPr>
          <w:sz w:val="24"/>
          <w:szCs w:val="24"/>
        </w:rPr>
      </w:pPr>
      <w:r w:rsidRPr="00990FFD">
        <w:rPr>
          <w:sz w:val="24"/>
          <w:szCs w:val="24"/>
          <w:u w:val="single"/>
        </w:rPr>
        <w:t>Состояние</w:t>
      </w:r>
      <w:r>
        <w:rPr>
          <w:sz w:val="24"/>
          <w:szCs w:val="24"/>
        </w:rPr>
        <w:t xml:space="preserve">: </w:t>
      </w:r>
      <w:r w:rsidR="00114F1D">
        <w:rPr>
          <w:sz w:val="24"/>
          <w:szCs w:val="24"/>
        </w:rPr>
        <w:t xml:space="preserve">относительно </w:t>
      </w:r>
      <w:r>
        <w:rPr>
          <w:sz w:val="24"/>
          <w:szCs w:val="24"/>
        </w:rPr>
        <w:t>удовлетворительное.</w:t>
      </w:r>
    </w:p>
    <w:p w:rsidR="000D4EE7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Положение</w:t>
      </w:r>
      <w:r w:rsidRPr="00C26D1B">
        <w:rPr>
          <w:sz w:val="24"/>
          <w:szCs w:val="24"/>
        </w:rPr>
        <w:t>: активное</w:t>
      </w:r>
      <w:r w:rsidR="00990FFD">
        <w:rPr>
          <w:sz w:val="24"/>
          <w:szCs w:val="24"/>
        </w:rPr>
        <w:t>.</w:t>
      </w:r>
    </w:p>
    <w:p w:rsidR="000D4EE7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Сознание</w:t>
      </w:r>
      <w:r w:rsidR="00990FFD">
        <w:rPr>
          <w:sz w:val="24"/>
          <w:szCs w:val="24"/>
        </w:rPr>
        <w:t>: ясное.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Телосложение</w:t>
      </w:r>
      <w:r w:rsidR="00990FFD">
        <w:rPr>
          <w:sz w:val="24"/>
          <w:szCs w:val="24"/>
        </w:rPr>
        <w:t>: гиперстеник.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Выражение лица</w:t>
      </w:r>
      <w:r w:rsidRPr="00C26D1B">
        <w:rPr>
          <w:sz w:val="24"/>
          <w:szCs w:val="24"/>
        </w:rPr>
        <w:t>: не предс</w:t>
      </w:r>
      <w:r w:rsidR="00990FFD">
        <w:rPr>
          <w:sz w:val="24"/>
          <w:szCs w:val="24"/>
        </w:rPr>
        <w:t>тавляет болезненных проявлений.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Рост</w:t>
      </w:r>
      <w:r w:rsidR="00B473F2">
        <w:rPr>
          <w:sz w:val="24"/>
          <w:szCs w:val="24"/>
        </w:rPr>
        <w:t xml:space="preserve"> – 157</w:t>
      </w:r>
      <w:r w:rsidRPr="00C26D1B">
        <w:rPr>
          <w:sz w:val="24"/>
          <w:szCs w:val="24"/>
        </w:rPr>
        <w:t xml:space="preserve"> см</w:t>
      </w:r>
    </w:p>
    <w:p w:rsidR="009E0E48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Вес</w:t>
      </w:r>
      <w:r w:rsidR="00B473F2">
        <w:rPr>
          <w:sz w:val="24"/>
          <w:szCs w:val="24"/>
        </w:rPr>
        <w:t xml:space="preserve"> - 107</w:t>
      </w:r>
      <w:r w:rsidRPr="00C26D1B">
        <w:rPr>
          <w:sz w:val="24"/>
          <w:szCs w:val="24"/>
        </w:rPr>
        <w:t xml:space="preserve"> кг</w:t>
      </w:r>
    </w:p>
    <w:p w:rsidR="00114F1D" w:rsidRPr="00114F1D" w:rsidRDefault="00114F1D" w:rsidP="00C26D1B">
      <w:pPr>
        <w:jc w:val="both"/>
        <w:rPr>
          <w:sz w:val="24"/>
          <w:szCs w:val="24"/>
          <w:u w:val="single"/>
        </w:rPr>
      </w:pPr>
      <w:r w:rsidRPr="00114F1D">
        <w:rPr>
          <w:sz w:val="24"/>
          <w:szCs w:val="24"/>
          <w:u w:val="single"/>
        </w:rPr>
        <w:t>Индекс массы тела:</w:t>
      </w:r>
      <w:r w:rsidRPr="00A42CB6">
        <w:rPr>
          <w:sz w:val="24"/>
          <w:szCs w:val="24"/>
        </w:rPr>
        <w:t xml:space="preserve"> </w:t>
      </w:r>
      <w:r w:rsidR="00B473F2">
        <w:rPr>
          <w:sz w:val="24"/>
          <w:szCs w:val="24"/>
        </w:rPr>
        <w:t>43</w:t>
      </w:r>
      <w:r w:rsidR="00A42CB6" w:rsidRPr="00A42CB6">
        <w:rPr>
          <w:sz w:val="24"/>
          <w:szCs w:val="24"/>
        </w:rPr>
        <w:t>,</w:t>
      </w:r>
      <w:r w:rsidR="00B473F2">
        <w:rPr>
          <w:sz w:val="24"/>
          <w:szCs w:val="24"/>
        </w:rPr>
        <w:t>4</w:t>
      </w:r>
    </w:p>
    <w:p w:rsidR="009E0E48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Температура тела</w:t>
      </w:r>
      <w:r w:rsidRPr="00C26D1B">
        <w:rPr>
          <w:sz w:val="24"/>
          <w:szCs w:val="24"/>
        </w:rPr>
        <w:t xml:space="preserve"> </w:t>
      </w:r>
      <w:r w:rsidR="00990FFD">
        <w:rPr>
          <w:sz w:val="24"/>
          <w:szCs w:val="24"/>
        </w:rPr>
        <w:t>–</w:t>
      </w:r>
      <w:r w:rsidR="000D4EE7">
        <w:rPr>
          <w:sz w:val="24"/>
          <w:szCs w:val="24"/>
        </w:rPr>
        <w:t xml:space="preserve"> </w:t>
      </w:r>
      <w:r w:rsidR="00B473F2">
        <w:rPr>
          <w:sz w:val="24"/>
          <w:szCs w:val="24"/>
        </w:rPr>
        <w:t>36,7</w:t>
      </w:r>
      <w:r w:rsidR="00990FFD">
        <w:rPr>
          <w:sz w:val="24"/>
          <w:szCs w:val="24"/>
        </w:rPr>
        <w:t xml:space="preserve"> градусов</w:t>
      </w:r>
      <w:r w:rsidRPr="00C26D1B">
        <w:rPr>
          <w:sz w:val="24"/>
          <w:szCs w:val="24"/>
        </w:rPr>
        <w:t xml:space="preserve"> Цельсия.</w:t>
      </w:r>
    </w:p>
    <w:p w:rsidR="00185B37" w:rsidRDefault="00185B37" w:rsidP="00B473F2">
      <w:pPr>
        <w:rPr>
          <w:b/>
          <w:bCs/>
          <w:spacing w:val="-1"/>
          <w:sz w:val="24"/>
          <w:szCs w:val="24"/>
          <w:u w:val="single"/>
        </w:rPr>
      </w:pPr>
    </w:p>
    <w:p w:rsidR="00524678" w:rsidRDefault="00524678" w:rsidP="00524678">
      <w:pPr>
        <w:jc w:val="center"/>
        <w:rPr>
          <w:b/>
          <w:bCs/>
          <w:spacing w:val="-1"/>
          <w:sz w:val="24"/>
          <w:szCs w:val="24"/>
          <w:u w:val="single"/>
        </w:rPr>
      </w:pPr>
      <w:r w:rsidRPr="00524678">
        <w:rPr>
          <w:b/>
          <w:bCs/>
          <w:spacing w:val="-1"/>
          <w:sz w:val="24"/>
          <w:szCs w:val="24"/>
          <w:u w:val="single"/>
        </w:rPr>
        <w:t>Кожа и слизистые оболочки</w:t>
      </w:r>
    </w:p>
    <w:p w:rsidR="00524678" w:rsidRPr="00524678" w:rsidRDefault="00524678" w:rsidP="00524678">
      <w:pPr>
        <w:jc w:val="center"/>
        <w:rPr>
          <w:sz w:val="24"/>
          <w:szCs w:val="24"/>
          <w:u w:val="single"/>
        </w:rPr>
      </w:pPr>
    </w:p>
    <w:p w:rsidR="000D4EE7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Цвет кожи</w:t>
      </w:r>
      <w:r w:rsidR="00990FFD">
        <w:rPr>
          <w:sz w:val="24"/>
          <w:szCs w:val="24"/>
        </w:rPr>
        <w:t>: нормальный.</w:t>
      </w:r>
    </w:p>
    <w:p w:rsidR="000D4EE7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Окраска слизистых оболочек</w:t>
      </w:r>
      <w:r w:rsidR="00990FFD">
        <w:rPr>
          <w:sz w:val="24"/>
          <w:szCs w:val="24"/>
        </w:rPr>
        <w:t xml:space="preserve"> нормальная.</w:t>
      </w:r>
    </w:p>
    <w:p w:rsidR="000D4EE7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Эластичность (тургор) кожи</w:t>
      </w:r>
      <w:r w:rsidRPr="00C26D1B">
        <w:rPr>
          <w:sz w:val="24"/>
          <w:szCs w:val="24"/>
        </w:rPr>
        <w:t>: нормал</w:t>
      </w:r>
      <w:r w:rsidR="00990FFD">
        <w:rPr>
          <w:sz w:val="24"/>
          <w:szCs w:val="24"/>
        </w:rPr>
        <w:t xml:space="preserve">ьная. </w:t>
      </w:r>
      <w:r w:rsidR="000D4EE7">
        <w:rPr>
          <w:sz w:val="24"/>
          <w:szCs w:val="24"/>
        </w:rPr>
        <w:t xml:space="preserve">Сыпи, </w:t>
      </w:r>
      <w:r w:rsidR="00990FFD">
        <w:rPr>
          <w:sz w:val="24"/>
          <w:szCs w:val="24"/>
        </w:rPr>
        <w:t>пигментации,</w:t>
      </w:r>
      <w:r w:rsidR="000D4EE7" w:rsidRPr="00C26D1B">
        <w:rPr>
          <w:sz w:val="24"/>
          <w:szCs w:val="24"/>
        </w:rPr>
        <w:t xml:space="preserve"> </w:t>
      </w:r>
      <w:r w:rsidR="00990FFD">
        <w:rPr>
          <w:sz w:val="24"/>
          <w:szCs w:val="24"/>
        </w:rPr>
        <w:t>к</w:t>
      </w:r>
      <w:r w:rsidRPr="00C26D1B">
        <w:rPr>
          <w:sz w:val="24"/>
          <w:szCs w:val="24"/>
        </w:rPr>
        <w:t xml:space="preserve">ровоподтеки и </w:t>
      </w:r>
      <w:r w:rsidR="00990FFD">
        <w:rPr>
          <w:sz w:val="24"/>
          <w:szCs w:val="24"/>
        </w:rPr>
        <w:t>подкожные кровоизлияния, рубцы, расчесы, язвы, пролежни, "сосудистые звездочки" отсутствуют.</w:t>
      </w:r>
      <w:r w:rsidRPr="00C26D1B">
        <w:rPr>
          <w:sz w:val="24"/>
          <w:szCs w:val="24"/>
        </w:rPr>
        <w:t xml:space="preserve"> </w:t>
      </w:r>
    </w:p>
    <w:p w:rsidR="000D4EE7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Влажность кожи</w:t>
      </w:r>
      <w:r w:rsidRPr="00C26D1B">
        <w:rPr>
          <w:sz w:val="24"/>
          <w:szCs w:val="24"/>
        </w:rPr>
        <w:t>: нормальная</w:t>
      </w:r>
      <w:r w:rsidR="00990FFD">
        <w:rPr>
          <w:sz w:val="24"/>
          <w:szCs w:val="24"/>
        </w:rPr>
        <w:t>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Волосы</w:t>
      </w:r>
      <w:r w:rsidR="00990FFD">
        <w:rPr>
          <w:sz w:val="24"/>
          <w:szCs w:val="24"/>
        </w:rPr>
        <w:t xml:space="preserve">: тип оволосения - </w:t>
      </w:r>
      <w:r w:rsidR="00B473F2">
        <w:rPr>
          <w:sz w:val="24"/>
          <w:szCs w:val="24"/>
        </w:rPr>
        <w:t>женский</w:t>
      </w:r>
      <w:r w:rsidRPr="00C26D1B">
        <w:rPr>
          <w:sz w:val="24"/>
          <w:szCs w:val="24"/>
        </w:rPr>
        <w:t>, выпадение</w:t>
      </w:r>
      <w:r w:rsidR="00990FFD">
        <w:rPr>
          <w:sz w:val="24"/>
          <w:szCs w:val="24"/>
        </w:rPr>
        <w:t xml:space="preserve"> волос соответствует возрасту</w:t>
      </w:r>
      <w:r w:rsidRPr="00C26D1B">
        <w:rPr>
          <w:sz w:val="24"/>
          <w:szCs w:val="24"/>
        </w:rPr>
        <w:t>, поседение</w:t>
      </w:r>
      <w:r w:rsidR="00990FFD">
        <w:rPr>
          <w:sz w:val="24"/>
          <w:szCs w:val="24"/>
        </w:rPr>
        <w:t xml:space="preserve"> не наблюдается</w:t>
      </w:r>
      <w:r w:rsidRPr="00C26D1B">
        <w:rPr>
          <w:sz w:val="24"/>
          <w:szCs w:val="24"/>
        </w:rPr>
        <w:t>, ломкость</w:t>
      </w:r>
      <w:r w:rsidR="00990FFD">
        <w:rPr>
          <w:sz w:val="24"/>
          <w:szCs w:val="24"/>
        </w:rPr>
        <w:t xml:space="preserve"> умеренная, гнездная плешивость отсутствует</w:t>
      </w:r>
      <w:r w:rsidRPr="00C26D1B">
        <w:rPr>
          <w:sz w:val="24"/>
          <w:szCs w:val="24"/>
        </w:rPr>
        <w:t>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Ногти</w:t>
      </w:r>
      <w:r w:rsidRPr="00C26D1B">
        <w:rPr>
          <w:sz w:val="24"/>
          <w:szCs w:val="24"/>
        </w:rPr>
        <w:t>: форма</w:t>
      </w:r>
      <w:r w:rsidR="00990FFD">
        <w:rPr>
          <w:sz w:val="24"/>
          <w:szCs w:val="24"/>
        </w:rPr>
        <w:t xml:space="preserve"> нормальная</w:t>
      </w:r>
      <w:r w:rsidRPr="00C26D1B">
        <w:rPr>
          <w:sz w:val="24"/>
          <w:szCs w:val="24"/>
        </w:rPr>
        <w:t>, ломкость</w:t>
      </w:r>
      <w:r w:rsidR="00990FFD">
        <w:rPr>
          <w:sz w:val="24"/>
          <w:szCs w:val="24"/>
        </w:rPr>
        <w:t xml:space="preserve"> в норме</w:t>
      </w:r>
      <w:r w:rsidRPr="00C26D1B">
        <w:rPr>
          <w:sz w:val="24"/>
          <w:szCs w:val="24"/>
        </w:rPr>
        <w:t xml:space="preserve">, </w:t>
      </w:r>
      <w:r w:rsidR="00990FFD">
        <w:rPr>
          <w:sz w:val="24"/>
          <w:szCs w:val="24"/>
        </w:rPr>
        <w:t>цвет - нормальный</w:t>
      </w:r>
      <w:r w:rsidRPr="00C26D1B">
        <w:rPr>
          <w:sz w:val="24"/>
          <w:szCs w:val="24"/>
        </w:rPr>
        <w:t>.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524678" w:rsidRDefault="00524678" w:rsidP="00524678">
      <w:pPr>
        <w:jc w:val="center"/>
        <w:rPr>
          <w:b/>
          <w:bCs/>
          <w:sz w:val="24"/>
          <w:szCs w:val="24"/>
          <w:u w:val="single"/>
        </w:rPr>
      </w:pPr>
      <w:r w:rsidRPr="00524678">
        <w:rPr>
          <w:b/>
          <w:bCs/>
          <w:sz w:val="24"/>
          <w:szCs w:val="24"/>
          <w:u w:val="single"/>
        </w:rPr>
        <w:t>Подкожная клетчатка</w:t>
      </w:r>
    </w:p>
    <w:p w:rsidR="00524678" w:rsidRPr="00524678" w:rsidRDefault="00524678" w:rsidP="00524678">
      <w:pPr>
        <w:jc w:val="center"/>
        <w:rPr>
          <w:b/>
          <w:bCs/>
          <w:sz w:val="24"/>
          <w:szCs w:val="24"/>
        </w:rPr>
      </w:pPr>
    </w:p>
    <w:p w:rsidR="00E92DED" w:rsidRDefault="009E0E48" w:rsidP="00C26D1B">
      <w:pPr>
        <w:jc w:val="both"/>
        <w:rPr>
          <w:sz w:val="24"/>
          <w:szCs w:val="24"/>
        </w:rPr>
      </w:pPr>
      <w:r w:rsidRPr="00990FFD">
        <w:rPr>
          <w:sz w:val="24"/>
          <w:szCs w:val="24"/>
          <w:u w:val="single"/>
        </w:rPr>
        <w:t>Степень развития</w:t>
      </w:r>
      <w:r w:rsidRPr="00C26D1B">
        <w:rPr>
          <w:sz w:val="24"/>
          <w:szCs w:val="24"/>
        </w:rPr>
        <w:t xml:space="preserve">: </w:t>
      </w:r>
      <w:r w:rsidR="00B473F2">
        <w:rPr>
          <w:sz w:val="24"/>
          <w:szCs w:val="24"/>
        </w:rPr>
        <w:t>равномерное, преимущественно в абдоминальной области.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E92DED">
        <w:rPr>
          <w:sz w:val="24"/>
          <w:szCs w:val="24"/>
          <w:u w:val="single"/>
        </w:rPr>
        <w:t>Отек</w:t>
      </w:r>
      <w:r w:rsidR="00990FFD">
        <w:rPr>
          <w:sz w:val="24"/>
          <w:szCs w:val="24"/>
          <w:u w:val="single"/>
        </w:rPr>
        <w:t>ов</w:t>
      </w:r>
      <w:r w:rsidR="00990FFD">
        <w:rPr>
          <w:sz w:val="24"/>
          <w:szCs w:val="24"/>
        </w:rPr>
        <w:t xml:space="preserve">: </w:t>
      </w:r>
      <w:r w:rsidR="00B473F2">
        <w:rPr>
          <w:sz w:val="24"/>
          <w:szCs w:val="24"/>
        </w:rPr>
        <w:t>наблюдается пастозность голени.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524678" w:rsidRPr="00524678" w:rsidRDefault="00524678" w:rsidP="00524678">
      <w:pPr>
        <w:jc w:val="center"/>
        <w:rPr>
          <w:b/>
          <w:bCs/>
          <w:sz w:val="24"/>
          <w:szCs w:val="24"/>
        </w:rPr>
      </w:pPr>
      <w:r w:rsidRPr="00524678">
        <w:rPr>
          <w:b/>
          <w:bCs/>
          <w:sz w:val="24"/>
          <w:szCs w:val="24"/>
          <w:u w:val="single"/>
        </w:rPr>
        <w:t>Лимфатическая система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742D87" w:rsidRPr="00742D87" w:rsidRDefault="00742D87" w:rsidP="00742D8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Pr="00742D87">
        <w:rPr>
          <w:color w:val="000000"/>
          <w:sz w:val="24"/>
          <w:szCs w:val="24"/>
        </w:rPr>
        <w:t xml:space="preserve">колоушные, подчелюстные, шейные, яремные, надключичные, </w:t>
      </w:r>
      <w:r>
        <w:rPr>
          <w:color w:val="000000"/>
          <w:sz w:val="24"/>
          <w:szCs w:val="24"/>
        </w:rPr>
        <w:t xml:space="preserve">подмышечные, локтевые, паховые лимфоузлы </w:t>
      </w:r>
      <w:r w:rsidR="00114F1D">
        <w:rPr>
          <w:color w:val="000000"/>
          <w:sz w:val="24"/>
          <w:szCs w:val="24"/>
        </w:rPr>
        <w:t>не увеличены</w:t>
      </w:r>
      <w:r>
        <w:rPr>
          <w:color w:val="000000"/>
          <w:sz w:val="24"/>
          <w:szCs w:val="24"/>
        </w:rPr>
        <w:t>.</w:t>
      </w:r>
    </w:p>
    <w:p w:rsidR="00185B37" w:rsidRDefault="00185B37" w:rsidP="00524678">
      <w:pPr>
        <w:jc w:val="center"/>
        <w:rPr>
          <w:b/>
          <w:bCs/>
          <w:sz w:val="24"/>
          <w:szCs w:val="24"/>
          <w:u w:val="single"/>
        </w:rPr>
      </w:pPr>
    </w:p>
    <w:p w:rsidR="00524678" w:rsidRPr="00524678" w:rsidRDefault="00524678" w:rsidP="00524678">
      <w:pPr>
        <w:jc w:val="center"/>
        <w:rPr>
          <w:b/>
          <w:bCs/>
          <w:sz w:val="24"/>
          <w:szCs w:val="24"/>
        </w:rPr>
      </w:pPr>
      <w:r w:rsidRPr="00524678">
        <w:rPr>
          <w:b/>
          <w:bCs/>
          <w:sz w:val="24"/>
          <w:szCs w:val="24"/>
          <w:u w:val="single"/>
        </w:rPr>
        <w:t>Мышечная система</w:t>
      </w:r>
    </w:p>
    <w:p w:rsidR="00524678" w:rsidRDefault="00524678" w:rsidP="00C26D1B">
      <w:pPr>
        <w:jc w:val="both"/>
        <w:rPr>
          <w:sz w:val="24"/>
          <w:szCs w:val="24"/>
        </w:rPr>
      </w:pP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7331D5">
        <w:rPr>
          <w:sz w:val="24"/>
          <w:szCs w:val="24"/>
          <w:u w:val="single"/>
        </w:rPr>
        <w:t>Развитие мышечной системы:</w:t>
      </w:r>
      <w:r w:rsidRPr="00C26D1B">
        <w:rPr>
          <w:sz w:val="24"/>
          <w:szCs w:val="24"/>
        </w:rPr>
        <w:t xml:space="preserve"> хорошее, </w:t>
      </w:r>
      <w:r w:rsidR="00742D87">
        <w:rPr>
          <w:sz w:val="24"/>
          <w:szCs w:val="24"/>
        </w:rPr>
        <w:t>тонус мышц: нормальный</w:t>
      </w:r>
      <w:r w:rsidRPr="00C26D1B">
        <w:rPr>
          <w:sz w:val="24"/>
          <w:szCs w:val="24"/>
        </w:rPr>
        <w:t>. Мышечная сила</w:t>
      </w:r>
      <w:r w:rsidR="00742D87">
        <w:rPr>
          <w:sz w:val="24"/>
          <w:szCs w:val="24"/>
        </w:rPr>
        <w:t xml:space="preserve"> в норме. Болезненности</w:t>
      </w:r>
      <w:r w:rsidRPr="00C26D1B">
        <w:rPr>
          <w:sz w:val="24"/>
          <w:szCs w:val="24"/>
        </w:rPr>
        <w:t xml:space="preserve"> мышц при движении, пальпации</w:t>
      </w:r>
      <w:r w:rsidR="00742D87">
        <w:rPr>
          <w:sz w:val="24"/>
          <w:szCs w:val="24"/>
        </w:rPr>
        <w:t xml:space="preserve"> не испытывает</w:t>
      </w:r>
      <w:r w:rsidRPr="00C26D1B">
        <w:rPr>
          <w:sz w:val="24"/>
          <w:szCs w:val="24"/>
        </w:rPr>
        <w:t>.</w:t>
      </w:r>
    </w:p>
    <w:p w:rsidR="00927230" w:rsidRDefault="00927230" w:rsidP="00742D87">
      <w:pPr>
        <w:rPr>
          <w:b/>
          <w:bCs/>
          <w:sz w:val="24"/>
          <w:szCs w:val="24"/>
          <w:u w:val="single"/>
        </w:rPr>
      </w:pPr>
    </w:p>
    <w:p w:rsidR="00524678" w:rsidRPr="00524678" w:rsidRDefault="00524678" w:rsidP="00524678">
      <w:pPr>
        <w:jc w:val="center"/>
        <w:rPr>
          <w:b/>
          <w:bCs/>
          <w:sz w:val="24"/>
          <w:szCs w:val="24"/>
        </w:rPr>
      </w:pPr>
      <w:r w:rsidRPr="00524678">
        <w:rPr>
          <w:b/>
          <w:bCs/>
          <w:sz w:val="24"/>
          <w:szCs w:val="24"/>
          <w:u w:val="single"/>
        </w:rPr>
        <w:t>Костная система</w:t>
      </w:r>
    </w:p>
    <w:p w:rsidR="00524678" w:rsidRPr="003E3084" w:rsidRDefault="00524678" w:rsidP="00C26D1B">
      <w:pPr>
        <w:jc w:val="both"/>
        <w:rPr>
          <w:sz w:val="24"/>
          <w:szCs w:val="24"/>
        </w:rPr>
      </w:pPr>
    </w:p>
    <w:p w:rsidR="00E92DED" w:rsidRDefault="009E0E48" w:rsidP="00C26D1B">
      <w:pPr>
        <w:jc w:val="both"/>
        <w:rPr>
          <w:sz w:val="24"/>
          <w:szCs w:val="24"/>
        </w:rPr>
      </w:pPr>
      <w:r w:rsidRPr="00742D87">
        <w:rPr>
          <w:sz w:val="24"/>
          <w:szCs w:val="24"/>
          <w:u w:val="single"/>
        </w:rPr>
        <w:t>Кон</w:t>
      </w:r>
      <w:r w:rsidR="00742D87" w:rsidRPr="00742D87">
        <w:rPr>
          <w:sz w:val="24"/>
          <w:szCs w:val="24"/>
          <w:u w:val="single"/>
        </w:rPr>
        <w:t>фигурация суставов</w:t>
      </w:r>
      <w:r w:rsidR="00742D87">
        <w:rPr>
          <w:sz w:val="24"/>
          <w:szCs w:val="24"/>
        </w:rPr>
        <w:t xml:space="preserve">: нормальная. Испытывает боль в </w:t>
      </w:r>
      <w:r w:rsidR="000702ED">
        <w:rPr>
          <w:sz w:val="24"/>
          <w:szCs w:val="24"/>
        </w:rPr>
        <w:t xml:space="preserve">поясничном отделе позвоночника, </w:t>
      </w:r>
      <w:r w:rsidR="00742D87">
        <w:rPr>
          <w:sz w:val="24"/>
          <w:szCs w:val="24"/>
        </w:rPr>
        <w:t>коленном, плечевом суставах</w:t>
      </w:r>
      <w:r w:rsidR="000702ED">
        <w:rPr>
          <w:sz w:val="24"/>
          <w:szCs w:val="24"/>
        </w:rPr>
        <w:t>, возникающая при физической нагрузке</w:t>
      </w:r>
      <w:r w:rsidR="00742D87">
        <w:rPr>
          <w:sz w:val="24"/>
          <w:szCs w:val="24"/>
        </w:rPr>
        <w:t>.</w:t>
      </w:r>
      <w:r w:rsidR="00A42CB6">
        <w:rPr>
          <w:sz w:val="24"/>
          <w:szCs w:val="24"/>
        </w:rPr>
        <w:t xml:space="preserve"> Суставы припухлые, нормальной окраски, на ощупь мягкие.</w:t>
      </w:r>
    </w:p>
    <w:p w:rsidR="009E0E48" w:rsidRDefault="009E0E48" w:rsidP="00C26D1B">
      <w:pPr>
        <w:jc w:val="both"/>
        <w:rPr>
          <w:sz w:val="24"/>
          <w:szCs w:val="24"/>
        </w:rPr>
      </w:pPr>
      <w:r w:rsidRPr="00E92DED">
        <w:rPr>
          <w:sz w:val="24"/>
          <w:szCs w:val="24"/>
          <w:u w:val="single"/>
        </w:rPr>
        <w:t>Движения в пораженных суставах</w:t>
      </w:r>
      <w:r w:rsidRPr="00C26D1B">
        <w:rPr>
          <w:sz w:val="24"/>
          <w:szCs w:val="24"/>
        </w:rPr>
        <w:t xml:space="preserve">: </w:t>
      </w:r>
      <w:r w:rsidR="00742D87">
        <w:rPr>
          <w:sz w:val="24"/>
          <w:szCs w:val="24"/>
        </w:rPr>
        <w:t>нормальные</w:t>
      </w:r>
      <w:r w:rsidRPr="00C26D1B">
        <w:rPr>
          <w:sz w:val="24"/>
          <w:szCs w:val="24"/>
        </w:rPr>
        <w:t>. Хруст</w:t>
      </w:r>
      <w:r w:rsidR="00742D87">
        <w:rPr>
          <w:sz w:val="24"/>
          <w:szCs w:val="24"/>
        </w:rPr>
        <w:t>а, флюктуации не наблюдается.</w:t>
      </w:r>
    </w:p>
    <w:p w:rsidR="008738F2" w:rsidRDefault="008738F2" w:rsidP="00524678">
      <w:pPr>
        <w:jc w:val="center"/>
        <w:rPr>
          <w:b/>
          <w:bCs/>
          <w:sz w:val="24"/>
          <w:szCs w:val="24"/>
          <w:u w:val="single"/>
        </w:rPr>
      </w:pPr>
    </w:p>
    <w:p w:rsidR="00524678" w:rsidRPr="00524678" w:rsidRDefault="00524678" w:rsidP="0052467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Органы дыхания</w:t>
      </w:r>
    </w:p>
    <w:p w:rsidR="00524678" w:rsidRPr="003E3084" w:rsidRDefault="00524678" w:rsidP="00C26D1B">
      <w:pPr>
        <w:jc w:val="both"/>
        <w:rPr>
          <w:sz w:val="24"/>
          <w:szCs w:val="24"/>
        </w:rPr>
      </w:pP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Нос</w:t>
      </w:r>
      <w:r w:rsidR="00742D87">
        <w:rPr>
          <w:sz w:val="24"/>
          <w:szCs w:val="24"/>
        </w:rPr>
        <w:t>: дыхание свободное</w:t>
      </w:r>
      <w:r w:rsidRPr="00C26D1B">
        <w:rPr>
          <w:sz w:val="24"/>
          <w:szCs w:val="24"/>
        </w:rPr>
        <w:t>. Наружный осмотр</w:t>
      </w:r>
      <w:r w:rsidR="00742D87">
        <w:rPr>
          <w:sz w:val="24"/>
          <w:szCs w:val="24"/>
        </w:rPr>
        <w:t xml:space="preserve"> не выявил отклонений</w:t>
      </w:r>
      <w:r w:rsidRPr="00C26D1B">
        <w:rPr>
          <w:sz w:val="24"/>
          <w:szCs w:val="24"/>
        </w:rPr>
        <w:t>, пальпация</w:t>
      </w:r>
      <w:r w:rsidR="00742D87">
        <w:rPr>
          <w:sz w:val="24"/>
          <w:szCs w:val="24"/>
        </w:rPr>
        <w:t xml:space="preserve"> безболезненная</w:t>
      </w:r>
      <w:r w:rsidRPr="00C26D1B">
        <w:rPr>
          <w:sz w:val="24"/>
          <w:szCs w:val="24"/>
        </w:rPr>
        <w:t xml:space="preserve">, отделяемое </w:t>
      </w:r>
      <w:r w:rsidR="00742D87">
        <w:rPr>
          <w:sz w:val="24"/>
          <w:szCs w:val="24"/>
        </w:rPr>
        <w:t xml:space="preserve"> отсутствует. Кровотечения из носа нет.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Гортань</w:t>
      </w:r>
      <w:r w:rsidR="00742D87">
        <w:rPr>
          <w:sz w:val="24"/>
          <w:szCs w:val="24"/>
        </w:rPr>
        <w:t xml:space="preserve">: болей не испытывает. Голос </w:t>
      </w:r>
      <w:r w:rsidRPr="00C26D1B">
        <w:rPr>
          <w:sz w:val="24"/>
          <w:szCs w:val="24"/>
        </w:rPr>
        <w:t>гро</w:t>
      </w:r>
      <w:r w:rsidR="00742D87">
        <w:rPr>
          <w:sz w:val="24"/>
          <w:szCs w:val="24"/>
        </w:rPr>
        <w:t>мкий, чистый</w:t>
      </w:r>
      <w:r w:rsidRPr="00C26D1B">
        <w:rPr>
          <w:sz w:val="24"/>
          <w:szCs w:val="24"/>
        </w:rPr>
        <w:t>.</w:t>
      </w:r>
      <w:r w:rsidR="008E67C3">
        <w:rPr>
          <w:sz w:val="24"/>
          <w:szCs w:val="24"/>
        </w:rPr>
        <w:t xml:space="preserve"> О</w:t>
      </w:r>
      <w:r w:rsidRPr="00C26D1B">
        <w:rPr>
          <w:sz w:val="24"/>
          <w:szCs w:val="24"/>
        </w:rPr>
        <w:t>смотр</w:t>
      </w:r>
      <w:r w:rsidR="00742D87">
        <w:rPr>
          <w:sz w:val="24"/>
          <w:szCs w:val="24"/>
        </w:rPr>
        <w:t xml:space="preserve"> не выявил отклонений</w:t>
      </w:r>
      <w:r w:rsidRPr="00C26D1B">
        <w:rPr>
          <w:sz w:val="24"/>
          <w:szCs w:val="24"/>
        </w:rPr>
        <w:t>. Пальпация гортани</w:t>
      </w:r>
      <w:r w:rsidR="00742D87">
        <w:rPr>
          <w:sz w:val="24"/>
          <w:szCs w:val="24"/>
        </w:rPr>
        <w:t xml:space="preserve"> безболезненная</w:t>
      </w:r>
      <w:r w:rsidRPr="00C26D1B">
        <w:rPr>
          <w:sz w:val="24"/>
          <w:szCs w:val="24"/>
        </w:rPr>
        <w:t>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Грудная клетка</w:t>
      </w:r>
      <w:r w:rsidRPr="00C26D1B">
        <w:rPr>
          <w:sz w:val="24"/>
          <w:szCs w:val="24"/>
        </w:rPr>
        <w:t xml:space="preserve">: </w:t>
      </w:r>
      <w:r w:rsidR="00F91193">
        <w:rPr>
          <w:sz w:val="24"/>
          <w:szCs w:val="24"/>
        </w:rPr>
        <w:t xml:space="preserve">форма – цилиндрическая эмфизематорная. Грудная клетка - </w:t>
      </w:r>
      <w:r w:rsidRPr="00C26D1B">
        <w:rPr>
          <w:sz w:val="24"/>
          <w:szCs w:val="24"/>
        </w:rPr>
        <w:t>гиперстеническая.</w:t>
      </w:r>
    </w:p>
    <w:p w:rsidR="00E92DED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Изменения формы грудной клетки</w:t>
      </w:r>
      <w:r w:rsidRPr="00C26D1B">
        <w:rPr>
          <w:sz w:val="24"/>
          <w:szCs w:val="24"/>
        </w:rPr>
        <w:t xml:space="preserve"> </w:t>
      </w:r>
      <w:r w:rsidR="00F91193">
        <w:rPr>
          <w:sz w:val="24"/>
          <w:szCs w:val="24"/>
        </w:rPr>
        <w:t>–</w:t>
      </w:r>
      <w:r w:rsidRPr="00C26D1B">
        <w:rPr>
          <w:sz w:val="24"/>
          <w:szCs w:val="24"/>
        </w:rPr>
        <w:t xml:space="preserve"> </w:t>
      </w:r>
      <w:r w:rsidR="00F91193">
        <w:rPr>
          <w:sz w:val="24"/>
          <w:szCs w:val="24"/>
        </w:rPr>
        <w:t xml:space="preserve">отсутствуют. </w:t>
      </w:r>
      <w:r w:rsidRPr="00E92DED">
        <w:rPr>
          <w:sz w:val="24"/>
          <w:szCs w:val="24"/>
        </w:rPr>
        <w:t>Наличие</w:t>
      </w:r>
      <w:r w:rsidRPr="00C26D1B">
        <w:rPr>
          <w:sz w:val="24"/>
          <w:szCs w:val="24"/>
        </w:rPr>
        <w:t xml:space="preserve"> асимметрии грудной клетки и искривления позвоночника</w:t>
      </w:r>
      <w:r w:rsidR="00F91193">
        <w:rPr>
          <w:sz w:val="24"/>
          <w:szCs w:val="24"/>
        </w:rPr>
        <w:t xml:space="preserve"> не наблюдается.</w:t>
      </w:r>
    </w:p>
    <w:p w:rsidR="00E92DED" w:rsidRDefault="00F91193" w:rsidP="00C26D1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Наблюдается с</w:t>
      </w:r>
      <w:r w:rsidR="009E0E48" w:rsidRPr="00E92DED">
        <w:rPr>
          <w:sz w:val="24"/>
          <w:szCs w:val="24"/>
          <w:u w:val="single"/>
        </w:rPr>
        <w:t>имметричность движения</w:t>
      </w:r>
      <w:r w:rsidR="009E0E48" w:rsidRPr="00C26D1B">
        <w:rPr>
          <w:sz w:val="24"/>
          <w:szCs w:val="24"/>
        </w:rPr>
        <w:t xml:space="preserve"> обеих поло</w:t>
      </w:r>
      <w:r>
        <w:rPr>
          <w:sz w:val="24"/>
          <w:szCs w:val="24"/>
        </w:rPr>
        <w:t>вин грудной клетки при дыхании.</w:t>
      </w:r>
    </w:p>
    <w:p w:rsidR="000D4EE7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Тип дыхания</w:t>
      </w:r>
      <w:r w:rsidRPr="00C26D1B">
        <w:rPr>
          <w:sz w:val="24"/>
          <w:szCs w:val="24"/>
        </w:rPr>
        <w:t xml:space="preserve"> - смешанный. Число дыханий</w:t>
      </w:r>
      <w:r w:rsidR="00F91193">
        <w:rPr>
          <w:sz w:val="24"/>
          <w:szCs w:val="24"/>
        </w:rPr>
        <w:t xml:space="preserve"> 18 </w:t>
      </w:r>
      <w:r w:rsidR="000702ED">
        <w:rPr>
          <w:sz w:val="24"/>
          <w:szCs w:val="24"/>
        </w:rPr>
        <w:t xml:space="preserve"> </w:t>
      </w:r>
      <w:r w:rsidR="00F91193">
        <w:rPr>
          <w:sz w:val="24"/>
          <w:szCs w:val="24"/>
        </w:rPr>
        <w:t>в 1 мин. Одышки нет.</w:t>
      </w:r>
      <w:r w:rsidRPr="00C26D1B">
        <w:rPr>
          <w:sz w:val="24"/>
          <w:szCs w:val="24"/>
        </w:rPr>
        <w:t xml:space="preserve"> </w:t>
      </w:r>
    </w:p>
    <w:p w:rsidR="000D4EE7" w:rsidRDefault="005E69D4" w:rsidP="00C26D1B">
      <w:pPr>
        <w:jc w:val="both"/>
        <w:rPr>
          <w:sz w:val="24"/>
          <w:szCs w:val="24"/>
        </w:rPr>
      </w:pPr>
      <w:r w:rsidRPr="005E69D4">
        <w:rPr>
          <w:sz w:val="24"/>
          <w:szCs w:val="24"/>
          <w:u w:val="single"/>
        </w:rPr>
        <w:t>При пальпации</w:t>
      </w:r>
      <w:r>
        <w:rPr>
          <w:sz w:val="24"/>
          <w:szCs w:val="24"/>
        </w:rPr>
        <w:t xml:space="preserve"> болезненности не выявлено, эластичность грудной клетки нормальная, голосовое дрожание нормальное, неизменное с обеих сторон</w:t>
      </w:r>
    </w:p>
    <w:p w:rsidR="000D4EE7" w:rsidRDefault="009E0E48" w:rsidP="00E92DED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Перкуссия сравнительная</w:t>
      </w:r>
      <w:r w:rsidR="00F91193">
        <w:rPr>
          <w:sz w:val="24"/>
          <w:szCs w:val="24"/>
        </w:rPr>
        <w:t xml:space="preserve"> - </w:t>
      </w:r>
      <w:r w:rsidR="005E69D4">
        <w:rPr>
          <w:sz w:val="24"/>
          <w:szCs w:val="24"/>
        </w:rPr>
        <w:t>над всем легочным полем слышен ячный легочный звук</w:t>
      </w:r>
      <w:r w:rsidRPr="00C26D1B">
        <w:rPr>
          <w:sz w:val="24"/>
          <w:szCs w:val="24"/>
        </w:rPr>
        <w:t xml:space="preserve">, и </w:t>
      </w:r>
      <w:r w:rsidRPr="000D4EE7">
        <w:rPr>
          <w:sz w:val="24"/>
          <w:szCs w:val="24"/>
          <w:u w:val="single"/>
        </w:rPr>
        <w:t>топографическая</w:t>
      </w:r>
      <w:r w:rsidRPr="00C26D1B">
        <w:rPr>
          <w:sz w:val="24"/>
          <w:szCs w:val="24"/>
        </w:rPr>
        <w:t>: высота стояния верхушек над ключицами</w:t>
      </w:r>
      <w:r w:rsidR="00F91193">
        <w:rPr>
          <w:sz w:val="24"/>
          <w:szCs w:val="24"/>
        </w:rPr>
        <w:t xml:space="preserve"> слева и справа 3 см</w:t>
      </w:r>
      <w:r w:rsidRPr="00C26D1B">
        <w:rPr>
          <w:sz w:val="24"/>
          <w:szCs w:val="24"/>
        </w:rPr>
        <w:t>,</w:t>
      </w:r>
      <w:r w:rsidR="009F4CAC">
        <w:rPr>
          <w:sz w:val="24"/>
          <w:szCs w:val="24"/>
        </w:rPr>
        <w:t xml:space="preserve"> сзади на уровне остистого отростка 7 шейного позвонка. </w:t>
      </w:r>
      <w:r w:rsidR="009F4CAC" w:rsidRPr="009F4CAC">
        <w:rPr>
          <w:sz w:val="24"/>
          <w:szCs w:val="24"/>
        </w:rPr>
        <w:t>Ш</w:t>
      </w:r>
      <w:r w:rsidRPr="009F4CAC">
        <w:rPr>
          <w:sz w:val="24"/>
          <w:szCs w:val="24"/>
        </w:rPr>
        <w:t>ирина полей Кренига</w:t>
      </w:r>
      <w:r w:rsidR="009F4CAC">
        <w:rPr>
          <w:sz w:val="24"/>
          <w:szCs w:val="24"/>
        </w:rPr>
        <w:t xml:space="preserve"> – 3 см</w:t>
      </w:r>
      <w:r w:rsidRPr="009F4CAC">
        <w:rPr>
          <w:sz w:val="24"/>
          <w:szCs w:val="24"/>
        </w:rPr>
        <w:t>.</w:t>
      </w:r>
    </w:p>
    <w:p w:rsidR="009F4CAC" w:rsidRPr="00E92DED" w:rsidRDefault="009F4CAC" w:rsidP="009F4CAC">
      <w:pPr>
        <w:jc w:val="center"/>
        <w:rPr>
          <w:sz w:val="24"/>
          <w:szCs w:val="24"/>
        </w:rPr>
      </w:pPr>
    </w:p>
    <w:p w:rsidR="00E92DED" w:rsidRDefault="009E0E48" w:rsidP="009F4CAC">
      <w:pPr>
        <w:jc w:val="center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Нижняя граница легких</w:t>
      </w:r>
      <w:r w:rsidR="00E92DED">
        <w:rPr>
          <w:sz w:val="24"/>
          <w:szCs w:val="24"/>
        </w:rPr>
        <w:t>.</w:t>
      </w:r>
    </w:p>
    <w:p w:rsidR="009F4CAC" w:rsidRDefault="009F4CAC" w:rsidP="009F4CAC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3360"/>
        <w:gridCol w:w="3440"/>
      </w:tblGrid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Справа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Слева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Окологрудинная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Средне-ключичная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межреберье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2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Передняя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межреберье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межреберье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0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Задняя подмышечная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межреберье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Лопаточная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межреберье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58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Околопозвоночная линия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9F4CA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отростка 11 грудного позвонка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9F4CAC">
            <w:pPr>
              <w:pStyle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остистого отростка 11 грудного позвонка</w:t>
            </w:r>
          </w:p>
        </w:tc>
      </w:tr>
    </w:tbl>
    <w:p w:rsidR="009F4CAC" w:rsidRDefault="009F4CAC" w:rsidP="009F4CAC">
      <w:pPr>
        <w:jc w:val="center"/>
        <w:rPr>
          <w:sz w:val="24"/>
          <w:szCs w:val="24"/>
          <w:u w:val="single"/>
        </w:rPr>
      </w:pPr>
    </w:p>
    <w:p w:rsidR="003E3084" w:rsidRDefault="003E3084" w:rsidP="009F4CAC">
      <w:pPr>
        <w:jc w:val="center"/>
        <w:rPr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993"/>
        <w:gridCol w:w="1134"/>
        <w:gridCol w:w="1233"/>
        <w:gridCol w:w="1020"/>
        <w:gridCol w:w="1200"/>
        <w:gridCol w:w="1220"/>
      </w:tblGrid>
      <w:tr w:rsidR="009F4CAC" w:rsidRPr="009F4CAC">
        <w:tblPrEx>
          <w:tblCellMar>
            <w:top w:w="0" w:type="dxa"/>
            <w:bottom w:w="0" w:type="dxa"/>
          </w:tblCellMar>
        </w:tblPrEx>
        <w:trPr>
          <w:cantSplit/>
          <w:trHeight w:val="295"/>
          <w:jc w:val="center"/>
        </w:trPr>
        <w:tc>
          <w:tcPr>
            <w:tcW w:w="101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Подвижность нижнего края</w:t>
            </w:r>
          </w:p>
        </w:tc>
      </w:tr>
      <w:tr w:rsidR="009F4CAC" w:rsidRP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На вдохе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На выдохе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Суммарная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На вдохе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На выдохе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Суммарная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Средне-ключичная 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6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Средняя подмышечная 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см.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</w:tr>
      <w:tr w:rsidR="009F4CAC">
        <w:tblPrEx>
          <w:tblCellMar>
            <w:top w:w="0" w:type="dxa"/>
            <w:bottom w:w="0" w:type="dxa"/>
          </w:tblCellMar>
        </w:tblPrEx>
        <w:trPr>
          <w:cantSplit/>
          <w:trHeight w:val="14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Pr="009F4CAC" w:rsidRDefault="009F4CAC" w:rsidP="00B90A38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9F4CAC">
              <w:rPr>
                <w:b/>
                <w:bCs/>
                <w:sz w:val="24"/>
                <w:szCs w:val="24"/>
              </w:rPr>
              <w:t>Лопаточная линия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 см.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CAC" w:rsidRDefault="009F4CAC" w:rsidP="00B90A38">
            <w:pPr>
              <w:pStyle w:val="2"/>
              <w:ind w:firstLine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см.</w:t>
            </w:r>
          </w:p>
        </w:tc>
      </w:tr>
    </w:tbl>
    <w:p w:rsidR="009F4CAC" w:rsidRPr="009F4CAC" w:rsidRDefault="009F4CAC" w:rsidP="009F4CAC">
      <w:pPr>
        <w:jc w:val="center"/>
        <w:rPr>
          <w:sz w:val="24"/>
          <w:szCs w:val="24"/>
          <w:u w:val="single"/>
        </w:rPr>
      </w:pP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0D4EE7">
        <w:rPr>
          <w:sz w:val="24"/>
          <w:szCs w:val="24"/>
          <w:u w:val="single"/>
        </w:rPr>
        <w:t>Аускультация легких</w:t>
      </w:r>
      <w:r w:rsidR="009F4CAC">
        <w:rPr>
          <w:sz w:val="24"/>
          <w:szCs w:val="24"/>
        </w:rPr>
        <w:t xml:space="preserve">: характер дыхания - </w:t>
      </w:r>
      <w:r w:rsidR="000702ED">
        <w:rPr>
          <w:sz w:val="24"/>
          <w:szCs w:val="24"/>
        </w:rPr>
        <w:t>везикулярное</w:t>
      </w:r>
      <w:r w:rsidRPr="00C26D1B">
        <w:rPr>
          <w:sz w:val="24"/>
          <w:szCs w:val="24"/>
        </w:rPr>
        <w:t>. Хрипы</w:t>
      </w:r>
      <w:r w:rsidR="000702ED">
        <w:rPr>
          <w:sz w:val="24"/>
          <w:szCs w:val="24"/>
        </w:rPr>
        <w:t xml:space="preserve"> не выслышуиваются</w:t>
      </w:r>
      <w:r w:rsidRPr="00C26D1B">
        <w:rPr>
          <w:sz w:val="24"/>
          <w:szCs w:val="24"/>
        </w:rPr>
        <w:t xml:space="preserve">. </w:t>
      </w:r>
      <w:r w:rsidR="009F4CAC">
        <w:rPr>
          <w:sz w:val="24"/>
          <w:szCs w:val="24"/>
        </w:rPr>
        <w:t>Крепитации, шума трения плевры не определяется. Бронхофония нормальная, одинакова с обеих сторон.</w:t>
      </w:r>
    </w:p>
    <w:p w:rsidR="003E3084" w:rsidRDefault="003E3084" w:rsidP="00120012">
      <w:pPr>
        <w:jc w:val="center"/>
        <w:rPr>
          <w:b/>
          <w:bCs/>
          <w:sz w:val="24"/>
          <w:szCs w:val="24"/>
          <w:u w:val="single"/>
        </w:rPr>
      </w:pPr>
    </w:p>
    <w:p w:rsidR="003E3084" w:rsidRDefault="003E3084" w:rsidP="00120012">
      <w:pPr>
        <w:jc w:val="center"/>
        <w:rPr>
          <w:b/>
          <w:bCs/>
          <w:sz w:val="24"/>
          <w:szCs w:val="24"/>
          <w:u w:val="single"/>
        </w:rPr>
      </w:pPr>
    </w:p>
    <w:p w:rsidR="00120012" w:rsidRDefault="009E0E48" w:rsidP="00120012">
      <w:pPr>
        <w:jc w:val="center"/>
        <w:rPr>
          <w:b/>
          <w:bCs/>
          <w:sz w:val="24"/>
          <w:szCs w:val="24"/>
          <w:u w:val="single"/>
        </w:rPr>
      </w:pPr>
      <w:r w:rsidRPr="00120012">
        <w:rPr>
          <w:b/>
          <w:bCs/>
          <w:sz w:val="24"/>
          <w:szCs w:val="24"/>
          <w:u w:val="single"/>
        </w:rPr>
        <w:t>Органы кровообращения</w:t>
      </w:r>
    </w:p>
    <w:p w:rsidR="00120012" w:rsidRPr="00120012" w:rsidRDefault="00120012" w:rsidP="00120012">
      <w:pPr>
        <w:jc w:val="center"/>
        <w:rPr>
          <w:b/>
          <w:bCs/>
          <w:sz w:val="24"/>
          <w:szCs w:val="24"/>
        </w:rPr>
      </w:pPr>
    </w:p>
    <w:p w:rsidR="005E69D4" w:rsidRDefault="005E69D4" w:rsidP="005E69D4">
      <w:pPr>
        <w:widowControl/>
        <w:jc w:val="both"/>
        <w:rPr>
          <w:sz w:val="24"/>
          <w:szCs w:val="24"/>
        </w:rPr>
      </w:pPr>
      <w:r w:rsidRPr="005E69D4">
        <w:rPr>
          <w:sz w:val="24"/>
          <w:szCs w:val="24"/>
          <w:u w:val="single"/>
        </w:rPr>
        <w:t>При осмотре</w:t>
      </w:r>
      <w:r>
        <w:rPr>
          <w:sz w:val="24"/>
          <w:szCs w:val="24"/>
        </w:rPr>
        <w:t xml:space="preserve"> сосудов шеи </w:t>
      </w:r>
      <w:r w:rsidR="000702ED">
        <w:rPr>
          <w:sz w:val="24"/>
          <w:szCs w:val="24"/>
        </w:rPr>
        <w:t>изменений не найдено</w:t>
      </w:r>
      <w:r w:rsidRPr="00DD6A97">
        <w:rPr>
          <w:sz w:val="24"/>
          <w:szCs w:val="24"/>
        </w:rPr>
        <w:t xml:space="preserve">. </w:t>
      </w:r>
      <w:r w:rsidR="00DD6A97">
        <w:rPr>
          <w:color w:val="000000"/>
          <w:sz w:val="24"/>
          <w:szCs w:val="24"/>
        </w:rPr>
        <w:t>С</w:t>
      </w:r>
      <w:r w:rsidR="00DD6A97" w:rsidRPr="00DD6A97">
        <w:rPr>
          <w:color w:val="000000"/>
          <w:sz w:val="24"/>
          <w:szCs w:val="24"/>
        </w:rPr>
        <w:t>осуды шеи не изменены.</w:t>
      </w:r>
      <w:r w:rsidR="00DD6A97">
        <w:rPr>
          <w:color w:val="000000"/>
          <w:sz w:val="24"/>
          <w:szCs w:val="24"/>
        </w:rPr>
        <w:t xml:space="preserve"> </w:t>
      </w:r>
      <w:r w:rsidRPr="00DD6A97">
        <w:rPr>
          <w:sz w:val="24"/>
          <w:szCs w:val="24"/>
        </w:rPr>
        <w:t>При осмотре</w:t>
      </w:r>
      <w:r>
        <w:rPr>
          <w:sz w:val="24"/>
          <w:szCs w:val="24"/>
        </w:rPr>
        <w:t xml:space="preserve"> области сердца сердечного горба и узурации ребер не определяются. Верхушечный толчок не виден. </w:t>
      </w:r>
    </w:p>
    <w:p w:rsidR="005E69D4" w:rsidRDefault="005E69D4" w:rsidP="005E69D4">
      <w:pPr>
        <w:widowControl/>
        <w:jc w:val="both"/>
        <w:rPr>
          <w:sz w:val="24"/>
          <w:szCs w:val="24"/>
        </w:rPr>
      </w:pPr>
      <w:r w:rsidRPr="005E69D4">
        <w:rPr>
          <w:sz w:val="24"/>
          <w:szCs w:val="24"/>
          <w:u w:val="single"/>
        </w:rPr>
        <w:t>При пальпации</w:t>
      </w:r>
      <w:r>
        <w:rPr>
          <w:sz w:val="24"/>
          <w:szCs w:val="24"/>
        </w:rPr>
        <w:t xml:space="preserve"> верхушечный толчок определяется (неразлитой, несильный). Симптом “кошачьего мурлыканья” не определяется. Систолическое дрожание</w:t>
      </w:r>
      <w:r w:rsidRPr="00C26D1B">
        <w:rPr>
          <w:sz w:val="24"/>
          <w:szCs w:val="24"/>
        </w:rPr>
        <w:t xml:space="preserve"> в области 2 межреберья справа</w:t>
      </w:r>
      <w:r>
        <w:rPr>
          <w:sz w:val="24"/>
          <w:szCs w:val="24"/>
        </w:rPr>
        <w:t xml:space="preserve"> не определяется. Пульсация в подложечной области не определяется. </w:t>
      </w:r>
      <w:r w:rsidR="00DD6A97">
        <w:rPr>
          <w:sz w:val="24"/>
          <w:szCs w:val="24"/>
        </w:rPr>
        <w:t xml:space="preserve">Сердечный толчок </w:t>
      </w:r>
      <w:r w:rsidR="00A42CB6">
        <w:rPr>
          <w:sz w:val="24"/>
          <w:szCs w:val="24"/>
        </w:rPr>
        <w:t>определяется.</w:t>
      </w:r>
    </w:p>
    <w:p w:rsidR="005E69D4" w:rsidRDefault="009E0E48" w:rsidP="005E69D4">
      <w:pPr>
        <w:jc w:val="center"/>
        <w:rPr>
          <w:sz w:val="24"/>
          <w:szCs w:val="24"/>
        </w:rPr>
      </w:pPr>
      <w:r w:rsidRPr="00E92DED">
        <w:rPr>
          <w:sz w:val="24"/>
          <w:szCs w:val="24"/>
          <w:u w:val="single"/>
        </w:rPr>
        <w:t xml:space="preserve">Границы относительной </w:t>
      </w:r>
      <w:r w:rsidR="00E92DED">
        <w:rPr>
          <w:sz w:val="24"/>
          <w:szCs w:val="24"/>
          <w:u w:val="single"/>
        </w:rPr>
        <w:t>сердечной тупости:</w:t>
      </w:r>
    </w:p>
    <w:p w:rsidR="005E69D4" w:rsidRDefault="005E69D4" w:rsidP="005E69D4">
      <w:pPr>
        <w:widowControl/>
        <w:rPr>
          <w:sz w:val="24"/>
          <w:szCs w:val="24"/>
        </w:rPr>
      </w:pPr>
      <w:r>
        <w:rPr>
          <w:sz w:val="24"/>
          <w:szCs w:val="24"/>
          <w:u w:val="single"/>
        </w:rPr>
        <w:t>Правая:</w:t>
      </w:r>
      <w:r w:rsidR="001C2E24">
        <w:rPr>
          <w:sz w:val="24"/>
          <w:szCs w:val="24"/>
        </w:rPr>
        <w:t xml:space="preserve"> по правому краю грудины в 5</w:t>
      </w:r>
      <w:r>
        <w:rPr>
          <w:sz w:val="24"/>
          <w:szCs w:val="24"/>
        </w:rPr>
        <w:t xml:space="preserve"> межреберье.</w:t>
      </w:r>
    </w:p>
    <w:p w:rsidR="005E69D4" w:rsidRDefault="005E69D4" w:rsidP="005E69D4">
      <w:pPr>
        <w:widowControl/>
        <w:rPr>
          <w:sz w:val="24"/>
          <w:szCs w:val="24"/>
        </w:rPr>
      </w:pPr>
      <w:r>
        <w:rPr>
          <w:sz w:val="24"/>
          <w:szCs w:val="24"/>
          <w:u w:val="single"/>
        </w:rPr>
        <w:t>Левая:</w:t>
      </w:r>
      <w:r>
        <w:rPr>
          <w:sz w:val="24"/>
          <w:szCs w:val="24"/>
        </w:rPr>
        <w:t xml:space="preserve"> по лев</w:t>
      </w:r>
      <w:r w:rsidR="001C2E24">
        <w:rPr>
          <w:sz w:val="24"/>
          <w:szCs w:val="24"/>
        </w:rPr>
        <w:t>ой срединно-ключичной линии, в 6</w:t>
      </w:r>
      <w:r>
        <w:rPr>
          <w:sz w:val="24"/>
          <w:szCs w:val="24"/>
        </w:rPr>
        <w:t xml:space="preserve"> межреберье.</w:t>
      </w:r>
    </w:p>
    <w:p w:rsidR="005E69D4" w:rsidRDefault="005E69D4" w:rsidP="005E69D4">
      <w:pPr>
        <w:widowControl/>
        <w:rPr>
          <w:sz w:val="24"/>
          <w:szCs w:val="24"/>
        </w:rPr>
      </w:pPr>
      <w:r>
        <w:rPr>
          <w:sz w:val="24"/>
          <w:szCs w:val="24"/>
          <w:u w:val="single"/>
        </w:rPr>
        <w:t>Верхняя:</w:t>
      </w:r>
      <w:r>
        <w:rPr>
          <w:sz w:val="24"/>
          <w:szCs w:val="24"/>
        </w:rPr>
        <w:t xml:space="preserve"> находится на уровне середины 3 межреберья.</w:t>
      </w:r>
    </w:p>
    <w:p w:rsidR="005E69D4" w:rsidRDefault="005E69D4" w:rsidP="005E69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правой границы относительной тупости до передней срединной линии - 3 см.</w:t>
      </w:r>
    </w:p>
    <w:p w:rsidR="005E69D4" w:rsidRDefault="005E69D4" w:rsidP="005E69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Расстояние от левой границы относительной тупости до передней срединной линии - 7 см.</w:t>
      </w:r>
    </w:p>
    <w:p w:rsidR="005E69D4" w:rsidRDefault="005E69D4" w:rsidP="005E69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Поперечник относительной тупости - 10 см.</w:t>
      </w:r>
    </w:p>
    <w:p w:rsidR="005E69D4" w:rsidRDefault="005E69D4" w:rsidP="005E69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Поперечник сосудистого пучка: 8,5 см.</w:t>
      </w:r>
    </w:p>
    <w:p w:rsidR="005E69D4" w:rsidRDefault="005E69D4" w:rsidP="00C26D1B">
      <w:pPr>
        <w:jc w:val="both"/>
        <w:rPr>
          <w:sz w:val="24"/>
          <w:szCs w:val="24"/>
        </w:rPr>
      </w:pPr>
    </w:p>
    <w:p w:rsidR="005E69D4" w:rsidRDefault="00E92DED" w:rsidP="005E69D4">
      <w:pPr>
        <w:jc w:val="center"/>
        <w:rPr>
          <w:sz w:val="24"/>
          <w:szCs w:val="24"/>
        </w:rPr>
      </w:pPr>
      <w:r w:rsidRPr="00E92DED">
        <w:rPr>
          <w:sz w:val="24"/>
          <w:szCs w:val="24"/>
          <w:u w:val="single"/>
        </w:rPr>
        <w:t xml:space="preserve">Границы </w:t>
      </w:r>
      <w:r>
        <w:rPr>
          <w:sz w:val="24"/>
          <w:szCs w:val="24"/>
          <w:u w:val="single"/>
        </w:rPr>
        <w:t>абсолютной</w:t>
      </w:r>
      <w:r w:rsidRPr="00E92DED">
        <w:rPr>
          <w:sz w:val="24"/>
          <w:szCs w:val="24"/>
          <w:u w:val="single"/>
        </w:rPr>
        <w:t xml:space="preserve"> </w:t>
      </w:r>
      <w:r w:rsidR="00120012">
        <w:rPr>
          <w:sz w:val="24"/>
          <w:szCs w:val="24"/>
          <w:u w:val="single"/>
        </w:rPr>
        <w:t>сердечной тупости:</w:t>
      </w:r>
    </w:p>
    <w:p w:rsidR="005E69D4" w:rsidRDefault="005E69D4" w:rsidP="005E69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Правая:</w:t>
      </w:r>
      <w:r>
        <w:rPr>
          <w:sz w:val="24"/>
          <w:szCs w:val="24"/>
        </w:rPr>
        <w:t xml:space="preserve"> соответствует левому краю грудины.</w:t>
      </w:r>
    </w:p>
    <w:p w:rsidR="005E69D4" w:rsidRDefault="005E69D4" w:rsidP="005E69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Левая:</w:t>
      </w:r>
      <w:r>
        <w:rPr>
          <w:sz w:val="24"/>
          <w:szCs w:val="24"/>
        </w:rPr>
        <w:t xml:space="preserve"> находится на 2 см кнутри от левой срединно-ключичной линии. </w:t>
      </w:r>
    </w:p>
    <w:p w:rsidR="005E69D4" w:rsidRDefault="005E69D4" w:rsidP="005E69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Верхняя:</w:t>
      </w:r>
      <w:r w:rsidR="00A42CB6">
        <w:rPr>
          <w:sz w:val="24"/>
          <w:szCs w:val="24"/>
        </w:rPr>
        <w:t xml:space="preserve"> соответствует уровню середины 3</w:t>
      </w:r>
      <w:r>
        <w:rPr>
          <w:sz w:val="24"/>
          <w:szCs w:val="24"/>
        </w:rPr>
        <w:t xml:space="preserve"> ребра.</w:t>
      </w:r>
    </w:p>
    <w:p w:rsidR="005E69D4" w:rsidRDefault="005E69D4" w:rsidP="005E69D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Поперечник абсолютной тупости 6,5 см.</w:t>
      </w:r>
    </w:p>
    <w:p w:rsidR="005E69D4" w:rsidRDefault="009E0E48" w:rsidP="005E69D4">
      <w:pPr>
        <w:pStyle w:val="a3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Аускультация   сердца</w:t>
      </w:r>
      <w:r w:rsidRPr="00C26D1B">
        <w:rPr>
          <w:sz w:val="24"/>
          <w:szCs w:val="24"/>
        </w:rPr>
        <w:t xml:space="preserve">:   </w:t>
      </w:r>
      <w:r w:rsidR="000702ED">
        <w:rPr>
          <w:sz w:val="24"/>
          <w:szCs w:val="24"/>
        </w:rPr>
        <w:t>Тоны приглушены</w:t>
      </w:r>
      <w:r w:rsidR="005E69D4">
        <w:rPr>
          <w:sz w:val="24"/>
          <w:szCs w:val="24"/>
        </w:rPr>
        <w:t xml:space="preserve">. </w:t>
      </w:r>
      <w:r w:rsidR="005E69D4" w:rsidRPr="006479BA">
        <w:rPr>
          <w:sz w:val="24"/>
          <w:szCs w:val="24"/>
        </w:rPr>
        <w:t>Ритм перепела</w:t>
      </w:r>
      <w:r w:rsidR="00A42CB6">
        <w:rPr>
          <w:sz w:val="24"/>
          <w:szCs w:val="24"/>
        </w:rPr>
        <w:t xml:space="preserve"> и ритм галопа не выслушиваю</w:t>
      </w:r>
      <w:r w:rsidR="005E69D4" w:rsidRPr="006479BA">
        <w:rPr>
          <w:sz w:val="24"/>
          <w:szCs w:val="24"/>
        </w:rPr>
        <w:t>тся.</w:t>
      </w:r>
      <w:r w:rsidR="005E69D4">
        <w:rPr>
          <w:sz w:val="24"/>
          <w:szCs w:val="24"/>
        </w:rPr>
        <w:t xml:space="preserve"> Шумы сердца не определяются.</w:t>
      </w:r>
    </w:p>
    <w:p w:rsidR="00DD6A97" w:rsidRDefault="00DD6A97" w:rsidP="00C26D1B">
      <w:pPr>
        <w:jc w:val="both"/>
        <w:rPr>
          <w:sz w:val="24"/>
          <w:szCs w:val="24"/>
        </w:rPr>
      </w:pPr>
      <w:r w:rsidRPr="00DD6A97">
        <w:rPr>
          <w:sz w:val="24"/>
          <w:szCs w:val="24"/>
          <w:u w:val="single"/>
        </w:rPr>
        <w:t>Ритм</w:t>
      </w:r>
      <w:r>
        <w:rPr>
          <w:sz w:val="24"/>
          <w:szCs w:val="24"/>
        </w:rPr>
        <w:t xml:space="preserve"> </w:t>
      </w:r>
      <w:r w:rsidR="000702ED">
        <w:rPr>
          <w:sz w:val="24"/>
          <w:szCs w:val="24"/>
        </w:rPr>
        <w:t>не</w:t>
      </w:r>
      <w:r>
        <w:rPr>
          <w:sz w:val="24"/>
          <w:szCs w:val="24"/>
        </w:rPr>
        <w:t>правил</w:t>
      </w:r>
      <w:r w:rsidR="00A42CB6">
        <w:rPr>
          <w:sz w:val="24"/>
          <w:szCs w:val="24"/>
        </w:rPr>
        <w:t>ьный, 74 удара в минуту, полный</w:t>
      </w:r>
      <w:r>
        <w:rPr>
          <w:sz w:val="24"/>
          <w:szCs w:val="24"/>
        </w:rPr>
        <w:t>, умеренного напряжения, нормальной высоты и скорости. Капиллярный пульс не определяется.</w:t>
      </w:r>
    </w:p>
    <w:p w:rsidR="00DD6A97" w:rsidRDefault="00DD6A97" w:rsidP="00DD6A97">
      <w:pPr>
        <w:pStyle w:val="a3"/>
        <w:rPr>
          <w:sz w:val="24"/>
          <w:szCs w:val="24"/>
        </w:rPr>
      </w:pPr>
      <w:r w:rsidRPr="00DD6A97">
        <w:rPr>
          <w:sz w:val="24"/>
          <w:szCs w:val="24"/>
          <w:u w:val="single"/>
        </w:rPr>
        <w:t>На момент осмотра АД</w:t>
      </w:r>
      <w:r>
        <w:rPr>
          <w:sz w:val="24"/>
          <w:szCs w:val="24"/>
        </w:rPr>
        <w:t xml:space="preserve"> </w:t>
      </w:r>
      <w:r w:rsidR="000702ED">
        <w:rPr>
          <w:sz w:val="24"/>
          <w:szCs w:val="24"/>
        </w:rPr>
        <w:t>1</w:t>
      </w:r>
      <w:r w:rsidR="00AB4BC1">
        <w:rPr>
          <w:sz w:val="24"/>
          <w:szCs w:val="24"/>
        </w:rPr>
        <w:t>4</w:t>
      </w:r>
      <w:r w:rsidR="000702ED">
        <w:rPr>
          <w:sz w:val="24"/>
          <w:szCs w:val="24"/>
        </w:rPr>
        <w:t>0/</w:t>
      </w:r>
      <w:r w:rsidR="00AB4BC1">
        <w:rPr>
          <w:sz w:val="24"/>
          <w:szCs w:val="24"/>
        </w:rPr>
        <w:t>7</w:t>
      </w:r>
      <w:r w:rsidR="000702ED" w:rsidRPr="008B0322">
        <w:rPr>
          <w:sz w:val="24"/>
          <w:szCs w:val="24"/>
        </w:rPr>
        <w:t>0</w:t>
      </w:r>
      <w:r>
        <w:rPr>
          <w:sz w:val="24"/>
          <w:szCs w:val="24"/>
        </w:rPr>
        <w:t xml:space="preserve">мм. рт. ст. (при обычном </w:t>
      </w:r>
      <w:r w:rsidR="000702ED" w:rsidRPr="008B0322">
        <w:rPr>
          <w:sz w:val="24"/>
          <w:szCs w:val="24"/>
        </w:rPr>
        <w:t>140/80</w:t>
      </w:r>
      <w:r>
        <w:rPr>
          <w:sz w:val="24"/>
          <w:szCs w:val="24"/>
        </w:rPr>
        <w:t>)</w:t>
      </w:r>
    </w:p>
    <w:p w:rsidR="000702ED" w:rsidRDefault="000702ED" w:rsidP="00DD6A97">
      <w:pPr>
        <w:pStyle w:val="a3"/>
        <w:rPr>
          <w:sz w:val="24"/>
          <w:szCs w:val="24"/>
        </w:rPr>
      </w:pPr>
      <w:r w:rsidRPr="000702ED">
        <w:rPr>
          <w:sz w:val="24"/>
          <w:szCs w:val="24"/>
          <w:u w:val="single"/>
        </w:rPr>
        <w:t>Пульс</w:t>
      </w:r>
      <w:r>
        <w:rPr>
          <w:sz w:val="24"/>
          <w:szCs w:val="24"/>
        </w:rPr>
        <w:t xml:space="preserve"> неритмичный, наполнение удовлетворительное.</w:t>
      </w:r>
    </w:p>
    <w:p w:rsidR="00120012" w:rsidRDefault="00120012" w:rsidP="00C26D1B">
      <w:pPr>
        <w:jc w:val="both"/>
        <w:rPr>
          <w:sz w:val="24"/>
          <w:szCs w:val="24"/>
          <w:u w:val="single"/>
        </w:rPr>
      </w:pPr>
    </w:p>
    <w:p w:rsidR="008E67C3" w:rsidRPr="00F5021A" w:rsidRDefault="008E67C3" w:rsidP="00DD6A97">
      <w:pPr>
        <w:rPr>
          <w:b/>
          <w:bCs/>
          <w:sz w:val="24"/>
          <w:szCs w:val="24"/>
          <w:u w:val="single"/>
        </w:rPr>
      </w:pPr>
    </w:p>
    <w:p w:rsidR="00120012" w:rsidRDefault="009E0E48" w:rsidP="00120012">
      <w:pPr>
        <w:jc w:val="center"/>
        <w:rPr>
          <w:b/>
          <w:bCs/>
          <w:sz w:val="24"/>
          <w:szCs w:val="24"/>
          <w:u w:val="single"/>
        </w:rPr>
      </w:pPr>
      <w:r w:rsidRPr="00120012">
        <w:rPr>
          <w:b/>
          <w:bCs/>
          <w:sz w:val="24"/>
          <w:szCs w:val="24"/>
          <w:u w:val="single"/>
        </w:rPr>
        <w:t>Система органов пищеварения</w:t>
      </w:r>
      <w:r w:rsidR="00120012" w:rsidRPr="00120012">
        <w:rPr>
          <w:b/>
          <w:bCs/>
          <w:sz w:val="24"/>
          <w:szCs w:val="24"/>
          <w:u w:val="single"/>
        </w:rPr>
        <w:t>.</w:t>
      </w:r>
    </w:p>
    <w:p w:rsidR="00120012" w:rsidRPr="00120012" w:rsidRDefault="00120012" w:rsidP="00120012">
      <w:pPr>
        <w:jc w:val="center"/>
        <w:rPr>
          <w:b/>
          <w:bCs/>
          <w:sz w:val="24"/>
          <w:szCs w:val="24"/>
          <w:u w:val="single"/>
        </w:rPr>
      </w:pPr>
    </w:p>
    <w:p w:rsidR="00267194" w:rsidRPr="00267194" w:rsidRDefault="00267194" w:rsidP="00267194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Полость рта:</w:t>
      </w:r>
      <w:r w:rsidRPr="00267194">
        <w:rPr>
          <w:sz w:val="24"/>
          <w:szCs w:val="24"/>
        </w:rPr>
        <w:t xml:space="preserve"> запах обычный.</w:t>
      </w:r>
    </w:p>
    <w:p w:rsidR="00267194" w:rsidRPr="00267194" w:rsidRDefault="00267194" w:rsidP="00267194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Язык:</w:t>
      </w:r>
      <w:r>
        <w:rPr>
          <w:sz w:val="24"/>
          <w:szCs w:val="24"/>
        </w:rPr>
        <w:t xml:space="preserve"> Красного цвета</w:t>
      </w:r>
      <w:r w:rsidR="00AB4BC1">
        <w:rPr>
          <w:sz w:val="24"/>
          <w:szCs w:val="24"/>
        </w:rPr>
        <w:t>, с белесоватым налётом.</w:t>
      </w:r>
      <w:r w:rsidRPr="00267194">
        <w:rPr>
          <w:sz w:val="24"/>
          <w:szCs w:val="24"/>
        </w:rPr>
        <w:t xml:space="preserve"> Трещин, язв, отпечатков зубов не отмечается. </w:t>
      </w:r>
      <w:r>
        <w:rPr>
          <w:sz w:val="24"/>
          <w:szCs w:val="24"/>
        </w:rPr>
        <w:t>Сосочки обычного размера, без изменений.</w:t>
      </w:r>
    </w:p>
    <w:p w:rsidR="00267194" w:rsidRDefault="00267194" w:rsidP="00267194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Слизистая оболочка</w:t>
      </w:r>
      <w:r w:rsidRPr="00267194">
        <w:rPr>
          <w:sz w:val="24"/>
          <w:szCs w:val="24"/>
        </w:rPr>
        <w:t xml:space="preserve"> внутренней поверхности губ, щек, твердого и мягкого неба без особенностей, розового окраса.</w:t>
      </w:r>
    </w:p>
    <w:p w:rsidR="00267194" w:rsidRPr="00267194" w:rsidRDefault="00267194" w:rsidP="00267194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Десны:</w:t>
      </w:r>
      <w:r>
        <w:rPr>
          <w:sz w:val="24"/>
          <w:szCs w:val="24"/>
        </w:rPr>
        <w:t xml:space="preserve"> розового окраса</w:t>
      </w:r>
      <w:r w:rsidRPr="00267194">
        <w:rPr>
          <w:sz w:val="24"/>
          <w:szCs w:val="24"/>
        </w:rPr>
        <w:t>. Гнойных выделений, афт, пигментаций нет.</w:t>
      </w:r>
    </w:p>
    <w:p w:rsidR="00267194" w:rsidRPr="00267194" w:rsidRDefault="00267194" w:rsidP="00267194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Зев:</w:t>
      </w:r>
      <w:r w:rsidRPr="00267194">
        <w:rPr>
          <w:sz w:val="24"/>
          <w:szCs w:val="24"/>
        </w:rPr>
        <w:t xml:space="preserve"> слизистая розового цвета, отечности не наблюдается. Миндалины не увеличены, налета не наблюдается.</w:t>
      </w:r>
    </w:p>
    <w:p w:rsidR="00267194" w:rsidRPr="00267194" w:rsidRDefault="00267194" w:rsidP="00267194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Н</w:t>
      </w:r>
      <w:r w:rsidRPr="00267194">
        <w:rPr>
          <w:sz w:val="24"/>
          <w:szCs w:val="24"/>
          <w:u w:val="single"/>
        </w:rPr>
        <w:t>ебо, глотка</w:t>
      </w:r>
      <w:r w:rsidRPr="00267194">
        <w:rPr>
          <w:sz w:val="24"/>
          <w:szCs w:val="24"/>
        </w:rPr>
        <w:t xml:space="preserve"> без отклонений.</w:t>
      </w:r>
    </w:p>
    <w:p w:rsidR="00267194" w:rsidRPr="00267194" w:rsidRDefault="00267194" w:rsidP="00267194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Глотание пищи</w:t>
      </w:r>
      <w:r w:rsidRPr="00267194">
        <w:rPr>
          <w:sz w:val="24"/>
          <w:szCs w:val="24"/>
        </w:rPr>
        <w:t xml:space="preserve"> свободное.</w:t>
      </w:r>
    </w:p>
    <w:p w:rsidR="00267194" w:rsidRPr="002206B8" w:rsidRDefault="00267194" w:rsidP="002206B8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267194">
        <w:rPr>
          <w:sz w:val="24"/>
          <w:szCs w:val="24"/>
          <w:u w:val="single"/>
        </w:rPr>
        <w:t>Живот</w:t>
      </w:r>
      <w:r w:rsidRPr="00267194">
        <w:rPr>
          <w:sz w:val="24"/>
          <w:szCs w:val="24"/>
        </w:rPr>
        <w:t xml:space="preserve"> округлой формы, симме</w:t>
      </w:r>
      <w:r w:rsidR="002206B8">
        <w:rPr>
          <w:sz w:val="24"/>
          <w:szCs w:val="24"/>
        </w:rPr>
        <w:t xml:space="preserve">тричный, </w:t>
      </w:r>
      <w:r w:rsidR="00AB4BC1">
        <w:rPr>
          <w:sz w:val="24"/>
          <w:szCs w:val="24"/>
        </w:rPr>
        <w:t>наблюдается выпячивание в области пупка. В</w:t>
      </w:r>
      <w:r w:rsidR="002206B8">
        <w:rPr>
          <w:sz w:val="24"/>
          <w:szCs w:val="24"/>
        </w:rPr>
        <w:t>тяжений</w:t>
      </w:r>
      <w:r w:rsidRPr="00267194">
        <w:rPr>
          <w:sz w:val="24"/>
          <w:szCs w:val="24"/>
        </w:rPr>
        <w:t xml:space="preserve"> не отмечается. Подкожные </w:t>
      </w:r>
      <w:r w:rsidRPr="002206B8">
        <w:rPr>
          <w:sz w:val="24"/>
          <w:szCs w:val="24"/>
        </w:rPr>
        <w:t>сосудисты</w:t>
      </w:r>
      <w:r w:rsidR="00AB4BC1">
        <w:rPr>
          <w:sz w:val="24"/>
          <w:szCs w:val="24"/>
        </w:rPr>
        <w:t>е анастомозы не выражены. Рубцы после операции аппендектомии. Пупочная грыжа</w:t>
      </w:r>
      <w:r w:rsidRPr="002206B8">
        <w:rPr>
          <w:sz w:val="24"/>
          <w:szCs w:val="24"/>
        </w:rPr>
        <w:t>. Перистальтика не нарушена. Живот свободно участвует в акте дыхания</w:t>
      </w:r>
    </w:p>
    <w:p w:rsidR="002206B8" w:rsidRPr="002206B8" w:rsidRDefault="009E0E48" w:rsidP="002206B8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2206B8">
        <w:rPr>
          <w:sz w:val="24"/>
          <w:szCs w:val="24"/>
          <w:u w:val="single"/>
        </w:rPr>
        <w:t>Перкуссия живота</w:t>
      </w:r>
      <w:r w:rsidR="002206B8" w:rsidRPr="002206B8">
        <w:rPr>
          <w:sz w:val="24"/>
          <w:szCs w:val="24"/>
        </w:rPr>
        <w:t>. При перкуссии выслушивается тимпанический звук различной степе</w:t>
      </w:r>
      <w:r w:rsidR="001C2E24">
        <w:rPr>
          <w:sz w:val="24"/>
          <w:szCs w:val="24"/>
        </w:rPr>
        <w:t>ни выраженности во всех отделах</w:t>
      </w:r>
      <w:r w:rsidR="002206B8" w:rsidRPr="002206B8">
        <w:rPr>
          <w:sz w:val="24"/>
          <w:szCs w:val="24"/>
        </w:rPr>
        <w:t>. Асцита нет.</w:t>
      </w:r>
    </w:p>
    <w:p w:rsidR="002206B8" w:rsidRPr="002206B8" w:rsidRDefault="002206B8" w:rsidP="002206B8">
      <w:pPr>
        <w:pStyle w:val="a4"/>
        <w:widowControl/>
        <w:spacing w:after="0"/>
        <w:ind w:left="0"/>
        <w:jc w:val="both"/>
        <w:rPr>
          <w:sz w:val="24"/>
          <w:szCs w:val="24"/>
        </w:rPr>
      </w:pPr>
      <w:r w:rsidRPr="001C2E24">
        <w:rPr>
          <w:sz w:val="24"/>
          <w:szCs w:val="24"/>
          <w:u w:val="single"/>
        </w:rPr>
        <w:t>При поверхностной, ориентировочной пальпации</w:t>
      </w:r>
      <w:r w:rsidRPr="002206B8">
        <w:rPr>
          <w:sz w:val="24"/>
          <w:szCs w:val="24"/>
        </w:rPr>
        <w:t xml:space="preserve"> живот мягкий,</w:t>
      </w:r>
      <w:r w:rsidR="00AB4BC1">
        <w:rPr>
          <w:sz w:val="24"/>
          <w:szCs w:val="24"/>
        </w:rPr>
        <w:t xml:space="preserve"> умеренно вздут,</w:t>
      </w:r>
      <w:r w:rsidRPr="002206B8">
        <w:rPr>
          <w:sz w:val="24"/>
          <w:szCs w:val="24"/>
        </w:rPr>
        <w:t xml:space="preserve"> </w:t>
      </w:r>
      <w:r>
        <w:rPr>
          <w:sz w:val="24"/>
          <w:szCs w:val="24"/>
        </w:rPr>
        <w:t>болезненный</w:t>
      </w:r>
      <w:r w:rsidR="00AB4BC1">
        <w:rPr>
          <w:sz w:val="24"/>
          <w:szCs w:val="24"/>
        </w:rPr>
        <w:t xml:space="preserve"> в эпигастральной области, эпигастрии, боковых отделах</w:t>
      </w:r>
      <w:r w:rsidRPr="002206B8">
        <w:rPr>
          <w:sz w:val="24"/>
          <w:szCs w:val="24"/>
        </w:rPr>
        <w:t>. Симптом Щеткина – Блюмберга отрицательный. Напряжения мышц передней брюшной стенки не выявлено. Диастаза прямых мыш</w:t>
      </w:r>
      <w:r w:rsidR="00AB4BC1">
        <w:rPr>
          <w:sz w:val="24"/>
          <w:szCs w:val="24"/>
        </w:rPr>
        <w:t>ц живота нет. Пупочное кольцо расширено.</w:t>
      </w:r>
    </w:p>
    <w:p w:rsidR="00120012" w:rsidRDefault="009E0E48" w:rsidP="002206B8">
      <w:pPr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Аускультация живота</w:t>
      </w:r>
      <w:r w:rsidRPr="00C26D1B">
        <w:rPr>
          <w:sz w:val="24"/>
          <w:szCs w:val="24"/>
        </w:rPr>
        <w:t>: перистальтика кишечника</w:t>
      </w:r>
      <w:r w:rsidR="002206B8">
        <w:rPr>
          <w:sz w:val="24"/>
          <w:szCs w:val="24"/>
        </w:rPr>
        <w:t xml:space="preserve"> не нарушена</w:t>
      </w:r>
      <w:r w:rsidRPr="00C26D1B">
        <w:rPr>
          <w:sz w:val="24"/>
          <w:szCs w:val="24"/>
        </w:rPr>
        <w:t>. Шум</w:t>
      </w:r>
      <w:r w:rsidR="00120012">
        <w:rPr>
          <w:sz w:val="24"/>
          <w:szCs w:val="24"/>
        </w:rPr>
        <w:t xml:space="preserve"> трения брюшины</w:t>
      </w:r>
      <w:r w:rsidR="002206B8">
        <w:rPr>
          <w:sz w:val="24"/>
          <w:szCs w:val="24"/>
        </w:rPr>
        <w:t xml:space="preserve"> отсутствует.</w:t>
      </w:r>
    </w:p>
    <w:p w:rsidR="001C2E24" w:rsidRDefault="00120012" w:rsidP="00C26D1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Печень. </w:t>
      </w:r>
      <w:r w:rsidR="009E0E48" w:rsidRPr="00120012">
        <w:rPr>
          <w:sz w:val="24"/>
          <w:szCs w:val="24"/>
          <w:u w:val="single"/>
        </w:rPr>
        <w:t>Осмотр области правого подреберья</w:t>
      </w:r>
      <w:r w:rsidR="001C2E24" w:rsidRPr="001C2E24">
        <w:rPr>
          <w:sz w:val="24"/>
          <w:szCs w:val="24"/>
        </w:rPr>
        <w:t xml:space="preserve"> не выявил отклонений</w:t>
      </w:r>
      <w:r w:rsidR="009E0E48" w:rsidRPr="001C2E24">
        <w:rPr>
          <w:sz w:val="24"/>
          <w:szCs w:val="24"/>
        </w:rPr>
        <w:t xml:space="preserve">. </w:t>
      </w:r>
    </w:p>
    <w:p w:rsidR="001C2E24" w:rsidRDefault="001C2E24" w:rsidP="00C26D1B">
      <w:pPr>
        <w:jc w:val="both"/>
        <w:rPr>
          <w:sz w:val="24"/>
          <w:szCs w:val="24"/>
          <w:u w:val="single"/>
        </w:rPr>
      </w:pPr>
    </w:p>
    <w:p w:rsidR="003E3084" w:rsidRDefault="003E3084" w:rsidP="001C2E24">
      <w:pPr>
        <w:jc w:val="center"/>
        <w:rPr>
          <w:sz w:val="24"/>
          <w:szCs w:val="24"/>
          <w:u w:val="single"/>
        </w:rPr>
      </w:pPr>
    </w:p>
    <w:p w:rsidR="008738F2" w:rsidRDefault="008738F2" w:rsidP="001C2E24">
      <w:pPr>
        <w:jc w:val="center"/>
        <w:rPr>
          <w:sz w:val="24"/>
          <w:szCs w:val="24"/>
          <w:u w:val="single"/>
        </w:rPr>
      </w:pPr>
    </w:p>
    <w:p w:rsidR="008738F2" w:rsidRDefault="008738F2" w:rsidP="001C2E24">
      <w:pPr>
        <w:jc w:val="center"/>
        <w:rPr>
          <w:sz w:val="24"/>
          <w:szCs w:val="24"/>
          <w:u w:val="single"/>
        </w:rPr>
      </w:pPr>
    </w:p>
    <w:p w:rsidR="008738F2" w:rsidRDefault="008738F2" w:rsidP="001C2E24">
      <w:pPr>
        <w:jc w:val="center"/>
        <w:rPr>
          <w:sz w:val="24"/>
          <w:szCs w:val="24"/>
          <w:u w:val="single"/>
        </w:rPr>
      </w:pPr>
    </w:p>
    <w:p w:rsidR="008738F2" w:rsidRDefault="008738F2" w:rsidP="001C2E24">
      <w:pPr>
        <w:jc w:val="center"/>
        <w:rPr>
          <w:sz w:val="24"/>
          <w:szCs w:val="24"/>
          <w:u w:val="single"/>
        </w:rPr>
      </w:pPr>
    </w:p>
    <w:p w:rsidR="008738F2" w:rsidRDefault="008738F2" w:rsidP="001C2E24">
      <w:pPr>
        <w:jc w:val="center"/>
        <w:rPr>
          <w:sz w:val="24"/>
          <w:szCs w:val="24"/>
          <w:u w:val="single"/>
        </w:rPr>
      </w:pPr>
    </w:p>
    <w:p w:rsidR="009E0E48" w:rsidRDefault="009E0E48" w:rsidP="001C2E24">
      <w:pPr>
        <w:jc w:val="center"/>
        <w:rPr>
          <w:sz w:val="24"/>
          <w:szCs w:val="24"/>
          <w:u w:val="single"/>
        </w:rPr>
      </w:pPr>
      <w:r w:rsidRPr="00120012">
        <w:rPr>
          <w:sz w:val="24"/>
          <w:szCs w:val="24"/>
          <w:u w:val="single"/>
        </w:rPr>
        <w:t>Перкуссия печени:</w:t>
      </w:r>
    </w:p>
    <w:p w:rsidR="002206B8" w:rsidRPr="00120012" w:rsidRDefault="002206B8" w:rsidP="00C26D1B">
      <w:pPr>
        <w:jc w:val="both"/>
        <w:rPr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90"/>
        <w:gridCol w:w="567"/>
        <w:gridCol w:w="2126"/>
        <w:gridCol w:w="2410"/>
        <w:gridCol w:w="2306"/>
      </w:tblGrid>
      <w:tr w:rsidR="002206B8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140C6">
              <w:rPr>
                <w:b/>
                <w:bCs/>
                <w:sz w:val="24"/>
                <w:szCs w:val="24"/>
              </w:rPr>
              <w:t>Линии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140C6">
              <w:rPr>
                <w:b/>
                <w:bCs/>
                <w:sz w:val="24"/>
                <w:szCs w:val="24"/>
              </w:rPr>
              <w:t>Верхняя граница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Нижняя граница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2140C6">
              <w:rPr>
                <w:b/>
                <w:bCs/>
                <w:sz w:val="24"/>
                <w:szCs w:val="24"/>
              </w:rPr>
              <w:t>Высота печеночной тупости</w:t>
            </w:r>
          </w:p>
        </w:tc>
      </w:tr>
      <w:tr w:rsidR="002206B8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Передне-подмышечная правая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  <w:lang w:val="en-US"/>
              </w:rPr>
              <w:t>VII</w:t>
            </w:r>
            <w:r w:rsidRPr="002140C6">
              <w:rPr>
                <w:sz w:val="24"/>
                <w:szCs w:val="24"/>
              </w:rPr>
              <w:t xml:space="preserve"> межреберье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  <w:lang w:val="en-US"/>
              </w:rPr>
              <w:t>X</w:t>
            </w:r>
            <w:r w:rsidRPr="002140C6">
              <w:rPr>
                <w:sz w:val="24"/>
                <w:szCs w:val="24"/>
              </w:rPr>
              <w:t xml:space="preserve"> ребро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10 см.</w:t>
            </w:r>
          </w:p>
        </w:tc>
      </w:tr>
      <w:tr w:rsidR="001C2E24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Средне-ключичная правая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  <w:lang w:val="en-US"/>
              </w:rPr>
            </w:pPr>
            <w:r w:rsidRPr="002140C6">
              <w:rPr>
                <w:sz w:val="24"/>
                <w:szCs w:val="24"/>
                <w:lang w:val="en-US"/>
              </w:rPr>
              <w:t>VI</w:t>
            </w:r>
            <w:r w:rsidRPr="002140C6">
              <w:rPr>
                <w:sz w:val="24"/>
                <w:szCs w:val="24"/>
              </w:rPr>
              <w:t xml:space="preserve"> межреберье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1C2E24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По краю реб. дуги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11 см.</w:t>
            </w:r>
          </w:p>
        </w:tc>
      </w:tr>
      <w:tr w:rsidR="001C2E24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Окологрудинная правая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  <w:lang w:val="en-US"/>
              </w:rPr>
            </w:pPr>
            <w:r w:rsidRPr="002140C6">
              <w:rPr>
                <w:sz w:val="24"/>
                <w:szCs w:val="24"/>
                <w:lang w:val="en-US"/>
              </w:rPr>
              <w:t>V</w:t>
            </w:r>
            <w:r w:rsidRPr="002140C6">
              <w:rPr>
                <w:sz w:val="24"/>
                <w:szCs w:val="24"/>
              </w:rPr>
              <w:t xml:space="preserve"> межреберье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2 см</w:t>
            </w:r>
            <w:r>
              <w:rPr>
                <w:sz w:val="24"/>
                <w:szCs w:val="24"/>
              </w:rPr>
              <w:t xml:space="preserve">. ниже </w:t>
            </w:r>
            <w:r w:rsidRPr="002140C6">
              <w:rPr>
                <w:sz w:val="24"/>
                <w:szCs w:val="24"/>
              </w:rPr>
              <w:t>реб. дуги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9 см.</w:t>
            </w:r>
          </w:p>
        </w:tc>
      </w:tr>
      <w:tr w:rsidR="001C2E24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Default="001C2E24" w:rsidP="001C2E24">
            <w:pPr>
              <w:widowControl/>
              <w:jc w:val="center"/>
              <w:rPr>
                <w:sz w:val="24"/>
                <w:szCs w:val="24"/>
              </w:rPr>
            </w:pPr>
          </w:p>
          <w:p w:rsidR="001C2E24" w:rsidRPr="002140C6" w:rsidRDefault="001C2E24" w:rsidP="001C2E24">
            <w:pPr>
              <w:widowControl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Передняя срединная</w:t>
            </w:r>
          </w:p>
          <w:p w:rsidR="001C2E24" w:rsidRPr="002140C6" w:rsidRDefault="001C2E24" w:rsidP="001C2E24">
            <w:pPr>
              <w:widowControl/>
              <w:ind w:firstLine="284"/>
              <w:jc w:val="center"/>
              <w:rPr>
                <w:sz w:val="24"/>
                <w:szCs w:val="24"/>
              </w:rPr>
            </w:pPr>
          </w:p>
          <w:p w:rsidR="001C2E24" w:rsidRPr="002140C6" w:rsidRDefault="001C2E24" w:rsidP="001C2E24">
            <w:pPr>
              <w:ind w:firstLine="28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Default="001C2E24" w:rsidP="001C2E24">
            <w:pPr>
              <w:jc w:val="center"/>
              <w:rPr>
                <w:sz w:val="24"/>
                <w:szCs w:val="24"/>
              </w:rPr>
            </w:pPr>
          </w:p>
          <w:p w:rsidR="001C2E24" w:rsidRPr="002140C6" w:rsidRDefault="001C2E24" w:rsidP="001C2E24">
            <w:pPr>
              <w:jc w:val="center"/>
              <w:rPr>
                <w:sz w:val="24"/>
                <w:szCs w:val="24"/>
                <w:lang w:val="en-US"/>
              </w:rPr>
            </w:pPr>
            <w:r w:rsidRPr="002140C6">
              <w:rPr>
                <w:sz w:val="24"/>
                <w:szCs w:val="24"/>
              </w:rPr>
              <w:t>---------------------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3,5 см</w:t>
            </w:r>
            <w:r>
              <w:rPr>
                <w:sz w:val="24"/>
                <w:szCs w:val="24"/>
              </w:rPr>
              <w:t>. ниже основания мечевидного отрост</w:t>
            </w:r>
            <w:r w:rsidRPr="002140C6">
              <w:rPr>
                <w:sz w:val="24"/>
                <w:szCs w:val="24"/>
              </w:rPr>
              <w:t>ка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24" w:rsidRDefault="001C2E24" w:rsidP="001C2E24">
            <w:pPr>
              <w:jc w:val="center"/>
              <w:rPr>
                <w:sz w:val="24"/>
                <w:szCs w:val="24"/>
              </w:rPr>
            </w:pPr>
          </w:p>
          <w:p w:rsidR="001C2E24" w:rsidRPr="002140C6" w:rsidRDefault="001C2E24" w:rsidP="001C2E24">
            <w:pPr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----------------------</w:t>
            </w:r>
          </w:p>
        </w:tc>
      </w:tr>
      <w:tr w:rsidR="002206B8">
        <w:tblPrEx>
          <w:tblCellMar>
            <w:top w:w="0" w:type="dxa"/>
            <w:bottom w:w="0" w:type="dxa"/>
          </w:tblCellMar>
        </w:tblPrEx>
        <w:trPr>
          <w:cantSplit/>
          <w:trHeight w:val="380"/>
          <w:jc w:val="center"/>
        </w:trPr>
        <w:tc>
          <w:tcPr>
            <w:tcW w:w="3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4"/>
              <w:spacing w:before="0" w:after="0"/>
              <w:ind w:firstLine="284"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Граница левой доли</w:t>
            </w:r>
          </w:p>
        </w:tc>
        <w:tc>
          <w:tcPr>
            <w:tcW w:w="6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5"/>
              <w:spacing w:before="0" w:after="0"/>
              <w:ind w:firstLine="284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Не выступает за левую окологрудинную линию</w:t>
            </w:r>
          </w:p>
        </w:tc>
      </w:tr>
      <w:tr w:rsidR="002140C6">
        <w:tblPrEx>
          <w:tblCellMar>
            <w:top w:w="0" w:type="dxa"/>
            <w:bottom w:w="0" w:type="dxa"/>
          </w:tblCellMar>
        </w:tblPrEx>
        <w:trPr>
          <w:cantSplit/>
          <w:trHeight w:val="443"/>
          <w:jc w:val="center"/>
        </w:trPr>
        <w:tc>
          <w:tcPr>
            <w:tcW w:w="1069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140C6" w:rsidRPr="002140C6" w:rsidRDefault="002140C6" w:rsidP="001C2E24">
            <w:pPr>
              <w:pStyle w:val="2"/>
              <w:ind w:firstLine="284"/>
              <w:rPr>
                <w:b/>
                <w:bCs/>
                <w:sz w:val="24"/>
                <w:szCs w:val="24"/>
              </w:rPr>
            </w:pPr>
            <w:r w:rsidRPr="002140C6">
              <w:rPr>
                <w:b/>
                <w:bCs/>
                <w:sz w:val="24"/>
                <w:szCs w:val="24"/>
              </w:rPr>
              <w:t>ПО КУРЛОВУ</w:t>
            </w:r>
          </w:p>
        </w:tc>
      </w:tr>
      <w:tr w:rsidR="002206B8">
        <w:tblPrEx>
          <w:tblCellMar>
            <w:top w:w="0" w:type="dxa"/>
            <w:bottom w:w="0" w:type="dxa"/>
          </w:tblCellMar>
        </w:tblPrEx>
        <w:trPr>
          <w:cantSplit/>
          <w:trHeight w:val="30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4"/>
              <w:spacing w:before="0" w:after="0"/>
              <w:ind w:firstLine="284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  <w:lang w:val="en-US"/>
              </w:rPr>
              <w:t xml:space="preserve">I </w:t>
            </w:r>
            <w:r w:rsidRPr="002140C6">
              <w:rPr>
                <w:i w:val="0"/>
                <w:iCs w:val="0"/>
                <w:sz w:val="24"/>
                <w:szCs w:val="24"/>
              </w:rPr>
              <w:t>размер (прямой)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  <w:lang w:val="en-US"/>
              </w:rPr>
              <w:t>II</w:t>
            </w:r>
            <w:r w:rsidRPr="002140C6">
              <w:rPr>
                <w:i w:val="0"/>
                <w:iCs w:val="0"/>
                <w:sz w:val="24"/>
                <w:szCs w:val="24"/>
              </w:rPr>
              <w:t xml:space="preserve"> размер (прямой)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  <w:lang w:val="en-US"/>
              </w:rPr>
              <w:t xml:space="preserve">III </w:t>
            </w:r>
            <w:r w:rsidRPr="002140C6">
              <w:rPr>
                <w:i w:val="0"/>
                <w:iCs w:val="0"/>
                <w:sz w:val="24"/>
                <w:szCs w:val="24"/>
              </w:rPr>
              <w:t>размер (косой)</w:t>
            </w:r>
          </w:p>
        </w:tc>
      </w:tr>
      <w:tr w:rsidR="002206B8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6B8" w:rsidRPr="002140C6" w:rsidRDefault="002206B8" w:rsidP="001C2E24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140C6">
              <w:rPr>
                <w:sz w:val="24"/>
                <w:szCs w:val="24"/>
              </w:rPr>
              <w:t>Размеры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11 см.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8 см.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B8" w:rsidRPr="002140C6" w:rsidRDefault="002206B8" w:rsidP="001C2E24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2140C6">
              <w:rPr>
                <w:i w:val="0"/>
                <w:iCs w:val="0"/>
                <w:sz w:val="24"/>
                <w:szCs w:val="24"/>
              </w:rPr>
              <w:t>7 см.</w:t>
            </w:r>
          </w:p>
        </w:tc>
      </w:tr>
    </w:tbl>
    <w:p w:rsidR="002140C6" w:rsidRPr="003E3084" w:rsidRDefault="002140C6" w:rsidP="00C26D1B">
      <w:pPr>
        <w:jc w:val="both"/>
        <w:rPr>
          <w:u w:val="single"/>
        </w:rPr>
      </w:pPr>
    </w:p>
    <w:p w:rsidR="00120012" w:rsidRPr="002140C6" w:rsidRDefault="00827247" w:rsidP="002140C6">
      <w:pPr>
        <w:pStyle w:val="a3"/>
        <w:rPr>
          <w:sz w:val="24"/>
          <w:szCs w:val="24"/>
        </w:rPr>
      </w:pPr>
      <w:r>
        <w:rPr>
          <w:sz w:val="24"/>
          <w:szCs w:val="24"/>
          <w:u w:val="single"/>
        </w:rPr>
        <w:t>П</w:t>
      </w:r>
      <w:r w:rsidR="009E0E48" w:rsidRPr="002140C6">
        <w:rPr>
          <w:sz w:val="24"/>
          <w:szCs w:val="24"/>
          <w:u w:val="single"/>
        </w:rPr>
        <w:t>ечен</w:t>
      </w:r>
      <w:r>
        <w:rPr>
          <w:sz w:val="24"/>
          <w:szCs w:val="24"/>
          <w:u w:val="single"/>
        </w:rPr>
        <w:t>ь</w:t>
      </w:r>
      <w:r w:rsidR="009E0E48" w:rsidRPr="002140C6">
        <w:rPr>
          <w:sz w:val="24"/>
          <w:szCs w:val="24"/>
        </w:rPr>
        <w:t xml:space="preserve">: </w:t>
      </w:r>
      <w:r>
        <w:rPr>
          <w:sz w:val="24"/>
          <w:szCs w:val="24"/>
        </w:rPr>
        <w:t>не пальпируется.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Поверхность печени</w:t>
      </w:r>
      <w:r w:rsidR="002140C6">
        <w:rPr>
          <w:sz w:val="24"/>
          <w:szCs w:val="24"/>
        </w:rPr>
        <w:t>: гладкая</w:t>
      </w:r>
      <w:r w:rsidRPr="00C26D1B">
        <w:rPr>
          <w:sz w:val="24"/>
          <w:szCs w:val="24"/>
        </w:rPr>
        <w:t>.</w:t>
      </w:r>
    </w:p>
    <w:p w:rsidR="00120012" w:rsidRDefault="009E0E48" w:rsidP="00C26D1B">
      <w:pPr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Желчный пузырь</w:t>
      </w:r>
      <w:r w:rsidRPr="00C26D1B">
        <w:rPr>
          <w:sz w:val="24"/>
          <w:szCs w:val="24"/>
        </w:rPr>
        <w:t xml:space="preserve">, </w:t>
      </w:r>
      <w:r w:rsidR="002140C6" w:rsidRPr="002140C6">
        <w:rPr>
          <w:sz w:val="24"/>
          <w:szCs w:val="24"/>
        </w:rPr>
        <w:t>безболезненный</w:t>
      </w:r>
      <w:r w:rsidR="008738F2">
        <w:rPr>
          <w:sz w:val="24"/>
          <w:szCs w:val="24"/>
        </w:rPr>
        <w:t>.</w:t>
      </w:r>
    </w:p>
    <w:p w:rsidR="00120012" w:rsidRDefault="00120012" w:rsidP="00C26D1B">
      <w:pPr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Селезенка</w:t>
      </w:r>
      <w:r>
        <w:rPr>
          <w:sz w:val="24"/>
          <w:szCs w:val="24"/>
        </w:rPr>
        <w:t xml:space="preserve">. </w:t>
      </w:r>
      <w:r w:rsidR="009E0E48" w:rsidRPr="00C26D1B">
        <w:rPr>
          <w:sz w:val="24"/>
          <w:szCs w:val="24"/>
        </w:rPr>
        <w:t>Осмотр области левого подреберья</w:t>
      </w:r>
      <w:r w:rsidR="00A42CB6">
        <w:rPr>
          <w:sz w:val="24"/>
          <w:szCs w:val="24"/>
        </w:rPr>
        <w:t xml:space="preserve"> не выявил патологии</w:t>
      </w:r>
      <w:r w:rsidR="002140C6">
        <w:rPr>
          <w:sz w:val="24"/>
          <w:szCs w:val="24"/>
        </w:rPr>
        <w:t>.</w:t>
      </w:r>
    </w:p>
    <w:p w:rsidR="002140C6" w:rsidRDefault="002140C6" w:rsidP="002140C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Верхняя граница селезенки: верхний край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ребра</w:t>
      </w:r>
    </w:p>
    <w:p w:rsidR="002140C6" w:rsidRDefault="002140C6" w:rsidP="002140C6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Нижняя граница селезенки: ниже нижнего края </w:t>
      </w:r>
      <w:r>
        <w:rPr>
          <w:sz w:val="24"/>
          <w:szCs w:val="24"/>
          <w:lang w:val="en-US"/>
        </w:rPr>
        <w:t>XI</w:t>
      </w:r>
      <w:r>
        <w:rPr>
          <w:sz w:val="24"/>
          <w:szCs w:val="24"/>
        </w:rPr>
        <w:t xml:space="preserve"> ребра на 3 см.</w:t>
      </w:r>
    </w:p>
    <w:p w:rsidR="002140C6" w:rsidRDefault="002140C6" w:rsidP="002140C6">
      <w:pPr>
        <w:widowControl/>
        <w:rPr>
          <w:sz w:val="24"/>
          <w:szCs w:val="24"/>
        </w:rPr>
      </w:pPr>
      <w:r w:rsidRPr="001C2E24">
        <w:rPr>
          <w:sz w:val="24"/>
          <w:szCs w:val="24"/>
          <w:u w:val="single"/>
        </w:rPr>
        <w:t>Поперечник селезенки</w:t>
      </w:r>
      <w:r>
        <w:rPr>
          <w:sz w:val="24"/>
          <w:szCs w:val="24"/>
        </w:rPr>
        <w:t>: 6 см.</w:t>
      </w:r>
    </w:p>
    <w:p w:rsidR="00120012" w:rsidRDefault="002140C6" w:rsidP="00C26D1B">
      <w:pPr>
        <w:jc w:val="both"/>
        <w:rPr>
          <w:sz w:val="24"/>
          <w:szCs w:val="24"/>
        </w:rPr>
      </w:pPr>
      <w:r w:rsidRPr="002140C6">
        <w:rPr>
          <w:sz w:val="24"/>
          <w:szCs w:val="24"/>
          <w:u w:val="single"/>
        </w:rPr>
        <w:t>Пальпация селезенки</w:t>
      </w:r>
      <w:r>
        <w:rPr>
          <w:sz w:val="24"/>
          <w:szCs w:val="24"/>
        </w:rPr>
        <w:t xml:space="preserve"> безболезненна.</w:t>
      </w:r>
    </w:p>
    <w:p w:rsidR="00120012" w:rsidRDefault="009E0E48" w:rsidP="00C26D1B">
      <w:pPr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При прощупывании</w:t>
      </w:r>
      <w:r w:rsidRPr="00C26D1B">
        <w:rPr>
          <w:sz w:val="24"/>
          <w:szCs w:val="24"/>
        </w:rPr>
        <w:t xml:space="preserve"> </w:t>
      </w:r>
      <w:r w:rsidR="002140C6">
        <w:rPr>
          <w:sz w:val="24"/>
          <w:szCs w:val="24"/>
        </w:rPr>
        <w:t>нижний полюс</w:t>
      </w:r>
      <w:r w:rsidRPr="00C26D1B">
        <w:rPr>
          <w:sz w:val="24"/>
          <w:szCs w:val="24"/>
        </w:rPr>
        <w:t xml:space="preserve"> селезенки </w:t>
      </w:r>
      <w:r w:rsidR="002140C6">
        <w:rPr>
          <w:sz w:val="24"/>
          <w:szCs w:val="24"/>
        </w:rPr>
        <w:t>мягкий, безболезненный.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Аускультация области селезенки</w:t>
      </w:r>
      <w:r w:rsidRPr="00C26D1B">
        <w:rPr>
          <w:sz w:val="24"/>
          <w:szCs w:val="24"/>
        </w:rPr>
        <w:t xml:space="preserve"> - шум трения брюшины</w:t>
      </w:r>
      <w:r w:rsidR="002140C6">
        <w:rPr>
          <w:sz w:val="24"/>
          <w:szCs w:val="24"/>
        </w:rPr>
        <w:t xml:space="preserve"> отсутствует.</w:t>
      </w:r>
    </w:p>
    <w:p w:rsidR="002140C6" w:rsidRPr="002140C6" w:rsidRDefault="00120012" w:rsidP="00C26D1B">
      <w:pPr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Поджелудочная железа</w:t>
      </w:r>
      <w:r>
        <w:rPr>
          <w:sz w:val="24"/>
          <w:szCs w:val="24"/>
        </w:rPr>
        <w:t xml:space="preserve">. </w:t>
      </w:r>
      <w:r w:rsidR="002140C6">
        <w:rPr>
          <w:sz w:val="24"/>
          <w:szCs w:val="24"/>
        </w:rPr>
        <w:t>В</w:t>
      </w:r>
      <w:r w:rsidR="009E0E48" w:rsidRPr="00C26D1B">
        <w:rPr>
          <w:sz w:val="24"/>
          <w:szCs w:val="24"/>
        </w:rPr>
        <w:t xml:space="preserve"> области головки, тела, хвоста поджелудочной железы</w:t>
      </w:r>
      <w:r w:rsidR="002140C6">
        <w:rPr>
          <w:sz w:val="24"/>
          <w:szCs w:val="24"/>
        </w:rPr>
        <w:t xml:space="preserve"> пальпация </w:t>
      </w:r>
      <w:r w:rsidR="001C2E24">
        <w:rPr>
          <w:sz w:val="24"/>
          <w:szCs w:val="24"/>
        </w:rPr>
        <w:t>без</w:t>
      </w:r>
      <w:r w:rsidR="002140C6" w:rsidRPr="002140C6">
        <w:rPr>
          <w:sz w:val="24"/>
          <w:szCs w:val="24"/>
        </w:rPr>
        <w:t>болезенная</w:t>
      </w:r>
      <w:r w:rsidR="009E0E48" w:rsidRPr="002140C6">
        <w:rPr>
          <w:sz w:val="24"/>
          <w:szCs w:val="24"/>
        </w:rPr>
        <w:t xml:space="preserve">. </w:t>
      </w:r>
      <w:r w:rsidR="002140C6" w:rsidRPr="002140C6">
        <w:rPr>
          <w:sz w:val="24"/>
          <w:szCs w:val="24"/>
        </w:rPr>
        <w:t>У</w:t>
      </w:r>
      <w:r w:rsidR="009E0E48" w:rsidRPr="002140C6">
        <w:rPr>
          <w:sz w:val="24"/>
          <w:szCs w:val="24"/>
        </w:rPr>
        <w:t>величения, бугристости, опухоли</w:t>
      </w:r>
      <w:r w:rsidR="002140C6" w:rsidRPr="002140C6">
        <w:rPr>
          <w:sz w:val="24"/>
          <w:szCs w:val="24"/>
        </w:rPr>
        <w:t xml:space="preserve"> отсутствуют</w:t>
      </w:r>
      <w:r w:rsidR="009E0E48" w:rsidRPr="002140C6">
        <w:rPr>
          <w:sz w:val="24"/>
          <w:szCs w:val="24"/>
        </w:rPr>
        <w:t xml:space="preserve">. </w:t>
      </w:r>
    </w:p>
    <w:p w:rsidR="008738F2" w:rsidRDefault="008738F2" w:rsidP="002140C6">
      <w:pPr>
        <w:jc w:val="both"/>
        <w:rPr>
          <w:sz w:val="24"/>
          <w:szCs w:val="24"/>
          <w:u w:val="single"/>
        </w:rPr>
      </w:pPr>
    </w:p>
    <w:p w:rsidR="008738F2" w:rsidRDefault="009E0E48" w:rsidP="008738F2">
      <w:pPr>
        <w:jc w:val="center"/>
        <w:rPr>
          <w:b/>
          <w:sz w:val="24"/>
          <w:szCs w:val="24"/>
          <w:u w:val="single"/>
        </w:rPr>
      </w:pPr>
      <w:r w:rsidRPr="008738F2">
        <w:rPr>
          <w:b/>
          <w:sz w:val="24"/>
          <w:szCs w:val="24"/>
          <w:u w:val="single"/>
        </w:rPr>
        <w:t>Мочеполовая система</w:t>
      </w:r>
    </w:p>
    <w:p w:rsidR="008738F2" w:rsidRPr="008738F2" w:rsidRDefault="008738F2" w:rsidP="008738F2">
      <w:pPr>
        <w:jc w:val="center"/>
        <w:rPr>
          <w:b/>
          <w:sz w:val="24"/>
          <w:szCs w:val="24"/>
        </w:rPr>
      </w:pPr>
    </w:p>
    <w:p w:rsidR="002140C6" w:rsidRPr="002140C6" w:rsidRDefault="008738F2" w:rsidP="002140C6">
      <w:pPr>
        <w:jc w:val="both"/>
        <w:rPr>
          <w:sz w:val="24"/>
          <w:szCs w:val="24"/>
        </w:rPr>
      </w:pPr>
      <w:r>
        <w:rPr>
          <w:sz w:val="24"/>
          <w:szCs w:val="24"/>
        </w:rPr>
        <w:t>Без патологии</w:t>
      </w:r>
      <w:r w:rsidR="009E0E48" w:rsidRPr="002140C6">
        <w:rPr>
          <w:sz w:val="24"/>
          <w:szCs w:val="24"/>
        </w:rPr>
        <w:t xml:space="preserve">. </w:t>
      </w:r>
      <w:r w:rsidR="002140C6" w:rsidRPr="002140C6">
        <w:rPr>
          <w:sz w:val="24"/>
          <w:szCs w:val="24"/>
        </w:rPr>
        <w:t>Гиперемии и припухлости в области почек не обнаруживается.</w:t>
      </w:r>
    </w:p>
    <w:p w:rsidR="002140C6" w:rsidRPr="002140C6" w:rsidRDefault="002140C6" w:rsidP="002140C6">
      <w:pPr>
        <w:jc w:val="both"/>
        <w:rPr>
          <w:sz w:val="24"/>
          <w:szCs w:val="24"/>
        </w:rPr>
      </w:pPr>
      <w:r w:rsidRPr="002140C6">
        <w:rPr>
          <w:sz w:val="24"/>
          <w:szCs w:val="24"/>
          <w:u w:val="single"/>
        </w:rPr>
        <w:t>Симптом Пастернацкого</w:t>
      </w:r>
      <w:r w:rsidRPr="002140C6">
        <w:rPr>
          <w:sz w:val="24"/>
          <w:szCs w:val="24"/>
        </w:rPr>
        <w:t xml:space="preserve"> отрицательный с обеих сторон.</w:t>
      </w:r>
    </w:p>
    <w:p w:rsidR="002140C6" w:rsidRPr="002140C6" w:rsidRDefault="002140C6" w:rsidP="002140C6">
      <w:pPr>
        <w:widowControl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Почки</w:t>
      </w:r>
      <w:r w:rsidRPr="002140C6">
        <w:rPr>
          <w:sz w:val="24"/>
          <w:szCs w:val="24"/>
        </w:rPr>
        <w:t xml:space="preserve"> </w:t>
      </w:r>
      <w:r>
        <w:rPr>
          <w:sz w:val="24"/>
          <w:szCs w:val="24"/>
        </w:rPr>
        <w:t>не пальпируются.</w:t>
      </w:r>
      <w:r w:rsidRPr="002140C6">
        <w:rPr>
          <w:sz w:val="24"/>
          <w:szCs w:val="24"/>
        </w:rPr>
        <w:t xml:space="preserve"> При аускультации шум почечных артерий не выслушивается.</w:t>
      </w:r>
    </w:p>
    <w:p w:rsidR="002140C6" w:rsidRPr="002140C6" w:rsidRDefault="002140C6" w:rsidP="002140C6">
      <w:pPr>
        <w:widowControl/>
        <w:rPr>
          <w:sz w:val="24"/>
          <w:szCs w:val="24"/>
        </w:rPr>
      </w:pPr>
      <w:r w:rsidRPr="002140C6">
        <w:rPr>
          <w:sz w:val="24"/>
          <w:szCs w:val="24"/>
        </w:rPr>
        <w:t>При перкуссии мочевой пузырь над лобковым симфизом не определяется.</w:t>
      </w:r>
    </w:p>
    <w:p w:rsidR="00927230" w:rsidRDefault="009E0E48" w:rsidP="00C26D1B">
      <w:pPr>
        <w:jc w:val="both"/>
        <w:rPr>
          <w:sz w:val="24"/>
          <w:szCs w:val="24"/>
        </w:rPr>
      </w:pPr>
      <w:r w:rsidRPr="00120012">
        <w:rPr>
          <w:sz w:val="24"/>
          <w:szCs w:val="24"/>
          <w:u w:val="single"/>
        </w:rPr>
        <w:t>Андрологическое исследование</w:t>
      </w:r>
      <w:r w:rsidRPr="00C26D1B">
        <w:rPr>
          <w:sz w:val="24"/>
          <w:szCs w:val="24"/>
        </w:rPr>
        <w:t>. Первичные и вторичные половые признаки</w:t>
      </w:r>
      <w:r w:rsidR="00827247">
        <w:rPr>
          <w:sz w:val="24"/>
          <w:szCs w:val="24"/>
        </w:rPr>
        <w:t xml:space="preserve"> выражены умеренно.</w:t>
      </w:r>
    </w:p>
    <w:p w:rsidR="00AB4BC1" w:rsidRDefault="00AB4BC1" w:rsidP="00F35211">
      <w:pPr>
        <w:rPr>
          <w:b/>
          <w:bCs/>
          <w:sz w:val="24"/>
          <w:szCs w:val="24"/>
          <w:u w:val="single"/>
        </w:rPr>
      </w:pPr>
    </w:p>
    <w:p w:rsidR="00927230" w:rsidRPr="00927230" w:rsidRDefault="00927230" w:rsidP="00927230">
      <w:pPr>
        <w:jc w:val="center"/>
        <w:rPr>
          <w:b/>
          <w:bCs/>
          <w:sz w:val="24"/>
          <w:szCs w:val="24"/>
          <w:u w:val="single"/>
        </w:rPr>
      </w:pPr>
      <w:r w:rsidRPr="00927230">
        <w:rPr>
          <w:b/>
          <w:bCs/>
          <w:sz w:val="24"/>
          <w:szCs w:val="24"/>
          <w:u w:val="single"/>
        </w:rPr>
        <w:t>Эндокринная система</w:t>
      </w:r>
    </w:p>
    <w:p w:rsidR="00927230" w:rsidRDefault="00927230" w:rsidP="00C26D1B">
      <w:pPr>
        <w:jc w:val="both"/>
        <w:rPr>
          <w:sz w:val="24"/>
          <w:szCs w:val="24"/>
        </w:rPr>
      </w:pPr>
    </w:p>
    <w:p w:rsidR="009E0E48" w:rsidRPr="00C26D1B" w:rsidRDefault="00827247" w:rsidP="00827247">
      <w:pPr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Увеличения</w:t>
      </w:r>
      <w:r>
        <w:rPr>
          <w:sz w:val="24"/>
          <w:szCs w:val="24"/>
        </w:rPr>
        <w:t xml:space="preserve"> языка, кистей, стоп не наблюдается.</w:t>
      </w:r>
    </w:p>
    <w:p w:rsidR="00927230" w:rsidRDefault="009E0E48" w:rsidP="00827247">
      <w:pPr>
        <w:widowControl/>
        <w:jc w:val="both"/>
        <w:rPr>
          <w:sz w:val="24"/>
          <w:szCs w:val="24"/>
        </w:rPr>
      </w:pPr>
      <w:r w:rsidRPr="00927230">
        <w:rPr>
          <w:sz w:val="24"/>
          <w:szCs w:val="24"/>
          <w:u w:val="single"/>
        </w:rPr>
        <w:t>Пальпация щитовидной железы</w:t>
      </w:r>
      <w:r w:rsidR="00827247">
        <w:rPr>
          <w:sz w:val="24"/>
          <w:szCs w:val="24"/>
          <w:u w:val="single"/>
        </w:rPr>
        <w:t>.</w:t>
      </w:r>
      <w:r w:rsidRPr="00C26D1B">
        <w:rPr>
          <w:sz w:val="24"/>
          <w:szCs w:val="24"/>
        </w:rPr>
        <w:t xml:space="preserve"> </w:t>
      </w:r>
      <w:r w:rsidR="00827247">
        <w:rPr>
          <w:sz w:val="24"/>
          <w:szCs w:val="24"/>
        </w:rPr>
        <w:t xml:space="preserve">Не пальпируется. Окружность шеи на уровне  щитовидной железы спереди и </w:t>
      </w:r>
      <w:r w:rsidR="00827247">
        <w:rPr>
          <w:sz w:val="24"/>
          <w:szCs w:val="24"/>
          <w:lang w:val="en-US"/>
        </w:rPr>
        <w:t>VII</w:t>
      </w:r>
      <w:r w:rsidR="00827247">
        <w:rPr>
          <w:sz w:val="24"/>
          <w:szCs w:val="24"/>
        </w:rPr>
        <w:t xml:space="preserve"> шейного позвонка, сзади – 34 см.</w:t>
      </w:r>
    </w:p>
    <w:p w:rsidR="00927230" w:rsidRDefault="00827247" w:rsidP="00827247">
      <w:pPr>
        <w:rPr>
          <w:sz w:val="24"/>
          <w:szCs w:val="24"/>
        </w:rPr>
      </w:pPr>
      <w:r>
        <w:rPr>
          <w:sz w:val="24"/>
          <w:szCs w:val="24"/>
        </w:rPr>
        <w:t>Симптомы Грефе, Кохера, Мебиуса, Дальримпля, Штельвага – отрицательные.</w:t>
      </w:r>
    </w:p>
    <w:p w:rsidR="00827247" w:rsidRDefault="00827247" w:rsidP="00827247">
      <w:pPr>
        <w:rPr>
          <w:b/>
          <w:bCs/>
          <w:sz w:val="24"/>
          <w:szCs w:val="24"/>
          <w:u w:val="single"/>
        </w:rPr>
      </w:pPr>
    </w:p>
    <w:p w:rsidR="00927230" w:rsidRPr="00927230" w:rsidRDefault="00927230" w:rsidP="00927230">
      <w:pPr>
        <w:jc w:val="center"/>
        <w:rPr>
          <w:b/>
          <w:bCs/>
          <w:sz w:val="24"/>
          <w:szCs w:val="24"/>
          <w:u w:val="single"/>
        </w:rPr>
      </w:pPr>
      <w:r w:rsidRPr="00927230">
        <w:rPr>
          <w:b/>
          <w:bCs/>
          <w:sz w:val="24"/>
          <w:szCs w:val="24"/>
          <w:u w:val="single"/>
        </w:rPr>
        <w:t>Нервная система</w:t>
      </w:r>
    </w:p>
    <w:p w:rsidR="00927230" w:rsidRDefault="00927230" w:rsidP="00C26D1B">
      <w:pPr>
        <w:jc w:val="both"/>
        <w:rPr>
          <w:sz w:val="24"/>
          <w:szCs w:val="24"/>
        </w:rPr>
      </w:pPr>
    </w:p>
    <w:p w:rsidR="00827247" w:rsidRDefault="00827247" w:rsidP="0082724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Головные боли, головокружения не беспокоят. Обмороков не отмечалось. Больной правильно ориентирован в окружающем пространстве и времени. Легко идет на контакт, восприятие и внимание не нарушено. Способен сосредотачиваться на одном деле. Память сохранена. Интеллект высокий. Мышление не нарушено. Настроение ровное. Поведение адекватно окружающей обстановке. </w:t>
      </w:r>
    </w:p>
    <w:p w:rsidR="00827247" w:rsidRDefault="00827247" w:rsidP="00827247">
      <w:pPr>
        <w:widowControl/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Сон</w:t>
      </w:r>
      <w:r>
        <w:rPr>
          <w:sz w:val="24"/>
          <w:szCs w:val="24"/>
        </w:rPr>
        <w:t xml:space="preserve"> глубокий, ровный, продолжительностью 8-9 часов. Засыпает относительно быстро. Самочувствие после пробуждения хорошее</w:t>
      </w:r>
    </w:p>
    <w:p w:rsidR="00827247" w:rsidRDefault="00827247" w:rsidP="00827247">
      <w:pPr>
        <w:widowControl/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Рефлексы</w:t>
      </w:r>
      <w:r>
        <w:rPr>
          <w:sz w:val="24"/>
          <w:szCs w:val="24"/>
        </w:rPr>
        <w:t xml:space="preserve"> Бабинского, Россолимо отрицательные. В двигательной сфере патологических изменений не выявлено.</w:t>
      </w:r>
    </w:p>
    <w:p w:rsidR="009E0E48" w:rsidRPr="00C26D1B" w:rsidRDefault="009E0E48" w:rsidP="00C26D1B">
      <w:pPr>
        <w:jc w:val="both"/>
        <w:rPr>
          <w:sz w:val="24"/>
          <w:szCs w:val="24"/>
        </w:rPr>
      </w:pPr>
      <w:r w:rsidRPr="00827247">
        <w:rPr>
          <w:sz w:val="24"/>
          <w:szCs w:val="24"/>
          <w:u w:val="single"/>
        </w:rPr>
        <w:t>Тошнота, рвота</w:t>
      </w:r>
      <w:r w:rsidR="00827247">
        <w:rPr>
          <w:sz w:val="24"/>
          <w:szCs w:val="24"/>
        </w:rPr>
        <w:t xml:space="preserve"> не беспокоит.</w:t>
      </w:r>
    </w:p>
    <w:p w:rsidR="00084B61" w:rsidRDefault="00084B61" w:rsidP="00E22F27">
      <w:pPr>
        <w:jc w:val="center"/>
        <w:rPr>
          <w:b/>
          <w:bCs/>
          <w:caps/>
          <w:sz w:val="24"/>
          <w:szCs w:val="24"/>
        </w:rPr>
      </w:pPr>
    </w:p>
    <w:p w:rsidR="00084B61" w:rsidRDefault="00084B61" w:rsidP="00E22F27">
      <w:pPr>
        <w:jc w:val="center"/>
        <w:rPr>
          <w:b/>
          <w:bCs/>
          <w:caps/>
          <w:sz w:val="24"/>
          <w:szCs w:val="24"/>
        </w:rPr>
      </w:pPr>
    </w:p>
    <w:p w:rsidR="004B6520" w:rsidRPr="00A42CB6" w:rsidRDefault="00A42CB6" w:rsidP="00E22F27">
      <w:pPr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КОММЕНТПРИЙ к </w:t>
      </w:r>
      <w:r>
        <w:rPr>
          <w:b/>
          <w:bCs/>
          <w:caps/>
          <w:sz w:val="24"/>
          <w:szCs w:val="24"/>
          <w:lang w:val="en-US"/>
        </w:rPr>
        <w:t>II</w:t>
      </w:r>
      <w:r w:rsidRPr="00A42CB6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этапу диагностического поиска</w:t>
      </w:r>
    </w:p>
    <w:p w:rsidR="00E22F27" w:rsidRPr="00F62839" w:rsidRDefault="00E22F27" w:rsidP="00E22F27">
      <w:pPr>
        <w:rPr>
          <w:sz w:val="24"/>
          <w:szCs w:val="24"/>
        </w:rPr>
      </w:pPr>
    </w:p>
    <w:p w:rsidR="00843EB7" w:rsidRPr="003E3084" w:rsidRDefault="00843EB7" w:rsidP="003E3084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 xml:space="preserve">а основании данных объективного </w:t>
      </w:r>
      <w:r w:rsidR="003E3084">
        <w:rPr>
          <w:sz w:val="24"/>
          <w:szCs w:val="24"/>
        </w:rPr>
        <w:t>обследования</w:t>
      </w:r>
    </w:p>
    <w:p w:rsidR="00843EB7" w:rsidRDefault="00843EB7" w:rsidP="003E3084">
      <w:pPr>
        <w:jc w:val="both"/>
        <w:rPr>
          <w:sz w:val="24"/>
          <w:szCs w:val="24"/>
        </w:rPr>
      </w:pPr>
    </w:p>
    <w:p w:rsidR="003E3084" w:rsidRDefault="003E3084" w:rsidP="003E3084">
      <w:pPr>
        <w:jc w:val="both"/>
        <w:rPr>
          <w:b/>
          <w:i/>
          <w:sz w:val="24"/>
          <w:szCs w:val="24"/>
        </w:rPr>
      </w:pPr>
      <w:r w:rsidRPr="003E3084">
        <w:rPr>
          <w:b/>
          <w:i/>
          <w:sz w:val="24"/>
          <w:szCs w:val="24"/>
        </w:rPr>
        <w:t xml:space="preserve">Можно проследить влияние </w:t>
      </w:r>
      <w:r w:rsidR="00AB4BC1">
        <w:rPr>
          <w:b/>
          <w:i/>
          <w:sz w:val="24"/>
          <w:szCs w:val="24"/>
        </w:rPr>
        <w:t xml:space="preserve">наследственного анамнеза по поводу гипертонической болезни у матери и отклонений в области органов </w:t>
      </w:r>
      <w:r w:rsidR="00F35211">
        <w:rPr>
          <w:b/>
          <w:i/>
          <w:sz w:val="24"/>
          <w:szCs w:val="24"/>
        </w:rPr>
        <w:t>кровообращении</w:t>
      </w:r>
      <w:r w:rsidR="00F35211" w:rsidRPr="00F35211">
        <w:rPr>
          <w:b/>
          <w:i/>
          <w:sz w:val="24"/>
          <w:szCs w:val="24"/>
        </w:rPr>
        <w:t>;</w:t>
      </w:r>
      <w:r w:rsidR="00F35211">
        <w:rPr>
          <w:b/>
          <w:i/>
          <w:sz w:val="24"/>
          <w:szCs w:val="24"/>
        </w:rPr>
        <w:t>.</w:t>
      </w:r>
    </w:p>
    <w:p w:rsidR="00F35211" w:rsidRPr="00F35211" w:rsidRDefault="00F35211" w:rsidP="003E3084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Можно сопоставить характер работы на протяжении всей жизни, что связано с нервными срывами, которые могли способствовать инфаркту миокарда</w:t>
      </w:r>
      <w:r w:rsidRPr="00F35211">
        <w:rPr>
          <w:b/>
          <w:i/>
          <w:sz w:val="24"/>
          <w:szCs w:val="24"/>
        </w:rPr>
        <w:t>;</w:t>
      </w:r>
    </w:p>
    <w:p w:rsidR="00F35211" w:rsidRPr="00F35211" w:rsidRDefault="00F35211" w:rsidP="003E3084">
      <w:pPr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Можно предположить наличие связи между неправильным режимом питания и сахарным диабетом</w:t>
      </w:r>
      <w:r w:rsidRPr="00F35211">
        <w:rPr>
          <w:b/>
          <w:i/>
          <w:sz w:val="24"/>
          <w:szCs w:val="24"/>
        </w:rPr>
        <w:t>;</w:t>
      </w:r>
    </w:p>
    <w:p w:rsidR="00F35211" w:rsidRPr="00F35211" w:rsidRDefault="00F35211" w:rsidP="003E3084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>Можно выявить ряд отклонений в пищеварительной системе, таких как пупочная вправимая грыжа, боли в области эпигастрия, левого подреберья, а также боковых фланков.</w:t>
      </w:r>
    </w:p>
    <w:p w:rsidR="00F35211" w:rsidRPr="00F35211" w:rsidRDefault="00843EB7" w:rsidP="00F35211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Можно поставить предварительный диагноз: </w:t>
      </w:r>
      <w:r w:rsidR="00F35211" w:rsidRPr="00F35211">
        <w:rPr>
          <w:b/>
          <w:i/>
          <w:sz w:val="24"/>
          <w:szCs w:val="24"/>
        </w:rPr>
        <w:t xml:space="preserve">Хронический гастрит в фазе обострения. Состояние после полипэктомии от марта 2006 года. Жировая дистрофия печени. Вправляемая пупочная грыжа. ИБС: стенокардия напряжения. Постинфарктный кардиосклероз с нарушением ритма и проводимости: постоянная форма мерцательной аритмии, полная блокада левой ножки пучка Гиса. Атеросклероз аорты, коронарных артерий. Гипертоническая болезнь </w:t>
      </w:r>
      <w:r w:rsidR="00F35211" w:rsidRPr="00F35211">
        <w:rPr>
          <w:b/>
          <w:i/>
          <w:sz w:val="24"/>
          <w:szCs w:val="24"/>
          <w:lang w:val="en-US"/>
        </w:rPr>
        <w:t>III</w:t>
      </w:r>
      <w:r w:rsidR="00F35211" w:rsidRPr="00F35211">
        <w:rPr>
          <w:b/>
          <w:i/>
          <w:sz w:val="24"/>
          <w:szCs w:val="24"/>
        </w:rPr>
        <w:t xml:space="preserve"> степени. Сахарный диабет 2 типа средней тяжести </w:t>
      </w:r>
      <w:r w:rsidR="00F35211" w:rsidRPr="00F35211">
        <w:rPr>
          <w:b/>
          <w:i/>
          <w:sz w:val="24"/>
          <w:szCs w:val="24"/>
          <w:lang w:val="en-US"/>
        </w:rPr>
        <w:t>a</w:t>
      </w:r>
      <w:r w:rsidR="00F35211" w:rsidRPr="00F35211">
        <w:rPr>
          <w:b/>
          <w:i/>
          <w:sz w:val="24"/>
          <w:szCs w:val="24"/>
        </w:rPr>
        <w:t xml:space="preserve"> фазе субкомпенсации. Диабетическая микро- и макроангиопатия. Ожирение 3 степени.</w:t>
      </w:r>
    </w:p>
    <w:p w:rsidR="00843EB7" w:rsidRDefault="00843EB7" w:rsidP="003E3084">
      <w:pPr>
        <w:jc w:val="both"/>
        <w:rPr>
          <w:sz w:val="24"/>
          <w:szCs w:val="24"/>
        </w:rPr>
      </w:pPr>
    </w:p>
    <w:p w:rsidR="00843EB7" w:rsidRPr="00843EB7" w:rsidRDefault="00843EB7" w:rsidP="003E3084">
      <w:pPr>
        <w:jc w:val="both"/>
        <w:rPr>
          <w:b/>
          <w:bCs/>
          <w:sz w:val="24"/>
          <w:szCs w:val="24"/>
        </w:rPr>
      </w:pPr>
      <w:r w:rsidRPr="00843EB7">
        <w:rPr>
          <w:b/>
          <w:bCs/>
          <w:sz w:val="24"/>
          <w:szCs w:val="24"/>
        </w:rPr>
        <w:t>Для подтверждения диагноза необходимо провести полное обследование.</w:t>
      </w:r>
    </w:p>
    <w:p w:rsidR="00843EB7" w:rsidRPr="003E3084" w:rsidRDefault="00843EB7" w:rsidP="00E22F27">
      <w:pPr>
        <w:rPr>
          <w:sz w:val="24"/>
          <w:szCs w:val="24"/>
        </w:rPr>
      </w:pPr>
    </w:p>
    <w:p w:rsidR="004B6520" w:rsidRDefault="004B6520" w:rsidP="00843EB7">
      <w:pPr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084B61" w:rsidRDefault="00084B61" w:rsidP="00927230">
      <w:pPr>
        <w:jc w:val="center"/>
        <w:rPr>
          <w:b/>
          <w:bCs/>
          <w:sz w:val="24"/>
          <w:szCs w:val="24"/>
        </w:rPr>
      </w:pPr>
    </w:p>
    <w:p w:rsidR="00084B61" w:rsidRDefault="00084B61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927230">
      <w:pPr>
        <w:jc w:val="center"/>
        <w:rPr>
          <w:b/>
          <w:bCs/>
          <w:sz w:val="24"/>
          <w:szCs w:val="24"/>
        </w:rPr>
      </w:pPr>
    </w:p>
    <w:p w:rsidR="003E3084" w:rsidRDefault="003E3084" w:rsidP="00F35211">
      <w:pPr>
        <w:rPr>
          <w:b/>
          <w:bCs/>
          <w:sz w:val="24"/>
          <w:szCs w:val="24"/>
        </w:rPr>
      </w:pPr>
    </w:p>
    <w:p w:rsidR="00927230" w:rsidRDefault="009E0E48" w:rsidP="00927230">
      <w:pPr>
        <w:jc w:val="center"/>
        <w:rPr>
          <w:b/>
          <w:bCs/>
          <w:sz w:val="24"/>
          <w:szCs w:val="24"/>
        </w:rPr>
      </w:pPr>
      <w:r w:rsidRPr="00927230">
        <w:rPr>
          <w:b/>
          <w:bCs/>
          <w:sz w:val="24"/>
          <w:szCs w:val="24"/>
        </w:rPr>
        <w:t>ПЛАН ОБСЛЕДОВАНИЯ</w:t>
      </w:r>
    </w:p>
    <w:p w:rsidR="00F35211" w:rsidRDefault="00F35211" w:rsidP="00F3521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Общий анализ крови</w:t>
      </w:r>
    </w:p>
    <w:p w:rsidR="007331D5" w:rsidRDefault="007331D5" w:rsidP="007331D5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Биохимический анализ крови</w:t>
      </w:r>
    </w:p>
    <w:p w:rsidR="007331D5" w:rsidRDefault="007331D5" w:rsidP="007331D5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E22F27">
        <w:rPr>
          <w:sz w:val="24"/>
          <w:szCs w:val="24"/>
        </w:rPr>
        <w:t xml:space="preserve">Кровь на </w:t>
      </w:r>
      <w:r w:rsidRPr="00E22F27">
        <w:rPr>
          <w:sz w:val="24"/>
          <w:szCs w:val="24"/>
          <w:lang w:val="en-US"/>
        </w:rPr>
        <w:t>RW</w:t>
      </w:r>
      <w:r w:rsidRPr="00E22F27">
        <w:rPr>
          <w:sz w:val="24"/>
          <w:szCs w:val="24"/>
        </w:rPr>
        <w:t xml:space="preserve">, </w:t>
      </w:r>
      <w:r w:rsidRPr="00E22F27">
        <w:rPr>
          <w:sz w:val="24"/>
          <w:szCs w:val="24"/>
          <w:lang w:val="de-DE"/>
        </w:rPr>
        <w:t>HbsAg</w:t>
      </w:r>
      <w:r w:rsidRPr="00E22F27">
        <w:rPr>
          <w:sz w:val="24"/>
          <w:szCs w:val="24"/>
        </w:rPr>
        <w:t xml:space="preserve">, </w:t>
      </w:r>
      <w:r w:rsidRPr="00E22F27">
        <w:rPr>
          <w:sz w:val="24"/>
          <w:szCs w:val="24"/>
          <w:lang w:val="de-DE"/>
        </w:rPr>
        <w:t>HCV</w:t>
      </w:r>
      <w:r w:rsidRPr="00E22F27">
        <w:rPr>
          <w:sz w:val="24"/>
          <w:szCs w:val="24"/>
        </w:rPr>
        <w:t>, ВИЧ</w:t>
      </w:r>
    </w:p>
    <w:p w:rsidR="007331D5" w:rsidRDefault="007331D5" w:rsidP="007331D5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E22F27">
        <w:rPr>
          <w:sz w:val="24"/>
          <w:szCs w:val="24"/>
        </w:rPr>
        <w:t>Группа крови и резус-фактор</w:t>
      </w:r>
    </w:p>
    <w:p w:rsidR="00020A2F" w:rsidRDefault="00020A2F" w:rsidP="00020A2F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Общий анализ мочи</w:t>
      </w:r>
    </w:p>
    <w:p w:rsidR="00F35211" w:rsidRDefault="00F35211" w:rsidP="00F3521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Анализ кала на скрытую кровь</w:t>
      </w:r>
    </w:p>
    <w:p w:rsidR="00915183" w:rsidRDefault="007331D5" w:rsidP="00915183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ЭКГ</w:t>
      </w:r>
    </w:p>
    <w:p w:rsidR="00915183" w:rsidRPr="00915183" w:rsidRDefault="00915183" w:rsidP="00915183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915183">
        <w:rPr>
          <w:bCs/>
          <w:sz w:val="24"/>
          <w:szCs w:val="24"/>
        </w:rPr>
        <w:t>ЭХО-КГ</w:t>
      </w:r>
    </w:p>
    <w:p w:rsidR="00915183" w:rsidRDefault="00915183" w:rsidP="00915183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915183">
        <w:rPr>
          <w:sz w:val="24"/>
          <w:szCs w:val="24"/>
        </w:rPr>
        <w:t>Рентгенологическое исследование органов грудной клетки</w:t>
      </w:r>
    </w:p>
    <w:p w:rsidR="00915183" w:rsidRPr="00915183" w:rsidRDefault="00915183" w:rsidP="00915183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Ультразвуковое исследование</w:t>
      </w:r>
    </w:p>
    <w:p w:rsidR="007331D5" w:rsidRDefault="007331D5" w:rsidP="007331D5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331D5">
        <w:rPr>
          <w:sz w:val="24"/>
          <w:szCs w:val="24"/>
        </w:rPr>
        <w:t>ЭГДС с прицельной биопсией</w:t>
      </w:r>
    </w:p>
    <w:p w:rsidR="007331D5" w:rsidRDefault="007331D5" w:rsidP="007331D5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Реакция Вассермана</w:t>
      </w:r>
    </w:p>
    <w:p w:rsidR="00F35211" w:rsidRPr="004B6520" w:rsidRDefault="00F35211" w:rsidP="00F3521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Два теста на НР</w:t>
      </w:r>
    </w:p>
    <w:p w:rsidR="00F35211" w:rsidRDefault="00F35211" w:rsidP="00F35211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Общий белок и белковые фаркции</w:t>
      </w:r>
    </w:p>
    <w:p w:rsidR="007331D5" w:rsidRDefault="007331D5" w:rsidP="003E62ED">
      <w:pPr>
        <w:numPr>
          <w:ilvl w:val="0"/>
          <w:numId w:val="8"/>
        </w:numPr>
        <w:tabs>
          <w:tab w:val="clear" w:pos="720"/>
          <w:tab w:val="num" w:pos="284"/>
        </w:tabs>
        <w:ind w:left="284" w:hanging="284"/>
        <w:jc w:val="both"/>
        <w:rPr>
          <w:sz w:val="24"/>
          <w:szCs w:val="24"/>
        </w:rPr>
      </w:pPr>
      <w:r w:rsidRPr="007331D5">
        <w:rPr>
          <w:sz w:val="24"/>
          <w:szCs w:val="24"/>
        </w:rPr>
        <w:t>Исследование кислотопродукции</w:t>
      </w:r>
    </w:p>
    <w:p w:rsidR="003E3084" w:rsidRDefault="003E3084" w:rsidP="0062645F">
      <w:pPr>
        <w:rPr>
          <w:sz w:val="24"/>
          <w:szCs w:val="24"/>
        </w:rPr>
      </w:pPr>
    </w:p>
    <w:p w:rsidR="003E3084" w:rsidRDefault="003E3084" w:rsidP="0062645F">
      <w:pPr>
        <w:rPr>
          <w:sz w:val="24"/>
          <w:szCs w:val="24"/>
        </w:rPr>
      </w:pPr>
    </w:p>
    <w:p w:rsidR="0062645F" w:rsidRPr="0062645F" w:rsidRDefault="0062645F" w:rsidP="0062645F">
      <w:pPr>
        <w:jc w:val="center"/>
        <w:rPr>
          <w:b/>
          <w:bCs/>
          <w:caps/>
          <w:sz w:val="24"/>
          <w:szCs w:val="24"/>
        </w:rPr>
      </w:pPr>
      <w:r w:rsidRPr="0062645F">
        <w:rPr>
          <w:b/>
          <w:bCs/>
          <w:caps/>
          <w:sz w:val="24"/>
          <w:szCs w:val="24"/>
        </w:rPr>
        <w:t>Результаты лабораторных, инструментальных и других специальных исследований.</w:t>
      </w:r>
    </w:p>
    <w:p w:rsidR="0062645F" w:rsidRDefault="0062645F" w:rsidP="0062645F">
      <w:pPr>
        <w:rPr>
          <w:sz w:val="24"/>
          <w:szCs w:val="24"/>
        </w:rPr>
      </w:pPr>
    </w:p>
    <w:p w:rsidR="00927230" w:rsidRPr="0062645F" w:rsidRDefault="0062645F" w:rsidP="006264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62645F">
        <w:rPr>
          <w:b/>
          <w:bCs/>
          <w:sz w:val="24"/>
          <w:szCs w:val="24"/>
        </w:rPr>
        <w:t>Общий анализ крови</w:t>
      </w:r>
    </w:p>
    <w:p w:rsidR="0062645F" w:rsidRDefault="0062645F" w:rsidP="00C26D1B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3"/>
        <w:gridCol w:w="1401"/>
        <w:gridCol w:w="1417"/>
        <w:gridCol w:w="1843"/>
      </w:tblGrid>
      <w:tr w:rsidR="0062645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62645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62645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Величина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62645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Ед. измер.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5F" w:rsidRPr="0062645F" w:rsidRDefault="0062645F" w:rsidP="0062645F">
            <w:pPr>
              <w:pStyle w:val="4"/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62645F">
              <w:rPr>
                <w:sz w:val="24"/>
                <w:szCs w:val="24"/>
              </w:rPr>
              <w:t>Норма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 xml:space="preserve">Гемоглобин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г/л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130-160 (м)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Эритроциты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4,0-5,0*10</w:t>
            </w:r>
            <w:r>
              <w:rPr>
                <w:sz w:val="24"/>
                <w:szCs w:val="24"/>
                <w:vertAlign w:val="superscript"/>
              </w:rPr>
              <w:t>12</w:t>
            </w:r>
            <w:r>
              <w:rPr>
                <w:sz w:val="24"/>
                <w:szCs w:val="24"/>
              </w:rPr>
              <w:t xml:space="preserve"> (м)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Гематокрит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36-48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Тромбоциты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180-320*10</w:t>
            </w:r>
            <w:r>
              <w:rPr>
                <w:sz w:val="24"/>
                <w:szCs w:val="24"/>
                <w:vertAlign w:val="superscript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Лейкоциты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9,23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4-9*10</w:t>
            </w:r>
            <w:r>
              <w:rPr>
                <w:sz w:val="24"/>
                <w:szCs w:val="24"/>
                <w:vertAlign w:val="superscript"/>
              </w:rPr>
              <w:t>9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Нейтрофилы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 xml:space="preserve">   Палочкоядерные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1-6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 xml:space="preserve">   Сегментоядерные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47-72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Эозинофилы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0,5-5,0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Лимфоциты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19-37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Моноциты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3-11</w:t>
            </w:r>
          </w:p>
        </w:tc>
      </w:tr>
      <w:tr w:rsidR="00020A2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Pr="0062645F" w:rsidRDefault="00020A2F" w:rsidP="001C2E2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62645F">
              <w:rPr>
                <w:b/>
                <w:bCs/>
                <w:sz w:val="24"/>
                <w:szCs w:val="24"/>
              </w:rPr>
              <w:t>СОЭ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7317C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мм/ч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A2F" w:rsidRDefault="00020A2F" w:rsidP="001C2E2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0-15</w:t>
            </w:r>
          </w:p>
        </w:tc>
      </w:tr>
    </w:tbl>
    <w:p w:rsidR="004B6520" w:rsidRDefault="004B6520" w:rsidP="0062645F">
      <w:pPr>
        <w:jc w:val="center"/>
        <w:rPr>
          <w:b/>
          <w:bCs/>
          <w:sz w:val="24"/>
          <w:szCs w:val="24"/>
        </w:rPr>
      </w:pPr>
    </w:p>
    <w:p w:rsidR="004B6520" w:rsidRDefault="00020A2F" w:rsidP="00E672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Сегментоядерные</w:t>
      </w:r>
      <w:r w:rsidR="00E672B9">
        <w:rPr>
          <w:bCs/>
          <w:sz w:val="24"/>
          <w:szCs w:val="24"/>
        </w:rPr>
        <w:t xml:space="preserve"> нейтрофилы увеличены до </w:t>
      </w:r>
      <w:r>
        <w:rPr>
          <w:bCs/>
          <w:sz w:val="24"/>
          <w:szCs w:val="24"/>
        </w:rPr>
        <w:t>74</w:t>
      </w:r>
      <w:r w:rsidR="00E672B9">
        <w:rPr>
          <w:bCs/>
          <w:sz w:val="24"/>
          <w:szCs w:val="24"/>
        </w:rPr>
        <w:t xml:space="preserve"> %.</w:t>
      </w:r>
    </w:p>
    <w:p w:rsidR="00E672B9" w:rsidRDefault="00020A2F" w:rsidP="00E672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СОЭ увеличено до 20</w:t>
      </w:r>
      <w:r w:rsidR="00E672B9">
        <w:rPr>
          <w:bCs/>
          <w:sz w:val="24"/>
          <w:szCs w:val="24"/>
        </w:rPr>
        <w:t xml:space="preserve"> мм</w:t>
      </w:r>
      <w:r w:rsidR="00E672B9" w:rsidRPr="00E672B9">
        <w:rPr>
          <w:bCs/>
          <w:sz w:val="24"/>
          <w:szCs w:val="24"/>
        </w:rPr>
        <w:t>/</w:t>
      </w:r>
      <w:r w:rsidR="00E672B9">
        <w:rPr>
          <w:bCs/>
          <w:sz w:val="24"/>
          <w:szCs w:val="24"/>
        </w:rPr>
        <w:t>ч.</w:t>
      </w:r>
    </w:p>
    <w:p w:rsidR="00E672B9" w:rsidRPr="00E672B9" w:rsidRDefault="00084B61" w:rsidP="00E672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Уровень лимфоцитов уменьшен</w:t>
      </w:r>
      <w:r w:rsidR="00020A2F">
        <w:rPr>
          <w:bCs/>
          <w:sz w:val="24"/>
          <w:szCs w:val="24"/>
        </w:rPr>
        <w:t xml:space="preserve"> до 16 %</w:t>
      </w: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3E62ED" w:rsidRDefault="003E62ED" w:rsidP="00B31105">
      <w:pPr>
        <w:jc w:val="center"/>
        <w:rPr>
          <w:b/>
          <w:bCs/>
          <w:sz w:val="24"/>
          <w:szCs w:val="24"/>
        </w:rPr>
      </w:pPr>
    </w:p>
    <w:p w:rsidR="003E3084" w:rsidRPr="004B6520" w:rsidRDefault="003E3084" w:rsidP="00B3110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4B6520">
        <w:rPr>
          <w:b/>
          <w:bCs/>
          <w:sz w:val="24"/>
          <w:szCs w:val="24"/>
        </w:rPr>
        <w:t>Биохимический анализ крови</w:t>
      </w:r>
    </w:p>
    <w:p w:rsidR="003E3084" w:rsidRDefault="003E3084" w:rsidP="003E3084">
      <w:pPr>
        <w:jc w:val="both"/>
        <w:rPr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417"/>
        <w:gridCol w:w="1418"/>
        <w:gridCol w:w="1736"/>
      </w:tblGrid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6520">
              <w:rPr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pStyle w:val="4"/>
              <w:spacing w:before="0" w:after="0" w:line="360" w:lineRule="auto"/>
              <w:jc w:val="center"/>
              <w:rPr>
                <w:sz w:val="24"/>
                <w:szCs w:val="24"/>
              </w:rPr>
            </w:pPr>
            <w:r w:rsidRPr="004B6520">
              <w:rPr>
                <w:sz w:val="24"/>
                <w:szCs w:val="24"/>
              </w:rPr>
              <w:t>Величина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4B6520">
              <w:rPr>
                <w:b/>
                <w:bCs/>
                <w:sz w:val="24"/>
                <w:szCs w:val="24"/>
              </w:rPr>
              <w:t>Ед. измер.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4B6520" w:rsidRDefault="003E3084" w:rsidP="00FD0473">
            <w:pPr>
              <w:pStyle w:val="5"/>
              <w:spacing w:before="0" w:after="0" w:line="360" w:lineRule="auto"/>
              <w:jc w:val="center"/>
              <w:rPr>
                <w:i w:val="0"/>
                <w:iCs w:val="0"/>
                <w:sz w:val="24"/>
                <w:szCs w:val="24"/>
              </w:rPr>
            </w:pPr>
            <w:r w:rsidRPr="004B6520">
              <w:rPr>
                <w:i w:val="0"/>
                <w:iCs w:val="0"/>
                <w:sz w:val="24"/>
                <w:szCs w:val="24"/>
              </w:rPr>
              <w:t>Норма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белок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 w:rsidRPr="006E149E">
              <w:rPr>
                <w:sz w:val="24"/>
                <w:szCs w:val="24"/>
              </w:rPr>
              <w:t>66</w:t>
            </w:r>
            <w:r>
              <w:rPr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57-82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Альбумин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32-48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Креатинин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149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</w:t>
            </w:r>
            <w:r w:rsidRPr="006E149E">
              <w:rPr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мг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дл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0,7-1,4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3E3084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6E149E">
              <w:rPr>
                <w:sz w:val="24"/>
                <w:szCs w:val="24"/>
                <w:u w:val="single"/>
              </w:rPr>
              <w:t>Глюкоза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6E149E">
              <w:rPr>
                <w:sz w:val="24"/>
                <w:szCs w:val="24"/>
                <w:u w:val="single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6E149E">
              <w:rPr>
                <w:sz w:val="24"/>
                <w:szCs w:val="24"/>
                <w:u w:val="single"/>
              </w:rPr>
              <w:t>ммоль</w:t>
            </w:r>
            <w:r w:rsidRPr="006E149E">
              <w:rPr>
                <w:sz w:val="24"/>
                <w:szCs w:val="24"/>
                <w:u w:val="single"/>
                <w:lang w:val="en-US"/>
              </w:rPr>
              <w:t>/</w:t>
            </w:r>
            <w:r w:rsidRPr="006E149E">
              <w:rPr>
                <w:sz w:val="24"/>
                <w:szCs w:val="24"/>
                <w:u w:val="single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  <w:u w:val="single"/>
              </w:rPr>
            </w:pPr>
            <w:r w:rsidRPr="006E149E">
              <w:rPr>
                <w:sz w:val="24"/>
                <w:szCs w:val="24"/>
                <w:u w:val="single"/>
              </w:rPr>
              <w:t>3,9-5,5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Азот мочевины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ммоль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3,2-8,2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Мочевая кислота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148,75-416,5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билирубин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мкмоль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5,0-21,0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Pr="006E149E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мэкв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3,5-5,0</w:t>
            </w:r>
          </w:p>
        </w:tc>
      </w:tr>
      <w:tr w:rsidR="003E3084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мэкв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084" w:rsidRDefault="003E3084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135-145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ГТГ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149E">
              <w:rPr>
                <w:sz w:val="24"/>
                <w:szCs w:val="24"/>
              </w:rPr>
              <w:t>-55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149E">
              <w:rPr>
                <w:sz w:val="24"/>
                <w:szCs w:val="24"/>
              </w:rPr>
              <w:t>-40</w:t>
            </w:r>
          </w:p>
        </w:tc>
      </w:tr>
      <w:tr w:rsidR="00B31105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6E149E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ед/л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105" w:rsidRDefault="00B31105" w:rsidP="00FD04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E149E">
              <w:rPr>
                <w:sz w:val="24"/>
                <w:szCs w:val="24"/>
              </w:rPr>
              <w:t>-40</w:t>
            </w:r>
          </w:p>
        </w:tc>
      </w:tr>
    </w:tbl>
    <w:p w:rsidR="00E672B9" w:rsidRDefault="00E672B9" w:rsidP="0062645F">
      <w:pPr>
        <w:jc w:val="center"/>
        <w:rPr>
          <w:b/>
          <w:bCs/>
          <w:sz w:val="24"/>
          <w:szCs w:val="24"/>
        </w:rPr>
      </w:pPr>
    </w:p>
    <w:p w:rsidR="00E672B9" w:rsidRPr="00E672B9" w:rsidRDefault="00020A2F" w:rsidP="00E672B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Увеличено значение глюкозы. Признаки сахарного диабета.</w:t>
      </w: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E672B9" w:rsidRDefault="00E672B9" w:rsidP="0062645F">
      <w:pPr>
        <w:jc w:val="center"/>
        <w:rPr>
          <w:b/>
          <w:bCs/>
          <w:sz w:val="24"/>
          <w:szCs w:val="24"/>
        </w:rPr>
      </w:pPr>
    </w:p>
    <w:p w:rsidR="003E3084" w:rsidRPr="004B6520" w:rsidRDefault="003E3084" w:rsidP="003E308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Pr="004B6520">
        <w:rPr>
          <w:b/>
          <w:bCs/>
          <w:sz w:val="24"/>
          <w:szCs w:val="24"/>
        </w:rPr>
        <w:t xml:space="preserve">. Кровь на </w:t>
      </w:r>
      <w:r w:rsidRPr="004B6520">
        <w:rPr>
          <w:b/>
          <w:bCs/>
          <w:sz w:val="24"/>
          <w:szCs w:val="24"/>
          <w:lang w:val="en-US"/>
        </w:rPr>
        <w:t>RW</w:t>
      </w:r>
      <w:r w:rsidRPr="004B6520">
        <w:rPr>
          <w:b/>
          <w:bCs/>
          <w:sz w:val="24"/>
          <w:szCs w:val="24"/>
        </w:rPr>
        <w:t xml:space="preserve">, </w:t>
      </w:r>
      <w:r w:rsidRPr="004B6520">
        <w:rPr>
          <w:b/>
          <w:bCs/>
          <w:sz w:val="24"/>
          <w:szCs w:val="24"/>
          <w:lang w:val="de-DE"/>
        </w:rPr>
        <w:t>HbsAg</w:t>
      </w:r>
      <w:r w:rsidRPr="004B6520">
        <w:rPr>
          <w:b/>
          <w:bCs/>
          <w:sz w:val="24"/>
          <w:szCs w:val="24"/>
        </w:rPr>
        <w:t xml:space="preserve">, </w:t>
      </w:r>
      <w:r w:rsidRPr="004B6520">
        <w:rPr>
          <w:b/>
          <w:bCs/>
          <w:sz w:val="24"/>
          <w:szCs w:val="24"/>
          <w:lang w:val="de-DE"/>
        </w:rPr>
        <w:t>HCV</w:t>
      </w:r>
      <w:r w:rsidRPr="004B6520">
        <w:rPr>
          <w:b/>
          <w:bCs/>
          <w:sz w:val="24"/>
          <w:szCs w:val="24"/>
        </w:rPr>
        <w:t>, ВИЧ</w:t>
      </w:r>
      <w:r w:rsidR="00020A2F">
        <w:rPr>
          <w:b/>
          <w:bCs/>
          <w:sz w:val="24"/>
          <w:szCs w:val="24"/>
        </w:rPr>
        <w:t>, сифилис</w:t>
      </w:r>
    </w:p>
    <w:p w:rsidR="003E3084" w:rsidRDefault="003E3084" w:rsidP="003E3084">
      <w:pPr>
        <w:jc w:val="both"/>
        <w:rPr>
          <w:sz w:val="24"/>
          <w:szCs w:val="24"/>
        </w:rPr>
      </w:pPr>
    </w:p>
    <w:p w:rsidR="003E3084" w:rsidRDefault="003E3084" w:rsidP="003E308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Результаты анализов крови на </w:t>
      </w:r>
      <w:r>
        <w:rPr>
          <w:sz w:val="24"/>
          <w:szCs w:val="24"/>
          <w:lang w:val="en-US"/>
        </w:rPr>
        <w:t>RW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HbsAg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de-DE"/>
        </w:rPr>
        <w:t>HCV</w:t>
      </w:r>
      <w:r>
        <w:rPr>
          <w:sz w:val="24"/>
          <w:szCs w:val="24"/>
        </w:rPr>
        <w:t>, ВИЧ</w:t>
      </w:r>
      <w:r w:rsidR="00020A2F">
        <w:rPr>
          <w:sz w:val="24"/>
          <w:szCs w:val="24"/>
        </w:rPr>
        <w:t xml:space="preserve">, </w:t>
      </w:r>
      <w:r w:rsidR="00020A2F" w:rsidRPr="00020A2F">
        <w:rPr>
          <w:bCs/>
          <w:sz w:val="24"/>
          <w:szCs w:val="24"/>
        </w:rPr>
        <w:t>сифилис</w:t>
      </w:r>
      <w:r>
        <w:rPr>
          <w:sz w:val="24"/>
          <w:szCs w:val="24"/>
        </w:rPr>
        <w:t xml:space="preserve"> – отрицательные</w:t>
      </w:r>
      <w:r w:rsidR="00B31105">
        <w:rPr>
          <w:sz w:val="24"/>
          <w:szCs w:val="24"/>
        </w:rPr>
        <w:t>.</w:t>
      </w:r>
    </w:p>
    <w:p w:rsidR="003E3084" w:rsidRDefault="003E3084" w:rsidP="003E3084">
      <w:pPr>
        <w:jc w:val="both"/>
        <w:rPr>
          <w:sz w:val="24"/>
          <w:szCs w:val="24"/>
        </w:rPr>
      </w:pPr>
    </w:p>
    <w:p w:rsidR="00B31105" w:rsidRDefault="00B31105" w:rsidP="003E3084">
      <w:pPr>
        <w:jc w:val="both"/>
        <w:rPr>
          <w:sz w:val="24"/>
          <w:szCs w:val="24"/>
        </w:rPr>
      </w:pPr>
    </w:p>
    <w:p w:rsidR="003E3084" w:rsidRDefault="00B31105" w:rsidP="00B31105">
      <w:pPr>
        <w:jc w:val="center"/>
        <w:rPr>
          <w:b/>
          <w:sz w:val="24"/>
          <w:szCs w:val="24"/>
        </w:rPr>
      </w:pPr>
      <w:r w:rsidRPr="00B31105">
        <w:rPr>
          <w:b/>
          <w:sz w:val="24"/>
          <w:szCs w:val="24"/>
        </w:rPr>
        <w:t xml:space="preserve">4. </w:t>
      </w:r>
      <w:r w:rsidR="003E3084" w:rsidRPr="00B31105">
        <w:rPr>
          <w:b/>
          <w:sz w:val="24"/>
          <w:szCs w:val="24"/>
        </w:rPr>
        <w:t>Группа крови и резус-фактор</w:t>
      </w:r>
    </w:p>
    <w:p w:rsidR="00B31105" w:rsidRDefault="00B31105" w:rsidP="00B31105">
      <w:pPr>
        <w:rPr>
          <w:b/>
          <w:sz w:val="24"/>
          <w:szCs w:val="24"/>
        </w:rPr>
      </w:pPr>
    </w:p>
    <w:p w:rsidR="00B31105" w:rsidRDefault="00B31105" w:rsidP="00B31105">
      <w:pPr>
        <w:rPr>
          <w:sz w:val="24"/>
          <w:szCs w:val="24"/>
          <w:lang w:val="en-US"/>
        </w:rPr>
      </w:pPr>
      <w:r w:rsidRPr="00B31105">
        <w:rPr>
          <w:sz w:val="24"/>
          <w:szCs w:val="24"/>
          <w:u w:val="single"/>
        </w:rPr>
        <w:t>Группа крови: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 (II)</w:t>
      </w:r>
    </w:p>
    <w:p w:rsidR="00B31105" w:rsidRPr="00B31105" w:rsidRDefault="00B31105" w:rsidP="00B31105">
      <w:pPr>
        <w:rPr>
          <w:sz w:val="24"/>
          <w:szCs w:val="24"/>
        </w:rPr>
      </w:pPr>
      <w:r w:rsidRPr="00B31105">
        <w:rPr>
          <w:sz w:val="24"/>
          <w:szCs w:val="24"/>
          <w:u w:val="single"/>
        </w:rPr>
        <w:t>Резус-фактор:</w:t>
      </w:r>
      <w:r>
        <w:rPr>
          <w:sz w:val="24"/>
          <w:szCs w:val="24"/>
        </w:rPr>
        <w:t xml:space="preserve"> </w:t>
      </w:r>
      <w:r w:rsidR="00037812">
        <w:rPr>
          <w:sz w:val="24"/>
          <w:szCs w:val="24"/>
        </w:rPr>
        <w:t>положителен</w:t>
      </w:r>
    </w:p>
    <w:p w:rsidR="003E3084" w:rsidRDefault="003E3084" w:rsidP="0062645F">
      <w:pPr>
        <w:jc w:val="center"/>
        <w:rPr>
          <w:b/>
          <w:bCs/>
          <w:sz w:val="24"/>
          <w:szCs w:val="24"/>
        </w:rPr>
      </w:pPr>
    </w:p>
    <w:p w:rsidR="00B31105" w:rsidRDefault="00B31105" w:rsidP="0062645F">
      <w:pPr>
        <w:jc w:val="center"/>
        <w:rPr>
          <w:b/>
          <w:bCs/>
          <w:sz w:val="24"/>
          <w:szCs w:val="24"/>
        </w:rPr>
      </w:pPr>
    </w:p>
    <w:p w:rsidR="0062645F" w:rsidRPr="0062645F" w:rsidRDefault="00B31105" w:rsidP="0062645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62645F">
        <w:rPr>
          <w:b/>
          <w:bCs/>
          <w:sz w:val="24"/>
          <w:szCs w:val="24"/>
        </w:rPr>
        <w:t xml:space="preserve">. </w:t>
      </w:r>
      <w:r w:rsidR="0062645F" w:rsidRPr="0062645F">
        <w:rPr>
          <w:b/>
          <w:bCs/>
          <w:sz w:val="24"/>
          <w:szCs w:val="24"/>
        </w:rPr>
        <w:t xml:space="preserve">Общий анализ </w:t>
      </w:r>
      <w:r w:rsidR="0062645F">
        <w:rPr>
          <w:b/>
          <w:bCs/>
          <w:sz w:val="24"/>
          <w:szCs w:val="24"/>
        </w:rPr>
        <w:t>мочи</w:t>
      </w:r>
    </w:p>
    <w:p w:rsidR="0062645F" w:rsidRPr="00204108" w:rsidRDefault="0062645F" w:rsidP="00C26D1B">
      <w:pPr>
        <w:jc w:val="both"/>
        <w:rPr>
          <w:sz w:val="16"/>
          <w:szCs w:val="16"/>
          <w:u w:val="single"/>
        </w:rPr>
      </w:pPr>
    </w:p>
    <w:p w:rsidR="004B6520" w:rsidRPr="00B31105" w:rsidRDefault="004B6520" w:rsidP="00B31105">
      <w:pPr>
        <w:jc w:val="both"/>
        <w:rPr>
          <w:sz w:val="24"/>
          <w:szCs w:val="24"/>
        </w:rPr>
      </w:pPr>
      <w:r w:rsidRPr="004B6520">
        <w:rPr>
          <w:sz w:val="24"/>
          <w:szCs w:val="24"/>
        </w:rPr>
        <w:t xml:space="preserve">Количество – </w:t>
      </w:r>
      <w:r w:rsidR="00020A2F">
        <w:rPr>
          <w:sz w:val="24"/>
          <w:szCs w:val="24"/>
        </w:rPr>
        <w:t>80</w:t>
      </w:r>
      <w:r w:rsidRPr="004B6520">
        <w:rPr>
          <w:sz w:val="24"/>
          <w:szCs w:val="24"/>
        </w:rPr>
        <w:t xml:space="preserve"> мл. </w:t>
      </w:r>
      <w:r w:rsidR="00020A2F">
        <w:rPr>
          <w:sz w:val="24"/>
          <w:szCs w:val="24"/>
        </w:rPr>
        <w:t xml:space="preserve">Моча соломенно-желтого цвета, </w:t>
      </w:r>
      <w:r w:rsidRPr="004B6520">
        <w:rPr>
          <w:sz w:val="24"/>
          <w:szCs w:val="24"/>
        </w:rPr>
        <w:t>прозрачная</w:t>
      </w:r>
      <w:r w:rsidR="00020A2F">
        <w:rPr>
          <w:sz w:val="24"/>
          <w:szCs w:val="24"/>
        </w:rPr>
        <w:t>, относительная плотность – 1017</w:t>
      </w:r>
      <w:r w:rsidRPr="004B6520">
        <w:rPr>
          <w:sz w:val="24"/>
          <w:szCs w:val="24"/>
        </w:rPr>
        <w:t xml:space="preserve">, реакция </w:t>
      </w:r>
      <w:r w:rsidR="00020A2F">
        <w:rPr>
          <w:sz w:val="24"/>
          <w:szCs w:val="24"/>
          <w:lang w:val="en-US"/>
        </w:rPr>
        <w:t>pH</w:t>
      </w:r>
      <w:r w:rsidR="00020A2F" w:rsidRPr="00020A2F">
        <w:rPr>
          <w:sz w:val="24"/>
          <w:szCs w:val="24"/>
        </w:rPr>
        <w:t xml:space="preserve"> 5</w:t>
      </w:r>
      <w:r w:rsidRPr="004B6520">
        <w:rPr>
          <w:sz w:val="24"/>
          <w:szCs w:val="24"/>
        </w:rPr>
        <w:t xml:space="preserve">. Белка, сахара, </w:t>
      </w:r>
      <w:r w:rsidR="00020A2F">
        <w:rPr>
          <w:sz w:val="24"/>
          <w:szCs w:val="24"/>
        </w:rPr>
        <w:t>ацетона</w:t>
      </w:r>
      <w:r w:rsidRPr="004B6520">
        <w:rPr>
          <w:sz w:val="24"/>
          <w:szCs w:val="24"/>
        </w:rPr>
        <w:t xml:space="preserve"> нет. Сол</w:t>
      </w:r>
      <w:r w:rsidR="00020A2F">
        <w:rPr>
          <w:sz w:val="24"/>
          <w:szCs w:val="24"/>
        </w:rPr>
        <w:t>ей не выявлено</w:t>
      </w:r>
      <w:r w:rsidRPr="004B6520">
        <w:rPr>
          <w:sz w:val="24"/>
          <w:szCs w:val="24"/>
        </w:rPr>
        <w:t>. Лейкоциты – 0-1 в поле зрения. Эритроцит</w:t>
      </w:r>
      <w:r w:rsidR="00020A2F">
        <w:rPr>
          <w:sz w:val="24"/>
          <w:szCs w:val="24"/>
        </w:rPr>
        <w:t>ы – единицы в препарате</w:t>
      </w:r>
      <w:r w:rsidRPr="004B6520">
        <w:rPr>
          <w:sz w:val="24"/>
          <w:szCs w:val="24"/>
        </w:rPr>
        <w:t>. Эпителий плоский и переходный – в небольшом количестве; почечный – отсутствует; цилиндров (гиалиновых, зернистых, восковидных) не обнаружено.</w:t>
      </w:r>
    </w:p>
    <w:p w:rsidR="005413C8" w:rsidRDefault="005413C8" w:rsidP="004B6520">
      <w:pPr>
        <w:jc w:val="center"/>
        <w:rPr>
          <w:b/>
          <w:bCs/>
          <w:sz w:val="24"/>
          <w:szCs w:val="24"/>
        </w:rPr>
      </w:pPr>
    </w:p>
    <w:p w:rsidR="005413C8" w:rsidRDefault="005413C8" w:rsidP="004B6520">
      <w:pPr>
        <w:jc w:val="center"/>
        <w:rPr>
          <w:b/>
          <w:bCs/>
          <w:sz w:val="24"/>
          <w:szCs w:val="24"/>
        </w:rPr>
      </w:pPr>
    </w:p>
    <w:p w:rsidR="005413C8" w:rsidRDefault="005413C8" w:rsidP="004B6520">
      <w:pPr>
        <w:jc w:val="center"/>
        <w:rPr>
          <w:b/>
          <w:bCs/>
          <w:sz w:val="24"/>
          <w:szCs w:val="24"/>
        </w:rPr>
      </w:pPr>
    </w:p>
    <w:p w:rsidR="004B6520" w:rsidRDefault="004B6520" w:rsidP="00C26D1B">
      <w:pPr>
        <w:jc w:val="both"/>
        <w:rPr>
          <w:sz w:val="24"/>
          <w:szCs w:val="24"/>
          <w:u w:val="single"/>
        </w:rPr>
      </w:pPr>
    </w:p>
    <w:p w:rsidR="005413C8" w:rsidRDefault="005413C8" w:rsidP="004B6520">
      <w:pPr>
        <w:jc w:val="center"/>
        <w:rPr>
          <w:b/>
          <w:bCs/>
          <w:sz w:val="24"/>
          <w:szCs w:val="24"/>
        </w:rPr>
      </w:pPr>
    </w:p>
    <w:p w:rsidR="004B6520" w:rsidRDefault="004B6520" w:rsidP="00C26D1B">
      <w:pPr>
        <w:jc w:val="both"/>
        <w:rPr>
          <w:sz w:val="24"/>
          <w:szCs w:val="24"/>
        </w:rPr>
      </w:pPr>
    </w:p>
    <w:p w:rsidR="005413C8" w:rsidRDefault="005413C8" w:rsidP="004B6520">
      <w:pPr>
        <w:jc w:val="center"/>
        <w:rPr>
          <w:b/>
          <w:bCs/>
          <w:sz w:val="24"/>
          <w:szCs w:val="24"/>
        </w:rPr>
      </w:pPr>
    </w:p>
    <w:p w:rsidR="00B31105" w:rsidRDefault="00B31105" w:rsidP="004B6520">
      <w:pPr>
        <w:jc w:val="center"/>
        <w:rPr>
          <w:b/>
          <w:bCs/>
          <w:sz w:val="24"/>
          <w:szCs w:val="24"/>
        </w:rPr>
      </w:pPr>
    </w:p>
    <w:p w:rsidR="00B31105" w:rsidRDefault="00B31105" w:rsidP="004B6520">
      <w:pPr>
        <w:jc w:val="center"/>
        <w:rPr>
          <w:b/>
          <w:bCs/>
          <w:sz w:val="24"/>
          <w:szCs w:val="24"/>
        </w:rPr>
      </w:pPr>
    </w:p>
    <w:p w:rsidR="00B31105" w:rsidRDefault="00B31105" w:rsidP="004B6520">
      <w:pPr>
        <w:jc w:val="center"/>
        <w:rPr>
          <w:b/>
          <w:bCs/>
          <w:sz w:val="24"/>
          <w:szCs w:val="24"/>
        </w:rPr>
      </w:pPr>
    </w:p>
    <w:p w:rsidR="00B31105" w:rsidRDefault="00B31105" w:rsidP="004B6520">
      <w:pPr>
        <w:jc w:val="center"/>
        <w:rPr>
          <w:b/>
          <w:bCs/>
          <w:sz w:val="24"/>
          <w:szCs w:val="24"/>
        </w:rPr>
      </w:pPr>
    </w:p>
    <w:p w:rsidR="00020A2F" w:rsidRDefault="00020A2F" w:rsidP="004B6520">
      <w:pPr>
        <w:jc w:val="center"/>
        <w:rPr>
          <w:b/>
          <w:bCs/>
          <w:sz w:val="24"/>
          <w:szCs w:val="24"/>
        </w:rPr>
      </w:pPr>
    </w:p>
    <w:p w:rsidR="00C604F0" w:rsidRPr="00C4607A" w:rsidRDefault="00C604F0" w:rsidP="00C60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Pr="00C4607A">
        <w:rPr>
          <w:b/>
          <w:bCs/>
          <w:sz w:val="24"/>
          <w:szCs w:val="24"/>
        </w:rPr>
        <w:t xml:space="preserve">. </w:t>
      </w:r>
      <w:r w:rsidR="00020A2F">
        <w:rPr>
          <w:b/>
          <w:bCs/>
          <w:sz w:val="24"/>
          <w:szCs w:val="24"/>
        </w:rPr>
        <w:t>Исследование кала</w:t>
      </w:r>
    </w:p>
    <w:p w:rsidR="00C604F0" w:rsidRDefault="00C604F0" w:rsidP="00C604F0">
      <w:pPr>
        <w:jc w:val="both"/>
        <w:rPr>
          <w:sz w:val="24"/>
          <w:szCs w:val="24"/>
        </w:rPr>
      </w:pPr>
    </w:p>
    <w:tbl>
      <w:tblPr>
        <w:tblStyle w:val="aa"/>
        <w:tblW w:w="0" w:type="auto"/>
        <w:jc w:val="center"/>
        <w:tblLook w:val="01E0" w:firstRow="1" w:lastRow="1" w:firstColumn="1" w:lastColumn="1" w:noHBand="0" w:noVBand="0"/>
      </w:tblPr>
      <w:tblGrid>
        <w:gridCol w:w="5216"/>
        <w:gridCol w:w="5499"/>
      </w:tblGrid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Цвет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Коричневый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Оформленный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Конситстенция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Мягкая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Реакция (на лакмус)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Щелочная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Реакция на кровь</w:t>
            </w:r>
          </w:p>
        </w:tc>
        <w:tc>
          <w:tcPr>
            <w:tcW w:w="5499" w:type="dxa"/>
          </w:tcPr>
          <w:p w:rsidR="00020A2F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Отрицательная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Реакция на стеркобилин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Положительная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Слизь</w:t>
            </w:r>
          </w:p>
        </w:tc>
        <w:tc>
          <w:tcPr>
            <w:tcW w:w="5499" w:type="dxa"/>
          </w:tcPr>
          <w:p w:rsidR="00020A2F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Немного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Кровь, гной, остатки пищи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–</w:t>
            </w:r>
          </w:p>
        </w:tc>
      </w:tr>
      <w:tr w:rsidR="00020A2F" w:rsidRPr="00301198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Мышечные волокна сохранив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несохранив</w:t>
            </w:r>
          </w:p>
        </w:tc>
        <w:tc>
          <w:tcPr>
            <w:tcW w:w="5499" w:type="dxa"/>
          </w:tcPr>
          <w:p w:rsidR="00020A2F" w:rsidRPr="00301198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+ –</w:t>
            </w:r>
            <w:r w:rsidR="00020A2F">
              <w:rPr>
                <w:lang w:val="en-US"/>
              </w:rPr>
              <w:t xml:space="preserve"> / </w:t>
            </w:r>
            <w:r>
              <w:t>+ –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Соединительная ткань</w:t>
            </w:r>
          </w:p>
        </w:tc>
        <w:tc>
          <w:tcPr>
            <w:tcW w:w="5499" w:type="dxa"/>
          </w:tcPr>
          <w:p w:rsidR="00020A2F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–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Нейтральный жир</w:t>
            </w:r>
          </w:p>
        </w:tc>
        <w:tc>
          <w:tcPr>
            <w:tcW w:w="5499" w:type="dxa"/>
          </w:tcPr>
          <w:p w:rsidR="00020A2F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+ –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Жирные кислоты</w:t>
            </w:r>
          </w:p>
        </w:tc>
        <w:tc>
          <w:tcPr>
            <w:tcW w:w="5499" w:type="dxa"/>
          </w:tcPr>
          <w:p w:rsidR="00020A2F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+ –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Мыла</w:t>
            </w:r>
          </w:p>
        </w:tc>
        <w:tc>
          <w:tcPr>
            <w:tcW w:w="5499" w:type="dxa"/>
          </w:tcPr>
          <w:p w:rsidR="00020A2F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+ –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Крахмал</w:t>
            </w:r>
          </w:p>
        </w:tc>
        <w:tc>
          <w:tcPr>
            <w:tcW w:w="5499" w:type="dxa"/>
          </w:tcPr>
          <w:p w:rsidR="00020A2F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+ –</w:t>
            </w:r>
          </w:p>
        </w:tc>
      </w:tr>
      <w:tr w:rsidR="00020A2F" w:rsidRPr="00301198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Клетчатка переваривар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непереваривар</w:t>
            </w:r>
          </w:p>
        </w:tc>
        <w:tc>
          <w:tcPr>
            <w:tcW w:w="5499" w:type="dxa"/>
          </w:tcPr>
          <w:p w:rsidR="00020A2F" w:rsidRPr="00301198" w:rsidRDefault="00B541D9" w:rsidP="007317C5">
            <w:pPr>
              <w:pStyle w:val="a6"/>
              <w:spacing w:before="0" w:beforeAutospacing="0" w:after="0" w:afterAutospacing="0"/>
              <w:jc w:val="center"/>
            </w:pPr>
            <w:r>
              <w:t>+ –</w:t>
            </w:r>
            <w:r w:rsidR="00020A2F">
              <w:t xml:space="preserve"> </w:t>
            </w:r>
            <w:r w:rsidR="00020A2F">
              <w:rPr>
                <w:lang w:val="en-US"/>
              </w:rPr>
              <w:t>/</w:t>
            </w:r>
            <w:r w:rsidR="00020A2F">
              <w:t xml:space="preserve"> + +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Иодофильная флора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+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Лейкоциты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–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Эритроциты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–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Яйца глист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–</w:t>
            </w:r>
          </w:p>
        </w:tc>
      </w:tr>
      <w:tr w:rsidR="00020A2F">
        <w:trPr>
          <w:jc w:val="center"/>
        </w:trPr>
        <w:tc>
          <w:tcPr>
            <w:tcW w:w="5216" w:type="dxa"/>
          </w:tcPr>
          <w:p w:rsidR="00020A2F" w:rsidRPr="002843D1" w:rsidRDefault="00020A2F" w:rsidP="007317C5">
            <w:pPr>
              <w:pStyle w:val="a6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Простейшие</w:t>
            </w:r>
          </w:p>
        </w:tc>
        <w:tc>
          <w:tcPr>
            <w:tcW w:w="5499" w:type="dxa"/>
          </w:tcPr>
          <w:p w:rsidR="00020A2F" w:rsidRDefault="00020A2F" w:rsidP="007317C5">
            <w:pPr>
              <w:pStyle w:val="a6"/>
              <w:spacing w:before="0" w:beforeAutospacing="0" w:after="0" w:afterAutospacing="0"/>
              <w:jc w:val="center"/>
            </w:pPr>
            <w:r>
              <w:t>–</w:t>
            </w:r>
          </w:p>
        </w:tc>
      </w:tr>
    </w:tbl>
    <w:p w:rsidR="00C604F0" w:rsidRDefault="00C604F0" w:rsidP="004B6520">
      <w:pPr>
        <w:jc w:val="center"/>
        <w:rPr>
          <w:b/>
          <w:bCs/>
          <w:sz w:val="24"/>
          <w:szCs w:val="24"/>
        </w:rPr>
      </w:pPr>
    </w:p>
    <w:p w:rsidR="00C604F0" w:rsidRDefault="00C604F0" w:rsidP="004B6520">
      <w:pPr>
        <w:jc w:val="center"/>
        <w:rPr>
          <w:b/>
          <w:bCs/>
          <w:sz w:val="24"/>
          <w:szCs w:val="24"/>
        </w:rPr>
      </w:pPr>
    </w:p>
    <w:p w:rsidR="004B6520" w:rsidRPr="004B6520" w:rsidRDefault="00C604F0" w:rsidP="004B65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4B6520" w:rsidRPr="004B6520">
        <w:rPr>
          <w:b/>
          <w:bCs/>
          <w:sz w:val="24"/>
          <w:szCs w:val="24"/>
        </w:rPr>
        <w:t>. ЭКГ</w:t>
      </w:r>
    </w:p>
    <w:p w:rsidR="004B6520" w:rsidRDefault="004B6520" w:rsidP="00C26D1B">
      <w:pPr>
        <w:jc w:val="both"/>
        <w:rPr>
          <w:sz w:val="24"/>
          <w:szCs w:val="24"/>
        </w:rPr>
      </w:pPr>
    </w:p>
    <w:p w:rsidR="004B6520" w:rsidRDefault="00112248" w:rsidP="00C604F0">
      <w:pPr>
        <w:jc w:val="center"/>
        <w:rPr>
          <w:sz w:val="24"/>
          <w:szCs w:val="24"/>
        </w:rPr>
      </w:pPr>
      <w:r w:rsidRPr="00B541D9">
        <w:rPr>
          <w:noProof/>
          <w:sz w:val="24"/>
          <w:szCs w:val="24"/>
        </w:rPr>
        <w:drawing>
          <wp:inline distT="0" distB="0" distL="0" distR="0">
            <wp:extent cx="6696075" cy="2343150"/>
            <wp:effectExtent l="0" t="0" r="0" b="0"/>
            <wp:docPr id="1" name="Рисунок 1" descr="IMG_6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1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D9" w:rsidRDefault="00B541D9" w:rsidP="00C604F0">
      <w:pPr>
        <w:jc w:val="center"/>
        <w:rPr>
          <w:sz w:val="24"/>
          <w:szCs w:val="24"/>
        </w:rPr>
      </w:pPr>
    </w:p>
    <w:p w:rsidR="00B541D9" w:rsidRPr="00B541D9" w:rsidRDefault="00112248" w:rsidP="00C604F0">
      <w:pPr>
        <w:jc w:val="center"/>
        <w:rPr>
          <w:sz w:val="24"/>
          <w:szCs w:val="24"/>
        </w:rPr>
      </w:pPr>
      <w:r w:rsidRPr="00B541D9">
        <w:rPr>
          <w:noProof/>
          <w:sz w:val="24"/>
          <w:szCs w:val="24"/>
        </w:rPr>
        <w:drawing>
          <wp:inline distT="0" distB="0" distL="0" distR="0">
            <wp:extent cx="6705600" cy="2162175"/>
            <wp:effectExtent l="0" t="0" r="0" b="0"/>
            <wp:docPr id="2" name="Рисунок 2" descr="IMG_6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1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D9" w:rsidRDefault="00B541D9" w:rsidP="00C604F0">
      <w:pPr>
        <w:jc w:val="center"/>
        <w:rPr>
          <w:sz w:val="24"/>
          <w:szCs w:val="24"/>
        </w:rPr>
      </w:pPr>
    </w:p>
    <w:p w:rsidR="00B541D9" w:rsidRPr="00B541D9" w:rsidRDefault="00B541D9" w:rsidP="00C604F0">
      <w:pPr>
        <w:jc w:val="center"/>
        <w:rPr>
          <w:sz w:val="24"/>
          <w:szCs w:val="24"/>
        </w:rPr>
      </w:pPr>
    </w:p>
    <w:p w:rsidR="00B541D9" w:rsidRDefault="003E62ED" w:rsidP="004B6520">
      <w:pPr>
        <w:pStyle w:val="a4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ЧСС 70</w:t>
      </w:r>
      <w:r>
        <w:rPr>
          <w:sz w:val="24"/>
          <w:szCs w:val="24"/>
          <w:lang w:val="en-US"/>
        </w:rPr>
        <w:t>/</w:t>
      </w:r>
      <w:r>
        <w:rPr>
          <w:sz w:val="24"/>
          <w:szCs w:val="24"/>
        </w:rPr>
        <w:t xml:space="preserve">мин. </w:t>
      </w:r>
      <w:r w:rsidR="00B541D9">
        <w:rPr>
          <w:sz w:val="24"/>
          <w:szCs w:val="24"/>
        </w:rPr>
        <w:t>Фибрилляция предсердий. Отклонение электрической оси влево. Блокада левой ножки пучка Гиса.</w:t>
      </w:r>
    </w:p>
    <w:p w:rsidR="00B541D9" w:rsidRPr="00E672B9" w:rsidRDefault="00B541D9" w:rsidP="004B6520">
      <w:pPr>
        <w:pStyle w:val="a4"/>
        <w:spacing w:after="0"/>
        <w:ind w:left="0"/>
        <w:jc w:val="both"/>
        <w:rPr>
          <w:sz w:val="24"/>
          <w:szCs w:val="24"/>
        </w:rPr>
      </w:pPr>
    </w:p>
    <w:p w:rsidR="00915183" w:rsidRDefault="00915183" w:rsidP="00C604F0">
      <w:pPr>
        <w:jc w:val="center"/>
        <w:rPr>
          <w:b/>
          <w:bCs/>
          <w:sz w:val="24"/>
          <w:szCs w:val="24"/>
        </w:rPr>
      </w:pPr>
    </w:p>
    <w:p w:rsidR="00C604F0" w:rsidRPr="004B6520" w:rsidRDefault="00C604F0" w:rsidP="00C60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Pr="004B6520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ЭХО-</w:t>
      </w:r>
      <w:r w:rsidRPr="004B6520">
        <w:rPr>
          <w:b/>
          <w:bCs/>
          <w:sz w:val="24"/>
          <w:szCs w:val="24"/>
        </w:rPr>
        <w:t>КГ</w:t>
      </w:r>
    </w:p>
    <w:p w:rsidR="005413C8" w:rsidRDefault="005413C8" w:rsidP="00C604F0">
      <w:pPr>
        <w:rPr>
          <w:b/>
          <w:bCs/>
          <w:sz w:val="24"/>
          <w:szCs w:val="24"/>
        </w:rPr>
      </w:pPr>
    </w:p>
    <w:p w:rsidR="00C604F0" w:rsidRDefault="00915183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Аорта уплотнена, расширена, АО 3,5</w:t>
      </w:r>
      <w:r w:rsidR="00C604F0">
        <w:rPr>
          <w:bCs/>
          <w:sz w:val="24"/>
          <w:szCs w:val="24"/>
        </w:rPr>
        <w:t xml:space="preserve"> см (норма до 3,7).</w:t>
      </w:r>
    </w:p>
    <w:p w:rsidR="00C604F0" w:rsidRDefault="00915183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Левое предсердие увеличено, 5,6</w:t>
      </w:r>
      <w:r w:rsidR="00C604F0">
        <w:rPr>
          <w:bCs/>
          <w:sz w:val="24"/>
          <w:szCs w:val="24"/>
        </w:rPr>
        <w:t xml:space="preserve"> см (до 4,0 см</w:t>
      </w:r>
      <w:r>
        <w:rPr>
          <w:bCs/>
          <w:sz w:val="24"/>
          <w:szCs w:val="24"/>
        </w:rPr>
        <w:t>), объём 116</w:t>
      </w:r>
      <w:r w:rsidR="00C604F0">
        <w:rPr>
          <w:bCs/>
          <w:sz w:val="24"/>
          <w:szCs w:val="24"/>
        </w:rPr>
        <w:t xml:space="preserve"> мл (до 65).</w:t>
      </w:r>
    </w:p>
    <w:p w:rsidR="00C604F0" w:rsidRDefault="00C604F0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Ле</w:t>
      </w:r>
      <w:r w:rsidR="00915183">
        <w:rPr>
          <w:bCs/>
          <w:sz w:val="24"/>
          <w:szCs w:val="24"/>
        </w:rPr>
        <w:t>вый желудочек не расширен, КДР 4,8</w:t>
      </w:r>
      <w:r>
        <w:rPr>
          <w:bCs/>
          <w:sz w:val="24"/>
          <w:szCs w:val="24"/>
        </w:rPr>
        <w:t xml:space="preserve"> см (до 5,6 см), МЖП 1,3 см</w:t>
      </w:r>
      <w:r w:rsidR="00915183">
        <w:rPr>
          <w:bCs/>
          <w:sz w:val="24"/>
          <w:szCs w:val="24"/>
        </w:rPr>
        <w:t>, ЗСЛЖ 1,4</w:t>
      </w:r>
      <w:r>
        <w:rPr>
          <w:bCs/>
          <w:sz w:val="24"/>
          <w:szCs w:val="24"/>
        </w:rPr>
        <w:t xml:space="preserve"> см (до 1,1).</w:t>
      </w:r>
    </w:p>
    <w:p w:rsidR="00C604F0" w:rsidRDefault="00C604F0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Имеются нарушения локальной сократимости: акинез заднее-бокового сегмента, акинез заднего и заднее-перегородочного сегментов.</w:t>
      </w:r>
    </w:p>
    <w:p w:rsidR="00C604F0" w:rsidRDefault="00C604F0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Расширение ПЖ и ПП.</w:t>
      </w:r>
    </w:p>
    <w:p w:rsidR="00C604F0" w:rsidRDefault="00C604F0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Уплотнение створок аортального клапана, без признаков стеноза.</w:t>
      </w:r>
    </w:p>
    <w:p w:rsidR="00915183" w:rsidRDefault="00915183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Уплотнение створок митрального клапана, подвижность створок неограничена.</w:t>
      </w:r>
    </w:p>
    <w:p w:rsidR="00C604F0" w:rsidRDefault="00C604F0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Трикуспидальный клапан, клапан лёгочной артерии не изменены.</w:t>
      </w:r>
    </w:p>
    <w:p w:rsidR="00915183" w:rsidRDefault="00915183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Имеются признаки лёгочной гипертензии.</w:t>
      </w:r>
    </w:p>
    <w:p w:rsidR="00915183" w:rsidRPr="00C604F0" w:rsidRDefault="00915183" w:rsidP="00C604F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Глобальная систолическая функция левого желудочка в норме.</w:t>
      </w:r>
    </w:p>
    <w:p w:rsidR="00C4607A" w:rsidRPr="00C604F0" w:rsidRDefault="00C4607A" w:rsidP="00C604F0">
      <w:pPr>
        <w:jc w:val="both"/>
        <w:rPr>
          <w:sz w:val="24"/>
          <w:szCs w:val="24"/>
        </w:rPr>
      </w:pPr>
    </w:p>
    <w:p w:rsidR="00C4607A" w:rsidRPr="00C604F0" w:rsidRDefault="00C4607A" w:rsidP="00C604F0">
      <w:pPr>
        <w:jc w:val="both"/>
        <w:rPr>
          <w:sz w:val="24"/>
          <w:szCs w:val="24"/>
        </w:rPr>
      </w:pPr>
    </w:p>
    <w:p w:rsidR="00184555" w:rsidRPr="00C604F0" w:rsidRDefault="00C604F0" w:rsidP="00C604F0">
      <w:pPr>
        <w:jc w:val="center"/>
        <w:rPr>
          <w:b/>
          <w:sz w:val="24"/>
          <w:szCs w:val="24"/>
        </w:rPr>
      </w:pPr>
      <w:r w:rsidRPr="00C604F0">
        <w:rPr>
          <w:b/>
          <w:bCs/>
          <w:sz w:val="24"/>
          <w:szCs w:val="24"/>
        </w:rPr>
        <w:t>9</w:t>
      </w:r>
      <w:r w:rsidR="00184555" w:rsidRPr="00C604F0">
        <w:rPr>
          <w:b/>
          <w:bCs/>
          <w:sz w:val="24"/>
          <w:szCs w:val="24"/>
        </w:rPr>
        <w:t xml:space="preserve">. </w:t>
      </w:r>
      <w:r w:rsidRPr="00C604F0">
        <w:rPr>
          <w:b/>
          <w:sz w:val="24"/>
          <w:szCs w:val="24"/>
        </w:rPr>
        <w:t>Рентгенологическое исследование органов грудной клетки</w:t>
      </w:r>
    </w:p>
    <w:p w:rsidR="00C604F0" w:rsidRPr="00C604F0" w:rsidRDefault="00C604F0" w:rsidP="00C604F0">
      <w:pPr>
        <w:rPr>
          <w:b/>
          <w:sz w:val="24"/>
          <w:szCs w:val="24"/>
        </w:rPr>
      </w:pPr>
    </w:p>
    <w:p w:rsidR="00C604F0" w:rsidRPr="00C604F0" w:rsidRDefault="00915183" w:rsidP="00C604F0">
      <w:pPr>
        <w:jc w:val="both"/>
        <w:rPr>
          <w:sz w:val="24"/>
          <w:szCs w:val="24"/>
        </w:rPr>
      </w:pPr>
      <w:r>
        <w:rPr>
          <w:sz w:val="24"/>
          <w:szCs w:val="24"/>
        </w:rPr>
        <w:t>На рентгенограмме органов грудной клетки в правом лёгком на уровне переднего отрезка 2 ребра отпределяется участок уплотнения 0,8 х 0,9 мм. Корни лёгких расширены за счёт ветвей лёгочно артерии. Плевральные синусы свободны. Диафрагма расположена на уровне передних отрезков 5-х рёбер. Сердце расположено горизонтально, расширено влево и кзади</w:t>
      </w:r>
      <w:r w:rsidR="009B6BB4">
        <w:rPr>
          <w:sz w:val="24"/>
          <w:szCs w:val="24"/>
        </w:rPr>
        <w:t>.</w:t>
      </w:r>
    </w:p>
    <w:p w:rsidR="004B6520" w:rsidRPr="00C604F0" w:rsidRDefault="004B6520" w:rsidP="00C604F0">
      <w:pPr>
        <w:rPr>
          <w:sz w:val="24"/>
          <w:szCs w:val="24"/>
        </w:rPr>
      </w:pPr>
    </w:p>
    <w:p w:rsidR="00C604F0" w:rsidRDefault="00C604F0" w:rsidP="00C604F0">
      <w:pPr>
        <w:jc w:val="both"/>
        <w:rPr>
          <w:sz w:val="24"/>
          <w:szCs w:val="24"/>
        </w:rPr>
      </w:pPr>
    </w:p>
    <w:p w:rsidR="00C604F0" w:rsidRDefault="00C604F0" w:rsidP="00C604F0">
      <w:pPr>
        <w:jc w:val="center"/>
        <w:rPr>
          <w:b/>
          <w:sz w:val="24"/>
          <w:szCs w:val="24"/>
        </w:rPr>
      </w:pPr>
      <w:r w:rsidRPr="00C604F0">
        <w:rPr>
          <w:b/>
          <w:sz w:val="24"/>
          <w:szCs w:val="24"/>
        </w:rPr>
        <w:t xml:space="preserve">10. </w:t>
      </w:r>
      <w:r w:rsidR="003E62ED">
        <w:rPr>
          <w:b/>
          <w:sz w:val="24"/>
          <w:szCs w:val="24"/>
        </w:rPr>
        <w:t>Ультразвуковое исследование</w:t>
      </w:r>
    </w:p>
    <w:p w:rsidR="00C604F0" w:rsidRDefault="00C604F0" w:rsidP="00C604F0">
      <w:pPr>
        <w:rPr>
          <w:b/>
          <w:sz w:val="24"/>
          <w:szCs w:val="24"/>
        </w:rPr>
      </w:pPr>
    </w:p>
    <w:p w:rsidR="007853BE" w:rsidRPr="003E62ED" w:rsidRDefault="003E62ED" w:rsidP="003E62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брюшной полости жидкости не выявлено. Печень – обычно расположено, не увеличена, контуры ровные, чёткие, паренхима средней эхогенности, однородной структуры, сосудистый рисунок не изменён, внутрипечёночные желчные протоки не расширены, воротная вена до 7 мм, диаметр нижнее полой вены до 15 мм. Желчный пузырь – нормальных размеров, </w:t>
      </w:r>
      <w:r w:rsidRPr="003E62ED">
        <w:rPr>
          <w:sz w:val="24"/>
          <w:szCs w:val="24"/>
          <w:u w:val="single"/>
        </w:rPr>
        <w:t>с перетяжкой в теле</w:t>
      </w:r>
      <w:r>
        <w:rPr>
          <w:sz w:val="24"/>
          <w:szCs w:val="24"/>
        </w:rPr>
        <w:t>, стенки не утолщены, содержимое однородное, гепатико-холедох не расширен. Поджелудочная железа – нормальных размеров, контуры неровные, нечёткие, паренхима повышенной эхогенности, однородной структуры, главный пан</w:t>
      </w:r>
      <w:r w:rsidR="00084B61">
        <w:rPr>
          <w:sz w:val="24"/>
          <w:szCs w:val="24"/>
        </w:rPr>
        <w:t>креатический проток не расширен</w:t>
      </w:r>
      <w:r>
        <w:rPr>
          <w:sz w:val="24"/>
          <w:szCs w:val="24"/>
        </w:rPr>
        <w:t>, паренхима однородной структуры. Забрюшинные л</w:t>
      </w:r>
      <w:r w:rsidRPr="003E62ED">
        <w:rPr>
          <w:sz w:val="24"/>
          <w:szCs w:val="24"/>
        </w:rPr>
        <w:t>/</w:t>
      </w:r>
      <w:r>
        <w:rPr>
          <w:sz w:val="24"/>
          <w:szCs w:val="24"/>
        </w:rPr>
        <w:t xml:space="preserve">узлы не визуализируются. Почки – нормальных размеров, обычно расположены, с ровными, чёткими контурами, подвижность не изменена, толщина паренхимы до 15 мм, </w:t>
      </w:r>
      <w:r w:rsidRPr="003E62ED">
        <w:rPr>
          <w:sz w:val="24"/>
          <w:szCs w:val="24"/>
          <w:u w:val="single"/>
        </w:rPr>
        <w:t>справа 2 кисты 9х7 и 9 мм в диаметре</w:t>
      </w:r>
      <w:r>
        <w:rPr>
          <w:sz w:val="24"/>
          <w:szCs w:val="24"/>
        </w:rPr>
        <w:t xml:space="preserve">, </w:t>
      </w:r>
      <w:r w:rsidRPr="003E62ED">
        <w:rPr>
          <w:sz w:val="24"/>
          <w:szCs w:val="24"/>
          <w:u w:val="single"/>
        </w:rPr>
        <w:t>слева 2 кисты 4х2 и 27х17 мм</w:t>
      </w:r>
      <w:r w:rsidRPr="003E62ED">
        <w:rPr>
          <w:sz w:val="24"/>
          <w:szCs w:val="24"/>
        </w:rPr>
        <w:t xml:space="preserve">; </w:t>
      </w:r>
      <w:r w:rsidRPr="003E62ED">
        <w:rPr>
          <w:sz w:val="24"/>
          <w:szCs w:val="24"/>
          <w:u w:val="single"/>
        </w:rPr>
        <w:t>справа на границе среднего и нижнего полюсов ангиомиолипома 10х5 мм</w:t>
      </w:r>
      <w:r w:rsidRPr="003E62ED">
        <w:rPr>
          <w:sz w:val="24"/>
          <w:szCs w:val="24"/>
        </w:rPr>
        <w:t xml:space="preserve">; </w:t>
      </w:r>
      <w:r w:rsidRPr="003E62ED">
        <w:rPr>
          <w:sz w:val="24"/>
          <w:szCs w:val="24"/>
          <w:u w:val="single"/>
        </w:rPr>
        <w:t>слева синусная киста 10х7 мм</w:t>
      </w:r>
      <w:r>
        <w:rPr>
          <w:sz w:val="24"/>
          <w:szCs w:val="24"/>
        </w:rPr>
        <w:t>.</w:t>
      </w:r>
    </w:p>
    <w:p w:rsidR="007853BE" w:rsidRPr="007853BE" w:rsidRDefault="007853BE" w:rsidP="00C604F0">
      <w:pPr>
        <w:rPr>
          <w:sz w:val="24"/>
          <w:szCs w:val="24"/>
        </w:rPr>
      </w:pPr>
    </w:p>
    <w:p w:rsidR="00204108" w:rsidRPr="00C604F0" w:rsidRDefault="00204108" w:rsidP="00C604F0">
      <w:pPr>
        <w:jc w:val="both"/>
        <w:rPr>
          <w:sz w:val="24"/>
          <w:szCs w:val="24"/>
        </w:rPr>
      </w:pPr>
    </w:p>
    <w:p w:rsidR="00260396" w:rsidRPr="00A42CB6" w:rsidRDefault="00260396" w:rsidP="00260396">
      <w:pPr>
        <w:jc w:val="center"/>
        <w:rPr>
          <w:b/>
          <w:bC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КОММЕНТПРИЙ к </w:t>
      </w:r>
      <w:r>
        <w:rPr>
          <w:b/>
          <w:bCs/>
          <w:caps/>
          <w:sz w:val="24"/>
          <w:szCs w:val="24"/>
          <w:lang w:val="en-US"/>
        </w:rPr>
        <w:t>III</w:t>
      </w:r>
      <w:r w:rsidRPr="00A42CB6">
        <w:rPr>
          <w:b/>
          <w:bCs/>
          <w:caps/>
          <w:sz w:val="24"/>
          <w:szCs w:val="24"/>
        </w:rPr>
        <w:t xml:space="preserve"> </w:t>
      </w:r>
      <w:r>
        <w:rPr>
          <w:b/>
          <w:bCs/>
          <w:caps/>
          <w:sz w:val="24"/>
          <w:szCs w:val="24"/>
        </w:rPr>
        <w:t>этапу диагностического поиска</w:t>
      </w:r>
    </w:p>
    <w:p w:rsidR="00260396" w:rsidRPr="00F62839" w:rsidRDefault="00260396" w:rsidP="00260396">
      <w:pPr>
        <w:rPr>
          <w:sz w:val="24"/>
          <w:szCs w:val="24"/>
        </w:rPr>
      </w:pPr>
    </w:p>
    <w:p w:rsidR="00260396" w:rsidRDefault="00260396" w:rsidP="00E672B9">
      <w:pPr>
        <w:jc w:val="both"/>
        <w:rPr>
          <w:sz w:val="24"/>
          <w:szCs w:val="24"/>
        </w:rPr>
      </w:pPr>
      <w:r w:rsidRPr="00204108">
        <w:rPr>
          <w:sz w:val="24"/>
          <w:szCs w:val="24"/>
        </w:rPr>
        <w:t>- На основании данных инструментальных и лабораторных исследований</w:t>
      </w:r>
      <w:r>
        <w:rPr>
          <w:sz w:val="24"/>
          <w:szCs w:val="24"/>
        </w:rPr>
        <w:t>, в частности анализа ЭКГ, можно проследить явные отклонения в работе сердца после перенесённого инфаркта.</w:t>
      </w:r>
      <w:r w:rsidR="00E672B9">
        <w:rPr>
          <w:sz w:val="24"/>
          <w:szCs w:val="24"/>
        </w:rPr>
        <w:t xml:space="preserve"> На ЭКГ можно проследить </w:t>
      </w:r>
      <w:r w:rsidR="003E62ED">
        <w:rPr>
          <w:sz w:val="24"/>
          <w:szCs w:val="24"/>
        </w:rPr>
        <w:t xml:space="preserve">фибрилляцию предсердий, отклонение электрической оси влево, </w:t>
      </w:r>
      <w:r w:rsidR="00084B61">
        <w:rPr>
          <w:sz w:val="24"/>
          <w:szCs w:val="24"/>
        </w:rPr>
        <w:t>к</w:t>
      </w:r>
      <w:r w:rsidR="003E62ED">
        <w:rPr>
          <w:sz w:val="24"/>
          <w:szCs w:val="24"/>
        </w:rPr>
        <w:t>рупноочаговые рубцовые изменения миокарда задней стенки левого желудочка, блокада левой ножки пучка Гиса.</w:t>
      </w:r>
    </w:p>
    <w:p w:rsidR="00EE10A9" w:rsidRDefault="00CC5746" w:rsidP="00E672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E10A9">
        <w:rPr>
          <w:sz w:val="24"/>
          <w:szCs w:val="24"/>
        </w:rPr>
        <w:t xml:space="preserve">Общий и биохимический анализ крови (увеличение СОЭ и </w:t>
      </w:r>
      <w:r>
        <w:rPr>
          <w:sz w:val="24"/>
          <w:szCs w:val="24"/>
        </w:rPr>
        <w:t>сегментоядерных</w:t>
      </w:r>
      <w:r w:rsidR="00EE10A9">
        <w:rPr>
          <w:sz w:val="24"/>
          <w:szCs w:val="24"/>
        </w:rPr>
        <w:t xml:space="preserve"> нейтрофилов, </w:t>
      </w:r>
      <w:r>
        <w:rPr>
          <w:sz w:val="24"/>
          <w:szCs w:val="24"/>
        </w:rPr>
        <w:t>глюкозы</w:t>
      </w:r>
      <w:r w:rsidR="00EE10A9">
        <w:rPr>
          <w:sz w:val="24"/>
          <w:szCs w:val="24"/>
        </w:rPr>
        <w:t xml:space="preserve">) так же </w:t>
      </w:r>
      <w:r>
        <w:rPr>
          <w:sz w:val="24"/>
          <w:szCs w:val="24"/>
        </w:rPr>
        <w:t>ук</w:t>
      </w:r>
      <w:r w:rsidR="00084B61">
        <w:rPr>
          <w:sz w:val="24"/>
          <w:szCs w:val="24"/>
        </w:rPr>
        <w:t>азывают на патологию в сердечно-сосудистой системе</w:t>
      </w:r>
      <w:r>
        <w:rPr>
          <w:sz w:val="24"/>
          <w:szCs w:val="24"/>
        </w:rPr>
        <w:t>.</w:t>
      </w:r>
    </w:p>
    <w:p w:rsidR="00CC5746" w:rsidRDefault="00CC5746" w:rsidP="00E672B9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 УЗИ брюшной полости выявлены кисты</w:t>
      </w:r>
      <w:r w:rsidR="00084B61">
        <w:rPr>
          <w:sz w:val="24"/>
          <w:szCs w:val="24"/>
        </w:rPr>
        <w:t xml:space="preserve"> в почках, ангиомиолипома, что является фактором риска для патологии в пищеварительной системе, в частности для заболевания хронического гастрита.</w:t>
      </w:r>
    </w:p>
    <w:p w:rsidR="00260396" w:rsidRDefault="00260396" w:rsidP="00260396">
      <w:pPr>
        <w:rPr>
          <w:sz w:val="24"/>
          <w:szCs w:val="24"/>
        </w:rPr>
      </w:pPr>
    </w:p>
    <w:p w:rsidR="00260396" w:rsidRDefault="00260396" w:rsidP="00260396">
      <w:pPr>
        <w:rPr>
          <w:sz w:val="24"/>
          <w:szCs w:val="24"/>
        </w:rPr>
      </w:pPr>
    </w:p>
    <w:p w:rsidR="00084B61" w:rsidRDefault="00084B61" w:rsidP="00260396">
      <w:pPr>
        <w:rPr>
          <w:b/>
          <w:bCs/>
          <w:sz w:val="24"/>
          <w:szCs w:val="24"/>
        </w:rPr>
      </w:pPr>
    </w:p>
    <w:p w:rsidR="00204108" w:rsidRPr="00C604F0" w:rsidRDefault="00204108" w:rsidP="00C604F0">
      <w:pPr>
        <w:jc w:val="center"/>
        <w:rPr>
          <w:b/>
          <w:bCs/>
          <w:sz w:val="24"/>
          <w:szCs w:val="24"/>
        </w:rPr>
      </w:pPr>
      <w:r w:rsidRPr="00C604F0">
        <w:rPr>
          <w:b/>
          <w:bCs/>
          <w:sz w:val="24"/>
          <w:szCs w:val="24"/>
        </w:rPr>
        <w:t>ЗАКЛЮЧИТЕЛЬНЫЙ ДИАГНОЗ:</w:t>
      </w:r>
    </w:p>
    <w:p w:rsidR="00204108" w:rsidRDefault="00204108" w:rsidP="00C604F0">
      <w:pPr>
        <w:jc w:val="both"/>
        <w:rPr>
          <w:sz w:val="24"/>
          <w:szCs w:val="24"/>
        </w:rPr>
      </w:pP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Хронический гастрит в фазе обострения.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Состояние после полипэктомии от марта 2006 года.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Жировая дистрофия печени.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Вправляемая пупочная грыжа.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ИБС: стенокардия напряжения.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Постинфарктный кардиосклероз с нарушением ритма и проводимости: постоянная форма мерцательной аритмии, полная блокада левой ножки пучка Гиса.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Атеросклероз аорты, коронарных артерий.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Гипертоническая болезнь </w:t>
      </w:r>
      <w:r w:rsidRPr="00F35211">
        <w:rPr>
          <w:b/>
          <w:i/>
          <w:sz w:val="24"/>
          <w:szCs w:val="24"/>
          <w:lang w:val="en-US"/>
        </w:rPr>
        <w:t>III</w:t>
      </w:r>
      <w:r w:rsidRPr="00F35211">
        <w:rPr>
          <w:b/>
          <w:i/>
          <w:sz w:val="24"/>
          <w:szCs w:val="24"/>
        </w:rPr>
        <w:t xml:space="preserve"> степени.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Сахарный диабет 2 типа средней тяжести </w:t>
      </w:r>
      <w:r w:rsidRPr="00F35211">
        <w:rPr>
          <w:b/>
          <w:i/>
          <w:sz w:val="24"/>
          <w:szCs w:val="24"/>
          <w:lang w:val="en-US"/>
        </w:rPr>
        <w:t>a</w:t>
      </w:r>
      <w:r w:rsidRPr="00F35211">
        <w:rPr>
          <w:b/>
          <w:i/>
          <w:sz w:val="24"/>
          <w:szCs w:val="24"/>
        </w:rPr>
        <w:t xml:space="preserve"> фазе субкомпенсации. </w:t>
      </w:r>
    </w:p>
    <w:p w:rsidR="00CC5746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 xml:space="preserve">Диабетическая микро- и макроангиопатия. </w:t>
      </w:r>
    </w:p>
    <w:p w:rsidR="00CC5746" w:rsidRPr="00EE10A9" w:rsidRDefault="00CC5746" w:rsidP="00C604F0">
      <w:pPr>
        <w:jc w:val="both"/>
        <w:rPr>
          <w:b/>
          <w:i/>
          <w:sz w:val="24"/>
          <w:szCs w:val="24"/>
        </w:rPr>
      </w:pPr>
      <w:r w:rsidRPr="00F35211">
        <w:rPr>
          <w:b/>
          <w:i/>
          <w:sz w:val="24"/>
          <w:szCs w:val="24"/>
        </w:rPr>
        <w:t>Ожирение 3 степени.</w:t>
      </w:r>
    </w:p>
    <w:p w:rsidR="00EE10A9" w:rsidRDefault="00EE10A9" w:rsidP="00C604F0">
      <w:pPr>
        <w:jc w:val="both"/>
        <w:rPr>
          <w:sz w:val="24"/>
          <w:szCs w:val="24"/>
        </w:rPr>
      </w:pPr>
    </w:p>
    <w:p w:rsidR="00EE10A9" w:rsidRPr="00EE10A9" w:rsidRDefault="00084B61" w:rsidP="00EE10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Диагностика</w:t>
      </w:r>
      <w:r w:rsidR="00EE10A9" w:rsidRPr="00EE10A9">
        <w:rPr>
          <w:b/>
          <w:sz w:val="24"/>
          <w:szCs w:val="24"/>
        </w:rPr>
        <w:t>:</w:t>
      </w:r>
    </w:p>
    <w:p w:rsidR="00EE10A9" w:rsidRDefault="00EE10A9" w:rsidP="00C604F0">
      <w:pPr>
        <w:jc w:val="both"/>
        <w:rPr>
          <w:sz w:val="24"/>
          <w:szCs w:val="24"/>
        </w:rPr>
      </w:pPr>
    </w:p>
    <w:p w:rsidR="00EE10A9" w:rsidRPr="00A42CB6" w:rsidRDefault="00EE10A9" w:rsidP="00EE10A9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На основании жалоб </w:t>
      </w:r>
      <w:r w:rsidR="005832BF">
        <w:rPr>
          <w:sz w:val="24"/>
          <w:szCs w:val="24"/>
        </w:rPr>
        <w:t>больной на</w:t>
      </w:r>
      <w:r w:rsidRPr="00843EB7">
        <w:rPr>
          <w:sz w:val="24"/>
          <w:szCs w:val="24"/>
        </w:rPr>
        <w:t xml:space="preserve"> </w:t>
      </w:r>
      <w:r w:rsidR="00CC5746">
        <w:rPr>
          <w:sz w:val="24"/>
          <w:szCs w:val="24"/>
        </w:rPr>
        <w:t xml:space="preserve">давящие </w:t>
      </w:r>
      <w:r w:rsidR="00CC5746" w:rsidRPr="008B0322">
        <w:rPr>
          <w:sz w:val="24"/>
          <w:szCs w:val="24"/>
        </w:rPr>
        <w:t>ноющие боли в</w:t>
      </w:r>
      <w:r w:rsidR="00CC5746">
        <w:rPr>
          <w:sz w:val="24"/>
          <w:szCs w:val="24"/>
        </w:rPr>
        <w:t xml:space="preserve"> боку,</w:t>
      </w:r>
      <w:r w:rsidR="00CC5746" w:rsidRPr="008B0322">
        <w:rPr>
          <w:sz w:val="24"/>
          <w:szCs w:val="24"/>
        </w:rPr>
        <w:t xml:space="preserve"> области эпигастрия и левого подреберья, возникающие после приема пищи (при нарушении режима диеты)</w:t>
      </w:r>
      <w:r w:rsidR="00CC5746">
        <w:rPr>
          <w:sz w:val="24"/>
          <w:szCs w:val="24"/>
        </w:rPr>
        <w:t xml:space="preserve"> в любое время суток</w:t>
      </w:r>
      <w:r w:rsidR="00CC5746" w:rsidRPr="008B0322">
        <w:rPr>
          <w:sz w:val="24"/>
          <w:szCs w:val="24"/>
        </w:rPr>
        <w:t>, без иррадиации,</w:t>
      </w:r>
      <w:r w:rsidR="00CC5746">
        <w:rPr>
          <w:sz w:val="24"/>
          <w:szCs w:val="24"/>
        </w:rPr>
        <w:t xml:space="preserve"> сопровождающиеся позывами к акту дефекации</w:t>
      </w:r>
      <w:r w:rsidRPr="00A42CB6">
        <w:rPr>
          <w:sz w:val="24"/>
          <w:szCs w:val="24"/>
        </w:rPr>
        <w:t>;</w:t>
      </w:r>
    </w:p>
    <w:p w:rsidR="00EE10A9" w:rsidRPr="00843EB7" w:rsidRDefault="00EE10A9" w:rsidP="00EE10A9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 xml:space="preserve">а основании данных анамнеза заболевания, которые говорят о том, что подобные симптомы уже были у </w:t>
      </w:r>
      <w:r w:rsidR="00CC5746">
        <w:rPr>
          <w:sz w:val="24"/>
          <w:szCs w:val="24"/>
        </w:rPr>
        <w:t>больной</w:t>
      </w:r>
      <w:r w:rsidRPr="00843EB7">
        <w:rPr>
          <w:sz w:val="24"/>
          <w:szCs w:val="24"/>
        </w:rPr>
        <w:t xml:space="preserve">, </w:t>
      </w:r>
      <w:r w:rsidR="00CC5746">
        <w:rPr>
          <w:sz w:val="24"/>
          <w:szCs w:val="24"/>
        </w:rPr>
        <w:t>ей</w:t>
      </w:r>
      <w:r w:rsidRPr="00843EB7">
        <w:rPr>
          <w:sz w:val="24"/>
          <w:szCs w:val="24"/>
        </w:rPr>
        <w:t xml:space="preserve"> поставили диагноз ИБС и назначили соответствующее препараты;</w:t>
      </w:r>
    </w:p>
    <w:p w:rsidR="00EE10A9" w:rsidRPr="00CC5746" w:rsidRDefault="00EE10A9" w:rsidP="00EE10A9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 xml:space="preserve">а основании данных анамнеза жизни, в котором сказано, что </w:t>
      </w:r>
      <w:r w:rsidR="00CC5746">
        <w:rPr>
          <w:sz w:val="24"/>
          <w:szCs w:val="24"/>
        </w:rPr>
        <w:t>больная</w:t>
      </w:r>
      <w:r w:rsidRPr="00843EB7">
        <w:rPr>
          <w:sz w:val="24"/>
          <w:szCs w:val="24"/>
        </w:rPr>
        <w:t xml:space="preserve"> </w:t>
      </w:r>
      <w:r w:rsidR="00CC5746">
        <w:rPr>
          <w:sz w:val="24"/>
          <w:szCs w:val="24"/>
        </w:rPr>
        <w:t>на работе занимала должность</w:t>
      </w:r>
      <w:r w:rsidRPr="00843EB7">
        <w:rPr>
          <w:sz w:val="24"/>
          <w:szCs w:val="24"/>
        </w:rPr>
        <w:t xml:space="preserve"> </w:t>
      </w:r>
      <w:r w:rsidR="00CC5746">
        <w:rPr>
          <w:sz w:val="24"/>
          <w:szCs w:val="24"/>
        </w:rPr>
        <w:t>управляющего складом, что подвергалось нервным срывам и нарушения режима питания</w:t>
      </w:r>
      <w:r w:rsidR="00CC5746" w:rsidRPr="00CC5746">
        <w:rPr>
          <w:sz w:val="24"/>
          <w:szCs w:val="24"/>
        </w:rPr>
        <w:t>;</w:t>
      </w:r>
    </w:p>
    <w:p w:rsidR="006E3535" w:rsidRPr="006E3535" w:rsidRDefault="006E3535" w:rsidP="00EE10A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 основании наследственного фактора (мать </w:t>
      </w:r>
      <w:r w:rsidR="00CC5746">
        <w:rPr>
          <w:sz w:val="24"/>
          <w:szCs w:val="24"/>
        </w:rPr>
        <w:t>больной</w:t>
      </w:r>
      <w:r>
        <w:rPr>
          <w:sz w:val="24"/>
          <w:szCs w:val="24"/>
        </w:rPr>
        <w:t xml:space="preserve"> страдала гипертонической болезнью)</w:t>
      </w:r>
      <w:r w:rsidRPr="006E3535">
        <w:rPr>
          <w:sz w:val="24"/>
          <w:szCs w:val="24"/>
        </w:rPr>
        <w:t>;</w:t>
      </w:r>
    </w:p>
    <w:p w:rsidR="00EE10A9" w:rsidRDefault="00EE10A9" w:rsidP="00EE10A9">
      <w:pPr>
        <w:jc w:val="both"/>
        <w:rPr>
          <w:sz w:val="24"/>
          <w:szCs w:val="24"/>
        </w:rPr>
      </w:pPr>
      <w:r w:rsidRPr="00843EB7">
        <w:rPr>
          <w:sz w:val="24"/>
          <w:szCs w:val="24"/>
        </w:rPr>
        <w:t xml:space="preserve">- </w:t>
      </w:r>
      <w:r>
        <w:rPr>
          <w:sz w:val="24"/>
          <w:szCs w:val="24"/>
        </w:rPr>
        <w:t>Н</w:t>
      </w:r>
      <w:r w:rsidRPr="00843EB7">
        <w:rPr>
          <w:sz w:val="24"/>
          <w:szCs w:val="24"/>
        </w:rPr>
        <w:t xml:space="preserve">а основании данных объективного </w:t>
      </w:r>
      <w:r>
        <w:rPr>
          <w:sz w:val="24"/>
          <w:szCs w:val="24"/>
        </w:rPr>
        <w:t xml:space="preserve">обследования, в частности акцента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тона над аортой</w:t>
      </w:r>
      <w:r w:rsidRPr="00843EB7">
        <w:rPr>
          <w:sz w:val="24"/>
          <w:szCs w:val="24"/>
        </w:rPr>
        <w:t>;</w:t>
      </w:r>
    </w:p>
    <w:p w:rsidR="00EE10A9" w:rsidRPr="00260396" w:rsidRDefault="00EE10A9" w:rsidP="00EE10A9">
      <w:pPr>
        <w:jc w:val="both"/>
        <w:rPr>
          <w:sz w:val="24"/>
          <w:szCs w:val="24"/>
        </w:rPr>
      </w:pPr>
      <w:r w:rsidRPr="00204108">
        <w:rPr>
          <w:sz w:val="24"/>
          <w:szCs w:val="24"/>
        </w:rPr>
        <w:t>- На основании данных инструментальных и лабораторных исследований</w:t>
      </w:r>
      <w:r>
        <w:rPr>
          <w:sz w:val="24"/>
          <w:szCs w:val="24"/>
        </w:rPr>
        <w:t>, в частности анализа ЭКГ, крови.</w:t>
      </w:r>
    </w:p>
    <w:p w:rsidR="005832BF" w:rsidRDefault="005832BF" w:rsidP="002C11F6">
      <w:pPr>
        <w:jc w:val="center"/>
        <w:rPr>
          <w:b/>
          <w:bCs/>
          <w:sz w:val="24"/>
          <w:szCs w:val="24"/>
        </w:rPr>
      </w:pPr>
    </w:p>
    <w:p w:rsidR="005832BF" w:rsidRDefault="005832BF" w:rsidP="002C11F6">
      <w:pPr>
        <w:jc w:val="center"/>
        <w:rPr>
          <w:b/>
          <w:bCs/>
          <w:sz w:val="24"/>
          <w:szCs w:val="24"/>
        </w:rPr>
      </w:pPr>
    </w:p>
    <w:p w:rsidR="002C11F6" w:rsidRDefault="002C11F6" w:rsidP="002C11F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ЛЕЧЕНИЕ БОЛЬНОГО:</w:t>
      </w:r>
    </w:p>
    <w:p w:rsidR="005C051F" w:rsidRDefault="005C051F" w:rsidP="00204108">
      <w:pPr>
        <w:jc w:val="both"/>
        <w:rPr>
          <w:sz w:val="24"/>
          <w:szCs w:val="24"/>
        </w:rPr>
      </w:pPr>
    </w:p>
    <w:p w:rsidR="001C2E24" w:rsidRPr="005832BF" w:rsidRDefault="005832BF" w:rsidP="005832BF">
      <w:pPr>
        <w:widowControl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5832BF">
        <w:rPr>
          <w:b/>
          <w:sz w:val="24"/>
          <w:szCs w:val="24"/>
        </w:rPr>
        <w:t>Фуросемид</w:t>
      </w:r>
      <w:r w:rsidR="005C051F" w:rsidRPr="005832BF">
        <w:rPr>
          <w:b/>
          <w:sz w:val="24"/>
          <w:szCs w:val="24"/>
        </w:rPr>
        <w:t>,</w:t>
      </w:r>
      <w:r w:rsidR="001C2E24" w:rsidRPr="005832BF">
        <w:rPr>
          <w:b/>
          <w:sz w:val="24"/>
          <w:szCs w:val="24"/>
        </w:rPr>
        <w:t xml:space="preserve"> </w:t>
      </w:r>
      <w:r w:rsidRPr="005832BF">
        <w:rPr>
          <w:b/>
          <w:sz w:val="24"/>
          <w:szCs w:val="24"/>
        </w:rPr>
        <w:t>40 мг 1 таблетка утром</w:t>
      </w:r>
      <w:r w:rsidR="006E3535" w:rsidRPr="005832BF">
        <w:rPr>
          <w:sz w:val="24"/>
          <w:szCs w:val="24"/>
        </w:rPr>
        <w:t xml:space="preserve"> –</w:t>
      </w:r>
      <w:r w:rsidR="00E776DA">
        <w:rPr>
          <w:sz w:val="24"/>
          <w:szCs w:val="24"/>
        </w:rPr>
        <w:t xml:space="preserve"> </w:t>
      </w:r>
      <w:r w:rsidRPr="005832BF">
        <w:rPr>
          <w:color w:val="000000"/>
          <w:sz w:val="24"/>
          <w:szCs w:val="24"/>
        </w:rPr>
        <w:t>является сильным диуретическим (салуретическим) средством. Фуросемид применяют в качестве диуретика при застойных явлениях в малом и большом круге кровообращения, обусловленных сердечной недостаточностью, при циррозах печени с явлениями портальной гипертензии, хронической и острой почечной недостаточности, отеке легких и мозга, отравлениях барбитуратами, эклампсии.</w:t>
      </w:r>
    </w:p>
    <w:p w:rsidR="006E3535" w:rsidRPr="005832BF" w:rsidRDefault="006E3535" w:rsidP="005832BF">
      <w:pPr>
        <w:widowControl/>
        <w:jc w:val="both"/>
        <w:rPr>
          <w:color w:val="000000"/>
          <w:sz w:val="24"/>
          <w:szCs w:val="24"/>
        </w:rPr>
      </w:pPr>
    </w:p>
    <w:p w:rsidR="001C2E24" w:rsidRPr="005832BF" w:rsidRDefault="005832BF" w:rsidP="005832BF">
      <w:pPr>
        <w:widowControl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5832BF">
        <w:rPr>
          <w:b/>
          <w:sz w:val="24"/>
          <w:szCs w:val="24"/>
        </w:rPr>
        <w:t>Верошпирон, 25 мг 2 таблетки утром</w:t>
      </w:r>
      <w:r w:rsidRPr="005832BF">
        <w:rPr>
          <w:sz w:val="24"/>
          <w:szCs w:val="24"/>
        </w:rPr>
        <w:t xml:space="preserve"> - </w:t>
      </w:r>
      <w:r w:rsidRPr="005832BF">
        <w:rPr>
          <w:color w:val="000000"/>
          <w:sz w:val="24"/>
          <w:szCs w:val="24"/>
        </w:rPr>
        <w:t>является калийсберегающим диуретиком. Применяют как диуретическое средство при отеках, связанных с нарушениями сердечной деятельности, при асцитах в связи с циррозом печени, при нефротическом синдроме и отеках другого происхождения. Диуретический эффект выражен умеренно и проявляется обычно на 2 - 5-й день лечения.</w:t>
      </w:r>
    </w:p>
    <w:p w:rsidR="005C051F" w:rsidRPr="005C051F" w:rsidRDefault="005C051F" w:rsidP="005C051F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1C2E24" w:rsidRPr="001743DA" w:rsidRDefault="005832BF" w:rsidP="001743DA">
      <w:pPr>
        <w:widowControl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Дилатренд</w:t>
      </w:r>
      <w:r w:rsidR="005C051F" w:rsidRPr="005C051F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25</w:t>
      </w:r>
      <w:r w:rsidR="005C051F" w:rsidRPr="005C051F">
        <w:rPr>
          <w:b/>
          <w:sz w:val="24"/>
          <w:szCs w:val="24"/>
        </w:rPr>
        <w:t xml:space="preserve"> мг</w:t>
      </w:r>
      <w:r>
        <w:rPr>
          <w:b/>
          <w:sz w:val="24"/>
          <w:szCs w:val="24"/>
        </w:rPr>
        <w:t xml:space="preserve"> 1 таблетка 2 </w:t>
      </w:r>
      <w:r w:rsidRPr="001743DA">
        <w:rPr>
          <w:b/>
          <w:sz w:val="24"/>
          <w:szCs w:val="24"/>
        </w:rPr>
        <w:t xml:space="preserve">раза в день </w:t>
      </w:r>
      <w:r w:rsidR="005C051F" w:rsidRPr="001743DA">
        <w:rPr>
          <w:sz w:val="24"/>
          <w:szCs w:val="24"/>
        </w:rPr>
        <w:t xml:space="preserve">- </w:t>
      </w:r>
      <w:r w:rsidRPr="001743DA">
        <w:rPr>
          <w:color w:val="000000"/>
          <w:sz w:val="24"/>
          <w:szCs w:val="24"/>
        </w:rPr>
        <w:t>Применяют при артериальных гипертензиях (наиболее эффективен при среднетяжелых формах гипертонии) и стенокардии. Препарат используют также при лечении больных с хронической сердечной недостаточностью (в сочетании со «стандартными» методами терапии - дигоксином, диуретиками, ингибиторами АПФ).</w:t>
      </w:r>
    </w:p>
    <w:p w:rsidR="001743DA" w:rsidRPr="001743DA" w:rsidRDefault="001743DA" w:rsidP="001743DA">
      <w:pPr>
        <w:widowControl/>
        <w:jc w:val="both"/>
        <w:rPr>
          <w:color w:val="000000"/>
          <w:sz w:val="24"/>
          <w:szCs w:val="24"/>
        </w:rPr>
      </w:pPr>
    </w:p>
    <w:p w:rsidR="001743DA" w:rsidRPr="001743DA" w:rsidRDefault="00EE6015" w:rsidP="001743DA">
      <w:pPr>
        <w:numPr>
          <w:ilvl w:val="0"/>
          <w:numId w:val="18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Тромбоа</w:t>
      </w:r>
      <w:r w:rsidR="001743DA" w:rsidRPr="001743DA">
        <w:rPr>
          <w:b/>
          <w:sz w:val="24"/>
          <w:szCs w:val="24"/>
        </w:rPr>
        <w:t>с</w:t>
      </w:r>
      <w:r>
        <w:rPr>
          <w:b/>
          <w:sz w:val="24"/>
          <w:szCs w:val="24"/>
        </w:rPr>
        <w:t>с</w:t>
      </w:r>
      <w:r w:rsidR="001743DA" w:rsidRPr="001743DA">
        <w:rPr>
          <w:b/>
          <w:sz w:val="24"/>
          <w:szCs w:val="24"/>
        </w:rPr>
        <w:t>, 100 мг вечером</w:t>
      </w:r>
      <w:r>
        <w:rPr>
          <w:sz w:val="24"/>
          <w:szCs w:val="24"/>
        </w:rPr>
        <w:t>.</w:t>
      </w:r>
    </w:p>
    <w:p w:rsidR="005C051F" w:rsidRDefault="005C051F" w:rsidP="005C051F">
      <w:pPr>
        <w:jc w:val="both"/>
        <w:rPr>
          <w:sz w:val="24"/>
          <w:szCs w:val="24"/>
        </w:rPr>
      </w:pPr>
    </w:p>
    <w:p w:rsidR="001743DA" w:rsidRPr="001743DA" w:rsidRDefault="001743DA" w:rsidP="005C051F">
      <w:pPr>
        <w:jc w:val="both"/>
        <w:rPr>
          <w:sz w:val="24"/>
          <w:szCs w:val="24"/>
        </w:rPr>
      </w:pPr>
    </w:p>
    <w:p w:rsidR="005C051F" w:rsidRPr="001743DA" w:rsidRDefault="001743DA" w:rsidP="001743DA">
      <w:pPr>
        <w:numPr>
          <w:ilvl w:val="0"/>
          <w:numId w:val="18"/>
        </w:numPr>
        <w:jc w:val="both"/>
        <w:rPr>
          <w:sz w:val="24"/>
          <w:szCs w:val="24"/>
        </w:rPr>
      </w:pPr>
      <w:r w:rsidRPr="001743DA">
        <w:rPr>
          <w:b/>
          <w:sz w:val="24"/>
          <w:szCs w:val="24"/>
        </w:rPr>
        <w:t>Престариум</w:t>
      </w:r>
      <w:r>
        <w:rPr>
          <w:b/>
          <w:sz w:val="24"/>
          <w:szCs w:val="24"/>
        </w:rPr>
        <w:t>,</w:t>
      </w:r>
      <w:r w:rsidR="0067692A" w:rsidRPr="001743DA">
        <w:rPr>
          <w:b/>
          <w:sz w:val="24"/>
          <w:szCs w:val="24"/>
        </w:rPr>
        <w:t xml:space="preserve"> </w:t>
      </w:r>
      <w:r w:rsidRPr="001743DA">
        <w:rPr>
          <w:b/>
          <w:sz w:val="24"/>
          <w:szCs w:val="24"/>
        </w:rPr>
        <w:t>4</w:t>
      </w:r>
      <w:r w:rsidR="0067692A" w:rsidRPr="001743DA">
        <w:rPr>
          <w:b/>
          <w:sz w:val="24"/>
          <w:szCs w:val="24"/>
        </w:rPr>
        <w:t xml:space="preserve"> мг</w:t>
      </w:r>
      <w:r w:rsidRPr="001743DA">
        <w:rPr>
          <w:b/>
          <w:sz w:val="24"/>
          <w:szCs w:val="24"/>
        </w:rPr>
        <w:t xml:space="preserve"> 1 таблетка 2 раза в день</w:t>
      </w:r>
      <w:r w:rsidR="005C051F" w:rsidRPr="001743DA">
        <w:rPr>
          <w:sz w:val="24"/>
          <w:szCs w:val="24"/>
        </w:rPr>
        <w:t xml:space="preserve"> </w:t>
      </w:r>
      <w:r w:rsidRPr="001743DA">
        <w:rPr>
          <w:sz w:val="24"/>
          <w:szCs w:val="24"/>
        </w:rPr>
        <w:t>–</w:t>
      </w:r>
      <w:r w:rsidR="005C051F" w:rsidRPr="001743DA">
        <w:rPr>
          <w:sz w:val="24"/>
          <w:szCs w:val="24"/>
        </w:rPr>
        <w:t xml:space="preserve"> </w:t>
      </w:r>
      <w:r w:rsidRPr="001743DA">
        <w:rPr>
          <w:sz w:val="24"/>
          <w:szCs w:val="24"/>
        </w:rPr>
        <w:t xml:space="preserve">применяют при </w:t>
      </w:r>
      <w:r w:rsidRPr="001743DA">
        <w:rPr>
          <w:color w:val="000000"/>
          <w:sz w:val="24"/>
          <w:szCs w:val="24"/>
        </w:rPr>
        <w:t>артериальных гипертензиях (в том числе реноваскулярных), хронической застойной сердечной недостаточности.</w:t>
      </w:r>
    </w:p>
    <w:p w:rsidR="001743DA" w:rsidRPr="001743DA" w:rsidRDefault="001743DA" w:rsidP="001743DA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1743DA">
        <w:rPr>
          <w:b/>
          <w:sz w:val="24"/>
          <w:szCs w:val="24"/>
        </w:rPr>
        <w:t xml:space="preserve">Манинил, 3,5 мг 2 таблетки 2 раза в день - </w:t>
      </w:r>
      <w:r w:rsidRPr="001743DA">
        <w:rPr>
          <w:color w:val="000000"/>
          <w:sz w:val="24"/>
          <w:szCs w:val="24"/>
        </w:rPr>
        <w:t>является стимулятором b - клеток поджелудочной железы.</w:t>
      </w:r>
    </w:p>
    <w:p w:rsidR="001743DA" w:rsidRPr="001743DA" w:rsidRDefault="001743DA" w:rsidP="001743DA">
      <w:pPr>
        <w:jc w:val="both"/>
        <w:rPr>
          <w:b/>
          <w:sz w:val="24"/>
          <w:szCs w:val="24"/>
        </w:rPr>
      </w:pPr>
    </w:p>
    <w:p w:rsidR="001743DA" w:rsidRPr="001743DA" w:rsidRDefault="001743DA" w:rsidP="001743DA">
      <w:pPr>
        <w:widowControl/>
        <w:numPr>
          <w:ilvl w:val="0"/>
          <w:numId w:val="18"/>
        </w:numPr>
        <w:jc w:val="both"/>
        <w:rPr>
          <w:color w:val="000000"/>
          <w:sz w:val="24"/>
          <w:szCs w:val="24"/>
        </w:rPr>
      </w:pPr>
      <w:r w:rsidRPr="001743DA">
        <w:rPr>
          <w:b/>
          <w:sz w:val="24"/>
          <w:szCs w:val="24"/>
        </w:rPr>
        <w:t xml:space="preserve">Мезим-форте, 1 таблетка 3 раза в день - </w:t>
      </w:r>
      <w:r w:rsidRPr="001743DA">
        <w:rPr>
          <w:color w:val="000000"/>
          <w:sz w:val="24"/>
          <w:szCs w:val="24"/>
        </w:rPr>
        <w:t>Применяют при ахилии, хронических панкреатитах с недостаточной функцией поджелудочной железы, при расстройствах пищеварения, связанных с заболеваниями печени и поджелудочной железы, анацидном и гипацидном гастрите, хронических энтероколитах.</w:t>
      </w:r>
    </w:p>
    <w:p w:rsidR="001743DA" w:rsidRPr="001743DA" w:rsidRDefault="001743DA" w:rsidP="001743DA">
      <w:pPr>
        <w:widowControl/>
        <w:jc w:val="both"/>
        <w:rPr>
          <w:color w:val="000000"/>
          <w:sz w:val="24"/>
          <w:szCs w:val="24"/>
        </w:rPr>
      </w:pPr>
    </w:p>
    <w:p w:rsidR="001743DA" w:rsidRPr="00E776DA" w:rsidRDefault="001743DA" w:rsidP="005C051F">
      <w:pPr>
        <w:numPr>
          <w:ilvl w:val="0"/>
          <w:numId w:val="18"/>
        </w:numPr>
        <w:jc w:val="both"/>
        <w:rPr>
          <w:rStyle w:val="fstyle14"/>
          <w:b/>
          <w:sz w:val="24"/>
          <w:szCs w:val="24"/>
        </w:rPr>
      </w:pPr>
      <w:r w:rsidRPr="001743DA">
        <w:rPr>
          <w:b/>
          <w:sz w:val="24"/>
          <w:szCs w:val="24"/>
        </w:rPr>
        <w:t xml:space="preserve">Кордафлекс-ретард, 20 мг 1 таблетка 2 раза в день – </w:t>
      </w:r>
      <w:r w:rsidRPr="001743DA">
        <w:rPr>
          <w:sz w:val="24"/>
          <w:szCs w:val="24"/>
        </w:rPr>
        <w:t xml:space="preserve">Показания: </w:t>
      </w:r>
      <w:r w:rsidRPr="001743DA">
        <w:rPr>
          <w:rStyle w:val="fstyle14"/>
          <w:sz w:val="24"/>
          <w:szCs w:val="24"/>
        </w:rPr>
        <w:t xml:space="preserve">Артериальная гипертензия </w:t>
      </w:r>
      <w:r w:rsidRPr="00E776DA">
        <w:rPr>
          <w:rStyle w:val="fstyle14"/>
          <w:sz w:val="24"/>
          <w:szCs w:val="24"/>
        </w:rPr>
        <w:t>различного генеза, ИБС: профилактика, в отдельных случаях купирование приступов при различных формах стенокардии, в т.ч. вариантной — стенокардии Принцметала, синдром Рейно.</w:t>
      </w:r>
    </w:p>
    <w:p w:rsidR="00E776DA" w:rsidRPr="00E776DA" w:rsidRDefault="00E776DA" w:rsidP="00E776DA">
      <w:pPr>
        <w:jc w:val="both"/>
        <w:rPr>
          <w:b/>
          <w:sz w:val="24"/>
          <w:szCs w:val="24"/>
        </w:rPr>
      </w:pPr>
    </w:p>
    <w:p w:rsidR="00E776DA" w:rsidRPr="00E776DA" w:rsidRDefault="00E776DA" w:rsidP="005C051F">
      <w:pPr>
        <w:numPr>
          <w:ilvl w:val="0"/>
          <w:numId w:val="18"/>
        </w:numPr>
        <w:jc w:val="both"/>
        <w:rPr>
          <w:b/>
          <w:sz w:val="24"/>
          <w:szCs w:val="24"/>
        </w:rPr>
      </w:pPr>
      <w:r w:rsidRPr="00E776DA">
        <w:rPr>
          <w:b/>
          <w:sz w:val="24"/>
          <w:szCs w:val="24"/>
        </w:rPr>
        <w:t xml:space="preserve">Дюспаталин, 200 мг 1 таблетка 2 раза в день - </w:t>
      </w:r>
      <w:r w:rsidRPr="00E776DA">
        <w:rPr>
          <w:color w:val="000000"/>
          <w:sz w:val="24"/>
          <w:szCs w:val="24"/>
        </w:rPr>
        <w:t>Применяют при синдроме раздраженной толстой кишки, болях в животе спастического характера, диспепсии, связанной с воспалительными заболеваниями ЖКТ, при функциональных расстройствах печени и желчевыводящих путей.</w:t>
      </w:r>
    </w:p>
    <w:p w:rsidR="001743DA" w:rsidRPr="001743DA" w:rsidRDefault="001743DA" w:rsidP="001743DA">
      <w:pPr>
        <w:jc w:val="both"/>
        <w:rPr>
          <w:sz w:val="24"/>
          <w:szCs w:val="24"/>
        </w:rPr>
      </w:pPr>
    </w:p>
    <w:p w:rsidR="005C051F" w:rsidRDefault="005C051F" w:rsidP="00E776DA">
      <w:pPr>
        <w:rPr>
          <w:b/>
          <w:sz w:val="24"/>
          <w:szCs w:val="24"/>
        </w:rPr>
      </w:pPr>
    </w:p>
    <w:p w:rsidR="005C051F" w:rsidRDefault="005C051F" w:rsidP="005C051F">
      <w:pPr>
        <w:jc w:val="center"/>
        <w:rPr>
          <w:b/>
          <w:sz w:val="24"/>
          <w:szCs w:val="24"/>
        </w:rPr>
      </w:pPr>
      <w:r w:rsidRPr="005C051F">
        <w:rPr>
          <w:b/>
          <w:sz w:val="24"/>
          <w:szCs w:val="24"/>
        </w:rPr>
        <w:t>ДНЕВНИК</w:t>
      </w:r>
      <w:r w:rsidR="00185B37">
        <w:rPr>
          <w:b/>
          <w:sz w:val="24"/>
          <w:szCs w:val="24"/>
        </w:rPr>
        <w:t>И КУРАЦИИ БОЛЬНОГО</w:t>
      </w:r>
    </w:p>
    <w:p w:rsidR="00185B37" w:rsidRDefault="00185B37" w:rsidP="005C051F">
      <w:pPr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61"/>
        <w:gridCol w:w="1826"/>
      </w:tblGrid>
      <w:tr w:rsidR="00E776DA" w:rsidRPr="00E776DA">
        <w:tblPrEx>
          <w:tblCellMar>
            <w:top w:w="0" w:type="dxa"/>
            <w:bottom w:w="0" w:type="dxa"/>
          </w:tblCellMar>
        </w:tblPrEx>
        <w:trPr>
          <w:trHeight w:val="225"/>
          <w:jc w:val="center"/>
        </w:trPr>
        <w:tc>
          <w:tcPr>
            <w:tcW w:w="8061" w:type="dxa"/>
          </w:tcPr>
          <w:p w:rsidR="00E776DA" w:rsidRPr="00E776DA" w:rsidRDefault="00E776DA" w:rsidP="00E776DA">
            <w:pPr>
              <w:ind w:left="284" w:right="284"/>
              <w:jc w:val="center"/>
              <w:rPr>
                <w:b/>
                <w:sz w:val="24"/>
                <w:szCs w:val="24"/>
              </w:rPr>
            </w:pPr>
            <w:r w:rsidRPr="00E776DA">
              <w:rPr>
                <w:b/>
                <w:sz w:val="24"/>
                <w:szCs w:val="24"/>
              </w:rPr>
              <w:t>Состояние больной</w:t>
            </w:r>
          </w:p>
        </w:tc>
        <w:tc>
          <w:tcPr>
            <w:tcW w:w="1826" w:type="dxa"/>
          </w:tcPr>
          <w:p w:rsidR="00E776DA" w:rsidRPr="00E776DA" w:rsidRDefault="00E776DA" w:rsidP="00E776DA">
            <w:pPr>
              <w:rPr>
                <w:b/>
                <w:sz w:val="24"/>
                <w:szCs w:val="24"/>
              </w:rPr>
            </w:pPr>
            <w:r w:rsidRPr="00E776DA">
              <w:rPr>
                <w:b/>
                <w:sz w:val="24"/>
                <w:szCs w:val="24"/>
              </w:rPr>
              <w:t>Назначения:</w:t>
            </w:r>
          </w:p>
        </w:tc>
      </w:tr>
      <w:tr w:rsidR="00E776DA" w:rsidRPr="00E776DA">
        <w:tblPrEx>
          <w:tblCellMar>
            <w:top w:w="0" w:type="dxa"/>
            <w:bottom w:w="0" w:type="dxa"/>
          </w:tblCellMar>
        </w:tblPrEx>
        <w:trPr>
          <w:trHeight w:val="3075"/>
          <w:jc w:val="center"/>
        </w:trPr>
        <w:tc>
          <w:tcPr>
            <w:tcW w:w="8061" w:type="dxa"/>
          </w:tcPr>
          <w:p w:rsidR="00E776DA" w:rsidRPr="00E776DA" w:rsidRDefault="00E776DA" w:rsidP="007317C5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18.02.08</w:t>
            </w:r>
            <w:r w:rsidRPr="00E776DA">
              <w:rPr>
                <w:sz w:val="24"/>
                <w:szCs w:val="24"/>
              </w:rPr>
              <w:t xml:space="preserve"> Жалобы на </w:t>
            </w:r>
            <w:r>
              <w:rPr>
                <w:sz w:val="24"/>
                <w:szCs w:val="24"/>
              </w:rPr>
              <w:t xml:space="preserve">давящие </w:t>
            </w:r>
            <w:r w:rsidRPr="008B0322">
              <w:rPr>
                <w:sz w:val="24"/>
                <w:szCs w:val="24"/>
              </w:rPr>
              <w:t>ноющие боли в</w:t>
            </w:r>
            <w:r>
              <w:rPr>
                <w:sz w:val="24"/>
                <w:szCs w:val="24"/>
              </w:rPr>
              <w:t xml:space="preserve"> боку,</w:t>
            </w:r>
            <w:r w:rsidRPr="008B0322">
              <w:rPr>
                <w:sz w:val="24"/>
                <w:szCs w:val="24"/>
              </w:rPr>
              <w:t xml:space="preserve"> области эпигастрия и левого подреберья</w:t>
            </w:r>
            <w:r w:rsidRPr="00E776DA">
              <w:rPr>
                <w:sz w:val="24"/>
                <w:szCs w:val="24"/>
              </w:rPr>
              <w:t xml:space="preserve">, после приема пищи. </w:t>
            </w:r>
          </w:p>
          <w:p w:rsidR="00E776DA" w:rsidRDefault="00E776DA" w:rsidP="00E776DA">
            <w:pPr>
              <w:ind w:left="284" w:right="284"/>
              <w:jc w:val="both"/>
              <w:rPr>
                <w:sz w:val="24"/>
                <w:szCs w:val="24"/>
              </w:rPr>
            </w:pPr>
            <w:r w:rsidRPr="00E776DA">
              <w:rPr>
                <w:sz w:val="24"/>
                <w:szCs w:val="24"/>
              </w:rPr>
              <w:t xml:space="preserve">Состояние средней тяжести. Сознание ясное. Кожные покровы бледно-розового цвета. В легких дыхание везикулярное, хрипов нет, ЧД 16 в мин. Тоны сердца нормальной звучности, шумов нет. Пульс 75 уд. в </w:t>
            </w:r>
            <w:r>
              <w:rPr>
                <w:sz w:val="24"/>
                <w:szCs w:val="24"/>
              </w:rPr>
              <w:t>мин., правильного ритма. АД - 14</w:t>
            </w:r>
            <w:r w:rsidRPr="00E776DA">
              <w:rPr>
                <w:sz w:val="24"/>
                <w:szCs w:val="24"/>
              </w:rPr>
              <w:t xml:space="preserve">0/70 мм рт. ст. Язык влажный, не обложен. Живот не вздут, равномерно всеми отделами участвует в акте дыхания. Перитонеальной симптоматики нет. Перистальтические шумы обычной звучности. Стул оформленный, регулярный. Симптом поколачивания отрицательный с обеих сторон. Дизурии нет. </w:t>
            </w:r>
          </w:p>
        </w:tc>
        <w:tc>
          <w:tcPr>
            <w:tcW w:w="1826" w:type="dxa"/>
          </w:tcPr>
          <w:p w:rsidR="00E776DA" w:rsidRPr="00E776DA" w:rsidRDefault="00E776DA" w:rsidP="00E77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5</w:t>
            </w:r>
          </w:p>
          <w:p w:rsidR="00E776DA" w:rsidRPr="00E776DA" w:rsidRDefault="00E776DA" w:rsidP="007317C5">
            <w:pPr>
              <w:rPr>
                <w:sz w:val="24"/>
                <w:szCs w:val="24"/>
              </w:rPr>
            </w:pPr>
          </w:p>
        </w:tc>
      </w:tr>
      <w:tr w:rsidR="00E776DA" w:rsidRPr="00E776DA">
        <w:tblPrEx>
          <w:tblCellMar>
            <w:top w:w="0" w:type="dxa"/>
            <w:bottom w:w="0" w:type="dxa"/>
          </w:tblCellMar>
        </w:tblPrEx>
        <w:trPr>
          <w:trHeight w:val="2374"/>
          <w:jc w:val="center"/>
        </w:trPr>
        <w:tc>
          <w:tcPr>
            <w:tcW w:w="8061" w:type="dxa"/>
          </w:tcPr>
          <w:p w:rsidR="00E776DA" w:rsidRPr="00E776DA" w:rsidRDefault="00E776DA" w:rsidP="007317C5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20.02.08</w:t>
            </w:r>
            <w:r w:rsidRPr="00E776DA">
              <w:rPr>
                <w:sz w:val="24"/>
                <w:szCs w:val="24"/>
              </w:rPr>
              <w:t xml:space="preserve"> Жалобы сохраняются.</w:t>
            </w:r>
          </w:p>
          <w:p w:rsidR="00E776DA" w:rsidRPr="00E776DA" w:rsidRDefault="00E776DA" w:rsidP="00E776DA">
            <w:pPr>
              <w:ind w:left="284" w:right="284"/>
              <w:jc w:val="both"/>
              <w:rPr>
                <w:sz w:val="24"/>
                <w:szCs w:val="24"/>
              </w:rPr>
            </w:pPr>
            <w:r w:rsidRPr="00E776DA">
              <w:rPr>
                <w:sz w:val="24"/>
                <w:szCs w:val="24"/>
              </w:rPr>
              <w:t xml:space="preserve">Состояние средней тяжести. Сознание ясное. Кожные покровы бледно-розового цвета. В легких дыхание везикулярное, хрипов нет, ЧД 16 в мин. Тоны сердца нормальной звучности, шумов нет. Пульс 68 уд. в </w:t>
            </w:r>
            <w:r>
              <w:rPr>
                <w:sz w:val="24"/>
                <w:szCs w:val="24"/>
              </w:rPr>
              <w:t>мин., правильного ритма. АД - 14</w:t>
            </w:r>
            <w:r w:rsidRPr="00E776DA">
              <w:rPr>
                <w:sz w:val="24"/>
                <w:szCs w:val="24"/>
              </w:rPr>
              <w:t xml:space="preserve">0/75 мм рт. ст. Язык влажный, не обложен. Живот не вздут, равномерно всеми отделами участвует в акте дыхания. Перитонеальной симптоматики нет. Перистальтические шумы обычной звучности. Стул оформленный, регулярный. Симптом поколачивания отрицательный с обеих сторон. Дизурии нет. </w:t>
            </w:r>
          </w:p>
        </w:tc>
        <w:tc>
          <w:tcPr>
            <w:tcW w:w="1826" w:type="dxa"/>
          </w:tcPr>
          <w:p w:rsidR="00E776DA" w:rsidRPr="00E776DA" w:rsidRDefault="00E776DA" w:rsidP="00E77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5</w:t>
            </w:r>
          </w:p>
        </w:tc>
      </w:tr>
      <w:tr w:rsidR="00E776DA" w:rsidRPr="00E776DA">
        <w:tblPrEx>
          <w:tblCellMar>
            <w:top w:w="0" w:type="dxa"/>
            <w:bottom w:w="0" w:type="dxa"/>
          </w:tblCellMar>
        </w:tblPrEx>
        <w:trPr>
          <w:trHeight w:val="827"/>
          <w:jc w:val="center"/>
        </w:trPr>
        <w:tc>
          <w:tcPr>
            <w:tcW w:w="8061" w:type="dxa"/>
          </w:tcPr>
          <w:p w:rsidR="00E776DA" w:rsidRPr="00E776DA" w:rsidRDefault="00E776DA" w:rsidP="007317C5">
            <w:pPr>
              <w:ind w:right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22.02.08</w:t>
            </w:r>
            <w:r w:rsidRPr="00E776DA">
              <w:rPr>
                <w:sz w:val="24"/>
                <w:szCs w:val="24"/>
              </w:rPr>
              <w:t xml:space="preserve"> Жалобы сохраняются.</w:t>
            </w:r>
          </w:p>
          <w:p w:rsidR="00E776DA" w:rsidRPr="00E776DA" w:rsidRDefault="00E776DA" w:rsidP="00E776DA">
            <w:pPr>
              <w:ind w:left="284" w:right="284"/>
              <w:jc w:val="both"/>
              <w:rPr>
                <w:sz w:val="24"/>
                <w:szCs w:val="24"/>
              </w:rPr>
            </w:pPr>
            <w:r w:rsidRPr="00E776DA">
              <w:rPr>
                <w:sz w:val="24"/>
                <w:szCs w:val="24"/>
              </w:rPr>
              <w:t>Состояние средней тяжести. Сознание ясное. Кожные покровы бледно-розового цвета. В легких дыхание везикулярное, хрипов нет, ЧД 16 в мин. Тоны сердца нормальной звучности, шумов нет. Пульс 72 уд. в мин., п</w:t>
            </w:r>
            <w:r>
              <w:rPr>
                <w:sz w:val="24"/>
                <w:szCs w:val="24"/>
              </w:rPr>
              <w:t>равильного ритма. АД - 135</w:t>
            </w:r>
            <w:r w:rsidRPr="00E776DA">
              <w:rPr>
                <w:sz w:val="24"/>
                <w:szCs w:val="24"/>
              </w:rPr>
              <w:t>/70 мм рт. ст. Язык влажный, не обложен. Живот не вздут, равномерно всеми отделами участвует в акте дыхания. Перитонеальной симптоматики нет. Перистальтические шумы обычной звучности. Стул оформленный, регулярный. Симптом поколачивания отрицательн</w:t>
            </w:r>
            <w:r>
              <w:rPr>
                <w:sz w:val="24"/>
                <w:szCs w:val="24"/>
              </w:rPr>
              <w:t>ый с обеих сторон. Дизурии нет.</w:t>
            </w:r>
          </w:p>
        </w:tc>
        <w:tc>
          <w:tcPr>
            <w:tcW w:w="1826" w:type="dxa"/>
          </w:tcPr>
          <w:p w:rsidR="00E776DA" w:rsidRPr="00E776DA" w:rsidRDefault="00E776DA" w:rsidP="00E77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 5</w:t>
            </w:r>
          </w:p>
        </w:tc>
      </w:tr>
    </w:tbl>
    <w:p w:rsidR="00590B08" w:rsidRDefault="00590B08" w:rsidP="00463978">
      <w:pPr>
        <w:jc w:val="center"/>
        <w:rPr>
          <w:b/>
          <w:sz w:val="24"/>
          <w:szCs w:val="24"/>
        </w:rPr>
      </w:pPr>
    </w:p>
    <w:p w:rsidR="00590B08" w:rsidRDefault="00590B08" w:rsidP="00463978">
      <w:pPr>
        <w:jc w:val="center"/>
        <w:rPr>
          <w:b/>
          <w:sz w:val="24"/>
          <w:szCs w:val="24"/>
        </w:rPr>
      </w:pPr>
    </w:p>
    <w:p w:rsidR="00590B08" w:rsidRDefault="00590B08" w:rsidP="00463978">
      <w:pPr>
        <w:jc w:val="center"/>
        <w:rPr>
          <w:b/>
          <w:sz w:val="24"/>
          <w:szCs w:val="24"/>
        </w:rPr>
      </w:pPr>
    </w:p>
    <w:p w:rsidR="00463978" w:rsidRDefault="00463978" w:rsidP="004639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ВЫПИСНОЙ ЭПИКРИЗ</w:t>
      </w:r>
    </w:p>
    <w:p w:rsidR="00463978" w:rsidRPr="00463978" w:rsidRDefault="00463978" w:rsidP="00463978">
      <w:pPr>
        <w:jc w:val="both"/>
        <w:rPr>
          <w:b/>
          <w:sz w:val="24"/>
          <w:szCs w:val="24"/>
        </w:rPr>
      </w:pPr>
    </w:p>
    <w:p w:rsidR="00463978" w:rsidRPr="00463978" w:rsidRDefault="00463978" w:rsidP="00463978">
      <w:pPr>
        <w:jc w:val="both"/>
        <w:rPr>
          <w:b/>
          <w:i/>
          <w:sz w:val="24"/>
          <w:szCs w:val="24"/>
        </w:rPr>
      </w:pPr>
      <w:r w:rsidRPr="00463978">
        <w:rPr>
          <w:b/>
          <w:color w:val="000000"/>
          <w:sz w:val="24"/>
          <w:szCs w:val="24"/>
        </w:rPr>
        <w:t>Клинический диагноз:</w:t>
      </w:r>
      <w:r w:rsidRPr="00463978">
        <w:rPr>
          <w:color w:val="000000"/>
          <w:sz w:val="24"/>
          <w:szCs w:val="24"/>
        </w:rPr>
        <w:t xml:space="preserve"> </w:t>
      </w:r>
      <w:r w:rsidRPr="00463978">
        <w:rPr>
          <w:sz w:val="24"/>
          <w:szCs w:val="24"/>
        </w:rPr>
        <w:t xml:space="preserve">Хронический гастрит в фазе обострения. Состояние после полипэктомии от марта 2006 года. Жировая дистрофия печени. Вправляемая пупочная грыжа. ИБС: стенокардия напряжения. Постинфарктный кардиосклероз с нарушением ритма и проводимости: постоянная форма мерцательной аритмии, полная блокада левой ножки пучка Гиса. Атеросклероз аорты, коронарных артерий. Гипертоническая болезнь </w:t>
      </w:r>
      <w:r w:rsidRPr="00463978">
        <w:rPr>
          <w:sz w:val="24"/>
          <w:szCs w:val="24"/>
          <w:lang w:val="en-US"/>
        </w:rPr>
        <w:t>III</w:t>
      </w:r>
      <w:r w:rsidRPr="00463978">
        <w:rPr>
          <w:sz w:val="24"/>
          <w:szCs w:val="24"/>
        </w:rPr>
        <w:t xml:space="preserve"> степени. Сахарный диабет 2 типа средней тяжести </w:t>
      </w:r>
      <w:r w:rsidRPr="00463978">
        <w:rPr>
          <w:sz w:val="24"/>
          <w:szCs w:val="24"/>
          <w:lang w:val="en-US"/>
        </w:rPr>
        <w:t>a</w:t>
      </w:r>
      <w:r w:rsidRPr="00463978">
        <w:rPr>
          <w:sz w:val="24"/>
          <w:szCs w:val="24"/>
        </w:rPr>
        <w:t xml:space="preserve"> фазе субкомпенсации. Диабетическая микро- и макроангиопатия. Ожирение 3 степени.</w:t>
      </w:r>
    </w:p>
    <w:p w:rsidR="00463978" w:rsidRPr="00463978" w:rsidRDefault="00463978" w:rsidP="00463978">
      <w:pPr>
        <w:jc w:val="both"/>
        <w:rPr>
          <w:sz w:val="24"/>
          <w:szCs w:val="24"/>
          <w:u w:val="single"/>
        </w:rPr>
      </w:pPr>
      <w:r w:rsidRPr="00463978">
        <w:rPr>
          <w:b/>
          <w:color w:val="000000"/>
          <w:sz w:val="24"/>
          <w:szCs w:val="24"/>
        </w:rPr>
        <w:t>Жалобы при поступлении:</w:t>
      </w:r>
      <w:r w:rsidRPr="00463978"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Pr="008B0322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давящие </w:t>
      </w:r>
      <w:r w:rsidRPr="008B0322">
        <w:rPr>
          <w:sz w:val="24"/>
          <w:szCs w:val="24"/>
        </w:rPr>
        <w:t>ноющие боли в</w:t>
      </w:r>
      <w:r>
        <w:rPr>
          <w:sz w:val="24"/>
          <w:szCs w:val="24"/>
        </w:rPr>
        <w:t xml:space="preserve"> боку,</w:t>
      </w:r>
      <w:r w:rsidRPr="008B0322">
        <w:rPr>
          <w:sz w:val="24"/>
          <w:szCs w:val="24"/>
        </w:rPr>
        <w:t xml:space="preserve"> области эпигастрия и левого подреберья, возникающие после приема пищи (при нарушении режима диеты)</w:t>
      </w:r>
      <w:r>
        <w:rPr>
          <w:sz w:val="24"/>
          <w:szCs w:val="24"/>
        </w:rPr>
        <w:t xml:space="preserve"> в любое время суток</w:t>
      </w:r>
      <w:r w:rsidRPr="008B0322">
        <w:rPr>
          <w:sz w:val="24"/>
          <w:szCs w:val="24"/>
        </w:rPr>
        <w:t>, без иррадиации,</w:t>
      </w:r>
      <w:r>
        <w:rPr>
          <w:sz w:val="24"/>
          <w:szCs w:val="24"/>
        </w:rPr>
        <w:t xml:space="preserve"> сопровождающиеся позывами к акту дефекации. На ч</w:t>
      </w:r>
      <w:r w:rsidRPr="008B0322">
        <w:rPr>
          <w:sz w:val="24"/>
          <w:szCs w:val="24"/>
        </w:rPr>
        <w:t>увство тяжести и дискомфорт</w:t>
      </w:r>
      <w:r>
        <w:rPr>
          <w:sz w:val="24"/>
          <w:szCs w:val="24"/>
        </w:rPr>
        <w:t>а в верхней трети живота, изжогу, отрыжку с кислым привкусом в разное время суток.</w:t>
      </w:r>
      <w:r w:rsidRPr="00463978">
        <w:rPr>
          <w:sz w:val="24"/>
          <w:szCs w:val="24"/>
        </w:rPr>
        <w:t xml:space="preserve"> </w:t>
      </w:r>
      <w:r>
        <w:rPr>
          <w:sz w:val="24"/>
          <w:szCs w:val="24"/>
        </w:rPr>
        <w:t>На э</w:t>
      </w:r>
      <w:r w:rsidRPr="008B0322">
        <w:rPr>
          <w:sz w:val="24"/>
          <w:szCs w:val="24"/>
        </w:rPr>
        <w:t>пизодические подъемы артериального давления с максимальными цифрами до 160/100 мм. рт. ст. (адаптирована к 140/80), сопровождающиеся головной болью, мельканием мушек перед глазами</w:t>
      </w:r>
      <w:r>
        <w:rPr>
          <w:sz w:val="24"/>
          <w:szCs w:val="24"/>
        </w:rPr>
        <w:t>.</w:t>
      </w:r>
      <w:r w:rsidRPr="00463978">
        <w:rPr>
          <w:sz w:val="24"/>
          <w:szCs w:val="24"/>
        </w:rPr>
        <w:t xml:space="preserve"> </w:t>
      </w:r>
      <w:r>
        <w:rPr>
          <w:sz w:val="24"/>
          <w:szCs w:val="24"/>
        </w:rPr>
        <w:t>На ч</w:t>
      </w:r>
      <w:r w:rsidRPr="008B0322">
        <w:rPr>
          <w:sz w:val="24"/>
          <w:szCs w:val="24"/>
        </w:rPr>
        <w:t>астые затяжные приступы</w:t>
      </w:r>
      <w:r>
        <w:rPr>
          <w:sz w:val="24"/>
          <w:szCs w:val="24"/>
        </w:rPr>
        <w:t xml:space="preserve"> сердцебиения, сопровождающиеся</w:t>
      </w:r>
      <w:r w:rsidRPr="008B0322">
        <w:rPr>
          <w:sz w:val="24"/>
          <w:szCs w:val="24"/>
        </w:rPr>
        <w:t xml:space="preserve"> слабостью, одышкой, головокружением, дискомфортом в левой половине грудной клетки</w:t>
      </w:r>
      <w:r>
        <w:rPr>
          <w:sz w:val="24"/>
          <w:szCs w:val="24"/>
        </w:rPr>
        <w:t>.</w:t>
      </w:r>
      <w:r w:rsidRPr="00463978">
        <w:rPr>
          <w:sz w:val="24"/>
          <w:szCs w:val="24"/>
        </w:rPr>
        <w:t xml:space="preserve"> </w:t>
      </w:r>
      <w:r>
        <w:rPr>
          <w:sz w:val="24"/>
          <w:szCs w:val="24"/>
        </w:rPr>
        <w:t>На ч</w:t>
      </w:r>
      <w:r w:rsidRPr="008B0322">
        <w:rPr>
          <w:sz w:val="24"/>
          <w:szCs w:val="24"/>
        </w:rPr>
        <w:t>увство остановки се</w:t>
      </w:r>
      <w:r>
        <w:rPr>
          <w:sz w:val="24"/>
          <w:szCs w:val="24"/>
        </w:rPr>
        <w:t>рдца и перебои в области сердца.</w:t>
      </w:r>
      <w:r w:rsidRPr="00463978">
        <w:rPr>
          <w:sz w:val="24"/>
          <w:szCs w:val="24"/>
        </w:rPr>
        <w:t xml:space="preserve"> </w:t>
      </w:r>
      <w:r>
        <w:rPr>
          <w:sz w:val="24"/>
          <w:szCs w:val="24"/>
        </w:rPr>
        <w:t>На п</w:t>
      </w:r>
      <w:r w:rsidRPr="008B0322">
        <w:rPr>
          <w:sz w:val="24"/>
          <w:szCs w:val="24"/>
        </w:rPr>
        <w:t>ериодические ноющие,  давящие боли за грудиной, сопровождающиеся чувством нехватки воздуха, возникающие при физической нагрузке, купирующиеся приемом нитроглицерина</w:t>
      </w:r>
      <w:r>
        <w:rPr>
          <w:sz w:val="24"/>
          <w:szCs w:val="24"/>
        </w:rPr>
        <w:t>.</w:t>
      </w:r>
      <w:r w:rsidRPr="00463978">
        <w:rPr>
          <w:sz w:val="24"/>
          <w:szCs w:val="24"/>
        </w:rPr>
        <w:t xml:space="preserve"> </w:t>
      </w:r>
      <w:r>
        <w:rPr>
          <w:sz w:val="24"/>
          <w:szCs w:val="24"/>
        </w:rPr>
        <w:t>На периодические ноющие боли в тазобедренном суставе, возникающие в покое и при физической нагрузке в любое время суток, без иррадиации.</w:t>
      </w:r>
    </w:p>
    <w:p w:rsidR="00463978" w:rsidRPr="00463978" w:rsidRDefault="00463978" w:rsidP="00463978">
      <w:pPr>
        <w:widowControl/>
        <w:shd w:val="clear" w:color="auto" w:fill="FFFFFF"/>
        <w:jc w:val="both"/>
        <w:rPr>
          <w:sz w:val="24"/>
          <w:szCs w:val="24"/>
        </w:rPr>
      </w:pPr>
      <w:r w:rsidRPr="00463978">
        <w:rPr>
          <w:b/>
          <w:color w:val="000000"/>
          <w:sz w:val="24"/>
          <w:szCs w:val="24"/>
        </w:rPr>
        <w:t>Из анамнеза известно:</w:t>
      </w:r>
      <w:r w:rsidRPr="00463978">
        <w:rPr>
          <w:color w:val="000000"/>
          <w:sz w:val="24"/>
          <w:szCs w:val="24"/>
        </w:rPr>
        <w:t xml:space="preserve">  В течение многих лет страдает АГ с максимальными подъемами до 220 и 120 мм</w:t>
      </w:r>
      <w:r>
        <w:rPr>
          <w:color w:val="000000"/>
          <w:sz w:val="24"/>
          <w:szCs w:val="24"/>
        </w:rPr>
        <w:t xml:space="preserve"> рт. ст, адаптирована 140 и 8</w:t>
      </w:r>
      <w:r w:rsidRPr="00463978">
        <w:rPr>
          <w:color w:val="000000"/>
          <w:sz w:val="24"/>
          <w:szCs w:val="24"/>
        </w:rPr>
        <w:t xml:space="preserve">0 мм рт. ст. С 1990 года отмечает отдышку, боли за грудиной при физической нагрузке. В 1993 году перенесла обширный инфаркт миокарда (Медицинской документации не   сохранилось),   также   диагностирована   постоянная   форма   мерцательной   аритмии.   Последняя госпитализация в клинике кардиологии с диагнозом: Постинфарктный кардиосклероз с нарушением ритма  и  проводимости;  постоянная  форма  мерцания   предсердий,  ПБЛНПГ,  атеросклероз  аорты, коронарных артерий. ГБ 3 ст. 3 ст. повешения АД, очень </w:t>
      </w:r>
      <w:r>
        <w:rPr>
          <w:color w:val="000000"/>
          <w:sz w:val="24"/>
          <w:szCs w:val="24"/>
        </w:rPr>
        <w:t xml:space="preserve">высокого риска. Сахарный диабет </w:t>
      </w:r>
      <w:r>
        <w:rPr>
          <w:color w:val="000000"/>
          <w:sz w:val="24"/>
          <w:szCs w:val="24"/>
          <w:lang w:val="en-US"/>
        </w:rPr>
        <w:t>II</w:t>
      </w:r>
      <w:r w:rsidRPr="00463978">
        <w:rPr>
          <w:color w:val="000000"/>
          <w:sz w:val="24"/>
          <w:szCs w:val="24"/>
        </w:rPr>
        <w:t xml:space="preserve"> типа, инсулинопотребный, среднетяжелого течения в фазе субкомпенсации углеводного обмена, миома матки. Рекомендован постоянный прием: 1) фуросемид 40 мг 1 таблетка утром (вторник, пятница), 2) верошпирон 25 мг 2т утром, 3) дилатренд 25 мг 1т х 2р, 4) тромбо-асс</w:t>
      </w:r>
      <w:r>
        <w:rPr>
          <w:color w:val="000000"/>
          <w:sz w:val="24"/>
          <w:szCs w:val="24"/>
        </w:rPr>
        <w:t xml:space="preserve"> 100 мг вечером, 5) кардофлекс-</w:t>
      </w:r>
      <w:r w:rsidRPr="00463978">
        <w:rPr>
          <w:color w:val="000000"/>
          <w:sz w:val="24"/>
          <w:szCs w:val="24"/>
        </w:rPr>
        <w:t>ретард 20 мг 1т х Зр, 6) престариум 4 мг 1т х 2р, 7) манинил 3,5 мг 2т х 2р. 8)</w:t>
      </w:r>
      <w:r>
        <w:rPr>
          <w:color w:val="000000"/>
          <w:sz w:val="24"/>
          <w:szCs w:val="24"/>
          <w:lang w:val="en-US"/>
        </w:rPr>
        <w:t xml:space="preserve"> </w:t>
      </w:r>
      <w:r w:rsidRPr="00463978">
        <w:rPr>
          <w:color w:val="000000"/>
          <w:sz w:val="24"/>
          <w:szCs w:val="24"/>
        </w:rPr>
        <w:t>сиофор 500мг 2т х 2р. Примерно 3 года назад начала отмечать ноющие боли в эпигастрии, после еды, правом подреберье, внизу живота, нерегулярный стул (чувство неполного опорожнения, склонность к запорам). Самостоятельно принимала но-шпу, ал</w:t>
      </w:r>
      <w:r>
        <w:rPr>
          <w:color w:val="000000"/>
          <w:sz w:val="24"/>
          <w:szCs w:val="24"/>
        </w:rPr>
        <w:t>ьмагель, ферментные препараты с</w:t>
      </w:r>
      <w:r w:rsidRPr="00463978">
        <w:rPr>
          <w:color w:val="000000"/>
          <w:sz w:val="24"/>
          <w:szCs w:val="24"/>
        </w:rPr>
        <w:t xml:space="preserve"> незначительным</w:t>
      </w:r>
      <w:r>
        <w:rPr>
          <w:color w:val="000000"/>
          <w:sz w:val="24"/>
          <w:szCs w:val="24"/>
        </w:rPr>
        <w:t xml:space="preserve"> эффектом.  При амбулаторной</w:t>
      </w:r>
      <w:r w:rsidRPr="00463978">
        <w:rPr>
          <w:color w:val="000000"/>
          <w:sz w:val="24"/>
          <w:szCs w:val="24"/>
        </w:rPr>
        <w:t xml:space="preserve"> колоноскопии выявлен полип 0,9 см от ануса, внутренний геморрой. В течение последней недели боли в эпигастрии усилились, появилась изжога. Поступила в клинику для обследования и лечения, эндоскопического удаления полипа.</w:t>
      </w:r>
    </w:p>
    <w:p w:rsidR="00463978" w:rsidRDefault="00463978" w:rsidP="00037812">
      <w:pPr>
        <w:jc w:val="both"/>
        <w:rPr>
          <w:color w:val="000000"/>
          <w:sz w:val="24"/>
          <w:szCs w:val="24"/>
        </w:rPr>
      </w:pPr>
      <w:r w:rsidRPr="00463978">
        <w:rPr>
          <w:b/>
          <w:color w:val="000000"/>
          <w:sz w:val="24"/>
          <w:szCs w:val="24"/>
        </w:rPr>
        <w:t>При поступлении:</w:t>
      </w:r>
      <w:r w:rsidRPr="00463978">
        <w:rPr>
          <w:color w:val="000000"/>
          <w:sz w:val="24"/>
          <w:szCs w:val="24"/>
        </w:rPr>
        <w:t xml:space="preserve"> состояние относительно удовлетвори</w:t>
      </w:r>
      <w:r>
        <w:rPr>
          <w:color w:val="000000"/>
          <w:sz w:val="24"/>
          <w:szCs w:val="24"/>
        </w:rPr>
        <w:t>тельное. Конституция гиперстеническая. Рост 157</w:t>
      </w:r>
      <w:r w:rsidRPr="00463978">
        <w:rPr>
          <w:color w:val="000000"/>
          <w:sz w:val="24"/>
          <w:szCs w:val="24"/>
        </w:rPr>
        <w:t xml:space="preserve"> см</w:t>
      </w:r>
      <w:r>
        <w:rPr>
          <w:color w:val="000000"/>
          <w:sz w:val="24"/>
          <w:szCs w:val="24"/>
        </w:rPr>
        <w:t>. Вес 107</w:t>
      </w:r>
      <w:r w:rsidRPr="00463978">
        <w:rPr>
          <w:color w:val="000000"/>
          <w:sz w:val="24"/>
          <w:szCs w:val="24"/>
        </w:rPr>
        <w:t xml:space="preserve"> кг</w:t>
      </w:r>
      <w:r>
        <w:rPr>
          <w:color w:val="000000"/>
          <w:sz w:val="24"/>
          <w:szCs w:val="24"/>
        </w:rPr>
        <w:t xml:space="preserve"> Температура тела 36.7</w:t>
      </w:r>
      <w:r w:rsidRPr="00463978">
        <w:rPr>
          <w:color w:val="000000"/>
          <w:sz w:val="24"/>
          <w:szCs w:val="24"/>
        </w:rPr>
        <w:t>. Кожные покровы чистые, умеренно бледные, внепеченочных знаков нет, лимфоузлы не увеличены. Отмечается умеренное расширение вен нижних конечностей, изменение цвета кожи (хронический тромбофлебит) и отечность голеней. Дыхание в легких везикулярное, хрипов нет. ЧД до 18 в мин. в покое. Тоны сердца приглушены, аритмичные. ЧСС 68 уд. в мин. АД 150 и 90 мм рт ст. Живот умеренно вздут, болезненный в эпигастрии, по ходу толстой кишки. Печень увеличена + 1,5 см край печени закруглен, уплотнен, безболезненный. Селез</w:t>
      </w:r>
      <w:r w:rsidR="00037812">
        <w:rPr>
          <w:color w:val="000000"/>
          <w:sz w:val="24"/>
          <w:szCs w:val="24"/>
        </w:rPr>
        <w:t>енка не увеличена. Пупочная гры</w:t>
      </w:r>
      <w:r w:rsidRPr="00463978">
        <w:rPr>
          <w:color w:val="000000"/>
          <w:sz w:val="24"/>
          <w:szCs w:val="24"/>
        </w:rPr>
        <w:t>жа. С-м Пастернацкого отрицательный с обеих сторон. Щитовидная железа не пальпируется. В неврологическом статусе без особенностей.</w:t>
      </w:r>
    </w:p>
    <w:p w:rsidR="00037812" w:rsidRPr="00037812" w:rsidRDefault="00037812" w:rsidP="00037812">
      <w:pPr>
        <w:jc w:val="both"/>
        <w:rPr>
          <w:b/>
          <w:color w:val="000000"/>
          <w:sz w:val="24"/>
          <w:szCs w:val="24"/>
        </w:rPr>
      </w:pPr>
      <w:r w:rsidRPr="00037812">
        <w:rPr>
          <w:b/>
          <w:color w:val="000000"/>
          <w:sz w:val="24"/>
          <w:szCs w:val="24"/>
        </w:rPr>
        <w:t>Данные лаборанторно-инструментального обследования:</w:t>
      </w:r>
    </w:p>
    <w:p w:rsidR="00037812" w:rsidRDefault="00037812" w:rsidP="00037812">
      <w:pPr>
        <w:widowControl/>
        <w:shd w:val="clear" w:color="auto" w:fill="FFFFFF"/>
        <w:jc w:val="both"/>
        <w:rPr>
          <w:sz w:val="24"/>
          <w:szCs w:val="24"/>
        </w:rPr>
      </w:pPr>
      <w:r w:rsidRPr="00037812">
        <w:rPr>
          <w:b/>
          <w:bCs/>
          <w:color w:val="000000"/>
          <w:sz w:val="24"/>
          <w:szCs w:val="24"/>
        </w:rPr>
        <w:t xml:space="preserve">Клинический анализ крови: </w:t>
      </w:r>
      <w:r w:rsidRPr="00037812">
        <w:rPr>
          <w:color w:val="000000"/>
          <w:sz w:val="24"/>
          <w:szCs w:val="24"/>
        </w:rPr>
        <w:t>эритр.-4,199 млн., Нв-118,8 г/дл, цв. пок. 0.84</w:t>
      </w:r>
      <w:r>
        <w:rPr>
          <w:color w:val="000000"/>
          <w:sz w:val="24"/>
          <w:szCs w:val="24"/>
        </w:rPr>
        <w:t>,</w:t>
      </w:r>
      <w:r w:rsidRPr="00037812">
        <w:rPr>
          <w:color w:val="000000"/>
          <w:sz w:val="24"/>
          <w:szCs w:val="24"/>
        </w:rPr>
        <w:t xml:space="preserve"> </w:t>
      </w:r>
      <w:r w:rsidRPr="00037812">
        <w:rPr>
          <w:color w:val="000000"/>
          <w:sz w:val="24"/>
          <w:szCs w:val="24"/>
          <w:lang w:val="en-US"/>
        </w:rPr>
        <w:t>Hct</w:t>
      </w:r>
      <w:r>
        <w:rPr>
          <w:color w:val="000000"/>
          <w:sz w:val="24"/>
          <w:szCs w:val="24"/>
        </w:rPr>
        <w:t xml:space="preserve"> </w:t>
      </w:r>
      <w:r w:rsidRPr="00037812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 xml:space="preserve"> </w:t>
      </w:r>
      <w:r w:rsidRPr="00037812">
        <w:rPr>
          <w:color w:val="000000"/>
          <w:sz w:val="24"/>
          <w:szCs w:val="24"/>
        </w:rPr>
        <w:t xml:space="preserve">34,35 </w:t>
      </w:r>
      <w:r w:rsidRPr="00037812">
        <w:rPr>
          <w:iCs/>
          <w:color w:val="000000"/>
          <w:sz w:val="24"/>
          <w:szCs w:val="24"/>
        </w:rPr>
        <w:t xml:space="preserve">%,  </w:t>
      </w:r>
      <w:r w:rsidRPr="00037812">
        <w:rPr>
          <w:color w:val="000000"/>
          <w:sz w:val="24"/>
          <w:szCs w:val="24"/>
        </w:rPr>
        <w:t>тромб.-205,6 тыс., СОЭ-16 мм/час, лейк.-8,80 тыс., нейтр.-72,08</w:t>
      </w:r>
      <w:r>
        <w:rPr>
          <w:color w:val="000000"/>
          <w:sz w:val="24"/>
          <w:szCs w:val="24"/>
        </w:rPr>
        <w:t>%, лимф.-19,82%, мон.-5,98%, эос</w:t>
      </w:r>
      <w:r w:rsidRPr="00037812">
        <w:rPr>
          <w:color w:val="000000"/>
          <w:sz w:val="24"/>
          <w:szCs w:val="24"/>
        </w:rPr>
        <w:t>.-1,77%, баз.-0,35.</w:t>
      </w:r>
    </w:p>
    <w:p w:rsidR="00037812" w:rsidRPr="00037812" w:rsidRDefault="00037812" w:rsidP="00037812">
      <w:pPr>
        <w:widowControl/>
        <w:shd w:val="clear" w:color="auto" w:fill="FFFFFF"/>
        <w:jc w:val="both"/>
        <w:rPr>
          <w:sz w:val="24"/>
          <w:szCs w:val="24"/>
        </w:rPr>
      </w:pPr>
      <w:r w:rsidRPr="00037812">
        <w:rPr>
          <w:b/>
          <w:sz w:val="24"/>
          <w:szCs w:val="24"/>
        </w:rPr>
        <w:t>Бихимический анализ крови:</w:t>
      </w:r>
      <w:r>
        <w:rPr>
          <w:sz w:val="24"/>
          <w:szCs w:val="24"/>
        </w:rPr>
        <w:t xml:space="preserve"> </w:t>
      </w:r>
      <w:r w:rsidRPr="00037812">
        <w:rPr>
          <w:color w:val="000000"/>
          <w:sz w:val="24"/>
          <w:szCs w:val="24"/>
        </w:rPr>
        <w:t>общ.белок-6,7г/дл, альбумин-</w:t>
      </w:r>
      <w:r>
        <w:rPr>
          <w:color w:val="000000"/>
          <w:sz w:val="24"/>
          <w:szCs w:val="24"/>
        </w:rPr>
        <w:t>4,1 г/дл, креатинин-0,8 мг/дл, н</w:t>
      </w:r>
      <w:r w:rsidRPr="00037812">
        <w:rPr>
          <w:color w:val="000000"/>
          <w:sz w:val="24"/>
          <w:szCs w:val="24"/>
        </w:rPr>
        <w:t>еорг</w:t>
      </w:r>
      <w:r>
        <w:rPr>
          <w:color w:val="000000"/>
          <w:sz w:val="24"/>
          <w:szCs w:val="24"/>
        </w:rPr>
        <w:t>.</w:t>
      </w:r>
      <w:r w:rsidRPr="00037812">
        <w:rPr>
          <w:color w:val="000000"/>
          <w:sz w:val="24"/>
          <w:szCs w:val="24"/>
        </w:rPr>
        <w:t xml:space="preserve">фосфор-3,8 мг/дл, глюкоза-124 мг/дл, азот мочевины-18 мг/дл, общ. билирубин-.0&gt;6 мг/дл, ЩФ - 120 ед/л, </w:t>
      </w:r>
      <w:r w:rsidRPr="00037812">
        <w:rPr>
          <w:color w:val="000000"/>
          <w:sz w:val="24"/>
          <w:szCs w:val="24"/>
          <w:lang w:val="en-US"/>
        </w:rPr>
        <w:t>ACT</w:t>
      </w:r>
      <w:r w:rsidRPr="00037812">
        <w:rPr>
          <w:color w:val="000000"/>
          <w:sz w:val="24"/>
          <w:szCs w:val="24"/>
        </w:rPr>
        <w:t>-22 ед/л, АЛТ- 10 ед/л, Г-ГТ 15 ед/л, ТГ-148 мг/дл, общ. Хс-226 мг/дл.</w:t>
      </w:r>
    </w:p>
    <w:p w:rsidR="00037812" w:rsidRDefault="00037812" w:rsidP="00037812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037812">
        <w:rPr>
          <w:b/>
          <w:bCs/>
          <w:color w:val="000000"/>
          <w:sz w:val="24"/>
          <w:szCs w:val="24"/>
        </w:rPr>
        <w:t xml:space="preserve">Коагулограмма: </w:t>
      </w:r>
      <w:r w:rsidRPr="00037812">
        <w:rPr>
          <w:color w:val="000000"/>
          <w:sz w:val="24"/>
          <w:szCs w:val="24"/>
        </w:rPr>
        <w:t xml:space="preserve">Протромбиновый индекс-99%, фибриноген 3,63, АЧТВ 0,98. Группа крови - А(Н), </w:t>
      </w:r>
      <w:r w:rsidRPr="00037812">
        <w:rPr>
          <w:color w:val="000000"/>
          <w:sz w:val="24"/>
          <w:szCs w:val="24"/>
          <w:lang w:val="en-US"/>
        </w:rPr>
        <w:t>Rh</w:t>
      </w:r>
      <w:r w:rsidRPr="00037812">
        <w:rPr>
          <w:color w:val="000000"/>
          <w:sz w:val="24"/>
          <w:szCs w:val="24"/>
        </w:rPr>
        <w:t xml:space="preserve">-положительный. </w:t>
      </w:r>
      <w:r w:rsidRPr="00037812">
        <w:rPr>
          <w:color w:val="000000"/>
          <w:sz w:val="24"/>
          <w:szCs w:val="24"/>
          <w:lang w:val="en-US"/>
        </w:rPr>
        <w:t xml:space="preserve">RW- </w:t>
      </w:r>
      <w:r w:rsidRPr="00037812">
        <w:rPr>
          <w:color w:val="000000"/>
          <w:sz w:val="24"/>
          <w:szCs w:val="24"/>
        </w:rPr>
        <w:t xml:space="preserve">отриц. ВИЧ-отр. </w:t>
      </w:r>
      <w:r w:rsidRPr="00037812">
        <w:rPr>
          <w:color w:val="000000"/>
          <w:sz w:val="24"/>
          <w:szCs w:val="24"/>
          <w:lang w:val="en-US"/>
        </w:rPr>
        <w:t>HbsAg-</w:t>
      </w:r>
      <w:r w:rsidRPr="00037812">
        <w:rPr>
          <w:color w:val="000000"/>
          <w:sz w:val="24"/>
          <w:szCs w:val="24"/>
        </w:rPr>
        <w:t>отр</w:t>
      </w:r>
      <w:r>
        <w:rPr>
          <w:color w:val="000000"/>
          <w:sz w:val="24"/>
          <w:szCs w:val="24"/>
        </w:rPr>
        <w:t>,</w:t>
      </w:r>
      <w:r w:rsidRPr="00037812">
        <w:rPr>
          <w:color w:val="000000"/>
          <w:sz w:val="24"/>
          <w:szCs w:val="24"/>
        </w:rPr>
        <w:t xml:space="preserve"> </w:t>
      </w:r>
      <w:r w:rsidRPr="00037812">
        <w:rPr>
          <w:color w:val="000000"/>
          <w:sz w:val="24"/>
          <w:szCs w:val="24"/>
          <w:lang w:val="en-US"/>
        </w:rPr>
        <w:t xml:space="preserve">HCV </w:t>
      </w:r>
      <w:r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  <w:lang w:val="en-US"/>
        </w:rPr>
        <w:t>b</w:t>
      </w:r>
      <w:r w:rsidRPr="00037812">
        <w:rPr>
          <w:color w:val="000000"/>
          <w:sz w:val="24"/>
          <w:szCs w:val="24"/>
        </w:rPr>
        <w:t xml:space="preserve"> отр.</w:t>
      </w:r>
    </w:p>
    <w:p w:rsidR="00037812" w:rsidRDefault="00037812" w:rsidP="00037812">
      <w:pPr>
        <w:widowControl/>
        <w:shd w:val="clear" w:color="auto" w:fill="FFFFFF"/>
        <w:rPr>
          <w:color w:val="000000"/>
          <w:sz w:val="24"/>
          <w:szCs w:val="24"/>
        </w:rPr>
      </w:pPr>
    </w:p>
    <w:p w:rsidR="00037812" w:rsidRDefault="00037812" w:rsidP="00037812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037812">
        <w:rPr>
          <w:b/>
          <w:color w:val="000000"/>
          <w:sz w:val="24"/>
          <w:szCs w:val="24"/>
        </w:rPr>
        <w:t>Общий анализ мочи: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уд. вес 1009, </w:t>
      </w:r>
      <w:r>
        <w:rPr>
          <w:color w:val="000000"/>
          <w:sz w:val="24"/>
          <w:szCs w:val="24"/>
          <w:lang w:val="en-US"/>
        </w:rPr>
        <w:t>pH</w:t>
      </w:r>
      <w:r w:rsidRPr="00037812">
        <w:rPr>
          <w:color w:val="000000"/>
          <w:sz w:val="24"/>
          <w:szCs w:val="24"/>
        </w:rPr>
        <w:t xml:space="preserve">- 5, </w:t>
      </w:r>
      <w:r>
        <w:rPr>
          <w:color w:val="000000"/>
          <w:sz w:val="24"/>
          <w:szCs w:val="24"/>
        </w:rPr>
        <w:t xml:space="preserve">белок, сахар, </w:t>
      </w:r>
      <w:r w:rsidRPr="00037812">
        <w:rPr>
          <w:color w:val="000000"/>
          <w:sz w:val="24"/>
          <w:szCs w:val="24"/>
        </w:rPr>
        <w:t xml:space="preserve">ацетон - нет, желчные пигменты - отр, </w:t>
      </w:r>
      <w:r>
        <w:rPr>
          <w:color w:val="000000"/>
          <w:sz w:val="24"/>
          <w:szCs w:val="24"/>
        </w:rPr>
        <w:t xml:space="preserve">уробилин </w:t>
      </w:r>
      <w:r w:rsidRPr="00037812">
        <w:rPr>
          <w:color w:val="000000"/>
          <w:sz w:val="24"/>
          <w:szCs w:val="24"/>
          <w:lang w:val="en-US"/>
        </w:rPr>
        <w:t>N</w:t>
      </w:r>
      <w:r w:rsidRPr="00037812">
        <w:rPr>
          <w:color w:val="000000"/>
          <w:sz w:val="24"/>
          <w:szCs w:val="24"/>
        </w:rPr>
        <w:t>, эпител. клетки плоские - немного, лейкоциты - 1-3 в поле зр. Эритр. 0-1-2 в поле зрен.</w:t>
      </w:r>
      <w:r>
        <w:rPr>
          <w:color w:val="000000"/>
          <w:sz w:val="24"/>
          <w:szCs w:val="24"/>
        </w:rPr>
        <w:t xml:space="preserve"> Слизь, бактерии – немного. Соли – оксалаты немного. Суточный анализ мочи на белок: 2250, белок 0,015%.</w:t>
      </w:r>
    </w:p>
    <w:p w:rsidR="009B6BB4" w:rsidRPr="009B6BB4" w:rsidRDefault="00037812" w:rsidP="00037812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037812">
        <w:rPr>
          <w:b/>
          <w:color w:val="000000"/>
          <w:sz w:val="24"/>
          <w:szCs w:val="24"/>
        </w:rPr>
        <w:t xml:space="preserve">Анализ кала: </w:t>
      </w:r>
      <w:r w:rsidR="009B6BB4" w:rsidRPr="009B6BB4">
        <w:rPr>
          <w:sz w:val="24"/>
          <w:szCs w:val="24"/>
        </w:rPr>
        <w:t>Цвет –</w:t>
      </w:r>
      <w:r w:rsidR="009B6BB4">
        <w:rPr>
          <w:sz w:val="24"/>
          <w:szCs w:val="24"/>
        </w:rPr>
        <w:t xml:space="preserve"> </w:t>
      </w:r>
      <w:r w:rsidR="009B6BB4" w:rsidRPr="009B6BB4">
        <w:rPr>
          <w:sz w:val="24"/>
          <w:szCs w:val="24"/>
        </w:rPr>
        <w:t>кор, форма – оформ, конст – мягк, слизб – немн, Кровь, гной, остатки пищи -, Мышечные волокна сохранив/несохранив +-/+-, Соединительная ткань -, Нейтральный жир +-, Жирные кислоты +-, Мыла +-, Крахмал +-, Клетчатка переваривар/непереваривар +-/++, Иодофильная флора +, Лейкоциты, Эритроциты, Яйца глист, Простейшие -.</w:t>
      </w:r>
    </w:p>
    <w:p w:rsidR="009B6BB4" w:rsidRDefault="009B6BB4" w:rsidP="009B6BB4">
      <w:pPr>
        <w:pStyle w:val="a4"/>
        <w:spacing w:after="0"/>
        <w:ind w:left="0"/>
        <w:jc w:val="both"/>
        <w:rPr>
          <w:sz w:val="24"/>
          <w:szCs w:val="24"/>
        </w:rPr>
      </w:pPr>
      <w:r w:rsidRPr="009B6BB4">
        <w:rPr>
          <w:b/>
          <w:color w:val="000000"/>
          <w:sz w:val="24"/>
          <w:szCs w:val="24"/>
        </w:rPr>
        <w:t>ЭКГ: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ЧСС 70</w:t>
      </w:r>
      <w:r w:rsidRPr="009B6BB4">
        <w:rPr>
          <w:sz w:val="24"/>
          <w:szCs w:val="24"/>
        </w:rPr>
        <w:t>/</w:t>
      </w:r>
      <w:r>
        <w:rPr>
          <w:sz w:val="24"/>
          <w:szCs w:val="24"/>
        </w:rPr>
        <w:t>мин. Фибрилляция предсердий. Отклонение электрической оси влево. Крупноочаговые рубцовые изменения миокарда задней стенки левого желудочка. Блокада левой ножки пучка Гиса.</w:t>
      </w:r>
      <w:r w:rsidRPr="00B541D9">
        <w:rPr>
          <w:sz w:val="24"/>
          <w:szCs w:val="24"/>
        </w:rPr>
        <w:t xml:space="preserve"> </w:t>
      </w:r>
      <w:r>
        <w:rPr>
          <w:sz w:val="24"/>
          <w:szCs w:val="24"/>
        </w:rPr>
        <w:t>Крупноочаговые рубцовые постинфарктные изменения. Рекомендовано УЗИ сердца.</w:t>
      </w:r>
    </w:p>
    <w:p w:rsidR="009B6BB4" w:rsidRPr="00C604F0" w:rsidRDefault="009B6BB4" w:rsidP="009B6BB4">
      <w:pPr>
        <w:jc w:val="both"/>
        <w:rPr>
          <w:sz w:val="24"/>
          <w:szCs w:val="24"/>
        </w:rPr>
      </w:pPr>
      <w:r w:rsidRPr="009B6BB4">
        <w:rPr>
          <w:b/>
          <w:color w:val="000000"/>
          <w:sz w:val="24"/>
          <w:szCs w:val="24"/>
        </w:rPr>
        <w:t>Рентгенография органов грудной клетки: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На рентгенограмме органов грудной клетки в правом лёгком на уровне переднего отрезка 2 ребра отпределяется участок уплотнения 0,8 х 0,9 мм. Корни лёгких расширены за счёт ветвей лёгочно артерии. Плевральные синусы свободны. Диафрагма расположена на уровне передних отрезков 5-х рёбер. Сердце расположено горизонтально, расширено влево и кзади.</w:t>
      </w:r>
    </w:p>
    <w:p w:rsidR="009B6BB4" w:rsidRPr="003E62ED" w:rsidRDefault="009B6BB4" w:rsidP="009B6BB4">
      <w:pPr>
        <w:jc w:val="both"/>
        <w:rPr>
          <w:sz w:val="24"/>
          <w:szCs w:val="24"/>
        </w:rPr>
      </w:pPr>
      <w:r w:rsidRPr="009B6BB4">
        <w:rPr>
          <w:b/>
          <w:color w:val="000000"/>
          <w:sz w:val="24"/>
          <w:szCs w:val="24"/>
        </w:rPr>
        <w:t>УЗИ брюшной полости: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брюшной полости жидкости не выявлено. Печень – обычно расположено, не увеличена, контуры ровные, чёткие, паренхима средней эхогенности, однородной структуры, сосудистый рисунок не изменён, внутрипечёночные желчные протоки не расширены, воротная вена до 7 мм, диаметр нижнее полой вены до 15 мм. Желчный пузырь – нормальных размеров, </w:t>
      </w:r>
      <w:r w:rsidRPr="003E62ED">
        <w:rPr>
          <w:sz w:val="24"/>
          <w:szCs w:val="24"/>
          <w:u w:val="single"/>
        </w:rPr>
        <w:t>с перетяжкой в теле</w:t>
      </w:r>
      <w:r>
        <w:rPr>
          <w:sz w:val="24"/>
          <w:szCs w:val="24"/>
        </w:rPr>
        <w:t>, стенки не утолщены, содержимое однородное, гепатико-холедох не расширен. Поджелудочная железа – нормальных размеров, контуры неровные, нечёткие, паренхима повышенной эхогенности, однородной структуры, главный панкреатический проток не расширен. Селезёнка – 112х42, паренхима однородной структуры. Забрюшинные л</w:t>
      </w:r>
      <w:r w:rsidRPr="003E62ED">
        <w:rPr>
          <w:sz w:val="24"/>
          <w:szCs w:val="24"/>
        </w:rPr>
        <w:t>/</w:t>
      </w:r>
      <w:r>
        <w:rPr>
          <w:sz w:val="24"/>
          <w:szCs w:val="24"/>
        </w:rPr>
        <w:t xml:space="preserve">узлы не визуализируются. Почки – нормальных размеров, обычно расположены, с ровными, чёткими контурами, подвижность не изменена, толщина паренхимы до 15 мм, </w:t>
      </w:r>
      <w:r w:rsidRPr="003E62ED">
        <w:rPr>
          <w:sz w:val="24"/>
          <w:szCs w:val="24"/>
          <w:u w:val="single"/>
        </w:rPr>
        <w:t>справа 2 кисты 9х7 и 9 мм в диаметре</w:t>
      </w:r>
      <w:r>
        <w:rPr>
          <w:sz w:val="24"/>
          <w:szCs w:val="24"/>
        </w:rPr>
        <w:t xml:space="preserve">, </w:t>
      </w:r>
      <w:r w:rsidRPr="003E62ED">
        <w:rPr>
          <w:sz w:val="24"/>
          <w:szCs w:val="24"/>
          <w:u w:val="single"/>
        </w:rPr>
        <w:t>слева 2 кисты 4х2 и 27х17 мм</w:t>
      </w:r>
      <w:r w:rsidRPr="003E62ED">
        <w:rPr>
          <w:sz w:val="24"/>
          <w:szCs w:val="24"/>
        </w:rPr>
        <w:t xml:space="preserve">; </w:t>
      </w:r>
      <w:r w:rsidRPr="003E62ED">
        <w:rPr>
          <w:sz w:val="24"/>
          <w:szCs w:val="24"/>
          <w:u w:val="single"/>
        </w:rPr>
        <w:t>справа на границе среднего и нижнего полюсов ангиомиолипома 10х5 мм</w:t>
      </w:r>
      <w:r w:rsidRPr="003E62ED">
        <w:rPr>
          <w:sz w:val="24"/>
          <w:szCs w:val="24"/>
        </w:rPr>
        <w:t xml:space="preserve">; </w:t>
      </w:r>
      <w:r w:rsidRPr="003E62ED">
        <w:rPr>
          <w:sz w:val="24"/>
          <w:szCs w:val="24"/>
          <w:u w:val="single"/>
        </w:rPr>
        <w:t>слева синусная киста 10х7 мм</w:t>
      </w:r>
      <w:r>
        <w:rPr>
          <w:sz w:val="24"/>
          <w:szCs w:val="24"/>
        </w:rPr>
        <w:t>.</w:t>
      </w:r>
    </w:p>
    <w:p w:rsidR="009B6BB4" w:rsidRPr="009B6BB4" w:rsidRDefault="009B6BB4" w:rsidP="009B6BB4">
      <w:pPr>
        <w:widowControl/>
        <w:jc w:val="both"/>
        <w:rPr>
          <w:sz w:val="24"/>
          <w:szCs w:val="24"/>
        </w:rPr>
      </w:pPr>
      <w:r w:rsidRPr="009B6BB4">
        <w:rPr>
          <w:b/>
          <w:color w:val="000000"/>
          <w:sz w:val="24"/>
          <w:szCs w:val="24"/>
        </w:rPr>
        <w:t>В клинике проводилось лечение:</w:t>
      </w:r>
      <w:r>
        <w:rPr>
          <w:color w:val="000000"/>
          <w:sz w:val="24"/>
          <w:szCs w:val="24"/>
        </w:rPr>
        <w:t xml:space="preserve"> </w:t>
      </w:r>
      <w:r w:rsidRPr="009B6BB4">
        <w:rPr>
          <w:sz w:val="24"/>
          <w:szCs w:val="24"/>
        </w:rPr>
        <w:t>Фуросемид, 40 мг 1 таблетка утром, Верошпирон, 25 мг 2 таблетки утром, Дилатренд, 25 мг 1 таблетка 2 раза в день,</w:t>
      </w:r>
      <w:r w:rsidRPr="009B6BB4">
        <w:rPr>
          <w:color w:val="000000"/>
          <w:sz w:val="24"/>
          <w:szCs w:val="24"/>
        </w:rPr>
        <w:t xml:space="preserve"> </w:t>
      </w:r>
      <w:r w:rsidRPr="009B6BB4">
        <w:rPr>
          <w:sz w:val="24"/>
          <w:szCs w:val="24"/>
        </w:rPr>
        <w:t>ТромбоАс, 100 мг вечером, Престариум, 4 мг 1 таблетка 2 раза в день, Манинил, 3,5 мг 2 таблетки 2 раза в день, Мезим-форте, 1 таблетка 3 раза в день</w:t>
      </w:r>
      <w:r w:rsidRPr="009B6BB4">
        <w:rPr>
          <w:color w:val="000000"/>
          <w:sz w:val="24"/>
          <w:szCs w:val="24"/>
        </w:rPr>
        <w:t xml:space="preserve">, </w:t>
      </w:r>
      <w:r w:rsidRPr="009B6BB4">
        <w:rPr>
          <w:sz w:val="24"/>
          <w:szCs w:val="24"/>
        </w:rPr>
        <w:t>Кордафлекс-ретард, 20 мг 1 таблетка 2 раза в день, Дюспаталин, 200 мг 1 таблетка 2 раза в день.</w:t>
      </w:r>
    </w:p>
    <w:p w:rsidR="009B6BB4" w:rsidRPr="009B6BB4" w:rsidRDefault="009B6BB4" w:rsidP="009B6BB4">
      <w:pPr>
        <w:widowControl/>
        <w:shd w:val="clear" w:color="auto" w:fill="FFFFFF"/>
        <w:jc w:val="both"/>
        <w:rPr>
          <w:sz w:val="24"/>
          <w:szCs w:val="24"/>
        </w:rPr>
      </w:pPr>
      <w:r w:rsidRPr="009B6BB4">
        <w:rPr>
          <w:b/>
          <w:color w:val="000000"/>
          <w:sz w:val="24"/>
          <w:szCs w:val="24"/>
        </w:rPr>
        <w:t>Рекомендации:</w:t>
      </w:r>
      <w:r w:rsidRPr="009B6BB4">
        <w:rPr>
          <w:color w:val="000000"/>
          <w:sz w:val="24"/>
          <w:szCs w:val="24"/>
        </w:rPr>
        <w:t xml:space="preserve"> Соблюдение режима труда и отдыха, диеты: ограничение жареной и острой пищи. Прием мелких белых пшеничных отрубей по </w:t>
      </w:r>
      <w:r w:rsidRPr="009B6BB4">
        <w:rPr>
          <w:color w:val="000000"/>
          <w:sz w:val="24"/>
          <w:szCs w:val="24"/>
          <w:lang w:val="en-US"/>
        </w:rPr>
        <w:t>I</w:t>
      </w:r>
      <w:r w:rsidRPr="009B6BB4">
        <w:rPr>
          <w:color w:val="000000"/>
          <w:sz w:val="24"/>
          <w:szCs w:val="24"/>
        </w:rPr>
        <w:t xml:space="preserve"> ч.л. до еды 3 раза вдень, запивая </w:t>
      </w:r>
      <w:r w:rsidRPr="009B6BB4">
        <w:rPr>
          <w:iCs/>
          <w:color w:val="000000"/>
          <w:sz w:val="24"/>
          <w:szCs w:val="24"/>
        </w:rPr>
        <w:t xml:space="preserve">1/4 </w:t>
      </w:r>
      <w:r w:rsidRPr="009B6BB4">
        <w:rPr>
          <w:color w:val="000000"/>
          <w:sz w:val="24"/>
          <w:szCs w:val="24"/>
        </w:rPr>
        <w:t>ст. жидкости.</w:t>
      </w:r>
    </w:p>
    <w:p w:rsidR="009B6BB4" w:rsidRPr="009B6BB4" w:rsidRDefault="009B6BB4" w:rsidP="009B6BB4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Pr="009B6BB4">
        <w:rPr>
          <w:color w:val="000000"/>
          <w:sz w:val="24"/>
          <w:szCs w:val="24"/>
        </w:rPr>
        <w:t xml:space="preserve"> Продолжить постоянный прием препаратов (контроль АД, ЧСС, ЭКГ):</w:t>
      </w:r>
    </w:p>
    <w:p w:rsidR="009B6BB4" w:rsidRDefault="009B6BB4" w:rsidP="009B6BB4">
      <w:pPr>
        <w:widowControl/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9B6BB4">
        <w:rPr>
          <w:color w:val="000000"/>
          <w:sz w:val="24"/>
          <w:szCs w:val="24"/>
        </w:rPr>
        <w:t>•    фуроссмид 40 мг 1 таблетка утром (вторник, пятница),</w:t>
      </w:r>
    </w:p>
    <w:p w:rsidR="009B6BB4" w:rsidRPr="009B6BB4" w:rsidRDefault="009B6BB4" w:rsidP="009B6BB4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9B6BB4">
        <w:rPr>
          <w:color w:val="000000"/>
          <w:sz w:val="24"/>
          <w:szCs w:val="24"/>
        </w:rPr>
        <w:t>•    верошпирон 25мг 2т утром,</w:t>
      </w:r>
    </w:p>
    <w:p w:rsidR="009B6BB4" w:rsidRPr="009B6BB4" w:rsidRDefault="009B6BB4" w:rsidP="009B6BB4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9B6BB4">
        <w:rPr>
          <w:color w:val="000000"/>
          <w:sz w:val="24"/>
          <w:szCs w:val="24"/>
        </w:rPr>
        <w:t>•    дилатренд 25 мг 1т х 2р,</w:t>
      </w:r>
    </w:p>
    <w:p w:rsidR="009B6BB4" w:rsidRPr="009B6BB4" w:rsidRDefault="009B6BB4" w:rsidP="009B6BB4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    тромбо-асс</w:t>
      </w:r>
      <w:r w:rsidRPr="009B6BB4">
        <w:rPr>
          <w:color w:val="000000"/>
          <w:sz w:val="24"/>
          <w:szCs w:val="24"/>
        </w:rPr>
        <w:t xml:space="preserve"> 100 мг вечером,</w:t>
      </w:r>
    </w:p>
    <w:p w:rsidR="009B6BB4" w:rsidRPr="009B6BB4" w:rsidRDefault="00EE6015" w:rsidP="009B6BB4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•    корда</w:t>
      </w:r>
      <w:r w:rsidR="009B6BB4" w:rsidRPr="009B6BB4">
        <w:rPr>
          <w:color w:val="000000"/>
          <w:sz w:val="24"/>
          <w:szCs w:val="24"/>
        </w:rPr>
        <w:t>флекс-ретард 20 мг 1тхЗр,</w:t>
      </w:r>
    </w:p>
    <w:p w:rsidR="009B6BB4" w:rsidRPr="009B6BB4" w:rsidRDefault="009B6BB4" w:rsidP="009B6BB4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9B6BB4">
        <w:rPr>
          <w:color w:val="000000"/>
          <w:sz w:val="24"/>
          <w:szCs w:val="24"/>
        </w:rPr>
        <w:t>•    престариум 4 мг 1т х 2р.</w:t>
      </w:r>
    </w:p>
    <w:p w:rsidR="009B6BB4" w:rsidRDefault="009B6BB4" w:rsidP="009B6BB4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 w:rsidRPr="009B6BB4">
        <w:rPr>
          <w:color w:val="000000"/>
          <w:sz w:val="24"/>
          <w:szCs w:val="24"/>
        </w:rPr>
        <w:t>2. Продолжить прием</w:t>
      </w:r>
      <w:r>
        <w:rPr>
          <w:color w:val="000000"/>
          <w:sz w:val="24"/>
          <w:szCs w:val="24"/>
        </w:rPr>
        <w:t xml:space="preserve"> (под контролем уровня сахара):</w:t>
      </w:r>
    </w:p>
    <w:p w:rsidR="009B6BB4" w:rsidRPr="009B6BB4" w:rsidRDefault="009B6BB4" w:rsidP="009B6BB4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 w:rsidRPr="009B6BB4">
        <w:rPr>
          <w:color w:val="000000"/>
          <w:sz w:val="24"/>
          <w:szCs w:val="24"/>
        </w:rPr>
        <w:t>•   амйрил 3 мг утром,</w:t>
      </w:r>
    </w:p>
    <w:p w:rsidR="009B6BB4" w:rsidRPr="009B6BB4" w:rsidRDefault="009B6BB4" w:rsidP="009B6BB4">
      <w:pPr>
        <w:widowControl/>
        <w:shd w:val="clear" w:color="auto" w:fill="FFFFFF"/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•   </w:t>
      </w:r>
      <w:r w:rsidRPr="009B6BB4">
        <w:rPr>
          <w:color w:val="000000"/>
          <w:sz w:val="24"/>
          <w:szCs w:val="24"/>
        </w:rPr>
        <w:t>сиофор 850 мг утром и 500 мг вечером.</w:t>
      </w:r>
    </w:p>
    <w:p w:rsidR="009B6BB4" w:rsidRPr="009B6BB4" w:rsidRDefault="009B6BB4" w:rsidP="009B6BB4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9B6BB4">
        <w:rPr>
          <w:color w:val="000000"/>
          <w:sz w:val="24"/>
          <w:szCs w:val="24"/>
        </w:rPr>
        <w:t xml:space="preserve"> Начать прием хофитола по 1 т.З раза а день перед едой - 14 дней.</w:t>
      </w:r>
    </w:p>
    <w:p w:rsidR="009B6BB4" w:rsidRPr="009B6BB4" w:rsidRDefault="009B6BB4" w:rsidP="009B6BB4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</w:t>
      </w:r>
      <w:r w:rsidRPr="009B6BB4">
        <w:rPr>
          <w:color w:val="000000"/>
          <w:sz w:val="24"/>
          <w:szCs w:val="24"/>
        </w:rPr>
        <w:t xml:space="preserve"> Продолжить Омез 20 мг 1к х 2р - 1 неделю, затем по 1 к. вечером </w:t>
      </w:r>
      <w:r>
        <w:rPr>
          <w:color w:val="000000"/>
          <w:sz w:val="24"/>
          <w:szCs w:val="24"/>
        </w:rPr>
        <w:t xml:space="preserve">- 3 недели, затем отменить, при </w:t>
      </w:r>
      <w:r w:rsidRPr="009B6BB4">
        <w:rPr>
          <w:color w:val="000000"/>
          <w:sz w:val="24"/>
          <w:szCs w:val="24"/>
        </w:rPr>
        <w:t>возникновении изжоги принимать маалокс.</w:t>
      </w:r>
    </w:p>
    <w:p w:rsidR="009B6BB4" w:rsidRPr="009B6BB4" w:rsidRDefault="009B6BB4" w:rsidP="009B6BB4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</w:t>
      </w:r>
      <w:r w:rsidRPr="009B6BB4">
        <w:rPr>
          <w:color w:val="000000"/>
          <w:sz w:val="24"/>
          <w:szCs w:val="24"/>
        </w:rPr>
        <w:t xml:space="preserve"> При</w:t>
      </w:r>
      <w:r>
        <w:rPr>
          <w:color w:val="000000"/>
          <w:sz w:val="24"/>
          <w:szCs w:val="24"/>
        </w:rPr>
        <w:t xml:space="preserve"> болях в животе-дюспаталин 0,2 х </w:t>
      </w:r>
      <w:r w:rsidRPr="009B6BB4">
        <w:rPr>
          <w:color w:val="000000"/>
          <w:sz w:val="24"/>
          <w:szCs w:val="24"/>
        </w:rPr>
        <w:t>2р 3-5-10 дней.</w:t>
      </w:r>
    </w:p>
    <w:p w:rsidR="009B6BB4" w:rsidRDefault="009B6BB4" w:rsidP="009B6BB4">
      <w:pPr>
        <w:widowControl/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9B6BB4">
        <w:rPr>
          <w:color w:val="000000"/>
          <w:sz w:val="24"/>
          <w:szCs w:val="24"/>
        </w:rPr>
        <w:t xml:space="preserve">Наблюдение терапевта, эндокринолога, кардиолога, гастроэнтеролога по месту </w:t>
      </w:r>
      <w:r>
        <w:rPr>
          <w:color w:val="000000"/>
          <w:sz w:val="24"/>
          <w:szCs w:val="24"/>
        </w:rPr>
        <w:t>жительства.</w:t>
      </w:r>
    </w:p>
    <w:p w:rsidR="00037812" w:rsidRPr="009B6BB4" w:rsidRDefault="009B6BB4" w:rsidP="00037812">
      <w:pPr>
        <w:widowControl/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7.</w:t>
      </w:r>
      <w:r w:rsidRPr="009B6BB4">
        <w:rPr>
          <w:color w:val="000000"/>
          <w:sz w:val="24"/>
          <w:szCs w:val="24"/>
        </w:rPr>
        <w:t xml:space="preserve"> Консультация хирурга для решения вопроса </w:t>
      </w:r>
      <w:r w:rsidRPr="009B6BB4">
        <w:rPr>
          <w:iCs/>
          <w:color w:val="000000"/>
          <w:sz w:val="24"/>
          <w:szCs w:val="24"/>
        </w:rPr>
        <w:t xml:space="preserve">о </w:t>
      </w:r>
      <w:r w:rsidRPr="009B6BB4">
        <w:rPr>
          <w:color w:val="000000"/>
          <w:sz w:val="24"/>
          <w:szCs w:val="24"/>
        </w:rPr>
        <w:t xml:space="preserve">возможности и необходимости оперативного </w:t>
      </w:r>
      <w:r>
        <w:rPr>
          <w:color w:val="000000"/>
          <w:sz w:val="24"/>
          <w:szCs w:val="24"/>
        </w:rPr>
        <w:t xml:space="preserve">лечения </w:t>
      </w:r>
      <w:r w:rsidRPr="009B6BB4">
        <w:rPr>
          <w:color w:val="000000"/>
          <w:sz w:val="24"/>
          <w:szCs w:val="24"/>
        </w:rPr>
        <w:t>пупочной грыжи.</w:t>
      </w:r>
    </w:p>
    <w:sectPr w:rsidR="00037812" w:rsidRPr="009B6BB4" w:rsidSect="0064212C">
      <w:footerReference w:type="even" r:id="rId9"/>
      <w:footerReference w:type="default" r:id="rId10"/>
      <w:pgSz w:w="11909" w:h="16834"/>
      <w:pgMar w:top="567" w:right="567" w:bottom="567" w:left="567" w:header="720" w:footer="720" w:gutter="0"/>
      <w:pgNumType w:fmt="numberInDash"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0AA" w:rsidRDefault="006170AA">
      <w:r>
        <w:separator/>
      </w:r>
    </w:p>
  </w:endnote>
  <w:endnote w:type="continuationSeparator" w:id="0">
    <w:p w:rsidR="006170AA" w:rsidRDefault="0061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2C" w:rsidRDefault="0064212C" w:rsidP="00E017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4212C" w:rsidRDefault="0064212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12C" w:rsidRDefault="0064212C" w:rsidP="00E0177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12248">
      <w:rPr>
        <w:rStyle w:val="a8"/>
        <w:noProof/>
      </w:rPr>
      <w:t>- 2 -</w:t>
    </w:r>
    <w:r>
      <w:rPr>
        <w:rStyle w:val="a8"/>
      </w:rPr>
      <w:fldChar w:fldCharType="end"/>
    </w:r>
  </w:p>
  <w:p w:rsidR="0064212C" w:rsidRDefault="0064212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0AA" w:rsidRDefault="006170AA">
      <w:r>
        <w:separator/>
      </w:r>
    </w:p>
  </w:footnote>
  <w:footnote w:type="continuationSeparator" w:id="0">
    <w:p w:rsidR="006170AA" w:rsidRDefault="00617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7CAF0AE"/>
    <w:lvl w:ilvl="0">
      <w:numFmt w:val="bullet"/>
      <w:lvlText w:val="*"/>
      <w:lvlJc w:val="left"/>
    </w:lvl>
  </w:abstractNum>
  <w:abstractNum w:abstractNumId="1" w15:restartNumberingAfterBreak="0">
    <w:nsid w:val="0EBE4B24"/>
    <w:multiLevelType w:val="hybridMultilevel"/>
    <w:tmpl w:val="4FC00D48"/>
    <w:lvl w:ilvl="0" w:tplc="BFF821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51A9A"/>
    <w:multiLevelType w:val="hybridMultilevel"/>
    <w:tmpl w:val="E79293BE"/>
    <w:lvl w:ilvl="0" w:tplc="60A288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CB409C"/>
    <w:multiLevelType w:val="multilevel"/>
    <w:tmpl w:val="EE5E2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FD401D"/>
    <w:multiLevelType w:val="hybridMultilevel"/>
    <w:tmpl w:val="9C0E2B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DD55AF"/>
    <w:multiLevelType w:val="hybridMultilevel"/>
    <w:tmpl w:val="C29A1DA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6304344"/>
    <w:multiLevelType w:val="singleLevel"/>
    <w:tmpl w:val="A31269E6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E482BAE"/>
    <w:multiLevelType w:val="hybridMultilevel"/>
    <w:tmpl w:val="EE5E2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9C0A4E"/>
    <w:multiLevelType w:val="multilevel"/>
    <w:tmpl w:val="6A000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CF2507"/>
    <w:multiLevelType w:val="hybridMultilevel"/>
    <w:tmpl w:val="BC78C9EC"/>
    <w:lvl w:ilvl="0" w:tplc="164CE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D5AB0"/>
    <w:multiLevelType w:val="singleLevel"/>
    <w:tmpl w:val="32B47E6A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257518D"/>
    <w:multiLevelType w:val="hybridMultilevel"/>
    <w:tmpl w:val="EF02AA60"/>
    <w:lvl w:ilvl="0" w:tplc="BE94D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9170E3"/>
    <w:multiLevelType w:val="hybridMultilevel"/>
    <w:tmpl w:val="7A766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23F13"/>
    <w:multiLevelType w:val="hybridMultilevel"/>
    <w:tmpl w:val="BFAE266A"/>
    <w:lvl w:ilvl="0" w:tplc="20188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D24C5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8A115F"/>
    <w:multiLevelType w:val="hybridMultilevel"/>
    <w:tmpl w:val="1494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13358C"/>
    <w:multiLevelType w:val="hybridMultilevel"/>
    <w:tmpl w:val="375ADDB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BD04A07"/>
    <w:multiLevelType w:val="hybridMultilevel"/>
    <w:tmpl w:val="E752C70E"/>
    <w:lvl w:ilvl="0" w:tplc="D7905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393A22"/>
    <w:multiLevelType w:val="hybridMultilevel"/>
    <w:tmpl w:val="6A000476"/>
    <w:lvl w:ilvl="0" w:tplc="A2B47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12173D"/>
    <w:multiLevelType w:val="singleLevel"/>
    <w:tmpl w:val="70608AAC"/>
    <w:lvl w:ilvl="0">
      <w:start w:val="1"/>
      <w:numFmt w:val="decimal"/>
      <w:lvlText w:val="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0"/>
    <w:lvlOverride w:ilvl="0">
      <w:lvl w:ilvl="0"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0"/>
    <w:lvlOverride w:ilvl="0">
      <w:lvl w:ilvl="0"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4"/>
  </w:num>
  <w:num w:numId="7">
    <w:abstractNumId w:val="9"/>
  </w:num>
  <w:num w:numId="8">
    <w:abstractNumId w:val="17"/>
  </w:num>
  <w:num w:numId="9">
    <w:abstractNumId w:val="4"/>
  </w:num>
  <w:num w:numId="10">
    <w:abstractNumId w:val="8"/>
  </w:num>
  <w:num w:numId="11">
    <w:abstractNumId w:val="12"/>
  </w:num>
  <w:num w:numId="12">
    <w:abstractNumId w:val="15"/>
  </w:num>
  <w:num w:numId="13">
    <w:abstractNumId w:val="11"/>
  </w:num>
  <w:num w:numId="14">
    <w:abstractNumId w:val="13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7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48"/>
    <w:rsid w:val="00020A2F"/>
    <w:rsid w:val="00033FC2"/>
    <w:rsid w:val="00037812"/>
    <w:rsid w:val="000702ED"/>
    <w:rsid w:val="0008294D"/>
    <w:rsid w:val="00084B61"/>
    <w:rsid w:val="000D4EE7"/>
    <w:rsid w:val="00112248"/>
    <w:rsid w:val="00114F1D"/>
    <w:rsid w:val="00120012"/>
    <w:rsid w:val="00155D8A"/>
    <w:rsid w:val="001743DA"/>
    <w:rsid w:val="00184555"/>
    <w:rsid w:val="00185B37"/>
    <w:rsid w:val="001C2E24"/>
    <w:rsid w:val="001E7C33"/>
    <w:rsid w:val="00204108"/>
    <w:rsid w:val="002140C6"/>
    <w:rsid w:val="002206B8"/>
    <w:rsid w:val="00260396"/>
    <w:rsid w:val="00267194"/>
    <w:rsid w:val="002C11F6"/>
    <w:rsid w:val="00327D55"/>
    <w:rsid w:val="00384DB7"/>
    <w:rsid w:val="003A492F"/>
    <w:rsid w:val="003E0E54"/>
    <w:rsid w:val="003E3084"/>
    <w:rsid w:val="003E62ED"/>
    <w:rsid w:val="00463978"/>
    <w:rsid w:val="004A28F9"/>
    <w:rsid w:val="004B6520"/>
    <w:rsid w:val="004F6422"/>
    <w:rsid w:val="00524678"/>
    <w:rsid w:val="00540D44"/>
    <w:rsid w:val="005413C8"/>
    <w:rsid w:val="005832BF"/>
    <w:rsid w:val="00590B08"/>
    <w:rsid w:val="005B6B1A"/>
    <w:rsid w:val="005C051F"/>
    <w:rsid w:val="005C4DB1"/>
    <w:rsid w:val="005E69D4"/>
    <w:rsid w:val="006170AA"/>
    <w:rsid w:val="0062645F"/>
    <w:rsid w:val="0064212C"/>
    <w:rsid w:val="006479BA"/>
    <w:rsid w:val="0067692A"/>
    <w:rsid w:val="006E149E"/>
    <w:rsid w:val="006E3535"/>
    <w:rsid w:val="006F789E"/>
    <w:rsid w:val="0071725C"/>
    <w:rsid w:val="007317C5"/>
    <w:rsid w:val="007331D5"/>
    <w:rsid w:val="00742D87"/>
    <w:rsid w:val="007853BE"/>
    <w:rsid w:val="00802142"/>
    <w:rsid w:val="00827247"/>
    <w:rsid w:val="00843EB7"/>
    <w:rsid w:val="008738F2"/>
    <w:rsid w:val="008859EA"/>
    <w:rsid w:val="008C6B95"/>
    <w:rsid w:val="008E67C3"/>
    <w:rsid w:val="00915183"/>
    <w:rsid w:val="00927230"/>
    <w:rsid w:val="00990FFD"/>
    <w:rsid w:val="009B6BB4"/>
    <w:rsid w:val="009E0E48"/>
    <w:rsid w:val="009E6A77"/>
    <w:rsid w:val="009F4CAC"/>
    <w:rsid w:val="00A42CB6"/>
    <w:rsid w:val="00A5266B"/>
    <w:rsid w:val="00AB4BC1"/>
    <w:rsid w:val="00B31105"/>
    <w:rsid w:val="00B473F2"/>
    <w:rsid w:val="00B541D9"/>
    <w:rsid w:val="00B90A38"/>
    <w:rsid w:val="00C26D1B"/>
    <w:rsid w:val="00C4607A"/>
    <w:rsid w:val="00C604F0"/>
    <w:rsid w:val="00C70527"/>
    <w:rsid w:val="00C773CA"/>
    <w:rsid w:val="00CC5746"/>
    <w:rsid w:val="00D718BE"/>
    <w:rsid w:val="00DD6A97"/>
    <w:rsid w:val="00DE32CA"/>
    <w:rsid w:val="00E0177C"/>
    <w:rsid w:val="00E22F27"/>
    <w:rsid w:val="00E672B9"/>
    <w:rsid w:val="00E776DA"/>
    <w:rsid w:val="00E92DED"/>
    <w:rsid w:val="00EE10A9"/>
    <w:rsid w:val="00EE6015"/>
    <w:rsid w:val="00EF2FA4"/>
    <w:rsid w:val="00F30603"/>
    <w:rsid w:val="00F35211"/>
    <w:rsid w:val="00F5021A"/>
    <w:rsid w:val="00F62839"/>
    <w:rsid w:val="00F91193"/>
    <w:rsid w:val="00FC4FA9"/>
    <w:rsid w:val="00FD0473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DEC173-157F-497D-9A79-E46C27E8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84D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F4CAC"/>
    <w:pPr>
      <w:keepNext/>
      <w:widowControl/>
      <w:adjustRightInd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qFormat/>
    <w:rsid w:val="002206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2206B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5E69D4"/>
    <w:pPr>
      <w:widowControl/>
      <w:adjustRightInd/>
    </w:pPr>
    <w:rPr>
      <w:sz w:val="28"/>
      <w:szCs w:val="28"/>
    </w:rPr>
  </w:style>
  <w:style w:type="paragraph" w:styleId="a4">
    <w:name w:val="Body Text Indent"/>
    <w:basedOn w:val="a"/>
    <w:rsid w:val="00267194"/>
    <w:pPr>
      <w:spacing w:after="120"/>
      <w:ind w:left="283"/>
    </w:pPr>
  </w:style>
  <w:style w:type="paragraph" w:styleId="3">
    <w:name w:val="Body Text 3"/>
    <w:basedOn w:val="a"/>
    <w:rsid w:val="002140C6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827247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5413C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footer"/>
    <w:basedOn w:val="a"/>
    <w:rsid w:val="0064212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4212C"/>
  </w:style>
  <w:style w:type="paragraph" w:styleId="a9">
    <w:name w:val="header"/>
    <w:basedOn w:val="a"/>
    <w:rsid w:val="0064212C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02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style14">
    <w:name w:val="fstyle14"/>
    <w:basedOn w:val="a0"/>
    <w:rsid w:val="00174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5317</Words>
  <Characters>30312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 истории болезни на кафедре Факультетской Терапии № 1</vt:lpstr>
    </vt:vector>
  </TitlesOfParts>
  <Company>Home</Company>
  <LinksUpToDate>false</LinksUpToDate>
  <CharactersWithSpaces>35558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 истории болезни на кафедре Факультетской Терапии № 1</dc:title>
  <dc:subject/>
  <dc:creator>Саша</dc:creator>
  <cp:keywords/>
  <dc:description/>
  <cp:lastModifiedBy>Igor Trofimov</cp:lastModifiedBy>
  <cp:revision>3</cp:revision>
  <cp:lastPrinted>2008-02-27T05:03:00Z</cp:lastPrinted>
  <dcterms:created xsi:type="dcterms:W3CDTF">2024-07-22T15:21:00Z</dcterms:created>
  <dcterms:modified xsi:type="dcterms:W3CDTF">2024-07-22T15:21:00Z</dcterms:modified>
</cp:coreProperties>
</file>