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36" w:rsidRDefault="00557636">
      <w:pPr>
        <w:pStyle w:val="2"/>
        <w:rPr>
          <w:i/>
          <w:sz w:val="32"/>
          <w:u w:val="single"/>
        </w:rPr>
      </w:pPr>
      <w:r>
        <w:rPr>
          <w:i/>
          <w:sz w:val="32"/>
          <w:u w:val="single"/>
        </w:rPr>
        <w:t>Паспортные данные</w:t>
      </w:r>
    </w:p>
    <w:p w:rsidR="00557636" w:rsidRDefault="00557636">
      <w:pPr>
        <w:rPr>
          <w:rFonts w:ascii="Book Antiqua" w:hAnsi="Book Antiqua"/>
          <w:sz w:val="24"/>
        </w:rPr>
      </w:pPr>
    </w:p>
    <w:p w:rsidR="00557636" w:rsidRDefault="00557636">
      <w:pPr>
        <w:rPr>
          <w:rFonts w:ascii="Book Antiqua" w:hAnsi="Book Antiqua"/>
          <w:sz w:val="24"/>
        </w:rPr>
      </w:pPr>
    </w:p>
    <w:p w:rsidR="00557636" w:rsidRDefault="00557636">
      <w:pPr>
        <w:pStyle w:val="3"/>
        <w:rPr>
          <w:sz w:val="28"/>
        </w:rPr>
      </w:pPr>
      <w:r>
        <w:rPr>
          <w:sz w:val="28"/>
        </w:rPr>
        <w:t xml:space="preserve">Ф.И.О. больного: </w:t>
      </w:r>
      <w:r w:rsidR="00FB7B34">
        <w:rPr>
          <w:sz w:val="28"/>
        </w:rPr>
        <w:t>___________</w:t>
      </w:r>
    </w:p>
    <w:p w:rsidR="00557636" w:rsidRDefault="00557636">
      <w:pPr>
        <w:rPr>
          <w:rFonts w:ascii="Book Antiqua" w:hAnsi="Book Antiqua"/>
          <w:sz w:val="28"/>
        </w:rPr>
      </w:pPr>
      <w:r>
        <w:rPr>
          <w:rFonts w:ascii="Book Antiqua" w:hAnsi="Book Antiqua"/>
          <w:sz w:val="28"/>
        </w:rPr>
        <w:t>Возраст: 73 года (09.08.1930 г.р.)</w:t>
      </w:r>
    </w:p>
    <w:p w:rsidR="00557636" w:rsidRDefault="00557636">
      <w:pPr>
        <w:rPr>
          <w:rFonts w:ascii="Book Antiqua" w:hAnsi="Book Antiqua"/>
          <w:sz w:val="28"/>
        </w:rPr>
      </w:pPr>
      <w:r>
        <w:rPr>
          <w:rFonts w:ascii="Book Antiqua" w:hAnsi="Book Antiqua"/>
          <w:sz w:val="28"/>
        </w:rPr>
        <w:t>Занимаемая должность: Пенсионер</w:t>
      </w:r>
    </w:p>
    <w:p w:rsidR="00557636" w:rsidRDefault="00557636">
      <w:pPr>
        <w:rPr>
          <w:rFonts w:ascii="Book Antiqua" w:hAnsi="Book Antiqua"/>
          <w:sz w:val="28"/>
        </w:rPr>
      </w:pPr>
      <w:r>
        <w:rPr>
          <w:rFonts w:ascii="Book Antiqua" w:hAnsi="Book Antiqua"/>
          <w:sz w:val="28"/>
        </w:rPr>
        <w:t xml:space="preserve">Адрес: </w:t>
      </w:r>
      <w:r w:rsidR="00FB7B34">
        <w:rPr>
          <w:rFonts w:ascii="Book Antiqua" w:hAnsi="Book Antiqua"/>
          <w:sz w:val="28"/>
        </w:rPr>
        <w:t>__________</w:t>
      </w:r>
    </w:p>
    <w:p w:rsidR="00557636" w:rsidRDefault="00557636">
      <w:pPr>
        <w:rPr>
          <w:rFonts w:ascii="Book Antiqua" w:hAnsi="Book Antiqua"/>
          <w:sz w:val="28"/>
        </w:rPr>
      </w:pPr>
      <w:r>
        <w:rPr>
          <w:rFonts w:ascii="Book Antiqua" w:hAnsi="Book Antiqua"/>
          <w:sz w:val="28"/>
        </w:rPr>
        <w:t>Дата госпитализации: 28.08.2003 г.</w:t>
      </w: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b/>
          <w:sz w:val="28"/>
          <w:u w:val="single"/>
        </w:rPr>
      </w:pPr>
      <w:bookmarkStart w:id="0" w:name="_GoBack"/>
      <w:r>
        <w:rPr>
          <w:rFonts w:ascii="Book Antiqua" w:hAnsi="Book Antiqua"/>
          <w:b/>
          <w:sz w:val="28"/>
          <w:u w:val="single"/>
        </w:rPr>
        <w:t>Клинический диагноз:</w:t>
      </w:r>
    </w:p>
    <w:p w:rsidR="00557636" w:rsidRDefault="00557636">
      <w:pPr>
        <w:numPr>
          <w:ilvl w:val="0"/>
          <w:numId w:val="1"/>
        </w:numPr>
        <w:jc w:val="both"/>
        <w:rPr>
          <w:rFonts w:ascii="Book Antiqua" w:hAnsi="Book Antiqua"/>
          <w:sz w:val="28"/>
        </w:rPr>
      </w:pPr>
      <w:r>
        <w:rPr>
          <w:rFonts w:ascii="Book Antiqua" w:hAnsi="Book Antiqua"/>
          <w:sz w:val="28"/>
          <w:u w:val="single"/>
        </w:rPr>
        <w:t>Основное заболевание</w:t>
      </w:r>
      <w:r>
        <w:rPr>
          <w:rFonts w:ascii="Book Antiqua" w:hAnsi="Book Antiqua"/>
          <w:sz w:val="28"/>
        </w:rPr>
        <w:t>: Хронический лимфатический лейкоз, стадия 1. Прогрессирующая форма. Обострение.</w:t>
      </w:r>
    </w:p>
    <w:p w:rsidR="00557636" w:rsidRDefault="00557636">
      <w:pPr>
        <w:rPr>
          <w:rFonts w:ascii="Book Antiqua" w:hAnsi="Book Antiqua"/>
          <w:sz w:val="28"/>
        </w:rPr>
      </w:pPr>
      <w:r>
        <w:rPr>
          <w:rFonts w:ascii="Book Antiqua" w:hAnsi="Book Antiqua"/>
          <w:sz w:val="28"/>
        </w:rPr>
        <w:t xml:space="preserve">2.   </w:t>
      </w:r>
      <w:r>
        <w:rPr>
          <w:rFonts w:ascii="Book Antiqua" w:hAnsi="Book Antiqua"/>
          <w:sz w:val="28"/>
          <w:u w:val="single"/>
        </w:rPr>
        <w:t>Сопутствующие заболевания</w:t>
      </w:r>
      <w:r>
        <w:rPr>
          <w:rFonts w:ascii="Book Antiqua" w:hAnsi="Book Antiqua"/>
          <w:sz w:val="28"/>
        </w:rPr>
        <w:t xml:space="preserve">: </w:t>
      </w:r>
    </w:p>
    <w:p w:rsidR="00557636" w:rsidRDefault="00557636">
      <w:pPr>
        <w:numPr>
          <w:ilvl w:val="0"/>
          <w:numId w:val="10"/>
        </w:numPr>
        <w:rPr>
          <w:rFonts w:ascii="Book Antiqua" w:hAnsi="Book Antiqua"/>
          <w:sz w:val="28"/>
        </w:rPr>
      </w:pPr>
      <w:r>
        <w:rPr>
          <w:rFonts w:ascii="Book Antiqua" w:hAnsi="Book Antiqua"/>
          <w:sz w:val="28"/>
        </w:rPr>
        <w:t>Экзема. Обострение.</w:t>
      </w:r>
    </w:p>
    <w:p w:rsidR="00557636" w:rsidRDefault="00557636">
      <w:pPr>
        <w:numPr>
          <w:ilvl w:val="0"/>
          <w:numId w:val="3"/>
        </w:numPr>
        <w:rPr>
          <w:rFonts w:ascii="Book Antiqua" w:hAnsi="Book Antiqua"/>
          <w:sz w:val="28"/>
        </w:rPr>
      </w:pPr>
      <w:r>
        <w:rPr>
          <w:rFonts w:ascii="Book Antiqua" w:hAnsi="Book Antiqua"/>
          <w:sz w:val="28"/>
        </w:rPr>
        <w:t>Геморрой</w:t>
      </w:r>
    </w:p>
    <w:bookmarkEnd w:id="0"/>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r>
        <w:rPr>
          <w:rFonts w:ascii="Book Antiqua" w:hAnsi="Book Antiqua"/>
          <w:sz w:val="28"/>
        </w:rPr>
        <w:t>Куратор: Тарасов С.В.</w:t>
      </w:r>
    </w:p>
    <w:p w:rsidR="00557636" w:rsidRDefault="00557636">
      <w:pPr>
        <w:rPr>
          <w:rFonts w:ascii="Book Antiqua" w:hAnsi="Book Antiqua"/>
          <w:sz w:val="28"/>
        </w:rPr>
      </w:pPr>
      <w:r>
        <w:rPr>
          <w:rFonts w:ascii="Book Antiqua" w:hAnsi="Book Antiqua"/>
          <w:sz w:val="28"/>
        </w:rPr>
        <w:t>Сроки курации: 02.09.2003-18.09.2003</w:t>
      </w:r>
    </w:p>
    <w:p w:rsidR="00557636" w:rsidRDefault="00557636">
      <w:pPr>
        <w:rPr>
          <w:rFonts w:ascii="Book Antiqua" w:hAnsi="Book Antiqua"/>
          <w:sz w:val="28"/>
        </w:rPr>
      </w:pPr>
      <w:r>
        <w:rPr>
          <w:rFonts w:ascii="Book Antiqua" w:hAnsi="Book Antiqua"/>
          <w:sz w:val="28"/>
        </w:rPr>
        <w:t>Дата сдачи истории болезни:</w:t>
      </w: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jc w:val="center"/>
        <w:rPr>
          <w:rFonts w:ascii="Book Antiqua" w:hAnsi="Book Antiqua"/>
          <w:b/>
          <w:i/>
          <w:sz w:val="32"/>
          <w:u w:val="single"/>
        </w:rPr>
      </w:pPr>
      <w:r>
        <w:rPr>
          <w:rFonts w:ascii="Book Antiqua" w:hAnsi="Book Antiqua"/>
          <w:sz w:val="28"/>
        </w:rPr>
        <w:br w:type="page"/>
      </w:r>
      <w:r>
        <w:rPr>
          <w:rFonts w:ascii="Book Antiqua" w:hAnsi="Book Antiqua"/>
          <w:b/>
          <w:i/>
          <w:sz w:val="32"/>
          <w:u w:val="single"/>
        </w:rPr>
        <w:lastRenderedPageBreak/>
        <w:t>Жалобы в настоящее время</w:t>
      </w:r>
    </w:p>
    <w:p w:rsidR="00557636" w:rsidRDefault="00557636">
      <w:pPr>
        <w:rPr>
          <w:rFonts w:ascii="Book Antiqua" w:hAnsi="Book Antiqua"/>
          <w:b/>
          <w:sz w:val="28"/>
        </w:rPr>
      </w:pPr>
    </w:p>
    <w:p w:rsidR="00557636" w:rsidRDefault="00557636">
      <w:pPr>
        <w:pStyle w:val="a3"/>
      </w:pPr>
      <w:r>
        <w:t xml:space="preserve">  На момент осмотра больной предъявляет жалобы на общую слабость; повышенную потливость, особенно в ночное время; снижение работоспособности; увеличение лимфатических узлов; появление элементов экземы на правой руке.</w:t>
      </w:r>
    </w:p>
    <w:p w:rsidR="00557636" w:rsidRDefault="00557636">
      <w:pPr>
        <w:rPr>
          <w:rFonts w:ascii="Book Antiqua" w:hAnsi="Book Antiqua"/>
          <w:sz w:val="28"/>
        </w:rPr>
      </w:pPr>
    </w:p>
    <w:p w:rsidR="00557636" w:rsidRPr="00135806" w:rsidRDefault="00557636">
      <w:pPr>
        <w:pStyle w:val="4"/>
        <w:rPr>
          <w:i/>
          <w:lang w:val="ru-RU"/>
        </w:rPr>
      </w:pPr>
      <w:r>
        <w:rPr>
          <w:i/>
        </w:rPr>
        <w:t>Anamnesis</w:t>
      </w:r>
      <w:r w:rsidRPr="00135806">
        <w:rPr>
          <w:i/>
          <w:lang w:val="ru-RU"/>
        </w:rPr>
        <w:t xml:space="preserve"> </w:t>
      </w:r>
      <w:r>
        <w:rPr>
          <w:i/>
        </w:rPr>
        <w:t>morbi</w:t>
      </w:r>
    </w:p>
    <w:p w:rsidR="00557636" w:rsidRPr="00135806" w:rsidRDefault="00557636"/>
    <w:p w:rsidR="00557636" w:rsidRDefault="00557636">
      <w:pPr>
        <w:rPr>
          <w:rFonts w:ascii="Book Antiqua" w:hAnsi="Book Antiqua"/>
          <w:sz w:val="28"/>
        </w:rPr>
      </w:pPr>
      <w:r>
        <w:rPr>
          <w:rFonts w:ascii="Book Antiqua" w:hAnsi="Book Antiqua"/>
          <w:sz w:val="28"/>
        </w:rPr>
        <w:t xml:space="preserve">  Пациент считает себя больным с 1997 года, когда впервые появилась общая слабость, потливость, быстрая утомляемость, частые «простудные» заболевания. Обратился к участковому терапевту. Согласно данным амбулаторной карты выявлены: Лейкоцитоз (до 70 г</w:t>
      </w:r>
      <w:r w:rsidRPr="00135806">
        <w:rPr>
          <w:rFonts w:ascii="Book Antiqua" w:hAnsi="Book Antiqua"/>
          <w:sz w:val="28"/>
        </w:rPr>
        <w:t>/</w:t>
      </w:r>
      <w:r>
        <w:rPr>
          <w:rFonts w:ascii="Book Antiqua" w:hAnsi="Book Antiqua"/>
          <w:sz w:val="28"/>
        </w:rPr>
        <w:t>л), лимфоцитоз (65%). Диагноз: Хронический лимфатический лейкоз поставлен в апреле 2002 года, проходил лечение в Республиканской больнице им. Баранова В.А. Получал сдерживающую терапию хлорбутином по 6 мг в сутки под контролем гемограммы.</w:t>
      </w:r>
    </w:p>
    <w:p w:rsidR="00557636" w:rsidRDefault="00557636">
      <w:pPr>
        <w:rPr>
          <w:rFonts w:ascii="Book Antiqua" w:hAnsi="Book Antiqua"/>
          <w:sz w:val="28"/>
        </w:rPr>
      </w:pPr>
      <w:r>
        <w:rPr>
          <w:rFonts w:ascii="Book Antiqua" w:hAnsi="Book Antiqua"/>
          <w:sz w:val="28"/>
        </w:rPr>
        <w:t xml:space="preserve">  С 14 августа 2003 года пациент отмечает общую слабость, повышение потливости, увеличение лимфатических узлов, снижение работоспособности, быструю утомляемость. По данным клинического анализа крови (от 20.08.2003): лимфоцитоз (91%), лейкоцитоз (55,6 г</w:t>
      </w:r>
      <w:r w:rsidRPr="00135806">
        <w:rPr>
          <w:rFonts w:ascii="Book Antiqua" w:hAnsi="Book Antiqua"/>
          <w:sz w:val="28"/>
        </w:rPr>
        <w:t>/</w:t>
      </w:r>
      <w:r>
        <w:rPr>
          <w:rFonts w:ascii="Book Antiqua" w:hAnsi="Book Antiqua"/>
          <w:sz w:val="28"/>
        </w:rPr>
        <w:t>л). В связи с обострением процесса больной госпитализирован в гематологическое отделение РБ им. Баранова В.А. 28.08.2003 г. Причин, приведших к обострению процесса, пациент не отмечает. Появление элементов экземы на правой руке больной связывает с обострением болезни.</w:t>
      </w:r>
    </w:p>
    <w:p w:rsidR="00557636" w:rsidRDefault="00557636">
      <w:pPr>
        <w:rPr>
          <w:rFonts w:ascii="Book Antiqua" w:hAnsi="Book Antiqua"/>
          <w:sz w:val="28"/>
        </w:rPr>
      </w:pPr>
    </w:p>
    <w:p w:rsidR="00557636" w:rsidRPr="00135806" w:rsidRDefault="00557636">
      <w:pPr>
        <w:pStyle w:val="4"/>
        <w:rPr>
          <w:i/>
          <w:lang w:val="ru-RU"/>
        </w:rPr>
      </w:pPr>
      <w:r>
        <w:rPr>
          <w:i/>
        </w:rPr>
        <w:t>Anamnesis</w:t>
      </w:r>
      <w:r w:rsidRPr="00135806">
        <w:rPr>
          <w:i/>
          <w:lang w:val="ru-RU"/>
        </w:rPr>
        <w:t xml:space="preserve"> </w:t>
      </w:r>
      <w:r>
        <w:rPr>
          <w:i/>
        </w:rPr>
        <w:t>vitae</w:t>
      </w:r>
    </w:p>
    <w:p w:rsidR="00557636" w:rsidRPr="00135806" w:rsidRDefault="00557636">
      <w:pPr>
        <w:rPr>
          <w:rFonts w:ascii="Book Antiqua" w:hAnsi="Book Antiqua"/>
          <w:sz w:val="28"/>
        </w:rPr>
      </w:pPr>
    </w:p>
    <w:p w:rsidR="00557636" w:rsidRDefault="00557636">
      <w:pPr>
        <w:rPr>
          <w:rFonts w:ascii="Book Antiqua" w:hAnsi="Book Antiqua"/>
          <w:sz w:val="28"/>
        </w:rPr>
      </w:pPr>
      <w:r w:rsidRPr="00135806">
        <w:rPr>
          <w:rFonts w:ascii="Book Antiqua" w:hAnsi="Book Antiqua"/>
          <w:sz w:val="28"/>
        </w:rPr>
        <w:t xml:space="preserve">  </w:t>
      </w:r>
      <w:r>
        <w:rPr>
          <w:rFonts w:ascii="Book Antiqua" w:hAnsi="Book Antiqua"/>
          <w:sz w:val="28"/>
        </w:rPr>
        <w:t>Родился 09.08.1930 г. в г. Петрозаводске, 2-ой ребенок в семье. Отставания в умственном и физическом развитии не наблюдалось. Учился хорошо, закончил 8 классов. Отец погиб во время ВОВ. Мать умерла в 1968 году, со слов пациента у матери была гематологическая патология, какая именно выяснить не удалось. В 1950 году пациент закончил училище по специальности - сварщик, до пенсии работал по профессии. Проживает в поселке Лахденпохья в 2-хкомнатной квартире. Условия проживания удоалетворительные.</w:t>
      </w:r>
    </w:p>
    <w:p w:rsidR="00557636" w:rsidRDefault="00557636">
      <w:pPr>
        <w:rPr>
          <w:rFonts w:ascii="Book Antiqua" w:hAnsi="Book Antiqua"/>
          <w:sz w:val="28"/>
        </w:rPr>
      </w:pPr>
      <w:r>
        <w:rPr>
          <w:rFonts w:ascii="Book Antiqua" w:hAnsi="Book Antiqua"/>
          <w:sz w:val="28"/>
        </w:rPr>
        <w:br w:type="page"/>
      </w:r>
      <w:r>
        <w:rPr>
          <w:rFonts w:ascii="Book Antiqua" w:hAnsi="Book Antiqua"/>
          <w:sz w:val="28"/>
        </w:rPr>
        <w:lastRenderedPageBreak/>
        <w:t>В детстве перенес заболевания: чесотка, корь. С 1990 года - поставлен диагноз: Экзема. С 1992 года - диагноз: Геморрой.</w:t>
      </w:r>
    </w:p>
    <w:p w:rsidR="00557636" w:rsidRDefault="00557636">
      <w:pPr>
        <w:rPr>
          <w:rFonts w:ascii="Book Antiqua" w:hAnsi="Book Antiqua"/>
          <w:sz w:val="28"/>
        </w:rPr>
      </w:pPr>
      <w:r>
        <w:rPr>
          <w:rFonts w:ascii="Book Antiqua" w:hAnsi="Book Antiqua"/>
          <w:sz w:val="28"/>
        </w:rPr>
        <w:t>Аллергии на лекарственные средства больной не отмечает. Туберкулез, венерические заболевания, гепатит отрицает.</w:t>
      </w:r>
    </w:p>
    <w:p w:rsidR="00557636" w:rsidRDefault="00557636">
      <w:pPr>
        <w:rPr>
          <w:rFonts w:ascii="Book Antiqua" w:hAnsi="Book Antiqua"/>
          <w:sz w:val="28"/>
        </w:rPr>
      </w:pPr>
    </w:p>
    <w:p w:rsidR="00557636" w:rsidRDefault="00557636">
      <w:pPr>
        <w:pStyle w:val="4"/>
        <w:rPr>
          <w:i/>
          <w:lang w:val="ru-RU"/>
        </w:rPr>
      </w:pPr>
      <w:r>
        <w:rPr>
          <w:i/>
          <w:lang w:val="ru-RU"/>
        </w:rPr>
        <w:t>Выводы из анамнеза</w:t>
      </w:r>
    </w:p>
    <w:p w:rsidR="00557636" w:rsidRDefault="00557636"/>
    <w:p w:rsidR="00557636" w:rsidRDefault="00557636">
      <w:pPr>
        <w:rPr>
          <w:rFonts w:ascii="Book Antiqua" w:hAnsi="Book Antiqua"/>
          <w:sz w:val="28"/>
        </w:rPr>
      </w:pPr>
      <w:r>
        <w:rPr>
          <w:rFonts w:ascii="Book Antiqua" w:hAnsi="Book Antiqua"/>
          <w:sz w:val="28"/>
        </w:rPr>
        <w:t xml:space="preserve">  На основании наличия жалоб больного: общая слабость, повышение потливости, увеличение лимфатических узлов, снижение работоспособности, быстрая утомляемость и на основании наличия  данных клинического анализа крови (от 20.08.2003): лимфоцитоз (91%), лейкоцитоз (55,6 г</w:t>
      </w:r>
      <w:r w:rsidRPr="00135806">
        <w:rPr>
          <w:rFonts w:ascii="Book Antiqua" w:hAnsi="Book Antiqua"/>
          <w:sz w:val="28"/>
        </w:rPr>
        <w:t>/</w:t>
      </w:r>
      <w:r>
        <w:rPr>
          <w:rFonts w:ascii="Book Antiqua" w:hAnsi="Book Antiqua"/>
          <w:sz w:val="28"/>
        </w:rPr>
        <w:t>л), а также на основании гематологической патологии у матери можно предположить, что у больного гематологическая патология, по-видимому, хронический лимфатический лейкоз</w:t>
      </w:r>
    </w:p>
    <w:p w:rsidR="00557636" w:rsidRDefault="00557636">
      <w:pPr>
        <w:rPr>
          <w:rFonts w:ascii="Book Antiqua" w:hAnsi="Book Antiqua"/>
          <w:sz w:val="28"/>
        </w:rPr>
      </w:pPr>
    </w:p>
    <w:p w:rsidR="00557636" w:rsidRDefault="00557636">
      <w:pPr>
        <w:rPr>
          <w:rFonts w:ascii="Book Antiqua" w:hAnsi="Book Antiqua"/>
          <w:sz w:val="28"/>
        </w:rPr>
      </w:pPr>
    </w:p>
    <w:p w:rsidR="00557636" w:rsidRDefault="00557636">
      <w:pPr>
        <w:pStyle w:val="6"/>
      </w:pPr>
      <w:r>
        <w:t>Физикальные данные</w:t>
      </w:r>
    </w:p>
    <w:p w:rsidR="00557636" w:rsidRDefault="00557636">
      <w:pPr>
        <w:rPr>
          <w:rFonts w:ascii="Book Antiqua" w:hAnsi="Book Antiqua"/>
          <w:sz w:val="28"/>
        </w:rPr>
      </w:pPr>
    </w:p>
    <w:p w:rsidR="00557636" w:rsidRDefault="00557636">
      <w:pPr>
        <w:pStyle w:val="6"/>
        <w:rPr>
          <w:sz w:val="28"/>
        </w:rPr>
      </w:pPr>
      <w:r>
        <w:rPr>
          <w:sz w:val="28"/>
        </w:rPr>
        <w:t>Общее состояние больного</w:t>
      </w:r>
    </w:p>
    <w:p w:rsidR="00557636" w:rsidRDefault="00557636">
      <w:pPr>
        <w:rPr>
          <w:rFonts w:ascii="Book Antiqua" w:hAnsi="Book Antiqua"/>
          <w:sz w:val="24"/>
        </w:rPr>
      </w:pPr>
    </w:p>
    <w:p w:rsidR="00557636" w:rsidRDefault="00557636">
      <w:pPr>
        <w:pStyle w:val="a6"/>
        <w:rPr>
          <w:rFonts w:ascii="Book Antiqua" w:hAnsi="Book Antiqua"/>
          <w:sz w:val="28"/>
        </w:rPr>
      </w:pPr>
      <w:r w:rsidRPr="00135806">
        <w:rPr>
          <w:rFonts w:ascii="Book Antiqua" w:hAnsi="Book Antiqua"/>
          <w:sz w:val="28"/>
        </w:rPr>
        <w:t xml:space="preserve">  </w:t>
      </w:r>
      <w:r>
        <w:rPr>
          <w:rFonts w:ascii="Book Antiqua" w:hAnsi="Book Antiqua"/>
          <w:sz w:val="28"/>
        </w:rPr>
        <w:t>Больной в сознании, выражение лица осмысленное, речь ясная. Общее состояние больного: удовлетворительное. Тип телосложения: гиперстенический, повышенного питания. Кожа и слизистые оболочки бледно-розового цвета, элементы экземы на правой руке. Подкожная жировая клетчатка выражена умеренно, распространена равномерно. Осмотр зева: слизистые розового цвета, нормальной влажности,</w:t>
      </w:r>
    </w:p>
    <w:p w:rsidR="00557636" w:rsidRDefault="00557636">
      <w:pPr>
        <w:pStyle w:val="a6"/>
        <w:rPr>
          <w:rFonts w:ascii="Book Antiqua" w:hAnsi="Book Antiqua"/>
          <w:sz w:val="28"/>
        </w:rPr>
      </w:pPr>
      <w:r>
        <w:rPr>
          <w:rFonts w:ascii="Book Antiqua" w:hAnsi="Book Antiqua"/>
          <w:sz w:val="28"/>
        </w:rPr>
        <w:t>гиперемии нет. Миндалины не увеличены, чистые. Шея правильной формы. Набухания и пульсации яремных вен нет. Пастозности, отеков нет.</w:t>
      </w:r>
    </w:p>
    <w:p w:rsidR="00557636" w:rsidRPr="00135806" w:rsidRDefault="00557636">
      <w:pPr>
        <w:pStyle w:val="a7"/>
        <w:ind w:firstLine="0"/>
        <w:jc w:val="both"/>
        <w:rPr>
          <w:rFonts w:ascii="Book Antiqua" w:hAnsi="Book Antiqua"/>
          <w:sz w:val="24"/>
        </w:rPr>
      </w:pPr>
    </w:p>
    <w:p w:rsidR="00557636" w:rsidRDefault="00557636">
      <w:pPr>
        <w:pStyle w:val="a7"/>
        <w:ind w:firstLine="0"/>
        <w:jc w:val="center"/>
        <w:rPr>
          <w:rFonts w:ascii="Book Antiqua" w:hAnsi="Book Antiqua"/>
          <w:b/>
          <w:i/>
          <w:sz w:val="28"/>
        </w:rPr>
      </w:pPr>
      <w:r>
        <w:rPr>
          <w:rFonts w:ascii="Book Antiqua" w:hAnsi="Book Antiqua"/>
          <w:b/>
          <w:i/>
          <w:sz w:val="28"/>
          <w:u w:val="single"/>
        </w:rPr>
        <w:t>Сердечно-сосудистая система</w:t>
      </w:r>
    </w:p>
    <w:p w:rsidR="00557636" w:rsidRPr="00135806" w:rsidRDefault="00557636">
      <w:pPr>
        <w:pStyle w:val="a7"/>
        <w:ind w:firstLine="0"/>
        <w:jc w:val="both"/>
        <w:rPr>
          <w:rFonts w:ascii="Book Antiqua" w:hAnsi="Book Antiqua"/>
          <w:sz w:val="24"/>
        </w:rPr>
      </w:pPr>
      <w:r>
        <w:rPr>
          <w:rFonts w:ascii="Book Antiqua" w:hAnsi="Book Antiqua"/>
          <w:sz w:val="24"/>
        </w:rPr>
        <w:t xml:space="preserve">    </w:t>
      </w:r>
    </w:p>
    <w:p w:rsidR="00557636" w:rsidRDefault="00557636">
      <w:pPr>
        <w:pStyle w:val="a7"/>
        <w:ind w:firstLine="0"/>
        <w:jc w:val="both"/>
        <w:rPr>
          <w:rFonts w:ascii="Book Antiqua" w:hAnsi="Book Antiqua"/>
          <w:sz w:val="28"/>
        </w:rPr>
      </w:pPr>
      <w:r w:rsidRPr="00135806">
        <w:rPr>
          <w:rFonts w:ascii="Book Antiqua" w:hAnsi="Book Antiqua"/>
          <w:sz w:val="24"/>
        </w:rPr>
        <w:t xml:space="preserve">     </w:t>
      </w:r>
      <w:r>
        <w:rPr>
          <w:rFonts w:ascii="Book Antiqua" w:hAnsi="Book Antiqua"/>
          <w:sz w:val="28"/>
        </w:rPr>
        <w:t>Набухание шейных вен, расширение подкожных вен туловища и конечностей, а также видимая пульсация сонных и периферических артерий отсутствуют. Цианоза, одышки, периферических отёков нет.</w:t>
      </w:r>
    </w:p>
    <w:p w:rsidR="00557636" w:rsidRDefault="00557636">
      <w:pPr>
        <w:pStyle w:val="a7"/>
        <w:ind w:firstLine="0"/>
        <w:jc w:val="both"/>
        <w:rPr>
          <w:rFonts w:ascii="Book Antiqua" w:hAnsi="Book Antiqua"/>
          <w:sz w:val="28"/>
        </w:rPr>
      </w:pPr>
      <w:r>
        <w:rPr>
          <w:rFonts w:ascii="Book Antiqua" w:hAnsi="Book Antiqua"/>
          <w:sz w:val="28"/>
        </w:rPr>
        <w:t xml:space="preserve">    При пальпации лучевых артерий пульс одинаковый на обеих руках, ритмичный, нормального напряжения, удовлетворительного </w:t>
      </w:r>
      <w:r>
        <w:rPr>
          <w:rFonts w:ascii="Book Antiqua" w:hAnsi="Book Antiqua"/>
          <w:sz w:val="28"/>
        </w:rPr>
        <w:lastRenderedPageBreak/>
        <w:t>наполнения, по величине большой, по форме – нормальный, ЧСС 76 уд/мин,</w:t>
      </w:r>
    </w:p>
    <w:p w:rsidR="00557636" w:rsidRDefault="00557636">
      <w:pPr>
        <w:pStyle w:val="a7"/>
        <w:ind w:firstLine="0"/>
        <w:jc w:val="both"/>
        <w:rPr>
          <w:rFonts w:ascii="Book Antiqua" w:hAnsi="Book Antiqua"/>
          <w:sz w:val="28"/>
        </w:rPr>
      </w:pPr>
      <w:r>
        <w:rPr>
          <w:rFonts w:ascii="Book Antiqua" w:hAnsi="Book Antiqua"/>
          <w:sz w:val="28"/>
        </w:rPr>
        <w:t xml:space="preserve">    Сердечный горб и сердечный толчок визуально не определяются. АД 130 /90 мм рт. ст.</w:t>
      </w:r>
    </w:p>
    <w:p w:rsidR="00557636" w:rsidRDefault="00557636">
      <w:pPr>
        <w:pStyle w:val="a7"/>
        <w:ind w:firstLine="0"/>
        <w:jc w:val="both"/>
        <w:rPr>
          <w:rFonts w:ascii="Book Antiqua" w:hAnsi="Book Antiqua"/>
          <w:sz w:val="28"/>
        </w:rPr>
      </w:pPr>
      <w:r>
        <w:rPr>
          <w:rFonts w:ascii="Book Antiqua" w:hAnsi="Book Antiqua"/>
          <w:sz w:val="28"/>
        </w:rPr>
        <w:t xml:space="preserve">    </w:t>
      </w:r>
      <w:r>
        <w:rPr>
          <w:rFonts w:ascii="Book Antiqua" w:hAnsi="Book Antiqua"/>
          <w:i/>
          <w:sz w:val="28"/>
          <w:u w:val="single"/>
        </w:rPr>
        <w:t>При пальпации</w:t>
      </w:r>
      <w:r>
        <w:rPr>
          <w:rFonts w:ascii="Book Antiqua" w:hAnsi="Book Antiqua"/>
          <w:i/>
          <w:sz w:val="28"/>
        </w:rPr>
        <w:t>:</w:t>
      </w:r>
      <w:r>
        <w:rPr>
          <w:rFonts w:ascii="Book Antiqua" w:hAnsi="Book Antiqua"/>
          <w:sz w:val="28"/>
        </w:rPr>
        <w:t xml:space="preserve"> верхушечный толчок не определяется </w:t>
      </w:r>
    </w:p>
    <w:p w:rsidR="00557636" w:rsidRDefault="00557636">
      <w:pPr>
        <w:pStyle w:val="a7"/>
        <w:ind w:firstLine="0"/>
        <w:jc w:val="both"/>
        <w:rPr>
          <w:rFonts w:ascii="Book Antiqua" w:hAnsi="Book Antiqua"/>
          <w:sz w:val="28"/>
        </w:rPr>
      </w:pPr>
      <w:r>
        <w:rPr>
          <w:rFonts w:ascii="Book Antiqua" w:hAnsi="Book Antiqua"/>
          <w:i/>
          <w:sz w:val="28"/>
          <w:u w:val="single"/>
        </w:rPr>
        <w:t>При аускультации</w:t>
      </w:r>
      <w:r>
        <w:rPr>
          <w:rFonts w:ascii="Book Antiqua" w:hAnsi="Book Antiqua"/>
          <w:sz w:val="28"/>
        </w:rPr>
        <w:t>: тоны сердца ясные, ритмичные. Патологические шумы не прослушиваются.</w:t>
      </w:r>
    </w:p>
    <w:p w:rsidR="00557636" w:rsidRDefault="00557636">
      <w:pPr>
        <w:pStyle w:val="a7"/>
        <w:jc w:val="both"/>
        <w:rPr>
          <w:rFonts w:ascii="Book Antiqua" w:hAnsi="Book Antiqua"/>
          <w:i/>
          <w:sz w:val="28"/>
          <w:u w:val="single"/>
        </w:rPr>
      </w:pPr>
      <w:r>
        <w:rPr>
          <w:rFonts w:ascii="Book Antiqua" w:hAnsi="Book Antiqua"/>
          <w:i/>
          <w:sz w:val="28"/>
          <w:u w:val="single"/>
        </w:rPr>
        <w:t>При перкуссии:</w:t>
      </w:r>
    </w:p>
    <w:p w:rsidR="00557636" w:rsidRDefault="00557636">
      <w:pPr>
        <w:pStyle w:val="a7"/>
        <w:numPr>
          <w:ilvl w:val="0"/>
          <w:numId w:val="4"/>
        </w:numPr>
        <w:jc w:val="both"/>
        <w:rPr>
          <w:rFonts w:ascii="Book Antiqua" w:hAnsi="Book Antiqua"/>
          <w:sz w:val="28"/>
          <w:u w:val="single"/>
        </w:rPr>
      </w:pPr>
      <w:r>
        <w:rPr>
          <w:rFonts w:ascii="Book Antiqua" w:hAnsi="Book Antiqua"/>
          <w:sz w:val="28"/>
          <w:u w:val="single"/>
        </w:rPr>
        <w:t>Границы относительной тупости сердца:</w:t>
      </w:r>
    </w:p>
    <w:p w:rsidR="00557636" w:rsidRDefault="00557636">
      <w:pPr>
        <w:pStyle w:val="a7"/>
        <w:jc w:val="both"/>
        <w:rPr>
          <w:rFonts w:ascii="Book Antiqua" w:hAnsi="Book Antiqua"/>
          <w:sz w:val="28"/>
        </w:rPr>
      </w:pPr>
      <w:r>
        <w:rPr>
          <w:rFonts w:ascii="Book Antiqua" w:hAnsi="Book Antiqua"/>
          <w:sz w:val="28"/>
        </w:rPr>
        <w:t xml:space="preserve"> Правая -    на уровне 4 межреберья проходит по правому краю грудины</w:t>
      </w:r>
    </w:p>
    <w:p w:rsidR="00557636" w:rsidRDefault="00557636">
      <w:pPr>
        <w:pStyle w:val="a7"/>
        <w:jc w:val="both"/>
        <w:rPr>
          <w:rFonts w:ascii="Book Antiqua" w:hAnsi="Book Antiqua"/>
          <w:sz w:val="28"/>
        </w:rPr>
      </w:pPr>
      <w:r>
        <w:rPr>
          <w:rFonts w:ascii="Book Antiqua" w:hAnsi="Book Antiqua"/>
          <w:sz w:val="28"/>
        </w:rPr>
        <w:t xml:space="preserve"> Левая -      на уровне 5 межреберья на 1,5 см. кнутри от</w:t>
      </w:r>
    </w:p>
    <w:p w:rsidR="00557636" w:rsidRDefault="00557636">
      <w:pPr>
        <w:pStyle w:val="a7"/>
        <w:jc w:val="both"/>
        <w:rPr>
          <w:rFonts w:ascii="Book Antiqua" w:hAnsi="Book Antiqua"/>
          <w:sz w:val="28"/>
        </w:rPr>
      </w:pPr>
      <w:r>
        <w:rPr>
          <w:rFonts w:ascii="Book Antiqua" w:hAnsi="Book Antiqua"/>
          <w:sz w:val="28"/>
        </w:rPr>
        <w:t xml:space="preserve">                    левой срединно-ключичной линии</w:t>
      </w:r>
    </w:p>
    <w:p w:rsidR="00557636" w:rsidRDefault="00557636">
      <w:pPr>
        <w:pStyle w:val="a7"/>
        <w:ind w:firstLine="0"/>
        <w:jc w:val="both"/>
        <w:rPr>
          <w:rFonts w:ascii="Book Antiqua" w:hAnsi="Book Antiqua"/>
          <w:sz w:val="28"/>
        </w:rPr>
      </w:pPr>
      <w:r>
        <w:rPr>
          <w:rFonts w:ascii="Book Antiqua" w:hAnsi="Book Antiqua"/>
          <w:sz w:val="28"/>
        </w:rPr>
        <w:t xml:space="preserve">           Верхняя -  по левой окологрудинной линии на  3 ребре</w:t>
      </w:r>
    </w:p>
    <w:p w:rsidR="00557636" w:rsidRDefault="00557636">
      <w:pPr>
        <w:pStyle w:val="a7"/>
        <w:jc w:val="both"/>
        <w:rPr>
          <w:rFonts w:ascii="Book Antiqua" w:hAnsi="Book Antiqua"/>
          <w:sz w:val="28"/>
        </w:rPr>
      </w:pPr>
      <w:r>
        <w:rPr>
          <w:rFonts w:ascii="Book Antiqua" w:hAnsi="Book Antiqua"/>
          <w:sz w:val="28"/>
        </w:rPr>
        <w:t xml:space="preserve">   </w:t>
      </w:r>
    </w:p>
    <w:p w:rsidR="00557636" w:rsidRDefault="00557636">
      <w:pPr>
        <w:pStyle w:val="a7"/>
        <w:numPr>
          <w:ilvl w:val="0"/>
          <w:numId w:val="5"/>
        </w:numPr>
        <w:jc w:val="both"/>
        <w:rPr>
          <w:rFonts w:ascii="Book Antiqua" w:hAnsi="Book Antiqua"/>
          <w:sz w:val="28"/>
        </w:rPr>
      </w:pPr>
      <w:r>
        <w:rPr>
          <w:rFonts w:ascii="Book Antiqua" w:hAnsi="Book Antiqua"/>
          <w:sz w:val="28"/>
          <w:u w:val="single"/>
        </w:rPr>
        <w:t>Границы абсолютной тупости сердца</w:t>
      </w:r>
      <w:r>
        <w:rPr>
          <w:rFonts w:ascii="Book Antiqua" w:hAnsi="Book Antiqua"/>
          <w:sz w:val="28"/>
        </w:rPr>
        <w:t>:</w:t>
      </w:r>
    </w:p>
    <w:p w:rsidR="00557636" w:rsidRDefault="00557636">
      <w:pPr>
        <w:pStyle w:val="a7"/>
        <w:jc w:val="both"/>
        <w:rPr>
          <w:rFonts w:ascii="Book Antiqua" w:hAnsi="Book Antiqua"/>
          <w:sz w:val="28"/>
        </w:rPr>
      </w:pPr>
      <w:r>
        <w:rPr>
          <w:rFonts w:ascii="Book Antiqua" w:hAnsi="Book Antiqua"/>
          <w:sz w:val="28"/>
        </w:rPr>
        <w:t xml:space="preserve"> Правая -    на уровне 4 межреберья проходит по левому</w:t>
      </w:r>
    </w:p>
    <w:p w:rsidR="00557636" w:rsidRDefault="00557636">
      <w:pPr>
        <w:pStyle w:val="a7"/>
        <w:jc w:val="both"/>
        <w:rPr>
          <w:rFonts w:ascii="Book Antiqua" w:hAnsi="Book Antiqua"/>
          <w:sz w:val="28"/>
        </w:rPr>
      </w:pPr>
      <w:r>
        <w:rPr>
          <w:rFonts w:ascii="Book Antiqua" w:hAnsi="Book Antiqua"/>
          <w:sz w:val="28"/>
        </w:rPr>
        <w:t xml:space="preserve">                     краю грудины</w:t>
      </w:r>
    </w:p>
    <w:p w:rsidR="00557636" w:rsidRDefault="00557636">
      <w:pPr>
        <w:pStyle w:val="a7"/>
        <w:jc w:val="both"/>
        <w:rPr>
          <w:rFonts w:ascii="Book Antiqua" w:hAnsi="Book Antiqua"/>
          <w:sz w:val="28"/>
        </w:rPr>
      </w:pPr>
      <w:r>
        <w:rPr>
          <w:rFonts w:ascii="Book Antiqua" w:hAnsi="Book Antiqua"/>
          <w:sz w:val="28"/>
        </w:rPr>
        <w:t xml:space="preserve"> Левая -      на уровне 5 межреберья на 2,0 см. кнутри от</w:t>
      </w:r>
    </w:p>
    <w:p w:rsidR="00557636" w:rsidRDefault="00557636">
      <w:pPr>
        <w:pStyle w:val="a7"/>
        <w:jc w:val="both"/>
        <w:rPr>
          <w:rFonts w:ascii="Book Antiqua" w:hAnsi="Book Antiqua"/>
          <w:sz w:val="28"/>
        </w:rPr>
      </w:pPr>
      <w:r>
        <w:rPr>
          <w:rFonts w:ascii="Book Antiqua" w:hAnsi="Book Antiqua"/>
          <w:sz w:val="28"/>
        </w:rPr>
        <w:t xml:space="preserve">                    левой срединно-ключичной линии</w:t>
      </w:r>
    </w:p>
    <w:p w:rsidR="00557636" w:rsidRDefault="00557636">
      <w:pPr>
        <w:pStyle w:val="a7"/>
        <w:jc w:val="both"/>
        <w:rPr>
          <w:rFonts w:ascii="Book Antiqua" w:hAnsi="Book Antiqua"/>
          <w:sz w:val="28"/>
        </w:rPr>
      </w:pPr>
      <w:r>
        <w:rPr>
          <w:rFonts w:ascii="Book Antiqua" w:hAnsi="Book Antiqua"/>
          <w:sz w:val="28"/>
        </w:rPr>
        <w:t xml:space="preserve"> Верхняя -  по левой окологрудинной линии на  4 ребре</w:t>
      </w:r>
    </w:p>
    <w:p w:rsidR="00557636" w:rsidRDefault="00557636">
      <w:pPr>
        <w:pStyle w:val="a7"/>
        <w:jc w:val="both"/>
        <w:rPr>
          <w:rFonts w:ascii="Book Antiqua" w:hAnsi="Book Antiqua"/>
          <w:sz w:val="28"/>
        </w:rPr>
      </w:pPr>
    </w:p>
    <w:p w:rsidR="00557636" w:rsidRDefault="00557636">
      <w:pPr>
        <w:pStyle w:val="a7"/>
        <w:jc w:val="both"/>
        <w:rPr>
          <w:rFonts w:ascii="Book Antiqua" w:hAnsi="Book Antiqua"/>
          <w:sz w:val="24"/>
        </w:rPr>
      </w:pPr>
      <w:r>
        <w:rPr>
          <w:rFonts w:ascii="Book Antiqua" w:hAnsi="Book Antiqua"/>
          <w:sz w:val="28"/>
        </w:rPr>
        <w:t>Конфигурация сердца не изменена</w:t>
      </w:r>
      <w:r>
        <w:rPr>
          <w:rFonts w:ascii="Book Antiqua" w:hAnsi="Book Antiqua"/>
          <w:sz w:val="24"/>
        </w:rPr>
        <w:t xml:space="preserve">. </w:t>
      </w:r>
    </w:p>
    <w:p w:rsidR="00557636" w:rsidRDefault="00557636">
      <w:pPr>
        <w:pStyle w:val="a7"/>
        <w:jc w:val="both"/>
        <w:rPr>
          <w:rFonts w:ascii="Book Antiqua" w:hAnsi="Book Antiqua"/>
          <w:i/>
          <w:sz w:val="24"/>
        </w:rPr>
      </w:pPr>
    </w:p>
    <w:p w:rsidR="00557636" w:rsidRDefault="00557636">
      <w:pPr>
        <w:pStyle w:val="a7"/>
        <w:jc w:val="both"/>
        <w:rPr>
          <w:rFonts w:ascii="Book Antiqua" w:hAnsi="Book Antiqua"/>
          <w:i/>
          <w:sz w:val="24"/>
        </w:rPr>
      </w:pPr>
    </w:p>
    <w:p w:rsidR="00557636" w:rsidRDefault="00557636">
      <w:pPr>
        <w:pStyle w:val="a7"/>
        <w:jc w:val="center"/>
        <w:rPr>
          <w:rFonts w:ascii="Book Antiqua" w:hAnsi="Book Antiqua"/>
          <w:sz w:val="28"/>
        </w:rPr>
      </w:pPr>
      <w:r>
        <w:rPr>
          <w:rFonts w:ascii="Book Antiqua" w:hAnsi="Book Antiqua"/>
          <w:b/>
          <w:i/>
          <w:sz w:val="28"/>
          <w:u w:val="single"/>
        </w:rPr>
        <w:t>Дыхательная система</w:t>
      </w:r>
    </w:p>
    <w:p w:rsidR="00557636" w:rsidRDefault="00557636">
      <w:pPr>
        <w:pStyle w:val="a6"/>
        <w:rPr>
          <w:rFonts w:ascii="Book Antiqua" w:hAnsi="Book Antiqua"/>
          <w:sz w:val="24"/>
        </w:rPr>
      </w:pPr>
      <w:r>
        <w:rPr>
          <w:rFonts w:ascii="Book Antiqua" w:hAnsi="Book Antiqua"/>
          <w:sz w:val="24"/>
        </w:rPr>
        <w:t xml:space="preserve"> </w:t>
      </w:r>
    </w:p>
    <w:p w:rsidR="00557636" w:rsidRDefault="00557636">
      <w:pPr>
        <w:pStyle w:val="a6"/>
        <w:rPr>
          <w:rFonts w:ascii="Book Antiqua" w:hAnsi="Book Antiqua"/>
          <w:sz w:val="28"/>
        </w:rPr>
      </w:pPr>
      <w:r>
        <w:rPr>
          <w:rFonts w:ascii="Book Antiqua" w:hAnsi="Book Antiqua"/>
          <w:sz w:val="24"/>
        </w:rPr>
        <w:t xml:space="preserve">  </w:t>
      </w:r>
      <w:r>
        <w:rPr>
          <w:rFonts w:ascii="Book Antiqua" w:hAnsi="Book Antiqua"/>
          <w:sz w:val="28"/>
        </w:rPr>
        <w:t xml:space="preserve">Осмотр и пальпация: Нос не деформирован. Дыхание через нос свободное. Болей самостоятельных или при давлении и поколачивании у кончика носа, на местах лобных пазух и гайморовых полостей не наблюдается.  Гортань нормальной формы, ощупывание безболезненно. Болей при разговоре, глотании нет.  Форма грудной клетки цилиндрическая. Правая и левая половины грудной клетки симметричны. Над - и подключичные ямки обозначены слабо, выражены одинаково справа и слева. Движение обеих половин грудной клетки синхронно. Вспомогательные дыхательные мышцы в дыхании не участвуют.  Окружность грудной клетки на уровне нижних углов лопаток  и IV-х ребер спереди: при спокойном  дыхании - 89 см, при максимальном вдохе - 92 см, при максимальном выдохе - 86 см. </w:t>
      </w:r>
      <w:r>
        <w:rPr>
          <w:rFonts w:ascii="Book Antiqua" w:hAnsi="Book Antiqua"/>
          <w:sz w:val="28"/>
        </w:rPr>
        <w:lastRenderedPageBreak/>
        <w:t>Максимальная экскурсия грудной клетки -  6 см. Тип дыхания - преимущественно брюшной. Частота дыхания - 18 в минуту в покое. Ритм дыхания  в покое правильный.</w:t>
      </w:r>
    </w:p>
    <w:p w:rsidR="00557636" w:rsidRDefault="00557636">
      <w:pPr>
        <w:pStyle w:val="a6"/>
        <w:rPr>
          <w:rFonts w:ascii="Book Antiqua" w:hAnsi="Book Antiqua"/>
          <w:sz w:val="28"/>
        </w:rPr>
      </w:pPr>
      <w:r>
        <w:rPr>
          <w:rFonts w:ascii="Book Antiqua" w:hAnsi="Book Antiqua"/>
          <w:sz w:val="28"/>
        </w:rPr>
        <w:t xml:space="preserve">    При пальпации грудной клетки </w:t>
      </w:r>
      <w:r w:rsidRPr="00135806">
        <w:rPr>
          <w:rFonts w:ascii="Book Antiqua" w:hAnsi="Book Antiqua"/>
          <w:sz w:val="28"/>
        </w:rPr>
        <w:t xml:space="preserve">– </w:t>
      </w:r>
      <w:r>
        <w:rPr>
          <w:rFonts w:ascii="Book Antiqua" w:hAnsi="Book Antiqua"/>
          <w:sz w:val="28"/>
        </w:rPr>
        <w:t>грудная клетка безболезненна. Голосовое дрожание не изменено, ощущается в симметричных участках грудной клетки с одинаковой силой. Грудная клетка эластичная.</w:t>
      </w:r>
    </w:p>
    <w:p w:rsidR="00557636" w:rsidRDefault="00557636">
      <w:pPr>
        <w:pStyle w:val="a7"/>
        <w:ind w:firstLine="0"/>
        <w:jc w:val="both"/>
        <w:rPr>
          <w:rFonts w:ascii="Book Antiqua" w:hAnsi="Book Antiqua"/>
          <w:i/>
          <w:sz w:val="28"/>
          <w:u w:val="single"/>
        </w:rPr>
      </w:pPr>
      <w:r>
        <w:rPr>
          <w:rFonts w:ascii="Book Antiqua" w:hAnsi="Book Antiqua"/>
          <w:i/>
          <w:sz w:val="28"/>
          <w:u w:val="single"/>
        </w:rPr>
        <w:t>Перкуссия лёгких.</w:t>
      </w:r>
    </w:p>
    <w:p w:rsidR="00557636" w:rsidRDefault="00557636">
      <w:pPr>
        <w:pStyle w:val="a7"/>
        <w:numPr>
          <w:ilvl w:val="0"/>
          <w:numId w:val="6"/>
        </w:numPr>
        <w:jc w:val="both"/>
        <w:rPr>
          <w:rFonts w:ascii="Book Antiqua" w:hAnsi="Book Antiqua"/>
          <w:sz w:val="28"/>
        </w:rPr>
      </w:pPr>
      <w:r>
        <w:rPr>
          <w:rFonts w:ascii="Book Antiqua" w:hAnsi="Book Antiqua"/>
          <w:sz w:val="28"/>
        </w:rPr>
        <w:t>При сравнительной перкуссии над всей поверхностью лёгких определяется ясный лёгочный звук.</w:t>
      </w:r>
    </w:p>
    <w:p w:rsidR="00557636" w:rsidRDefault="00557636">
      <w:pPr>
        <w:pStyle w:val="a7"/>
        <w:numPr>
          <w:ilvl w:val="0"/>
          <w:numId w:val="6"/>
        </w:numPr>
        <w:jc w:val="both"/>
        <w:rPr>
          <w:rFonts w:ascii="Book Antiqua" w:hAnsi="Book Antiqua"/>
          <w:sz w:val="28"/>
        </w:rPr>
      </w:pPr>
      <w:r>
        <w:rPr>
          <w:rFonts w:ascii="Book Antiqua" w:hAnsi="Book Antiqua"/>
          <w:sz w:val="28"/>
        </w:rPr>
        <w:t>При топографической перкуссии:</w:t>
      </w:r>
    </w:p>
    <w:p w:rsidR="00557636" w:rsidRDefault="00557636">
      <w:pPr>
        <w:pStyle w:val="a7"/>
        <w:jc w:val="both"/>
        <w:rPr>
          <w:rFonts w:ascii="Book Antiqua" w:hAnsi="Book Antiqua"/>
          <w:sz w:val="28"/>
        </w:rPr>
      </w:pPr>
      <w:r>
        <w:rPr>
          <w:rFonts w:ascii="Book Antiqua" w:hAnsi="Book Antiqua"/>
          <w:sz w:val="28"/>
        </w:rPr>
        <w:t>Нижняя граница легкого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2112"/>
      </w:tblGrid>
      <w:tr w:rsidR="00557636">
        <w:tblPrEx>
          <w:tblCellMar>
            <w:top w:w="0" w:type="dxa"/>
            <w:bottom w:w="0" w:type="dxa"/>
          </w:tblCellMar>
        </w:tblPrEx>
        <w:trPr>
          <w:cantSplit/>
          <w:trHeight w:val="233"/>
        </w:trPr>
        <w:tc>
          <w:tcPr>
            <w:tcW w:w="4158" w:type="dxa"/>
          </w:tcPr>
          <w:p w:rsidR="00557636" w:rsidRDefault="00557636">
            <w:pPr>
              <w:pStyle w:val="a7"/>
              <w:jc w:val="both"/>
              <w:rPr>
                <w:rFonts w:ascii="Book Antiqua" w:hAnsi="Book Antiqua"/>
                <w:sz w:val="28"/>
              </w:rPr>
            </w:pPr>
            <w:r>
              <w:rPr>
                <w:rFonts w:ascii="Book Antiqua" w:hAnsi="Book Antiqua"/>
                <w:sz w:val="28"/>
              </w:rPr>
              <w:t>Ориентиры</w:t>
            </w:r>
          </w:p>
        </w:tc>
        <w:tc>
          <w:tcPr>
            <w:tcW w:w="2250" w:type="dxa"/>
          </w:tcPr>
          <w:p w:rsidR="00557636" w:rsidRDefault="00557636">
            <w:pPr>
              <w:pStyle w:val="a7"/>
              <w:ind w:firstLine="0"/>
              <w:jc w:val="both"/>
              <w:rPr>
                <w:rFonts w:ascii="Book Antiqua" w:hAnsi="Book Antiqua"/>
                <w:sz w:val="28"/>
              </w:rPr>
            </w:pPr>
            <w:r>
              <w:rPr>
                <w:rFonts w:ascii="Book Antiqua" w:hAnsi="Book Antiqua"/>
                <w:sz w:val="28"/>
              </w:rPr>
              <w:t>Справа (ребро)</w:t>
            </w:r>
          </w:p>
        </w:tc>
        <w:tc>
          <w:tcPr>
            <w:tcW w:w="2112" w:type="dxa"/>
          </w:tcPr>
          <w:p w:rsidR="00557636" w:rsidRDefault="00557636">
            <w:pPr>
              <w:pStyle w:val="a7"/>
              <w:ind w:firstLine="0"/>
              <w:jc w:val="both"/>
              <w:rPr>
                <w:rFonts w:ascii="Book Antiqua" w:hAnsi="Book Antiqua"/>
                <w:sz w:val="28"/>
              </w:rPr>
            </w:pPr>
            <w:r>
              <w:rPr>
                <w:rFonts w:ascii="Book Antiqua" w:hAnsi="Book Antiqua"/>
                <w:sz w:val="28"/>
              </w:rPr>
              <w:t>Слева (ребро)</w:t>
            </w:r>
          </w:p>
        </w:tc>
      </w:tr>
      <w:tr w:rsidR="00557636">
        <w:tblPrEx>
          <w:tblCellMar>
            <w:top w:w="0" w:type="dxa"/>
            <w:bottom w:w="0" w:type="dxa"/>
          </w:tblCellMar>
        </w:tblPrEx>
        <w:trPr>
          <w:cantSplit/>
        </w:trPr>
        <w:tc>
          <w:tcPr>
            <w:tcW w:w="4158" w:type="dxa"/>
          </w:tcPr>
          <w:p w:rsidR="00557636" w:rsidRDefault="00557636">
            <w:pPr>
              <w:pStyle w:val="a7"/>
              <w:ind w:firstLine="0"/>
              <w:jc w:val="both"/>
              <w:rPr>
                <w:rFonts w:ascii="Book Antiqua" w:hAnsi="Book Antiqua"/>
                <w:sz w:val="28"/>
              </w:rPr>
            </w:pPr>
            <w:r>
              <w:rPr>
                <w:rFonts w:ascii="Book Antiqua" w:hAnsi="Book Antiqua"/>
                <w:sz w:val="28"/>
              </w:rPr>
              <w:t>Парастернальная линия</w:t>
            </w:r>
          </w:p>
          <w:p w:rsidR="00557636" w:rsidRDefault="00557636">
            <w:pPr>
              <w:pStyle w:val="a7"/>
              <w:ind w:firstLine="0"/>
              <w:jc w:val="both"/>
              <w:rPr>
                <w:rFonts w:ascii="Book Antiqua" w:hAnsi="Book Antiqua"/>
                <w:sz w:val="28"/>
              </w:rPr>
            </w:pPr>
            <w:r>
              <w:rPr>
                <w:rFonts w:ascii="Book Antiqua" w:hAnsi="Book Antiqua"/>
                <w:sz w:val="28"/>
              </w:rPr>
              <w:t>Срединно-ключичная</w:t>
            </w:r>
          </w:p>
          <w:p w:rsidR="00557636" w:rsidRDefault="00557636">
            <w:pPr>
              <w:pStyle w:val="a7"/>
              <w:ind w:firstLine="0"/>
              <w:jc w:val="both"/>
              <w:rPr>
                <w:rFonts w:ascii="Book Antiqua" w:hAnsi="Book Antiqua"/>
                <w:sz w:val="28"/>
              </w:rPr>
            </w:pPr>
            <w:r>
              <w:rPr>
                <w:rFonts w:ascii="Book Antiqua" w:hAnsi="Book Antiqua"/>
                <w:sz w:val="28"/>
              </w:rPr>
              <w:t>Передняя подмышечная</w:t>
            </w:r>
          </w:p>
          <w:p w:rsidR="00557636" w:rsidRDefault="00557636">
            <w:pPr>
              <w:pStyle w:val="a7"/>
              <w:ind w:firstLine="0"/>
              <w:jc w:val="both"/>
              <w:rPr>
                <w:rFonts w:ascii="Book Antiqua" w:hAnsi="Book Antiqua"/>
                <w:sz w:val="28"/>
              </w:rPr>
            </w:pPr>
            <w:r>
              <w:rPr>
                <w:rFonts w:ascii="Book Antiqua" w:hAnsi="Book Antiqua"/>
                <w:sz w:val="28"/>
              </w:rPr>
              <w:t>Средняя подмышечная</w:t>
            </w:r>
          </w:p>
          <w:p w:rsidR="00557636" w:rsidRDefault="00557636">
            <w:pPr>
              <w:pStyle w:val="a7"/>
              <w:ind w:firstLine="0"/>
              <w:jc w:val="both"/>
              <w:rPr>
                <w:rFonts w:ascii="Book Antiqua" w:hAnsi="Book Antiqua"/>
                <w:sz w:val="28"/>
              </w:rPr>
            </w:pPr>
            <w:r>
              <w:rPr>
                <w:rFonts w:ascii="Book Antiqua" w:hAnsi="Book Antiqua"/>
                <w:sz w:val="28"/>
              </w:rPr>
              <w:t>Задняя подмышечная</w:t>
            </w:r>
          </w:p>
          <w:p w:rsidR="00557636" w:rsidRDefault="00557636">
            <w:pPr>
              <w:pStyle w:val="a7"/>
              <w:ind w:firstLine="0"/>
              <w:jc w:val="both"/>
              <w:rPr>
                <w:rFonts w:ascii="Book Antiqua" w:hAnsi="Book Antiqua"/>
                <w:sz w:val="28"/>
              </w:rPr>
            </w:pPr>
            <w:r>
              <w:rPr>
                <w:rFonts w:ascii="Book Antiqua" w:hAnsi="Book Antiqua"/>
                <w:sz w:val="28"/>
              </w:rPr>
              <w:t>Лопаточная</w:t>
            </w:r>
          </w:p>
          <w:p w:rsidR="00557636" w:rsidRDefault="00557636">
            <w:pPr>
              <w:pStyle w:val="a7"/>
              <w:ind w:firstLine="0"/>
              <w:jc w:val="both"/>
              <w:rPr>
                <w:rFonts w:ascii="Book Antiqua" w:hAnsi="Book Antiqua"/>
                <w:sz w:val="28"/>
              </w:rPr>
            </w:pPr>
            <w:r>
              <w:rPr>
                <w:rFonts w:ascii="Book Antiqua" w:hAnsi="Book Antiqua"/>
                <w:sz w:val="28"/>
              </w:rPr>
              <w:t>Околопозвоночная</w:t>
            </w:r>
          </w:p>
        </w:tc>
        <w:tc>
          <w:tcPr>
            <w:tcW w:w="2250" w:type="dxa"/>
          </w:tcPr>
          <w:p w:rsidR="00557636" w:rsidRDefault="00557636">
            <w:pPr>
              <w:pStyle w:val="a7"/>
              <w:ind w:firstLine="0"/>
              <w:jc w:val="both"/>
              <w:rPr>
                <w:rFonts w:ascii="Book Antiqua" w:hAnsi="Book Antiqua"/>
                <w:sz w:val="28"/>
              </w:rPr>
            </w:pPr>
            <w:r>
              <w:rPr>
                <w:rFonts w:ascii="Book Antiqua" w:hAnsi="Book Antiqua"/>
                <w:sz w:val="28"/>
                <w:lang w:val="en-US"/>
              </w:rPr>
              <w:t>V</w:t>
            </w:r>
            <w:r>
              <w:rPr>
                <w:rFonts w:ascii="Book Antiqua" w:hAnsi="Book Antiqua"/>
                <w:sz w:val="28"/>
              </w:rPr>
              <w:t xml:space="preserve"> ребро</w:t>
            </w:r>
          </w:p>
          <w:p w:rsidR="00557636" w:rsidRDefault="00557636">
            <w:pPr>
              <w:pStyle w:val="a7"/>
              <w:ind w:firstLine="0"/>
              <w:jc w:val="both"/>
              <w:rPr>
                <w:rFonts w:ascii="Book Antiqua" w:hAnsi="Book Antiqua"/>
                <w:sz w:val="28"/>
              </w:rPr>
            </w:pPr>
            <w:r>
              <w:rPr>
                <w:rFonts w:ascii="Book Antiqua" w:hAnsi="Book Antiqua"/>
                <w:sz w:val="28"/>
                <w:lang w:val="en-US"/>
              </w:rPr>
              <w:t>V</w:t>
            </w:r>
          </w:p>
          <w:p w:rsidR="00557636" w:rsidRDefault="00557636">
            <w:pPr>
              <w:pStyle w:val="a7"/>
              <w:ind w:firstLine="0"/>
              <w:jc w:val="both"/>
              <w:rPr>
                <w:rFonts w:ascii="Book Antiqua" w:hAnsi="Book Antiqua"/>
                <w:sz w:val="28"/>
              </w:rPr>
            </w:pPr>
            <w:r>
              <w:rPr>
                <w:rFonts w:ascii="Book Antiqua" w:hAnsi="Book Antiqua"/>
                <w:sz w:val="28"/>
                <w:lang w:val="en-US"/>
              </w:rPr>
              <w:t>VII</w:t>
            </w:r>
          </w:p>
          <w:p w:rsidR="00557636" w:rsidRDefault="00557636">
            <w:pPr>
              <w:pStyle w:val="a7"/>
              <w:ind w:firstLine="0"/>
              <w:jc w:val="both"/>
              <w:rPr>
                <w:rFonts w:ascii="Book Antiqua" w:hAnsi="Book Antiqua"/>
                <w:sz w:val="28"/>
              </w:rPr>
            </w:pPr>
            <w:r>
              <w:rPr>
                <w:rFonts w:ascii="Book Antiqua" w:hAnsi="Book Antiqua"/>
                <w:sz w:val="28"/>
                <w:lang w:val="en-US"/>
              </w:rPr>
              <w:t>VIII</w:t>
            </w:r>
          </w:p>
          <w:p w:rsidR="00557636" w:rsidRDefault="00557636">
            <w:pPr>
              <w:pStyle w:val="a7"/>
              <w:ind w:firstLine="0"/>
              <w:jc w:val="both"/>
              <w:rPr>
                <w:rFonts w:ascii="Book Antiqua" w:hAnsi="Book Antiqua"/>
                <w:sz w:val="28"/>
              </w:rPr>
            </w:pPr>
            <w:r>
              <w:rPr>
                <w:rFonts w:ascii="Book Antiqua" w:hAnsi="Book Antiqua"/>
                <w:sz w:val="28"/>
                <w:lang w:val="en-US"/>
              </w:rPr>
              <w:t>IX</w:t>
            </w:r>
          </w:p>
          <w:p w:rsidR="00557636" w:rsidRDefault="00557636">
            <w:pPr>
              <w:pStyle w:val="a7"/>
              <w:ind w:firstLine="0"/>
              <w:jc w:val="both"/>
              <w:rPr>
                <w:rFonts w:ascii="Book Antiqua" w:hAnsi="Book Antiqua"/>
                <w:sz w:val="28"/>
              </w:rPr>
            </w:pPr>
            <w:r>
              <w:rPr>
                <w:rFonts w:ascii="Book Antiqua" w:hAnsi="Book Antiqua"/>
                <w:sz w:val="28"/>
                <w:lang w:val="en-US"/>
              </w:rPr>
              <w:t>X</w:t>
            </w:r>
          </w:p>
          <w:p w:rsidR="00557636" w:rsidRDefault="00557636">
            <w:pPr>
              <w:pStyle w:val="a7"/>
              <w:ind w:firstLine="0"/>
              <w:jc w:val="both"/>
              <w:rPr>
                <w:rFonts w:ascii="Book Antiqua" w:hAnsi="Book Antiqua"/>
                <w:sz w:val="28"/>
              </w:rPr>
            </w:pPr>
            <w:r>
              <w:rPr>
                <w:rFonts w:ascii="Book Antiqua" w:hAnsi="Book Antiqua"/>
                <w:sz w:val="28"/>
                <w:lang w:val="en-US"/>
              </w:rPr>
              <w:t>XI</w:t>
            </w:r>
          </w:p>
        </w:tc>
        <w:tc>
          <w:tcPr>
            <w:tcW w:w="2112" w:type="dxa"/>
          </w:tcPr>
          <w:p w:rsidR="00557636" w:rsidRDefault="00557636">
            <w:pPr>
              <w:pStyle w:val="a7"/>
              <w:ind w:firstLine="0"/>
              <w:jc w:val="both"/>
              <w:rPr>
                <w:rFonts w:ascii="Book Antiqua" w:hAnsi="Book Antiqua"/>
                <w:sz w:val="28"/>
              </w:rPr>
            </w:pPr>
            <w:r>
              <w:rPr>
                <w:rFonts w:ascii="Book Antiqua" w:hAnsi="Book Antiqua"/>
                <w:sz w:val="28"/>
              </w:rPr>
              <w:t xml:space="preserve">  -</w:t>
            </w:r>
          </w:p>
          <w:p w:rsidR="00557636" w:rsidRDefault="00557636">
            <w:pPr>
              <w:pStyle w:val="a7"/>
              <w:ind w:firstLine="0"/>
              <w:jc w:val="both"/>
              <w:rPr>
                <w:rFonts w:ascii="Book Antiqua" w:hAnsi="Book Antiqua"/>
                <w:sz w:val="28"/>
              </w:rPr>
            </w:pPr>
            <w:r>
              <w:rPr>
                <w:rFonts w:ascii="Book Antiqua" w:hAnsi="Book Antiqua"/>
                <w:sz w:val="28"/>
              </w:rPr>
              <w:t xml:space="preserve">  -</w:t>
            </w:r>
          </w:p>
          <w:p w:rsidR="00557636" w:rsidRDefault="00557636">
            <w:pPr>
              <w:pStyle w:val="a7"/>
              <w:ind w:firstLine="0"/>
              <w:jc w:val="both"/>
              <w:rPr>
                <w:rFonts w:ascii="Book Antiqua" w:hAnsi="Book Antiqua"/>
                <w:sz w:val="28"/>
              </w:rPr>
            </w:pPr>
            <w:r>
              <w:rPr>
                <w:rFonts w:ascii="Book Antiqua" w:hAnsi="Book Antiqua"/>
                <w:sz w:val="28"/>
                <w:lang w:val="en-US"/>
              </w:rPr>
              <w:t>VII</w:t>
            </w:r>
          </w:p>
          <w:p w:rsidR="00557636" w:rsidRDefault="00557636">
            <w:pPr>
              <w:pStyle w:val="a7"/>
              <w:ind w:firstLine="0"/>
              <w:jc w:val="both"/>
              <w:rPr>
                <w:rFonts w:ascii="Book Antiqua" w:hAnsi="Book Antiqua"/>
                <w:sz w:val="28"/>
              </w:rPr>
            </w:pPr>
            <w:r>
              <w:rPr>
                <w:rFonts w:ascii="Book Antiqua" w:hAnsi="Book Antiqua"/>
                <w:sz w:val="28"/>
                <w:lang w:val="en-US"/>
              </w:rPr>
              <w:t>VIII</w:t>
            </w:r>
          </w:p>
          <w:p w:rsidR="00557636" w:rsidRDefault="00557636">
            <w:pPr>
              <w:pStyle w:val="a7"/>
              <w:ind w:firstLine="0"/>
              <w:jc w:val="both"/>
              <w:rPr>
                <w:rFonts w:ascii="Book Antiqua" w:hAnsi="Book Antiqua"/>
                <w:sz w:val="28"/>
              </w:rPr>
            </w:pPr>
            <w:r>
              <w:rPr>
                <w:rFonts w:ascii="Book Antiqua" w:hAnsi="Book Antiqua"/>
                <w:sz w:val="28"/>
                <w:lang w:val="en-US"/>
              </w:rPr>
              <w:t>IX</w:t>
            </w:r>
          </w:p>
          <w:p w:rsidR="00557636" w:rsidRDefault="00557636">
            <w:pPr>
              <w:pStyle w:val="a7"/>
              <w:ind w:firstLine="0"/>
              <w:jc w:val="both"/>
              <w:rPr>
                <w:rFonts w:ascii="Book Antiqua" w:hAnsi="Book Antiqua"/>
                <w:sz w:val="28"/>
              </w:rPr>
            </w:pPr>
            <w:r>
              <w:rPr>
                <w:rFonts w:ascii="Book Antiqua" w:hAnsi="Book Antiqua"/>
                <w:sz w:val="28"/>
                <w:lang w:val="en-US"/>
              </w:rPr>
              <w:t>X</w:t>
            </w:r>
          </w:p>
          <w:p w:rsidR="00557636" w:rsidRDefault="00557636">
            <w:pPr>
              <w:pStyle w:val="a7"/>
              <w:ind w:firstLine="0"/>
              <w:jc w:val="both"/>
              <w:rPr>
                <w:rFonts w:ascii="Book Antiqua" w:hAnsi="Book Antiqua"/>
                <w:sz w:val="28"/>
              </w:rPr>
            </w:pPr>
            <w:r>
              <w:rPr>
                <w:rFonts w:ascii="Book Antiqua" w:hAnsi="Book Antiqua"/>
                <w:sz w:val="28"/>
                <w:lang w:val="en-US"/>
              </w:rPr>
              <w:t>XI</w:t>
            </w:r>
          </w:p>
        </w:tc>
      </w:tr>
    </w:tbl>
    <w:p w:rsidR="00557636" w:rsidRDefault="00557636">
      <w:pPr>
        <w:pStyle w:val="a7"/>
        <w:jc w:val="both"/>
        <w:rPr>
          <w:rFonts w:ascii="Book Antiqua" w:hAnsi="Book Antiqua"/>
          <w:sz w:val="28"/>
        </w:rPr>
      </w:pPr>
    </w:p>
    <w:p w:rsidR="00557636" w:rsidRPr="00135806" w:rsidRDefault="00557636">
      <w:pPr>
        <w:pStyle w:val="a7"/>
        <w:ind w:firstLine="0"/>
        <w:jc w:val="both"/>
        <w:rPr>
          <w:rFonts w:ascii="Book Antiqua" w:hAnsi="Book Antiqua"/>
          <w:sz w:val="28"/>
        </w:rPr>
      </w:pPr>
      <w:r>
        <w:rPr>
          <w:rFonts w:ascii="Book Antiqua" w:hAnsi="Book Antiqua"/>
          <w:sz w:val="28"/>
        </w:rPr>
        <w:t xml:space="preserve">     При аускультации в легких везикулярное дыхание. Побочные дыхательные шумы не выслушиваются. </w:t>
      </w:r>
    </w:p>
    <w:p w:rsidR="00557636" w:rsidRPr="00135806" w:rsidRDefault="00557636">
      <w:pPr>
        <w:pStyle w:val="a7"/>
        <w:ind w:firstLine="0"/>
        <w:jc w:val="both"/>
        <w:rPr>
          <w:rFonts w:ascii="Book Antiqua" w:hAnsi="Book Antiqua"/>
          <w:sz w:val="24"/>
        </w:rPr>
      </w:pPr>
    </w:p>
    <w:p w:rsidR="00557636" w:rsidRDefault="00557636">
      <w:pPr>
        <w:pStyle w:val="a7"/>
        <w:ind w:firstLine="0"/>
        <w:jc w:val="center"/>
        <w:rPr>
          <w:rFonts w:ascii="Book Antiqua" w:hAnsi="Book Antiqua"/>
          <w:b/>
          <w:i/>
          <w:sz w:val="28"/>
          <w:u w:val="single"/>
        </w:rPr>
      </w:pPr>
      <w:r>
        <w:rPr>
          <w:rFonts w:ascii="Book Antiqua" w:hAnsi="Book Antiqua"/>
          <w:b/>
          <w:i/>
          <w:sz w:val="28"/>
          <w:u w:val="single"/>
        </w:rPr>
        <w:t>Пищеварительная система</w:t>
      </w:r>
    </w:p>
    <w:p w:rsidR="00557636" w:rsidRDefault="00557636">
      <w:pPr>
        <w:pStyle w:val="a7"/>
        <w:ind w:firstLine="0"/>
        <w:jc w:val="center"/>
        <w:rPr>
          <w:rFonts w:ascii="Book Antiqua" w:hAnsi="Book Antiqua"/>
          <w:b/>
          <w:i/>
          <w:sz w:val="28"/>
          <w:u w:val="single"/>
        </w:rPr>
      </w:pPr>
    </w:p>
    <w:p w:rsidR="00557636" w:rsidRDefault="00557636">
      <w:pPr>
        <w:pStyle w:val="a7"/>
        <w:ind w:firstLine="0"/>
        <w:rPr>
          <w:rFonts w:ascii="Book Antiqua" w:hAnsi="Book Antiqua"/>
          <w:sz w:val="28"/>
        </w:rPr>
      </w:pPr>
      <w:r w:rsidRPr="00135806">
        <w:rPr>
          <w:rFonts w:ascii="Book Antiqua" w:hAnsi="Book Antiqua"/>
          <w:sz w:val="28"/>
        </w:rPr>
        <w:t xml:space="preserve">  Губы физиологичной окраски, слегка влажные, высыпания и трещины не обнаружены. Слизистая полости рта равномерной розовой окраски, язык обычной величины и формы, влажный, розовый, </w:t>
      </w:r>
      <w:r>
        <w:rPr>
          <w:rFonts w:ascii="Book Antiqua" w:hAnsi="Book Antiqua"/>
          <w:sz w:val="28"/>
        </w:rPr>
        <w:t xml:space="preserve">чистый, </w:t>
      </w:r>
      <w:r w:rsidRPr="00135806">
        <w:rPr>
          <w:rFonts w:ascii="Book Antiqua" w:hAnsi="Book Antiqua"/>
          <w:sz w:val="28"/>
        </w:rPr>
        <w:t xml:space="preserve">мягкое и твердое небо розовые, без пятен и налета, миндалины не увеличены. Неприятный запах изо рта не отмечается, глотание не нарушено. Живот округлый, обе половины симметричны, пупок умеренно втянут, кожа живота имеет нормальную окраску, Усиления венозного рисунка на передней брюшной стенке нет. </w:t>
      </w:r>
      <w:r>
        <w:rPr>
          <w:rFonts w:ascii="Book Antiqua" w:hAnsi="Book Antiqua"/>
          <w:sz w:val="28"/>
        </w:rPr>
        <w:t>Живот безболезненный. Свободная жидкость в брюшной полости не определяется. Признаков метеоризма, видимой перистальтики не обнаружено. Симптом Щеткина-Блюмберга отрицательный.</w:t>
      </w:r>
    </w:p>
    <w:p w:rsidR="00557636" w:rsidRDefault="00557636">
      <w:pPr>
        <w:pStyle w:val="a7"/>
        <w:ind w:firstLine="0"/>
        <w:rPr>
          <w:rFonts w:ascii="Book Antiqua" w:hAnsi="Book Antiqua"/>
          <w:sz w:val="28"/>
        </w:rPr>
      </w:pPr>
      <w:r>
        <w:rPr>
          <w:rFonts w:ascii="Book Antiqua" w:hAnsi="Book Antiqua"/>
          <w:sz w:val="28"/>
        </w:rPr>
        <w:lastRenderedPageBreak/>
        <w:t xml:space="preserve">  </w:t>
      </w:r>
      <w:r>
        <w:rPr>
          <w:rFonts w:ascii="Book Antiqua" w:hAnsi="Book Antiqua"/>
          <w:sz w:val="28"/>
          <w:u w:val="single"/>
        </w:rPr>
        <w:t>Желудок</w:t>
      </w:r>
      <w:r>
        <w:rPr>
          <w:rFonts w:ascii="Book Antiqua" w:hAnsi="Book Antiqua"/>
          <w:sz w:val="28"/>
        </w:rPr>
        <w:t>. При перкуссии нижняя граница определяется на 3 см выше пупка. Большая кривизна расположена на 3 см выше пупка, стенка желудка ровная, эластичная, подвижная, безболезненная.</w:t>
      </w:r>
    </w:p>
    <w:p w:rsidR="00557636" w:rsidRDefault="00557636">
      <w:pPr>
        <w:pStyle w:val="a7"/>
        <w:ind w:firstLine="0"/>
        <w:rPr>
          <w:rFonts w:ascii="Book Antiqua" w:hAnsi="Book Antiqua"/>
          <w:sz w:val="28"/>
        </w:rPr>
      </w:pPr>
      <w:r>
        <w:rPr>
          <w:rFonts w:ascii="Book Antiqua" w:hAnsi="Book Antiqua"/>
          <w:sz w:val="28"/>
        </w:rPr>
        <w:t xml:space="preserve">  </w:t>
      </w:r>
      <w:r>
        <w:rPr>
          <w:rFonts w:ascii="Book Antiqua" w:hAnsi="Book Antiqua"/>
          <w:sz w:val="28"/>
          <w:u w:val="single"/>
        </w:rPr>
        <w:t>Кишечник</w:t>
      </w:r>
      <w:r>
        <w:rPr>
          <w:rFonts w:ascii="Book Antiqua" w:hAnsi="Book Antiqua"/>
          <w:sz w:val="28"/>
        </w:rPr>
        <w:t>. При поверхностной легкой пальпации болезненности нет. Все отделы кишечника расположены правильно, обычного диаметра, эластичные, стенка гладкая, ровная, подвижная, безболезненная, урчания нет.</w:t>
      </w:r>
    </w:p>
    <w:p w:rsidR="00557636" w:rsidRDefault="00557636">
      <w:pPr>
        <w:pStyle w:val="a7"/>
        <w:ind w:firstLine="0"/>
        <w:rPr>
          <w:rFonts w:ascii="Book Antiqua" w:hAnsi="Book Antiqua"/>
          <w:sz w:val="28"/>
        </w:rPr>
      </w:pPr>
      <w:r>
        <w:rPr>
          <w:rFonts w:ascii="Book Antiqua" w:hAnsi="Book Antiqua"/>
          <w:sz w:val="28"/>
          <w:u w:val="single"/>
        </w:rPr>
        <w:t>Печень</w:t>
      </w:r>
      <w:r>
        <w:rPr>
          <w:rFonts w:ascii="Book Antiqua" w:hAnsi="Book Antiqua"/>
          <w:sz w:val="28"/>
        </w:rPr>
        <w:t xml:space="preserve">. Границы печени по  Курлову 10, 9 и 8 см. При поверхностной пальпации печени болезненности не выявлено. При глубокой - на глубоком вдохе край печени выходит из-под края реберной дуги на 0.5 см по linea clavicularis dextra. Край печени эластичный, гладкий, закругленный, безболезненный. Симптом Курвуазье отрицательный. Симптомы Мюсси, Ортнера отрицательны. </w:t>
      </w:r>
    </w:p>
    <w:p w:rsidR="00557636" w:rsidRDefault="00557636">
      <w:pPr>
        <w:pStyle w:val="a7"/>
        <w:jc w:val="center"/>
        <w:rPr>
          <w:rFonts w:ascii="Book Antiqua" w:hAnsi="Book Antiqua"/>
          <w:b/>
          <w:i/>
          <w:sz w:val="28"/>
          <w:u w:val="single"/>
        </w:rPr>
      </w:pPr>
    </w:p>
    <w:p w:rsidR="00557636" w:rsidRDefault="00557636">
      <w:pPr>
        <w:pStyle w:val="a7"/>
        <w:jc w:val="center"/>
        <w:rPr>
          <w:rFonts w:ascii="Book Antiqua" w:hAnsi="Book Antiqua"/>
          <w:b/>
          <w:i/>
          <w:sz w:val="28"/>
          <w:u w:val="single"/>
        </w:rPr>
      </w:pPr>
      <w:r>
        <w:rPr>
          <w:rFonts w:ascii="Book Antiqua" w:hAnsi="Book Antiqua"/>
          <w:b/>
          <w:i/>
          <w:sz w:val="28"/>
          <w:u w:val="single"/>
        </w:rPr>
        <w:t>Мочеполовая система</w:t>
      </w:r>
    </w:p>
    <w:p w:rsidR="00557636" w:rsidRDefault="00557636">
      <w:pPr>
        <w:pStyle w:val="a7"/>
        <w:ind w:firstLine="0"/>
        <w:rPr>
          <w:rFonts w:ascii="Book Antiqua" w:hAnsi="Book Antiqua"/>
          <w:sz w:val="28"/>
        </w:rPr>
      </w:pPr>
      <w:r>
        <w:rPr>
          <w:rFonts w:ascii="Book Antiqua" w:hAnsi="Book Antiqua"/>
          <w:sz w:val="28"/>
        </w:rPr>
        <w:t xml:space="preserve">  </w:t>
      </w:r>
    </w:p>
    <w:p w:rsidR="00557636" w:rsidRDefault="00557636">
      <w:pPr>
        <w:pStyle w:val="a7"/>
        <w:ind w:firstLine="0"/>
        <w:rPr>
          <w:rFonts w:ascii="Book Antiqua" w:hAnsi="Book Antiqua"/>
          <w:sz w:val="28"/>
        </w:rPr>
      </w:pPr>
      <w:r>
        <w:rPr>
          <w:rFonts w:ascii="Book Antiqua" w:hAnsi="Book Antiqua"/>
          <w:sz w:val="28"/>
        </w:rPr>
        <w:t xml:space="preserve">  Поясничная область при осмотре не изменена. Болезненности в пояничной области не определяется. Почки в положениях лёжа на спине и стоя не пальпируются. Симптом Пастернацкого отрицательный. Цвет мочи желтый. Диурез не нарушен. При пальпации  мочевой пузырь не выступает за верхний край лобка. </w:t>
      </w:r>
    </w:p>
    <w:p w:rsidR="00557636" w:rsidRPr="00135806" w:rsidRDefault="00557636">
      <w:pPr>
        <w:pStyle w:val="a7"/>
        <w:jc w:val="center"/>
        <w:rPr>
          <w:rFonts w:ascii="Book Antiqua" w:hAnsi="Book Antiqua"/>
          <w:b/>
          <w:i/>
          <w:sz w:val="28"/>
          <w:u w:val="single"/>
        </w:rPr>
      </w:pPr>
    </w:p>
    <w:p w:rsidR="00557636" w:rsidRDefault="00557636">
      <w:pPr>
        <w:pStyle w:val="a7"/>
        <w:jc w:val="center"/>
        <w:rPr>
          <w:rFonts w:ascii="Book Antiqua" w:hAnsi="Book Antiqua"/>
          <w:b/>
          <w:i/>
          <w:sz w:val="28"/>
          <w:u w:val="single"/>
        </w:rPr>
      </w:pPr>
      <w:r>
        <w:rPr>
          <w:rFonts w:ascii="Book Antiqua" w:hAnsi="Book Antiqua"/>
          <w:b/>
          <w:i/>
          <w:sz w:val="28"/>
          <w:u w:val="single"/>
        </w:rPr>
        <w:t>Эндокринная система</w:t>
      </w:r>
    </w:p>
    <w:p w:rsidR="00557636" w:rsidRDefault="00557636">
      <w:pPr>
        <w:pStyle w:val="a7"/>
        <w:ind w:firstLine="0"/>
        <w:rPr>
          <w:rFonts w:ascii="Book Antiqua" w:hAnsi="Book Antiqua"/>
          <w:sz w:val="28"/>
        </w:rPr>
      </w:pPr>
      <w:r>
        <w:rPr>
          <w:rFonts w:ascii="Book Antiqua" w:hAnsi="Book Antiqua"/>
          <w:sz w:val="28"/>
        </w:rPr>
        <w:t xml:space="preserve"> </w:t>
      </w:r>
    </w:p>
    <w:p w:rsidR="00557636" w:rsidRDefault="00557636">
      <w:pPr>
        <w:pStyle w:val="a7"/>
        <w:ind w:firstLine="0"/>
        <w:rPr>
          <w:rFonts w:ascii="Book Antiqua" w:hAnsi="Book Antiqua"/>
          <w:sz w:val="28"/>
        </w:rPr>
      </w:pPr>
      <w:r>
        <w:rPr>
          <w:rFonts w:ascii="Book Antiqua" w:hAnsi="Book Antiqua"/>
          <w:sz w:val="28"/>
        </w:rPr>
        <w:t xml:space="preserve">  Вторичные половы признаки соответствуют возрасту. Щитовидная железа не увеличена, эластичная. Запаха ацетона не выявлено.</w:t>
      </w:r>
    </w:p>
    <w:p w:rsidR="00557636" w:rsidRPr="00135806" w:rsidRDefault="00557636">
      <w:pPr>
        <w:pStyle w:val="a7"/>
        <w:jc w:val="center"/>
        <w:rPr>
          <w:rFonts w:ascii="Book Antiqua" w:hAnsi="Book Antiqua"/>
          <w:b/>
          <w:i/>
          <w:sz w:val="28"/>
          <w:u w:val="single"/>
        </w:rPr>
      </w:pPr>
    </w:p>
    <w:p w:rsidR="00557636" w:rsidRDefault="00557636">
      <w:pPr>
        <w:pStyle w:val="a7"/>
        <w:jc w:val="center"/>
        <w:rPr>
          <w:rFonts w:ascii="Book Antiqua" w:hAnsi="Book Antiqua"/>
          <w:b/>
          <w:i/>
          <w:sz w:val="28"/>
          <w:u w:val="single"/>
        </w:rPr>
      </w:pPr>
      <w:r>
        <w:rPr>
          <w:rFonts w:ascii="Book Antiqua" w:hAnsi="Book Antiqua"/>
          <w:b/>
          <w:i/>
          <w:sz w:val="28"/>
          <w:u w:val="single"/>
        </w:rPr>
        <w:t>Система крови</w:t>
      </w:r>
    </w:p>
    <w:p w:rsidR="00557636" w:rsidRDefault="00557636">
      <w:pPr>
        <w:pStyle w:val="a7"/>
        <w:ind w:firstLine="0"/>
        <w:rPr>
          <w:rFonts w:ascii="Book Antiqua" w:hAnsi="Book Antiqua"/>
          <w:sz w:val="28"/>
        </w:rPr>
      </w:pPr>
      <w:r>
        <w:rPr>
          <w:rFonts w:ascii="Book Antiqua" w:hAnsi="Book Antiqua"/>
          <w:sz w:val="28"/>
        </w:rPr>
        <w:t xml:space="preserve">  </w:t>
      </w:r>
    </w:p>
    <w:p w:rsidR="00557636" w:rsidRDefault="00557636">
      <w:pPr>
        <w:pStyle w:val="a7"/>
        <w:ind w:firstLine="0"/>
        <w:jc w:val="both"/>
        <w:rPr>
          <w:rFonts w:ascii="Book Antiqua" w:hAnsi="Book Antiqua"/>
          <w:sz w:val="28"/>
        </w:rPr>
      </w:pPr>
      <w:r>
        <w:rPr>
          <w:rFonts w:ascii="Book Antiqua" w:hAnsi="Book Antiqua"/>
          <w:sz w:val="28"/>
        </w:rPr>
        <w:t xml:space="preserve">  Увеличены все группы лимфоузлов до 2 см в диаметре, при пальпации эластичные, безболезненные. Оссалгий при перкуссии плоских костей не выявлено. Селезенка не пальпируется, перкуторно определяется по средней подмышечной линии между IX и XI ребрами:</w:t>
      </w:r>
    </w:p>
    <w:p w:rsidR="00557636" w:rsidRDefault="00557636">
      <w:pPr>
        <w:pStyle w:val="a7"/>
        <w:ind w:firstLine="0"/>
        <w:jc w:val="both"/>
        <w:rPr>
          <w:rFonts w:ascii="Book Antiqua" w:hAnsi="Book Antiqua"/>
          <w:sz w:val="28"/>
        </w:rPr>
      </w:pPr>
      <w:r>
        <w:rPr>
          <w:rFonts w:ascii="Book Antiqua" w:hAnsi="Book Antiqua"/>
          <w:sz w:val="28"/>
        </w:rPr>
        <w:t xml:space="preserve">                                        Продольный размер- 9 см</w:t>
      </w:r>
    </w:p>
    <w:p w:rsidR="00557636" w:rsidRDefault="00557636">
      <w:pPr>
        <w:pStyle w:val="a7"/>
        <w:ind w:firstLine="0"/>
        <w:jc w:val="both"/>
        <w:rPr>
          <w:rFonts w:ascii="Book Antiqua" w:hAnsi="Book Antiqua"/>
          <w:b/>
          <w:i/>
          <w:sz w:val="28"/>
        </w:rPr>
      </w:pPr>
      <w:r>
        <w:rPr>
          <w:rFonts w:ascii="Book Antiqua" w:hAnsi="Book Antiqua"/>
          <w:sz w:val="28"/>
        </w:rPr>
        <w:t xml:space="preserve">                                        Поперечный размер- 4 см</w:t>
      </w:r>
    </w:p>
    <w:p w:rsidR="00557636" w:rsidRDefault="00557636">
      <w:pPr>
        <w:pStyle w:val="a7"/>
        <w:ind w:firstLine="0"/>
        <w:rPr>
          <w:rFonts w:ascii="Book Antiqua" w:hAnsi="Book Antiqua"/>
          <w:sz w:val="28"/>
        </w:rPr>
      </w:pPr>
    </w:p>
    <w:p w:rsidR="00557636" w:rsidRDefault="00557636">
      <w:pPr>
        <w:pStyle w:val="a7"/>
        <w:ind w:firstLine="0"/>
        <w:jc w:val="center"/>
        <w:rPr>
          <w:rFonts w:ascii="Book Antiqua" w:hAnsi="Book Antiqua"/>
          <w:b/>
          <w:i/>
          <w:sz w:val="28"/>
          <w:u w:val="single"/>
        </w:rPr>
      </w:pPr>
      <w:r>
        <w:rPr>
          <w:rFonts w:ascii="Book Antiqua" w:hAnsi="Book Antiqua"/>
          <w:b/>
          <w:i/>
          <w:sz w:val="28"/>
          <w:u w:val="single"/>
        </w:rPr>
        <w:br w:type="page"/>
      </w:r>
      <w:r>
        <w:rPr>
          <w:rFonts w:ascii="Book Antiqua" w:hAnsi="Book Antiqua"/>
          <w:b/>
          <w:i/>
          <w:sz w:val="28"/>
          <w:u w:val="single"/>
        </w:rPr>
        <w:lastRenderedPageBreak/>
        <w:t>Нервная система</w:t>
      </w:r>
    </w:p>
    <w:p w:rsidR="00557636" w:rsidRPr="00135806" w:rsidRDefault="00557636">
      <w:pPr>
        <w:pStyle w:val="a7"/>
        <w:ind w:firstLine="0"/>
        <w:rPr>
          <w:rFonts w:ascii="Book Antiqua" w:hAnsi="Book Antiqua"/>
          <w:sz w:val="28"/>
        </w:rPr>
      </w:pPr>
      <w:r>
        <w:rPr>
          <w:rFonts w:ascii="Book Antiqua" w:hAnsi="Book Antiqua"/>
          <w:sz w:val="28"/>
        </w:rPr>
        <w:t xml:space="preserve">  </w:t>
      </w:r>
    </w:p>
    <w:p w:rsidR="00557636" w:rsidRPr="00135806" w:rsidRDefault="00557636">
      <w:pPr>
        <w:pStyle w:val="a7"/>
        <w:ind w:firstLine="0"/>
        <w:rPr>
          <w:rFonts w:ascii="Book Antiqua" w:hAnsi="Book Antiqua"/>
          <w:sz w:val="28"/>
        </w:rPr>
      </w:pPr>
      <w:r w:rsidRPr="00135806">
        <w:rPr>
          <w:rFonts w:ascii="Book Antiqua" w:hAnsi="Book Antiqua"/>
          <w:sz w:val="28"/>
        </w:rPr>
        <w:t xml:space="preserve">  </w:t>
      </w:r>
      <w:r>
        <w:rPr>
          <w:rFonts w:ascii="Book Antiqua" w:hAnsi="Book Antiqua"/>
          <w:sz w:val="28"/>
        </w:rPr>
        <w:t xml:space="preserve">Характер спокойный, устойчивый, дружелюбно относится к медицинскому персоналу. Ориентирован  во времени, месте, ситуации. Эйфории, бреда, галлюцинаций не отмечается. Сон не нарушен. Патологических рефлексов не выявлено. Изредка отмечается головная боль. Судороги и непроизвольные движения не наблюдаются, трофических нарушений и болезненности по ходу нервных стволов нет, обоняние и вкус не нарушены. Движение глазных яблок в полном объёме, зрение нормальное, форма </w:t>
      </w:r>
      <w:r w:rsidRPr="00135806">
        <w:rPr>
          <w:rFonts w:ascii="Book Antiqua" w:hAnsi="Book Antiqua"/>
          <w:sz w:val="28"/>
        </w:rPr>
        <w:t xml:space="preserve"> </w:t>
      </w:r>
      <w:r>
        <w:rPr>
          <w:rFonts w:ascii="Book Antiqua" w:hAnsi="Book Antiqua"/>
          <w:sz w:val="28"/>
        </w:rPr>
        <w:t>зрачков правильная, D=S; со стороны черепно-мозговых нервов патология не обнаружена, мимическая мускулатура симметрична, оскала зубов нет, язык располагается посередине. Со стороны слуха патологических изменений нет.</w:t>
      </w:r>
    </w:p>
    <w:p w:rsidR="00557636" w:rsidRPr="00135806" w:rsidRDefault="00557636">
      <w:pPr>
        <w:pStyle w:val="a7"/>
        <w:ind w:firstLine="0"/>
        <w:rPr>
          <w:rFonts w:ascii="Book Antiqua" w:hAnsi="Book Antiqua"/>
          <w:sz w:val="28"/>
        </w:rPr>
      </w:pPr>
    </w:p>
    <w:p w:rsidR="00557636" w:rsidRPr="00135806" w:rsidRDefault="00557636">
      <w:pPr>
        <w:pStyle w:val="a7"/>
        <w:ind w:firstLine="0"/>
        <w:rPr>
          <w:rFonts w:ascii="Book Antiqua" w:hAnsi="Book Antiqua"/>
          <w:sz w:val="28"/>
        </w:rPr>
      </w:pPr>
    </w:p>
    <w:p w:rsidR="00557636" w:rsidRDefault="00557636">
      <w:pPr>
        <w:pStyle w:val="a7"/>
        <w:ind w:firstLine="0"/>
        <w:jc w:val="center"/>
        <w:rPr>
          <w:rFonts w:ascii="Book Antiqua" w:hAnsi="Book Antiqua"/>
          <w:b/>
          <w:i/>
          <w:sz w:val="32"/>
          <w:u w:val="single"/>
        </w:rPr>
      </w:pPr>
      <w:r>
        <w:rPr>
          <w:rFonts w:ascii="Book Antiqua" w:hAnsi="Book Antiqua"/>
          <w:b/>
          <w:i/>
          <w:sz w:val="32"/>
          <w:u w:val="single"/>
        </w:rPr>
        <w:t>Оценка и объяснение субъективных и объективных симптомов</w:t>
      </w:r>
    </w:p>
    <w:p w:rsidR="00557636" w:rsidRDefault="00557636">
      <w:pPr>
        <w:pStyle w:val="a7"/>
        <w:rPr>
          <w:rFonts w:ascii="Book Antiqua" w:hAnsi="Book Antiqua"/>
          <w:sz w:val="28"/>
        </w:rPr>
      </w:pPr>
      <w:r>
        <w:rPr>
          <w:rFonts w:ascii="Book Antiqua" w:hAnsi="Book Antiqua"/>
          <w:sz w:val="28"/>
        </w:rPr>
        <w:t>В результате обследования у больного выявлены симптомы:</w:t>
      </w:r>
    </w:p>
    <w:p w:rsidR="00557636" w:rsidRDefault="00557636">
      <w:pPr>
        <w:pStyle w:val="a7"/>
        <w:numPr>
          <w:ilvl w:val="0"/>
          <w:numId w:val="13"/>
        </w:numPr>
        <w:tabs>
          <w:tab w:val="clear" w:pos="360"/>
          <w:tab w:val="num" w:pos="1080"/>
        </w:tabs>
        <w:ind w:left="1080"/>
        <w:rPr>
          <w:rFonts w:ascii="Book Antiqua" w:hAnsi="Book Antiqua"/>
          <w:sz w:val="28"/>
        </w:rPr>
      </w:pPr>
      <w:r>
        <w:rPr>
          <w:rFonts w:ascii="Book Antiqua" w:hAnsi="Book Antiqua"/>
          <w:sz w:val="28"/>
        </w:rPr>
        <w:t>Элементы экземы на правой руке</w:t>
      </w:r>
    </w:p>
    <w:p w:rsidR="00557636" w:rsidRDefault="00557636">
      <w:pPr>
        <w:pStyle w:val="a7"/>
        <w:numPr>
          <w:ilvl w:val="0"/>
          <w:numId w:val="13"/>
        </w:numPr>
        <w:tabs>
          <w:tab w:val="clear" w:pos="360"/>
          <w:tab w:val="num" w:pos="1080"/>
        </w:tabs>
        <w:ind w:left="1080"/>
        <w:rPr>
          <w:rFonts w:ascii="Book Antiqua" w:hAnsi="Book Antiqua"/>
          <w:sz w:val="28"/>
        </w:rPr>
      </w:pPr>
      <w:r>
        <w:rPr>
          <w:rFonts w:ascii="Book Antiqua" w:hAnsi="Book Antiqua"/>
          <w:sz w:val="28"/>
        </w:rPr>
        <w:t>Лимфаденопатия: Увеличены все группы лимфоузлов до 2 см в диаметре, при пальпации эластичные, безболезненные.</w:t>
      </w:r>
    </w:p>
    <w:p w:rsidR="00557636" w:rsidRPr="00135806" w:rsidRDefault="00557636">
      <w:pPr>
        <w:pStyle w:val="a7"/>
        <w:ind w:firstLine="0"/>
        <w:jc w:val="center"/>
        <w:rPr>
          <w:rFonts w:ascii="Book Antiqua" w:hAnsi="Book Antiqua"/>
          <w:b/>
          <w:i/>
          <w:sz w:val="28"/>
          <w:u w:val="single"/>
        </w:rPr>
      </w:pPr>
    </w:p>
    <w:p w:rsidR="00557636" w:rsidRDefault="00557636">
      <w:pPr>
        <w:pStyle w:val="a7"/>
        <w:ind w:firstLine="0"/>
        <w:jc w:val="center"/>
        <w:rPr>
          <w:b/>
          <w:i/>
          <w:sz w:val="32"/>
          <w:u w:val="single"/>
        </w:rPr>
      </w:pPr>
    </w:p>
    <w:p w:rsidR="00557636" w:rsidRDefault="00557636">
      <w:pPr>
        <w:pStyle w:val="20"/>
      </w:pPr>
      <w:r>
        <w:t>Обоснование и формулировка предварительного диагноза</w:t>
      </w:r>
    </w:p>
    <w:p w:rsidR="00557636" w:rsidRPr="00135806" w:rsidRDefault="00557636">
      <w:pPr>
        <w:spacing w:line="240" w:lineRule="atLeast"/>
        <w:jc w:val="both"/>
        <w:rPr>
          <w:rFonts w:ascii="Book Antiqua" w:hAnsi="Book Antiqua"/>
          <w:sz w:val="28"/>
        </w:rPr>
      </w:pPr>
      <w:r>
        <w:rPr>
          <w:rFonts w:ascii="Book Antiqua" w:hAnsi="Book Antiqua"/>
          <w:sz w:val="28"/>
        </w:rPr>
        <w:t xml:space="preserve">  </w:t>
      </w:r>
    </w:p>
    <w:p w:rsidR="00557636" w:rsidRPr="00135806" w:rsidRDefault="00557636">
      <w:pPr>
        <w:pStyle w:val="a3"/>
      </w:pPr>
      <w:r w:rsidRPr="00135806">
        <w:t xml:space="preserve">  На основании жалоб больного (</w:t>
      </w:r>
      <w:r>
        <w:t>общая слабость; повышенную потливость, особенно в ночное время; снижение работоспособности; увеличение лимфатических узлов; появление элементов экземы на правой руке</w:t>
      </w:r>
      <w:r w:rsidRPr="00135806">
        <w:t>), данных анамнеза и результатов  физикального обследования (</w:t>
      </w:r>
      <w:r>
        <w:t>лимфаденопатия: Увеличены все группы лимфоузлов до 2 см в диаметре, при пальпации эластичные, безболезненные</w:t>
      </w:r>
      <w:r w:rsidRPr="00135806">
        <w:t xml:space="preserve">) можно поставить </w:t>
      </w:r>
      <w:r w:rsidRPr="00135806">
        <w:rPr>
          <w:b/>
          <w:u w:val="single"/>
        </w:rPr>
        <w:t>предварительный диагноз :</w:t>
      </w:r>
      <w:r w:rsidRPr="00135806">
        <w:t xml:space="preserve"> </w:t>
      </w:r>
    </w:p>
    <w:p w:rsidR="00557636" w:rsidRPr="00135806" w:rsidRDefault="00557636">
      <w:pPr>
        <w:pStyle w:val="8"/>
      </w:pPr>
      <w:r>
        <w:t xml:space="preserve">    Хронический лимфолейкоз, обострение.</w:t>
      </w:r>
    </w:p>
    <w:p w:rsidR="00557636" w:rsidRPr="00135806" w:rsidRDefault="00557636">
      <w:pPr>
        <w:spacing w:line="240" w:lineRule="atLeast"/>
        <w:jc w:val="both"/>
        <w:rPr>
          <w:rFonts w:ascii="Book Antiqua" w:hAnsi="Book Antiqua"/>
          <w:sz w:val="28"/>
        </w:rPr>
      </w:pPr>
    </w:p>
    <w:p w:rsidR="00557636" w:rsidRPr="00135806" w:rsidRDefault="00557636">
      <w:pPr>
        <w:spacing w:line="240" w:lineRule="atLeast"/>
        <w:jc w:val="both"/>
        <w:rPr>
          <w:rFonts w:ascii="Book Antiqua" w:hAnsi="Book Antiqua"/>
          <w:sz w:val="28"/>
        </w:rPr>
      </w:pPr>
    </w:p>
    <w:p w:rsidR="00557636" w:rsidRPr="00135806" w:rsidRDefault="00557636">
      <w:pPr>
        <w:spacing w:line="240" w:lineRule="atLeast"/>
        <w:jc w:val="both"/>
        <w:rPr>
          <w:rFonts w:ascii="Book Antiqua" w:hAnsi="Book Antiqua"/>
          <w:sz w:val="28"/>
        </w:rPr>
      </w:pPr>
    </w:p>
    <w:p w:rsidR="00557636" w:rsidRDefault="00557636">
      <w:pPr>
        <w:spacing w:line="360" w:lineRule="auto"/>
        <w:jc w:val="both"/>
        <w:rPr>
          <w:rFonts w:ascii="Book Antiqua" w:hAnsi="Book Antiqua"/>
          <w:sz w:val="28"/>
        </w:rPr>
      </w:pPr>
    </w:p>
    <w:p w:rsidR="00557636" w:rsidRDefault="00557636">
      <w:pPr>
        <w:rPr>
          <w:rFonts w:ascii="Book Antiqua" w:hAnsi="Book Antiqua"/>
          <w:sz w:val="28"/>
        </w:rPr>
      </w:pPr>
    </w:p>
    <w:p w:rsidR="00557636" w:rsidRDefault="00557636">
      <w:pPr>
        <w:jc w:val="center"/>
        <w:rPr>
          <w:rFonts w:ascii="Book Antiqua" w:hAnsi="Book Antiqua"/>
          <w:b/>
          <w:i/>
          <w:sz w:val="32"/>
          <w:u w:val="single"/>
        </w:rPr>
      </w:pPr>
    </w:p>
    <w:p w:rsidR="00557636" w:rsidRPr="00135806" w:rsidRDefault="00557636">
      <w:pPr>
        <w:pStyle w:val="5"/>
        <w:jc w:val="center"/>
        <w:rPr>
          <w:b/>
          <w:i/>
          <w:sz w:val="32"/>
          <w:u w:val="single"/>
        </w:rPr>
      </w:pPr>
      <w:r>
        <w:rPr>
          <w:b/>
          <w:i/>
          <w:sz w:val="32"/>
          <w:u w:val="single"/>
        </w:rPr>
        <w:t>План обследования больного</w:t>
      </w:r>
    </w:p>
    <w:p w:rsidR="00557636" w:rsidRPr="00135806" w:rsidRDefault="00557636">
      <w:pPr>
        <w:pStyle w:val="a3"/>
      </w:pPr>
      <w:r w:rsidRPr="00135806">
        <w:t xml:space="preserve">  Больному необходимо назначить следующие основные методы исследования:</w:t>
      </w:r>
    </w:p>
    <w:p w:rsidR="00557636" w:rsidRDefault="00557636">
      <w:pPr>
        <w:numPr>
          <w:ilvl w:val="0"/>
          <w:numId w:val="11"/>
        </w:numPr>
        <w:rPr>
          <w:rFonts w:ascii="Book Antiqua" w:hAnsi="Book Antiqua"/>
          <w:sz w:val="28"/>
          <w:lang w:val="en-US"/>
        </w:rPr>
      </w:pPr>
      <w:r>
        <w:rPr>
          <w:rFonts w:ascii="Book Antiqua" w:hAnsi="Book Antiqua"/>
          <w:sz w:val="28"/>
          <w:lang w:val="en-US"/>
        </w:rPr>
        <w:t>Клинический анализ крови;</w:t>
      </w:r>
    </w:p>
    <w:p w:rsidR="00557636" w:rsidRPr="00135806" w:rsidRDefault="00557636">
      <w:pPr>
        <w:numPr>
          <w:ilvl w:val="0"/>
          <w:numId w:val="11"/>
        </w:numPr>
        <w:rPr>
          <w:rFonts w:ascii="Book Antiqua" w:hAnsi="Book Antiqua"/>
          <w:sz w:val="28"/>
        </w:rPr>
      </w:pPr>
      <w:r>
        <w:rPr>
          <w:rFonts w:ascii="Book Antiqua" w:hAnsi="Book Antiqua"/>
          <w:sz w:val="28"/>
        </w:rPr>
        <w:t>Биохимический анализ  крови: общий белок, фракции, билирубин, АлАТ, АсАТ, тимоловая проба, электролиты, креатинин;</w:t>
      </w:r>
    </w:p>
    <w:p w:rsidR="00557636" w:rsidRDefault="00557636">
      <w:pPr>
        <w:numPr>
          <w:ilvl w:val="0"/>
          <w:numId w:val="11"/>
        </w:numPr>
        <w:rPr>
          <w:rFonts w:ascii="Book Antiqua" w:hAnsi="Book Antiqua"/>
          <w:sz w:val="28"/>
          <w:lang w:val="en-US"/>
        </w:rPr>
      </w:pPr>
      <w:r>
        <w:rPr>
          <w:rFonts w:ascii="Book Antiqua" w:hAnsi="Book Antiqua"/>
          <w:sz w:val="28"/>
          <w:lang w:val="en-US"/>
        </w:rPr>
        <w:t>Общий анализ мочи;</w:t>
      </w:r>
    </w:p>
    <w:p w:rsidR="00557636" w:rsidRDefault="00557636">
      <w:pPr>
        <w:numPr>
          <w:ilvl w:val="0"/>
          <w:numId w:val="11"/>
        </w:numPr>
        <w:rPr>
          <w:rFonts w:ascii="Book Antiqua" w:hAnsi="Book Antiqua"/>
          <w:sz w:val="28"/>
          <w:lang w:val="en-US"/>
        </w:rPr>
      </w:pPr>
      <w:r>
        <w:rPr>
          <w:rFonts w:ascii="Book Antiqua" w:hAnsi="Book Antiqua"/>
          <w:sz w:val="28"/>
          <w:lang w:val="en-US"/>
        </w:rPr>
        <w:t>Анализ мочи на сахар;</w:t>
      </w:r>
    </w:p>
    <w:p w:rsidR="00557636" w:rsidRPr="00135806" w:rsidRDefault="00557636">
      <w:pPr>
        <w:numPr>
          <w:ilvl w:val="0"/>
          <w:numId w:val="11"/>
        </w:numPr>
        <w:rPr>
          <w:rFonts w:ascii="Book Antiqua" w:hAnsi="Book Antiqua"/>
          <w:sz w:val="28"/>
        </w:rPr>
      </w:pPr>
      <w:r w:rsidRPr="00135806">
        <w:rPr>
          <w:rFonts w:ascii="Book Antiqua" w:hAnsi="Book Antiqua"/>
          <w:sz w:val="28"/>
        </w:rPr>
        <w:t xml:space="preserve">Кровь на </w:t>
      </w:r>
      <w:r>
        <w:rPr>
          <w:rFonts w:ascii="Book Antiqua" w:hAnsi="Book Antiqua"/>
          <w:sz w:val="28"/>
          <w:lang w:val="en-US"/>
        </w:rPr>
        <w:t>RW</w:t>
      </w:r>
      <w:r w:rsidRPr="00135806">
        <w:rPr>
          <w:rFonts w:ascii="Book Antiqua" w:hAnsi="Book Antiqua"/>
          <w:sz w:val="28"/>
        </w:rPr>
        <w:t>, ВИЧ, австралийский АГ</w:t>
      </w:r>
    </w:p>
    <w:p w:rsidR="00557636" w:rsidRPr="00135806" w:rsidRDefault="00557636">
      <w:pPr>
        <w:numPr>
          <w:ilvl w:val="0"/>
          <w:numId w:val="30"/>
        </w:numPr>
        <w:rPr>
          <w:rFonts w:ascii="Book Antiqua" w:hAnsi="Book Antiqua"/>
          <w:sz w:val="28"/>
        </w:rPr>
      </w:pPr>
      <w:r>
        <w:rPr>
          <w:rFonts w:ascii="Book Antiqua" w:hAnsi="Book Antiqua"/>
          <w:sz w:val="28"/>
        </w:rPr>
        <w:t xml:space="preserve">Группа крови и </w:t>
      </w:r>
      <w:r>
        <w:rPr>
          <w:rFonts w:ascii="Book Antiqua" w:hAnsi="Book Antiqua"/>
          <w:sz w:val="28"/>
          <w:lang w:val="en-US"/>
        </w:rPr>
        <w:t>Rh</w:t>
      </w:r>
      <w:r>
        <w:rPr>
          <w:rFonts w:ascii="Book Antiqua" w:hAnsi="Book Antiqua"/>
          <w:sz w:val="28"/>
        </w:rPr>
        <w:t xml:space="preserve"> – фактор;</w:t>
      </w:r>
    </w:p>
    <w:p w:rsidR="00557636" w:rsidRDefault="00557636">
      <w:pPr>
        <w:numPr>
          <w:ilvl w:val="0"/>
          <w:numId w:val="11"/>
        </w:numPr>
        <w:rPr>
          <w:rFonts w:ascii="Book Antiqua" w:hAnsi="Book Antiqua"/>
          <w:sz w:val="28"/>
          <w:lang w:val="en-US"/>
        </w:rPr>
      </w:pPr>
      <w:r>
        <w:rPr>
          <w:rFonts w:ascii="Book Antiqua" w:hAnsi="Book Antiqua"/>
          <w:sz w:val="28"/>
          <w:lang w:val="en-US"/>
        </w:rPr>
        <w:t>Обзорная рентгенография грудной клетки;</w:t>
      </w:r>
    </w:p>
    <w:p w:rsidR="00557636" w:rsidRDefault="00557636">
      <w:pPr>
        <w:numPr>
          <w:ilvl w:val="0"/>
          <w:numId w:val="11"/>
        </w:numPr>
        <w:rPr>
          <w:rFonts w:ascii="Book Antiqua" w:hAnsi="Book Antiqua"/>
          <w:sz w:val="28"/>
          <w:lang w:val="en-US"/>
        </w:rPr>
      </w:pPr>
      <w:r>
        <w:rPr>
          <w:rFonts w:ascii="Book Antiqua" w:hAnsi="Book Antiqua"/>
          <w:sz w:val="28"/>
        </w:rPr>
        <w:t>ЭКГ;</w:t>
      </w:r>
    </w:p>
    <w:p w:rsidR="00557636" w:rsidRDefault="00557636">
      <w:pPr>
        <w:numPr>
          <w:ilvl w:val="0"/>
          <w:numId w:val="11"/>
        </w:numPr>
        <w:rPr>
          <w:rFonts w:ascii="Book Antiqua" w:hAnsi="Book Antiqua"/>
          <w:sz w:val="28"/>
          <w:lang w:val="en-US"/>
        </w:rPr>
      </w:pPr>
      <w:r>
        <w:rPr>
          <w:rFonts w:ascii="Book Antiqua" w:hAnsi="Book Antiqua"/>
          <w:sz w:val="28"/>
          <w:lang w:val="en-US"/>
        </w:rPr>
        <w:t>УЗИ органов брюшной полости;</w:t>
      </w:r>
    </w:p>
    <w:p w:rsidR="00557636" w:rsidRDefault="00557636">
      <w:pPr>
        <w:numPr>
          <w:ilvl w:val="0"/>
          <w:numId w:val="31"/>
        </w:numPr>
        <w:rPr>
          <w:rFonts w:ascii="Book Antiqua" w:hAnsi="Book Antiqua"/>
          <w:sz w:val="28"/>
          <w:lang w:val="en-US"/>
        </w:rPr>
      </w:pPr>
      <w:r>
        <w:rPr>
          <w:rFonts w:ascii="Book Antiqua" w:hAnsi="Book Antiqua"/>
          <w:sz w:val="28"/>
        </w:rPr>
        <w:t xml:space="preserve">Консультация </w:t>
      </w:r>
      <w:r>
        <w:rPr>
          <w:rFonts w:ascii="Book Antiqua" w:hAnsi="Book Antiqua"/>
          <w:sz w:val="28"/>
          <w:lang w:val="en-US"/>
        </w:rPr>
        <w:t>пульмонолога</w:t>
      </w:r>
      <w:r>
        <w:rPr>
          <w:rFonts w:ascii="Book Antiqua" w:hAnsi="Book Antiqua"/>
          <w:sz w:val="28"/>
        </w:rPr>
        <w:t>;</w:t>
      </w:r>
    </w:p>
    <w:p w:rsidR="00557636" w:rsidRDefault="00557636">
      <w:pPr>
        <w:numPr>
          <w:ilvl w:val="0"/>
          <w:numId w:val="11"/>
        </w:numPr>
        <w:rPr>
          <w:rFonts w:ascii="Book Antiqua" w:hAnsi="Book Antiqua"/>
          <w:sz w:val="28"/>
          <w:lang w:val="en-US"/>
        </w:rPr>
      </w:pPr>
      <w:r>
        <w:rPr>
          <w:rFonts w:ascii="Book Antiqua" w:hAnsi="Book Antiqua"/>
          <w:sz w:val="28"/>
          <w:lang w:val="en-US"/>
        </w:rPr>
        <w:t>Миелограмма;</w:t>
      </w:r>
    </w:p>
    <w:p w:rsidR="00557636" w:rsidRDefault="00557636">
      <w:pPr>
        <w:rPr>
          <w:lang w:val="en-US"/>
        </w:rPr>
      </w:pPr>
    </w:p>
    <w:p w:rsidR="00557636" w:rsidRDefault="00557636">
      <w:pPr>
        <w:spacing w:line="240" w:lineRule="atLeast"/>
        <w:ind w:left="360"/>
        <w:jc w:val="center"/>
        <w:rPr>
          <w:rFonts w:ascii="Book Antiqua" w:hAnsi="Book Antiqua"/>
          <w:b/>
          <w:sz w:val="28"/>
          <w:u w:val="single"/>
        </w:rPr>
      </w:pPr>
      <w:r>
        <w:rPr>
          <w:rFonts w:ascii="Book Antiqua" w:hAnsi="Book Antiqua"/>
          <w:b/>
          <w:sz w:val="28"/>
          <w:u w:val="single"/>
        </w:rPr>
        <w:t>Результаты лабораторных исследований</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b/>
          <w:i/>
          <w:sz w:val="28"/>
          <w:u w:val="single"/>
        </w:rPr>
      </w:pPr>
      <w:r>
        <w:rPr>
          <w:rFonts w:ascii="Book Antiqua" w:hAnsi="Book Antiqua"/>
          <w:b/>
          <w:i/>
          <w:sz w:val="28"/>
          <w:u w:val="single"/>
        </w:rPr>
        <w:t>Анализ мочи от 29.08.2003г.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Цвет - желтый</w:t>
      </w:r>
    </w:p>
    <w:p w:rsidR="00557636" w:rsidRDefault="00557636">
      <w:pPr>
        <w:spacing w:line="240" w:lineRule="atLeast"/>
        <w:ind w:left="360"/>
        <w:jc w:val="both"/>
        <w:rPr>
          <w:rFonts w:ascii="Book Antiqua" w:hAnsi="Book Antiqua"/>
          <w:sz w:val="28"/>
        </w:rPr>
      </w:pPr>
      <w:r>
        <w:rPr>
          <w:rFonts w:ascii="Book Antiqua" w:hAnsi="Book Antiqua"/>
          <w:sz w:val="28"/>
        </w:rPr>
        <w:t>Относительная плотность - 1005</w:t>
      </w:r>
    </w:p>
    <w:p w:rsidR="00557636" w:rsidRDefault="00557636">
      <w:pPr>
        <w:spacing w:line="240" w:lineRule="atLeast"/>
        <w:ind w:left="360"/>
        <w:jc w:val="both"/>
        <w:rPr>
          <w:rFonts w:ascii="Book Antiqua" w:hAnsi="Book Antiqua"/>
          <w:sz w:val="28"/>
        </w:rPr>
      </w:pPr>
      <w:r>
        <w:rPr>
          <w:rFonts w:ascii="Book Antiqua" w:hAnsi="Book Antiqua"/>
          <w:sz w:val="28"/>
        </w:rPr>
        <w:t>Реакция - кислая</w:t>
      </w:r>
    </w:p>
    <w:p w:rsidR="00557636" w:rsidRDefault="00557636">
      <w:pPr>
        <w:spacing w:line="240" w:lineRule="atLeast"/>
        <w:ind w:left="360"/>
        <w:jc w:val="both"/>
        <w:rPr>
          <w:rFonts w:ascii="Book Antiqua" w:hAnsi="Book Antiqua"/>
          <w:sz w:val="28"/>
        </w:rPr>
      </w:pPr>
      <w:r>
        <w:rPr>
          <w:rFonts w:ascii="Book Antiqua" w:hAnsi="Book Antiqua"/>
          <w:sz w:val="28"/>
        </w:rPr>
        <w:t>Белок-0</w:t>
      </w:r>
    </w:p>
    <w:p w:rsidR="00557636" w:rsidRDefault="00557636">
      <w:pPr>
        <w:spacing w:line="240" w:lineRule="atLeast"/>
        <w:ind w:left="360"/>
        <w:jc w:val="both"/>
        <w:rPr>
          <w:rFonts w:ascii="Book Antiqua" w:hAnsi="Book Antiqua"/>
          <w:sz w:val="28"/>
        </w:rPr>
      </w:pPr>
      <w:r>
        <w:rPr>
          <w:rFonts w:ascii="Book Antiqua" w:hAnsi="Book Antiqua"/>
          <w:sz w:val="28"/>
        </w:rPr>
        <w:t xml:space="preserve">Глюкоза-0 </w:t>
      </w:r>
    </w:p>
    <w:p w:rsidR="00557636" w:rsidRDefault="00557636">
      <w:pPr>
        <w:spacing w:line="240" w:lineRule="atLeast"/>
        <w:ind w:left="360"/>
        <w:jc w:val="both"/>
        <w:rPr>
          <w:rFonts w:ascii="Book Antiqua" w:hAnsi="Book Antiqua"/>
          <w:sz w:val="28"/>
        </w:rPr>
      </w:pPr>
      <w:r>
        <w:rPr>
          <w:rFonts w:ascii="Book Antiqua" w:hAnsi="Book Antiqua"/>
          <w:sz w:val="28"/>
        </w:rPr>
        <w:t>Лейкоциты- 0-1</w:t>
      </w:r>
    </w:p>
    <w:p w:rsidR="00557636" w:rsidRDefault="00557636">
      <w:pPr>
        <w:spacing w:line="240" w:lineRule="atLeast"/>
        <w:ind w:left="360"/>
        <w:jc w:val="both"/>
        <w:rPr>
          <w:rFonts w:ascii="Book Antiqua" w:hAnsi="Book Antiqua"/>
          <w:sz w:val="28"/>
        </w:rPr>
      </w:pPr>
      <w:r>
        <w:rPr>
          <w:rFonts w:ascii="Book Antiqua" w:hAnsi="Book Antiqua"/>
          <w:sz w:val="28"/>
        </w:rPr>
        <w:t>Эритроциты- 0-1</w:t>
      </w:r>
    </w:p>
    <w:p w:rsidR="00557636" w:rsidRDefault="00557636">
      <w:pPr>
        <w:spacing w:line="240" w:lineRule="atLeast"/>
        <w:ind w:left="360"/>
        <w:jc w:val="both"/>
        <w:rPr>
          <w:rFonts w:ascii="Book Antiqua" w:hAnsi="Book Antiqua"/>
          <w:b/>
          <w:i/>
          <w:sz w:val="28"/>
          <w:u w:val="single"/>
        </w:rPr>
      </w:pPr>
    </w:p>
    <w:p w:rsidR="00557636" w:rsidRDefault="00557636">
      <w:pPr>
        <w:spacing w:line="240" w:lineRule="atLeast"/>
        <w:ind w:left="360"/>
        <w:jc w:val="both"/>
        <w:rPr>
          <w:rFonts w:ascii="Book Antiqua" w:hAnsi="Book Antiqua"/>
          <w:b/>
          <w:i/>
          <w:sz w:val="28"/>
          <w:u w:val="single"/>
        </w:rPr>
      </w:pPr>
      <w:r>
        <w:rPr>
          <w:rFonts w:ascii="Book Antiqua" w:hAnsi="Book Antiqua"/>
          <w:b/>
          <w:i/>
          <w:sz w:val="28"/>
          <w:u w:val="single"/>
        </w:rPr>
        <w:t>Клинический анализ крови от 29.08.2003г.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Эритроциты – 5,4 х 10^12/  л</w:t>
      </w:r>
    </w:p>
    <w:p w:rsidR="00557636" w:rsidRDefault="00557636">
      <w:pPr>
        <w:spacing w:line="240" w:lineRule="atLeast"/>
        <w:ind w:left="360"/>
        <w:jc w:val="both"/>
        <w:rPr>
          <w:rFonts w:ascii="Book Antiqua" w:hAnsi="Book Antiqua"/>
          <w:sz w:val="28"/>
        </w:rPr>
      </w:pPr>
      <w:r>
        <w:rPr>
          <w:rFonts w:ascii="Book Antiqua" w:hAnsi="Book Antiqua"/>
          <w:sz w:val="28"/>
        </w:rPr>
        <w:t>Гемоглобин - 163</w:t>
      </w:r>
    </w:p>
    <w:p w:rsidR="00557636" w:rsidRDefault="00557636">
      <w:pPr>
        <w:spacing w:line="240" w:lineRule="atLeast"/>
        <w:ind w:left="360"/>
        <w:jc w:val="both"/>
        <w:rPr>
          <w:rFonts w:ascii="Book Antiqua" w:hAnsi="Book Antiqua"/>
          <w:sz w:val="28"/>
        </w:rPr>
      </w:pPr>
      <w:r>
        <w:rPr>
          <w:rFonts w:ascii="Book Antiqua" w:hAnsi="Book Antiqua"/>
          <w:sz w:val="28"/>
        </w:rPr>
        <w:t>Цветной показатель - 0,91</w:t>
      </w:r>
    </w:p>
    <w:p w:rsidR="00557636" w:rsidRDefault="00557636">
      <w:pPr>
        <w:spacing w:line="240" w:lineRule="atLeast"/>
        <w:ind w:left="360"/>
        <w:jc w:val="both"/>
        <w:rPr>
          <w:rFonts w:ascii="Book Antiqua" w:hAnsi="Book Antiqua"/>
          <w:sz w:val="28"/>
        </w:rPr>
      </w:pPr>
      <w:r>
        <w:rPr>
          <w:rFonts w:ascii="Book Antiqua" w:hAnsi="Book Antiqua"/>
          <w:sz w:val="28"/>
        </w:rPr>
        <w:t>Ретикулоциты – 5%</w:t>
      </w:r>
    </w:p>
    <w:p w:rsidR="00557636" w:rsidRDefault="00557636">
      <w:pPr>
        <w:spacing w:line="240" w:lineRule="atLeast"/>
        <w:ind w:left="360"/>
        <w:jc w:val="both"/>
        <w:rPr>
          <w:rFonts w:ascii="Book Antiqua" w:hAnsi="Book Antiqua"/>
          <w:sz w:val="28"/>
        </w:rPr>
      </w:pPr>
      <w:r>
        <w:rPr>
          <w:rFonts w:ascii="Book Antiqua" w:hAnsi="Book Antiqua"/>
          <w:sz w:val="28"/>
        </w:rPr>
        <w:t>Тромбоциты – 70,2 г</w:t>
      </w:r>
      <w:r w:rsidRPr="00135806">
        <w:rPr>
          <w:rFonts w:ascii="Book Antiqua" w:hAnsi="Book Antiqua"/>
          <w:sz w:val="28"/>
        </w:rPr>
        <w:t>/</w:t>
      </w:r>
      <w:r>
        <w:rPr>
          <w:rFonts w:ascii="Book Antiqua" w:hAnsi="Book Antiqua"/>
          <w:sz w:val="28"/>
        </w:rPr>
        <w:t>л</w:t>
      </w:r>
    </w:p>
    <w:p w:rsidR="00557636" w:rsidRDefault="00557636">
      <w:pPr>
        <w:spacing w:line="240" w:lineRule="atLeast"/>
        <w:ind w:left="360"/>
        <w:jc w:val="both"/>
        <w:rPr>
          <w:rFonts w:ascii="Book Antiqua" w:hAnsi="Book Antiqua"/>
          <w:sz w:val="28"/>
        </w:rPr>
      </w:pPr>
      <w:r>
        <w:rPr>
          <w:rFonts w:ascii="Book Antiqua" w:hAnsi="Book Antiqua"/>
          <w:sz w:val="28"/>
        </w:rPr>
        <w:t>Лейкоциты – 36,3 х 10^9 / л</w:t>
      </w:r>
    </w:p>
    <w:p w:rsidR="00557636" w:rsidRDefault="00557636">
      <w:pPr>
        <w:spacing w:line="240" w:lineRule="atLeast"/>
        <w:ind w:left="360"/>
        <w:jc w:val="both"/>
        <w:rPr>
          <w:rFonts w:ascii="Book Antiqua" w:hAnsi="Book Antiqua"/>
          <w:sz w:val="28"/>
        </w:rPr>
      </w:pPr>
      <w:r>
        <w:rPr>
          <w:rFonts w:ascii="Book Antiqua" w:hAnsi="Book Antiqua"/>
          <w:sz w:val="28"/>
        </w:rPr>
        <w:t>Эозинофилы - 2</w:t>
      </w:r>
    </w:p>
    <w:p w:rsidR="00557636" w:rsidRDefault="00557636">
      <w:pPr>
        <w:spacing w:line="240" w:lineRule="atLeast"/>
        <w:ind w:left="360"/>
        <w:jc w:val="both"/>
        <w:rPr>
          <w:rFonts w:ascii="Book Antiqua" w:hAnsi="Book Antiqua"/>
          <w:sz w:val="28"/>
        </w:rPr>
      </w:pPr>
      <w:r>
        <w:rPr>
          <w:rFonts w:ascii="Book Antiqua" w:hAnsi="Book Antiqua"/>
          <w:sz w:val="28"/>
        </w:rPr>
        <w:br w:type="page"/>
      </w:r>
      <w:r>
        <w:rPr>
          <w:rFonts w:ascii="Book Antiqua" w:hAnsi="Book Antiqua"/>
          <w:sz w:val="28"/>
        </w:rPr>
        <w:lastRenderedPageBreak/>
        <w:t>Нейтрофилы:</w:t>
      </w:r>
    </w:p>
    <w:p w:rsidR="00557636" w:rsidRDefault="00557636">
      <w:pPr>
        <w:spacing w:line="240" w:lineRule="atLeast"/>
        <w:ind w:left="360"/>
        <w:jc w:val="both"/>
        <w:rPr>
          <w:rFonts w:ascii="Book Antiqua" w:hAnsi="Book Antiqua"/>
          <w:sz w:val="28"/>
        </w:rPr>
      </w:pPr>
      <w:r>
        <w:rPr>
          <w:rFonts w:ascii="Book Antiqua" w:hAnsi="Book Antiqua"/>
          <w:sz w:val="28"/>
        </w:rPr>
        <w:t>- палочкоядерные - 1</w:t>
      </w:r>
    </w:p>
    <w:p w:rsidR="00557636" w:rsidRDefault="00557636">
      <w:pPr>
        <w:spacing w:line="240" w:lineRule="atLeast"/>
        <w:ind w:left="360"/>
        <w:jc w:val="both"/>
        <w:rPr>
          <w:rFonts w:ascii="Book Antiqua" w:hAnsi="Book Antiqua"/>
          <w:sz w:val="28"/>
        </w:rPr>
      </w:pPr>
      <w:r>
        <w:rPr>
          <w:rFonts w:ascii="Book Antiqua" w:hAnsi="Book Antiqua"/>
          <w:sz w:val="28"/>
        </w:rPr>
        <w:t>- сегментноядерные - 30</w:t>
      </w:r>
    </w:p>
    <w:p w:rsidR="00557636" w:rsidRDefault="00557636">
      <w:pPr>
        <w:spacing w:line="240" w:lineRule="atLeast"/>
        <w:ind w:left="360"/>
        <w:jc w:val="both"/>
        <w:rPr>
          <w:rFonts w:ascii="Book Antiqua" w:hAnsi="Book Antiqua"/>
          <w:sz w:val="28"/>
        </w:rPr>
      </w:pPr>
      <w:r>
        <w:rPr>
          <w:rFonts w:ascii="Book Antiqua" w:hAnsi="Book Antiqua"/>
          <w:sz w:val="28"/>
        </w:rPr>
        <w:t>Лимфоциты - 62</w:t>
      </w:r>
    </w:p>
    <w:p w:rsidR="00557636" w:rsidRDefault="00557636">
      <w:pPr>
        <w:spacing w:line="240" w:lineRule="atLeast"/>
        <w:ind w:left="360"/>
        <w:jc w:val="both"/>
        <w:rPr>
          <w:rFonts w:ascii="Book Antiqua" w:hAnsi="Book Antiqua"/>
          <w:sz w:val="28"/>
        </w:rPr>
      </w:pPr>
      <w:r>
        <w:rPr>
          <w:rFonts w:ascii="Book Antiqua" w:hAnsi="Book Antiqua"/>
          <w:sz w:val="28"/>
        </w:rPr>
        <w:t>Моноциты - 5</w:t>
      </w:r>
    </w:p>
    <w:p w:rsidR="00557636" w:rsidRDefault="00557636">
      <w:pPr>
        <w:spacing w:line="240" w:lineRule="atLeast"/>
        <w:ind w:left="360"/>
        <w:jc w:val="both"/>
        <w:rPr>
          <w:rFonts w:ascii="Book Antiqua" w:hAnsi="Book Antiqua"/>
          <w:sz w:val="28"/>
        </w:rPr>
      </w:pPr>
      <w:r>
        <w:rPr>
          <w:rFonts w:ascii="Book Antiqua" w:hAnsi="Book Antiqua"/>
          <w:sz w:val="28"/>
        </w:rPr>
        <w:t>СОЭ - 12 мм /ч</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b/>
          <w:i/>
          <w:sz w:val="28"/>
          <w:u w:val="single"/>
        </w:rPr>
        <w:t>Клинический анализ крови от 03.09.2003г.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Эритроциты – 6,0 х 10^12/  л</w:t>
      </w:r>
    </w:p>
    <w:p w:rsidR="00557636" w:rsidRDefault="00557636">
      <w:pPr>
        <w:spacing w:line="240" w:lineRule="atLeast"/>
        <w:ind w:left="360"/>
        <w:jc w:val="both"/>
        <w:rPr>
          <w:rFonts w:ascii="Book Antiqua" w:hAnsi="Book Antiqua"/>
          <w:sz w:val="28"/>
        </w:rPr>
      </w:pPr>
      <w:r>
        <w:rPr>
          <w:rFonts w:ascii="Book Antiqua" w:hAnsi="Book Antiqua"/>
          <w:sz w:val="28"/>
        </w:rPr>
        <w:t>Гемоглобин - 160</w:t>
      </w:r>
    </w:p>
    <w:p w:rsidR="00557636" w:rsidRDefault="00557636">
      <w:pPr>
        <w:spacing w:line="240" w:lineRule="atLeast"/>
        <w:ind w:left="360"/>
        <w:jc w:val="both"/>
        <w:rPr>
          <w:rFonts w:ascii="Book Antiqua" w:hAnsi="Book Antiqua"/>
          <w:sz w:val="28"/>
        </w:rPr>
      </w:pPr>
      <w:r>
        <w:rPr>
          <w:rFonts w:ascii="Book Antiqua" w:hAnsi="Book Antiqua"/>
          <w:sz w:val="28"/>
        </w:rPr>
        <w:t>Цветной показатель - 0,8</w:t>
      </w:r>
    </w:p>
    <w:p w:rsidR="00557636" w:rsidRDefault="00557636">
      <w:pPr>
        <w:spacing w:line="240" w:lineRule="atLeast"/>
        <w:ind w:left="360"/>
        <w:jc w:val="both"/>
        <w:rPr>
          <w:rFonts w:ascii="Book Antiqua" w:hAnsi="Book Antiqua"/>
          <w:sz w:val="28"/>
        </w:rPr>
      </w:pPr>
      <w:r>
        <w:rPr>
          <w:rFonts w:ascii="Book Antiqua" w:hAnsi="Book Antiqua"/>
          <w:sz w:val="28"/>
        </w:rPr>
        <w:t>Ретикулоциты – 10%</w:t>
      </w:r>
    </w:p>
    <w:p w:rsidR="00557636" w:rsidRDefault="00557636">
      <w:pPr>
        <w:spacing w:line="240" w:lineRule="atLeast"/>
        <w:ind w:left="360"/>
        <w:jc w:val="both"/>
        <w:rPr>
          <w:rFonts w:ascii="Book Antiqua" w:hAnsi="Book Antiqua"/>
          <w:sz w:val="28"/>
        </w:rPr>
      </w:pPr>
      <w:r>
        <w:rPr>
          <w:rFonts w:ascii="Book Antiqua" w:hAnsi="Book Antiqua"/>
          <w:sz w:val="28"/>
        </w:rPr>
        <w:t>Тромбоциты – 276 г</w:t>
      </w:r>
      <w:r w:rsidRPr="00135806">
        <w:rPr>
          <w:rFonts w:ascii="Book Antiqua" w:hAnsi="Book Antiqua"/>
          <w:sz w:val="28"/>
        </w:rPr>
        <w:t>/</w:t>
      </w:r>
      <w:r>
        <w:rPr>
          <w:rFonts w:ascii="Book Antiqua" w:hAnsi="Book Antiqua"/>
          <w:sz w:val="28"/>
        </w:rPr>
        <w:t>л</w:t>
      </w:r>
    </w:p>
    <w:p w:rsidR="00557636" w:rsidRDefault="00557636">
      <w:pPr>
        <w:spacing w:line="240" w:lineRule="atLeast"/>
        <w:ind w:left="360"/>
        <w:jc w:val="both"/>
        <w:rPr>
          <w:rFonts w:ascii="Book Antiqua" w:hAnsi="Book Antiqua"/>
          <w:sz w:val="28"/>
        </w:rPr>
      </w:pPr>
      <w:r>
        <w:rPr>
          <w:rFonts w:ascii="Book Antiqua" w:hAnsi="Book Antiqua"/>
          <w:sz w:val="28"/>
        </w:rPr>
        <w:t>Лейкоциты – 19,6 х 10^9 / л</w:t>
      </w:r>
    </w:p>
    <w:p w:rsidR="00557636" w:rsidRDefault="00557636">
      <w:pPr>
        <w:spacing w:line="240" w:lineRule="atLeast"/>
        <w:ind w:left="360"/>
        <w:jc w:val="both"/>
        <w:rPr>
          <w:rFonts w:ascii="Book Antiqua" w:hAnsi="Book Antiqua"/>
          <w:sz w:val="28"/>
        </w:rPr>
      </w:pPr>
      <w:r>
        <w:rPr>
          <w:rFonts w:ascii="Book Antiqua" w:hAnsi="Book Antiqua"/>
          <w:sz w:val="28"/>
        </w:rPr>
        <w:t>Эозинофилы - 2</w:t>
      </w:r>
    </w:p>
    <w:p w:rsidR="00557636" w:rsidRDefault="00557636">
      <w:pPr>
        <w:spacing w:line="240" w:lineRule="atLeast"/>
        <w:ind w:left="360"/>
        <w:jc w:val="both"/>
        <w:rPr>
          <w:rFonts w:ascii="Book Antiqua" w:hAnsi="Book Antiqua"/>
          <w:sz w:val="28"/>
        </w:rPr>
      </w:pPr>
      <w:r>
        <w:rPr>
          <w:rFonts w:ascii="Book Antiqua" w:hAnsi="Book Antiqua"/>
          <w:sz w:val="28"/>
        </w:rPr>
        <w:t>Нейтрофилы:</w:t>
      </w:r>
    </w:p>
    <w:p w:rsidR="00557636" w:rsidRDefault="00557636">
      <w:pPr>
        <w:spacing w:line="240" w:lineRule="atLeast"/>
        <w:ind w:left="360"/>
        <w:jc w:val="both"/>
        <w:rPr>
          <w:rFonts w:ascii="Book Antiqua" w:hAnsi="Book Antiqua"/>
          <w:sz w:val="28"/>
        </w:rPr>
      </w:pPr>
      <w:r>
        <w:rPr>
          <w:rFonts w:ascii="Book Antiqua" w:hAnsi="Book Antiqua"/>
          <w:sz w:val="28"/>
        </w:rPr>
        <w:t>- палочкоядерные - 1</w:t>
      </w:r>
    </w:p>
    <w:p w:rsidR="00557636" w:rsidRDefault="00557636">
      <w:pPr>
        <w:spacing w:line="240" w:lineRule="atLeast"/>
        <w:ind w:left="360"/>
        <w:jc w:val="both"/>
        <w:rPr>
          <w:rFonts w:ascii="Book Antiqua" w:hAnsi="Book Antiqua"/>
          <w:sz w:val="28"/>
        </w:rPr>
      </w:pPr>
      <w:r>
        <w:rPr>
          <w:rFonts w:ascii="Book Antiqua" w:hAnsi="Book Antiqua"/>
          <w:sz w:val="28"/>
        </w:rPr>
        <w:t>- сегментноядерные - 13</w:t>
      </w:r>
    </w:p>
    <w:p w:rsidR="00557636" w:rsidRDefault="00557636">
      <w:pPr>
        <w:spacing w:line="240" w:lineRule="atLeast"/>
        <w:ind w:left="360"/>
        <w:jc w:val="both"/>
        <w:rPr>
          <w:rFonts w:ascii="Book Antiqua" w:hAnsi="Book Antiqua"/>
          <w:sz w:val="28"/>
        </w:rPr>
      </w:pPr>
      <w:r>
        <w:rPr>
          <w:rFonts w:ascii="Book Antiqua" w:hAnsi="Book Antiqua"/>
          <w:sz w:val="28"/>
        </w:rPr>
        <w:t>Лимфоциты - 78</w:t>
      </w:r>
    </w:p>
    <w:p w:rsidR="00557636" w:rsidRDefault="00557636">
      <w:pPr>
        <w:spacing w:line="240" w:lineRule="atLeast"/>
        <w:ind w:left="360"/>
        <w:jc w:val="both"/>
        <w:rPr>
          <w:rFonts w:ascii="Book Antiqua" w:hAnsi="Book Antiqua"/>
          <w:sz w:val="28"/>
        </w:rPr>
      </w:pPr>
      <w:r>
        <w:rPr>
          <w:rFonts w:ascii="Book Antiqua" w:hAnsi="Book Antiqua"/>
          <w:sz w:val="28"/>
        </w:rPr>
        <w:t>Моноциты - 6</w:t>
      </w:r>
    </w:p>
    <w:p w:rsidR="00557636" w:rsidRDefault="00557636">
      <w:pPr>
        <w:spacing w:line="240" w:lineRule="atLeast"/>
        <w:ind w:left="360"/>
        <w:jc w:val="both"/>
        <w:rPr>
          <w:rFonts w:ascii="Book Antiqua" w:hAnsi="Book Antiqua"/>
          <w:sz w:val="28"/>
        </w:rPr>
      </w:pPr>
      <w:r>
        <w:rPr>
          <w:rFonts w:ascii="Book Antiqua" w:hAnsi="Book Antiqua"/>
          <w:sz w:val="28"/>
        </w:rPr>
        <w:t>СОЭ - 5 мм /ч</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b/>
          <w:i/>
          <w:sz w:val="28"/>
          <w:u w:val="single"/>
        </w:rPr>
        <w:t>Клинический анализ крови от 08.09.2003г.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Эритроциты – 3,8 х 10^12/  л</w:t>
      </w:r>
    </w:p>
    <w:p w:rsidR="00557636" w:rsidRDefault="00557636">
      <w:pPr>
        <w:spacing w:line="240" w:lineRule="atLeast"/>
        <w:ind w:left="360"/>
        <w:jc w:val="both"/>
        <w:rPr>
          <w:rFonts w:ascii="Book Antiqua" w:hAnsi="Book Antiqua"/>
          <w:sz w:val="28"/>
        </w:rPr>
      </w:pPr>
      <w:r>
        <w:rPr>
          <w:rFonts w:ascii="Book Antiqua" w:hAnsi="Book Antiqua"/>
          <w:sz w:val="28"/>
        </w:rPr>
        <w:t>Гемоглобин - 100</w:t>
      </w:r>
    </w:p>
    <w:p w:rsidR="00557636" w:rsidRDefault="00557636">
      <w:pPr>
        <w:spacing w:line="240" w:lineRule="atLeast"/>
        <w:ind w:left="360"/>
        <w:jc w:val="both"/>
        <w:rPr>
          <w:rFonts w:ascii="Book Antiqua" w:hAnsi="Book Antiqua"/>
          <w:sz w:val="28"/>
        </w:rPr>
      </w:pPr>
      <w:r>
        <w:rPr>
          <w:rFonts w:ascii="Book Antiqua" w:hAnsi="Book Antiqua"/>
          <w:sz w:val="28"/>
        </w:rPr>
        <w:t>Цветной показатель - 0,7</w:t>
      </w:r>
    </w:p>
    <w:p w:rsidR="00557636" w:rsidRDefault="00557636">
      <w:pPr>
        <w:spacing w:line="240" w:lineRule="atLeast"/>
        <w:ind w:left="360"/>
        <w:jc w:val="both"/>
        <w:rPr>
          <w:rFonts w:ascii="Book Antiqua" w:hAnsi="Book Antiqua"/>
          <w:sz w:val="28"/>
        </w:rPr>
      </w:pPr>
      <w:r>
        <w:rPr>
          <w:rFonts w:ascii="Book Antiqua" w:hAnsi="Book Antiqua"/>
          <w:sz w:val="28"/>
        </w:rPr>
        <w:t>Ретикулоциты – 6%</w:t>
      </w:r>
    </w:p>
    <w:p w:rsidR="00557636" w:rsidRDefault="00557636">
      <w:pPr>
        <w:spacing w:line="240" w:lineRule="atLeast"/>
        <w:ind w:left="360"/>
        <w:jc w:val="both"/>
        <w:rPr>
          <w:rFonts w:ascii="Book Antiqua" w:hAnsi="Book Antiqua"/>
          <w:sz w:val="28"/>
        </w:rPr>
      </w:pPr>
      <w:r>
        <w:rPr>
          <w:rFonts w:ascii="Book Antiqua" w:hAnsi="Book Antiqua"/>
          <w:sz w:val="28"/>
        </w:rPr>
        <w:t>Тромбоциты – 163,4 г</w:t>
      </w:r>
      <w:r w:rsidRPr="00135806">
        <w:rPr>
          <w:rFonts w:ascii="Book Antiqua" w:hAnsi="Book Antiqua"/>
          <w:sz w:val="28"/>
        </w:rPr>
        <w:t>/</w:t>
      </w:r>
      <w:r>
        <w:rPr>
          <w:rFonts w:ascii="Book Antiqua" w:hAnsi="Book Antiqua"/>
          <w:sz w:val="28"/>
        </w:rPr>
        <w:t>л</w:t>
      </w:r>
    </w:p>
    <w:p w:rsidR="00557636" w:rsidRDefault="00557636">
      <w:pPr>
        <w:spacing w:line="240" w:lineRule="atLeast"/>
        <w:ind w:left="360"/>
        <w:jc w:val="both"/>
        <w:rPr>
          <w:rFonts w:ascii="Book Antiqua" w:hAnsi="Book Antiqua"/>
          <w:sz w:val="28"/>
        </w:rPr>
      </w:pPr>
      <w:r>
        <w:rPr>
          <w:rFonts w:ascii="Book Antiqua" w:hAnsi="Book Antiqua"/>
          <w:sz w:val="28"/>
        </w:rPr>
        <w:t>Лейкоциты – 13,0 х 10^9 / л</w:t>
      </w:r>
    </w:p>
    <w:p w:rsidR="00557636" w:rsidRDefault="00557636">
      <w:pPr>
        <w:spacing w:line="240" w:lineRule="atLeast"/>
        <w:ind w:left="360"/>
        <w:jc w:val="both"/>
        <w:rPr>
          <w:rFonts w:ascii="Book Antiqua" w:hAnsi="Book Antiqua"/>
          <w:sz w:val="28"/>
        </w:rPr>
      </w:pPr>
      <w:r>
        <w:rPr>
          <w:rFonts w:ascii="Book Antiqua" w:hAnsi="Book Antiqua"/>
          <w:sz w:val="28"/>
        </w:rPr>
        <w:t>Эозинофилы - 1</w:t>
      </w:r>
    </w:p>
    <w:p w:rsidR="00557636" w:rsidRDefault="00557636">
      <w:pPr>
        <w:spacing w:line="240" w:lineRule="atLeast"/>
        <w:ind w:left="360"/>
        <w:jc w:val="both"/>
        <w:rPr>
          <w:rFonts w:ascii="Book Antiqua" w:hAnsi="Book Antiqua"/>
          <w:sz w:val="28"/>
        </w:rPr>
      </w:pPr>
      <w:r>
        <w:rPr>
          <w:rFonts w:ascii="Book Antiqua" w:hAnsi="Book Antiqua"/>
          <w:sz w:val="28"/>
        </w:rPr>
        <w:t>Нейтрофилы:</w:t>
      </w:r>
    </w:p>
    <w:p w:rsidR="00557636" w:rsidRDefault="00557636">
      <w:pPr>
        <w:spacing w:line="240" w:lineRule="atLeast"/>
        <w:ind w:left="360"/>
        <w:jc w:val="both"/>
        <w:rPr>
          <w:rFonts w:ascii="Book Antiqua" w:hAnsi="Book Antiqua"/>
          <w:sz w:val="28"/>
        </w:rPr>
      </w:pPr>
      <w:r>
        <w:rPr>
          <w:rFonts w:ascii="Book Antiqua" w:hAnsi="Book Antiqua"/>
          <w:sz w:val="28"/>
        </w:rPr>
        <w:t>- палочкоядерные - 1</w:t>
      </w:r>
    </w:p>
    <w:p w:rsidR="00557636" w:rsidRDefault="00557636">
      <w:pPr>
        <w:spacing w:line="240" w:lineRule="atLeast"/>
        <w:ind w:left="360"/>
        <w:jc w:val="both"/>
        <w:rPr>
          <w:rFonts w:ascii="Book Antiqua" w:hAnsi="Book Antiqua"/>
          <w:sz w:val="28"/>
        </w:rPr>
      </w:pPr>
      <w:r>
        <w:rPr>
          <w:rFonts w:ascii="Book Antiqua" w:hAnsi="Book Antiqua"/>
          <w:sz w:val="28"/>
        </w:rPr>
        <w:t>- сегментноядерные - 16</w:t>
      </w:r>
    </w:p>
    <w:p w:rsidR="00557636" w:rsidRDefault="00557636">
      <w:pPr>
        <w:spacing w:line="240" w:lineRule="atLeast"/>
        <w:ind w:left="360"/>
        <w:jc w:val="both"/>
        <w:rPr>
          <w:rFonts w:ascii="Book Antiqua" w:hAnsi="Book Antiqua"/>
          <w:sz w:val="28"/>
        </w:rPr>
      </w:pPr>
      <w:r>
        <w:rPr>
          <w:rFonts w:ascii="Book Antiqua" w:hAnsi="Book Antiqua"/>
          <w:sz w:val="28"/>
        </w:rPr>
        <w:t>Лимфоциты - 81</w:t>
      </w:r>
    </w:p>
    <w:p w:rsidR="00557636" w:rsidRDefault="00557636">
      <w:pPr>
        <w:spacing w:line="240" w:lineRule="atLeast"/>
        <w:ind w:left="360"/>
        <w:jc w:val="both"/>
        <w:rPr>
          <w:rFonts w:ascii="Book Antiqua" w:hAnsi="Book Antiqua"/>
          <w:sz w:val="28"/>
        </w:rPr>
      </w:pPr>
      <w:r>
        <w:rPr>
          <w:rFonts w:ascii="Book Antiqua" w:hAnsi="Book Antiqua"/>
          <w:sz w:val="28"/>
        </w:rPr>
        <w:t>Моноциты - 2</w:t>
      </w:r>
    </w:p>
    <w:p w:rsidR="00557636" w:rsidRDefault="00557636">
      <w:pPr>
        <w:spacing w:line="240" w:lineRule="atLeast"/>
        <w:ind w:left="360"/>
        <w:jc w:val="both"/>
        <w:rPr>
          <w:rFonts w:ascii="Book Antiqua" w:hAnsi="Book Antiqua"/>
          <w:sz w:val="28"/>
        </w:rPr>
      </w:pPr>
      <w:r>
        <w:rPr>
          <w:rFonts w:ascii="Book Antiqua" w:hAnsi="Book Antiqua"/>
          <w:sz w:val="28"/>
        </w:rPr>
        <w:t>СОЭ - 18 мм /ч</w:t>
      </w:r>
    </w:p>
    <w:p w:rsidR="00557636" w:rsidRDefault="00557636">
      <w:pPr>
        <w:spacing w:line="240" w:lineRule="atLeast"/>
        <w:ind w:left="360"/>
        <w:jc w:val="both"/>
        <w:rPr>
          <w:rFonts w:ascii="Book Antiqua" w:hAnsi="Book Antiqua"/>
          <w:sz w:val="28"/>
        </w:rPr>
      </w:pPr>
      <w:r>
        <w:rPr>
          <w:rFonts w:ascii="Book Antiqua" w:hAnsi="Book Antiqua"/>
          <w:sz w:val="28"/>
        </w:rPr>
        <w:br w:type="page"/>
      </w:r>
      <w:r>
        <w:rPr>
          <w:rFonts w:ascii="Book Antiqua" w:hAnsi="Book Antiqua"/>
          <w:b/>
          <w:i/>
          <w:sz w:val="28"/>
          <w:u w:val="single"/>
        </w:rPr>
        <w:lastRenderedPageBreak/>
        <w:t>Клинический анализ крови от 11.09.2003г.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Эритроциты – 5,0 х 10^12/  л</w:t>
      </w:r>
    </w:p>
    <w:p w:rsidR="00557636" w:rsidRDefault="00557636">
      <w:pPr>
        <w:spacing w:line="240" w:lineRule="atLeast"/>
        <w:ind w:left="360"/>
        <w:jc w:val="both"/>
        <w:rPr>
          <w:rFonts w:ascii="Book Antiqua" w:hAnsi="Book Antiqua"/>
          <w:sz w:val="28"/>
        </w:rPr>
      </w:pPr>
      <w:r>
        <w:rPr>
          <w:rFonts w:ascii="Book Antiqua" w:hAnsi="Book Antiqua"/>
          <w:sz w:val="28"/>
        </w:rPr>
        <w:t>Гемоглобин - 158</w:t>
      </w:r>
    </w:p>
    <w:p w:rsidR="00557636" w:rsidRDefault="00557636">
      <w:pPr>
        <w:spacing w:line="240" w:lineRule="atLeast"/>
        <w:ind w:left="360"/>
        <w:jc w:val="both"/>
        <w:rPr>
          <w:rFonts w:ascii="Book Antiqua" w:hAnsi="Book Antiqua"/>
          <w:sz w:val="28"/>
        </w:rPr>
      </w:pPr>
      <w:r>
        <w:rPr>
          <w:rFonts w:ascii="Book Antiqua" w:hAnsi="Book Antiqua"/>
          <w:sz w:val="28"/>
        </w:rPr>
        <w:t>Цветной показатель - 0,9</w:t>
      </w:r>
    </w:p>
    <w:p w:rsidR="00557636" w:rsidRDefault="00557636">
      <w:pPr>
        <w:spacing w:line="240" w:lineRule="atLeast"/>
        <w:ind w:left="360"/>
        <w:jc w:val="both"/>
        <w:rPr>
          <w:rFonts w:ascii="Book Antiqua" w:hAnsi="Book Antiqua"/>
          <w:sz w:val="28"/>
        </w:rPr>
      </w:pPr>
      <w:r>
        <w:rPr>
          <w:rFonts w:ascii="Book Antiqua" w:hAnsi="Book Antiqua"/>
          <w:sz w:val="28"/>
        </w:rPr>
        <w:t>Ретикулоциты – 20%</w:t>
      </w:r>
    </w:p>
    <w:p w:rsidR="00557636" w:rsidRDefault="00557636">
      <w:pPr>
        <w:spacing w:line="240" w:lineRule="atLeast"/>
        <w:ind w:left="360"/>
        <w:jc w:val="both"/>
        <w:rPr>
          <w:rFonts w:ascii="Book Antiqua" w:hAnsi="Book Antiqua"/>
          <w:sz w:val="28"/>
        </w:rPr>
      </w:pPr>
      <w:r>
        <w:rPr>
          <w:rFonts w:ascii="Book Antiqua" w:hAnsi="Book Antiqua"/>
          <w:sz w:val="28"/>
        </w:rPr>
        <w:t>Тромбоциты – 203,6 г</w:t>
      </w:r>
      <w:r w:rsidRPr="00135806">
        <w:rPr>
          <w:rFonts w:ascii="Book Antiqua" w:hAnsi="Book Antiqua"/>
          <w:sz w:val="28"/>
        </w:rPr>
        <w:t>/</w:t>
      </w:r>
      <w:r>
        <w:rPr>
          <w:rFonts w:ascii="Book Antiqua" w:hAnsi="Book Antiqua"/>
          <w:sz w:val="28"/>
        </w:rPr>
        <w:t>л</w:t>
      </w:r>
    </w:p>
    <w:p w:rsidR="00557636" w:rsidRDefault="00557636">
      <w:pPr>
        <w:spacing w:line="240" w:lineRule="atLeast"/>
        <w:ind w:left="360"/>
        <w:jc w:val="both"/>
        <w:rPr>
          <w:rFonts w:ascii="Book Antiqua" w:hAnsi="Book Antiqua"/>
          <w:sz w:val="28"/>
        </w:rPr>
      </w:pPr>
      <w:r>
        <w:rPr>
          <w:rFonts w:ascii="Book Antiqua" w:hAnsi="Book Antiqua"/>
          <w:sz w:val="28"/>
        </w:rPr>
        <w:t>Лейкоциты – 15,3 х 10^9 / л</w:t>
      </w:r>
    </w:p>
    <w:p w:rsidR="00557636" w:rsidRDefault="00557636">
      <w:pPr>
        <w:spacing w:line="240" w:lineRule="atLeast"/>
        <w:jc w:val="both"/>
        <w:rPr>
          <w:rFonts w:ascii="Book Antiqua" w:hAnsi="Book Antiqua"/>
          <w:sz w:val="28"/>
        </w:rPr>
      </w:pPr>
      <w:r>
        <w:rPr>
          <w:rFonts w:ascii="Book Antiqua" w:hAnsi="Book Antiqua"/>
          <w:sz w:val="28"/>
        </w:rPr>
        <w:t xml:space="preserve">     Нейтрофилы:</w:t>
      </w:r>
    </w:p>
    <w:p w:rsidR="00557636" w:rsidRDefault="00557636">
      <w:pPr>
        <w:spacing w:line="240" w:lineRule="atLeast"/>
        <w:ind w:left="360"/>
        <w:jc w:val="both"/>
        <w:rPr>
          <w:rFonts w:ascii="Book Antiqua" w:hAnsi="Book Antiqua"/>
          <w:sz w:val="28"/>
        </w:rPr>
      </w:pPr>
      <w:r>
        <w:rPr>
          <w:rFonts w:ascii="Book Antiqua" w:hAnsi="Book Antiqua"/>
          <w:sz w:val="28"/>
        </w:rPr>
        <w:t>- палочкоядерные - 1</w:t>
      </w:r>
    </w:p>
    <w:p w:rsidR="00557636" w:rsidRDefault="00557636">
      <w:pPr>
        <w:spacing w:line="240" w:lineRule="atLeast"/>
        <w:ind w:left="360"/>
        <w:jc w:val="both"/>
        <w:rPr>
          <w:rFonts w:ascii="Book Antiqua" w:hAnsi="Book Antiqua"/>
          <w:sz w:val="28"/>
        </w:rPr>
      </w:pPr>
      <w:r>
        <w:rPr>
          <w:rFonts w:ascii="Book Antiqua" w:hAnsi="Book Antiqua"/>
          <w:sz w:val="28"/>
        </w:rPr>
        <w:t>- сегментноядерные - 23</w:t>
      </w:r>
    </w:p>
    <w:p w:rsidR="00557636" w:rsidRDefault="00557636">
      <w:pPr>
        <w:spacing w:line="240" w:lineRule="atLeast"/>
        <w:ind w:left="360"/>
        <w:jc w:val="both"/>
        <w:rPr>
          <w:rFonts w:ascii="Book Antiqua" w:hAnsi="Book Antiqua"/>
          <w:sz w:val="28"/>
        </w:rPr>
      </w:pPr>
      <w:r>
        <w:rPr>
          <w:rFonts w:ascii="Book Antiqua" w:hAnsi="Book Antiqua"/>
          <w:sz w:val="28"/>
        </w:rPr>
        <w:t>Лимфоциты - 74</w:t>
      </w:r>
    </w:p>
    <w:p w:rsidR="00557636" w:rsidRDefault="00557636">
      <w:pPr>
        <w:spacing w:line="240" w:lineRule="atLeast"/>
        <w:ind w:left="360"/>
        <w:jc w:val="both"/>
        <w:rPr>
          <w:rFonts w:ascii="Book Antiqua" w:hAnsi="Book Antiqua"/>
          <w:sz w:val="28"/>
        </w:rPr>
      </w:pPr>
      <w:r>
        <w:rPr>
          <w:rFonts w:ascii="Book Antiqua" w:hAnsi="Book Antiqua"/>
          <w:sz w:val="28"/>
        </w:rPr>
        <w:t>Моноциты - 2</w:t>
      </w:r>
    </w:p>
    <w:p w:rsidR="00557636" w:rsidRDefault="00557636">
      <w:pPr>
        <w:spacing w:line="240" w:lineRule="atLeast"/>
        <w:ind w:left="360"/>
        <w:jc w:val="both"/>
        <w:rPr>
          <w:rFonts w:ascii="Book Antiqua" w:hAnsi="Book Antiqua"/>
          <w:sz w:val="28"/>
        </w:rPr>
      </w:pPr>
      <w:r>
        <w:rPr>
          <w:rFonts w:ascii="Book Antiqua" w:hAnsi="Book Antiqua"/>
          <w:sz w:val="28"/>
        </w:rPr>
        <w:t>СОЭ - 3 мм /ч</w:t>
      </w:r>
    </w:p>
    <w:p w:rsidR="00557636" w:rsidRDefault="00557636">
      <w:pPr>
        <w:spacing w:line="240" w:lineRule="atLeast"/>
        <w:ind w:left="360"/>
        <w:jc w:val="both"/>
        <w:rPr>
          <w:rFonts w:ascii="Book Antiqua" w:hAnsi="Book Antiqua"/>
          <w:sz w:val="28"/>
        </w:rPr>
      </w:pPr>
    </w:p>
    <w:p w:rsidR="00557636" w:rsidRDefault="00557636">
      <w:pPr>
        <w:spacing w:line="240" w:lineRule="atLeast"/>
        <w:jc w:val="both"/>
        <w:rPr>
          <w:rFonts w:ascii="Book Antiqua" w:hAnsi="Book Antiqua"/>
          <w:b/>
          <w:i/>
          <w:sz w:val="28"/>
          <w:u w:val="single"/>
        </w:rPr>
      </w:pPr>
      <w:r>
        <w:rPr>
          <w:rFonts w:ascii="Book Antiqua" w:hAnsi="Book Antiqua"/>
          <w:b/>
          <w:i/>
          <w:sz w:val="28"/>
        </w:rPr>
        <w:t xml:space="preserve">    </w:t>
      </w:r>
      <w:r>
        <w:rPr>
          <w:rFonts w:ascii="Book Antiqua" w:hAnsi="Book Antiqua"/>
          <w:b/>
          <w:i/>
          <w:sz w:val="28"/>
          <w:u w:val="single"/>
        </w:rPr>
        <w:t>Биохимический анализ крови от 29.08.2003г.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Калий – 4,6</w:t>
      </w:r>
    </w:p>
    <w:p w:rsidR="00557636" w:rsidRDefault="00557636">
      <w:pPr>
        <w:pStyle w:val="9"/>
      </w:pPr>
      <w:r>
        <w:t>Натрий - 144</w:t>
      </w:r>
    </w:p>
    <w:p w:rsidR="00557636" w:rsidRDefault="00557636">
      <w:pPr>
        <w:pStyle w:val="9"/>
      </w:pPr>
      <w:r>
        <w:t>Кальций – 2,67</w:t>
      </w:r>
    </w:p>
    <w:p w:rsidR="00557636" w:rsidRDefault="00557636">
      <w:pPr>
        <w:pStyle w:val="9"/>
      </w:pPr>
      <w:r>
        <w:t>Хлориды – 101,9</w:t>
      </w:r>
    </w:p>
    <w:p w:rsidR="00557636" w:rsidRDefault="00557636">
      <w:pPr>
        <w:pStyle w:val="9"/>
      </w:pPr>
      <w:r>
        <w:t>Мочевина – 4,86</w:t>
      </w:r>
    </w:p>
    <w:p w:rsidR="00557636" w:rsidRDefault="00557636">
      <w:pPr>
        <w:pStyle w:val="9"/>
      </w:pPr>
      <w:r>
        <w:t>Креатинин – 92,6</w:t>
      </w:r>
    </w:p>
    <w:p w:rsidR="00557636" w:rsidRDefault="00557636">
      <w:pPr>
        <w:pStyle w:val="9"/>
      </w:pPr>
      <w:r>
        <w:t>АлАТ – 12,9</w:t>
      </w:r>
    </w:p>
    <w:p w:rsidR="00557636" w:rsidRDefault="00557636">
      <w:pPr>
        <w:pStyle w:val="9"/>
      </w:pPr>
      <w:r>
        <w:t>АсАТ – 12,9</w:t>
      </w:r>
    </w:p>
    <w:p w:rsidR="00557636" w:rsidRDefault="00557636">
      <w:pPr>
        <w:pStyle w:val="9"/>
      </w:pPr>
      <w:r>
        <w:t>Тимоловая проба – 2,4 ЕД</w:t>
      </w:r>
    </w:p>
    <w:p w:rsidR="00557636" w:rsidRDefault="00557636">
      <w:pPr>
        <w:pStyle w:val="9"/>
      </w:pPr>
      <w:r>
        <w:t>Билирубин – 9,9</w:t>
      </w:r>
    </w:p>
    <w:p w:rsidR="00557636" w:rsidRDefault="00557636">
      <w:pPr>
        <w:pStyle w:val="9"/>
      </w:pPr>
      <w:r>
        <w:t>Холестерин – 6,46</w:t>
      </w:r>
    </w:p>
    <w:p w:rsidR="00557636" w:rsidRDefault="00557636">
      <w:pPr>
        <w:pStyle w:val="9"/>
      </w:pPr>
      <w:r>
        <w:t>О. белок – 76,7</w:t>
      </w:r>
    </w:p>
    <w:p w:rsidR="00557636" w:rsidRDefault="00557636">
      <w:pPr>
        <w:pStyle w:val="9"/>
      </w:pPr>
      <w:r>
        <w:t>Щелочная фосфатаза - 148</w:t>
      </w:r>
    </w:p>
    <w:p w:rsidR="00557636" w:rsidRDefault="00557636">
      <w:pPr>
        <w:pStyle w:val="9"/>
      </w:pPr>
      <w:r>
        <w:rPr>
          <w:lang w:val="en-US"/>
        </w:rPr>
        <w:t>P</w:t>
      </w:r>
      <w:r>
        <w:t xml:space="preserve"> – 0,9</w:t>
      </w:r>
    </w:p>
    <w:p w:rsidR="00557636" w:rsidRDefault="00557636">
      <w:pPr>
        <w:pStyle w:val="9"/>
      </w:pPr>
      <w:r>
        <w:t>Моч. кислота – 292,4</w:t>
      </w:r>
    </w:p>
    <w:p w:rsidR="00557636" w:rsidRDefault="00557636">
      <w:pPr>
        <w:pStyle w:val="9"/>
      </w:pPr>
    </w:p>
    <w:p w:rsidR="00557636" w:rsidRDefault="00557636">
      <w:pPr>
        <w:spacing w:line="240" w:lineRule="atLeast"/>
        <w:ind w:left="360"/>
        <w:jc w:val="both"/>
        <w:rPr>
          <w:rFonts w:ascii="Book Antiqua" w:hAnsi="Book Antiqua"/>
          <w:b/>
          <w:i/>
          <w:sz w:val="28"/>
          <w:u w:val="single"/>
        </w:rPr>
      </w:pPr>
      <w:r>
        <w:rPr>
          <w:rFonts w:ascii="Book Antiqua" w:hAnsi="Book Antiqua"/>
          <w:b/>
          <w:i/>
          <w:sz w:val="28"/>
          <w:u w:val="single"/>
          <w:lang w:val="en-US"/>
        </w:rPr>
        <w:t>Rg</w:t>
      </w:r>
      <w:r w:rsidRPr="00135806">
        <w:rPr>
          <w:rFonts w:ascii="Book Antiqua" w:hAnsi="Book Antiqua"/>
          <w:b/>
          <w:i/>
          <w:sz w:val="28"/>
          <w:u w:val="single"/>
        </w:rPr>
        <w:t xml:space="preserve"> – </w:t>
      </w:r>
      <w:r>
        <w:rPr>
          <w:rFonts w:ascii="Book Antiqua" w:hAnsi="Book Antiqua"/>
          <w:b/>
          <w:i/>
          <w:sz w:val="28"/>
          <w:u w:val="single"/>
        </w:rPr>
        <w:t>графия грудной клетки (от 29.08.2003г.)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u w:val="single"/>
        </w:rPr>
        <w:t>Заключение</w:t>
      </w:r>
      <w:r>
        <w:rPr>
          <w:rFonts w:ascii="Book Antiqua" w:hAnsi="Book Antiqua"/>
          <w:sz w:val="28"/>
        </w:rPr>
        <w:t>: ХЛЛ без поражения органов грудной полости</w:t>
      </w:r>
    </w:p>
    <w:p w:rsidR="00557636" w:rsidRDefault="00557636">
      <w:pPr>
        <w:spacing w:line="240" w:lineRule="atLeast"/>
        <w:ind w:left="360"/>
        <w:jc w:val="both"/>
        <w:rPr>
          <w:rFonts w:ascii="Book Antiqua" w:hAnsi="Book Antiqua"/>
          <w:b/>
          <w:i/>
          <w:sz w:val="28"/>
          <w:u w:val="single"/>
        </w:rPr>
      </w:pPr>
      <w:r>
        <w:rPr>
          <w:rFonts w:ascii="Book Antiqua" w:hAnsi="Book Antiqua"/>
          <w:sz w:val="28"/>
        </w:rPr>
        <w:br w:type="page"/>
      </w:r>
      <w:r>
        <w:rPr>
          <w:rFonts w:ascii="Book Antiqua" w:hAnsi="Book Antiqua"/>
          <w:b/>
          <w:i/>
          <w:sz w:val="28"/>
          <w:u w:val="single"/>
        </w:rPr>
        <w:lastRenderedPageBreak/>
        <w:t>ЭКГ (от 29.08.2003г.)</w:t>
      </w:r>
    </w:p>
    <w:p w:rsidR="00557636" w:rsidRDefault="00557636">
      <w:pPr>
        <w:spacing w:line="240" w:lineRule="atLeast"/>
        <w:ind w:left="360"/>
        <w:jc w:val="both"/>
        <w:rPr>
          <w:rFonts w:ascii="Book Antiqua" w:hAnsi="Book Antiqua"/>
          <w:sz w:val="28"/>
          <w:u w:val="single"/>
        </w:rPr>
      </w:pPr>
    </w:p>
    <w:p w:rsidR="00557636" w:rsidRDefault="00557636">
      <w:pPr>
        <w:spacing w:line="240" w:lineRule="atLeast"/>
        <w:ind w:left="360"/>
        <w:jc w:val="both"/>
        <w:rPr>
          <w:rFonts w:ascii="Book Antiqua" w:hAnsi="Book Antiqua"/>
          <w:sz w:val="28"/>
        </w:rPr>
      </w:pPr>
      <w:r>
        <w:rPr>
          <w:rFonts w:ascii="Book Antiqua" w:hAnsi="Book Antiqua"/>
          <w:sz w:val="28"/>
          <w:u w:val="single"/>
        </w:rPr>
        <w:t>Заключение</w:t>
      </w:r>
      <w:r>
        <w:rPr>
          <w:rFonts w:ascii="Book Antiqua" w:hAnsi="Book Antiqua"/>
          <w:sz w:val="28"/>
        </w:rPr>
        <w:t>:  Синусовый ритм. ЧСС – 76 ударов в минуту.</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center"/>
        <w:rPr>
          <w:rFonts w:ascii="Book Antiqua" w:hAnsi="Book Antiqua"/>
          <w:b/>
          <w:i/>
          <w:sz w:val="32"/>
          <w:u w:val="single"/>
        </w:rPr>
      </w:pPr>
      <w:r>
        <w:rPr>
          <w:rFonts w:ascii="Book Antiqua" w:hAnsi="Book Antiqua"/>
          <w:b/>
          <w:i/>
          <w:sz w:val="32"/>
          <w:u w:val="single"/>
        </w:rPr>
        <w:t>Формулировка окончательного диагноза</w:t>
      </w:r>
    </w:p>
    <w:p w:rsidR="00557636" w:rsidRDefault="00557636">
      <w:pPr>
        <w:rPr>
          <w:b/>
          <w:u w:val="single"/>
        </w:rPr>
      </w:pPr>
      <w:r>
        <w:rPr>
          <w:rFonts w:ascii="Book Antiqua" w:hAnsi="Book Antiqua"/>
          <w:sz w:val="28"/>
        </w:rPr>
        <w:t xml:space="preserve">  На основании жалоб </w:t>
      </w:r>
      <w:r w:rsidRPr="00135806">
        <w:t>(</w:t>
      </w:r>
      <w:r>
        <w:rPr>
          <w:rFonts w:ascii="Book Antiqua" w:hAnsi="Book Antiqua"/>
          <w:sz w:val="28"/>
        </w:rPr>
        <w:t>общая слабость; повышенную потливость, особенно в ночное время; снижение работоспособности; увеличение лимфатических узлов; появление элементов экземы на правой руке</w:t>
      </w:r>
      <w:r w:rsidRPr="00135806">
        <w:t>)</w:t>
      </w:r>
      <w:r>
        <w:rPr>
          <w:rFonts w:ascii="Book Antiqua" w:hAnsi="Book Antiqua"/>
          <w:sz w:val="28"/>
        </w:rPr>
        <w:t>, анамнеза заболевания (пациент считает себя больным с 1997 года, когда впервые появилась общая слабость, потливость, быстрая утомляемость, частые «простудные» заболевания. Обратился к участковому терапевту. Согласно данным амбулаторной карты выявлены: Лейкоцитоз (до 70 г</w:t>
      </w:r>
      <w:r w:rsidRPr="00135806">
        <w:rPr>
          <w:rFonts w:ascii="Book Antiqua" w:hAnsi="Book Antiqua"/>
          <w:sz w:val="28"/>
        </w:rPr>
        <w:t>/</w:t>
      </w:r>
      <w:r>
        <w:rPr>
          <w:rFonts w:ascii="Book Antiqua" w:hAnsi="Book Antiqua"/>
          <w:sz w:val="28"/>
        </w:rPr>
        <w:t>л), лимфоцитоз (65%). Диагноз: Хронический лимфатический лейкоз поставлен в апреле 2002 года, проходил лечение в Республиканской больнице им. Баранова В.А. Получал сдерживающую терапию хлорбутином по 6 мг в сутки под контролем гемограммы. С 14 августа 2003 года пациент отмечает общую слабость, повышение потливости, увеличение лимфатических узлов, снижение работоспособности, быструю утомляемость. По данным клинического анализа крови (от 20.08.2003): лимфоцитоз (91%), лейкоцитоз (55,6 г</w:t>
      </w:r>
      <w:r w:rsidRPr="00135806">
        <w:rPr>
          <w:rFonts w:ascii="Book Antiqua" w:hAnsi="Book Antiqua"/>
          <w:sz w:val="28"/>
        </w:rPr>
        <w:t>/</w:t>
      </w:r>
      <w:r>
        <w:rPr>
          <w:rFonts w:ascii="Book Antiqua" w:hAnsi="Book Antiqua"/>
          <w:sz w:val="28"/>
        </w:rPr>
        <w:t xml:space="preserve">л). В связи с обострением процесса больной госпитализирован в гематологическое отделение РБ им. Баранова В.А. 28.08.2003 г. Причин, приведших к обострению процесса, пациент не отмечает. Появление элементов экземы на правой руке больной связывает с обострением болезни), объективных данных (лимфаденопатия: увеличены все группы лимфоузлов до 2 см в диаметре, при пальпации эластичные, безболезненные),  результатов лабораторных и инструментальных методов исследования выставляем </w:t>
      </w:r>
      <w:r>
        <w:rPr>
          <w:rFonts w:ascii="Book Antiqua" w:hAnsi="Book Antiqua"/>
          <w:b/>
          <w:sz w:val="28"/>
          <w:u w:val="single"/>
        </w:rPr>
        <w:t>окончательный диагноз</w:t>
      </w:r>
      <w:r>
        <w:rPr>
          <w:b/>
          <w:u w:val="single"/>
        </w:rPr>
        <w:t>:</w:t>
      </w:r>
    </w:p>
    <w:p w:rsidR="00557636" w:rsidRDefault="00557636">
      <w:pPr>
        <w:jc w:val="both"/>
        <w:rPr>
          <w:rFonts w:ascii="Book Antiqua" w:hAnsi="Book Antiqua"/>
          <w:sz w:val="28"/>
        </w:rPr>
      </w:pPr>
      <w:r>
        <w:rPr>
          <w:rFonts w:ascii="Book Antiqua" w:hAnsi="Book Antiqua"/>
          <w:sz w:val="28"/>
        </w:rPr>
        <w:t xml:space="preserve">  Хронический лимфатический лейкоз, стадия 1. Прогрессирующая форма. Обострение.</w:t>
      </w:r>
    </w:p>
    <w:p w:rsidR="00557636" w:rsidRDefault="00557636">
      <w:pPr>
        <w:pStyle w:val="6"/>
        <w:jc w:val="left"/>
      </w:pPr>
    </w:p>
    <w:p w:rsidR="00557636" w:rsidRDefault="00557636">
      <w:pPr>
        <w:pStyle w:val="6"/>
      </w:pPr>
      <w:r>
        <w:t>Этиология и патогенез</w:t>
      </w:r>
    </w:p>
    <w:p w:rsidR="00557636" w:rsidRPr="00FB7B34" w:rsidRDefault="00557636">
      <w:pPr>
        <w:pStyle w:val="a3"/>
      </w:pPr>
      <w:r>
        <w:t xml:space="preserve">  </w:t>
      </w:r>
    </w:p>
    <w:p w:rsidR="00557636" w:rsidRDefault="00557636">
      <w:pPr>
        <w:pStyle w:val="a3"/>
      </w:pPr>
      <w:r w:rsidRPr="00FB7B34">
        <w:t xml:space="preserve">  </w:t>
      </w:r>
      <w:r>
        <w:t xml:space="preserve">В  происхождении  болезни несомненную  роль  играет  наследственность, значение внешних факторов не установлено. Встречаются случаи с рецессинным и доминантным типом наследования. Иногда наблюдаются хронический лимфолейкоз у </w:t>
      </w:r>
      <w:r>
        <w:lastRenderedPageBreak/>
        <w:t>нескольких членов одной семьи, отмечена высокая частота заболевания среди лиц с различными дисплазиями и дефектами соединительной ткани, а также наследственными нарушениями иммунитета.</w:t>
      </w:r>
    </w:p>
    <w:p w:rsidR="00557636" w:rsidRDefault="00557636">
      <w:pPr>
        <w:rPr>
          <w:rFonts w:ascii="Book Antiqua" w:hAnsi="Book Antiqua"/>
          <w:sz w:val="28"/>
        </w:rPr>
      </w:pPr>
      <w:r>
        <w:rPr>
          <w:rFonts w:ascii="Book Antiqua" w:hAnsi="Book Antiqua"/>
          <w:sz w:val="28"/>
        </w:rPr>
        <w:t xml:space="preserve">  На уровне предшественника В-клетки происходит хромосомная аберрация, приводящая или к трисомии хромосомы 12 или к структурным нарушениям хромосом 6,11,13 или 14. Патологические клетки дифференцируются до уровня рециркулирующих В-клеток или В-клеток памяти. Их нормальные клеточные аналоги- длительноживущие, иммунологически арреактивные, митотически пассивные В-клетки Т-независимого пути дифференцировки и В-клетки памяти соответственно. Последующие деления генетически нестабильных лимфоцитов могут привести к появлению новых мутаций и соответственно новых биологических свойств, т.е. субклонов. Клинически это проявляется в появлении симптомов интоксикации, трансформации ХЛЛ в злокачественную и агрессивную лимфоидную опухоль, что наблюдается (по сравнению с другими лимфомами) крайне редко, в 3% случаев. Болезнь иногда сопровождается появлением моноклонального </w:t>
      </w:r>
      <w:r>
        <w:rPr>
          <w:rFonts w:ascii="Book Antiqua" w:hAnsi="Book Antiqua"/>
          <w:sz w:val="28"/>
          <w:lang w:val="en-US"/>
        </w:rPr>
        <w:t>Ig</w:t>
      </w:r>
      <w:r w:rsidRPr="00135806">
        <w:rPr>
          <w:rFonts w:ascii="Book Antiqua" w:hAnsi="Book Antiqua"/>
          <w:sz w:val="28"/>
        </w:rPr>
        <w:t xml:space="preserve"> </w:t>
      </w:r>
      <w:r>
        <w:rPr>
          <w:rFonts w:ascii="Book Antiqua" w:hAnsi="Book Antiqua"/>
          <w:sz w:val="28"/>
          <w:lang w:val="en-US"/>
        </w:rPr>
        <w:t>M</w:t>
      </w:r>
      <w:r w:rsidRPr="00135806">
        <w:rPr>
          <w:rFonts w:ascii="Book Antiqua" w:hAnsi="Book Antiqua"/>
          <w:sz w:val="28"/>
        </w:rPr>
        <w:t xml:space="preserve"> </w:t>
      </w:r>
      <w:r>
        <w:rPr>
          <w:rFonts w:ascii="Book Antiqua" w:hAnsi="Book Antiqua"/>
          <w:sz w:val="28"/>
        </w:rPr>
        <w:t>или</w:t>
      </w:r>
      <w:r w:rsidRPr="00135806">
        <w:rPr>
          <w:rFonts w:ascii="Book Antiqua" w:hAnsi="Book Antiqua"/>
          <w:sz w:val="28"/>
        </w:rPr>
        <w:t xml:space="preserve"> </w:t>
      </w:r>
      <w:r>
        <w:rPr>
          <w:rFonts w:ascii="Book Antiqua" w:hAnsi="Book Antiqua"/>
          <w:sz w:val="28"/>
          <w:lang w:val="en-US"/>
        </w:rPr>
        <w:t>Ig</w:t>
      </w:r>
      <w:r w:rsidRPr="00135806">
        <w:rPr>
          <w:rFonts w:ascii="Book Antiqua" w:hAnsi="Book Antiqua"/>
          <w:sz w:val="28"/>
        </w:rPr>
        <w:t xml:space="preserve"> </w:t>
      </w:r>
      <w:r>
        <w:rPr>
          <w:rFonts w:ascii="Book Antiqua" w:hAnsi="Book Antiqua"/>
          <w:sz w:val="28"/>
          <w:lang w:val="en-US"/>
        </w:rPr>
        <w:t>G</w:t>
      </w:r>
      <w:r>
        <w:rPr>
          <w:rFonts w:ascii="Book Antiqua" w:hAnsi="Book Antiqua"/>
          <w:sz w:val="28"/>
        </w:rPr>
        <w:t>.</w:t>
      </w:r>
    </w:p>
    <w:p w:rsidR="00557636" w:rsidRPr="00135806" w:rsidRDefault="00557636">
      <w:pPr>
        <w:pStyle w:val="6"/>
      </w:pPr>
    </w:p>
    <w:p w:rsidR="00557636" w:rsidRDefault="00557636">
      <w:pPr>
        <w:jc w:val="center"/>
        <w:rPr>
          <w:rFonts w:ascii="Book Antiqua" w:hAnsi="Book Antiqua"/>
          <w:b/>
          <w:i/>
          <w:sz w:val="32"/>
          <w:u w:val="single"/>
        </w:rPr>
      </w:pPr>
      <w:r>
        <w:rPr>
          <w:rFonts w:ascii="Book Antiqua" w:hAnsi="Book Antiqua"/>
          <w:b/>
          <w:i/>
          <w:sz w:val="32"/>
          <w:u w:val="single"/>
        </w:rPr>
        <w:t>Патанатомия</w:t>
      </w:r>
    </w:p>
    <w:p w:rsidR="00557636" w:rsidRDefault="00557636">
      <w:pPr>
        <w:pStyle w:val="a3"/>
      </w:pPr>
      <w:r>
        <w:t xml:space="preserve">  </w:t>
      </w:r>
    </w:p>
    <w:p w:rsidR="00557636" w:rsidRDefault="00557636">
      <w:pPr>
        <w:pStyle w:val="a3"/>
      </w:pPr>
      <w:r>
        <w:t>Характерный признак хронического лимфолейкоза-полуразрушенные ядра лимфоцитов - тени Гумпрехта, но их количество не является показателем тяжести процесса. Клетки лейколиза представляют собой артефакт; в жидкой крови их нет, они образуются в процессе приготовления мазка. Появление незначительного числа клеток лейколиза при тяжелых инфекциях, остром лейкозе не представляет большой редкости, но характерные глыбчатые, лишь чуть разрушенные ядра лимфоцитов с остатками нуклеол встречаются почти исключительно при хроническом лимфолейкозе.</w:t>
      </w:r>
    </w:p>
    <w:p w:rsidR="00557636" w:rsidRDefault="00557636">
      <w:pPr>
        <w:jc w:val="center"/>
        <w:rPr>
          <w:rFonts w:ascii="Book Antiqua" w:hAnsi="Book Antiqua"/>
          <w:b/>
          <w:i/>
          <w:sz w:val="32"/>
          <w:u w:val="single"/>
        </w:rPr>
      </w:pPr>
    </w:p>
    <w:p w:rsidR="00557636" w:rsidRDefault="00557636">
      <w:pPr>
        <w:spacing w:line="240" w:lineRule="atLeast"/>
        <w:jc w:val="center"/>
        <w:rPr>
          <w:rFonts w:ascii="Book Antiqua" w:hAnsi="Book Antiqua"/>
          <w:b/>
          <w:i/>
          <w:caps/>
          <w:sz w:val="28"/>
          <w:u w:val="single"/>
        </w:rPr>
      </w:pPr>
      <w:r>
        <w:rPr>
          <w:rFonts w:ascii="Book Antiqua" w:hAnsi="Book Antiqua"/>
          <w:b/>
          <w:i/>
          <w:caps/>
          <w:sz w:val="28"/>
          <w:u w:val="single"/>
        </w:rPr>
        <w:br w:type="page"/>
      </w:r>
      <w:r>
        <w:rPr>
          <w:rFonts w:ascii="Book Antiqua" w:hAnsi="Book Antiqua"/>
          <w:b/>
          <w:i/>
          <w:caps/>
          <w:sz w:val="28"/>
          <w:u w:val="single"/>
        </w:rPr>
        <w:lastRenderedPageBreak/>
        <w:t>Дифференциальная диагностика</w:t>
      </w:r>
    </w:p>
    <w:p w:rsidR="00557636" w:rsidRDefault="00557636">
      <w:pPr>
        <w:spacing w:line="240" w:lineRule="atLeast"/>
        <w:jc w:val="center"/>
        <w:rPr>
          <w:rFonts w:ascii="Book Antiqua" w:hAnsi="Book Antiqua"/>
          <w:i/>
          <w:caps/>
          <w:sz w:val="28"/>
          <w:u w:val="single"/>
        </w:rPr>
      </w:pPr>
    </w:p>
    <w:p w:rsidR="00557636" w:rsidRDefault="00557636">
      <w:pPr>
        <w:pStyle w:val="30"/>
        <w:spacing w:line="240" w:lineRule="atLeast"/>
        <w:rPr>
          <w:rFonts w:ascii="Book Antiqua" w:hAnsi="Book Antiqua"/>
          <w:sz w:val="28"/>
        </w:rPr>
      </w:pPr>
      <w:r>
        <w:rPr>
          <w:rFonts w:ascii="Book Antiqua" w:hAnsi="Book Antiqua"/>
          <w:sz w:val="28"/>
        </w:rPr>
        <w:t>Диф. Диагностику проводим с идиопатическим миелофиброзом, истинной полицитемией и хроническим миелолейкозом</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835"/>
        <w:gridCol w:w="2410"/>
        <w:gridCol w:w="2693"/>
      </w:tblGrid>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ПРИЗНАКИ</w:t>
            </w:r>
          </w:p>
        </w:tc>
        <w:tc>
          <w:tcPr>
            <w:tcW w:w="2835" w:type="dxa"/>
          </w:tcPr>
          <w:p w:rsidR="00557636" w:rsidRDefault="00557636">
            <w:pPr>
              <w:spacing w:line="240" w:lineRule="atLeast"/>
              <w:jc w:val="both"/>
              <w:rPr>
                <w:rFonts w:ascii="Book Antiqua" w:hAnsi="Book Antiqua"/>
                <w:sz w:val="24"/>
              </w:rPr>
            </w:pPr>
            <w:r>
              <w:rPr>
                <w:rFonts w:ascii="Book Antiqua" w:hAnsi="Book Antiqua"/>
                <w:sz w:val="24"/>
              </w:rPr>
              <w:t>Хронический миелолейкоз</w:t>
            </w:r>
          </w:p>
        </w:tc>
        <w:tc>
          <w:tcPr>
            <w:tcW w:w="2410" w:type="dxa"/>
          </w:tcPr>
          <w:p w:rsidR="00557636" w:rsidRDefault="00557636">
            <w:pPr>
              <w:spacing w:line="240" w:lineRule="atLeast"/>
              <w:jc w:val="both"/>
              <w:rPr>
                <w:rFonts w:ascii="Book Antiqua" w:hAnsi="Book Antiqua"/>
                <w:sz w:val="24"/>
              </w:rPr>
            </w:pPr>
            <w:r>
              <w:rPr>
                <w:rFonts w:ascii="Book Antiqua" w:hAnsi="Book Antiqua"/>
                <w:sz w:val="24"/>
              </w:rPr>
              <w:t>Идиопатический миелофиброз</w:t>
            </w:r>
          </w:p>
        </w:tc>
        <w:tc>
          <w:tcPr>
            <w:tcW w:w="2693" w:type="dxa"/>
          </w:tcPr>
          <w:p w:rsidR="00557636" w:rsidRDefault="00557636">
            <w:pPr>
              <w:spacing w:line="240" w:lineRule="atLeast"/>
              <w:jc w:val="both"/>
              <w:rPr>
                <w:rFonts w:ascii="Book Antiqua" w:hAnsi="Book Antiqua"/>
                <w:sz w:val="24"/>
              </w:rPr>
            </w:pPr>
            <w:r>
              <w:rPr>
                <w:rFonts w:ascii="Book Antiqua" w:hAnsi="Book Antiqua"/>
                <w:sz w:val="24"/>
              </w:rPr>
              <w:t>Истинная полицитемия</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Возраст больных</w:t>
            </w:r>
          </w:p>
        </w:tc>
        <w:tc>
          <w:tcPr>
            <w:tcW w:w="2835" w:type="dxa"/>
          </w:tcPr>
          <w:p w:rsidR="00557636" w:rsidRDefault="00557636">
            <w:pPr>
              <w:spacing w:line="240" w:lineRule="atLeast"/>
              <w:rPr>
                <w:rFonts w:ascii="Book Antiqua" w:hAnsi="Book Antiqua"/>
                <w:sz w:val="24"/>
              </w:rPr>
            </w:pPr>
            <w:r>
              <w:rPr>
                <w:rFonts w:ascii="Book Antiqua" w:hAnsi="Book Antiqua"/>
                <w:sz w:val="24"/>
              </w:rPr>
              <w:t>Преимущественно до 50 лет</w:t>
            </w:r>
          </w:p>
        </w:tc>
        <w:tc>
          <w:tcPr>
            <w:tcW w:w="2410" w:type="dxa"/>
          </w:tcPr>
          <w:p w:rsidR="00557636" w:rsidRDefault="00557636">
            <w:pPr>
              <w:spacing w:line="240" w:lineRule="atLeast"/>
              <w:jc w:val="both"/>
              <w:rPr>
                <w:rFonts w:ascii="Book Antiqua" w:hAnsi="Book Antiqua"/>
                <w:sz w:val="24"/>
              </w:rPr>
            </w:pPr>
            <w:r>
              <w:rPr>
                <w:rFonts w:ascii="Book Antiqua" w:hAnsi="Book Antiqua"/>
                <w:sz w:val="24"/>
              </w:rPr>
              <w:t>Преимущественно старще 50 лет</w:t>
            </w:r>
          </w:p>
        </w:tc>
        <w:tc>
          <w:tcPr>
            <w:tcW w:w="2693" w:type="dxa"/>
          </w:tcPr>
          <w:p w:rsidR="00557636" w:rsidRDefault="00557636">
            <w:pPr>
              <w:spacing w:line="240" w:lineRule="atLeast"/>
              <w:jc w:val="both"/>
              <w:rPr>
                <w:rFonts w:ascii="Book Antiqua" w:hAnsi="Book Antiqua"/>
                <w:sz w:val="24"/>
              </w:rPr>
            </w:pPr>
            <w:r>
              <w:rPr>
                <w:rFonts w:ascii="Book Antiqua" w:hAnsi="Book Antiqua"/>
                <w:sz w:val="24"/>
              </w:rPr>
              <w:t>50-60 лет, но может колебаться от 15 до 59 лет</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Длительность заболевания</w:t>
            </w:r>
          </w:p>
        </w:tc>
        <w:tc>
          <w:tcPr>
            <w:tcW w:w="2835" w:type="dxa"/>
          </w:tcPr>
          <w:p w:rsidR="00557636" w:rsidRDefault="00557636">
            <w:pPr>
              <w:spacing w:line="240" w:lineRule="atLeast"/>
              <w:rPr>
                <w:rFonts w:ascii="Book Antiqua" w:hAnsi="Book Antiqua"/>
                <w:sz w:val="24"/>
              </w:rPr>
            </w:pPr>
            <w:r>
              <w:rPr>
                <w:rFonts w:ascii="Book Antiqua" w:hAnsi="Book Antiqua"/>
                <w:sz w:val="24"/>
              </w:rPr>
              <w:t>В среднем 5 лет</w:t>
            </w:r>
          </w:p>
        </w:tc>
        <w:tc>
          <w:tcPr>
            <w:tcW w:w="2410" w:type="dxa"/>
          </w:tcPr>
          <w:p w:rsidR="00557636" w:rsidRDefault="00557636">
            <w:pPr>
              <w:spacing w:line="240" w:lineRule="atLeast"/>
              <w:jc w:val="both"/>
              <w:rPr>
                <w:rFonts w:ascii="Book Antiqua" w:hAnsi="Book Antiqua"/>
                <w:sz w:val="24"/>
              </w:rPr>
            </w:pPr>
            <w:r>
              <w:rPr>
                <w:rFonts w:ascii="Book Antiqua" w:hAnsi="Book Antiqua"/>
                <w:sz w:val="24"/>
              </w:rPr>
              <w:t>15-20 лет</w:t>
            </w:r>
          </w:p>
        </w:tc>
        <w:tc>
          <w:tcPr>
            <w:tcW w:w="2693" w:type="dxa"/>
          </w:tcPr>
          <w:p w:rsidR="00557636" w:rsidRDefault="00557636">
            <w:pPr>
              <w:spacing w:line="240" w:lineRule="atLeast"/>
              <w:jc w:val="both"/>
              <w:rPr>
                <w:rFonts w:ascii="Book Antiqua" w:hAnsi="Book Antiqua"/>
                <w:sz w:val="24"/>
              </w:rPr>
            </w:pPr>
            <w:r>
              <w:rPr>
                <w:rFonts w:ascii="Book Antiqua" w:hAnsi="Book Antiqua"/>
                <w:sz w:val="24"/>
              </w:rPr>
              <w:t>15-25 лет</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Геморрагический синдром</w:t>
            </w:r>
          </w:p>
        </w:tc>
        <w:tc>
          <w:tcPr>
            <w:tcW w:w="2835" w:type="dxa"/>
          </w:tcPr>
          <w:p w:rsidR="00557636" w:rsidRDefault="00557636">
            <w:pPr>
              <w:spacing w:line="240" w:lineRule="atLeast"/>
              <w:rPr>
                <w:rFonts w:ascii="Book Antiqua" w:hAnsi="Book Antiqua"/>
                <w:sz w:val="24"/>
              </w:rPr>
            </w:pPr>
            <w:r>
              <w:rPr>
                <w:rFonts w:ascii="Book Antiqua" w:hAnsi="Book Antiqua"/>
                <w:sz w:val="24"/>
              </w:rPr>
              <w:t>Умеренно или значительно выражен (преимущественно в фазе акселерации и в терминальной фазе)</w:t>
            </w:r>
          </w:p>
        </w:tc>
        <w:tc>
          <w:tcPr>
            <w:tcW w:w="2410" w:type="dxa"/>
          </w:tcPr>
          <w:p w:rsidR="00557636" w:rsidRDefault="00557636">
            <w:pPr>
              <w:spacing w:line="240" w:lineRule="atLeast"/>
              <w:jc w:val="both"/>
              <w:rPr>
                <w:rFonts w:ascii="Book Antiqua" w:hAnsi="Book Antiqua"/>
                <w:sz w:val="24"/>
              </w:rPr>
            </w:pPr>
            <w:r>
              <w:rPr>
                <w:rFonts w:ascii="Book Antiqua" w:hAnsi="Book Antiqua"/>
                <w:sz w:val="24"/>
              </w:rPr>
              <w:t>Обычно не выражен</w:t>
            </w:r>
          </w:p>
        </w:tc>
        <w:tc>
          <w:tcPr>
            <w:tcW w:w="2693" w:type="dxa"/>
          </w:tcPr>
          <w:p w:rsidR="00557636" w:rsidRDefault="00557636">
            <w:pPr>
              <w:spacing w:line="240" w:lineRule="atLeast"/>
              <w:jc w:val="both"/>
              <w:rPr>
                <w:rFonts w:ascii="Book Antiqua" w:hAnsi="Book Antiqua"/>
                <w:sz w:val="24"/>
              </w:rPr>
            </w:pPr>
            <w:r>
              <w:rPr>
                <w:rFonts w:ascii="Book Antiqua" w:hAnsi="Book Antiqua"/>
                <w:sz w:val="24"/>
              </w:rPr>
              <w:t>Обычно не выражен</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Плотность увеличенной селезенки</w:t>
            </w:r>
          </w:p>
        </w:tc>
        <w:tc>
          <w:tcPr>
            <w:tcW w:w="2835" w:type="dxa"/>
          </w:tcPr>
          <w:p w:rsidR="00557636" w:rsidRDefault="00557636">
            <w:pPr>
              <w:spacing w:line="240" w:lineRule="atLeast"/>
              <w:rPr>
                <w:rFonts w:ascii="Book Antiqua" w:hAnsi="Book Antiqua"/>
                <w:sz w:val="24"/>
              </w:rPr>
            </w:pPr>
            <w:r>
              <w:rPr>
                <w:rFonts w:ascii="Book Antiqua" w:hAnsi="Book Antiqua"/>
                <w:sz w:val="24"/>
              </w:rPr>
              <w:t>Умеренная</w:t>
            </w:r>
          </w:p>
        </w:tc>
        <w:tc>
          <w:tcPr>
            <w:tcW w:w="2410" w:type="dxa"/>
          </w:tcPr>
          <w:p w:rsidR="00557636" w:rsidRDefault="00557636">
            <w:pPr>
              <w:spacing w:line="240" w:lineRule="atLeast"/>
              <w:jc w:val="both"/>
              <w:rPr>
                <w:rFonts w:ascii="Book Antiqua" w:hAnsi="Book Antiqua"/>
                <w:sz w:val="24"/>
              </w:rPr>
            </w:pPr>
            <w:r>
              <w:rPr>
                <w:rFonts w:ascii="Book Antiqua" w:hAnsi="Book Antiqua"/>
                <w:sz w:val="24"/>
              </w:rPr>
              <w:t>значительная</w:t>
            </w:r>
          </w:p>
        </w:tc>
        <w:tc>
          <w:tcPr>
            <w:tcW w:w="2693" w:type="dxa"/>
          </w:tcPr>
          <w:p w:rsidR="00557636" w:rsidRDefault="00557636">
            <w:pPr>
              <w:spacing w:line="240" w:lineRule="atLeast"/>
              <w:jc w:val="both"/>
              <w:rPr>
                <w:rFonts w:ascii="Book Antiqua" w:hAnsi="Book Antiqua"/>
                <w:sz w:val="24"/>
              </w:rPr>
            </w:pPr>
            <w:r>
              <w:rPr>
                <w:rFonts w:ascii="Book Antiqua" w:hAnsi="Book Antiqua"/>
                <w:sz w:val="24"/>
              </w:rPr>
              <w:t>значительная</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Декомпенсация клинического сотояния</w:t>
            </w:r>
          </w:p>
        </w:tc>
        <w:tc>
          <w:tcPr>
            <w:tcW w:w="2835" w:type="dxa"/>
          </w:tcPr>
          <w:p w:rsidR="00557636" w:rsidRDefault="00557636">
            <w:pPr>
              <w:spacing w:line="240" w:lineRule="atLeast"/>
              <w:rPr>
                <w:rFonts w:ascii="Book Antiqua" w:hAnsi="Book Antiqua"/>
                <w:sz w:val="24"/>
              </w:rPr>
            </w:pPr>
            <w:r>
              <w:rPr>
                <w:rFonts w:ascii="Book Antiqua" w:hAnsi="Book Antiqua"/>
                <w:sz w:val="24"/>
              </w:rPr>
              <w:t>Наступает быстро, через 2-3 года от начала заболевания.</w:t>
            </w:r>
          </w:p>
        </w:tc>
        <w:tc>
          <w:tcPr>
            <w:tcW w:w="2410" w:type="dxa"/>
          </w:tcPr>
          <w:p w:rsidR="00557636" w:rsidRDefault="00557636">
            <w:pPr>
              <w:spacing w:line="240" w:lineRule="atLeast"/>
              <w:rPr>
                <w:rFonts w:ascii="Book Antiqua" w:hAnsi="Book Antiqua"/>
                <w:sz w:val="24"/>
              </w:rPr>
            </w:pPr>
            <w:r>
              <w:rPr>
                <w:rFonts w:ascii="Book Antiqua" w:hAnsi="Book Antiqua"/>
                <w:sz w:val="24"/>
              </w:rPr>
              <w:t>Наступает медленно, через 5 лет от начала заболевания.</w:t>
            </w:r>
          </w:p>
        </w:tc>
        <w:tc>
          <w:tcPr>
            <w:tcW w:w="2693" w:type="dxa"/>
          </w:tcPr>
          <w:p w:rsidR="00557636" w:rsidRDefault="00557636">
            <w:pPr>
              <w:spacing w:line="240" w:lineRule="atLeast"/>
              <w:rPr>
                <w:rFonts w:ascii="Book Antiqua" w:hAnsi="Book Antiqua"/>
                <w:sz w:val="24"/>
              </w:rPr>
            </w:pPr>
            <w:r>
              <w:rPr>
                <w:rFonts w:ascii="Book Antiqua" w:hAnsi="Book Antiqua"/>
                <w:sz w:val="24"/>
              </w:rPr>
              <w:t>Наступает медленно, через 15 лет от начала заболевания.</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lang w:val="en-US"/>
              </w:rPr>
              <w:t>R-</w:t>
            </w:r>
            <w:r>
              <w:rPr>
                <w:rFonts w:ascii="Book Antiqua" w:hAnsi="Book Antiqua"/>
                <w:sz w:val="24"/>
              </w:rPr>
              <w:t>графия трубчатых костей</w:t>
            </w:r>
          </w:p>
        </w:tc>
        <w:tc>
          <w:tcPr>
            <w:tcW w:w="2835" w:type="dxa"/>
          </w:tcPr>
          <w:p w:rsidR="00557636" w:rsidRDefault="00557636">
            <w:pPr>
              <w:spacing w:line="240" w:lineRule="atLeast"/>
              <w:rPr>
                <w:rFonts w:ascii="Book Antiqua" w:hAnsi="Book Antiqua"/>
                <w:sz w:val="24"/>
              </w:rPr>
            </w:pPr>
            <w:r>
              <w:rPr>
                <w:rFonts w:ascii="Book Antiqua" w:hAnsi="Book Antiqua"/>
                <w:sz w:val="24"/>
              </w:rPr>
              <w:t>Отсутствие изменений или диффузный или очаговый остеопороз</w:t>
            </w:r>
          </w:p>
        </w:tc>
        <w:tc>
          <w:tcPr>
            <w:tcW w:w="2410" w:type="dxa"/>
          </w:tcPr>
          <w:p w:rsidR="00557636" w:rsidRDefault="00557636">
            <w:pPr>
              <w:spacing w:line="240" w:lineRule="atLeast"/>
              <w:rPr>
                <w:rFonts w:ascii="Book Antiqua" w:hAnsi="Book Antiqua"/>
                <w:sz w:val="24"/>
              </w:rPr>
            </w:pPr>
            <w:r>
              <w:rPr>
                <w:rFonts w:ascii="Book Antiqua" w:hAnsi="Book Antiqua"/>
                <w:sz w:val="24"/>
              </w:rPr>
              <w:t>Уплотнение кортикального слоя, сужение костно-мозгового канала</w:t>
            </w:r>
          </w:p>
        </w:tc>
        <w:tc>
          <w:tcPr>
            <w:tcW w:w="2693" w:type="dxa"/>
          </w:tcPr>
          <w:p w:rsidR="00557636" w:rsidRDefault="00557636">
            <w:pPr>
              <w:spacing w:line="240" w:lineRule="atLeast"/>
              <w:jc w:val="both"/>
              <w:rPr>
                <w:rFonts w:ascii="Book Antiqua" w:hAnsi="Book Antiqua"/>
                <w:sz w:val="24"/>
              </w:rPr>
            </w:pPr>
            <w:r>
              <w:rPr>
                <w:rFonts w:ascii="Book Antiqua" w:hAnsi="Book Antiqua"/>
                <w:sz w:val="24"/>
              </w:rPr>
              <w:t>Без патологии</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Анемия</w:t>
            </w:r>
          </w:p>
        </w:tc>
        <w:tc>
          <w:tcPr>
            <w:tcW w:w="2835" w:type="dxa"/>
          </w:tcPr>
          <w:p w:rsidR="00557636" w:rsidRDefault="00557636">
            <w:pPr>
              <w:spacing w:line="240" w:lineRule="atLeast"/>
              <w:rPr>
                <w:rFonts w:ascii="Book Antiqua" w:hAnsi="Book Antiqua"/>
                <w:sz w:val="24"/>
              </w:rPr>
            </w:pPr>
            <w:r>
              <w:rPr>
                <w:rFonts w:ascii="Book Antiqua" w:hAnsi="Book Antiqua"/>
                <w:sz w:val="24"/>
              </w:rPr>
              <w:t>Появляется в развернутой стадии, быстро прогрессирует</w:t>
            </w:r>
          </w:p>
        </w:tc>
        <w:tc>
          <w:tcPr>
            <w:tcW w:w="2410" w:type="dxa"/>
          </w:tcPr>
          <w:p w:rsidR="00557636" w:rsidRDefault="00557636">
            <w:pPr>
              <w:spacing w:line="240" w:lineRule="atLeast"/>
              <w:jc w:val="both"/>
              <w:rPr>
                <w:rFonts w:ascii="Book Antiqua" w:hAnsi="Book Antiqua"/>
                <w:sz w:val="24"/>
              </w:rPr>
            </w:pPr>
            <w:r>
              <w:rPr>
                <w:rFonts w:ascii="Book Antiqua" w:hAnsi="Book Antiqua"/>
                <w:sz w:val="24"/>
              </w:rPr>
              <w:t>Редко при переходе в терминальную стадию</w:t>
            </w:r>
          </w:p>
        </w:tc>
        <w:tc>
          <w:tcPr>
            <w:tcW w:w="2693" w:type="dxa"/>
          </w:tcPr>
          <w:p w:rsidR="00557636" w:rsidRDefault="00557636">
            <w:pPr>
              <w:spacing w:line="240" w:lineRule="atLeast"/>
              <w:jc w:val="both"/>
              <w:rPr>
                <w:rFonts w:ascii="Book Antiqua" w:hAnsi="Book Antiqua"/>
                <w:sz w:val="24"/>
              </w:rPr>
            </w:pPr>
            <w:r>
              <w:rPr>
                <w:rFonts w:ascii="Book Antiqua" w:hAnsi="Book Antiqua"/>
                <w:sz w:val="24"/>
              </w:rPr>
              <w:t>Редко, практически никогда</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Нормабластоз</w:t>
            </w:r>
          </w:p>
        </w:tc>
        <w:tc>
          <w:tcPr>
            <w:tcW w:w="2835" w:type="dxa"/>
          </w:tcPr>
          <w:p w:rsidR="00557636" w:rsidRDefault="00557636">
            <w:pPr>
              <w:spacing w:line="240" w:lineRule="atLeast"/>
              <w:rPr>
                <w:rFonts w:ascii="Book Antiqua" w:hAnsi="Book Antiqua"/>
                <w:sz w:val="24"/>
              </w:rPr>
            </w:pPr>
            <w:r>
              <w:rPr>
                <w:rFonts w:ascii="Book Antiqua" w:hAnsi="Book Antiqua"/>
                <w:sz w:val="24"/>
              </w:rPr>
              <w:t>При развитии вторичного фиброза</w:t>
            </w:r>
          </w:p>
        </w:tc>
        <w:tc>
          <w:tcPr>
            <w:tcW w:w="2410" w:type="dxa"/>
          </w:tcPr>
          <w:p w:rsidR="00557636" w:rsidRDefault="00557636">
            <w:pPr>
              <w:spacing w:line="240" w:lineRule="atLeast"/>
              <w:jc w:val="both"/>
              <w:rPr>
                <w:rFonts w:ascii="Book Antiqua" w:hAnsi="Book Antiqua"/>
                <w:sz w:val="24"/>
              </w:rPr>
            </w:pPr>
            <w:r>
              <w:rPr>
                <w:rFonts w:ascii="Book Antiqua" w:hAnsi="Book Antiqua"/>
                <w:sz w:val="24"/>
              </w:rPr>
              <w:t>Рано в начальной стадии заболевания</w:t>
            </w:r>
          </w:p>
        </w:tc>
        <w:tc>
          <w:tcPr>
            <w:tcW w:w="2693" w:type="dxa"/>
          </w:tcPr>
          <w:p w:rsidR="00557636" w:rsidRDefault="00557636">
            <w:pPr>
              <w:spacing w:line="240" w:lineRule="atLeast"/>
              <w:jc w:val="both"/>
              <w:rPr>
                <w:rFonts w:ascii="Book Antiqua" w:hAnsi="Book Antiqua"/>
                <w:sz w:val="24"/>
              </w:rPr>
            </w:pP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Число лейкоцитов</w:t>
            </w:r>
          </w:p>
        </w:tc>
        <w:tc>
          <w:tcPr>
            <w:tcW w:w="2835" w:type="dxa"/>
          </w:tcPr>
          <w:p w:rsidR="00557636" w:rsidRDefault="00557636">
            <w:pPr>
              <w:spacing w:line="240" w:lineRule="atLeast"/>
              <w:rPr>
                <w:rFonts w:ascii="Book Antiqua" w:hAnsi="Book Antiqua"/>
                <w:sz w:val="24"/>
              </w:rPr>
            </w:pPr>
            <w:r>
              <w:rPr>
                <w:rFonts w:ascii="Book Antiqua" w:hAnsi="Book Antiqua"/>
                <w:sz w:val="24"/>
              </w:rPr>
              <w:t>Гиперлейкоцитоз</w:t>
            </w:r>
          </w:p>
        </w:tc>
        <w:tc>
          <w:tcPr>
            <w:tcW w:w="2410" w:type="dxa"/>
          </w:tcPr>
          <w:p w:rsidR="00557636" w:rsidRDefault="00557636">
            <w:pPr>
              <w:spacing w:line="240" w:lineRule="atLeast"/>
              <w:jc w:val="both"/>
              <w:rPr>
                <w:rFonts w:ascii="Book Antiqua" w:hAnsi="Book Antiqua"/>
                <w:sz w:val="24"/>
              </w:rPr>
            </w:pPr>
            <w:r>
              <w:rPr>
                <w:rFonts w:ascii="Book Antiqua" w:hAnsi="Book Antiqua"/>
                <w:sz w:val="24"/>
                <w:lang w:val="en-US"/>
              </w:rPr>
              <w:t>N</w:t>
            </w:r>
            <w:r>
              <w:rPr>
                <w:rFonts w:ascii="Book Antiqua" w:hAnsi="Book Antiqua"/>
                <w:sz w:val="24"/>
              </w:rPr>
              <w:t xml:space="preserve"> или умеренный лейкоцитоз (10-30)</w:t>
            </w:r>
          </w:p>
        </w:tc>
        <w:tc>
          <w:tcPr>
            <w:tcW w:w="2693" w:type="dxa"/>
          </w:tcPr>
          <w:p w:rsidR="00557636" w:rsidRDefault="00557636">
            <w:pPr>
              <w:spacing w:line="240" w:lineRule="atLeast"/>
              <w:jc w:val="both"/>
              <w:rPr>
                <w:rFonts w:ascii="Book Antiqua" w:hAnsi="Book Antiqua"/>
                <w:sz w:val="24"/>
              </w:rPr>
            </w:pPr>
            <w:r>
              <w:rPr>
                <w:rFonts w:ascii="Book Antiqua" w:hAnsi="Book Antiqua"/>
                <w:sz w:val="24"/>
              </w:rPr>
              <w:t>Повышение лейкоцитов до уровня 9-15</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Лейкоцитарная формула</w:t>
            </w:r>
          </w:p>
        </w:tc>
        <w:tc>
          <w:tcPr>
            <w:tcW w:w="2835" w:type="dxa"/>
          </w:tcPr>
          <w:p w:rsidR="00557636" w:rsidRDefault="00557636">
            <w:pPr>
              <w:spacing w:line="240" w:lineRule="atLeast"/>
              <w:rPr>
                <w:rFonts w:ascii="Book Antiqua" w:hAnsi="Book Antiqua"/>
                <w:sz w:val="24"/>
              </w:rPr>
            </w:pPr>
            <w:r>
              <w:rPr>
                <w:rFonts w:ascii="Book Antiqua" w:hAnsi="Book Antiqua"/>
                <w:sz w:val="24"/>
              </w:rPr>
              <w:t>Выраженный нейтрофилез, сдвиг влево до промиелоцитов единичных бластов</w:t>
            </w:r>
          </w:p>
        </w:tc>
        <w:tc>
          <w:tcPr>
            <w:tcW w:w="2410" w:type="dxa"/>
          </w:tcPr>
          <w:p w:rsidR="00557636" w:rsidRDefault="00557636">
            <w:pPr>
              <w:spacing w:line="240" w:lineRule="atLeast"/>
              <w:jc w:val="both"/>
              <w:rPr>
                <w:rFonts w:ascii="Book Antiqua" w:hAnsi="Book Antiqua"/>
                <w:sz w:val="24"/>
              </w:rPr>
            </w:pPr>
            <w:r>
              <w:rPr>
                <w:rFonts w:ascii="Book Antiqua" w:hAnsi="Book Antiqua"/>
                <w:sz w:val="24"/>
              </w:rPr>
              <w:t>Нейтрофилез, умеренное повышение числа эозинофилов и базофилов, бластный криз редко</w:t>
            </w:r>
          </w:p>
        </w:tc>
        <w:tc>
          <w:tcPr>
            <w:tcW w:w="2693" w:type="dxa"/>
          </w:tcPr>
          <w:p w:rsidR="00557636" w:rsidRDefault="00557636">
            <w:pPr>
              <w:spacing w:line="240" w:lineRule="atLeast"/>
              <w:rPr>
                <w:rFonts w:ascii="Book Antiqua" w:hAnsi="Book Antiqua"/>
                <w:sz w:val="24"/>
              </w:rPr>
            </w:pPr>
            <w:r>
              <w:rPr>
                <w:rFonts w:ascii="Book Antiqua" w:hAnsi="Book Antiqua"/>
                <w:sz w:val="24"/>
              </w:rPr>
              <w:t xml:space="preserve">Нейтрофилез, палочкоядерный сдвиг, миелобласты не обнаруживаются. Увеличение юазофилов, эозинофилов, </w:t>
            </w:r>
            <w:r>
              <w:rPr>
                <w:rFonts w:ascii="Book Antiqua" w:hAnsi="Book Antiqua"/>
                <w:sz w:val="24"/>
              </w:rPr>
              <w:lastRenderedPageBreak/>
              <w:t>моноцитов. Увеличение активности ЩФ.</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lastRenderedPageBreak/>
              <w:t>Количество тромбоцитов</w:t>
            </w:r>
          </w:p>
        </w:tc>
        <w:tc>
          <w:tcPr>
            <w:tcW w:w="2835" w:type="dxa"/>
          </w:tcPr>
          <w:p w:rsidR="00557636" w:rsidRDefault="00557636">
            <w:pPr>
              <w:spacing w:line="240" w:lineRule="atLeast"/>
              <w:rPr>
                <w:rFonts w:ascii="Book Antiqua" w:hAnsi="Book Antiqua"/>
                <w:sz w:val="24"/>
              </w:rPr>
            </w:pPr>
            <w:r>
              <w:rPr>
                <w:rFonts w:ascii="Book Antiqua" w:hAnsi="Book Antiqua"/>
                <w:sz w:val="24"/>
                <w:lang w:val="en-US"/>
              </w:rPr>
              <w:t>N</w:t>
            </w:r>
            <w:r>
              <w:rPr>
                <w:rFonts w:ascii="Book Antiqua" w:hAnsi="Book Antiqua"/>
                <w:sz w:val="24"/>
              </w:rPr>
              <w:t xml:space="preserve"> или умеренный тромбоцитоз (до 500) в терминальной стадии тромбоцитопения</w:t>
            </w:r>
          </w:p>
        </w:tc>
        <w:tc>
          <w:tcPr>
            <w:tcW w:w="2410" w:type="dxa"/>
          </w:tcPr>
          <w:p w:rsidR="00557636" w:rsidRDefault="00557636">
            <w:pPr>
              <w:spacing w:line="240" w:lineRule="atLeast"/>
              <w:rPr>
                <w:rFonts w:ascii="Book Antiqua" w:hAnsi="Book Antiqua"/>
                <w:sz w:val="24"/>
              </w:rPr>
            </w:pPr>
            <w:r>
              <w:rPr>
                <w:rFonts w:ascii="Book Antiqua" w:hAnsi="Book Antiqua"/>
                <w:sz w:val="24"/>
              </w:rPr>
              <w:t>Тромбоцитоз более 500, редко тромбоцитопения.</w:t>
            </w:r>
          </w:p>
        </w:tc>
        <w:tc>
          <w:tcPr>
            <w:tcW w:w="2693" w:type="dxa"/>
          </w:tcPr>
          <w:p w:rsidR="00557636" w:rsidRDefault="00557636">
            <w:pPr>
              <w:spacing w:line="240" w:lineRule="atLeast"/>
              <w:jc w:val="both"/>
              <w:rPr>
                <w:rFonts w:ascii="Book Antiqua" w:hAnsi="Book Antiqua"/>
                <w:sz w:val="24"/>
              </w:rPr>
            </w:pPr>
            <w:r>
              <w:rPr>
                <w:rFonts w:ascii="Book Antiqua" w:hAnsi="Book Antiqua"/>
                <w:sz w:val="24"/>
              </w:rPr>
              <w:t>Тромбоцитоз до 500-1000, фрагменты мегакариоцитов.</w:t>
            </w:r>
          </w:p>
        </w:tc>
      </w:tr>
      <w:tr w:rsidR="00557636">
        <w:tblPrEx>
          <w:tblCellMar>
            <w:top w:w="0" w:type="dxa"/>
            <w:bottom w:w="0" w:type="dxa"/>
          </w:tblCellMar>
        </w:tblPrEx>
        <w:tc>
          <w:tcPr>
            <w:tcW w:w="2269" w:type="dxa"/>
          </w:tcPr>
          <w:p w:rsidR="00557636" w:rsidRDefault="00557636">
            <w:pPr>
              <w:spacing w:line="240" w:lineRule="atLeast"/>
              <w:jc w:val="both"/>
              <w:rPr>
                <w:rFonts w:ascii="Book Antiqua" w:hAnsi="Book Antiqua"/>
                <w:sz w:val="24"/>
              </w:rPr>
            </w:pPr>
            <w:r>
              <w:rPr>
                <w:rFonts w:ascii="Book Antiqua" w:hAnsi="Book Antiqua"/>
                <w:sz w:val="24"/>
              </w:rPr>
              <w:t>Миелограмма</w:t>
            </w:r>
          </w:p>
        </w:tc>
        <w:tc>
          <w:tcPr>
            <w:tcW w:w="2835" w:type="dxa"/>
          </w:tcPr>
          <w:p w:rsidR="00557636" w:rsidRDefault="00557636">
            <w:pPr>
              <w:spacing w:line="240" w:lineRule="atLeast"/>
              <w:rPr>
                <w:rFonts w:ascii="Book Antiqua" w:hAnsi="Book Antiqua"/>
                <w:sz w:val="24"/>
              </w:rPr>
            </w:pPr>
            <w:r>
              <w:rPr>
                <w:rFonts w:ascii="Book Antiqua" w:hAnsi="Book Antiqua"/>
                <w:sz w:val="24"/>
              </w:rPr>
              <w:t>Пунктат гиперклеточный, нормальное или пониженное коллличество мегакариоцитов, гиперплазия гранулоцитарного ростка с увеличением количествабластов, эритроидный росток сохращен.</w:t>
            </w:r>
          </w:p>
        </w:tc>
        <w:tc>
          <w:tcPr>
            <w:tcW w:w="2410" w:type="dxa"/>
          </w:tcPr>
          <w:p w:rsidR="00557636" w:rsidRDefault="00557636">
            <w:pPr>
              <w:spacing w:line="240" w:lineRule="atLeast"/>
              <w:rPr>
                <w:rFonts w:ascii="Book Antiqua" w:hAnsi="Book Antiqua"/>
                <w:sz w:val="24"/>
              </w:rPr>
            </w:pPr>
            <w:r>
              <w:rPr>
                <w:rFonts w:ascii="Book Antiqua" w:hAnsi="Book Antiqua"/>
                <w:sz w:val="24"/>
              </w:rPr>
              <w:t>Низкая клеточность, пунктат скудный, колличество мегакариоцитов повышено, преобладают зрелые или созревающие нейтрофильные ганулоциты, раздражение эритропоэза (у больных с гемолизом)</w:t>
            </w:r>
          </w:p>
        </w:tc>
        <w:tc>
          <w:tcPr>
            <w:tcW w:w="2693" w:type="dxa"/>
          </w:tcPr>
          <w:p w:rsidR="00557636" w:rsidRDefault="00557636">
            <w:pPr>
              <w:spacing w:line="240" w:lineRule="atLeast"/>
              <w:rPr>
                <w:rFonts w:ascii="Book Antiqua" w:hAnsi="Book Antiqua"/>
                <w:sz w:val="24"/>
              </w:rPr>
            </w:pPr>
            <w:r>
              <w:rPr>
                <w:rFonts w:ascii="Book Antiqua" w:hAnsi="Book Antiqua"/>
                <w:sz w:val="24"/>
              </w:rPr>
              <w:t>Гиперплазия всех трех ростков кроветворения спреобладанием эритроидного и мегакариоцитарного и значительным уменьшением за счет преимущественной гиперплазии красного ростка.</w:t>
            </w:r>
          </w:p>
        </w:tc>
      </w:tr>
      <w:tr w:rsidR="00557636">
        <w:tblPrEx>
          <w:tblCellMar>
            <w:top w:w="0" w:type="dxa"/>
            <w:bottom w:w="0" w:type="dxa"/>
          </w:tblCellMar>
        </w:tblPrEx>
        <w:trPr>
          <w:trHeight w:val="1295"/>
        </w:trPr>
        <w:tc>
          <w:tcPr>
            <w:tcW w:w="2269" w:type="dxa"/>
          </w:tcPr>
          <w:p w:rsidR="00557636" w:rsidRDefault="00557636">
            <w:pPr>
              <w:spacing w:line="240" w:lineRule="atLeast"/>
              <w:jc w:val="both"/>
              <w:rPr>
                <w:rFonts w:ascii="Book Antiqua" w:hAnsi="Book Antiqua"/>
                <w:sz w:val="24"/>
              </w:rPr>
            </w:pPr>
            <w:r>
              <w:rPr>
                <w:rFonts w:ascii="Book Antiqua" w:hAnsi="Book Antiqua"/>
                <w:sz w:val="24"/>
              </w:rPr>
              <w:t>Цитогенетические признаки</w:t>
            </w:r>
          </w:p>
        </w:tc>
        <w:tc>
          <w:tcPr>
            <w:tcW w:w="2835" w:type="dxa"/>
          </w:tcPr>
          <w:p w:rsidR="00557636" w:rsidRDefault="00557636">
            <w:pPr>
              <w:spacing w:line="240" w:lineRule="atLeast"/>
              <w:rPr>
                <w:rFonts w:ascii="Book Antiqua" w:hAnsi="Book Antiqua"/>
                <w:sz w:val="24"/>
              </w:rPr>
            </w:pPr>
            <w:r>
              <w:rPr>
                <w:rFonts w:ascii="Book Antiqua" w:hAnsi="Book Antiqua"/>
                <w:sz w:val="24"/>
              </w:rPr>
              <w:t xml:space="preserve">Филадельфийская хромосома у 95% </w:t>
            </w:r>
          </w:p>
        </w:tc>
        <w:tc>
          <w:tcPr>
            <w:tcW w:w="2410" w:type="dxa"/>
          </w:tcPr>
          <w:p w:rsidR="00557636" w:rsidRDefault="00557636">
            <w:pPr>
              <w:spacing w:line="240" w:lineRule="atLeast"/>
              <w:jc w:val="both"/>
              <w:rPr>
                <w:rFonts w:ascii="Book Antiqua" w:hAnsi="Book Antiqua"/>
                <w:sz w:val="24"/>
              </w:rPr>
            </w:pPr>
            <w:r>
              <w:rPr>
                <w:rFonts w:ascii="Book Antiqua" w:hAnsi="Book Antiqua"/>
                <w:sz w:val="24"/>
              </w:rPr>
              <w:t>Филадельфийская хромосома отсутствует</w:t>
            </w:r>
          </w:p>
        </w:tc>
        <w:tc>
          <w:tcPr>
            <w:tcW w:w="2693" w:type="dxa"/>
          </w:tcPr>
          <w:p w:rsidR="00557636" w:rsidRDefault="00557636">
            <w:pPr>
              <w:spacing w:line="240" w:lineRule="atLeast"/>
              <w:jc w:val="both"/>
              <w:rPr>
                <w:rFonts w:ascii="Book Antiqua" w:hAnsi="Book Antiqua"/>
                <w:sz w:val="24"/>
              </w:rPr>
            </w:pPr>
            <w:r>
              <w:rPr>
                <w:rFonts w:ascii="Book Antiqua" w:hAnsi="Book Antiqua"/>
                <w:sz w:val="24"/>
              </w:rPr>
              <w:t>Филадельфийская хромосома отсутствует</w:t>
            </w:r>
          </w:p>
        </w:tc>
      </w:tr>
    </w:tbl>
    <w:p w:rsidR="00557636" w:rsidRDefault="00557636">
      <w:pPr>
        <w:jc w:val="center"/>
        <w:rPr>
          <w:rFonts w:ascii="Book Antiqua" w:hAnsi="Book Antiqua"/>
          <w:b/>
          <w:i/>
          <w:sz w:val="32"/>
          <w:u w:val="single"/>
        </w:rPr>
      </w:pPr>
    </w:p>
    <w:p w:rsidR="00557636" w:rsidRDefault="00557636">
      <w:pPr>
        <w:jc w:val="center"/>
        <w:rPr>
          <w:rFonts w:ascii="Book Antiqua" w:hAnsi="Book Antiqua"/>
          <w:b/>
          <w:i/>
          <w:sz w:val="32"/>
          <w:u w:val="single"/>
        </w:rPr>
      </w:pPr>
      <w:r>
        <w:rPr>
          <w:rFonts w:ascii="Book Antiqua" w:hAnsi="Book Antiqua"/>
          <w:b/>
          <w:i/>
          <w:sz w:val="32"/>
          <w:u w:val="single"/>
        </w:rPr>
        <w:t>Дневник</w:t>
      </w:r>
    </w:p>
    <w:p w:rsidR="00557636" w:rsidRDefault="00557636">
      <w:pPr>
        <w:pStyle w:val="30"/>
        <w:spacing w:line="240" w:lineRule="atLeast"/>
        <w:rPr>
          <w:rFonts w:ascii="Book Antiqua" w:hAnsi="Book Antiqua"/>
          <w:b/>
          <w:i/>
          <w:sz w:val="28"/>
          <w:u w:val="single"/>
          <w:lang w:val="en-US"/>
        </w:rPr>
      </w:pPr>
    </w:p>
    <w:p w:rsidR="00557636" w:rsidRDefault="00557636">
      <w:pPr>
        <w:pStyle w:val="a3"/>
      </w:pPr>
      <w:r>
        <w:rPr>
          <w:b/>
          <w:i/>
          <w:u w:val="single"/>
        </w:rPr>
        <w:t>03.09.2003</w:t>
      </w:r>
      <w:r>
        <w:t xml:space="preserve">  Состояние относительно удовлетворительное. Жалобы на общую слабость; повышенную потливость, особенно в ночное время; снижение работоспособности; увеличение лимфатических узлов; появление элементов экземы на правой руке.</w:t>
      </w:r>
    </w:p>
    <w:p w:rsidR="00557636" w:rsidRDefault="00557636">
      <w:pPr>
        <w:pStyle w:val="a3"/>
      </w:pPr>
      <w:r>
        <w:t>В лёгких хрипов нет. Тоны сердца ясные, ритмичные. АД  130</w:t>
      </w:r>
      <w:r w:rsidRPr="00FB7B34">
        <w:t xml:space="preserve">/90 </w:t>
      </w:r>
      <w:r>
        <w:t xml:space="preserve">мм рт. ст. Пульс 76 ударов в минуту. Живот мягкий безболезненный, физические отправления в норме. </w:t>
      </w:r>
    </w:p>
    <w:p w:rsidR="00557636" w:rsidRDefault="00557636">
      <w:pPr>
        <w:pStyle w:val="a3"/>
      </w:pPr>
      <w:r>
        <w:rPr>
          <w:b/>
          <w:i/>
          <w:u w:val="single"/>
        </w:rPr>
        <w:t>04.09.2003</w:t>
      </w:r>
      <w:r>
        <w:t xml:space="preserve"> Состояние относительно удовлетворительное. Жалобы на общую слабость; повышенную потливость, особенно в ночное время; снижение работоспособности; увеличение лимфатических узлов; появление элементов экземы на правой руке.</w:t>
      </w:r>
    </w:p>
    <w:p w:rsidR="00557636" w:rsidRDefault="00557636">
      <w:pPr>
        <w:pStyle w:val="a3"/>
      </w:pPr>
      <w:r>
        <w:t>В лёгких хрипов нет. Тоны сердца ясные, ритмичные. АД  140</w:t>
      </w:r>
      <w:r w:rsidRPr="00FB7B34">
        <w:t xml:space="preserve">/90 </w:t>
      </w:r>
      <w:r>
        <w:t xml:space="preserve">мм рт. ст. Пульс 78 ударов в минуту. Живот мягкий безболезненный, физические отправления в норме. </w:t>
      </w:r>
    </w:p>
    <w:p w:rsidR="00557636" w:rsidRDefault="00557636">
      <w:pPr>
        <w:pStyle w:val="a3"/>
      </w:pPr>
      <w:r>
        <w:rPr>
          <w:b/>
          <w:i/>
          <w:u w:val="single"/>
        </w:rPr>
        <w:lastRenderedPageBreak/>
        <w:t>05.09.2003</w:t>
      </w:r>
      <w:r>
        <w:t xml:space="preserve"> Состояние относительно удовлетворительное. Жалобы на общую слабость; повышенную потливость, особенно в ночное время; снижение работоспособности; увеличение лимфатических узлов; появление элементов экземы на правой руке.</w:t>
      </w:r>
    </w:p>
    <w:p w:rsidR="00557636" w:rsidRDefault="00557636">
      <w:pPr>
        <w:pStyle w:val="a3"/>
      </w:pPr>
      <w:r>
        <w:t>В лёгких хрипов нет. Тоны сердца ясные, ритмичные. АД  120</w:t>
      </w:r>
      <w:r w:rsidRPr="00FB7B34">
        <w:t xml:space="preserve">/80 </w:t>
      </w:r>
      <w:r>
        <w:t xml:space="preserve">мм рт. ст. Пульс 74 удара в минуту. Живот мягкий безболезненный, физические отправления в норме. </w:t>
      </w:r>
    </w:p>
    <w:p w:rsidR="00557636" w:rsidRPr="00FB7B34" w:rsidRDefault="00557636">
      <w:pPr>
        <w:pStyle w:val="30"/>
        <w:spacing w:line="240" w:lineRule="atLeast"/>
        <w:rPr>
          <w:rFonts w:ascii="Book Antiqua" w:hAnsi="Book Antiqua"/>
          <w:b/>
          <w:i/>
          <w:sz w:val="28"/>
          <w:u w:val="single"/>
        </w:rPr>
      </w:pPr>
    </w:p>
    <w:p w:rsidR="00557636" w:rsidRDefault="00557636">
      <w:pPr>
        <w:pStyle w:val="6"/>
      </w:pPr>
      <w:r>
        <w:t>План лечения данного больного</w:t>
      </w:r>
    </w:p>
    <w:p w:rsidR="00557636" w:rsidRDefault="00557636">
      <w:pPr>
        <w:jc w:val="center"/>
        <w:rPr>
          <w:rFonts w:ascii="Book Antiqua" w:hAnsi="Book Antiqua"/>
          <w:b/>
          <w:i/>
          <w:sz w:val="32"/>
          <w:u w:val="single"/>
        </w:rPr>
      </w:pPr>
    </w:p>
    <w:p w:rsidR="00557636" w:rsidRDefault="00557636">
      <w:pPr>
        <w:pStyle w:val="5"/>
        <w:numPr>
          <w:ilvl w:val="0"/>
          <w:numId w:val="32"/>
        </w:numPr>
        <w:rPr>
          <w:b/>
        </w:rPr>
      </w:pPr>
      <w:r>
        <w:rPr>
          <w:b/>
        </w:rPr>
        <w:t>Режим 2</w:t>
      </w:r>
    </w:p>
    <w:p w:rsidR="00557636" w:rsidRDefault="00557636">
      <w:pPr>
        <w:numPr>
          <w:ilvl w:val="0"/>
          <w:numId w:val="33"/>
        </w:numPr>
        <w:rPr>
          <w:rFonts w:ascii="Book Antiqua" w:hAnsi="Book Antiqua"/>
          <w:b/>
          <w:sz w:val="28"/>
        </w:rPr>
      </w:pPr>
      <w:r>
        <w:rPr>
          <w:rFonts w:ascii="Book Antiqua" w:hAnsi="Book Antiqua"/>
          <w:b/>
          <w:sz w:val="28"/>
        </w:rPr>
        <w:t xml:space="preserve">Стол 15 </w:t>
      </w:r>
    </w:p>
    <w:p w:rsidR="00557636" w:rsidRDefault="00557636">
      <w:pPr>
        <w:rPr>
          <w:rFonts w:ascii="Book Antiqua" w:hAnsi="Book Antiqua"/>
          <w:sz w:val="28"/>
        </w:rPr>
      </w:pPr>
      <w:r>
        <w:rPr>
          <w:rFonts w:ascii="Book Antiqua" w:hAnsi="Book Antiqua"/>
          <w:sz w:val="28"/>
        </w:rPr>
        <w:t xml:space="preserve">  Показаниями к назначению служат различные заболевания, не требующие специальных лечебных диет и без нарушений состояния пищеварительной системы. Это переходная к обычному питанию диета в период выздоровления и после пользования лечебными диетами. Цель назначения — обеспечение физиологически полноценным питанием. Энергоценность и содержание белков, жиров и углеводов почти полностью </w:t>
      </w:r>
    </w:p>
    <w:p w:rsidR="00557636" w:rsidRDefault="00557636">
      <w:pPr>
        <w:rPr>
          <w:rFonts w:ascii="Book Antiqua" w:hAnsi="Book Antiqua"/>
          <w:sz w:val="28"/>
        </w:rPr>
      </w:pPr>
      <w:r>
        <w:rPr>
          <w:rFonts w:ascii="Book Antiqua" w:hAnsi="Book Antiqua"/>
          <w:sz w:val="28"/>
        </w:rPr>
        <w:t xml:space="preserve">соответствуют нормам питания для здоровья человека, не занятого физическим трудом. Витамины вводят в повышенном количестве. Пищу принимают теплой. Из диеты исключают наиболее трудно-переваримые и острые продукты. Режим питания: 4 раза в день. </w:t>
      </w:r>
    </w:p>
    <w:p w:rsidR="00557636" w:rsidRPr="00FB7B34" w:rsidRDefault="00557636">
      <w:pPr>
        <w:rPr>
          <w:rFonts w:ascii="Book Antiqua" w:hAnsi="Book Antiqua"/>
          <w:sz w:val="28"/>
        </w:rPr>
      </w:pPr>
      <w:r>
        <w:rPr>
          <w:rFonts w:ascii="Book Antiqua" w:hAnsi="Book Antiqua"/>
          <w:sz w:val="28"/>
        </w:rPr>
        <w:t xml:space="preserve">  Химический состав: белки — 90—95 г (55 % животные), жиры 100—105 г (30 % растительные), углеводы — 400 г, поваренная соль — 15 г, свободная жидкость — 1,5—2 л. Энергоценность — 2800—2900 ккал.</w:t>
      </w:r>
    </w:p>
    <w:p w:rsidR="00557636" w:rsidRDefault="00557636">
      <w:pPr>
        <w:rPr>
          <w:rFonts w:ascii="Book Antiqua" w:hAnsi="Book Antiqua"/>
          <w:sz w:val="28"/>
        </w:rPr>
      </w:pPr>
    </w:p>
    <w:p w:rsidR="00557636" w:rsidRDefault="00557636">
      <w:pPr>
        <w:jc w:val="center"/>
        <w:rPr>
          <w:rFonts w:ascii="Book Antiqua" w:hAnsi="Book Antiqua"/>
          <w:b/>
          <w:i/>
          <w:sz w:val="28"/>
          <w:u w:val="single"/>
        </w:rPr>
      </w:pPr>
      <w:r>
        <w:rPr>
          <w:rFonts w:ascii="Book Antiqua" w:hAnsi="Book Antiqua"/>
          <w:b/>
          <w:i/>
          <w:sz w:val="28"/>
          <w:u w:val="single"/>
        </w:rPr>
        <w:t>Лекарственные препараты</w:t>
      </w:r>
    </w:p>
    <w:p w:rsidR="00557636" w:rsidRDefault="00557636">
      <w:pPr>
        <w:rPr>
          <w:rFonts w:ascii="Book Antiqua" w:hAnsi="Book Antiqua"/>
          <w:sz w:val="28"/>
        </w:rPr>
      </w:pPr>
      <w:r>
        <w:rPr>
          <w:rFonts w:ascii="Book Antiqua" w:hAnsi="Book Antiqua"/>
          <w:b/>
          <w:sz w:val="28"/>
          <w:u w:val="single"/>
        </w:rPr>
        <w:t>Хлорбутин</w:t>
      </w:r>
      <w:r>
        <w:rPr>
          <w:rFonts w:ascii="Book Antiqua" w:hAnsi="Book Antiqua"/>
          <w:sz w:val="28"/>
        </w:rPr>
        <w:t xml:space="preserve"> (Сhlorbutinum). 3-[пара-бис- b -Хлорэтил) Синонимы: Лейкеран, Amboclorin, Chlorambucil, Chloraminophene, Ecloril, Leukeran, Leukorаn, Linfolysin – принимать по</w:t>
      </w:r>
      <w:r w:rsidRPr="00FB7B34">
        <w:rPr>
          <w:rFonts w:ascii="Book Antiqua" w:hAnsi="Book Antiqua"/>
          <w:sz w:val="28"/>
        </w:rPr>
        <w:t xml:space="preserve"> 7 </w:t>
      </w:r>
      <w:r>
        <w:rPr>
          <w:rFonts w:ascii="Book Antiqua" w:hAnsi="Book Antiqua"/>
          <w:sz w:val="28"/>
        </w:rPr>
        <w:t>таблеток на ночь каждый день (из расчета 0,2 мг</w:t>
      </w:r>
      <w:r w:rsidRPr="00FB7B34">
        <w:rPr>
          <w:rFonts w:ascii="Book Antiqua" w:hAnsi="Book Antiqua"/>
          <w:sz w:val="28"/>
        </w:rPr>
        <w:t>/</w:t>
      </w:r>
      <w:r>
        <w:rPr>
          <w:rFonts w:ascii="Book Antiqua" w:hAnsi="Book Antiqua"/>
          <w:sz w:val="28"/>
        </w:rPr>
        <w:t>кг). При уменьшении количества лейкоцитов в крови до 25 - 20 х 10 9 /л, перевести больного на поддерживающую терапию, назначая по 2 - 6 мг в неделю в течение года и более.</w:t>
      </w:r>
    </w:p>
    <w:p w:rsidR="00557636" w:rsidRDefault="00557636">
      <w:pPr>
        <w:rPr>
          <w:rFonts w:ascii="Book Antiqua" w:hAnsi="Book Antiqua"/>
          <w:b/>
          <w:sz w:val="28"/>
          <w:u w:val="single"/>
        </w:rPr>
      </w:pPr>
      <w:r>
        <w:rPr>
          <w:rFonts w:ascii="Book Antiqua" w:hAnsi="Book Antiqua"/>
          <w:sz w:val="28"/>
        </w:rPr>
        <w:t xml:space="preserve"> </w:t>
      </w:r>
      <w:r>
        <w:rPr>
          <w:rFonts w:ascii="Book Antiqua" w:hAnsi="Book Antiqua"/>
          <w:b/>
          <w:sz w:val="28"/>
          <w:u w:val="single"/>
        </w:rPr>
        <w:t>Характеристика препарата:</w:t>
      </w:r>
    </w:p>
    <w:p w:rsidR="00557636" w:rsidRDefault="00557636">
      <w:pPr>
        <w:pStyle w:val="a3"/>
      </w:pPr>
      <w:r>
        <w:t xml:space="preserve">  Белый или белый со слабым розоватым или кремоватым оттенком кристаллический порошок. Практически не растворим в воде, легко растворим в спирте.</w:t>
      </w:r>
    </w:p>
    <w:p w:rsidR="00557636" w:rsidRDefault="00557636">
      <w:pPr>
        <w:rPr>
          <w:rFonts w:ascii="Book Antiqua" w:hAnsi="Book Antiqua"/>
          <w:sz w:val="28"/>
        </w:rPr>
      </w:pPr>
      <w:r>
        <w:rPr>
          <w:rFonts w:ascii="Book Antiqua" w:hAnsi="Book Antiqua"/>
          <w:sz w:val="28"/>
        </w:rPr>
        <w:lastRenderedPageBreak/>
        <w:t xml:space="preserve">    Подобно другим препаратам группы бис-(b -хлорэтил) - амина, хлорбутин является алкилирующим цитостатическим веществом; оказывает угнетающее действие на кроветворную ткань и гиперплазированные (опухолевые) ткани. Препарат влияет более избирательно на лимфоидную ткань, чем на гранулоцитарные элементы.</w:t>
      </w:r>
    </w:p>
    <w:p w:rsidR="00557636" w:rsidRDefault="00557636">
      <w:pPr>
        <w:rPr>
          <w:rFonts w:ascii="Book Antiqua" w:hAnsi="Book Antiqua"/>
          <w:sz w:val="28"/>
        </w:rPr>
      </w:pPr>
      <w:r>
        <w:rPr>
          <w:rFonts w:ascii="Book Antiqua" w:hAnsi="Book Antiqua"/>
          <w:sz w:val="28"/>
        </w:rPr>
        <w:t xml:space="preserve">    Назначают хлорбутин внутрь при хроническом лимфолейкозе, лимфо- и ретикулосаркоме, лимфогранулематозе, а также при раке яичников.</w:t>
      </w:r>
    </w:p>
    <w:p w:rsidR="00557636" w:rsidRDefault="00557636">
      <w:pPr>
        <w:rPr>
          <w:rFonts w:ascii="Book Antiqua" w:hAnsi="Book Antiqua"/>
          <w:sz w:val="28"/>
        </w:rPr>
      </w:pPr>
      <w:r>
        <w:rPr>
          <w:rFonts w:ascii="Book Antiqua" w:hAnsi="Book Antiqua"/>
          <w:sz w:val="28"/>
        </w:rPr>
        <w:t xml:space="preserve">    Применяют внутрь ежедневно в виде таблеток. Суточная доза при хроническом лимфолейкозе составляет от 2 до 10 мг (в зависимости от степени лейкоцитоза). Курс лечения от 3 до 6 нед. Общая доза на курс лечения 200 - 400 мг.</w:t>
      </w:r>
    </w:p>
    <w:p w:rsidR="00557636" w:rsidRDefault="00557636">
      <w:pPr>
        <w:rPr>
          <w:rFonts w:ascii="Book Antiqua" w:hAnsi="Book Antiqua"/>
          <w:sz w:val="28"/>
        </w:rPr>
      </w:pPr>
      <w:r>
        <w:rPr>
          <w:rFonts w:ascii="Book Antiqua" w:hAnsi="Book Antiqua"/>
          <w:sz w:val="28"/>
        </w:rPr>
        <w:t xml:space="preserve">    При уменьшении количества лейкоцитов в крови до 25 - 20 х 10 9 /л, больного переводят на поддерживающую терапию, назначая по 2 - 6 мг в неделю в течение года и более.</w:t>
      </w:r>
    </w:p>
    <w:p w:rsidR="00557636" w:rsidRDefault="00557636">
      <w:pPr>
        <w:rPr>
          <w:rFonts w:ascii="Book Antiqua" w:hAnsi="Book Antiqua"/>
          <w:sz w:val="28"/>
        </w:rPr>
      </w:pPr>
      <w:r>
        <w:rPr>
          <w:rFonts w:ascii="Book Antiqua" w:hAnsi="Book Antiqua"/>
          <w:sz w:val="28"/>
        </w:rPr>
        <w:t xml:space="preserve">    У больных лимфогранулематозом без лейко - и тромбоцитопении начинают с ежедневной разовой дозы 20 мг; к концу курса снижают дозу до 10 мг. Количество препарата на курс 400 - 500 мг.</w:t>
      </w:r>
    </w:p>
    <w:p w:rsidR="00557636" w:rsidRDefault="00557636">
      <w:pPr>
        <w:rPr>
          <w:rFonts w:ascii="Book Antiqua" w:hAnsi="Book Antiqua"/>
          <w:sz w:val="28"/>
        </w:rPr>
      </w:pPr>
      <w:r>
        <w:rPr>
          <w:rFonts w:ascii="Book Antiqua" w:hAnsi="Book Antiqua"/>
          <w:sz w:val="28"/>
        </w:rPr>
        <w:t xml:space="preserve">    Хлорбутин применяют также в качестве иммунодепрессанта. Доза 5 - 10 мг в сутки.</w:t>
      </w:r>
    </w:p>
    <w:p w:rsidR="00557636" w:rsidRDefault="00557636">
      <w:pPr>
        <w:rPr>
          <w:rFonts w:ascii="Book Antiqua" w:hAnsi="Book Antiqua"/>
          <w:sz w:val="28"/>
        </w:rPr>
      </w:pPr>
      <w:r>
        <w:rPr>
          <w:rFonts w:ascii="Book Antiqua" w:hAnsi="Book Antiqua"/>
          <w:sz w:val="28"/>
        </w:rPr>
        <w:t xml:space="preserve">    Так же как при лечении другими бис-(b -хлорэтил)-аминами, во время лечения хлорбутином необходимо систематически (не менее 2 - 3 раз в неделю) производить анализ крови (общий) и дифференциальный подсчет лейкоцитов, определение количества тромбоцитов, эритроцитов, гемоглобина.</w:t>
      </w:r>
    </w:p>
    <w:p w:rsidR="00557636" w:rsidRDefault="00557636">
      <w:pPr>
        <w:rPr>
          <w:rFonts w:ascii="Book Antiqua" w:hAnsi="Book Antiqua"/>
          <w:sz w:val="28"/>
        </w:rPr>
      </w:pPr>
      <w:r>
        <w:rPr>
          <w:rFonts w:ascii="Book Antiqua" w:hAnsi="Book Antiqua"/>
          <w:sz w:val="28"/>
        </w:rPr>
        <w:t xml:space="preserve">    В процессе лечения хлорбутином могут возникнуть лейкопения, анемия и тромбоцитопения; при передозировке развивается значительная лейкопения, прогрессируюшая вплоть до панцитопении. Уменьшение количества лейкоцитов может продолжаться в течение 10 - 12 дней после отмены препарата.</w:t>
      </w:r>
    </w:p>
    <w:p w:rsidR="00557636" w:rsidRDefault="00557636">
      <w:pPr>
        <w:rPr>
          <w:rFonts w:ascii="Book Antiqua" w:hAnsi="Book Antiqua"/>
          <w:sz w:val="28"/>
        </w:rPr>
      </w:pPr>
      <w:r>
        <w:rPr>
          <w:rFonts w:ascii="Book Antiqua" w:hAnsi="Book Antiqua"/>
          <w:sz w:val="28"/>
        </w:rPr>
        <w:t xml:space="preserve">    При развитии резкой лейкопении прекращают прием препарата, а в случае необходимости, переливают кровь или вводят лейкоцитную и тромбоцитную массу; назначают стимуляторы кроветворения, витамины. Переливания крови (100 - 125 мл 1 раз в неделю) рекомендуется производить в течение курса лечения.</w:t>
      </w:r>
    </w:p>
    <w:p w:rsidR="00557636" w:rsidRDefault="00557636">
      <w:pPr>
        <w:rPr>
          <w:rFonts w:ascii="Book Antiqua" w:hAnsi="Book Antiqua"/>
          <w:sz w:val="28"/>
        </w:rPr>
      </w:pPr>
      <w:r>
        <w:rPr>
          <w:rFonts w:ascii="Book Antiqua" w:hAnsi="Book Antiqua"/>
          <w:sz w:val="28"/>
        </w:rPr>
        <w:t xml:space="preserve">    Лицам, ранее лечившимся другими цитостатическими препаратами или подвергавшимся лучевой терапии, хлорбутин назначают не ранее чем через 1, 5 - 2 мес. после окончания предыдущего лечения, при условии отсутствия выраженной </w:t>
      </w:r>
      <w:r>
        <w:rPr>
          <w:rFonts w:ascii="Book Antiqua" w:hAnsi="Book Antiqua"/>
          <w:sz w:val="28"/>
        </w:rPr>
        <w:lastRenderedPageBreak/>
        <w:t>лейкопении, тромбоцитопении и анемии. Препарат назначают, начиная с небольших доз.</w:t>
      </w:r>
    </w:p>
    <w:p w:rsidR="00557636" w:rsidRDefault="00557636">
      <w:pPr>
        <w:rPr>
          <w:rFonts w:ascii="Book Antiqua" w:hAnsi="Book Antiqua"/>
          <w:sz w:val="28"/>
        </w:rPr>
      </w:pPr>
      <w:r>
        <w:rPr>
          <w:rFonts w:ascii="Book Antiqua" w:hAnsi="Book Antiqua"/>
          <w:sz w:val="28"/>
        </w:rPr>
        <w:t xml:space="preserve">    Препарат противопоказан при тяжелых заболеваниях печени и почек, острых заболеваниях желудочно-кишечного тракта, непосредственно после применения других цитостатических препаратов и лучевой терапии, при выраженной лейкопении, тромбоцитопении и анемии, связанных с развитием злокачественного процесса.</w:t>
      </w:r>
    </w:p>
    <w:p w:rsidR="00557636" w:rsidRDefault="00557636">
      <w:pPr>
        <w:pStyle w:val="a3"/>
      </w:pPr>
      <w:r>
        <w:t xml:space="preserve">    Форма выпуска: таблетки, содержащие по 0, 002 и 0, 005 г (2 и 5 мг) хлорбутина.</w:t>
      </w:r>
    </w:p>
    <w:p w:rsidR="00557636" w:rsidRDefault="00557636">
      <w:pPr>
        <w:rPr>
          <w:rFonts w:ascii="Book Antiqua" w:hAnsi="Book Antiqua"/>
          <w:sz w:val="28"/>
        </w:rPr>
      </w:pPr>
      <w:r>
        <w:rPr>
          <w:rFonts w:ascii="Book Antiqua" w:hAnsi="Book Antiqua"/>
          <w:sz w:val="28"/>
        </w:rPr>
        <w:t xml:space="preserve">    Хранение: список А. В хорошо укупоренной таре в прохладном, защищенном от света месте.</w:t>
      </w:r>
    </w:p>
    <w:p w:rsidR="00557636" w:rsidRDefault="00557636">
      <w:pPr>
        <w:jc w:val="center"/>
        <w:rPr>
          <w:rFonts w:ascii="Book Antiqua" w:hAnsi="Book Antiqua"/>
          <w:b/>
          <w:i/>
          <w:sz w:val="32"/>
          <w:u w:val="single"/>
        </w:rPr>
      </w:pPr>
    </w:p>
    <w:p w:rsidR="00557636" w:rsidRDefault="00557636">
      <w:pPr>
        <w:pStyle w:val="6"/>
        <w:rPr>
          <w:b w:val="0"/>
          <w:i w:val="0"/>
        </w:rPr>
      </w:pPr>
      <w:r>
        <w:t>Прогноз</w:t>
      </w:r>
    </w:p>
    <w:p w:rsidR="00557636" w:rsidRDefault="00557636">
      <w:pPr>
        <w:pStyle w:val="a3"/>
      </w:pPr>
      <w:r>
        <w:t xml:space="preserve">  Прогноз в отношении жизни и трудоспособности относительно неблагоприятный. Средняя продолжительность жизни больных  ХЛЛ (1 стадия) около 7-10 лет.</w:t>
      </w:r>
    </w:p>
    <w:p w:rsidR="00557636" w:rsidRDefault="00557636">
      <w:pPr>
        <w:jc w:val="center"/>
        <w:rPr>
          <w:rFonts w:ascii="Book Antiqua" w:hAnsi="Book Antiqua"/>
          <w:b/>
          <w:i/>
          <w:sz w:val="32"/>
          <w:u w:val="single"/>
        </w:rPr>
      </w:pPr>
    </w:p>
    <w:p w:rsidR="00557636" w:rsidRPr="00FB7B34" w:rsidRDefault="00557636">
      <w:pPr>
        <w:pStyle w:val="6"/>
      </w:pPr>
      <w:r>
        <w:t>Этапный эпикриз</w:t>
      </w:r>
    </w:p>
    <w:p w:rsidR="00557636" w:rsidRDefault="00557636">
      <w:pPr>
        <w:pStyle w:val="31"/>
        <w:ind w:firstLine="0"/>
        <w:rPr>
          <w:sz w:val="28"/>
        </w:rPr>
      </w:pPr>
      <w:r>
        <w:rPr>
          <w:sz w:val="28"/>
        </w:rPr>
        <w:t xml:space="preserve">  Больной Копосов Дмитрий Ильич, 73 лет.</w:t>
      </w:r>
    </w:p>
    <w:p w:rsidR="00557636" w:rsidRDefault="00557636">
      <w:pPr>
        <w:rPr>
          <w:rFonts w:ascii="Book Antiqua" w:hAnsi="Book Antiqua"/>
          <w:sz w:val="28"/>
        </w:rPr>
      </w:pPr>
      <w:r>
        <w:rPr>
          <w:rFonts w:ascii="Book Antiqua" w:hAnsi="Book Antiqua"/>
          <w:sz w:val="28"/>
        </w:rPr>
        <w:t>Поступил в РБ 28.08.2003 г. в удовлетворительном состоянии с диагнозом: Хронический лимфатический лейкоз, обострение. Заболел 14 августа 2003 года, с этого времени пациент отмечает общую слабость, повышение потливости, увеличение лимфатических узлов, снижение работоспособности, быструю утомляемость. По данным клинического анализа крови (от 20.08.2003): лимфоцитоз (91%), лейкоцитоз (55,6 г</w:t>
      </w:r>
      <w:r w:rsidRPr="00FB7B34">
        <w:rPr>
          <w:rFonts w:ascii="Book Antiqua" w:hAnsi="Book Antiqua"/>
          <w:sz w:val="28"/>
        </w:rPr>
        <w:t>/</w:t>
      </w:r>
      <w:r>
        <w:rPr>
          <w:rFonts w:ascii="Book Antiqua" w:hAnsi="Book Antiqua"/>
          <w:sz w:val="28"/>
        </w:rPr>
        <w:t>л). В связи с обострением процесса больной госпитализирован в гематологическое отделение РБ им. Баранова В.А. Причин, приведших к обострению процесса, пациент не отмечает. Появление элементов экземы на правой руке больной связывает с обострением болезни.</w:t>
      </w:r>
    </w:p>
    <w:p w:rsidR="00557636" w:rsidRDefault="00557636">
      <w:pPr>
        <w:pStyle w:val="a3"/>
      </w:pPr>
      <w:r>
        <w:t xml:space="preserve">  На основании анамнестических, клинических и лабораторных данных поставлен </w:t>
      </w:r>
      <w:r>
        <w:rPr>
          <w:b/>
          <w:u w:val="single"/>
        </w:rPr>
        <w:t>Клинический диагноз :</w:t>
      </w:r>
    </w:p>
    <w:p w:rsidR="00557636" w:rsidRDefault="00557636">
      <w:pPr>
        <w:numPr>
          <w:ilvl w:val="0"/>
          <w:numId w:val="41"/>
        </w:numPr>
        <w:tabs>
          <w:tab w:val="clear" w:pos="360"/>
          <w:tab w:val="num" w:pos="435"/>
        </w:tabs>
        <w:ind w:left="435"/>
        <w:jc w:val="both"/>
        <w:rPr>
          <w:rFonts w:ascii="Book Antiqua" w:hAnsi="Book Antiqua"/>
          <w:sz w:val="28"/>
        </w:rPr>
      </w:pPr>
      <w:r>
        <w:rPr>
          <w:rFonts w:ascii="Book Antiqua" w:hAnsi="Book Antiqua"/>
          <w:sz w:val="28"/>
        </w:rPr>
        <w:t>Хронический лимфатический лейкоз, стадия 1. Прогрессирующая форма. Обострение.</w:t>
      </w:r>
    </w:p>
    <w:p w:rsidR="00557636" w:rsidRDefault="00557636">
      <w:pPr>
        <w:ind w:left="75"/>
        <w:jc w:val="both"/>
        <w:rPr>
          <w:rFonts w:ascii="Book Antiqua" w:hAnsi="Book Antiqua"/>
          <w:sz w:val="28"/>
        </w:rPr>
      </w:pPr>
      <w:r>
        <w:rPr>
          <w:rFonts w:ascii="Book Antiqua" w:hAnsi="Book Antiqua"/>
          <w:sz w:val="28"/>
        </w:rPr>
        <w:br w:type="page"/>
      </w:r>
      <w:r>
        <w:rPr>
          <w:rFonts w:ascii="Book Antiqua" w:hAnsi="Book Antiqua"/>
          <w:sz w:val="28"/>
          <w:u w:val="single"/>
        </w:rPr>
        <w:lastRenderedPageBreak/>
        <w:t>Больному  назначено лечение</w:t>
      </w:r>
      <w:r>
        <w:rPr>
          <w:rFonts w:ascii="Book Antiqua" w:hAnsi="Book Antiqua"/>
          <w:sz w:val="28"/>
        </w:rPr>
        <w:t>:</w:t>
      </w:r>
    </w:p>
    <w:p w:rsidR="00557636" w:rsidRDefault="00557636">
      <w:pPr>
        <w:pStyle w:val="5"/>
        <w:numPr>
          <w:ilvl w:val="0"/>
          <w:numId w:val="32"/>
        </w:numPr>
        <w:rPr>
          <w:b/>
        </w:rPr>
      </w:pPr>
      <w:r>
        <w:rPr>
          <w:b/>
        </w:rPr>
        <w:t>Режим 2</w:t>
      </w:r>
    </w:p>
    <w:p w:rsidR="00557636" w:rsidRDefault="00557636">
      <w:pPr>
        <w:numPr>
          <w:ilvl w:val="0"/>
          <w:numId w:val="33"/>
        </w:numPr>
        <w:rPr>
          <w:rFonts w:ascii="Book Antiqua" w:hAnsi="Book Antiqua"/>
          <w:b/>
          <w:sz w:val="28"/>
        </w:rPr>
      </w:pPr>
      <w:r>
        <w:rPr>
          <w:rFonts w:ascii="Book Antiqua" w:hAnsi="Book Antiqua"/>
          <w:b/>
          <w:sz w:val="28"/>
        </w:rPr>
        <w:t xml:space="preserve">Стол 15 </w:t>
      </w:r>
    </w:p>
    <w:p w:rsidR="00557636" w:rsidRDefault="00557636">
      <w:pPr>
        <w:numPr>
          <w:ilvl w:val="0"/>
          <w:numId w:val="42"/>
        </w:numPr>
        <w:rPr>
          <w:rFonts w:ascii="Book Antiqua" w:hAnsi="Book Antiqua"/>
          <w:sz w:val="28"/>
        </w:rPr>
      </w:pPr>
      <w:r>
        <w:rPr>
          <w:rFonts w:ascii="Book Antiqua" w:hAnsi="Book Antiqua"/>
          <w:b/>
          <w:sz w:val="28"/>
          <w:u w:val="single"/>
        </w:rPr>
        <w:t xml:space="preserve">Хлорбутин </w:t>
      </w:r>
      <w:r>
        <w:rPr>
          <w:rFonts w:ascii="Book Antiqua" w:hAnsi="Book Antiqua"/>
          <w:sz w:val="28"/>
        </w:rPr>
        <w:t>–  по</w:t>
      </w:r>
      <w:r w:rsidRPr="00FB7B34">
        <w:rPr>
          <w:rFonts w:ascii="Book Antiqua" w:hAnsi="Book Antiqua"/>
          <w:sz w:val="28"/>
        </w:rPr>
        <w:t xml:space="preserve"> 7 </w:t>
      </w:r>
      <w:r>
        <w:rPr>
          <w:rFonts w:ascii="Book Antiqua" w:hAnsi="Book Antiqua"/>
          <w:sz w:val="28"/>
        </w:rPr>
        <w:t>таблеток на ночь каждый день (из расчета 0,2</w:t>
      </w:r>
    </w:p>
    <w:p w:rsidR="00557636" w:rsidRDefault="00557636">
      <w:pPr>
        <w:rPr>
          <w:rFonts w:ascii="Book Antiqua" w:hAnsi="Book Antiqua"/>
          <w:sz w:val="24"/>
        </w:rPr>
      </w:pPr>
      <w:r>
        <w:rPr>
          <w:rFonts w:ascii="Book Antiqua" w:hAnsi="Book Antiqua"/>
          <w:sz w:val="28"/>
        </w:rPr>
        <w:t>мг</w:t>
      </w:r>
      <w:r w:rsidRPr="00FB7B34">
        <w:rPr>
          <w:rFonts w:ascii="Book Antiqua" w:hAnsi="Book Antiqua"/>
          <w:sz w:val="28"/>
        </w:rPr>
        <w:t>/</w:t>
      </w:r>
      <w:r>
        <w:rPr>
          <w:rFonts w:ascii="Book Antiqua" w:hAnsi="Book Antiqua"/>
          <w:sz w:val="28"/>
        </w:rPr>
        <w:t>кг)</w:t>
      </w:r>
    </w:p>
    <w:p w:rsidR="00557636" w:rsidRDefault="00557636">
      <w:pPr>
        <w:rPr>
          <w:rFonts w:ascii="Book Antiqua" w:hAnsi="Book Antiqua"/>
          <w:sz w:val="24"/>
        </w:rPr>
      </w:pPr>
    </w:p>
    <w:p w:rsidR="00557636" w:rsidRDefault="00557636">
      <w:pPr>
        <w:rPr>
          <w:rFonts w:ascii="Book Antiqua" w:hAnsi="Book Antiqua"/>
          <w:sz w:val="28"/>
        </w:rPr>
      </w:pPr>
      <w:r>
        <w:rPr>
          <w:rFonts w:ascii="Book Antiqua" w:hAnsi="Book Antiqua"/>
          <w:sz w:val="28"/>
        </w:rPr>
        <w:t xml:space="preserve">  Больной продолжает лечение в гематологическом отделении РБ им. Баранова В.А.</w:t>
      </w:r>
    </w:p>
    <w:p w:rsidR="00557636" w:rsidRDefault="00557636">
      <w:pPr>
        <w:rPr>
          <w:rFonts w:ascii="Book Antiqua" w:hAnsi="Book Antiqua"/>
          <w:b/>
          <w:i/>
          <w:sz w:val="28"/>
          <w:u w:val="single"/>
        </w:rPr>
      </w:pPr>
      <w:r>
        <w:rPr>
          <w:rFonts w:ascii="Book Antiqua" w:hAnsi="Book Antiqua"/>
          <w:b/>
          <w:i/>
          <w:sz w:val="28"/>
          <w:u w:val="single"/>
        </w:rPr>
        <w:t xml:space="preserve"> </w:t>
      </w:r>
    </w:p>
    <w:p w:rsidR="00557636" w:rsidRDefault="00557636">
      <w:pPr>
        <w:jc w:val="center"/>
        <w:rPr>
          <w:rFonts w:ascii="Book Antiqua" w:hAnsi="Book Antiqua"/>
          <w:b/>
          <w:i/>
          <w:sz w:val="28"/>
          <w:u w:val="single"/>
        </w:rPr>
      </w:pPr>
      <w:r>
        <w:rPr>
          <w:rFonts w:ascii="Book Antiqua" w:hAnsi="Book Antiqua"/>
          <w:b/>
          <w:i/>
          <w:sz w:val="28"/>
          <w:u w:val="single"/>
        </w:rPr>
        <w:t>Проведенные исследования:</w:t>
      </w:r>
    </w:p>
    <w:p w:rsidR="00557636" w:rsidRDefault="00557636">
      <w:pPr>
        <w:rPr>
          <w:rFonts w:ascii="Book Antiqua" w:hAnsi="Book Antiqua"/>
          <w:sz w:val="24"/>
        </w:rPr>
      </w:pPr>
    </w:p>
    <w:p w:rsidR="00557636" w:rsidRDefault="00557636">
      <w:pPr>
        <w:spacing w:line="240" w:lineRule="atLeast"/>
        <w:ind w:left="360"/>
        <w:jc w:val="both"/>
        <w:rPr>
          <w:rFonts w:ascii="Book Antiqua" w:hAnsi="Book Antiqua"/>
          <w:b/>
          <w:i/>
          <w:sz w:val="28"/>
          <w:u w:val="single"/>
        </w:rPr>
      </w:pPr>
      <w:r>
        <w:rPr>
          <w:rFonts w:ascii="Book Antiqua" w:hAnsi="Book Antiqua"/>
          <w:b/>
          <w:i/>
          <w:sz w:val="28"/>
          <w:u w:val="single"/>
        </w:rPr>
        <w:t>Анализ мочи от 29.08.2003г.</w:t>
      </w:r>
    </w:p>
    <w:p w:rsidR="00557636" w:rsidRDefault="00557636">
      <w:pPr>
        <w:spacing w:line="240" w:lineRule="atLeast"/>
        <w:ind w:left="360"/>
        <w:jc w:val="both"/>
        <w:rPr>
          <w:rFonts w:ascii="Book Antiqua" w:hAnsi="Book Antiqua"/>
          <w:sz w:val="28"/>
        </w:rPr>
      </w:pPr>
    </w:p>
    <w:p w:rsidR="00557636" w:rsidRDefault="00557636">
      <w:pPr>
        <w:pStyle w:val="9"/>
      </w:pPr>
      <w:r>
        <w:t>Цвет - желтый</w:t>
      </w:r>
    </w:p>
    <w:p w:rsidR="00557636" w:rsidRDefault="00557636">
      <w:pPr>
        <w:spacing w:line="240" w:lineRule="atLeast"/>
        <w:ind w:left="360"/>
        <w:jc w:val="both"/>
        <w:rPr>
          <w:rFonts w:ascii="Book Antiqua" w:hAnsi="Book Antiqua"/>
          <w:sz w:val="28"/>
        </w:rPr>
      </w:pPr>
      <w:r>
        <w:rPr>
          <w:rFonts w:ascii="Book Antiqua" w:hAnsi="Book Antiqua"/>
          <w:sz w:val="28"/>
        </w:rPr>
        <w:t>Относительная плотность - 1005</w:t>
      </w:r>
    </w:p>
    <w:p w:rsidR="00557636" w:rsidRDefault="00557636">
      <w:pPr>
        <w:spacing w:line="240" w:lineRule="atLeast"/>
        <w:ind w:left="360"/>
        <w:jc w:val="both"/>
        <w:rPr>
          <w:rFonts w:ascii="Book Antiqua" w:hAnsi="Book Antiqua"/>
          <w:sz w:val="28"/>
        </w:rPr>
      </w:pPr>
      <w:r>
        <w:rPr>
          <w:rFonts w:ascii="Book Antiqua" w:hAnsi="Book Antiqua"/>
          <w:sz w:val="28"/>
        </w:rPr>
        <w:t>Реакция - кислая</w:t>
      </w:r>
    </w:p>
    <w:p w:rsidR="00557636" w:rsidRDefault="00557636">
      <w:pPr>
        <w:spacing w:line="240" w:lineRule="atLeast"/>
        <w:ind w:left="360"/>
        <w:jc w:val="both"/>
        <w:rPr>
          <w:rFonts w:ascii="Book Antiqua" w:hAnsi="Book Antiqua"/>
          <w:sz w:val="28"/>
        </w:rPr>
      </w:pPr>
      <w:r>
        <w:rPr>
          <w:rFonts w:ascii="Book Antiqua" w:hAnsi="Book Antiqua"/>
          <w:sz w:val="28"/>
        </w:rPr>
        <w:t>Белок-0</w:t>
      </w:r>
    </w:p>
    <w:p w:rsidR="00557636" w:rsidRDefault="00557636">
      <w:pPr>
        <w:spacing w:line="240" w:lineRule="atLeast"/>
        <w:ind w:left="360"/>
        <w:jc w:val="both"/>
        <w:rPr>
          <w:rFonts w:ascii="Book Antiqua" w:hAnsi="Book Antiqua"/>
          <w:sz w:val="28"/>
        </w:rPr>
      </w:pPr>
      <w:r>
        <w:rPr>
          <w:rFonts w:ascii="Book Antiqua" w:hAnsi="Book Antiqua"/>
          <w:sz w:val="28"/>
        </w:rPr>
        <w:t xml:space="preserve">Глюкоза-0 </w:t>
      </w:r>
    </w:p>
    <w:p w:rsidR="00557636" w:rsidRDefault="00557636">
      <w:pPr>
        <w:spacing w:line="240" w:lineRule="atLeast"/>
        <w:ind w:left="360"/>
        <w:jc w:val="both"/>
        <w:rPr>
          <w:rFonts w:ascii="Book Antiqua" w:hAnsi="Book Antiqua"/>
          <w:sz w:val="28"/>
        </w:rPr>
      </w:pPr>
      <w:r>
        <w:rPr>
          <w:rFonts w:ascii="Book Antiqua" w:hAnsi="Book Antiqua"/>
          <w:sz w:val="28"/>
        </w:rPr>
        <w:t>Лейкоциты- 0-1</w:t>
      </w:r>
    </w:p>
    <w:p w:rsidR="00557636" w:rsidRDefault="00557636">
      <w:pPr>
        <w:spacing w:line="240" w:lineRule="atLeast"/>
        <w:ind w:left="360"/>
        <w:jc w:val="both"/>
        <w:rPr>
          <w:rFonts w:ascii="Book Antiqua" w:hAnsi="Book Antiqua"/>
          <w:sz w:val="28"/>
        </w:rPr>
      </w:pPr>
      <w:r>
        <w:rPr>
          <w:rFonts w:ascii="Book Antiqua" w:hAnsi="Book Antiqua"/>
          <w:sz w:val="28"/>
        </w:rPr>
        <w:t>Эритроциты- 0-1</w:t>
      </w:r>
    </w:p>
    <w:p w:rsidR="00557636" w:rsidRDefault="00557636">
      <w:pPr>
        <w:spacing w:line="240" w:lineRule="atLeast"/>
        <w:ind w:left="360"/>
        <w:jc w:val="both"/>
        <w:rPr>
          <w:rFonts w:ascii="Book Antiqua" w:hAnsi="Book Antiqua"/>
          <w:b/>
          <w:i/>
          <w:sz w:val="28"/>
          <w:u w:val="single"/>
        </w:rPr>
      </w:pPr>
    </w:p>
    <w:p w:rsidR="00557636" w:rsidRDefault="00557636">
      <w:pPr>
        <w:spacing w:line="240" w:lineRule="atLeast"/>
        <w:ind w:left="360"/>
        <w:jc w:val="both"/>
        <w:rPr>
          <w:rFonts w:ascii="Book Antiqua" w:hAnsi="Book Antiqua"/>
          <w:b/>
          <w:i/>
          <w:sz w:val="28"/>
          <w:u w:val="single"/>
        </w:rPr>
      </w:pPr>
      <w:r>
        <w:rPr>
          <w:rFonts w:ascii="Book Antiqua" w:hAnsi="Book Antiqua"/>
          <w:b/>
          <w:i/>
          <w:sz w:val="28"/>
          <w:u w:val="single"/>
        </w:rPr>
        <w:t>Клинический анализ крови от 29.08.2003г.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Эритроциты – 5,4 х 10^12/  л</w:t>
      </w:r>
    </w:p>
    <w:p w:rsidR="00557636" w:rsidRDefault="00557636">
      <w:pPr>
        <w:spacing w:line="240" w:lineRule="atLeast"/>
        <w:ind w:left="360"/>
        <w:jc w:val="both"/>
        <w:rPr>
          <w:rFonts w:ascii="Book Antiqua" w:hAnsi="Book Antiqua"/>
          <w:sz w:val="28"/>
        </w:rPr>
      </w:pPr>
      <w:r>
        <w:rPr>
          <w:rFonts w:ascii="Book Antiqua" w:hAnsi="Book Antiqua"/>
          <w:sz w:val="28"/>
        </w:rPr>
        <w:t>Гемоглобин - 163</w:t>
      </w:r>
    </w:p>
    <w:p w:rsidR="00557636" w:rsidRDefault="00557636">
      <w:pPr>
        <w:spacing w:line="240" w:lineRule="atLeast"/>
        <w:ind w:left="360"/>
        <w:jc w:val="both"/>
        <w:rPr>
          <w:rFonts w:ascii="Book Antiqua" w:hAnsi="Book Antiqua"/>
          <w:sz w:val="28"/>
        </w:rPr>
      </w:pPr>
      <w:r>
        <w:rPr>
          <w:rFonts w:ascii="Book Antiqua" w:hAnsi="Book Antiqua"/>
          <w:sz w:val="28"/>
        </w:rPr>
        <w:t>Цветной показатель - 0,91</w:t>
      </w:r>
    </w:p>
    <w:p w:rsidR="00557636" w:rsidRDefault="00557636">
      <w:pPr>
        <w:spacing w:line="240" w:lineRule="atLeast"/>
        <w:ind w:left="360"/>
        <w:jc w:val="both"/>
        <w:rPr>
          <w:rFonts w:ascii="Book Antiqua" w:hAnsi="Book Antiqua"/>
          <w:sz w:val="28"/>
        </w:rPr>
      </w:pPr>
      <w:r>
        <w:rPr>
          <w:rFonts w:ascii="Book Antiqua" w:hAnsi="Book Antiqua"/>
          <w:sz w:val="28"/>
        </w:rPr>
        <w:t>Ретикулоциты – 5%</w:t>
      </w:r>
    </w:p>
    <w:p w:rsidR="00557636" w:rsidRDefault="00557636">
      <w:pPr>
        <w:spacing w:line="240" w:lineRule="atLeast"/>
        <w:ind w:left="360"/>
        <w:jc w:val="both"/>
        <w:rPr>
          <w:rFonts w:ascii="Book Antiqua" w:hAnsi="Book Antiqua"/>
          <w:sz w:val="28"/>
        </w:rPr>
      </w:pPr>
      <w:r>
        <w:rPr>
          <w:rFonts w:ascii="Book Antiqua" w:hAnsi="Book Antiqua"/>
          <w:sz w:val="28"/>
        </w:rPr>
        <w:t>Тромбоциты – 70,2 г</w:t>
      </w:r>
      <w:r w:rsidRPr="00FB7B34">
        <w:rPr>
          <w:rFonts w:ascii="Book Antiqua" w:hAnsi="Book Antiqua"/>
          <w:sz w:val="28"/>
        </w:rPr>
        <w:t>/</w:t>
      </w:r>
      <w:r>
        <w:rPr>
          <w:rFonts w:ascii="Book Antiqua" w:hAnsi="Book Antiqua"/>
          <w:sz w:val="28"/>
        </w:rPr>
        <w:t>л</w:t>
      </w:r>
    </w:p>
    <w:p w:rsidR="00557636" w:rsidRDefault="00557636">
      <w:pPr>
        <w:spacing w:line="240" w:lineRule="atLeast"/>
        <w:ind w:left="360"/>
        <w:jc w:val="both"/>
        <w:rPr>
          <w:rFonts w:ascii="Book Antiqua" w:hAnsi="Book Antiqua"/>
          <w:sz w:val="28"/>
        </w:rPr>
      </w:pPr>
      <w:r>
        <w:rPr>
          <w:rFonts w:ascii="Book Antiqua" w:hAnsi="Book Antiqua"/>
          <w:sz w:val="28"/>
        </w:rPr>
        <w:t>Лейкоциты – 36,3 х 10^9 / л</w:t>
      </w:r>
    </w:p>
    <w:p w:rsidR="00557636" w:rsidRDefault="00557636">
      <w:pPr>
        <w:spacing w:line="240" w:lineRule="atLeast"/>
        <w:ind w:left="360"/>
        <w:jc w:val="both"/>
        <w:rPr>
          <w:rFonts w:ascii="Book Antiqua" w:hAnsi="Book Antiqua"/>
          <w:sz w:val="28"/>
        </w:rPr>
      </w:pPr>
      <w:r>
        <w:rPr>
          <w:rFonts w:ascii="Book Antiqua" w:hAnsi="Book Antiqua"/>
          <w:sz w:val="28"/>
        </w:rPr>
        <w:t>Эозинофилы - 2</w:t>
      </w:r>
    </w:p>
    <w:p w:rsidR="00557636" w:rsidRDefault="00557636">
      <w:pPr>
        <w:spacing w:line="240" w:lineRule="atLeast"/>
        <w:ind w:left="360"/>
        <w:jc w:val="both"/>
        <w:rPr>
          <w:rFonts w:ascii="Book Antiqua" w:hAnsi="Book Antiqua"/>
          <w:sz w:val="28"/>
        </w:rPr>
      </w:pPr>
      <w:r>
        <w:rPr>
          <w:rFonts w:ascii="Book Antiqua" w:hAnsi="Book Antiqua"/>
          <w:sz w:val="28"/>
        </w:rPr>
        <w:t>Нейтрофилы:</w:t>
      </w:r>
    </w:p>
    <w:p w:rsidR="00557636" w:rsidRDefault="00557636">
      <w:pPr>
        <w:spacing w:line="240" w:lineRule="atLeast"/>
        <w:ind w:left="360"/>
        <w:jc w:val="both"/>
        <w:rPr>
          <w:rFonts w:ascii="Book Antiqua" w:hAnsi="Book Antiqua"/>
          <w:sz w:val="28"/>
        </w:rPr>
      </w:pPr>
      <w:r>
        <w:rPr>
          <w:rFonts w:ascii="Book Antiqua" w:hAnsi="Book Antiqua"/>
          <w:sz w:val="28"/>
        </w:rPr>
        <w:t>- палочкоядерные - 1</w:t>
      </w:r>
    </w:p>
    <w:p w:rsidR="00557636" w:rsidRDefault="00557636">
      <w:pPr>
        <w:spacing w:line="240" w:lineRule="atLeast"/>
        <w:ind w:left="360"/>
        <w:jc w:val="both"/>
        <w:rPr>
          <w:rFonts w:ascii="Book Antiqua" w:hAnsi="Book Antiqua"/>
          <w:sz w:val="28"/>
        </w:rPr>
      </w:pPr>
      <w:r>
        <w:rPr>
          <w:rFonts w:ascii="Book Antiqua" w:hAnsi="Book Antiqua"/>
          <w:sz w:val="28"/>
        </w:rPr>
        <w:t>- сегментноядерные - 30</w:t>
      </w:r>
    </w:p>
    <w:p w:rsidR="00557636" w:rsidRDefault="00557636">
      <w:pPr>
        <w:spacing w:line="240" w:lineRule="atLeast"/>
        <w:ind w:left="360"/>
        <w:jc w:val="both"/>
        <w:rPr>
          <w:rFonts w:ascii="Book Antiqua" w:hAnsi="Book Antiqua"/>
          <w:sz w:val="28"/>
        </w:rPr>
      </w:pPr>
      <w:r>
        <w:rPr>
          <w:rFonts w:ascii="Book Antiqua" w:hAnsi="Book Antiqua"/>
          <w:sz w:val="28"/>
        </w:rPr>
        <w:t>Лимфоциты - 62</w:t>
      </w:r>
    </w:p>
    <w:p w:rsidR="00557636" w:rsidRDefault="00557636">
      <w:pPr>
        <w:spacing w:line="240" w:lineRule="atLeast"/>
        <w:ind w:left="360"/>
        <w:jc w:val="both"/>
        <w:rPr>
          <w:rFonts w:ascii="Book Antiqua" w:hAnsi="Book Antiqua"/>
          <w:sz w:val="28"/>
        </w:rPr>
      </w:pPr>
      <w:r>
        <w:rPr>
          <w:rFonts w:ascii="Book Antiqua" w:hAnsi="Book Antiqua"/>
          <w:sz w:val="28"/>
        </w:rPr>
        <w:t>Моноциты - 5</w:t>
      </w:r>
    </w:p>
    <w:p w:rsidR="00557636" w:rsidRDefault="00557636">
      <w:pPr>
        <w:spacing w:line="240" w:lineRule="atLeast"/>
        <w:ind w:left="360"/>
        <w:jc w:val="both"/>
        <w:rPr>
          <w:rFonts w:ascii="Book Antiqua" w:hAnsi="Book Antiqua"/>
          <w:sz w:val="28"/>
        </w:rPr>
      </w:pPr>
      <w:r>
        <w:rPr>
          <w:rFonts w:ascii="Book Antiqua" w:hAnsi="Book Antiqua"/>
          <w:sz w:val="28"/>
        </w:rPr>
        <w:t>СОЭ - 12 мм /ч</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b/>
          <w:i/>
          <w:sz w:val="28"/>
          <w:u w:val="single"/>
        </w:rPr>
        <w:br w:type="page"/>
      </w:r>
      <w:r>
        <w:rPr>
          <w:rFonts w:ascii="Book Antiqua" w:hAnsi="Book Antiqua"/>
          <w:b/>
          <w:i/>
          <w:sz w:val="28"/>
          <w:u w:val="single"/>
        </w:rPr>
        <w:lastRenderedPageBreak/>
        <w:t>Клинический анализ крови от 03.09.2003г.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Эритроциты – 6,0 х 10^12/  л</w:t>
      </w:r>
    </w:p>
    <w:p w:rsidR="00557636" w:rsidRDefault="00557636">
      <w:pPr>
        <w:spacing w:line="240" w:lineRule="atLeast"/>
        <w:ind w:left="360"/>
        <w:jc w:val="both"/>
        <w:rPr>
          <w:rFonts w:ascii="Book Antiqua" w:hAnsi="Book Antiqua"/>
          <w:sz w:val="28"/>
        </w:rPr>
      </w:pPr>
      <w:r>
        <w:rPr>
          <w:rFonts w:ascii="Book Antiqua" w:hAnsi="Book Antiqua"/>
          <w:sz w:val="28"/>
        </w:rPr>
        <w:t>Гемоглобин - 160</w:t>
      </w:r>
    </w:p>
    <w:p w:rsidR="00557636" w:rsidRDefault="00557636">
      <w:pPr>
        <w:spacing w:line="240" w:lineRule="atLeast"/>
        <w:ind w:left="360"/>
        <w:jc w:val="both"/>
        <w:rPr>
          <w:rFonts w:ascii="Book Antiqua" w:hAnsi="Book Antiqua"/>
          <w:sz w:val="28"/>
        </w:rPr>
      </w:pPr>
      <w:r>
        <w:rPr>
          <w:rFonts w:ascii="Book Antiqua" w:hAnsi="Book Antiqua"/>
          <w:sz w:val="28"/>
        </w:rPr>
        <w:t>Цветной показатель - 0,8</w:t>
      </w:r>
    </w:p>
    <w:p w:rsidR="00557636" w:rsidRDefault="00557636">
      <w:pPr>
        <w:spacing w:line="240" w:lineRule="atLeast"/>
        <w:ind w:left="360"/>
        <w:jc w:val="both"/>
        <w:rPr>
          <w:rFonts w:ascii="Book Antiqua" w:hAnsi="Book Antiqua"/>
          <w:sz w:val="28"/>
        </w:rPr>
      </w:pPr>
      <w:r>
        <w:rPr>
          <w:rFonts w:ascii="Book Antiqua" w:hAnsi="Book Antiqua"/>
          <w:sz w:val="28"/>
        </w:rPr>
        <w:t>Ретикулоциты – 10%</w:t>
      </w:r>
    </w:p>
    <w:p w:rsidR="00557636" w:rsidRDefault="00557636">
      <w:pPr>
        <w:spacing w:line="240" w:lineRule="atLeast"/>
        <w:ind w:left="360"/>
        <w:jc w:val="both"/>
        <w:rPr>
          <w:rFonts w:ascii="Book Antiqua" w:hAnsi="Book Antiqua"/>
          <w:sz w:val="28"/>
        </w:rPr>
      </w:pPr>
      <w:r>
        <w:rPr>
          <w:rFonts w:ascii="Book Antiqua" w:hAnsi="Book Antiqua"/>
          <w:sz w:val="28"/>
        </w:rPr>
        <w:t>Тромбоциты – 276 г</w:t>
      </w:r>
      <w:r w:rsidRPr="00FB7B34">
        <w:rPr>
          <w:rFonts w:ascii="Book Antiqua" w:hAnsi="Book Antiqua"/>
          <w:sz w:val="28"/>
        </w:rPr>
        <w:t>/</w:t>
      </w:r>
      <w:r>
        <w:rPr>
          <w:rFonts w:ascii="Book Antiqua" w:hAnsi="Book Antiqua"/>
          <w:sz w:val="28"/>
        </w:rPr>
        <w:t>л</w:t>
      </w:r>
    </w:p>
    <w:p w:rsidR="00557636" w:rsidRDefault="00557636">
      <w:pPr>
        <w:spacing w:line="240" w:lineRule="atLeast"/>
        <w:ind w:left="360"/>
        <w:jc w:val="both"/>
        <w:rPr>
          <w:rFonts w:ascii="Book Antiqua" w:hAnsi="Book Antiqua"/>
          <w:sz w:val="28"/>
        </w:rPr>
      </w:pPr>
      <w:r>
        <w:rPr>
          <w:rFonts w:ascii="Book Antiqua" w:hAnsi="Book Antiqua"/>
          <w:sz w:val="28"/>
        </w:rPr>
        <w:t>Лейкоциты – 19,6 х 10^9 / л</w:t>
      </w:r>
    </w:p>
    <w:p w:rsidR="00557636" w:rsidRDefault="00557636">
      <w:pPr>
        <w:spacing w:line="240" w:lineRule="atLeast"/>
        <w:ind w:left="360"/>
        <w:jc w:val="both"/>
        <w:rPr>
          <w:rFonts w:ascii="Book Antiqua" w:hAnsi="Book Antiqua"/>
          <w:sz w:val="28"/>
        </w:rPr>
      </w:pPr>
      <w:r>
        <w:rPr>
          <w:rFonts w:ascii="Book Antiqua" w:hAnsi="Book Antiqua"/>
          <w:sz w:val="28"/>
        </w:rPr>
        <w:t>Эозинофилы - 2</w:t>
      </w:r>
    </w:p>
    <w:p w:rsidR="00557636" w:rsidRDefault="00557636">
      <w:pPr>
        <w:spacing w:line="240" w:lineRule="atLeast"/>
        <w:ind w:left="360"/>
        <w:jc w:val="both"/>
        <w:rPr>
          <w:rFonts w:ascii="Book Antiqua" w:hAnsi="Book Antiqua"/>
          <w:sz w:val="28"/>
        </w:rPr>
      </w:pPr>
      <w:r>
        <w:rPr>
          <w:rFonts w:ascii="Book Antiqua" w:hAnsi="Book Antiqua"/>
          <w:sz w:val="28"/>
        </w:rPr>
        <w:t>Нейтрофилы:</w:t>
      </w:r>
    </w:p>
    <w:p w:rsidR="00557636" w:rsidRDefault="00557636">
      <w:pPr>
        <w:spacing w:line="240" w:lineRule="atLeast"/>
        <w:ind w:left="360"/>
        <w:jc w:val="both"/>
        <w:rPr>
          <w:rFonts w:ascii="Book Antiqua" w:hAnsi="Book Antiqua"/>
          <w:sz w:val="28"/>
        </w:rPr>
      </w:pPr>
      <w:r>
        <w:rPr>
          <w:rFonts w:ascii="Book Antiqua" w:hAnsi="Book Antiqua"/>
          <w:sz w:val="28"/>
        </w:rPr>
        <w:t>- палочкоядерные - 1</w:t>
      </w:r>
    </w:p>
    <w:p w:rsidR="00557636" w:rsidRDefault="00557636">
      <w:pPr>
        <w:spacing w:line="240" w:lineRule="atLeast"/>
        <w:ind w:left="360"/>
        <w:jc w:val="both"/>
        <w:rPr>
          <w:rFonts w:ascii="Book Antiqua" w:hAnsi="Book Antiqua"/>
          <w:sz w:val="28"/>
        </w:rPr>
      </w:pPr>
      <w:r>
        <w:rPr>
          <w:rFonts w:ascii="Book Antiqua" w:hAnsi="Book Antiqua"/>
          <w:sz w:val="28"/>
        </w:rPr>
        <w:t>- сегментноядерные - 13</w:t>
      </w:r>
    </w:p>
    <w:p w:rsidR="00557636" w:rsidRDefault="00557636">
      <w:pPr>
        <w:spacing w:line="240" w:lineRule="atLeast"/>
        <w:ind w:left="360"/>
        <w:jc w:val="both"/>
        <w:rPr>
          <w:rFonts w:ascii="Book Antiqua" w:hAnsi="Book Antiqua"/>
          <w:sz w:val="28"/>
        </w:rPr>
      </w:pPr>
      <w:r>
        <w:rPr>
          <w:rFonts w:ascii="Book Antiqua" w:hAnsi="Book Antiqua"/>
          <w:sz w:val="28"/>
        </w:rPr>
        <w:t>Лимфоциты - 78</w:t>
      </w:r>
    </w:p>
    <w:p w:rsidR="00557636" w:rsidRDefault="00557636">
      <w:pPr>
        <w:spacing w:line="240" w:lineRule="atLeast"/>
        <w:ind w:left="360"/>
        <w:jc w:val="both"/>
        <w:rPr>
          <w:rFonts w:ascii="Book Antiqua" w:hAnsi="Book Antiqua"/>
          <w:sz w:val="28"/>
        </w:rPr>
      </w:pPr>
      <w:r>
        <w:rPr>
          <w:rFonts w:ascii="Book Antiqua" w:hAnsi="Book Antiqua"/>
          <w:sz w:val="28"/>
        </w:rPr>
        <w:t>Моноциты - 6</w:t>
      </w:r>
    </w:p>
    <w:p w:rsidR="00557636" w:rsidRDefault="00557636">
      <w:pPr>
        <w:spacing w:line="240" w:lineRule="atLeast"/>
        <w:ind w:left="360"/>
        <w:jc w:val="both"/>
        <w:rPr>
          <w:rFonts w:ascii="Book Antiqua" w:hAnsi="Book Antiqua"/>
          <w:sz w:val="28"/>
        </w:rPr>
      </w:pPr>
      <w:r>
        <w:rPr>
          <w:rFonts w:ascii="Book Antiqua" w:hAnsi="Book Antiqua"/>
          <w:sz w:val="28"/>
        </w:rPr>
        <w:t>СОЭ - 5 мм /ч</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b/>
          <w:i/>
          <w:sz w:val="28"/>
          <w:u w:val="single"/>
        </w:rPr>
        <w:t>Клинический анализ крови от 08.09.2003г.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Эритроциты – 3,8 х 10^12/  л</w:t>
      </w:r>
    </w:p>
    <w:p w:rsidR="00557636" w:rsidRDefault="00557636">
      <w:pPr>
        <w:spacing w:line="240" w:lineRule="atLeast"/>
        <w:ind w:left="360"/>
        <w:jc w:val="both"/>
        <w:rPr>
          <w:rFonts w:ascii="Book Antiqua" w:hAnsi="Book Antiqua"/>
          <w:sz w:val="28"/>
        </w:rPr>
      </w:pPr>
      <w:r>
        <w:rPr>
          <w:rFonts w:ascii="Book Antiqua" w:hAnsi="Book Antiqua"/>
          <w:sz w:val="28"/>
        </w:rPr>
        <w:t>Гемоглобин - 100</w:t>
      </w:r>
    </w:p>
    <w:p w:rsidR="00557636" w:rsidRDefault="00557636">
      <w:pPr>
        <w:spacing w:line="240" w:lineRule="atLeast"/>
        <w:ind w:left="360"/>
        <w:jc w:val="both"/>
        <w:rPr>
          <w:rFonts w:ascii="Book Antiqua" w:hAnsi="Book Antiqua"/>
          <w:sz w:val="28"/>
        </w:rPr>
      </w:pPr>
      <w:r>
        <w:rPr>
          <w:rFonts w:ascii="Book Antiqua" w:hAnsi="Book Antiqua"/>
          <w:sz w:val="28"/>
        </w:rPr>
        <w:t>Цветной показатель - 0,7</w:t>
      </w:r>
    </w:p>
    <w:p w:rsidR="00557636" w:rsidRDefault="00557636">
      <w:pPr>
        <w:spacing w:line="240" w:lineRule="atLeast"/>
        <w:ind w:left="360"/>
        <w:jc w:val="both"/>
        <w:rPr>
          <w:rFonts w:ascii="Book Antiqua" w:hAnsi="Book Antiqua"/>
          <w:sz w:val="28"/>
        </w:rPr>
      </w:pPr>
      <w:r>
        <w:rPr>
          <w:rFonts w:ascii="Book Antiqua" w:hAnsi="Book Antiqua"/>
          <w:sz w:val="28"/>
        </w:rPr>
        <w:t>Ретикулоциты – 6%</w:t>
      </w:r>
    </w:p>
    <w:p w:rsidR="00557636" w:rsidRDefault="00557636">
      <w:pPr>
        <w:spacing w:line="240" w:lineRule="atLeast"/>
        <w:ind w:left="360"/>
        <w:jc w:val="both"/>
        <w:rPr>
          <w:rFonts w:ascii="Book Antiqua" w:hAnsi="Book Antiqua"/>
          <w:sz w:val="28"/>
        </w:rPr>
      </w:pPr>
      <w:r>
        <w:rPr>
          <w:rFonts w:ascii="Book Antiqua" w:hAnsi="Book Antiqua"/>
          <w:sz w:val="28"/>
        </w:rPr>
        <w:t>Тромбоциты – 163,4 г</w:t>
      </w:r>
      <w:r w:rsidRPr="00FB7B34">
        <w:rPr>
          <w:rFonts w:ascii="Book Antiqua" w:hAnsi="Book Antiqua"/>
          <w:sz w:val="28"/>
        </w:rPr>
        <w:t>/</w:t>
      </w:r>
      <w:r>
        <w:rPr>
          <w:rFonts w:ascii="Book Antiqua" w:hAnsi="Book Antiqua"/>
          <w:sz w:val="28"/>
        </w:rPr>
        <w:t>л</w:t>
      </w:r>
    </w:p>
    <w:p w:rsidR="00557636" w:rsidRDefault="00557636">
      <w:pPr>
        <w:spacing w:line="240" w:lineRule="atLeast"/>
        <w:ind w:left="360"/>
        <w:jc w:val="both"/>
        <w:rPr>
          <w:rFonts w:ascii="Book Antiqua" w:hAnsi="Book Antiqua"/>
          <w:sz w:val="28"/>
        </w:rPr>
      </w:pPr>
      <w:r>
        <w:rPr>
          <w:rFonts w:ascii="Book Antiqua" w:hAnsi="Book Antiqua"/>
          <w:sz w:val="28"/>
        </w:rPr>
        <w:t>Лейкоциты – 13,0 х 10^9 / л</w:t>
      </w:r>
    </w:p>
    <w:p w:rsidR="00557636" w:rsidRDefault="00557636">
      <w:pPr>
        <w:spacing w:line="240" w:lineRule="atLeast"/>
        <w:ind w:left="360"/>
        <w:jc w:val="both"/>
        <w:rPr>
          <w:rFonts w:ascii="Book Antiqua" w:hAnsi="Book Antiqua"/>
          <w:sz w:val="28"/>
        </w:rPr>
      </w:pPr>
      <w:r>
        <w:rPr>
          <w:rFonts w:ascii="Book Antiqua" w:hAnsi="Book Antiqua"/>
          <w:sz w:val="28"/>
        </w:rPr>
        <w:t>Эозинофилы - 1</w:t>
      </w:r>
    </w:p>
    <w:p w:rsidR="00557636" w:rsidRDefault="00557636">
      <w:pPr>
        <w:spacing w:line="240" w:lineRule="atLeast"/>
        <w:ind w:left="360"/>
        <w:jc w:val="both"/>
        <w:rPr>
          <w:rFonts w:ascii="Book Antiqua" w:hAnsi="Book Antiqua"/>
          <w:sz w:val="28"/>
        </w:rPr>
      </w:pPr>
      <w:r>
        <w:rPr>
          <w:rFonts w:ascii="Book Antiqua" w:hAnsi="Book Antiqua"/>
          <w:sz w:val="28"/>
        </w:rPr>
        <w:t>Нейтрофилы:</w:t>
      </w:r>
    </w:p>
    <w:p w:rsidR="00557636" w:rsidRDefault="00557636">
      <w:pPr>
        <w:spacing w:line="240" w:lineRule="atLeast"/>
        <w:ind w:left="360"/>
        <w:jc w:val="both"/>
        <w:rPr>
          <w:rFonts w:ascii="Book Antiqua" w:hAnsi="Book Antiqua"/>
          <w:sz w:val="28"/>
        </w:rPr>
      </w:pPr>
      <w:r>
        <w:rPr>
          <w:rFonts w:ascii="Book Antiqua" w:hAnsi="Book Antiqua"/>
          <w:sz w:val="28"/>
        </w:rPr>
        <w:t>- палочкоядерные - 1</w:t>
      </w:r>
    </w:p>
    <w:p w:rsidR="00557636" w:rsidRDefault="00557636">
      <w:pPr>
        <w:spacing w:line="240" w:lineRule="atLeast"/>
        <w:ind w:left="360"/>
        <w:jc w:val="both"/>
        <w:rPr>
          <w:rFonts w:ascii="Book Antiqua" w:hAnsi="Book Antiqua"/>
          <w:sz w:val="28"/>
        </w:rPr>
      </w:pPr>
      <w:r>
        <w:rPr>
          <w:rFonts w:ascii="Book Antiqua" w:hAnsi="Book Antiqua"/>
          <w:sz w:val="28"/>
        </w:rPr>
        <w:t>- сегментноядерные - 16</w:t>
      </w:r>
    </w:p>
    <w:p w:rsidR="00557636" w:rsidRDefault="00557636">
      <w:pPr>
        <w:spacing w:line="240" w:lineRule="atLeast"/>
        <w:ind w:left="360"/>
        <w:jc w:val="both"/>
        <w:rPr>
          <w:rFonts w:ascii="Book Antiqua" w:hAnsi="Book Antiqua"/>
          <w:sz w:val="28"/>
        </w:rPr>
      </w:pPr>
      <w:r>
        <w:rPr>
          <w:rFonts w:ascii="Book Antiqua" w:hAnsi="Book Antiqua"/>
          <w:sz w:val="28"/>
        </w:rPr>
        <w:t>Лимфоциты - 81</w:t>
      </w:r>
    </w:p>
    <w:p w:rsidR="00557636" w:rsidRDefault="00557636">
      <w:pPr>
        <w:spacing w:line="240" w:lineRule="atLeast"/>
        <w:ind w:left="360"/>
        <w:jc w:val="both"/>
        <w:rPr>
          <w:rFonts w:ascii="Book Antiqua" w:hAnsi="Book Antiqua"/>
          <w:sz w:val="28"/>
        </w:rPr>
      </w:pPr>
      <w:r>
        <w:rPr>
          <w:rFonts w:ascii="Book Antiqua" w:hAnsi="Book Antiqua"/>
          <w:sz w:val="28"/>
        </w:rPr>
        <w:t>Моноциты - 2</w:t>
      </w:r>
    </w:p>
    <w:p w:rsidR="00557636" w:rsidRDefault="00557636">
      <w:pPr>
        <w:spacing w:line="240" w:lineRule="atLeast"/>
        <w:ind w:left="360"/>
        <w:jc w:val="both"/>
        <w:rPr>
          <w:rFonts w:ascii="Book Antiqua" w:hAnsi="Book Antiqua"/>
          <w:sz w:val="28"/>
        </w:rPr>
      </w:pPr>
      <w:r>
        <w:rPr>
          <w:rFonts w:ascii="Book Antiqua" w:hAnsi="Book Antiqua"/>
          <w:sz w:val="28"/>
        </w:rPr>
        <w:t>СОЭ - 18 мм /ч</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b/>
          <w:i/>
          <w:sz w:val="28"/>
          <w:u w:val="single"/>
        </w:rPr>
        <w:t>Клинический анализ крови от 11.09.2003г.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Эритроциты – 5,0 х 10^12/  л</w:t>
      </w:r>
    </w:p>
    <w:p w:rsidR="00557636" w:rsidRDefault="00557636">
      <w:pPr>
        <w:spacing w:line="240" w:lineRule="atLeast"/>
        <w:ind w:left="360"/>
        <w:jc w:val="both"/>
        <w:rPr>
          <w:rFonts w:ascii="Book Antiqua" w:hAnsi="Book Antiqua"/>
          <w:sz w:val="28"/>
        </w:rPr>
      </w:pPr>
      <w:r>
        <w:rPr>
          <w:rFonts w:ascii="Book Antiqua" w:hAnsi="Book Antiqua"/>
          <w:sz w:val="28"/>
        </w:rPr>
        <w:t>Гемоглобин - 158</w:t>
      </w:r>
    </w:p>
    <w:p w:rsidR="00557636" w:rsidRDefault="00557636">
      <w:pPr>
        <w:spacing w:line="240" w:lineRule="atLeast"/>
        <w:ind w:left="360"/>
        <w:jc w:val="both"/>
        <w:rPr>
          <w:rFonts w:ascii="Book Antiqua" w:hAnsi="Book Antiqua"/>
          <w:sz w:val="28"/>
        </w:rPr>
      </w:pPr>
      <w:r>
        <w:rPr>
          <w:rFonts w:ascii="Book Antiqua" w:hAnsi="Book Antiqua"/>
          <w:sz w:val="28"/>
        </w:rPr>
        <w:t>Цветной показатель - 0,9</w:t>
      </w:r>
    </w:p>
    <w:p w:rsidR="00557636" w:rsidRDefault="00557636">
      <w:pPr>
        <w:spacing w:line="240" w:lineRule="atLeast"/>
        <w:ind w:left="360"/>
        <w:jc w:val="both"/>
        <w:rPr>
          <w:rFonts w:ascii="Book Antiqua" w:hAnsi="Book Antiqua"/>
          <w:sz w:val="28"/>
        </w:rPr>
      </w:pPr>
      <w:r>
        <w:rPr>
          <w:rFonts w:ascii="Book Antiqua" w:hAnsi="Book Antiqua"/>
          <w:sz w:val="28"/>
        </w:rPr>
        <w:t>Ретикулоциты – 20%</w:t>
      </w:r>
    </w:p>
    <w:p w:rsidR="00557636" w:rsidRDefault="00557636">
      <w:pPr>
        <w:spacing w:line="240" w:lineRule="atLeast"/>
        <w:ind w:left="360"/>
        <w:jc w:val="both"/>
        <w:rPr>
          <w:rFonts w:ascii="Book Antiqua" w:hAnsi="Book Antiqua"/>
          <w:sz w:val="28"/>
        </w:rPr>
      </w:pPr>
      <w:r>
        <w:rPr>
          <w:rFonts w:ascii="Book Antiqua" w:hAnsi="Book Antiqua"/>
          <w:sz w:val="28"/>
        </w:rPr>
        <w:t>Тромбоциты – 203,6 г</w:t>
      </w:r>
      <w:r w:rsidRPr="00FB7B34">
        <w:rPr>
          <w:rFonts w:ascii="Book Antiqua" w:hAnsi="Book Antiqua"/>
          <w:sz w:val="28"/>
        </w:rPr>
        <w:t>/</w:t>
      </w:r>
      <w:r>
        <w:rPr>
          <w:rFonts w:ascii="Book Antiqua" w:hAnsi="Book Antiqua"/>
          <w:sz w:val="28"/>
        </w:rPr>
        <w:t>л</w:t>
      </w:r>
    </w:p>
    <w:p w:rsidR="00557636" w:rsidRDefault="00557636">
      <w:pPr>
        <w:spacing w:line="240" w:lineRule="atLeast"/>
        <w:ind w:left="360"/>
        <w:jc w:val="both"/>
        <w:rPr>
          <w:rFonts w:ascii="Book Antiqua" w:hAnsi="Book Antiqua"/>
          <w:sz w:val="28"/>
        </w:rPr>
      </w:pPr>
      <w:r>
        <w:rPr>
          <w:rFonts w:ascii="Book Antiqua" w:hAnsi="Book Antiqua"/>
          <w:sz w:val="28"/>
        </w:rPr>
        <w:t>Лейкоциты – 15,3 х 10^9 / л</w:t>
      </w:r>
    </w:p>
    <w:p w:rsidR="00557636" w:rsidRDefault="00557636">
      <w:pPr>
        <w:spacing w:line="240" w:lineRule="atLeast"/>
        <w:jc w:val="both"/>
        <w:rPr>
          <w:rFonts w:ascii="Book Antiqua" w:hAnsi="Book Antiqua"/>
          <w:sz w:val="28"/>
        </w:rPr>
      </w:pPr>
      <w:r>
        <w:rPr>
          <w:rFonts w:ascii="Book Antiqua" w:hAnsi="Book Antiqua"/>
          <w:sz w:val="28"/>
        </w:rPr>
        <w:lastRenderedPageBreak/>
        <w:t xml:space="preserve">     Нейтрофилы:</w:t>
      </w:r>
    </w:p>
    <w:p w:rsidR="00557636" w:rsidRDefault="00557636">
      <w:pPr>
        <w:spacing w:line="240" w:lineRule="atLeast"/>
        <w:ind w:left="360"/>
        <w:jc w:val="both"/>
        <w:rPr>
          <w:rFonts w:ascii="Book Antiqua" w:hAnsi="Book Antiqua"/>
          <w:sz w:val="28"/>
        </w:rPr>
      </w:pPr>
      <w:r>
        <w:rPr>
          <w:rFonts w:ascii="Book Antiqua" w:hAnsi="Book Antiqua"/>
          <w:sz w:val="28"/>
        </w:rPr>
        <w:t>- палочкоядерные - 1</w:t>
      </w:r>
    </w:p>
    <w:p w:rsidR="00557636" w:rsidRDefault="00557636">
      <w:pPr>
        <w:spacing w:line="240" w:lineRule="atLeast"/>
        <w:ind w:left="360"/>
        <w:jc w:val="both"/>
        <w:rPr>
          <w:rFonts w:ascii="Book Antiqua" w:hAnsi="Book Antiqua"/>
          <w:sz w:val="28"/>
        </w:rPr>
      </w:pPr>
      <w:r>
        <w:rPr>
          <w:rFonts w:ascii="Book Antiqua" w:hAnsi="Book Antiqua"/>
          <w:sz w:val="28"/>
        </w:rPr>
        <w:t>- сегментноядерные - 23</w:t>
      </w:r>
    </w:p>
    <w:p w:rsidR="00557636" w:rsidRDefault="00557636">
      <w:pPr>
        <w:spacing w:line="240" w:lineRule="atLeast"/>
        <w:ind w:left="360"/>
        <w:jc w:val="both"/>
        <w:rPr>
          <w:rFonts w:ascii="Book Antiqua" w:hAnsi="Book Antiqua"/>
          <w:sz w:val="28"/>
        </w:rPr>
      </w:pPr>
      <w:r>
        <w:rPr>
          <w:rFonts w:ascii="Book Antiqua" w:hAnsi="Book Antiqua"/>
          <w:sz w:val="28"/>
        </w:rPr>
        <w:t>Лимфоциты - 74</w:t>
      </w:r>
    </w:p>
    <w:p w:rsidR="00557636" w:rsidRDefault="00557636">
      <w:pPr>
        <w:spacing w:line="240" w:lineRule="atLeast"/>
        <w:ind w:left="360"/>
        <w:jc w:val="both"/>
        <w:rPr>
          <w:rFonts w:ascii="Book Antiqua" w:hAnsi="Book Antiqua"/>
          <w:sz w:val="28"/>
        </w:rPr>
      </w:pPr>
      <w:r>
        <w:rPr>
          <w:rFonts w:ascii="Book Antiqua" w:hAnsi="Book Antiqua"/>
          <w:sz w:val="28"/>
        </w:rPr>
        <w:t>Моноциты - 2</w:t>
      </w:r>
    </w:p>
    <w:p w:rsidR="00557636" w:rsidRDefault="00557636">
      <w:pPr>
        <w:spacing w:line="240" w:lineRule="atLeast"/>
        <w:ind w:left="360"/>
        <w:jc w:val="both"/>
        <w:rPr>
          <w:rFonts w:ascii="Book Antiqua" w:hAnsi="Book Antiqua"/>
          <w:sz w:val="28"/>
        </w:rPr>
      </w:pPr>
      <w:r>
        <w:rPr>
          <w:rFonts w:ascii="Book Antiqua" w:hAnsi="Book Antiqua"/>
          <w:sz w:val="28"/>
        </w:rPr>
        <w:t>СОЭ - 3 мм /ч</w:t>
      </w:r>
    </w:p>
    <w:p w:rsidR="00557636" w:rsidRDefault="00557636">
      <w:pPr>
        <w:spacing w:line="240" w:lineRule="atLeast"/>
        <w:ind w:left="360"/>
        <w:jc w:val="both"/>
        <w:rPr>
          <w:rFonts w:ascii="Book Antiqua" w:hAnsi="Book Antiqua"/>
          <w:sz w:val="28"/>
        </w:rPr>
      </w:pPr>
    </w:p>
    <w:p w:rsidR="00557636" w:rsidRDefault="00557636">
      <w:pPr>
        <w:spacing w:line="240" w:lineRule="atLeast"/>
        <w:jc w:val="both"/>
        <w:rPr>
          <w:rFonts w:ascii="Book Antiqua" w:hAnsi="Book Antiqua"/>
          <w:b/>
          <w:i/>
          <w:sz w:val="28"/>
          <w:u w:val="single"/>
        </w:rPr>
      </w:pPr>
      <w:r>
        <w:rPr>
          <w:rFonts w:ascii="Book Antiqua" w:hAnsi="Book Antiqua"/>
          <w:b/>
          <w:i/>
          <w:sz w:val="28"/>
        </w:rPr>
        <w:t xml:space="preserve">    </w:t>
      </w:r>
      <w:r>
        <w:rPr>
          <w:rFonts w:ascii="Book Antiqua" w:hAnsi="Book Antiqua"/>
          <w:b/>
          <w:i/>
          <w:sz w:val="28"/>
          <w:u w:val="single"/>
        </w:rPr>
        <w:t>Биохимический анализ крови от 29.08.2003г.</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sz w:val="28"/>
        </w:rPr>
      </w:pPr>
      <w:r>
        <w:rPr>
          <w:rFonts w:ascii="Book Antiqua" w:hAnsi="Book Antiqua"/>
          <w:sz w:val="28"/>
        </w:rPr>
        <w:t>Калий – 4,6</w:t>
      </w:r>
    </w:p>
    <w:p w:rsidR="00557636" w:rsidRDefault="00557636">
      <w:pPr>
        <w:pStyle w:val="9"/>
      </w:pPr>
      <w:r>
        <w:t>Натрий - 144</w:t>
      </w:r>
    </w:p>
    <w:p w:rsidR="00557636" w:rsidRDefault="00557636">
      <w:pPr>
        <w:pStyle w:val="9"/>
      </w:pPr>
      <w:r>
        <w:t>Кальций – 2,67</w:t>
      </w:r>
    </w:p>
    <w:p w:rsidR="00557636" w:rsidRDefault="00557636">
      <w:pPr>
        <w:pStyle w:val="9"/>
      </w:pPr>
      <w:r>
        <w:t>Хлориды – 101,9</w:t>
      </w:r>
    </w:p>
    <w:p w:rsidR="00557636" w:rsidRDefault="00557636">
      <w:pPr>
        <w:pStyle w:val="9"/>
      </w:pPr>
      <w:r>
        <w:t>Мочевина – 4,86</w:t>
      </w:r>
    </w:p>
    <w:p w:rsidR="00557636" w:rsidRDefault="00557636">
      <w:pPr>
        <w:pStyle w:val="9"/>
      </w:pPr>
      <w:r>
        <w:t>Креатинин – 92,6</w:t>
      </w:r>
    </w:p>
    <w:p w:rsidR="00557636" w:rsidRDefault="00557636">
      <w:pPr>
        <w:pStyle w:val="9"/>
      </w:pPr>
      <w:r>
        <w:t>АлАТ – 12,9</w:t>
      </w:r>
    </w:p>
    <w:p w:rsidR="00557636" w:rsidRDefault="00557636">
      <w:pPr>
        <w:pStyle w:val="9"/>
      </w:pPr>
      <w:r>
        <w:t>АсАТ – 12,9</w:t>
      </w:r>
    </w:p>
    <w:p w:rsidR="00557636" w:rsidRDefault="00557636">
      <w:pPr>
        <w:pStyle w:val="9"/>
      </w:pPr>
      <w:r>
        <w:t>Тимоловая проба – 2,4 ЕД</w:t>
      </w:r>
    </w:p>
    <w:p w:rsidR="00557636" w:rsidRDefault="00557636">
      <w:pPr>
        <w:pStyle w:val="9"/>
      </w:pPr>
      <w:r>
        <w:t>Билирубин – 9,9</w:t>
      </w:r>
    </w:p>
    <w:p w:rsidR="00557636" w:rsidRDefault="00557636">
      <w:pPr>
        <w:pStyle w:val="9"/>
      </w:pPr>
      <w:r>
        <w:t>Холестерин – 6,46</w:t>
      </w:r>
    </w:p>
    <w:p w:rsidR="00557636" w:rsidRDefault="00557636">
      <w:pPr>
        <w:pStyle w:val="9"/>
      </w:pPr>
      <w:r>
        <w:t>О. белок – 76,7</w:t>
      </w:r>
    </w:p>
    <w:p w:rsidR="00557636" w:rsidRDefault="00557636">
      <w:pPr>
        <w:pStyle w:val="9"/>
      </w:pPr>
      <w:r>
        <w:t>Щелочная фосфатаза - 148</w:t>
      </w:r>
    </w:p>
    <w:p w:rsidR="00557636" w:rsidRDefault="00557636">
      <w:pPr>
        <w:pStyle w:val="9"/>
      </w:pPr>
      <w:r>
        <w:rPr>
          <w:lang w:val="en-US"/>
        </w:rPr>
        <w:t>P</w:t>
      </w:r>
      <w:r>
        <w:t xml:space="preserve"> – 0,9</w:t>
      </w:r>
    </w:p>
    <w:p w:rsidR="00557636" w:rsidRDefault="00557636">
      <w:pPr>
        <w:pStyle w:val="9"/>
      </w:pPr>
      <w:r>
        <w:t>Моч. кислота – 292,4</w:t>
      </w:r>
    </w:p>
    <w:p w:rsidR="00557636" w:rsidRDefault="00557636">
      <w:pPr>
        <w:spacing w:line="240" w:lineRule="atLeast"/>
        <w:jc w:val="both"/>
        <w:rPr>
          <w:rFonts w:ascii="Book Antiqua" w:hAnsi="Book Antiqua"/>
          <w:sz w:val="28"/>
        </w:rPr>
      </w:pPr>
      <w:r>
        <w:rPr>
          <w:rFonts w:ascii="Book Antiqua" w:hAnsi="Book Antiqua"/>
          <w:sz w:val="28"/>
        </w:rPr>
        <w:t xml:space="preserve">    </w:t>
      </w:r>
    </w:p>
    <w:p w:rsidR="00557636" w:rsidRDefault="00557636">
      <w:pPr>
        <w:spacing w:line="240" w:lineRule="atLeast"/>
        <w:jc w:val="both"/>
        <w:rPr>
          <w:rFonts w:ascii="Book Antiqua" w:hAnsi="Book Antiqua"/>
          <w:b/>
          <w:i/>
          <w:sz w:val="28"/>
          <w:u w:val="single"/>
        </w:rPr>
      </w:pPr>
      <w:r>
        <w:rPr>
          <w:rFonts w:ascii="Book Antiqua" w:hAnsi="Book Antiqua"/>
          <w:sz w:val="28"/>
        </w:rPr>
        <w:t xml:space="preserve">    </w:t>
      </w:r>
      <w:r>
        <w:rPr>
          <w:rFonts w:ascii="Book Antiqua" w:hAnsi="Book Antiqua"/>
          <w:b/>
          <w:i/>
          <w:sz w:val="28"/>
          <w:u w:val="single"/>
          <w:lang w:val="en-US"/>
        </w:rPr>
        <w:t>Rg</w:t>
      </w:r>
      <w:r w:rsidRPr="00FB7B34">
        <w:rPr>
          <w:rFonts w:ascii="Book Antiqua" w:hAnsi="Book Antiqua"/>
          <w:b/>
          <w:i/>
          <w:sz w:val="28"/>
          <w:u w:val="single"/>
        </w:rPr>
        <w:t xml:space="preserve"> – </w:t>
      </w:r>
      <w:r>
        <w:rPr>
          <w:rFonts w:ascii="Book Antiqua" w:hAnsi="Book Antiqua"/>
          <w:b/>
          <w:i/>
          <w:sz w:val="28"/>
          <w:u w:val="single"/>
        </w:rPr>
        <w:t>графия грудной клетки (от 29.08.2003г.)</w:t>
      </w:r>
    </w:p>
    <w:p w:rsidR="00557636" w:rsidRDefault="00557636">
      <w:pPr>
        <w:spacing w:line="240" w:lineRule="atLeast"/>
        <w:jc w:val="both"/>
        <w:rPr>
          <w:rFonts w:ascii="Book Antiqua" w:hAnsi="Book Antiqua"/>
          <w:sz w:val="28"/>
        </w:rPr>
      </w:pPr>
      <w:r>
        <w:rPr>
          <w:rFonts w:ascii="Book Antiqua" w:hAnsi="Book Antiqua"/>
          <w:sz w:val="28"/>
        </w:rPr>
        <w:t xml:space="preserve">     </w:t>
      </w:r>
    </w:p>
    <w:p w:rsidR="00557636" w:rsidRDefault="00557636">
      <w:pPr>
        <w:spacing w:line="240" w:lineRule="atLeast"/>
        <w:jc w:val="both"/>
        <w:rPr>
          <w:rFonts w:ascii="Book Antiqua" w:hAnsi="Book Antiqua"/>
          <w:sz w:val="28"/>
        </w:rPr>
      </w:pPr>
      <w:r>
        <w:rPr>
          <w:rFonts w:ascii="Book Antiqua" w:hAnsi="Book Antiqua"/>
          <w:sz w:val="28"/>
        </w:rPr>
        <w:t xml:space="preserve">     </w:t>
      </w:r>
      <w:r>
        <w:rPr>
          <w:rFonts w:ascii="Book Antiqua" w:hAnsi="Book Antiqua"/>
          <w:sz w:val="28"/>
          <w:u w:val="single"/>
        </w:rPr>
        <w:t>Заключение</w:t>
      </w:r>
      <w:r>
        <w:rPr>
          <w:rFonts w:ascii="Book Antiqua" w:hAnsi="Book Antiqua"/>
          <w:sz w:val="28"/>
        </w:rPr>
        <w:t>: ХЛЛ без поражения органов грудной полости</w:t>
      </w:r>
    </w:p>
    <w:p w:rsidR="00557636" w:rsidRDefault="00557636">
      <w:pPr>
        <w:spacing w:line="240" w:lineRule="atLeast"/>
        <w:ind w:left="360"/>
        <w:jc w:val="both"/>
        <w:rPr>
          <w:rFonts w:ascii="Book Antiqua" w:hAnsi="Book Antiqua"/>
          <w:sz w:val="28"/>
        </w:rPr>
      </w:pPr>
    </w:p>
    <w:p w:rsidR="00557636" w:rsidRDefault="00557636">
      <w:pPr>
        <w:spacing w:line="240" w:lineRule="atLeast"/>
        <w:ind w:left="360"/>
        <w:jc w:val="both"/>
        <w:rPr>
          <w:rFonts w:ascii="Book Antiqua" w:hAnsi="Book Antiqua"/>
          <w:b/>
          <w:i/>
          <w:sz w:val="28"/>
          <w:u w:val="single"/>
        </w:rPr>
      </w:pPr>
      <w:r>
        <w:rPr>
          <w:rFonts w:ascii="Book Antiqua" w:hAnsi="Book Antiqua"/>
          <w:b/>
          <w:i/>
          <w:sz w:val="28"/>
          <w:u w:val="single"/>
        </w:rPr>
        <w:t>ЭКГ (от 29.08.2003г.)</w:t>
      </w:r>
    </w:p>
    <w:p w:rsidR="00557636" w:rsidRDefault="00557636">
      <w:pPr>
        <w:spacing w:line="240" w:lineRule="atLeast"/>
        <w:ind w:left="360"/>
        <w:jc w:val="both"/>
        <w:rPr>
          <w:rFonts w:ascii="Book Antiqua" w:hAnsi="Book Antiqua"/>
          <w:sz w:val="28"/>
          <w:u w:val="single"/>
        </w:rPr>
      </w:pPr>
    </w:p>
    <w:p w:rsidR="00557636" w:rsidRDefault="00557636">
      <w:pPr>
        <w:spacing w:line="240" w:lineRule="atLeast"/>
        <w:ind w:left="360"/>
        <w:jc w:val="both"/>
        <w:rPr>
          <w:rFonts w:ascii="Book Antiqua" w:hAnsi="Book Antiqua"/>
          <w:sz w:val="28"/>
        </w:rPr>
      </w:pPr>
      <w:r>
        <w:rPr>
          <w:rFonts w:ascii="Book Antiqua" w:hAnsi="Book Antiqua"/>
          <w:sz w:val="28"/>
          <w:u w:val="single"/>
        </w:rPr>
        <w:t>Заключение</w:t>
      </w:r>
      <w:r>
        <w:rPr>
          <w:rFonts w:ascii="Book Antiqua" w:hAnsi="Book Antiqua"/>
          <w:sz w:val="28"/>
        </w:rPr>
        <w:t>:  Синусовый ритм. ЧСС – 76 ударов в минуту.</w:t>
      </w:r>
    </w:p>
    <w:p w:rsidR="00557636" w:rsidRDefault="00557636">
      <w:pPr>
        <w:rPr>
          <w:rFonts w:ascii="Book Antiqua" w:hAnsi="Book Antiqua"/>
          <w:sz w:val="24"/>
        </w:rPr>
      </w:pPr>
    </w:p>
    <w:p w:rsidR="00557636" w:rsidRPr="00FB7B34" w:rsidRDefault="00557636">
      <w:pPr>
        <w:spacing w:line="360" w:lineRule="auto"/>
        <w:jc w:val="both"/>
        <w:sectPr w:rsidR="00557636" w:rsidRPr="00FB7B34">
          <w:footerReference w:type="even" r:id="rId7"/>
          <w:footerReference w:type="default" r:id="rId8"/>
          <w:type w:val="continuous"/>
          <w:pgSz w:w="11906" w:h="16838"/>
          <w:pgMar w:top="1418" w:right="1418" w:bottom="1418" w:left="1418" w:header="708" w:footer="708" w:gutter="0"/>
          <w:cols w:space="720" w:equalWidth="0">
            <w:col w:w="9070"/>
          </w:cols>
          <w:titlePg/>
        </w:sectPr>
      </w:pPr>
    </w:p>
    <w:p w:rsidR="00557636" w:rsidRDefault="00557636">
      <w:pPr>
        <w:spacing w:line="240" w:lineRule="atLeast"/>
        <w:jc w:val="center"/>
        <w:rPr>
          <w:rFonts w:ascii="Book Antiqua" w:hAnsi="Book Antiqua"/>
          <w:b/>
          <w:i/>
          <w:caps/>
          <w:sz w:val="28"/>
          <w:u w:val="single"/>
        </w:rPr>
      </w:pPr>
      <w:r>
        <w:rPr>
          <w:rFonts w:ascii="Book Antiqua" w:hAnsi="Book Antiqua"/>
          <w:b/>
          <w:i/>
          <w:caps/>
          <w:sz w:val="28"/>
          <w:u w:val="single"/>
        </w:rPr>
        <w:lastRenderedPageBreak/>
        <w:t>Список литературы:</w:t>
      </w:r>
    </w:p>
    <w:p w:rsidR="00557636" w:rsidRDefault="00557636">
      <w:pPr>
        <w:spacing w:line="240" w:lineRule="atLeast"/>
        <w:jc w:val="both"/>
        <w:rPr>
          <w:rFonts w:ascii="Book Antiqua" w:hAnsi="Book Antiqua"/>
          <w:sz w:val="28"/>
        </w:rPr>
      </w:pPr>
    </w:p>
    <w:p w:rsidR="00557636" w:rsidRDefault="00557636">
      <w:pPr>
        <w:numPr>
          <w:ilvl w:val="0"/>
          <w:numId w:val="47"/>
        </w:numPr>
        <w:spacing w:line="240" w:lineRule="atLeast"/>
        <w:jc w:val="both"/>
        <w:rPr>
          <w:rFonts w:ascii="Book Antiqua" w:hAnsi="Book Antiqua"/>
          <w:sz w:val="28"/>
        </w:rPr>
      </w:pPr>
      <w:r>
        <w:rPr>
          <w:rFonts w:ascii="Book Antiqua" w:hAnsi="Book Antiqua"/>
          <w:sz w:val="28"/>
        </w:rPr>
        <w:t>В.Х. Василенко, Пропедевтика внутренних болезней: / Учебник/Издательство «Медицина», Москва, 1989, с изменениями</w:t>
      </w:r>
    </w:p>
    <w:p w:rsidR="00557636" w:rsidRDefault="00557636">
      <w:pPr>
        <w:numPr>
          <w:ilvl w:val="0"/>
          <w:numId w:val="44"/>
        </w:numPr>
        <w:spacing w:line="240" w:lineRule="atLeast"/>
        <w:jc w:val="both"/>
        <w:rPr>
          <w:rFonts w:ascii="Book Antiqua" w:hAnsi="Book Antiqua"/>
          <w:sz w:val="28"/>
        </w:rPr>
      </w:pPr>
      <w:r>
        <w:rPr>
          <w:rFonts w:ascii="Book Antiqua" w:hAnsi="Book Antiqua"/>
          <w:sz w:val="28"/>
        </w:rPr>
        <w:t>Окороков А.Н.  «Диагностика болезней внутренних органов» Том 4 Диагностика болезней системы крови/ М.: Медицинская литература . 2001 г.</w:t>
      </w:r>
    </w:p>
    <w:p w:rsidR="00557636" w:rsidRDefault="00557636">
      <w:pPr>
        <w:numPr>
          <w:ilvl w:val="0"/>
          <w:numId w:val="46"/>
        </w:numPr>
        <w:spacing w:line="240" w:lineRule="atLeast"/>
        <w:jc w:val="both"/>
        <w:rPr>
          <w:rFonts w:ascii="Book Antiqua" w:hAnsi="Book Antiqua"/>
          <w:sz w:val="28"/>
        </w:rPr>
      </w:pPr>
      <w:r>
        <w:rPr>
          <w:rFonts w:ascii="Book Antiqua" w:hAnsi="Book Antiqua"/>
          <w:sz w:val="28"/>
        </w:rPr>
        <w:t>Внутренние болезни: Учебник: В 2 т.</w:t>
      </w:r>
      <w:r w:rsidRPr="00FB7B34">
        <w:rPr>
          <w:rFonts w:ascii="Book Antiqua" w:hAnsi="Book Antiqua"/>
          <w:sz w:val="28"/>
        </w:rPr>
        <w:t>/</w:t>
      </w:r>
      <w:r>
        <w:rPr>
          <w:rFonts w:ascii="Book Antiqua" w:hAnsi="Book Antiqua"/>
          <w:sz w:val="28"/>
        </w:rPr>
        <w:t>Под ред. А.И.Мартынова, Н.А. Мухина и др. М.: Гэотар-мед, 2001. – Т.2. 648 с. ил.</w:t>
      </w:r>
    </w:p>
    <w:p w:rsidR="00557636" w:rsidRDefault="00557636">
      <w:pPr>
        <w:numPr>
          <w:ilvl w:val="0"/>
          <w:numId w:val="46"/>
        </w:numPr>
        <w:spacing w:line="240" w:lineRule="atLeast"/>
        <w:jc w:val="both"/>
        <w:rPr>
          <w:rFonts w:ascii="Book Antiqua" w:hAnsi="Book Antiqua"/>
          <w:sz w:val="28"/>
        </w:rPr>
      </w:pPr>
      <w:r>
        <w:rPr>
          <w:rFonts w:ascii="Book Antiqua" w:hAnsi="Book Antiqua"/>
          <w:sz w:val="28"/>
        </w:rPr>
        <w:t>Руководство по гематологии</w:t>
      </w:r>
      <w:r w:rsidRPr="00FB7B34">
        <w:rPr>
          <w:rFonts w:ascii="Book Antiqua" w:hAnsi="Book Antiqua"/>
          <w:sz w:val="28"/>
        </w:rPr>
        <w:t>/</w:t>
      </w:r>
      <w:r>
        <w:rPr>
          <w:rFonts w:ascii="Book Antiqua" w:hAnsi="Book Antiqua"/>
          <w:sz w:val="28"/>
        </w:rPr>
        <w:t>Под ред. А.Н. Смирнова. М.: Медицина, 1980. 582 с.</w:t>
      </w:r>
    </w:p>
    <w:p w:rsidR="00557636" w:rsidRDefault="00557636">
      <w:pPr>
        <w:numPr>
          <w:ilvl w:val="0"/>
          <w:numId w:val="46"/>
        </w:numPr>
        <w:spacing w:line="240" w:lineRule="atLeast"/>
        <w:jc w:val="both"/>
        <w:rPr>
          <w:rFonts w:ascii="Book Antiqua" w:hAnsi="Book Antiqua"/>
          <w:sz w:val="28"/>
        </w:rPr>
      </w:pPr>
      <w:r>
        <w:rPr>
          <w:rFonts w:ascii="Book Antiqua" w:hAnsi="Book Antiqua"/>
          <w:sz w:val="28"/>
        </w:rPr>
        <w:t>Лекционный материал</w:t>
      </w:r>
    </w:p>
    <w:p w:rsidR="00557636" w:rsidRDefault="00557636">
      <w:pPr>
        <w:spacing w:line="240" w:lineRule="atLeast"/>
        <w:jc w:val="center"/>
        <w:rPr>
          <w:rFonts w:ascii="Book Antiqua" w:hAnsi="Book Antiqua"/>
          <w:b/>
          <w:i/>
          <w:sz w:val="28"/>
          <w:u w:val="single"/>
          <w:lang w:val="en-US"/>
        </w:rPr>
      </w:pPr>
    </w:p>
    <w:p w:rsidR="00557636" w:rsidRDefault="00557636">
      <w:pPr>
        <w:spacing w:line="240" w:lineRule="atLeast"/>
        <w:jc w:val="center"/>
        <w:rPr>
          <w:rFonts w:ascii="Book Antiqua" w:hAnsi="Book Antiqua"/>
          <w:b/>
          <w:i/>
          <w:sz w:val="28"/>
          <w:u w:val="single"/>
          <w:lang w:val="en-US"/>
        </w:rPr>
      </w:pPr>
    </w:p>
    <w:sectPr w:rsidR="00557636">
      <w:footerReference w:type="even" r:id="rId9"/>
      <w:footerReference w:type="default" r:id="rId10"/>
      <w:pgSz w:w="11906" w:h="16838"/>
      <w:pgMar w:top="1440" w:right="1800" w:bottom="1440"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5D" w:rsidRDefault="0055775D">
      <w:r>
        <w:separator/>
      </w:r>
    </w:p>
  </w:endnote>
  <w:endnote w:type="continuationSeparator" w:id="0">
    <w:p w:rsidR="0055775D" w:rsidRDefault="0055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36" w:rsidRDefault="0055763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7636" w:rsidRDefault="0055763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36" w:rsidRDefault="0055763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244BB">
      <w:rPr>
        <w:rStyle w:val="a5"/>
        <w:noProof/>
      </w:rPr>
      <w:t>2</w:t>
    </w:r>
    <w:r>
      <w:rPr>
        <w:rStyle w:val="a5"/>
      </w:rPr>
      <w:fldChar w:fldCharType="end"/>
    </w:r>
  </w:p>
  <w:p w:rsidR="00557636" w:rsidRDefault="00557636">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36" w:rsidRDefault="0055763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7636" w:rsidRDefault="00557636">
    <w:pPr>
      <w:pStyle w:val="a4"/>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36" w:rsidRDefault="0055763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23</w:t>
    </w:r>
    <w:r>
      <w:rPr>
        <w:rStyle w:val="a5"/>
      </w:rPr>
      <w:fldChar w:fldCharType="end"/>
    </w:r>
  </w:p>
  <w:p w:rsidR="00557636" w:rsidRDefault="00557636">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5D" w:rsidRDefault="0055775D">
      <w:r>
        <w:separator/>
      </w:r>
    </w:p>
  </w:footnote>
  <w:footnote w:type="continuationSeparator" w:id="0">
    <w:p w:rsidR="0055775D" w:rsidRDefault="005577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F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C3E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209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9B4C51"/>
    <w:multiLevelType w:val="singleLevel"/>
    <w:tmpl w:val="9D545044"/>
    <w:lvl w:ilvl="0">
      <w:numFmt w:val="bullet"/>
      <w:lvlText w:val="-"/>
      <w:lvlJc w:val="left"/>
      <w:pPr>
        <w:tabs>
          <w:tab w:val="num" w:pos="1305"/>
        </w:tabs>
        <w:ind w:left="1305" w:hanging="360"/>
      </w:pPr>
      <w:rPr>
        <w:rFonts w:ascii="Times New Roman" w:hAnsi="Times New Roman" w:hint="default"/>
      </w:rPr>
    </w:lvl>
  </w:abstractNum>
  <w:abstractNum w:abstractNumId="4" w15:restartNumberingAfterBreak="0">
    <w:nsid w:val="0D731CA7"/>
    <w:multiLevelType w:val="multilevel"/>
    <w:tmpl w:val="E28A8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548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B536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94F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8C0880"/>
    <w:multiLevelType w:val="multilevel"/>
    <w:tmpl w:val="320453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BE4D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047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0301EF"/>
    <w:multiLevelType w:val="multilevel"/>
    <w:tmpl w:val="A850856A"/>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F4E2D"/>
    <w:multiLevelType w:val="singleLevel"/>
    <w:tmpl w:val="0419000F"/>
    <w:lvl w:ilvl="0">
      <w:start w:val="6"/>
      <w:numFmt w:val="decimal"/>
      <w:lvlText w:val="%1."/>
      <w:lvlJc w:val="left"/>
      <w:pPr>
        <w:tabs>
          <w:tab w:val="num" w:pos="360"/>
        </w:tabs>
        <w:ind w:left="360" w:hanging="360"/>
      </w:pPr>
      <w:rPr>
        <w:rFonts w:hint="default"/>
      </w:rPr>
    </w:lvl>
  </w:abstractNum>
  <w:abstractNum w:abstractNumId="13" w15:restartNumberingAfterBreak="0">
    <w:nsid w:val="33D36773"/>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351514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1F056F"/>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37A74E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0075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CB28A5"/>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3F3A5B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1867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974C12"/>
    <w:multiLevelType w:val="singleLevel"/>
    <w:tmpl w:val="22C42776"/>
    <w:lvl w:ilvl="0">
      <w:start w:val="19"/>
      <w:numFmt w:val="upperLetter"/>
      <w:lvlText w:val="%1."/>
      <w:lvlJc w:val="left"/>
      <w:pPr>
        <w:tabs>
          <w:tab w:val="num" w:pos="720"/>
        </w:tabs>
        <w:ind w:left="720" w:hanging="360"/>
      </w:pPr>
      <w:rPr>
        <w:rFonts w:hint="default"/>
      </w:rPr>
    </w:lvl>
  </w:abstractNum>
  <w:abstractNum w:abstractNumId="22" w15:restartNumberingAfterBreak="0">
    <w:nsid w:val="478B5A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38429D"/>
    <w:multiLevelType w:val="multilevel"/>
    <w:tmpl w:val="8BB66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6030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A14662"/>
    <w:multiLevelType w:val="multilevel"/>
    <w:tmpl w:val="C93A2F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B4757C"/>
    <w:multiLevelType w:val="singleLevel"/>
    <w:tmpl w:val="F4527D9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06B57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9424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8175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7C2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3807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E6268"/>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65651FE5"/>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692E62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D933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DC13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2008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084B18"/>
    <w:multiLevelType w:val="multilevel"/>
    <w:tmpl w:val="A850856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F273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8E55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34323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A067E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4130E8"/>
    <w:multiLevelType w:val="singleLevel"/>
    <w:tmpl w:val="DBEC7D18"/>
    <w:lvl w:ilvl="0">
      <w:start w:val="1"/>
      <w:numFmt w:val="decimal"/>
      <w:lvlText w:val="%1."/>
      <w:lvlJc w:val="left"/>
      <w:pPr>
        <w:tabs>
          <w:tab w:val="num" w:pos="1080"/>
        </w:tabs>
        <w:ind w:left="1080" w:hanging="360"/>
      </w:pPr>
      <w:rPr>
        <w:rFonts w:hint="default"/>
      </w:rPr>
    </w:lvl>
  </w:abstractNum>
  <w:abstractNum w:abstractNumId="44" w15:restartNumberingAfterBreak="0">
    <w:nsid w:val="7B4C7566"/>
    <w:multiLevelType w:val="multilevel"/>
    <w:tmpl w:val="3D86942A"/>
    <w:lvl w:ilvl="0">
      <w:start w:val="19"/>
      <w:numFmt w:val="upperLetter"/>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5" w15:restartNumberingAfterBreak="0">
    <w:nsid w:val="7C5945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CF5D6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28"/>
  </w:num>
  <w:num w:numId="3">
    <w:abstractNumId w:val="24"/>
  </w:num>
  <w:num w:numId="4">
    <w:abstractNumId w:val="34"/>
  </w:num>
  <w:num w:numId="5">
    <w:abstractNumId w:val="37"/>
  </w:num>
  <w:num w:numId="6">
    <w:abstractNumId w:val="43"/>
  </w:num>
  <w:num w:numId="7">
    <w:abstractNumId w:val="27"/>
  </w:num>
  <w:num w:numId="8">
    <w:abstractNumId w:val="5"/>
  </w:num>
  <w:num w:numId="9">
    <w:abstractNumId w:val="16"/>
  </w:num>
  <w:num w:numId="10">
    <w:abstractNumId w:val="1"/>
  </w:num>
  <w:num w:numId="11">
    <w:abstractNumId w:val="42"/>
  </w:num>
  <w:num w:numId="12">
    <w:abstractNumId w:val="40"/>
  </w:num>
  <w:num w:numId="13">
    <w:abstractNumId w:val="22"/>
  </w:num>
  <w:num w:numId="14">
    <w:abstractNumId w:val="3"/>
  </w:num>
  <w:num w:numId="15">
    <w:abstractNumId w:val="13"/>
  </w:num>
  <w:num w:numId="16">
    <w:abstractNumId w:val="26"/>
  </w:num>
  <w:num w:numId="17">
    <w:abstractNumId w:val="32"/>
  </w:num>
  <w:num w:numId="18">
    <w:abstractNumId w:val="18"/>
  </w:num>
  <w:num w:numId="19">
    <w:abstractNumId w:val="4"/>
  </w:num>
  <w:num w:numId="20">
    <w:abstractNumId w:val="8"/>
  </w:num>
  <w:num w:numId="21">
    <w:abstractNumId w:val="23"/>
  </w:num>
  <w:num w:numId="22">
    <w:abstractNumId w:val="41"/>
  </w:num>
  <w:num w:numId="23">
    <w:abstractNumId w:val="11"/>
  </w:num>
  <w:num w:numId="24">
    <w:abstractNumId w:val="38"/>
  </w:num>
  <w:num w:numId="25">
    <w:abstractNumId w:val="44"/>
  </w:num>
  <w:num w:numId="26">
    <w:abstractNumId w:val="25"/>
  </w:num>
  <w:num w:numId="27">
    <w:abstractNumId w:val="21"/>
  </w:num>
  <w:num w:numId="28">
    <w:abstractNumId w:val="15"/>
  </w:num>
  <w:num w:numId="29">
    <w:abstractNumId w:val="12"/>
  </w:num>
  <w:num w:numId="30">
    <w:abstractNumId w:val="36"/>
  </w:num>
  <w:num w:numId="31">
    <w:abstractNumId w:val="17"/>
  </w:num>
  <w:num w:numId="32">
    <w:abstractNumId w:val="6"/>
  </w:num>
  <w:num w:numId="33">
    <w:abstractNumId w:val="46"/>
  </w:num>
  <w:num w:numId="34">
    <w:abstractNumId w:val="29"/>
  </w:num>
  <w:num w:numId="35">
    <w:abstractNumId w:val="14"/>
  </w:num>
  <w:num w:numId="36">
    <w:abstractNumId w:val="45"/>
  </w:num>
  <w:num w:numId="37">
    <w:abstractNumId w:val="30"/>
  </w:num>
  <w:num w:numId="38">
    <w:abstractNumId w:val="31"/>
  </w:num>
  <w:num w:numId="39">
    <w:abstractNumId w:val="7"/>
  </w:num>
  <w:num w:numId="40">
    <w:abstractNumId w:val="39"/>
  </w:num>
  <w:num w:numId="41">
    <w:abstractNumId w:val="35"/>
  </w:num>
  <w:num w:numId="42">
    <w:abstractNumId w:val="9"/>
  </w:num>
  <w:num w:numId="43">
    <w:abstractNumId w:val="10"/>
  </w:num>
  <w:num w:numId="44">
    <w:abstractNumId w:val="0"/>
  </w:num>
  <w:num w:numId="45">
    <w:abstractNumId w:val="19"/>
  </w:num>
  <w:num w:numId="46">
    <w:abstractNumId w:val="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06"/>
    <w:rsid w:val="00135806"/>
    <w:rsid w:val="00557636"/>
    <w:rsid w:val="0055775D"/>
    <w:rsid w:val="00643920"/>
    <w:rsid w:val="00B244BB"/>
    <w:rsid w:val="00FB7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12DA10-45C6-4468-9007-2981910B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Book Antiqua" w:hAnsi="Book Antiqua"/>
      <w:b/>
      <w:i/>
      <w:sz w:val="72"/>
      <w:u w:val="single"/>
    </w:rPr>
  </w:style>
  <w:style w:type="paragraph" w:styleId="2">
    <w:name w:val="heading 2"/>
    <w:basedOn w:val="a"/>
    <w:next w:val="a"/>
    <w:qFormat/>
    <w:pPr>
      <w:keepNext/>
      <w:jc w:val="center"/>
      <w:outlineLvl w:val="1"/>
    </w:pPr>
    <w:rPr>
      <w:rFonts w:ascii="Book Antiqua" w:hAnsi="Book Antiqua"/>
      <w:b/>
      <w:sz w:val="28"/>
    </w:rPr>
  </w:style>
  <w:style w:type="paragraph" w:styleId="3">
    <w:name w:val="heading 3"/>
    <w:basedOn w:val="a"/>
    <w:next w:val="a"/>
    <w:qFormat/>
    <w:pPr>
      <w:keepNext/>
      <w:outlineLvl w:val="2"/>
    </w:pPr>
    <w:rPr>
      <w:rFonts w:ascii="Book Antiqua" w:hAnsi="Book Antiqua"/>
      <w:sz w:val="24"/>
    </w:rPr>
  </w:style>
  <w:style w:type="paragraph" w:styleId="4">
    <w:name w:val="heading 4"/>
    <w:basedOn w:val="a"/>
    <w:next w:val="a"/>
    <w:qFormat/>
    <w:pPr>
      <w:keepNext/>
      <w:jc w:val="center"/>
      <w:outlineLvl w:val="3"/>
    </w:pPr>
    <w:rPr>
      <w:rFonts w:ascii="Book Antiqua" w:hAnsi="Book Antiqua"/>
      <w:b/>
      <w:sz w:val="32"/>
      <w:u w:val="single"/>
      <w:lang w:val="en-US"/>
    </w:rPr>
  </w:style>
  <w:style w:type="paragraph" w:styleId="5">
    <w:name w:val="heading 5"/>
    <w:basedOn w:val="a"/>
    <w:next w:val="a"/>
    <w:qFormat/>
    <w:pPr>
      <w:keepNext/>
      <w:outlineLvl w:val="4"/>
    </w:pPr>
    <w:rPr>
      <w:rFonts w:ascii="Book Antiqua" w:hAnsi="Book Antiqua"/>
      <w:sz w:val="28"/>
    </w:rPr>
  </w:style>
  <w:style w:type="paragraph" w:styleId="6">
    <w:name w:val="heading 6"/>
    <w:basedOn w:val="a"/>
    <w:next w:val="a"/>
    <w:qFormat/>
    <w:pPr>
      <w:keepNext/>
      <w:jc w:val="center"/>
      <w:outlineLvl w:val="5"/>
    </w:pPr>
    <w:rPr>
      <w:rFonts w:ascii="Book Antiqua" w:hAnsi="Book Antiqua"/>
      <w:b/>
      <w:i/>
      <w:sz w:val="32"/>
      <w:u w:val="single"/>
    </w:rPr>
  </w:style>
  <w:style w:type="paragraph" w:styleId="7">
    <w:name w:val="heading 7"/>
    <w:basedOn w:val="a"/>
    <w:next w:val="a"/>
    <w:qFormat/>
    <w:pPr>
      <w:keepNext/>
      <w:spacing w:line="360" w:lineRule="auto"/>
      <w:jc w:val="center"/>
      <w:outlineLvl w:val="6"/>
    </w:pPr>
    <w:rPr>
      <w:i/>
      <w:caps/>
      <w:sz w:val="24"/>
      <w:u w:val="single"/>
    </w:rPr>
  </w:style>
  <w:style w:type="paragraph" w:styleId="8">
    <w:name w:val="heading 8"/>
    <w:basedOn w:val="a"/>
    <w:next w:val="a"/>
    <w:qFormat/>
    <w:pPr>
      <w:keepNext/>
      <w:spacing w:line="240" w:lineRule="atLeast"/>
      <w:jc w:val="both"/>
      <w:outlineLvl w:val="7"/>
    </w:pPr>
    <w:rPr>
      <w:rFonts w:ascii="Book Antiqua" w:hAnsi="Book Antiqua"/>
      <w:sz w:val="28"/>
    </w:rPr>
  </w:style>
  <w:style w:type="paragraph" w:styleId="9">
    <w:name w:val="heading 9"/>
    <w:basedOn w:val="a"/>
    <w:next w:val="a"/>
    <w:qFormat/>
    <w:pPr>
      <w:keepNext/>
      <w:spacing w:line="240" w:lineRule="atLeast"/>
      <w:ind w:left="360"/>
      <w:jc w:val="both"/>
      <w:outlineLvl w:val="8"/>
    </w:pPr>
    <w:rPr>
      <w:rFonts w:ascii="Book Antiqua" w:hAnsi="Book Antiqua"/>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Book Antiqua" w:hAnsi="Book Antiqua"/>
      <w:sz w:val="28"/>
    </w:rPr>
  </w:style>
  <w:style w:type="paragraph" w:styleId="a4">
    <w:name w:val="footer"/>
    <w:basedOn w:val="a"/>
    <w:pPr>
      <w:tabs>
        <w:tab w:val="center" w:pos="4153"/>
        <w:tab w:val="right" w:pos="8306"/>
      </w:tabs>
    </w:pPr>
  </w:style>
  <w:style w:type="character" w:styleId="a5">
    <w:name w:val="page number"/>
    <w:basedOn w:val="a0"/>
  </w:style>
  <w:style w:type="paragraph" w:styleId="a6">
    <w:name w:val="Plain Text"/>
    <w:basedOn w:val="a"/>
    <w:rPr>
      <w:rFonts w:ascii="Courier New" w:hAnsi="Courier New"/>
    </w:rPr>
  </w:style>
  <w:style w:type="paragraph" w:styleId="a7">
    <w:name w:val="Body Text Indent"/>
    <w:basedOn w:val="a"/>
    <w:pPr>
      <w:ind w:firstLine="720"/>
    </w:pPr>
    <w:rPr>
      <w:rFonts w:ascii="Comic Sans MS" w:hAnsi="Comic Sans MS"/>
    </w:rPr>
  </w:style>
  <w:style w:type="paragraph" w:styleId="20">
    <w:name w:val="Body Text 2"/>
    <w:basedOn w:val="a"/>
    <w:pPr>
      <w:jc w:val="center"/>
    </w:pPr>
    <w:rPr>
      <w:rFonts w:ascii="Book Antiqua" w:hAnsi="Book Antiqua"/>
      <w:b/>
      <w:i/>
      <w:sz w:val="32"/>
      <w:u w:val="single"/>
    </w:rPr>
  </w:style>
  <w:style w:type="paragraph" w:styleId="30">
    <w:name w:val="Body Text 3"/>
    <w:basedOn w:val="a"/>
    <w:pPr>
      <w:jc w:val="both"/>
    </w:pPr>
    <w:rPr>
      <w:sz w:val="24"/>
    </w:rPr>
  </w:style>
  <w:style w:type="paragraph" w:styleId="31">
    <w:name w:val="Body Text Indent 3"/>
    <w:basedOn w:val="a"/>
    <w:pPr>
      <w:ind w:firstLine="567"/>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4086</Words>
  <Characters>23293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Петрозаводский государственный университет</vt:lpstr>
    </vt:vector>
  </TitlesOfParts>
  <Company>IBN&amp;Co</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Петрозаводский государственный университет</dc:title>
  <dc:subject>ХЛЛ</dc:subject>
  <dc:creator>IBN</dc:creator>
  <cp:keywords/>
  <cp:lastModifiedBy>Тест</cp:lastModifiedBy>
  <cp:revision>2</cp:revision>
  <dcterms:created xsi:type="dcterms:W3CDTF">2024-04-08T20:40:00Z</dcterms:created>
  <dcterms:modified xsi:type="dcterms:W3CDTF">2024-04-08T20:40:00Z</dcterms:modified>
</cp:coreProperties>
</file>