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92" w:rsidRDefault="00421A92" w:rsidP="00421A9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Государственное бюджетное образовательное учреждение</w:t>
      </w:r>
    </w:p>
    <w:p w:rsidR="00421A92" w:rsidRDefault="00421A92" w:rsidP="00421A9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высшего профессионального образования</w:t>
      </w:r>
    </w:p>
    <w:p w:rsidR="00421A92" w:rsidRDefault="00421A92" w:rsidP="00421A9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«Тюменский государственный медицинский университет»</w:t>
      </w:r>
    </w:p>
    <w:p w:rsidR="00421A92" w:rsidRDefault="00421A92" w:rsidP="00421A9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Министерства здравоохранения Российской Федерации</w:t>
      </w:r>
    </w:p>
    <w:p w:rsidR="00421A92" w:rsidRDefault="00421A92" w:rsidP="00421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(ГБОУ ВПО </w:t>
      </w:r>
      <w:proofErr w:type="gramStart"/>
      <w:r>
        <w:rPr>
          <w:rFonts w:ascii="Times New Roman" w:hAnsi="Times New Roman" w:cs="Times New Roman"/>
          <w:b/>
          <w:sz w:val="28"/>
        </w:rPr>
        <w:t>Тюменский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ГМУ Минздрава России)</w:t>
      </w:r>
    </w:p>
    <w:p w:rsidR="00421A92" w:rsidRDefault="00421A92" w:rsidP="00421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21A92" w:rsidRDefault="00421A92" w:rsidP="00421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Кафедра госпитальной терапии с курсом эндокринологии и фтизиатрии</w:t>
      </w:r>
    </w:p>
    <w:p w:rsidR="00421A92" w:rsidRDefault="00421A92" w:rsidP="00421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21A92" w:rsidRDefault="00421A92" w:rsidP="00421A92">
      <w:pPr>
        <w:tabs>
          <w:tab w:val="left" w:pos="6237"/>
        </w:tabs>
        <w:spacing w:after="0" w:line="240" w:lineRule="auto"/>
        <w:ind w:left="623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Заведующий кафедрой: </w:t>
      </w:r>
      <w:r>
        <w:rPr>
          <w:rFonts w:ascii="Times New Roman" w:hAnsi="Times New Roman" w:cs="Times New Roman"/>
          <w:sz w:val="28"/>
        </w:rPr>
        <w:t>д.м.н., академик РАН, профессор Медведева И.В.</w:t>
      </w:r>
    </w:p>
    <w:p w:rsidR="00421A92" w:rsidRDefault="00421A92" w:rsidP="00421A92">
      <w:pPr>
        <w:tabs>
          <w:tab w:val="left" w:pos="6237"/>
        </w:tabs>
        <w:spacing w:after="0" w:line="240" w:lineRule="auto"/>
        <w:ind w:left="623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Преподаватель: </w:t>
      </w:r>
      <w:r>
        <w:rPr>
          <w:rFonts w:ascii="Times New Roman" w:hAnsi="Times New Roman" w:cs="Times New Roman"/>
          <w:sz w:val="28"/>
        </w:rPr>
        <w:t>к.м.н., доцент Платицын В.А.</w:t>
      </w:r>
    </w:p>
    <w:p w:rsidR="00421A92" w:rsidRDefault="00421A92" w:rsidP="00421A92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</w:p>
    <w:p w:rsidR="00421A92" w:rsidRDefault="00421A92" w:rsidP="00421A92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</w:p>
    <w:p w:rsidR="00421A92" w:rsidRDefault="00421A92" w:rsidP="00421A92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</w:p>
    <w:p w:rsidR="00421A92" w:rsidRDefault="00421A92" w:rsidP="00421A92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</w:p>
    <w:p w:rsidR="00421A92" w:rsidRDefault="00421A92" w:rsidP="00421A92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</w:p>
    <w:p w:rsidR="00421A92" w:rsidRDefault="00421A92" w:rsidP="00421A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40"/>
        </w:rPr>
        <w:t>История болезни</w:t>
      </w:r>
    </w:p>
    <w:p w:rsidR="00421A92" w:rsidRDefault="00421A92" w:rsidP="00421A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21A92" w:rsidRDefault="00421A92" w:rsidP="00421A9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Пациент: </w:t>
      </w:r>
      <w:r w:rsidR="00861628">
        <w:rPr>
          <w:rFonts w:ascii="Times New Roman" w:hAnsi="Times New Roman" w:cs="Times New Roman"/>
          <w:sz w:val="32"/>
        </w:rPr>
        <w:t>_________________</w:t>
      </w:r>
    </w:p>
    <w:p w:rsidR="00421A92" w:rsidRDefault="00421A92" w:rsidP="00421A92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</w:p>
    <w:p w:rsidR="00421A92" w:rsidRDefault="00421A92" w:rsidP="00421A92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</w:p>
    <w:p w:rsidR="00421A92" w:rsidRDefault="00421A92" w:rsidP="00421A92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</w:p>
    <w:p w:rsidR="00421A92" w:rsidRDefault="00421A92" w:rsidP="00421A92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</w:p>
    <w:p w:rsidR="00421A92" w:rsidRDefault="00421A92" w:rsidP="00421A92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</w:p>
    <w:p w:rsidR="00421A92" w:rsidRDefault="00421A92" w:rsidP="00421A92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</w:p>
    <w:p w:rsidR="00421A92" w:rsidRDefault="00421A92" w:rsidP="00421A92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</w:p>
    <w:p w:rsidR="00421A92" w:rsidRDefault="00421A92" w:rsidP="00421A92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</w:p>
    <w:p w:rsidR="00421A92" w:rsidRDefault="00421A92" w:rsidP="00421A92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</w:p>
    <w:p w:rsidR="00421A92" w:rsidRDefault="00421A92" w:rsidP="00421A92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</w:p>
    <w:p w:rsidR="00421A92" w:rsidRDefault="00421A92" w:rsidP="00421A92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</w:p>
    <w:p w:rsidR="00421A92" w:rsidRDefault="00421A92" w:rsidP="00421A92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</w:p>
    <w:p w:rsidR="00421A92" w:rsidRDefault="00421A92" w:rsidP="00421A92">
      <w:pPr>
        <w:spacing w:after="0" w:line="240" w:lineRule="auto"/>
        <w:ind w:left="680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Куратор:</w:t>
      </w:r>
    </w:p>
    <w:p w:rsidR="00421A92" w:rsidRDefault="00421A92" w:rsidP="00421A92">
      <w:pPr>
        <w:spacing w:after="0" w:line="240" w:lineRule="auto"/>
        <w:ind w:left="680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 лечебного факультета, 609 группы</w:t>
      </w:r>
    </w:p>
    <w:p w:rsidR="00421A92" w:rsidRDefault="00421A92" w:rsidP="00421A92">
      <w:pPr>
        <w:spacing w:after="0" w:line="240" w:lineRule="auto"/>
        <w:ind w:left="680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Семикин Е.В.</w:t>
      </w:r>
    </w:p>
    <w:p w:rsidR="00421A92" w:rsidRDefault="00421A92" w:rsidP="00421A92">
      <w:pPr>
        <w:spacing w:after="0" w:line="240" w:lineRule="auto"/>
        <w:ind w:left="7230"/>
        <w:rPr>
          <w:rFonts w:ascii="Times New Roman" w:hAnsi="Times New Roman" w:cs="Times New Roman"/>
          <w:b/>
          <w:sz w:val="28"/>
        </w:rPr>
      </w:pPr>
    </w:p>
    <w:p w:rsidR="00421A92" w:rsidRDefault="00421A92" w:rsidP="00421A92">
      <w:pPr>
        <w:spacing w:after="0" w:line="240" w:lineRule="auto"/>
        <w:ind w:left="7088"/>
        <w:rPr>
          <w:rFonts w:ascii="Times New Roman" w:hAnsi="Times New Roman" w:cs="Times New Roman"/>
          <w:sz w:val="28"/>
        </w:rPr>
      </w:pPr>
    </w:p>
    <w:p w:rsidR="00421A92" w:rsidRDefault="00421A92" w:rsidP="00421A92">
      <w:pPr>
        <w:spacing w:after="0" w:line="240" w:lineRule="auto"/>
        <w:ind w:left="7088"/>
        <w:rPr>
          <w:rFonts w:ascii="Times New Roman" w:hAnsi="Times New Roman" w:cs="Times New Roman"/>
          <w:sz w:val="28"/>
        </w:rPr>
      </w:pPr>
    </w:p>
    <w:p w:rsidR="00421A92" w:rsidRDefault="00421A92" w:rsidP="00421A92">
      <w:pPr>
        <w:spacing w:after="0" w:line="240" w:lineRule="auto"/>
        <w:ind w:left="7088"/>
        <w:rPr>
          <w:rFonts w:ascii="Times New Roman" w:hAnsi="Times New Roman" w:cs="Times New Roman"/>
          <w:sz w:val="28"/>
        </w:rPr>
      </w:pPr>
    </w:p>
    <w:p w:rsidR="00421A92" w:rsidRDefault="00421A92" w:rsidP="00421A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Тюмень 2016</w:t>
      </w:r>
    </w:p>
    <w:p w:rsidR="00585A9B" w:rsidRPr="00421A92" w:rsidRDefault="006D485E" w:rsidP="006C3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92">
        <w:rPr>
          <w:rFonts w:ascii="Times New Roman" w:hAnsi="Times New Roman" w:cs="Times New Roman"/>
          <w:sz w:val="28"/>
          <w:szCs w:val="28"/>
        </w:rPr>
        <w:lastRenderedPageBreak/>
        <w:t xml:space="preserve">Фамилия: </w:t>
      </w:r>
    </w:p>
    <w:p w:rsidR="006D485E" w:rsidRPr="00421A92" w:rsidRDefault="006D485E" w:rsidP="006C3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92">
        <w:rPr>
          <w:rFonts w:ascii="Times New Roman" w:hAnsi="Times New Roman" w:cs="Times New Roman"/>
          <w:sz w:val="28"/>
          <w:szCs w:val="28"/>
        </w:rPr>
        <w:t xml:space="preserve">Имя: </w:t>
      </w:r>
    </w:p>
    <w:p w:rsidR="006D485E" w:rsidRPr="00421A92" w:rsidRDefault="006D485E" w:rsidP="006C3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92">
        <w:rPr>
          <w:rFonts w:ascii="Times New Roman" w:hAnsi="Times New Roman" w:cs="Times New Roman"/>
          <w:sz w:val="28"/>
          <w:szCs w:val="28"/>
        </w:rPr>
        <w:t xml:space="preserve">Отчество: </w:t>
      </w:r>
      <w:bookmarkStart w:id="0" w:name="_GoBack"/>
      <w:bookmarkEnd w:id="0"/>
    </w:p>
    <w:p w:rsidR="006D485E" w:rsidRPr="00421A92" w:rsidRDefault="006D485E" w:rsidP="006C3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92">
        <w:rPr>
          <w:rFonts w:ascii="Times New Roman" w:hAnsi="Times New Roman" w:cs="Times New Roman"/>
          <w:sz w:val="28"/>
          <w:szCs w:val="28"/>
        </w:rPr>
        <w:t>Пол: муж.</w:t>
      </w:r>
    </w:p>
    <w:p w:rsidR="006D485E" w:rsidRPr="00421A92" w:rsidRDefault="006D485E" w:rsidP="006C3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92">
        <w:rPr>
          <w:rFonts w:ascii="Times New Roman" w:hAnsi="Times New Roman" w:cs="Times New Roman"/>
          <w:sz w:val="28"/>
          <w:szCs w:val="28"/>
        </w:rPr>
        <w:t xml:space="preserve">Возраст: </w:t>
      </w:r>
      <w:r w:rsidR="006C3178" w:rsidRPr="00421A92">
        <w:rPr>
          <w:rFonts w:ascii="Times New Roman" w:hAnsi="Times New Roman" w:cs="Times New Roman"/>
          <w:sz w:val="28"/>
          <w:szCs w:val="28"/>
        </w:rPr>
        <w:t>48 лет (12.07.1968г)</w:t>
      </w:r>
    </w:p>
    <w:p w:rsidR="006C3178" w:rsidRPr="00421A92" w:rsidRDefault="006C3178" w:rsidP="006C31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485E" w:rsidRPr="00421A92" w:rsidRDefault="006D485E" w:rsidP="006C3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92">
        <w:rPr>
          <w:rFonts w:ascii="Times New Roman" w:hAnsi="Times New Roman" w:cs="Times New Roman"/>
          <w:sz w:val="28"/>
          <w:szCs w:val="28"/>
          <w:u w:val="single"/>
        </w:rPr>
        <w:t>Клинический диагноз</w:t>
      </w:r>
      <w:r w:rsidRPr="00421A92">
        <w:rPr>
          <w:rFonts w:ascii="Times New Roman" w:hAnsi="Times New Roman" w:cs="Times New Roman"/>
          <w:sz w:val="28"/>
          <w:szCs w:val="28"/>
        </w:rPr>
        <w:t xml:space="preserve">: хронический 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миелолейкоз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>, хроническая фаза, декомпенсация.</w:t>
      </w:r>
    </w:p>
    <w:p w:rsidR="006D485E" w:rsidRPr="00421A92" w:rsidRDefault="006D485E" w:rsidP="006C3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92">
        <w:rPr>
          <w:rFonts w:ascii="Times New Roman" w:hAnsi="Times New Roman" w:cs="Times New Roman"/>
          <w:sz w:val="28"/>
          <w:szCs w:val="28"/>
          <w:u w:val="single"/>
        </w:rPr>
        <w:t>Осложнение</w:t>
      </w:r>
      <w:r w:rsidRPr="00421A92">
        <w:rPr>
          <w:rFonts w:ascii="Times New Roman" w:hAnsi="Times New Roman" w:cs="Times New Roman"/>
          <w:sz w:val="28"/>
          <w:szCs w:val="28"/>
        </w:rPr>
        <w:t>: опухолевая интоксикация.</w:t>
      </w:r>
    </w:p>
    <w:p w:rsidR="006C3178" w:rsidRPr="00421A92" w:rsidRDefault="006C3178" w:rsidP="006C3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92">
        <w:rPr>
          <w:rFonts w:ascii="Times New Roman" w:hAnsi="Times New Roman" w:cs="Times New Roman"/>
          <w:sz w:val="28"/>
          <w:szCs w:val="28"/>
          <w:u w:val="single"/>
        </w:rPr>
        <w:t>Сопутствующие заболевания</w:t>
      </w:r>
      <w:proofErr w:type="gramStart"/>
      <w:r w:rsidRPr="00421A92">
        <w:rPr>
          <w:rFonts w:ascii="Times New Roman" w:hAnsi="Times New Roman" w:cs="Times New Roman"/>
          <w:sz w:val="28"/>
          <w:szCs w:val="28"/>
        </w:rPr>
        <w:t>: -.</w:t>
      </w:r>
      <w:proofErr w:type="gramEnd"/>
    </w:p>
    <w:p w:rsidR="006D485E" w:rsidRPr="00421A92" w:rsidRDefault="006D485E" w:rsidP="006C31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485E" w:rsidRPr="00421A92" w:rsidRDefault="006D485E" w:rsidP="006C31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1A92">
        <w:rPr>
          <w:rFonts w:ascii="Times New Roman" w:hAnsi="Times New Roman" w:cs="Times New Roman"/>
          <w:b/>
          <w:sz w:val="28"/>
          <w:szCs w:val="28"/>
        </w:rPr>
        <w:t>Обоснование диагноза</w:t>
      </w:r>
    </w:p>
    <w:p w:rsidR="00421A92" w:rsidRPr="00421A92" w:rsidRDefault="00421A92" w:rsidP="006C31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485E" w:rsidRPr="00421A92" w:rsidRDefault="00A82775" w:rsidP="006C3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92">
        <w:rPr>
          <w:rFonts w:ascii="Times New Roman" w:hAnsi="Times New Roman" w:cs="Times New Roman"/>
          <w:sz w:val="28"/>
          <w:szCs w:val="28"/>
        </w:rPr>
        <w:t xml:space="preserve">Анемический синдром: </w:t>
      </w:r>
    </w:p>
    <w:p w:rsidR="00A82775" w:rsidRPr="00421A92" w:rsidRDefault="00A82775" w:rsidP="006C317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1A92">
        <w:rPr>
          <w:rFonts w:ascii="Times New Roman" w:hAnsi="Times New Roman" w:cs="Times New Roman"/>
          <w:sz w:val="28"/>
          <w:szCs w:val="28"/>
        </w:rPr>
        <w:t>жалобы на слабость, быструю утомляемость, головокружение;</w:t>
      </w:r>
    </w:p>
    <w:p w:rsidR="00A82775" w:rsidRPr="00421A92" w:rsidRDefault="00A82775" w:rsidP="006C317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1A92">
        <w:rPr>
          <w:rFonts w:ascii="Times New Roman" w:hAnsi="Times New Roman" w:cs="Times New Roman"/>
          <w:sz w:val="28"/>
          <w:szCs w:val="28"/>
        </w:rPr>
        <w:t>при объективном исследовании: бледность кожных покровов и слизистых, отдышка при физической нагрузке (ЧДД – 22);</w:t>
      </w:r>
    </w:p>
    <w:p w:rsidR="00A82775" w:rsidRPr="00421A92" w:rsidRDefault="00A82775" w:rsidP="006C317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1A92">
        <w:rPr>
          <w:rFonts w:ascii="Times New Roman" w:hAnsi="Times New Roman" w:cs="Times New Roman"/>
          <w:sz w:val="28"/>
          <w:szCs w:val="28"/>
        </w:rPr>
        <w:t>по лабораторным исследованиям</w:t>
      </w:r>
      <w:proofErr w:type="gramStart"/>
      <w:r w:rsidRPr="00421A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1A92">
        <w:rPr>
          <w:rFonts w:ascii="Times New Roman" w:hAnsi="Times New Roman" w:cs="Times New Roman"/>
          <w:sz w:val="28"/>
          <w:szCs w:val="28"/>
        </w:rPr>
        <w:t xml:space="preserve"> эритроцитов  3.05 х 10</w:t>
      </w:r>
      <w:r w:rsidRPr="00421A92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421A92">
        <w:rPr>
          <w:rFonts w:ascii="Times New Roman" w:hAnsi="Times New Roman" w:cs="Times New Roman"/>
          <w:sz w:val="28"/>
          <w:szCs w:val="28"/>
        </w:rPr>
        <w:t>\л, гемоглобин  74 г\л, цветной показатель 0.7;</w:t>
      </w:r>
    </w:p>
    <w:p w:rsidR="00A82775" w:rsidRPr="00421A92" w:rsidRDefault="00A82775" w:rsidP="006C31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21A92">
        <w:rPr>
          <w:rFonts w:ascii="Times New Roman" w:hAnsi="Times New Roman" w:cs="Times New Roman"/>
          <w:sz w:val="28"/>
          <w:szCs w:val="28"/>
        </w:rPr>
        <w:t>Гепатолиенальный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 xml:space="preserve"> синдром</w:t>
      </w:r>
      <w:r w:rsidR="007F5F07" w:rsidRPr="00421A92">
        <w:rPr>
          <w:rFonts w:ascii="Times New Roman" w:hAnsi="Times New Roman" w:cs="Times New Roman"/>
          <w:sz w:val="28"/>
          <w:szCs w:val="28"/>
        </w:rPr>
        <w:t>:</w:t>
      </w:r>
    </w:p>
    <w:p w:rsidR="007F5F07" w:rsidRPr="00421A92" w:rsidRDefault="007F5F07" w:rsidP="006C317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1A92">
        <w:rPr>
          <w:rFonts w:ascii="Times New Roman" w:hAnsi="Times New Roman" w:cs="Times New Roman"/>
          <w:sz w:val="28"/>
          <w:szCs w:val="28"/>
        </w:rPr>
        <w:t>жалобы на неприятные ощущения в левом подреберье;</w:t>
      </w:r>
    </w:p>
    <w:p w:rsidR="007F5F07" w:rsidRPr="00421A92" w:rsidRDefault="007F5F07" w:rsidP="006C317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1A92">
        <w:rPr>
          <w:rFonts w:ascii="Times New Roman" w:hAnsi="Times New Roman" w:cs="Times New Roman"/>
          <w:sz w:val="28"/>
          <w:szCs w:val="28"/>
        </w:rPr>
        <w:t>при перкуссии увеличение размеров печени  13-10-9 (+4), при пальпации край печени ровный, пальпация безболезненна;</w:t>
      </w:r>
    </w:p>
    <w:p w:rsidR="007F5F07" w:rsidRPr="00421A92" w:rsidRDefault="007F5F07" w:rsidP="006C317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1A92">
        <w:rPr>
          <w:rFonts w:ascii="Times New Roman" w:hAnsi="Times New Roman" w:cs="Times New Roman"/>
          <w:sz w:val="28"/>
          <w:szCs w:val="28"/>
        </w:rPr>
        <w:t>при перкуссии селезенки увеличение продольного размера +1.5 см, поперечного +1.5 см;</w:t>
      </w:r>
    </w:p>
    <w:p w:rsidR="007F5F07" w:rsidRPr="00421A92" w:rsidRDefault="007F5F07" w:rsidP="006C3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92">
        <w:rPr>
          <w:rFonts w:ascii="Times New Roman" w:hAnsi="Times New Roman" w:cs="Times New Roman"/>
          <w:sz w:val="28"/>
          <w:szCs w:val="28"/>
        </w:rPr>
        <w:t>Болевой синдром:</w:t>
      </w:r>
    </w:p>
    <w:p w:rsidR="007F5F07" w:rsidRPr="00421A92" w:rsidRDefault="007F5F07" w:rsidP="006C317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1A92">
        <w:rPr>
          <w:rFonts w:ascii="Times New Roman" w:hAnsi="Times New Roman" w:cs="Times New Roman"/>
          <w:sz w:val="28"/>
          <w:szCs w:val="28"/>
        </w:rPr>
        <w:t>жалобы на боли в голеностопных, коленных и бедренных суставов, сохраняющихся в покое</w:t>
      </w:r>
      <w:r w:rsidR="00B70956" w:rsidRPr="00421A92">
        <w:rPr>
          <w:rFonts w:ascii="Times New Roman" w:hAnsi="Times New Roman" w:cs="Times New Roman"/>
          <w:sz w:val="28"/>
          <w:szCs w:val="28"/>
        </w:rPr>
        <w:t xml:space="preserve"> (что является специфичным среди других </w:t>
      </w:r>
      <w:proofErr w:type="spellStart"/>
      <w:r w:rsidR="00B70956" w:rsidRPr="00421A92">
        <w:rPr>
          <w:rFonts w:ascii="Times New Roman" w:hAnsi="Times New Roman" w:cs="Times New Roman"/>
          <w:sz w:val="28"/>
          <w:szCs w:val="28"/>
        </w:rPr>
        <w:t>гемотологических</w:t>
      </w:r>
      <w:proofErr w:type="spellEnd"/>
      <w:r w:rsidR="00B70956" w:rsidRPr="00421A92">
        <w:rPr>
          <w:rFonts w:ascii="Times New Roman" w:hAnsi="Times New Roman" w:cs="Times New Roman"/>
          <w:sz w:val="28"/>
          <w:szCs w:val="28"/>
        </w:rPr>
        <w:t xml:space="preserve"> заболеваниях)</w:t>
      </w:r>
    </w:p>
    <w:p w:rsidR="00B70956" w:rsidRPr="00421A92" w:rsidRDefault="00B70956" w:rsidP="006C3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92">
        <w:rPr>
          <w:rFonts w:ascii="Times New Roman" w:hAnsi="Times New Roman" w:cs="Times New Roman"/>
          <w:sz w:val="28"/>
          <w:szCs w:val="28"/>
        </w:rPr>
        <w:t>Гиперпластический синдром:</w:t>
      </w:r>
    </w:p>
    <w:p w:rsidR="00B70956" w:rsidRPr="00421A92" w:rsidRDefault="00B70956" w:rsidP="006C317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1A92">
        <w:rPr>
          <w:rFonts w:ascii="Times New Roman" w:hAnsi="Times New Roman" w:cs="Times New Roman"/>
          <w:sz w:val="28"/>
          <w:szCs w:val="28"/>
        </w:rPr>
        <w:t xml:space="preserve">наличие анемии ср. степени тяжести, 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гиперлейкоцитоз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 xml:space="preserve"> крови </w:t>
      </w:r>
      <w:proofErr w:type="gramStart"/>
      <w:r w:rsidRPr="00421A9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21A92">
        <w:rPr>
          <w:rFonts w:ascii="Times New Roman" w:hAnsi="Times New Roman" w:cs="Times New Roman"/>
          <w:sz w:val="28"/>
          <w:szCs w:val="28"/>
        </w:rPr>
        <w:t>более 160 х 10</w:t>
      </w:r>
      <w:r w:rsidRPr="00421A92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421A92">
        <w:rPr>
          <w:rFonts w:ascii="Times New Roman" w:hAnsi="Times New Roman" w:cs="Times New Roman"/>
          <w:sz w:val="28"/>
          <w:szCs w:val="28"/>
        </w:rPr>
        <w:t xml:space="preserve">\л) со сдвигом влево до миелоцитов, базофилия, 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эозинофилия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>, тромбоцитопения;</w:t>
      </w:r>
    </w:p>
    <w:p w:rsidR="00B70956" w:rsidRPr="00421A92" w:rsidRDefault="00B70956" w:rsidP="006C317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1A9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пунктате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 xml:space="preserve"> повышенное содержание 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нейтрофильных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 xml:space="preserve"> миелоцитов, базофилов, угнетение всех 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эритроидных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 xml:space="preserve"> элементов, повышение 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лейко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 xml:space="preserve">-эритробластического соотношения. </w:t>
      </w:r>
    </w:p>
    <w:p w:rsidR="00B70956" w:rsidRPr="00421A92" w:rsidRDefault="00B70956" w:rsidP="006C3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92">
        <w:rPr>
          <w:rFonts w:ascii="Times New Roman" w:hAnsi="Times New Roman" w:cs="Times New Roman"/>
          <w:sz w:val="28"/>
          <w:szCs w:val="28"/>
        </w:rPr>
        <w:t>Интоксикационный синдром:</w:t>
      </w:r>
    </w:p>
    <w:p w:rsidR="00B70956" w:rsidRPr="00421A92" w:rsidRDefault="00B70956" w:rsidP="006C317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1A92">
        <w:rPr>
          <w:rFonts w:ascii="Times New Roman" w:hAnsi="Times New Roman" w:cs="Times New Roman"/>
          <w:sz w:val="28"/>
          <w:szCs w:val="28"/>
        </w:rPr>
        <w:lastRenderedPageBreak/>
        <w:t>жалобы на тошноту, рвоту, повышение температуры тела к вечеру (38</w:t>
      </w:r>
      <w:r w:rsidRPr="00421A9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21A92">
        <w:rPr>
          <w:rFonts w:ascii="Times New Roman" w:hAnsi="Times New Roman" w:cs="Times New Roman"/>
          <w:sz w:val="28"/>
          <w:szCs w:val="28"/>
        </w:rPr>
        <w:t>-39</w:t>
      </w:r>
      <w:r w:rsidRPr="00421A9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21A92">
        <w:rPr>
          <w:rFonts w:ascii="Times New Roman" w:hAnsi="Times New Roman" w:cs="Times New Roman"/>
          <w:sz w:val="28"/>
          <w:szCs w:val="28"/>
        </w:rPr>
        <w:t>) и падение к утру</w:t>
      </w:r>
      <w:r w:rsidR="006C3178" w:rsidRPr="00421A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3178" w:rsidRPr="00421A92">
        <w:rPr>
          <w:rFonts w:ascii="Times New Roman" w:hAnsi="Times New Roman" w:cs="Times New Roman"/>
          <w:sz w:val="28"/>
          <w:szCs w:val="28"/>
        </w:rPr>
        <w:t>цилиндрурия</w:t>
      </w:r>
      <w:proofErr w:type="spellEnd"/>
      <w:r w:rsidR="006C3178" w:rsidRPr="00421A92">
        <w:rPr>
          <w:rFonts w:ascii="Times New Roman" w:hAnsi="Times New Roman" w:cs="Times New Roman"/>
          <w:sz w:val="28"/>
          <w:szCs w:val="28"/>
        </w:rPr>
        <w:t xml:space="preserve"> (60 ед.)</w:t>
      </w:r>
    </w:p>
    <w:p w:rsidR="006C3178" w:rsidRPr="00421A92" w:rsidRDefault="006C3178" w:rsidP="006C31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2C4" w:rsidRPr="00421A92" w:rsidRDefault="007E7E22" w:rsidP="007E7E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Дифференциальная диагностика хронического </w:t>
      </w:r>
      <w:proofErr w:type="spellStart"/>
      <w:r w:rsidRPr="004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миелолейкоза</w:t>
      </w:r>
      <w:proofErr w:type="spellEnd"/>
      <w:r w:rsidRPr="004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832A4F" w:rsidRPr="004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хроническим идиопатическим </w:t>
      </w:r>
      <w:proofErr w:type="spellStart"/>
      <w:r w:rsidR="00832A4F" w:rsidRPr="004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миелофиброзом</w:t>
      </w:r>
      <w:proofErr w:type="spellEnd"/>
      <w:r w:rsidR="00832A4F" w:rsidRPr="004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истинной полицитемией (ИП) и </w:t>
      </w:r>
      <w:proofErr w:type="spellStart"/>
      <w:r w:rsidRPr="004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</w:t>
      </w:r>
      <w:r w:rsidR="000640D6" w:rsidRPr="004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сенциальной</w:t>
      </w:r>
      <w:proofErr w:type="spellEnd"/>
      <w:r w:rsidR="000640D6" w:rsidRPr="004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тромбоцитемией (ЭТ)</w:t>
      </w:r>
      <w:r w:rsidR="00C756D5" w:rsidRPr="0042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острым лейкозом (ОЛ).</w:t>
      </w:r>
      <w:proofErr w:type="gramEnd"/>
    </w:p>
    <w:p w:rsidR="007E7E22" w:rsidRPr="00421A92" w:rsidRDefault="007E7E22" w:rsidP="006C317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85"/>
        <w:gridCol w:w="3185"/>
        <w:gridCol w:w="3186"/>
      </w:tblGrid>
      <w:tr w:rsidR="00801947" w:rsidRPr="00421A92" w:rsidTr="00801947">
        <w:trPr>
          <w:trHeight w:val="533"/>
        </w:trPr>
        <w:tc>
          <w:tcPr>
            <w:tcW w:w="3185" w:type="dxa"/>
          </w:tcPr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185" w:type="dxa"/>
          </w:tcPr>
          <w:p w:rsidR="00801947" w:rsidRPr="00421A92" w:rsidRDefault="00832A4F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Хронический ид</w:t>
            </w:r>
            <w:r w:rsidR="00801947"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иопатический </w:t>
            </w:r>
            <w:proofErr w:type="spellStart"/>
            <w:r w:rsidR="00801947" w:rsidRPr="00421A92">
              <w:rPr>
                <w:rFonts w:ascii="Times New Roman" w:hAnsi="Times New Roman" w:cs="Times New Roman"/>
                <w:sz w:val="28"/>
                <w:szCs w:val="28"/>
              </w:rPr>
              <w:t>миелофиброз</w:t>
            </w:r>
            <w:proofErr w:type="spellEnd"/>
          </w:p>
        </w:tc>
        <w:tc>
          <w:tcPr>
            <w:tcW w:w="3186" w:type="dxa"/>
          </w:tcPr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Хронический </w:t>
            </w:r>
            <w:proofErr w:type="spell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миелолейкоз</w:t>
            </w:r>
            <w:proofErr w:type="spellEnd"/>
          </w:p>
        </w:tc>
      </w:tr>
      <w:tr w:rsidR="00801947" w:rsidRPr="00421A92" w:rsidTr="00801947">
        <w:trPr>
          <w:trHeight w:val="274"/>
        </w:trPr>
        <w:tc>
          <w:tcPr>
            <w:tcW w:w="3185" w:type="dxa"/>
          </w:tcPr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 Клинические признаки</w:t>
            </w:r>
          </w:p>
        </w:tc>
        <w:tc>
          <w:tcPr>
            <w:tcW w:w="3185" w:type="dxa"/>
          </w:tcPr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947" w:rsidRPr="00421A92" w:rsidTr="00801947">
        <w:trPr>
          <w:trHeight w:val="1096"/>
        </w:trPr>
        <w:tc>
          <w:tcPr>
            <w:tcW w:w="3185" w:type="dxa"/>
          </w:tcPr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1. Возраст </w:t>
            </w: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2. Длительность заболевания 3. </w:t>
            </w:r>
            <w:proofErr w:type="spell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Оссалгии</w:t>
            </w:r>
            <w:proofErr w:type="spellEnd"/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4. Геморрагический синдром </w:t>
            </w: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5. Размеры селезенки </w:t>
            </w: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6. Плотность селезенки </w:t>
            </w: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7. Декомпенсация </w:t>
            </w:r>
            <w:proofErr w:type="spell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нического</w:t>
            </w:r>
            <w:proofErr w:type="spellEnd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</w:t>
            </w:r>
          </w:p>
        </w:tc>
        <w:tc>
          <w:tcPr>
            <w:tcW w:w="3185" w:type="dxa"/>
          </w:tcPr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Преимущественно лица в возрасте 50 60 лет и старше Обычно 15-20 лет </w:t>
            </w: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Умеренные </w:t>
            </w: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Обычно не выражен </w:t>
            </w: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Значительно увеличены Значительная</w:t>
            </w: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Наступает медленно, через 5 и более лет от начала заболевания</w:t>
            </w:r>
          </w:p>
        </w:tc>
        <w:tc>
          <w:tcPr>
            <w:tcW w:w="3186" w:type="dxa"/>
          </w:tcPr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Большинство больных до 50 лет </w:t>
            </w: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В среднем 5 лет</w:t>
            </w: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 Значительные </w:t>
            </w: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Умеренные или значительные проявления</w:t>
            </w: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Умеренно увеличены Умеренная </w:t>
            </w: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Наступает быстро — через 2-3 года от начала заболевания</w:t>
            </w:r>
          </w:p>
        </w:tc>
      </w:tr>
      <w:tr w:rsidR="00801947" w:rsidRPr="00421A92" w:rsidTr="00801947">
        <w:trPr>
          <w:trHeight w:val="146"/>
        </w:trPr>
        <w:tc>
          <w:tcPr>
            <w:tcW w:w="3185" w:type="dxa"/>
          </w:tcPr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Ультразвуковое исследование</w:t>
            </w:r>
          </w:p>
        </w:tc>
        <w:tc>
          <w:tcPr>
            <w:tcW w:w="3185" w:type="dxa"/>
          </w:tcPr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947" w:rsidRPr="00421A92" w:rsidTr="00801947">
        <w:trPr>
          <w:trHeight w:val="146"/>
        </w:trPr>
        <w:tc>
          <w:tcPr>
            <w:tcW w:w="3185" w:type="dxa"/>
          </w:tcPr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УЗИ печени и селезенки</w:t>
            </w:r>
          </w:p>
        </w:tc>
        <w:tc>
          <w:tcPr>
            <w:tcW w:w="3185" w:type="dxa"/>
          </w:tcPr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Выраженная гепат</w:t>
            </w:r>
            <w:proofErr w:type="gram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спленомегалия</w:t>
            </w:r>
            <w:proofErr w:type="spellEnd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 и признаки фиброза</w:t>
            </w:r>
          </w:p>
        </w:tc>
        <w:tc>
          <w:tcPr>
            <w:tcW w:w="3186" w:type="dxa"/>
          </w:tcPr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Умеренная гепат</w:t>
            </w:r>
            <w:proofErr w:type="gram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спленомегалия</w:t>
            </w:r>
            <w:proofErr w:type="spellEnd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 и усиление </w:t>
            </w:r>
            <w:proofErr w:type="spell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эхоструктуры</w:t>
            </w:r>
            <w:proofErr w:type="spellEnd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 органов</w:t>
            </w:r>
          </w:p>
        </w:tc>
      </w:tr>
      <w:tr w:rsidR="00801947" w:rsidRPr="00421A92" w:rsidTr="00801947">
        <w:trPr>
          <w:trHeight w:val="146"/>
        </w:trPr>
        <w:tc>
          <w:tcPr>
            <w:tcW w:w="3185" w:type="dxa"/>
          </w:tcPr>
          <w:p w:rsidR="00801947" w:rsidRPr="00421A92" w:rsidRDefault="00832A4F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947" w:rsidRPr="00421A92">
              <w:rPr>
                <w:rFonts w:ascii="Times New Roman" w:hAnsi="Times New Roman" w:cs="Times New Roman"/>
                <w:sz w:val="28"/>
                <w:szCs w:val="28"/>
              </w:rPr>
              <w:t>Цитологические признаки</w:t>
            </w:r>
          </w:p>
        </w:tc>
        <w:tc>
          <w:tcPr>
            <w:tcW w:w="3185" w:type="dxa"/>
          </w:tcPr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947" w:rsidRPr="00421A92" w:rsidTr="00801947">
        <w:trPr>
          <w:trHeight w:val="146"/>
        </w:trPr>
        <w:tc>
          <w:tcPr>
            <w:tcW w:w="3185" w:type="dxa"/>
          </w:tcPr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1. Периферическая кровь: </w:t>
            </w: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а) анемия </w:t>
            </w: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нормобластоз</w:t>
            </w:r>
            <w:proofErr w:type="spellEnd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в) число лейкоцитов </w:t>
            </w: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spell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лейкограмма</w:t>
            </w:r>
            <w:proofErr w:type="spellEnd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д) число тромбоцитов </w:t>
            </w: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Пунктат</w:t>
            </w:r>
            <w:proofErr w:type="spellEnd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 грудины: </w:t>
            </w:r>
          </w:p>
          <w:p w:rsidR="00832A4F" w:rsidRPr="00421A92" w:rsidRDefault="00832A4F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клеточность</w:t>
            </w:r>
            <w:proofErr w:type="spellEnd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 (число </w:t>
            </w:r>
            <w:proofErr w:type="spell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миелокариоцитов</w:t>
            </w:r>
            <w:proofErr w:type="spellEnd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б) число мегакариоцитов </w:t>
            </w: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миелограмма</w:t>
            </w:r>
            <w:proofErr w:type="spellEnd"/>
          </w:p>
        </w:tc>
        <w:tc>
          <w:tcPr>
            <w:tcW w:w="3185" w:type="dxa"/>
          </w:tcPr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Наблюдается редко, появляется при переходе заболевания в те</w:t>
            </w:r>
            <w:proofErr w:type="gram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минальную</w:t>
            </w:r>
            <w:proofErr w:type="spellEnd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 стадию </w:t>
            </w: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Появляется рано, в начале заболевания </w:t>
            </w: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Как правило, в пределах нормы или умеренный лейкоцитоз (10.0-30.0х10»/л) </w:t>
            </w:r>
            <w:proofErr w:type="spell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Зрелоклеточный</w:t>
            </w:r>
            <w:proofErr w:type="spellEnd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proofErr w:type="gram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трофилез</w:t>
            </w:r>
            <w:proofErr w:type="spellEnd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; умеренное </w:t>
            </w:r>
            <w:r w:rsidRPr="00421A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числа </w:t>
            </w:r>
            <w:proofErr w:type="spell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эози</w:t>
            </w:r>
            <w:proofErr w:type="spellEnd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нофилов</w:t>
            </w:r>
            <w:proofErr w:type="spellEnd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 и базофилов; </w:t>
            </w:r>
            <w:proofErr w:type="spell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бластный</w:t>
            </w:r>
            <w:proofErr w:type="spellEnd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 криз </w:t>
            </w:r>
            <w:proofErr w:type="spell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наблю</w:t>
            </w:r>
            <w:proofErr w:type="spellEnd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- дается редко </w:t>
            </w: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Увеличено (тромбоцитоз более 500 х10»/л, у единичных больных — тромбоцитопения) </w:t>
            </w: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A4F" w:rsidRPr="00421A92" w:rsidRDefault="00832A4F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  <w:proofErr w:type="gramEnd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пунктат</w:t>
            </w:r>
            <w:proofErr w:type="spellEnd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 скудный, разведен периферической кровью или </w:t>
            </w:r>
            <w:proofErr w:type="spell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пунктат</w:t>
            </w:r>
            <w:proofErr w:type="spellEnd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 «сухой» Выше нормы </w:t>
            </w: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Преобладают зрелые или созревающие </w:t>
            </w:r>
            <w:proofErr w:type="spell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нейтрофильные</w:t>
            </w:r>
            <w:proofErr w:type="spellEnd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 гранулоциты. Раздражение </w:t>
            </w:r>
            <w:proofErr w:type="spell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эритропоэза</w:t>
            </w:r>
            <w:proofErr w:type="spellEnd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 у больных с гемолизом</w:t>
            </w:r>
          </w:p>
        </w:tc>
        <w:tc>
          <w:tcPr>
            <w:tcW w:w="3186" w:type="dxa"/>
          </w:tcPr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Появляется в фазе акселерации: без лечения быстро прогрессирует </w:t>
            </w: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Появляется лишь при развитии вторичного фиброза </w:t>
            </w: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Обычно </w:t>
            </w:r>
            <w:proofErr w:type="spell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гиперлейкоцитоз</w:t>
            </w:r>
            <w:proofErr w:type="spellEnd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 (более 50.0 х 109 /л) </w:t>
            </w: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Выраженный нейтрофильный лейкоцитоз со сдвигом до </w:t>
            </w:r>
            <w:proofErr w:type="spell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промиелоцитов</w:t>
            </w:r>
            <w:proofErr w:type="spellEnd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gram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единичных</w:t>
            </w:r>
            <w:proofErr w:type="gramEnd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миелобластов</w:t>
            </w:r>
            <w:proofErr w:type="spellEnd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. При </w:t>
            </w:r>
            <w:proofErr w:type="spell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бластном</w:t>
            </w:r>
            <w:proofErr w:type="spellEnd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 кризе — </w:t>
            </w:r>
            <w:proofErr w:type="gram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gramEnd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бластоз</w:t>
            </w:r>
            <w:proofErr w:type="spellEnd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 (20 % и более) </w:t>
            </w: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нормы или умеренный тромбоцитоз (до500хЮ9 /л). В фазе </w:t>
            </w:r>
            <w:proofErr w:type="spell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бластного</w:t>
            </w:r>
            <w:proofErr w:type="spellEnd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 криза — тромбоцитопения </w:t>
            </w:r>
          </w:p>
          <w:p w:rsidR="00832A4F" w:rsidRPr="00421A92" w:rsidRDefault="00832A4F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Пунктат</w:t>
            </w:r>
            <w:proofErr w:type="spellEnd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гиперцел</w:t>
            </w:r>
            <w:r w:rsidR="00801947" w:rsidRPr="00421A92">
              <w:rPr>
                <w:rFonts w:ascii="Times New Roman" w:hAnsi="Times New Roman" w:cs="Times New Roman"/>
                <w:sz w:val="28"/>
                <w:szCs w:val="28"/>
              </w:rPr>
              <w:t>люлярный</w:t>
            </w:r>
            <w:proofErr w:type="spellEnd"/>
            <w:r w:rsidR="00801947"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2A4F" w:rsidRPr="00421A92" w:rsidRDefault="00832A4F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A4F" w:rsidRPr="00421A92" w:rsidRDefault="00832A4F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947" w:rsidRPr="00421A92" w:rsidRDefault="00801947" w:rsidP="006C3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В пределах нормы или ниже Гиперплазия гран</w:t>
            </w:r>
            <w:proofErr w:type="gram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лоцитарного</w:t>
            </w:r>
            <w:proofErr w:type="spellEnd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 ростка с увеличением содержания </w:t>
            </w:r>
            <w:proofErr w:type="spell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бластных</w:t>
            </w:r>
            <w:proofErr w:type="spellEnd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 клеток. </w:t>
            </w:r>
            <w:proofErr w:type="spellStart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>Эритроидный</w:t>
            </w:r>
            <w:proofErr w:type="spellEnd"/>
            <w:r w:rsidRPr="00421A92">
              <w:rPr>
                <w:rFonts w:ascii="Times New Roman" w:hAnsi="Times New Roman" w:cs="Times New Roman"/>
                <w:sz w:val="28"/>
                <w:szCs w:val="28"/>
              </w:rPr>
              <w:t xml:space="preserve"> росток сужен</w:t>
            </w:r>
          </w:p>
        </w:tc>
      </w:tr>
    </w:tbl>
    <w:p w:rsidR="00801947" w:rsidRPr="00421A92" w:rsidRDefault="00801947" w:rsidP="006C31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0D6" w:rsidRPr="00421A92" w:rsidRDefault="00832A4F" w:rsidP="006C3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92">
        <w:rPr>
          <w:rFonts w:ascii="Times New Roman" w:hAnsi="Times New Roman" w:cs="Times New Roman"/>
          <w:sz w:val="28"/>
          <w:szCs w:val="28"/>
        </w:rPr>
        <w:t xml:space="preserve">Основными лабораторными критериями </w:t>
      </w:r>
      <w:r w:rsidRPr="00421A92">
        <w:rPr>
          <w:rFonts w:ascii="Times New Roman" w:hAnsi="Times New Roman" w:cs="Times New Roman"/>
          <w:sz w:val="28"/>
          <w:szCs w:val="28"/>
          <w:u w:val="single"/>
        </w:rPr>
        <w:t>ИП</w:t>
      </w:r>
      <w:r w:rsidRPr="00421A92">
        <w:rPr>
          <w:rFonts w:ascii="Times New Roman" w:hAnsi="Times New Roman" w:cs="Times New Roman"/>
          <w:sz w:val="28"/>
          <w:szCs w:val="28"/>
        </w:rPr>
        <w:t xml:space="preserve">, наряду с эритроцитозом и увеличением 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гематокритного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 xml:space="preserve"> числа, являются лейкоцитоз и тромбоцитоз, что свойственно и ХМЛ. В крови обнаруживаются 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метамиелоциты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 xml:space="preserve"> и миелоциты (1 -2%), а у некоторых больных увеличено число базофилов и моноцитов, однако не наблюдается «эозинофильно-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базофильной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 xml:space="preserve">» ассоциации. Вязкость крови превышает нормальную в 5-8 раз, снижена 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деформируемость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 xml:space="preserve"> эритроцитов, а их агрегационная способность, наоборот, повышена, СОЭ резко замедлена. В 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пунктате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 xml:space="preserve"> грудины содержание ядерных клеток эритробластического ряда может быть умеренно повышено, преобладают 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эритр</w:t>
      </w:r>
      <w:proofErr w:type="gramStart"/>
      <w:r w:rsidRPr="00421A9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21A92">
        <w:rPr>
          <w:rFonts w:ascii="Times New Roman" w:hAnsi="Times New Roman" w:cs="Times New Roman"/>
          <w:sz w:val="28"/>
          <w:szCs w:val="28"/>
        </w:rPr>
        <w:t xml:space="preserve"> и нормобласты. По данным 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треианобиопсии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 xml:space="preserve"> костного мозга, выявляется значительное нарастание количества ядерных форм 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эритроидного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 xml:space="preserve"> ряда и 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мегакарноцитов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>, в том числе незрелых уродливых и гигантских форм. Закономерно имеет место расширение просвета синусов, скопление в них эритроцитов.</w:t>
      </w:r>
    </w:p>
    <w:p w:rsidR="00832A4F" w:rsidRPr="00421A92" w:rsidRDefault="00832A4F" w:rsidP="006C31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2A4F" w:rsidRPr="00421A92" w:rsidRDefault="00832A4F" w:rsidP="006C31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21A92">
        <w:rPr>
          <w:rFonts w:ascii="Times New Roman" w:hAnsi="Times New Roman" w:cs="Times New Roman"/>
          <w:sz w:val="28"/>
          <w:szCs w:val="28"/>
          <w:u w:val="single"/>
        </w:rPr>
        <w:lastRenderedPageBreak/>
        <w:t>Эссенциальная</w:t>
      </w:r>
      <w:proofErr w:type="spellEnd"/>
      <w:r w:rsidRPr="00421A92">
        <w:rPr>
          <w:rFonts w:ascii="Times New Roman" w:hAnsi="Times New Roman" w:cs="Times New Roman"/>
          <w:sz w:val="28"/>
          <w:szCs w:val="28"/>
          <w:u w:val="single"/>
        </w:rPr>
        <w:t xml:space="preserve"> тромбоцитемия</w:t>
      </w:r>
      <w:r w:rsidRPr="00421A92">
        <w:rPr>
          <w:rFonts w:ascii="Times New Roman" w:hAnsi="Times New Roman" w:cs="Times New Roman"/>
          <w:sz w:val="28"/>
          <w:szCs w:val="28"/>
        </w:rPr>
        <w:t xml:space="preserve"> характеризуется повторными желудочно-кишечными и носовыми кровотечениями. Содержание лейкоцитов в крови обычно увеличено и достигает 40 х 109 /л за счет нейтрофилов различной степени зрелости (как и при ХМЛ), может быть повышено число эозинофилов и базофилов. Содержание тромбоцитов у большинства больных превышает  1,0 х 10</w:t>
      </w:r>
      <w:r w:rsidRPr="00421A92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421A92">
        <w:rPr>
          <w:rFonts w:ascii="Times New Roman" w:hAnsi="Times New Roman" w:cs="Times New Roman"/>
          <w:sz w:val="28"/>
          <w:szCs w:val="28"/>
        </w:rPr>
        <w:t>/л, среди которых часто выявляются гигантские, микр</w:t>
      </w:r>
      <w:proofErr w:type="gramStart"/>
      <w:r w:rsidRPr="00421A9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21A92">
        <w:rPr>
          <w:rFonts w:ascii="Times New Roman" w:hAnsi="Times New Roman" w:cs="Times New Roman"/>
          <w:sz w:val="28"/>
          <w:szCs w:val="28"/>
        </w:rPr>
        <w:t xml:space="preserve"> и уродливые формы, обнаруживаются фрагменты мегакариоцитов. Анемия развивается преимущественно в результате хронических кровопотерь и дефицита железа. Костный мозг в отличие от ХМЛ характеризуется полиморфной картиной, представленной клетками 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лейк</w:t>
      </w:r>
      <w:proofErr w:type="gramStart"/>
      <w:r w:rsidRPr="00421A9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21A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эритропоэза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 xml:space="preserve"> на всех стадиях созревания и участками гиперплазии мегакариоцитов различной степени зрелости, чаше располагающимися группами или массивными скоплениями. Эти очаговые 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пролифераты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 xml:space="preserve"> не носят характера лейкозной инфильтрации и не проникают за пределы костной ткани. Основными критериями диагностики ЭТ считают: 1) количество 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тромбоц</w:t>
      </w:r>
      <w:proofErr w:type="gramStart"/>
      <w:r w:rsidRPr="00421A9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21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 xml:space="preserve"> &gt; 1,0 х 10</w:t>
      </w:r>
      <w:r w:rsidRPr="00421A92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421A92">
        <w:rPr>
          <w:rFonts w:ascii="Times New Roman" w:hAnsi="Times New Roman" w:cs="Times New Roman"/>
          <w:sz w:val="28"/>
          <w:szCs w:val="28"/>
        </w:rPr>
        <w:t xml:space="preserve">\л; 2) гиперплазию мегакариоцитов в костном 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моз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 xml:space="preserve">; 3) отсутствие причин тромбоцитоза; 4) отсутствие 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 xml:space="preserve">'-хромосомы; 5) нормальную массу эритроцитов; 6) наличие окрашиваемого железа в костном мозге или увеличение уровня гемоглобина не более чем на 10 г/л после месячного приема препаратов железа; 7) отсутствие выраженного фиброза в 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биоптатах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 xml:space="preserve"> костного мозга; 8) наличие не более двух из следующих признаков — умеренный фиброз, 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спленомегалия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лейкоэритробластическая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 xml:space="preserve"> реакция.</w:t>
      </w:r>
    </w:p>
    <w:p w:rsidR="00832A4F" w:rsidRPr="00421A92" w:rsidRDefault="00832A4F" w:rsidP="006C31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3178" w:rsidRPr="00421A92" w:rsidRDefault="00832A4F" w:rsidP="006C3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92">
        <w:rPr>
          <w:rFonts w:ascii="Times New Roman" w:hAnsi="Times New Roman" w:cs="Times New Roman"/>
          <w:sz w:val="28"/>
          <w:szCs w:val="28"/>
        </w:rPr>
        <w:t xml:space="preserve">Определенные трудности могут возникать при проведении дифференциального диагноза между </w:t>
      </w:r>
      <w:r w:rsidRPr="00421A92">
        <w:rPr>
          <w:rFonts w:ascii="Times New Roman" w:hAnsi="Times New Roman" w:cs="Times New Roman"/>
          <w:sz w:val="28"/>
          <w:szCs w:val="28"/>
          <w:u w:val="single"/>
        </w:rPr>
        <w:t>острым лейкозом</w:t>
      </w:r>
      <w:r w:rsidRPr="00421A92">
        <w:rPr>
          <w:rFonts w:ascii="Times New Roman" w:hAnsi="Times New Roman" w:cs="Times New Roman"/>
          <w:sz w:val="28"/>
          <w:szCs w:val="28"/>
        </w:rPr>
        <w:t xml:space="preserve"> (ОЛ) и ХМЛ, дебютирующим 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бластным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 xml:space="preserve"> кризом. Однако в преобладающем большинстве случаев при тщательном опросе у больного ХМЛ всегда можно установить 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анамнестич</w:t>
      </w:r>
      <w:r w:rsidR="004707A1" w:rsidRPr="00421A92">
        <w:rPr>
          <w:rFonts w:ascii="Times New Roman" w:hAnsi="Times New Roman" w:cs="Times New Roman"/>
          <w:sz w:val="28"/>
          <w:szCs w:val="28"/>
        </w:rPr>
        <w:t>ески</w:t>
      </w:r>
      <w:proofErr w:type="spellEnd"/>
      <w:r w:rsidR="004707A1" w:rsidRPr="00421A92">
        <w:rPr>
          <w:rFonts w:ascii="Times New Roman" w:hAnsi="Times New Roman" w:cs="Times New Roman"/>
          <w:sz w:val="28"/>
          <w:szCs w:val="28"/>
        </w:rPr>
        <w:t xml:space="preserve"> хроническую фазу заболева</w:t>
      </w:r>
      <w:r w:rsidRPr="00421A92">
        <w:rPr>
          <w:rFonts w:ascii="Times New Roman" w:hAnsi="Times New Roman" w:cs="Times New Roman"/>
          <w:sz w:val="28"/>
          <w:szCs w:val="28"/>
        </w:rPr>
        <w:t xml:space="preserve">ния. Между тем, острый лейкоз </w:t>
      </w:r>
      <w:r w:rsidR="004707A1" w:rsidRPr="00421A92">
        <w:rPr>
          <w:rFonts w:ascii="Times New Roman" w:hAnsi="Times New Roman" w:cs="Times New Roman"/>
          <w:sz w:val="28"/>
          <w:szCs w:val="28"/>
        </w:rPr>
        <w:t xml:space="preserve">обычно характеризуется </w:t>
      </w:r>
      <w:proofErr w:type="gramStart"/>
      <w:r w:rsidR="004707A1" w:rsidRPr="00421A92">
        <w:rPr>
          <w:rFonts w:ascii="Times New Roman" w:hAnsi="Times New Roman" w:cs="Times New Roman"/>
          <w:sz w:val="28"/>
          <w:szCs w:val="28"/>
        </w:rPr>
        <w:t xml:space="preserve">вне </w:t>
      </w:r>
      <w:proofErr w:type="spellStart"/>
      <w:r w:rsidR="004707A1" w:rsidRPr="00421A92">
        <w:rPr>
          <w:rFonts w:ascii="Times New Roman" w:hAnsi="Times New Roman" w:cs="Times New Roman"/>
          <w:sz w:val="28"/>
          <w:szCs w:val="28"/>
        </w:rPr>
        <w:t>зап</w:t>
      </w:r>
      <w:r w:rsidRPr="00421A92">
        <w:rPr>
          <w:rFonts w:ascii="Times New Roman" w:hAnsi="Times New Roman" w:cs="Times New Roman"/>
          <w:sz w:val="28"/>
          <w:szCs w:val="28"/>
        </w:rPr>
        <w:t>ным</w:t>
      </w:r>
      <w:proofErr w:type="spellEnd"/>
      <w:proofErr w:type="gramEnd"/>
      <w:r w:rsidRPr="00421A92">
        <w:rPr>
          <w:rFonts w:ascii="Times New Roman" w:hAnsi="Times New Roman" w:cs="Times New Roman"/>
          <w:sz w:val="28"/>
          <w:szCs w:val="28"/>
        </w:rPr>
        <w:t xml:space="preserve"> началом, размеры селезенки и печени хотя и увеличены, однако значительно меньше таковых пр</w:t>
      </w:r>
      <w:r w:rsidR="004707A1" w:rsidRPr="00421A92">
        <w:rPr>
          <w:rFonts w:ascii="Times New Roman" w:hAnsi="Times New Roman" w:cs="Times New Roman"/>
          <w:sz w:val="28"/>
          <w:szCs w:val="28"/>
        </w:rPr>
        <w:t xml:space="preserve">и ХМЛ, и чаще </w:t>
      </w:r>
      <w:proofErr w:type="spellStart"/>
      <w:r w:rsidR="004707A1" w:rsidRPr="00421A92">
        <w:rPr>
          <w:rFonts w:ascii="Times New Roman" w:hAnsi="Times New Roman" w:cs="Times New Roman"/>
          <w:sz w:val="28"/>
          <w:szCs w:val="28"/>
        </w:rPr>
        <w:t>гепатоспленомега</w:t>
      </w:r>
      <w:r w:rsidRPr="00421A92">
        <w:rPr>
          <w:rFonts w:ascii="Times New Roman" w:hAnsi="Times New Roman" w:cs="Times New Roman"/>
          <w:sz w:val="28"/>
          <w:szCs w:val="28"/>
        </w:rPr>
        <w:t>лия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 xml:space="preserve"> обнаружива</w:t>
      </w:r>
      <w:r w:rsidR="004707A1" w:rsidRPr="00421A92">
        <w:rPr>
          <w:rFonts w:ascii="Times New Roman" w:hAnsi="Times New Roman" w:cs="Times New Roman"/>
          <w:sz w:val="28"/>
          <w:szCs w:val="28"/>
        </w:rPr>
        <w:t xml:space="preserve">ется лишь при УЗИ этих органов. </w:t>
      </w:r>
      <w:r w:rsidRPr="00421A92">
        <w:rPr>
          <w:rFonts w:ascii="Times New Roman" w:hAnsi="Times New Roman" w:cs="Times New Roman"/>
          <w:sz w:val="28"/>
          <w:szCs w:val="28"/>
        </w:rPr>
        <w:t xml:space="preserve">Выявление в 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лейкограмме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 xml:space="preserve"> преобладания 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бластных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 xml:space="preserve"> клеток с налич</w:t>
      </w:r>
      <w:r w:rsidR="004707A1" w:rsidRPr="00421A92">
        <w:rPr>
          <w:rFonts w:ascii="Times New Roman" w:hAnsi="Times New Roman" w:cs="Times New Roman"/>
          <w:sz w:val="28"/>
          <w:szCs w:val="28"/>
        </w:rPr>
        <w:t>ием лейкемического зия</w:t>
      </w:r>
      <w:r w:rsidRPr="00421A92">
        <w:rPr>
          <w:rFonts w:ascii="Times New Roman" w:hAnsi="Times New Roman" w:cs="Times New Roman"/>
          <w:sz w:val="28"/>
          <w:szCs w:val="28"/>
        </w:rPr>
        <w:t xml:space="preserve">ния или лишь единичных клеток 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нейтрофильного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 xml:space="preserve"> ряда позволяет заподозрить ОЛ. При ХМЛ, как правило, при просмотре мазков периферической крови удается</w:t>
      </w:r>
      <w:r w:rsidR="004707A1" w:rsidRPr="00421A92">
        <w:rPr>
          <w:rFonts w:ascii="Times New Roman" w:hAnsi="Times New Roman" w:cs="Times New Roman"/>
          <w:sz w:val="28"/>
          <w:szCs w:val="28"/>
        </w:rPr>
        <w:t xml:space="preserve"> обнаружить все переходные фор</w:t>
      </w:r>
      <w:r w:rsidRPr="00421A92">
        <w:rPr>
          <w:rFonts w:ascii="Times New Roman" w:hAnsi="Times New Roman" w:cs="Times New Roman"/>
          <w:sz w:val="28"/>
          <w:szCs w:val="28"/>
        </w:rPr>
        <w:t xml:space="preserve">мы клеток, увеличение количества базофилов и эозинофилов, к тому же при ХМЛ наблюдается 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гиперлейкоцитоз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>. Тем не менее клиническая симптома</w:t>
      </w:r>
      <w:r w:rsidR="004707A1" w:rsidRPr="00421A92">
        <w:rPr>
          <w:rFonts w:ascii="Times New Roman" w:hAnsi="Times New Roman" w:cs="Times New Roman"/>
          <w:sz w:val="28"/>
          <w:szCs w:val="28"/>
        </w:rPr>
        <w:t>тика, гем</w:t>
      </w:r>
      <w:proofErr w:type="gramStart"/>
      <w:r w:rsidR="004707A1" w:rsidRPr="00421A9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707A1" w:rsidRPr="00421A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707A1" w:rsidRPr="00421A92">
        <w:rPr>
          <w:rFonts w:ascii="Times New Roman" w:hAnsi="Times New Roman" w:cs="Times New Roman"/>
          <w:sz w:val="28"/>
          <w:szCs w:val="28"/>
        </w:rPr>
        <w:t>миелограмма</w:t>
      </w:r>
      <w:proofErr w:type="spellEnd"/>
      <w:r w:rsidR="004707A1" w:rsidRPr="00421A92">
        <w:rPr>
          <w:rFonts w:ascii="Times New Roman" w:hAnsi="Times New Roman" w:cs="Times New Roman"/>
          <w:sz w:val="28"/>
          <w:szCs w:val="28"/>
        </w:rPr>
        <w:t xml:space="preserve"> при ОЛ и </w:t>
      </w:r>
      <w:r w:rsidRPr="00421A92">
        <w:rPr>
          <w:rFonts w:ascii="Times New Roman" w:hAnsi="Times New Roman" w:cs="Times New Roman"/>
          <w:sz w:val="28"/>
          <w:szCs w:val="28"/>
        </w:rPr>
        <w:t>ХМЛ могут быть совершенно иде</w:t>
      </w:r>
      <w:r w:rsidR="004707A1" w:rsidRPr="00421A92">
        <w:rPr>
          <w:rFonts w:ascii="Times New Roman" w:hAnsi="Times New Roman" w:cs="Times New Roman"/>
          <w:sz w:val="28"/>
          <w:szCs w:val="28"/>
        </w:rPr>
        <w:t>нтичны.</w:t>
      </w:r>
    </w:p>
    <w:p w:rsidR="004707A1" w:rsidRPr="00421A92" w:rsidRDefault="004707A1" w:rsidP="006C31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7A1" w:rsidRPr="00421A92" w:rsidRDefault="004707A1" w:rsidP="006C31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1A92">
        <w:rPr>
          <w:rFonts w:ascii="Times New Roman" w:hAnsi="Times New Roman" w:cs="Times New Roman"/>
          <w:b/>
          <w:sz w:val="28"/>
          <w:szCs w:val="28"/>
        </w:rPr>
        <w:lastRenderedPageBreak/>
        <w:t>Лечение</w:t>
      </w:r>
    </w:p>
    <w:p w:rsidR="004707A1" w:rsidRPr="00421A92" w:rsidRDefault="004707A1" w:rsidP="006C31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7A1" w:rsidRPr="00421A92" w:rsidRDefault="004707A1" w:rsidP="006C3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92">
        <w:rPr>
          <w:rFonts w:ascii="Times New Roman" w:hAnsi="Times New Roman" w:cs="Times New Roman"/>
          <w:sz w:val="28"/>
          <w:szCs w:val="28"/>
        </w:rPr>
        <w:t>I. Гематологическая ремиссия (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Хьюстонские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 xml:space="preserve"> критерии). </w:t>
      </w:r>
    </w:p>
    <w:p w:rsidR="004707A1" w:rsidRPr="00421A92" w:rsidRDefault="004707A1" w:rsidP="006C31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7A1" w:rsidRPr="00421A92" w:rsidRDefault="004707A1" w:rsidP="006C3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92">
        <w:rPr>
          <w:rFonts w:ascii="Times New Roman" w:hAnsi="Times New Roman" w:cs="Times New Roman"/>
          <w:sz w:val="28"/>
          <w:szCs w:val="28"/>
        </w:rPr>
        <w:t>1. Стабилизация числа лейкоцитов периферической крови на уровне менее 10,0 х 109 /л и нормализация лейкоцитарной формулы с отсутствием незрелых форм (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бластов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промиелоцитов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707A1" w:rsidRPr="00421A92" w:rsidRDefault="004707A1" w:rsidP="006C3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92">
        <w:rPr>
          <w:rFonts w:ascii="Times New Roman" w:hAnsi="Times New Roman" w:cs="Times New Roman"/>
          <w:sz w:val="28"/>
          <w:szCs w:val="28"/>
        </w:rPr>
        <w:t>2. Нормализация количества тромбоцитов на уровне менее 450,0 х 10</w:t>
      </w:r>
      <w:r w:rsidRPr="00421A92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421A92">
        <w:rPr>
          <w:rFonts w:ascii="Times New Roman" w:hAnsi="Times New Roman" w:cs="Times New Roman"/>
          <w:sz w:val="28"/>
          <w:szCs w:val="28"/>
        </w:rPr>
        <w:t xml:space="preserve">/л. </w:t>
      </w:r>
    </w:p>
    <w:p w:rsidR="004707A1" w:rsidRPr="00421A92" w:rsidRDefault="004707A1" w:rsidP="006C3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92">
        <w:rPr>
          <w:rFonts w:ascii="Times New Roman" w:hAnsi="Times New Roman" w:cs="Times New Roman"/>
          <w:sz w:val="28"/>
          <w:szCs w:val="28"/>
        </w:rPr>
        <w:t xml:space="preserve">3. Исчезновение всех клинических симптомов и признаков заболевания, включая 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пальпаторно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1A92">
        <w:rPr>
          <w:rFonts w:ascii="Times New Roman" w:hAnsi="Times New Roman" w:cs="Times New Roman"/>
          <w:sz w:val="28"/>
          <w:szCs w:val="28"/>
        </w:rPr>
        <w:t>определяемую</w:t>
      </w:r>
      <w:proofErr w:type="gramEnd"/>
      <w:r w:rsidRPr="00421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спленомегалию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6D5" w:rsidRPr="00421A92" w:rsidRDefault="00C756D5" w:rsidP="006C31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7A1" w:rsidRPr="00421A92" w:rsidRDefault="004707A1" w:rsidP="006C3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92">
        <w:rPr>
          <w:rFonts w:ascii="Times New Roman" w:hAnsi="Times New Roman" w:cs="Times New Roman"/>
          <w:sz w:val="28"/>
          <w:szCs w:val="28"/>
        </w:rPr>
        <w:t>II. Цитогенетический ответ или ремиссия.</w:t>
      </w:r>
    </w:p>
    <w:p w:rsidR="004707A1" w:rsidRPr="00421A92" w:rsidRDefault="004707A1" w:rsidP="006C31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7A1" w:rsidRPr="00421A92" w:rsidRDefault="004707A1" w:rsidP="006C3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92">
        <w:rPr>
          <w:rFonts w:ascii="Times New Roman" w:hAnsi="Times New Roman" w:cs="Times New Roman"/>
          <w:sz w:val="28"/>
          <w:szCs w:val="28"/>
        </w:rPr>
        <w:t xml:space="preserve">1. Полный ответ — полная элиминация клеток с 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 xml:space="preserve">'-хромосомой. </w:t>
      </w:r>
    </w:p>
    <w:p w:rsidR="004707A1" w:rsidRPr="00421A92" w:rsidRDefault="004707A1" w:rsidP="006C3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92">
        <w:rPr>
          <w:rFonts w:ascii="Times New Roman" w:hAnsi="Times New Roman" w:cs="Times New Roman"/>
          <w:sz w:val="28"/>
          <w:szCs w:val="28"/>
        </w:rPr>
        <w:t xml:space="preserve">2. Частичный ответ — 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 xml:space="preserve">-позитивные метафазы найдены в  5-34% делящихся клеток. </w:t>
      </w:r>
    </w:p>
    <w:p w:rsidR="004707A1" w:rsidRPr="00421A92" w:rsidRDefault="004707A1" w:rsidP="006C3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92">
        <w:rPr>
          <w:rFonts w:ascii="Times New Roman" w:hAnsi="Times New Roman" w:cs="Times New Roman"/>
          <w:sz w:val="28"/>
          <w:szCs w:val="28"/>
        </w:rPr>
        <w:t xml:space="preserve">3. Минимальный ответ — 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 xml:space="preserve">-позитивные метафазы составляют более 35/о, но менее 100%. </w:t>
      </w:r>
    </w:p>
    <w:p w:rsidR="004707A1" w:rsidRPr="00421A92" w:rsidRDefault="004707A1" w:rsidP="006C3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92">
        <w:rPr>
          <w:rFonts w:ascii="Times New Roman" w:hAnsi="Times New Roman" w:cs="Times New Roman"/>
          <w:sz w:val="28"/>
          <w:szCs w:val="28"/>
        </w:rPr>
        <w:t>4. Большой ответ — включает полную и частичную ремиссии (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 xml:space="preserve">-негативных клеток &gt; 65%). </w:t>
      </w:r>
    </w:p>
    <w:p w:rsidR="004707A1" w:rsidRPr="00421A92" w:rsidRDefault="004707A1" w:rsidP="006C3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92">
        <w:rPr>
          <w:rFonts w:ascii="Times New Roman" w:hAnsi="Times New Roman" w:cs="Times New Roman"/>
          <w:sz w:val="28"/>
          <w:szCs w:val="28"/>
        </w:rPr>
        <w:t xml:space="preserve">5. Отсутствие ответа — 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 xml:space="preserve">'-хромосома 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персистирует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 xml:space="preserve"> во всех проанализированных метафазах.</w:t>
      </w:r>
    </w:p>
    <w:p w:rsidR="004707A1" w:rsidRPr="00421A92" w:rsidRDefault="004707A1" w:rsidP="006C31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7A1" w:rsidRPr="00421A92" w:rsidRDefault="004707A1" w:rsidP="006C3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92">
        <w:rPr>
          <w:rFonts w:ascii="Times New Roman" w:hAnsi="Times New Roman" w:cs="Times New Roman"/>
          <w:sz w:val="28"/>
          <w:szCs w:val="28"/>
        </w:rPr>
        <w:t>Препараты</w:t>
      </w:r>
    </w:p>
    <w:p w:rsidR="004707A1" w:rsidRPr="00421A92" w:rsidRDefault="004707A1" w:rsidP="006C31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7A1" w:rsidRPr="00421A92" w:rsidRDefault="00C756D5" w:rsidP="006C3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9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707A1" w:rsidRPr="00421A92">
        <w:rPr>
          <w:rFonts w:ascii="Times New Roman" w:hAnsi="Times New Roman" w:cs="Times New Roman"/>
          <w:sz w:val="28"/>
          <w:szCs w:val="28"/>
        </w:rPr>
        <w:t>Гидреа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 xml:space="preserve"> 2500 мкг\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>, до снижения уровня лейкоцитов до 20 х 10</w:t>
      </w:r>
      <w:r w:rsidRPr="00421A92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421A92">
        <w:rPr>
          <w:rFonts w:ascii="Times New Roman" w:hAnsi="Times New Roman" w:cs="Times New Roman"/>
          <w:sz w:val="28"/>
          <w:szCs w:val="28"/>
        </w:rPr>
        <w:t>\л;</w:t>
      </w:r>
    </w:p>
    <w:p w:rsidR="00C756D5" w:rsidRPr="00421A92" w:rsidRDefault="00C756D5" w:rsidP="006C3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92">
        <w:rPr>
          <w:rFonts w:ascii="Times New Roman" w:hAnsi="Times New Roman" w:cs="Times New Roman"/>
          <w:sz w:val="28"/>
          <w:szCs w:val="28"/>
        </w:rPr>
        <w:t>- ИФН-а по 3 х 10</w:t>
      </w:r>
      <w:r w:rsidRPr="00421A92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421A92">
        <w:rPr>
          <w:rFonts w:ascii="Times New Roman" w:hAnsi="Times New Roman" w:cs="Times New Roman"/>
          <w:sz w:val="28"/>
          <w:szCs w:val="28"/>
        </w:rPr>
        <w:t xml:space="preserve"> МЕ в сутки в течени</w:t>
      </w:r>
      <w:proofErr w:type="gramStart"/>
      <w:r w:rsidRPr="00421A9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21A92">
        <w:rPr>
          <w:rFonts w:ascii="Times New Roman" w:hAnsi="Times New Roman" w:cs="Times New Roman"/>
          <w:sz w:val="28"/>
          <w:szCs w:val="28"/>
        </w:rPr>
        <w:t xml:space="preserve"> 7 дней;</w:t>
      </w:r>
    </w:p>
    <w:p w:rsidR="00C756D5" w:rsidRPr="00421A92" w:rsidRDefault="00C756D5" w:rsidP="006C3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9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Ферум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>-Лек по 150 мг\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>, до нормализации уровня гемоглобина</w:t>
      </w:r>
    </w:p>
    <w:p w:rsidR="00C756D5" w:rsidRPr="00421A92" w:rsidRDefault="00C756D5" w:rsidP="006C3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A9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21A92">
        <w:rPr>
          <w:rFonts w:ascii="Times New Roman" w:hAnsi="Times New Roman" w:cs="Times New Roman"/>
          <w:sz w:val="28"/>
          <w:szCs w:val="28"/>
        </w:rPr>
        <w:t>Симптомотическое</w:t>
      </w:r>
      <w:proofErr w:type="spellEnd"/>
      <w:r w:rsidRPr="00421A92">
        <w:rPr>
          <w:rFonts w:ascii="Times New Roman" w:hAnsi="Times New Roman" w:cs="Times New Roman"/>
          <w:sz w:val="28"/>
          <w:szCs w:val="28"/>
        </w:rPr>
        <w:t xml:space="preserve"> лечение</w:t>
      </w:r>
    </w:p>
    <w:sectPr w:rsidR="00C756D5" w:rsidRPr="0042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21EF"/>
    <w:multiLevelType w:val="hybridMultilevel"/>
    <w:tmpl w:val="00F2B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7005C"/>
    <w:multiLevelType w:val="hybridMultilevel"/>
    <w:tmpl w:val="CAFA4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A25BE"/>
    <w:multiLevelType w:val="hybridMultilevel"/>
    <w:tmpl w:val="577A4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B1D9B"/>
    <w:multiLevelType w:val="hybridMultilevel"/>
    <w:tmpl w:val="0DCE0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5F"/>
    <w:rsid w:val="000640D6"/>
    <w:rsid w:val="001033A4"/>
    <w:rsid w:val="00291A67"/>
    <w:rsid w:val="00421A92"/>
    <w:rsid w:val="004707A1"/>
    <w:rsid w:val="0049461E"/>
    <w:rsid w:val="006C3178"/>
    <w:rsid w:val="006D485E"/>
    <w:rsid w:val="007E7E22"/>
    <w:rsid w:val="007F5F07"/>
    <w:rsid w:val="00801947"/>
    <w:rsid w:val="00832A4F"/>
    <w:rsid w:val="00861628"/>
    <w:rsid w:val="008B62C4"/>
    <w:rsid w:val="00A82775"/>
    <w:rsid w:val="00B70956"/>
    <w:rsid w:val="00BA6A5F"/>
    <w:rsid w:val="00C7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7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E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E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7E22"/>
  </w:style>
  <w:style w:type="character" w:styleId="a7">
    <w:name w:val="Hyperlink"/>
    <w:basedOn w:val="a0"/>
    <w:uiPriority w:val="99"/>
    <w:semiHidden/>
    <w:unhideWhenUsed/>
    <w:rsid w:val="007E7E22"/>
    <w:rPr>
      <w:color w:val="0000FF"/>
      <w:u w:val="single"/>
    </w:rPr>
  </w:style>
  <w:style w:type="table" w:styleId="a8">
    <w:name w:val="Table Grid"/>
    <w:basedOn w:val="a1"/>
    <w:uiPriority w:val="59"/>
    <w:rsid w:val="007E7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7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E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E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7E22"/>
  </w:style>
  <w:style w:type="character" w:styleId="a7">
    <w:name w:val="Hyperlink"/>
    <w:basedOn w:val="a0"/>
    <w:uiPriority w:val="99"/>
    <w:semiHidden/>
    <w:unhideWhenUsed/>
    <w:rsid w:val="007E7E22"/>
    <w:rPr>
      <w:color w:val="0000FF"/>
      <w:u w:val="single"/>
    </w:rPr>
  </w:style>
  <w:style w:type="table" w:styleId="a8">
    <w:name w:val="Table Grid"/>
    <w:basedOn w:val="a1"/>
    <w:uiPriority w:val="59"/>
    <w:rsid w:val="007E7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2D09E-38E9-4864-BAD6-0423870E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Igor</cp:lastModifiedBy>
  <cp:revision>6</cp:revision>
  <dcterms:created xsi:type="dcterms:W3CDTF">2016-12-04T16:48:00Z</dcterms:created>
  <dcterms:modified xsi:type="dcterms:W3CDTF">2024-04-03T06:01:00Z</dcterms:modified>
</cp:coreProperties>
</file>