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352" w:rsidRDefault="00F07352" w:rsidP="00F07352">
      <w:pPr>
        <w:shd w:val="clear" w:color="auto" w:fill="FFFFFF"/>
        <w:tabs>
          <w:tab w:val="left" w:pos="1134"/>
        </w:tabs>
        <w:spacing w:line="530" w:lineRule="exact"/>
        <w:ind w:left="426" w:firstLine="294"/>
        <w:rPr>
          <w:rFonts w:cs="Times New Roman"/>
          <w:b/>
          <w:bCs/>
          <w:color w:val="000000"/>
          <w:spacing w:val="-2"/>
          <w:sz w:val="23"/>
          <w:szCs w:val="23"/>
        </w:rPr>
      </w:pPr>
      <w:r>
        <w:rPr>
          <w:rFonts w:cs="Times New Roman"/>
          <w:b/>
          <w:bCs/>
          <w:color w:val="000000"/>
          <w:spacing w:val="-2"/>
          <w:sz w:val="23"/>
          <w:szCs w:val="23"/>
        </w:rPr>
        <w:t xml:space="preserve">            </w:t>
      </w:r>
      <w:r w:rsidR="00E46314">
        <w:rPr>
          <w:rFonts w:cs="Times New Roman"/>
          <w:b/>
          <w:bCs/>
          <w:color w:val="000000"/>
          <w:spacing w:val="-2"/>
          <w:sz w:val="23"/>
          <w:szCs w:val="23"/>
        </w:rPr>
        <w:t>Смоленская</w:t>
      </w:r>
      <w:r w:rsidR="00E46314">
        <w:rPr>
          <w:b/>
          <w:bCs/>
          <w:color w:val="000000"/>
          <w:spacing w:val="-2"/>
          <w:sz w:val="23"/>
          <w:szCs w:val="23"/>
        </w:rPr>
        <w:t xml:space="preserve"> </w:t>
      </w:r>
      <w:r w:rsidR="00E46314">
        <w:rPr>
          <w:rFonts w:cs="Times New Roman"/>
          <w:b/>
          <w:bCs/>
          <w:color w:val="000000"/>
          <w:spacing w:val="-2"/>
          <w:sz w:val="23"/>
          <w:szCs w:val="23"/>
        </w:rPr>
        <w:t>государственная</w:t>
      </w:r>
      <w:r w:rsidR="00E46314">
        <w:rPr>
          <w:b/>
          <w:bCs/>
          <w:color w:val="000000"/>
          <w:spacing w:val="-2"/>
          <w:sz w:val="23"/>
          <w:szCs w:val="23"/>
        </w:rPr>
        <w:t xml:space="preserve"> </w:t>
      </w:r>
      <w:r w:rsidR="00E46314">
        <w:rPr>
          <w:rFonts w:cs="Times New Roman"/>
          <w:b/>
          <w:bCs/>
          <w:color w:val="000000"/>
          <w:spacing w:val="-2"/>
          <w:sz w:val="23"/>
          <w:szCs w:val="23"/>
        </w:rPr>
        <w:t>медицинская</w:t>
      </w:r>
      <w:r w:rsidR="00E46314">
        <w:rPr>
          <w:b/>
          <w:bCs/>
          <w:color w:val="000000"/>
          <w:spacing w:val="-2"/>
          <w:sz w:val="23"/>
          <w:szCs w:val="23"/>
        </w:rPr>
        <w:t xml:space="preserve"> </w:t>
      </w:r>
      <w:r w:rsidR="00E46314">
        <w:rPr>
          <w:rFonts w:cs="Times New Roman"/>
          <w:b/>
          <w:bCs/>
          <w:color w:val="000000"/>
          <w:spacing w:val="-2"/>
          <w:sz w:val="23"/>
          <w:szCs w:val="23"/>
        </w:rPr>
        <w:t>академия</w:t>
      </w:r>
    </w:p>
    <w:p w:rsidR="00F07352" w:rsidRDefault="00E46314" w:rsidP="00F07352">
      <w:pPr>
        <w:shd w:val="clear" w:color="auto" w:fill="FFFFFF"/>
        <w:tabs>
          <w:tab w:val="left" w:pos="1134"/>
        </w:tabs>
        <w:spacing w:line="530" w:lineRule="exact"/>
        <w:ind w:left="426" w:firstLine="294"/>
        <w:rPr>
          <w:b/>
          <w:bCs/>
          <w:color w:val="000000"/>
          <w:spacing w:val="-2"/>
          <w:sz w:val="23"/>
          <w:szCs w:val="23"/>
        </w:rPr>
      </w:pPr>
      <w:r>
        <w:rPr>
          <w:rFonts w:cs="Times New Roman"/>
          <w:b/>
          <w:bCs/>
          <w:color w:val="000000"/>
          <w:spacing w:val="-2"/>
          <w:sz w:val="23"/>
          <w:szCs w:val="23"/>
        </w:rPr>
        <w:t>Кафедра</w:t>
      </w:r>
      <w:r>
        <w:rPr>
          <w:b/>
          <w:bCs/>
          <w:color w:val="000000"/>
          <w:spacing w:val="-2"/>
          <w:sz w:val="23"/>
          <w:szCs w:val="23"/>
        </w:rPr>
        <w:t xml:space="preserve"> </w:t>
      </w:r>
      <w:r w:rsidR="00F07352">
        <w:rPr>
          <w:b/>
          <w:bCs/>
          <w:color w:val="000000"/>
          <w:spacing w:val="-2"/>
          <w:sz w:val="23"/>
          <w:szCs w:val="23"/>
        </w:rPr>
        <w:t xml:space="preserve">  </w:t>
      </w:r>
      <w:r>
        <w:rPr>
          <w:rFonts w:cs="Times New Roman"/>
          <w:b/>
          <w:bCs/>
          <w:color w:val="000000"/>
          <w:spacing w:val="-2"/>
          <w:sz w:val="23"/>
          <w:szCs w:val="23"/>
        </w:rPr>
        <w:t>клинической</w:t>
      </w:r>
      <w:r>
        <w:rPr>
          <w:b/>
          <w:bCs/>
          <w:color w:val="000000"/>
          <w:spacing w:val="-2"/>
          <w:sz w:val="23"/>
          <w:szCs w:val="23"/>
        </w:rPr>
        <w:t xml:space="preserve"> </w:t>
      </w:r>
      <w:r>
        <w:rPr>
          <w:rFonts w:cs="Times New Roman"/>
          <w:b/>
          <w:bCs/>
          <w:color w:val="000000"/>
          <w:spacing w:val="-2"/>
          <w:sz w:val="23"/>
          <w:szCs w:val="23"/>
        </w:rPr>
        <w:t>фармакологии</w:t>
      </w:r>
      <w:r>
        <w:rPr>
          <w:b/>
          <w:bCs/>
          <w:color w:val="000000"/>
          <w:spacing w:val="-2"/>
          <w:sz w:val="23"/>
          <w:szCs w:val="23"/>
        </w:rPr>
        <w:t xml:space="preserve"> </w:t>
      </w:r>
      <w:r>
        <w:rPr>
          <w:rFonts w:cs="Times New Roman"/>
          <w:b/>
          <w:bCs/>
          <w:color w:val="000000"/>
          <w:spacing w:val="-2"/>
          <w:sz w:val="23"/>
          <w:szCs w:val="23"/>
        </w:rPr>
        <w:t>и</w:t>
      </w:r>
      <w:r>
        <w:rPr>
          <w:b/>
          <w:bCs/>
          <w:color w:val="000000"/>
          <w:spacing w:val="-2"/>
          <w:sz w:val="23"/>
          <w:szCs w:val="23"/>
        </w:rPr>
        <w:t xml:space="preserve"> </w:t>
      </w:r>
      <w:r>
        <w:rPr>
          <w:rFonts w:cs="Times New Roman"/>
          <w:b/>
          <w:bCs/>
          <w:color w:val="000000"/>
          <w:spacing w:val="-2"/>
          <w:sz w:val="23"/>
          <w:szCs w:val="23"/>
        </w:rPr>
        <w:t>антимикробной</w:t>
      </w:r>
      <w:r w:rsidR="00F07352">
        <w:rPr>
          <w:rFonts w:cs="Times New Roman"/>
          <w:b/>
          <w:bCs/>
          <w:color w:val="000000"/>
          <w:spacing w:val="-2"/>
          <w:sz w:val="23"/>
          <w:szCs w:val="23"/>
        </w:rPr>
        <w:t xml:space="preserve"> химиотерапии.</w:t>
      </w:r>
      <w:r>
        <w:rPr>
          <w:b/>
          <w:bCs/>
          <w:color w:val="000000"/>
          <w:spacing w:val="-2"/>
          <w:sz w:val="23"/>
          <w:szCs w:val="23"/>
        </w:rPr>
        <w:t xml:space="preserve"> </w:t>
      </w:r>
    </w:p>
    <w:p w:rsidR="00E46314" w:rsidRDefault="00F07352">
      <w:pPr>
        <w:shd w:val="clear" w:color="auto" w:fill="FFFFFF"/>
        <w:tabs>
          <w:tab w:val="left" w:pos="1134"/>
        </w:tabs>
        <w:spacing w:line="530" w:lineRule="exact"/>
        <w:ind w:left="426" w:firstLine="996"/>
        <w:rPr>
          <w:rFonts w:cs="Times New Roman"/>
          <w:b/>
          <w:bCs/>
          <w:color w:val="000000"/>
          <w:spacing w:val="-2"/>
          <w:sz w:val="23"/>
          <w:szCs w:val="23"/>
        </w:rPr>
      </w:pPr>
      <w:r>
        <w:rPr>
          <w:b/>
          <w:bCs/>
          <w:color w:val="000000"/>
          <w:spacing w:val="-2"/>
          <w:sz w:val="23"/>
          <w:szCs w:val="23"/>
        </w:rPr>
        <w:t xml:space="preserve">        </w:t>
      </w:r>
    </w:p>
    <w:p w:rsidR="00F07352" w:rsidRDefault="00F07352">
      <w:pPr>
        <w:shd w:val="clear" w:color="auto" w:fill="FFFFFF"/>
        <w:tabs>
          <w:tab w:val="left" w:pos="1134"/>
        </w:tabs>
        <w:spacing w:line="530" w:lineRule="exact"/>
        <w:ind w:left="426" w:firstLine="996"/>
        <w:rPr>
          <w:rFonts w:cs="Times New Roman"/>
          <w:b/>
          <w:bCs/>
          <w:color w:val="000000"/>
          <w:spacing w:val="-2"/>
          <w:sz w:val="23"/>
          <w:szCs w:val="23"/>
        </w:rPr>
      </w:pPr>
    </w:p>
    <w:p w:rsidR="00E46314" w:rsidRDefault="00E46314">
      <w:pPr>
        <w:shd w:val="clear" w:color="auto" w:fill="FFFFFF"/>
        <w:tabs>
          <w:tab w:val="left" w:pos="1134"/>
        </w:tabs>
        <w:spacing w:line="530" w:lineRule="exact"/>
        <w:ind w:left="426" w:firstLine="996"/>
        <w:rPr>
          <w:rFonts w:cs="Times New Roman"/>
          <w:b/>
          <w:bCs/>
          <w:color w:val="000000"/>
          <w:spacing w:val="-2"/>
          <w:sz w:val="23"/>
          <w:szCs w:val="23"/>
        </w:rPr>
      </w:pPr>
    </w:p>
    <w:p w:rsidR="00E46314" w:rsidRDefault="00E46314">
      <w:pPr>
        <w:shd w:val="clear" w:color="auto" w:fill="FFFFFF"/>
        <w:tabs>
          <w:tab w:val="left" w:pos="1134"/>
        </w:tabs>
        <w:spacing w:line="530" w:lineRule="exact"/>
        <w:ind w:left="426" w:firstLine="996"/>
        <w:rPr>
          <w:rFonts w:cs="Times New Roman"/>
          <w:b/>
          <w:bCs/>
          <w:color w:val="000000"/>
          <w:spacing w:val="-2"/>
          <w:sz w:val="23"/>
          <w:szCs w:val="23"/>
        </w:rPr>
      </w:pPr>
    </w:p>
    <w:p w:rsidR="00E46314" w:rsidRDefault="00E46314">
      <w:pPr>
        <w:shd w:val="clear" w:color="auto" w:fill="FFFFFF"/>
        <w:tabs>
          <w:tab w:val="left" w:pos="1134"/>
        </w:tabs>
        <w:spacing w:line="530" w:lineRule="exact"/>
        <w:ind w:left="426" w:firstLine="996"/>
        <w:rPr>
          <w:rFonts w:cs="Times New Roman"/>
          <w:b/>
          <w:bCs/>
          <w:color w:val="000000"/>
          <w:spacing w:val="-2"/>
          <w:sz w:val="23"/>
          <w:szCs w:val="23"/>
        </w:rPr>
      </w:pPr>
    </w:p>
    <w:p w:rsidR="00E46314" w:rsidRDefault="00E46314">
      <w:pPr>
        <w:shd w:val="clear" w:color="auto" w:fill="FFFFFF"/>
        <w:tabs>
          <w:tab w:val="left" w:pos="1134"/>
        </w:tabs>
        <w:spacing w:line="530" w:lineRule="exact"/>
        <w:rPr>
          <w:b/>
          <w:bCs/>
          <w:color w:val="000000"/>
          <w:w w:val="103"/>
          <w:sz w:val="29"/>
          <w:szCs w:val="29"/>
        </w:rPr>
      </w:pPr>
      <w:r>
        <w:rPr>
          <w:rFonts w:cs="Times New Roman"/>
          <w:b/>
          <w:bCs/>
          <w:color w:val="000000"/>
          <w:w w:val="103"/>
          <w:sz w:val="29"/>
          <w:szCs w:val="29"/>
        </w:rPr>
        <w:t xml:space="preserve">                    КЛИНИКО</w:t>
      </w:r>
      <w:r>
        <w:rPr>
          <w:b/>
          <w:bCs/>
          <w:color w:val="000000"/>
          <w:w w:val="103"/>
          <w:sz w:val="29"/>
          <w:szCs w:val="29"/>
        </w:rPr>
        <w:t>-</w:t>
      </w:r>
      <w:r>
        <w:rPr>
          <w:rFonts w:cs="Times New Roman"/>
          <w:b/>
          <w:bCs/>
          <w:color w:val="000000"/>
          <w:w w:val="103"/>
          <w:sz w:val="29"/>
          <w:szCs w:val="29"/>
        </w:rPr>
        <w:t>ФАРМАКОЛОГИЧЕСКАЯ</w:t>
      </w:r>
      <w:r>
        <w:rPr>
          <w:b/>
          <w:bCs/>
          <w:color w:val="000000"/>
          <w:w w:val="103"/>
          <w:sz w:val="29"/>
          <w:szCs w:val="29"/>
        </w:rPr>
        <w:t xml:space="preserve"> КАРТА</w:t>
      </w:r>
    </w:p>
    <w:p w:rsidR="00E46314" w:rsidRDefault="00E46314">
      <w:pPr>
        <w:shd w:val="clear" w:color="auto" w:fill="FFFFFF"/>
        <w:tabs>
          <w:tab w:val="left" w:pos="1134"/>
        </w:tabs>
        <w:spacing w:line="530" w:lineRule="exact"/>
        <w:rPr>
          <w:b/>
          <w:bCs/>
          <w:color w:val="000000"/>
          <w:w w:val="103"/>
          <w:sz w:val="29"/>
          <w:szCs w:val="29"/>
        </w:rPr>
      </w:pPr>
    </w:p>
    <w:p w:rsidR="00E46314" w:rsidRDefault="00E46314">
      <w:pPr>
        <w:shd w:val="clear" w:color="auto" w:fill="FFFFFF"/>
        <w:tabs>
          <w:tab w:val="left" w:pos="1134"/>
        </w:tabs>
        <w:spacing w:line="530" w:lineRule="exact"/>
        <w:rPr>
          <w:b/>
          <w:bCs/>
          <w:color w:val="000000"/>
          <w:w w:val="103"/>
          <w:sz w:val="29"/>
          <w:szCs w:val="29"/>
        </w:rPr>
      </w:pPr>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Ф.</w:t>
      </w:r>
      <w:r>
        <w:rPr>
          <w:rFonts w:ascii="Times New Roman" w:hAnsi="Times New Roman"/>
          <w:bCs/>
          <w:color w:val="000000"/>
          <w:w w:val="103"/>
          <w:sz w:val="24"/>
          <w:szCs w:val="24"/>
        </w:rPr>
        <w:t>И.О</w:t>
      </w:r>
      <w:r>
        <w:rPr>
          <w:bCs/>
          <w:color w:val="000000"/>
          <w:w w:val="103"/>
          <w:sz w:val="24"/>
          <w:szCs w:val="24"/>
        </w:rPr>
        <w:t xml:space="preserve">. пациента </w:t>
      </w:r>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 xml:space="preserve">Возраст </w:t>
      </w:r>
      <w:proofErr w:type="gramStart"/>
      <w:r>
        <w:rPr>
          <w:bCs/>
          <w:color w:val="000000"/>
          <w:w w:val="103"/>
          <w:sz w:val="24"/>
          <w:szCs w:val="24"/>
        </w:rPr>
        <w:t>18.05.1952  Рост</w:t>
      </w:r>
      <w:proofErr w:type="gramEnd"/>
      <w:r>
        <w:rPr>
          <w:bCs/>
          <w:color w:val="000000"/>
          <w:w w:val="103"/>
          <w:sz w:val="24"/>
          <w:szCs w:val="24"/>
        </w:rPr>
        <w:t xml:space="preserve"> 167 см           Масса тела  78 кг</w:t>
      </w:r>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 xml:space="preserve">Место жительства: </w:t>
      </w:r>
      <w:bookmarkStart w:id="0" w:name="_GoBack"/>
      <w:bookmarkEnd w:id="0"/>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Профессия: контролёр</w:t>
      </w:r>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Лечебное учреждение СОКБ          отделение пульмонологическое</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Дата поступления 04.09.2003 15часов 30 мин.</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 xml:space="preserve">Клинический диагноз: Хронический </w:t>
      </w:r>
      <w:proofErr w:type="spellStart"/>
      <w:r>
        <w:rPr>
          <w:rFonts w:cs="Times New Roman"/>
          <w:bCs/>
          <w:color w:val="000000"/>
          <w:w w:val="103"/>
          <w:sz w:val="24"/>
          <w:szCs w:val="24"/>
        </w:rPr>
        <w:t>обструктивный</w:t>
      </w:r>
      <w:proofErr w:type="spellEnd"/>
      <w:r>
        <w:rPr>
          <w:rFonts w:cs="Times New Roman"/>
          <w:bCs/>
          <w:color w:val="000000"/>
          <w:w w:val="103"/>
          <w:sz w:val="24"/>
          <w:szCs w:val="24"/>
        </w:rPr>
        <w:t xml:space="preserve"> бронхит. Сепсис? Состояние после вскрытия </w:t>
      </w:r>
      <w:proofErr w:type="spellStart"/>
      <w:r>
        <w:rPr>
          <w:rFonts w:cs="Times New Roman"/>
          <w:bCs/>
          <w:color w:val="000000"/>
          <w:w w:val="103"/>
          <w:sz w:val="24"/>
          <w:szCs w:val="24"/>
        </w:rPr>
        <w:t>бартолиевой</w:t>
      </w:r>
      <w:proofErr w:type="spellEnd"/>
      <w:r>
        <w:rPr>
          <w:rFonts w:cs="Times New Roman"/>
          <w:bCs/>
          <w:color w:val="000000"/>
          <w:w w:val="103"/>
          <w:sz w:val="24"/>
          <w:szCs w:val="24"/>
        </w:rPr>
        <w:t xml:space="preserve"> </w:t>
      </w:r>
      <w:proofErr w:type="spellStart"/>
      <w:r>
        <w:rPr>
          <w:rFonts w:cs="Times New Roman"/>
          <w:bCs/>
          <w:color w:val="000000"/>
          <w:w w:val="103"/>
          <w:sz w:val="24"/>
          <w:szCs w:val="24"/>
        </w:rPr>
        <w:t>желёзы</w:t>
      </w:r>
      <w:proofErr w:type="spellEnd"/>
      <w:r>
        <w:rPr>
          <w:rFonts w:cs="Times New Roman"/>
          <w:bCs/>
          <w:color w:val="000000"/>
          <w:w w:val="103"/>
          <w:sz w:val="24"/>
          <w:szCs w:val="24"/>
        </w:rPr>
        <w:t xml:space="preserve"> слева.</w:t>
      </w:r>
    </w:p>
    <w:p w:rsidR="00E46314" w:rsidRDefault="00E46314">
      <w:pPr>
        <w:shd w:val="clear" w:color="auto" w:fill="FFFFFF"/>
        <w:tabs>
          <w:tab w:val="left" w:pos="1134"/>
        </w:tabs>
        <w:spacing w:line="530" w:lineRule="exact"/>
        <w:rPr>
          <w:rFonts w:cs="Times New Roman"/>
          <w:bCs/>
          <w:color w:val="000000"/>
          <w:w w:val="103"/>
          <w:sz w:val="24"/>
          <w:szCs w:val="24"/>
        </w:rPr>
      </w:pPr>
    </w:p>
    <w:p w:rsidR="00E46314" w:rsidRDefault="00E46314">
      <w:pPr>
        <w:shd w:val="clear" w:color="auto" w:fill="FFFFFF"/>
        <w:tabs>
          <w:tab w:val="left" w:pos="1134"/>
        </w:tabs>
        <w:spacing w:line="530" w:lineRule="exact"/>
        <w:rPr>
          <w:rFonts w:cs="Times New Roman"/>
          <w:bCs/>
          <w:color w:val="000000"/>
          <w:w w:val="103"/>
          <w:sz w:val="24"/>
          <w:szCs w:val="24"/>
        </w:rPr>
      </w:pPr>
    </w:p>
    <w:p w:rsidR="00E46314" w:rsidRDefault="00E46314">
      <w:pPr>
        <w:shd w:val="clear" w:color="auto" w:fill="FFFFFF"/>
        <w:tabs>
          <w:tab w:val="left" w:pos="1134"/>
        </w:tabs>
        <w:spacing w:line="530" w:lineRule="exact"/>
        <w:rPr>
          <w:rFonts w:cs="Times New Roman"/>
          <w:bCs/>
          <w:color w:val="000000"/>
          <w:w w:val="103"/>
          <w:sz w:val="24"/>
          <w:szCs w:val="24"/>
        </w:rPr>
      </w:pPr>
    </w:p>
    <w:p w:rsidR="00E46314" w:rsidRDefault="00E46314">
      <w:pPr>
        <w:shd w:val="clear" w:color="auto" w:fill="FFFFFF"/>
        <w:tabs>
          <w:tab w:val="left" w:pos="1134"/>
        </w:tabs>
        <w:spacing w:line="530" w:lineRule="exact"/>
        <w:rPr>
          <w:rFonts w:cs="Times New Roman"/>
          <w:bCs/>
          <w:color w:val="000000"/>
          <w:w w:val="103"/>
          <w:sz w:val="24"/>
          <w:szCs w:val="24"/>
        </w:rPr>
      </w:pP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 xml:space="preserve">Ф.И.О. исполнителя </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 xml:space="preserve">Факультет лечебный        курс               группа  </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 xml:space="preserve">Преподаватель </w:t>
      </w:r>
      <w:proofErr w:type="spellStart"/>
      <w:r>
        <w:rPr>
          <w:rFonts w:cs="Times New Roman"/>
          <w:bCs/>
          <w:color w:val="000000"/>
          <w:w w:val="103"/>
          <w:sz w:val="24"/>
          <w:szCs w:val="24"/>
        </w:rPr>
        <w:t>Решедько</w:t>
      </w:r>
      <w:proofErr w:type="spellEnd"/>
      <w:r>
        <w:rPr>
          <w:rFonts w:cs="Times New Roman"/>
          <w:bCs/>
          <w:color w:val="000000"/>
          <w:w w:val="103"/>
          <w:sz w:val="24"/>
          <w:szCs w:val="24"/>
        </w:rPr>
        <w:t xml:space="preserve"> Галина Константиновна </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Оценка __________________</w:t>
      </w:r>
    </w:p>
    <w:p w:rsidR="00E46314" w:rsidRDefault="00E46314">
      <w:pPr>
        <w:shd w:val="clear" w:color="auto" w:fill="FFFFFF"/>
        <w:tabs>
          <w:tab w:val="left" w:pos="1134"/>
        </w:tabs>
        <w:spacing w:before="1642"/>
        <w:ind w:left="426"/>
      </w:pPr>
    </w:p>
    <w:p w:rsidR="00E46314" w:rsidRDefault="00E46314">
      <w:pPr>
        <w:numPr>
          <w:ilvl w:val="0"/>
          <w:numId w:val="2"/>
        </w:numPr>
        <w:tabs>
          <w:tab w:val="clear" w:pos="720"/>
          <w:tab w:val="num" w:pos="360"/>
        </w:tabs>
        <w:ind w:left="360"/>
        <w:rPr>
          <w:rFonts w:ascii="Times New Roman" w:hAnsi="Times New Roman"/>
          <w:b/>
          <w:i/>
          <w:sz w:val="28"/>
          <w:szCs w:val="28"/>
        </w:rPr>
      </w:pPr>
      <w:r>
        <w:rPr>
          <w:rFonts w:ascii="Times New Roman" w:hAnsi="Times New Roman"/>
          <w:b/>
          <w:i/>
          <w:sz w:val="28"/>
          <w:szCs w:val="28"/>
        </w:rPr>
        <w:t>Краткий клинический анамнез.</w:t>
      </w:r>
    </w:p>
    <w:p w:rsidR="00E46314" w:rsidRDefault="00E46314">
      <w:pPr>
        <w:ind w:firstLine="360"/>
        <w:rPr>
          <w:rFonts w:ascii="Times New Roman" w:hAnsi="Times New Roman" w:cs="Times New Roman"/>
          <w:bCs/>
          <w:color w:val="000000"/>
          <w:w w:val="103"/>
          <w:sz w:val="24"/>
          <w:szCs w:val="24"/>
        </w:rPr>
      </w:pPr>
      <w:r>
        <w:rPr>
          <w:rFonts w:ascii="Times New Roman" w:hAnsi="Times New Roman"/>
          <w:sz w:val="24"/>
          <w:szCs w:val="24"/>
        </w:rPr>
        <w:t xml:space="preserve">Больной себя считает около одного месяца, когда (25-26 августа) появились боли в области преддверья влагалища, повысилась температура до 38,5 С, озноб, общая слабость. Пациентка обратилась к участковому терапевту и была направлена в </w:t>
      </w:r>
      <w:proofErr w:type="spellStart"/>
      <w:r>
        <w:rPr>
          <w:rFonts w:ascii="Times New Roman" w:hAnsi="Times New Roman"/>
          <w:sz w:val="24"/>
          <w:szCs w:val="24"/>
        </w:rPr>
        <w:t>Рославльскую</w:t>
      </w:r>
      <w:proofErr w:type="spellEnd"/>
      <w:r>
        <w:rPr>
          <w:rFonts w:ascii="Times New Roman" w:hAnsi="Times New Roman"/>
          <w:sz w:val="24"/>
          <w:szCs w:val="24"/>
        </w:rPr>
        <w:t xml:space="preserve"> ЦРБ в гинекологическое отделение, где было проведено вскрытие абсцесса</w:t>
      </w:r>
      <w:r>
        <w:rPr>
          <w:rFonts w:cs="Times New Roman"/>
          <w:bCs/>
          <w:color w:val="000000"/>
          <w:w w:val="103"/>
          <w:sz w:val="24"/>
          <w:szCs w:val="24"/>
        </w:rPr>
        <w:t xml:space="preserve"> </w:t>
      </w:r>
      <w:proofErr w:type="spellStart"/>
      <w:r>
        <w:rPr>
          <w:rFonts w:ascii="Times New Roman" w:hAnsi="Times New Roman" w:cs="Times New Roman"/>
          <w:bCs/>
          <w:color w:val="000000"/>
          <w:w w:val="103"/>
          <w:sz w:val="24"/>
          <w:szCs w:val="24"/>
        </w:rPr>
        <w:t>бартолиевой</w:t>
      </w:r>
      <w:proofErr w:type="spellEnd"/>
      <w:r>
        <w:rPr>
          <w:rFonts w:ascii="Times New Roman" w:hAnsi="Times New Roman" w:cs="Times New Roman"/>
          <w:bCs/>
          <w:color w:val="000000"/>
          <w:w w:val="103"/>
          <w:sz w:val="24"/>
          <w:szCs w:val="24"/>
        </w:rPr>
        <w:t xml:space="preserve"> </w:t>
      </w:r>
      <w:proofErr w:type="spellStart"/>
      <w:r>
        <w:rPr>
          <w:rFonts w:ascii="Times New Roman" w:hAnsi="Times New Roman" w:cs="Times New Roman"/>
          <w:bCs/>
          <w:color w:val="000000"/>
          <w:w w:val="103"/>
          <w:sz w:val="24"/>
          <w:szCs w:val="24"/>
        </w:rPr>
        <w:t>желёзы</w:t>
      </w:r>
      <w:proofErr w:type="spellEnd"/>
      <w:r>
        <w:rPr>
          <w:rFonts w:ascii="Times New Roman" w:hAnsi="Times New Roman" w:cs="Times New Roman"/>
          <w:bCs/>
          <w:color w:val="000000"/>
          <w:w w:val="103"/>
          <w:sz w:val="24"/>
          <w:szCs w:val="24"/>
        </w:rPr>
        <w:t xml:space="preserve"> слева</w:t>
      </w:r>
      <w:r>
        <w:rPr>
          <w:rFonts w:cs="Times New Roman"/>
          <w:bCs/>
          <w:color w:val="000000"/>
          <w:w w:val="103"/>
          <w:sz w:val="24"/>
          <w:szCs w:val="24"/>
        </w:rPr>
        <w:t xml:space="preserve">. </w:t>
      </w:r>
      <w:r>
        <w:rPr>
          <w:rFonts w:ascii="Times New Roman" w:hAnsi="Times New Roman" w:cs="Times New Roman"/>
          <w:bCs/>
          <w:color w:val="000000"/>
          <w:w w:val="103"/>
          <w:sz w:val="24"/>
          <w:szCs w:val="24"/>
        </w:rPr>
        <w:t xml:space="preserve">Состояние пациентки после вскрытия абсцесса ухудшилось </w:t>
      </w:r>
      <w:r w:rsidR="00F07352">
        <w:rPr>
          <w:rFonts w:ascii="Times New Roman" w:hAnsi="Times New Roman" w:cs="Times New Roman"/>
          <w:bCs/>
          <w:color w:val="000000"/>
          <w:w w:val="103"/>
          <w:sz w:val="24"/>
          <w:szCs w:val="24"/>
        </w:rPr>
        <w:t>(</w:t>
      </w:r>
      <w:r>
        <w:rPr>
          <w:rFonts w:ascii="Times New Roman" w:hAnsi="Times New Roman" w:cs="Times New Roman"/>
          <w:bCs/>
          <w:color w:val="000000"/>
          <w:w w:val="103"/>
          <w:sz w:val="24"/>
          <w:szCs w:val="24"/>
        </w:rPr>
        <w:t>повысилась температура до 39 С, появился потрясающий озноб, общая слабость, головная боль) появился кашель с умеренным отделением гнойной мокроты. В связи с ухудшением состояния и подозрением на сепсис больная была направлена в СОКБ.</w:t>
      </w:r>
    </w:p>
    <w:p w:rsidR="00E46314" w:rsidRDefault="00E46314">
      <w:pPr>
        <w:ind w:firstLine="360"/>
        <w:rPr>
          <w:rFonts w:ascii="Times New Roman" w:hAnsi="Times New Roman" w:cs="Times New Roman"/>
          <w:bCs/>
          <w:color w:val="000000"/>
          <w:w w:val="103"/>
          <w:sz w:val="24"/>
          <w:szCs w:val="24"/>
        </w:rPr>
      </w:pPr>
      <w:r>
        <w:rPr>
          <w:rFonts w:ascii="Times New Roman" w:hAnsi="Times New Roman" w:cs="Times New Roman"/>
          <w:bCs/>
          <w:color w:val="000000"/>
          <w:w w:val="103"/>
          <w:sz w:val="24"/>
          <w:szCs w:val="24"/>
        </w:rPr>
        <w:t>04.09.2003. пациентка была госпитализирована в пульмонологическое отделение.</w:t>
      </w:r>
    </w:p>
    <w:p w:rsidR="00E46314" w:rsidRDefault="00E46314">
      <w:pPr>
        <w:ind w:firstLine="360"/>
        <w:rPr>
          <w:rFonts w:ascii="Times New Roman" w:hAnsi="Times New Roman" w:cs="Times New Roman"/>
          <w:bCs/>
          <w:color w:val="000000"/>
          <w:w w:val="103"/>
          <w:sz w:val="24"/>
          <w:szCs w:val="24"/>
        </w:rPr>
      </w:pPr>
    </w:p>
    <w:p w:rsidR="00E46314" w:rsidRDefault="00E46314">
      <w:pPr>
        <w:numPr>
          <w:ilvl w:val="0"/>
          <w:numId w:val="2"/>
        </w:numPr>
        <w:tabs>
          <w:tab w:val="clear" w:pos="720"/>
          <w:tab w:val="num" w:pos="360"/>
        </w:tabs>
        <w:ind w:left="360"/>
        <w:rPr>
          <w:rFonts w:ascii="Times New Roman" w:hAnsi="Times New Roman" w:cs="Times New Roman"/>
          <w:b/>
          <w:bCs/>
          <w:i/>
          <w:color w:val="000000"/>
          <w:w w:val="103"/>
          <w:sz w:val="28"/>
          <w:szCs w:val="28"/>
        </w:rPr>
      </w:pPr>
      <w:proofErr w:type="spellStart"/>
      <w:r>
        <w:rPr>
          <w:rFonts w:ascii="Times New Roman" w:hAnsi="Times New Roman" w:cs="Times New Roman"/>
          <w:b/>
          <w:bCs/>
          <w:i/>
          <w:color w:val="000000"/>
          <w:w w:val="103"/>
          <w:sz w:val="28"/>
          <w:szCs w:val="28"/>
        </w:rPr>
        <w:t>Аллергологический</w:t>
      </w:r>
      <w:proofErr w:type="spellEnd"/>
      <w:r>
        <w:rPr>
          <w:rFonts w:ascii="Times New Roman" w:hAnsi="Times New Roman" w:cs="Times New Roman"/>
          <w:b/>
          <w:bCs/>
          <w:i/>
          <w:color w:val="000000"/>
          <w:w w:val="103"/>
          <w:sz w:val="28"/>
          <w:szCs w:val="28"/>
        </w:rPr>
        <w:t xml:space="preserve"> анамнез </w:t>
      </w:r>
    </w:p>
    <w:p w:rsidR="00E46314" w:rsidRDefault="00E46314">
      <w:pPr>
        <w:ind w:left="360" w:hanging="360"/>
        <w:rPr>
          <w:rFonts w:ascii="Times New Roman" w:hAnsi="Times New Roman" w:cs="Times New Roman"/>
          <w:bCs/>
          <w:color w:val="000000"/>
          <w:w w:val="103"/>
        </w:rPr>
      </w:pPr>
      <w:r>
        <w:rPr>
          <w:rFonts w:ascii="Times New Roman" w:hAnsi="Times New Roman" w:cs="Times New Roman"/>
          <w:bCs/>
          <w:color w:val="000000"/>
          <w:w w:val="103"/>
        </w:rPr>
        <w:t>Наличие аллергических реакций на какие-либо лекарственные средства и пищевые продукты отрицает.</w:t>
      </w:r>
    </w:p>
    <w:p w:rsidR="00E46314" w:rsidRDefault="00E46314">
      <w:pPr>
        <w:ind w:left="360"/>
        <w:rPr>
          <w:rFonts w:ascii="Times New Roman" w:hAnsi="Times New Roman" w:cs="Times New Roman"/>
          <w:bCs/>
          <w:color w:val="000000"/>
          <w:w w:val="103"/>
        </w:rPr>
      </w:pPr>
    </w:p>
    <w:p w:rsidR="00E46314" w:rsidRDefault="00E46314">
      <w:pPr>
        <w:numPr>
          <w:ilvl w:val="0"/>
          <w:numId w:val="2"/>
        </w:numPr>
        <w:tabs>
          <w:tab w:val="clear" w:pos="720"/>
          <w:tab w:val="num" w:pos="540"/>
        </w:tabs>
        <w:ind w:left="360"/>
        <w:rPr>
          <w:rFonts w:ascii="Times New Roman" w:hAnsi="Times New Roman" w:cs="Times New Roman"/>
          <w:b/>
          <w:bCs/>
          <w:i/>
          <w:color w:val="000000"/>
          <w:w w:val="103"/>
          <w:sz w:val="28"/>
          <w:szCs w:val="28"/>
        </w:rPr>
      </w:pPr>
      <w:r>
        <w:rPr>
          <w:rFonts w:ascii="Times New Roman" w:hAnsi="Times New Roman" w:cs="Times New Roman"/>
          <w:b/>
          <w:bCs/>
          <w:i/>
          <w:color w:val="000000"/>
          <w:w w:val="103"/>
          <w:sz w:val="28"/>
          <w:szCs w:val="28"/>
        </w:rPr>
        <w:t>Фармакологический анамнез.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36"/>
        <w:gridCol w:w="1884"/>
        <w:gridCol w:w="720"/>
        <w:gridCol w:w="1453"/>
        <w:gridCol w:w="1947"/>
        <w:gridCol w:w="1563"/>
      </w:tblGrid>
      <w:tr w:rsidR="00E46314">
        <w:tc>
          <w:tcPr>
            <w:tcW w:w="468" w:type="dxa"/>
          </w:tcPr>
          <w:p w:rsidR="00E46314" w:rsidRDefault="00E46314">
            <w:pPr>
              <w:rPr>
                <w:rFonts w:ascii="Times New Roman" w:hAnsi="Times New Roman"/>
              </w:rPr>
            </w:pPr>
            <w:r>
              <w:rPr>
                <w:rFonts w:ascii="Times New Roman" w:hAnsi="Times New Roman"/>
              </w:rPr>
              <w:t>№ п/п</w:t>
            </w:r>
          </w:p>
        </w:tc>
        <w:tc>
          <w:tcPr>
            <w:tcW w:w="1536" w:type="dxa"/>
          </w:tcPr>
          <w:p w:rsidR="00E46314" w:rsidRDefault="00E46314">
            <w:pPr>
              <w:rPr>
                <w:rFonts w:ascii="Times New Roman" w:hAnsi="Times New Roman"/>
              </w:rPr>
            </w:pPr>
            <w:r>
              <w:rPr>
                <w:rFonts w:ascii="Times New Roman" w:hAnsi="Times New Roman"/>
              </w:rPr>
              <w:t xml:space="preserve">Торговое </w:t>
            </w:r>
          </w:p>
          <w:p w:rsidR="00E46314" w:rsidRDefault="00E46314">
            <w:pPr>
              <w:rPr>
                <w:rFonts w:ascii="Times New Roman" w:hAnsi="Times New Roman"/>
              </w:rPr>
            </w:pPr>
            <w:r>
              <w:rPr>
                <w:rFonts w:ascii="Times New Roman" w:hAnsi="Times New Roman"/>
              </w:rPr>
              <w:t>название препарата</w:t>
            </w:r>
          </w:p>
        </w:tc>
        <w:tc>
          <w:tcPr>
            <w:tcW w:w="1884" w:type="dxa"/>
          </w:tcPr>
          <w:p w:rsidR="00E46314" w:rsidRDefault="00E46314">
            <w:pPr>
              <w:rPr>
                <w:rFonts w:ascii="Times New Roman" w:hAnsi="Times New Roman"/>
              </w:rPr>
            </w:pPr>
            <w:proofErr w:type="spellStart"/>
            <w:r>
              <w:rPr>
                <w:rFonts w:ascii="Times New Roman" w:hAnsi="Times New Roman"/>
              </w:rPr>
              <w:t>Генерическое</w:t>
            </w:r>
            <w:proofErr w:type="spellEnd"/>
          </w:p>
          <w:p w:rsidR="00E46314" w:rsidRDefault="00E46314">
            <w:pPr>
              <w:rPr>
                <w:rFonts w:ascii="Times New Roman" w:hAnsi="Times New Roman"/>
              </w:rPr>
            </w:pPr>
            <w:r>
              <w:rPr>
                <w:rFonts w:ascii="Times New Roman" w:hAnsi="Times New Roman"/>
              </w:rPr>
              <w:t>название препарата</w:t>
            </w:r>
          </w:p>
        </w:tc>
        <w:tc>
          <w:tcPr>
            <w:tcW w:w="720" w:type="dxa"/>
          </w:tcPr>
          <w:p w:rsidR="00E46314" w:rsidRDefault="00E46314">
            <w:pPr>
              <w:rPr>
                <w:rFonts w:ascii="Times New Roman" w:hAnsi="Times New Roman"/>
              </w:rPr>
            </w:pPr>
            <w:r>
              <w:rPr>
                <w:rFonts w:ascii="Times New Roman" w:hAnsi="Times New Roman"/>
              </w:rPr>
              <w:t>доза</w:t>
            </w:r>
          </w:p>
        </w:tc>
        <w:tc>
          <w:tcPr>
            <w:tcW w:w="1453" w:type="dxa"/>
          </w:tcPr>
          <w:p w:rsidR="00E46314" w:rsidRDefault="00E46314">
            <w:pPr>
              <w:rPr>
                <w:rFonts w:ascii="Times New Roman" w:hAnsi="Times New Roman"/>
              </w:rPr>
            </w:pPr>
            <w:r>
              <w:rPr>
                <w:rFonts w:ascii="Times New Roman" w:hAnsi="Times New Roman"/>
              </w:rPr>
              <w:t>Длительность приёма</w:t>
            </w:r>
          </w:p>
        </w:tc>
        <w:tc>
          <w:tcPr>
            <w:tcW w:w="1947" w:type="dxa"/>
          </w:tcPr>
          <w:p w:rsidR="00E46314" w:rsidRDefault="00E46314">
            <w:pPr>
              <w:rPr>
                <w:rFonts w:ascii="Times New Roman" w:hAnsi="Times New Roman"/>
              </w:rPr>
            </w:pPr>
            <w:r>
              <w:rPr>
                <w:rFonts w:ascii="Times New Roman" w:hAnsi="Times New Roman"/>
              </w:rPr>
              <w:t>Эффективность</w:t>
            </w:r>
          </w:p>
        </w:tc>
        <w:tc>
          <w:tcPr>
            <w:tcW w:w="1563" w:type="dxa"/>
          </w:tcPr>
          <w:p w:rsidR="00E46314" w:rsidRDefault="00E46314">
            <w:pPr>
              <w:rPr>
                <w:rFonts w:ascii="Times New Roman" w:hAnsi="Times New Roman"/>
              </w:rPr>
            </w:pPr>
            <w:r>
              <w:rPr>
                <w:rFonts w:ascii="Times New Roman" w:hAnsi="Times New Roman"/>
              </w:rPr>
              <w:t>Нежелательные явления</w:t>
            </w:r>
          </w:p>
        </w:tc>
      </w:tr>
      <w:tr w:rsidR="00E46314">
        <w:tc>
          <w:tcPr>
            <w:tcW w:w="468" w:type="dxa"/>
          </w:tcPr>
          <w:p w:rsidR="00E46314" w:rsidRDefault="00E46314">
            <w:pPr>
              <w:rPr>
                <w:rFonts w:ascii="Times New Roman" w:hAnsi="Times New Roman"/>
              </w:rPr>
            </w:pPr>
            <w:r>
              <w:rPr>
                <w:rFonts w:ascii="Times New Roman" w:hAnsi="Times New Roman"/>
              </w:rPr>
              <w:t>1.</w:t>
            </w:r>
          </w:p>
        </w:tc>
        <w:tc>
          <w:tcPr>
            <w:tcW w:w="1536" w:type="dxa"/>
          </w:tcPr>
          <w:p w:rsidR="00E46314" w:rsidRDefault="00E46314">
            <w:pPr>
              <w:rPr>
                <w:rFonts w:ascii="Times New Roman" w:hAnsi="Times New Roman"/>
              </w:rPr>
            </w:pPr>
            <w:r>
              <w:rPr>
                <w:rFonts w:ascii="Times New Roman" w:hAnsi="Times New Roman"/>
              </w:rPr>
              <w:t>ампициллин</w:t>
            </w:r>
          </w:p>
        </w:tc>
        <w:tc>
          <w:tcPr>
            <w:tcW w:w="1884" w:type="dxa"/>
          </w:tcPr>
          <w:p w:rsidR="00E46314" w:rsidRDefault="00E46314">
            <w:pPr>
              <w:rPr>
                <w:rFonts w:ascii="Times New Roman" w:hAnsi="Times New Roman"/>
              </w:rPr>
            </w:pPr>
            <w:r>
              <w:rPr>
                <w:rFonts w:ascii="Times New Roman" w:hAnsi="Times New Roman"/>
              </w:rPr>
              <w:t>Ампициллина натриевая соль</w:t>
            </w:r>
          </w:p>
        </w:tc>
        <w:tc>
          <w:tcPr>
            <w:tcW w:w="720" w:type="dxa"/>
          </w:tcPr>
          <w:p w:rsidR="00E46314" w:rsidRDefault="00E46314">
            <w:pPr>
              <w:rPr>
                <w:rFonts w:ascii="Times New Roman" w:hAnsi="Times New Roman"/>
              </w:rPr>
            </w:pPr>
            <w:r>
              <w:rPr>
                <w:rFonts w:ascii="Times New Roman" w:hAnsi="Times New Roman"/>
              </w:rPr>
              <w:t>0,5х4р</w:t>
            </w:r>
          </w:p>
          <w:p w:rsidR="00E46314" w:rsidRDefault="00E46314">
            <w:pPr>
              <w:rPr>
                <w:rFonts w:ascii="Times New Roman" w:hAnsi="Times New Roman"/>
              </w:rPr>
            </w:pPr>
            <w:r>
              <w:rPr>
                <w:rFonts w:ascii="Times New Roman" w:hAnsi="Times New Roman"/>
              </w:rPr>
              <w:t>в/м</w:t>
            </w:r>
          </w:p>
        </w:tc>
        <w:tc>
          <w:tcPr>
            <w:tcW w:w="1453" w:type="dxa"/>
          </w:tcPr>
          <w:p w:rsidR="00E46314" w:rsidRDefault="00E46314">
            <w:pPr>
              <w:rPr>
                <w:rFonts w:ascii="Times New Roman" w:hAnsi="Times New Roman"/>
              </w:rPr>
            </w:pPr>
            <w:r>
              <w:rPr>
                <w:rFonts w:ascii="Times New Roman" w:hAnsi="Times New Roman"/>
              </w:rPr>
              <w:t>6 дней</w:t>
            </w:r>
          </w:p>
        </w:tc>
        <w:tc>
          <w:tcPr>
            <w:tcW w:w="1947" w:type="dxa"/>
          </w:tcPr>
          <w:p w:rsidR="00E46314" w:rsidRDefault="00E46314">
            <w:pPr>
              <w:rPr>
                <w:rFonts w:ascii="Times New Roman" w:hAnsi="Times New Roman"/>
              </w:rPr>
            </w:pPr>
            <w:r>
              <w:rPr>
                <w:rFonts w:ascii="Times New Roman" w:hAnsi="Times New Roman"/>
              </w:rPr>
              <w:t>Со слов больной улучшения самочувствия не было</w:t>
            </w:r>
          </w:p>
        </w:tc>
        <w:tc>
          <w:tcPr>
            <w:tcW w:w="1563" w:type="dxa"/>
          </w:tcPr>
          <w:p w:rsidR="00E46314" w:rsidRDefault="00E46314">
            <w:pPr>
              <w:rPr>
                <w:rFonts w:ascii="Times New Roman" w:hAnsi="Times New Roman"/>
              </w:rPr>
            </w:pPr>
            <w:r>
              <w:rPr>
                <w:rFonts w:ascii="Times New Roman" w:hAnsi="Times New Roman"/>
              </w:rPr>
              <w:t>Не было</w:t>
            </w:r>
          </w:p>
        </w:tc>
      </w:tr>
      <w:tr w:rsidR="00E46314">
        <w:tc>
          <w:tcPr>
            <w:tcW w:w="468" w:type="dxa"/>
          </w:tcPr>
          <w:p w:rsidR="00E46314" w:rsidRDefault="00E46314">
            <w:pPr>
              <w:rPr>
                <w:rFonts w:ascii="Times New Roman" w:hAnsi="Times New Roman"/>
              </w:rPr>
            </w:pPr>
            <w:r>
              <w:rPr>
                <w:rFonts w:ascii="Times New Roman" w:hAnsi="Times New Roman"/>
              </w:rPr>
              <w:t>2.</w:t>
            </w:r>
          </w:p>
        </w:tc>
        <w:tc>
          <w:tcPr>
            <w:tcW w:w="1536" w:type="dxa"/>
          </w:tcPr>
          <w:p w:rsidR="00E46314" w:rsidRDefault="00E46314">
            <w:pPr>
              <w:rPr>
                <w:rFonts w:ascii="Times New Roman" w:hAnsi="Times New Roman"/>
              </w:rPr>
            </w:pPr>
            <w:proofErr w:type="spellStart"/>
            <w:r>
              <w:rPr>
                <w:rFonts w:ascii="Times New Roman" w:hAnsi="Times New Roman"/>
              </w:rPr>
              <w:t>ципролет</w:t>
            </w:r>
            <w:proofErr w:type="spellEnd"/>
          </w:p>
        </w:tc>
        <w:tc>
          <w:tcPr>
            <w:tcW w:w="1884" w:type="dxa"/>
          </w:tcPr>
          <w:p w:rsidR="00E46314" w:rsidRDefault="00E46314">
            <w:pPr>
              <w:rPr>
                <w:rFonts w:ascii="Times New Roman" w:hAnsi="Times New Roman"/>
              </w:rPr>
            </w:pPr>
            <w:proofErr w:type="spellStart"/>
            <w:r>
              <w:rPr>
                <w:rFonts w:ascii="Times New Roman" w:hAnsi="Times New Roman"/>
              </w:rPr>
              <w:t>циприофлоксацин</w:t>
            </w:r>
            <w:proofErr w:type="spellEnd"/>
          </w:p>
        </w:tc>
        <w:tc>
          <w:tcPr>
            <w:tcW w:w="720" w:type="dxa"/>
          </w:tcPr>
          <w:p w:rsidR="00E46314" w:rsidRDefault="00E46314">
            <w:pPr>
              <w:rPr>
                <w:rFonts w:ascii="Times New Roman" w:hAnsi="Times New Roman"/>
              </w:rPr>
            </w:pPr>
            <w:r>
              <w:rPr>
                <w:rFonts w:ascii="Times New Roman" w:hAnsi="Times New Roman"/>
              </w:rPr>
              <w:t>0,5х2р</w:t>
            </w:r>
          </w:p>
          <w:p w:rsidR="00E46314" w:rsidRDefault="00E46314">
            <w:pPr>
              <w:rPr>
                <w:rFonts w:ascii="Times New Roman" w:hAnsi="Times New Roman"/>
                <w:lang w:val="en-US"/>
              </w:rPr>
            </w:pPr>
            <w:r>
              <w:rPr>
                <w:rFonts w:ascii="Times New Roman" w:hAnsi="Times New Roman"/>
                <w:lang w:val="en-US"/>
              </w:rPr>
              <w:t xml:space="preserve">per </w:t>
            </w:r>
            <w:proofErr w:type="spellStart"/>
            <w:r>
              <w:rPr>
                <w:rFonts w:ascii="Times New Roman" w:hAnsi="Times New Roman"/>
                <w:lang w:val="en-US"/>
              </w:rPr>
              <w:t>os</w:t>
            </w:r>
            <w:proofErr w:type="spellEnd"/>
          </w:p>
        </w:tc>
        <w:tc>
          <w:tcPr>
            <w:tcW w:w="1453" w:type="dxa"/>
          </w:tcPr>
          <w:p w:rsidR="00E46314" w:rsidRDefault="00E46314">
            <w:pPr>
              <w:rPr>
                <w:rFonts w:ascii="Times New Roman" w:hAnsi="Times New Roman"/>
              </w:rPr>
            </w:pPr>
            <w:r>
              <w:rPr>
                <w:rFonts w:ascii="Times New Roman" w:hAnsi="Times New Roman"/>
              </w:rPr>
              <w:t>3 дня</w:t>
            </w:r>
          </w:p>
        </w:tc>
        <w:tc>
          <w:tcPr>
            <w:tcW w:w="1947" w:type="dxa"/>
          </w:tcPr>
          <w:p w:rsidR="00E46314" w:rsidRDefault="00E46314">
            <w:pPr>
              <w:rPr>
                <w:rFonts w:ascii="Times New Roman" w:hAnsi="Times New Roman"/>
              </w:rPr>
            </w:pPr>
            <w:r>
              <w:rPr>
                <w:rFonts w:ascii="Times New Roman" w:hAnsi="Times New Roman"/>
              </w:rPr>
              <w:t>Со слов больной улучшения самочувствия не было</w:t>
            </w:r>
          </w:p>
        </w:tc>
        <w:tc>
          <w:tcPr>
            <w:tcW w:w="1563" w:type="dxa"/>
          </w:tcPr>
          <w:p w:rsidR="00E46314" w:rsidRDefault="00E46314">
            <w:pPr>
              <w:rPr>
                <w:rFonts w:ascii="Times New Roman" w:hAnsi="Times New Roman"/>
              </w:rPr>
            </w:pPr>
            <w:r>
              <w:rPr>
                <w:rFonts w:ascii="Times New Roman" w:hAnsi="Times New Roman"/>
              </w:rPr>
              <w:t>Не было</w:t>
            </w:r>
          </w:p>
        </w:tc>
      </w:tr>
      <w:tr w:rsidR="00E46314">
        <w:tc>
          <w:tcPr>
            <w:tcW w:w="468" w:type="dxa"/>
          </w:tcPr>
          <w:p w:rsidR="00E46314" w:rsidRDefault="00E46314">
            <w:pPr>
              <w:rPr>
                <w:rFonts w:ascii="Times New Roman" w:hAnsi="Times New Roman"/>
              </w:rPr>
            </w:pPr>
            <w:r>
              <w:rPr>
                <w:rFonts w:ascii="Times New Roman" w:hAnsi="Times New Roman"/>
              </w:rPr>
              <w:t>3.</w:t>
            </w:r>
          </w:p>
        </w:tc>
        <w:tc>
          <w:tcPr>
            <w:tcW w:w="1536" w:type="dxa"/>
          </w:tcPr>
          <w:p w:rsidR="00E46314" w:rsidRDefault="00E46314">
            <w:pPr>
              <w:rPr>
                <w:rFonts w:ascii="Times New Roman" w:hAnsi="Times New Roman"/>
              </w:rPr>
            </w:pPr>
            <w:proofErr w:type="spellStart"/>
            <w:r>
              <w:rPr>
                <w:rFonts w:ascii="Times New Roman" w:hAnsi="Times New Roman"/>
              </w:rPr>
              <w:t>парацитомол</w:t>
            </w:r>
            <w:proofErr w:type="spellEnd"/>
          </w:p>
        </w:tc>
        <w:tc>
          <w:tcPr>
            <w:tcW w:w="1884" w:type="dxa"/>
          </w:tcPr>
          <w:p w:rsidR="00E46314" w:rsidRDefault="00E46314">
            <w:pPr>
              <w:rPr>
                <w:rFonts w:ascii="Times New Roman" w:hAnsi="Times New Roman"/>
              </w:rPr>
            </w:pPr>
            <w:proofErr w:type="spellStart"/>
            <w:r>
              <w:rPr>
                <w:rFonts w:ascii="Times New Roman" w:hAnsi="Times New Roman"/>
              </w:rPr>
              <w:t>парацитомол</w:t>
            </w:r>
            <w:proofErr w:type="spellEnd"/>
          </w:p>
        </w:tc>
        <w:tc>
          <w:tcPr>
            <w:tcW w:w="720" w:type="dxa"/>
          </w:tcPr>
          <w:p w:rsidR="00E46314" w:rsidRDefault="00E46314">
            <w:pPr>
              <w:rPr>
                <w:rFonts w:ascii="Times New Roman" w:hAnsi="Times New Roman"/>
              </w:rPr>
            </w:pPr>
            <w:r>
              <w:rPr>
                <w:rFonts w:ascii="Times New Roman" w:hAnsi="Times New Roman"/>
              </w:rPr>
              <w:t>0,5х3р</w:t>
            </w:r>
          </w:p>
          <w:p w:rsidR="00E46314" w:rsidRDefault="00E46314">
            <w:pPr>
              <w:rPr>
                <w:rFonts w:ascii="Times New Roman" w:hAnsi="Times New Roman"/>
              </w:rPr>
            </w:pPr>
            <w:r>
              <w:rPr>
                <w:rFonts w:ascii="Times New Roman" w:hAnsi="Times New Roman"/>
                <w:lang w:val="en-US"/>
              </w:rPr>
              <w:t xml:space="preserve">per </w:t>
            </w:r>
            <w:proofErr w:type="spellStart"/>
            <w:r>
              <w:rPr>
                <w:rFonts w:ascii="Times New Roman" w:hAnsi="Times New Roman"/>
                <w:lang w:val="en-US"/>
              </w:rPr>
              <w:t>os</w:t>
            </w:r>
            <w:proofErr w:type="spellEnd"/>
          </w:p>
        </w:tc>
        <w:tc>
          <w:tcPr>
            <w:tcW w:w="1453" w:type="dxa"/>
          </w:tcPr>
          <w:p w:rsidR="00E46314" w:rsidRDefault="00E46314">
            <w:pPr>
              <w:rPr>
                <w:rFonts w:ascii="Times New Roman" w:hAnsi="Times New Roman"/>
              </w:rPr>
            </w:pPr>
            <w:r>
              <w:rPr>
                <w:rFonts w:ascii="Times New Roman" w:hAnsi="Times New Roman"/>
              </w:rPr>
              <w:t>2 дня</w:t>
            </w:r>
          </w:p>
        </w:tc>
        <w:tc>
          <w:tcPr>
            <w:tcW w:w="1947" w:type="dxa"/>
          </w:tcPr>
          <w:p w:rsidR="00E46314" w:rsidRDefault="00E46314">
            <w:pPr>
              <w:rPr>
                <w:rFonts w:ascii="Times New Roman" w:hAnsi="Times New Roman"/>
              </w:rPr>
            </w:pPr>
            <w:r>
              <w:rPr>
                <w:rFonts w:ascii="Times New Roman" w:hAnsi="Times New Roman"/>
              </w:rPr>
              <w:t>Температура значительно не снижалась</w:t>
            </w:r>
          </w:p>
        </w:tc>
        <w:tc>
          <w:tcPr>
            <w:tcW w:w="1563" w:type="dxa"/>
          </w:tcPr>
          <w:p w:rsidR="00E46314" w:rsidRDefault="00E46314">
            <w:pPr>
              <w:rPr>
                <w:rFonts w:ascii="Times New Roman" w:hAnsi="Times New Roman"/>
              </w:rPr>
            </w:pPr>
            <w:r>
              <w:rPr>
                <w:rFonts w:ascii="Times New Roman" w:hAnsi="Times New Roman"/>
              </w:rPr>
              <w:t>Не было</w:t>
            </w:r>
          </w:p>
        </w:tc>
      </w:tr>
    </w:tbl>
    <w:p w:rsidR="00E46314" w:rsidRDefault="00E46314">
      <w:pPr>
        <w:ind w:left="360"/>
        <w:rPr>
          <w:rFonts w:ascii="Times New Roman" w:hAnsi="Times New Roman"/>
          <w:sz w:val="24"/>
          <w:szCs w:val="24"/>
        </w:rPr>
      </w:pPr>
    </w:p>
    <w:p w:rsidR="00E46314" w:rsidRDefault="00E46314">
      <w:pPr>
        <w:ind w:left="360"/>
        <w:rPr>
          <w:rFonts w:ascii="Times New Roman" w:hAnsi="Times New Roman"/>
          <w:sz w:val="24"/>
          <w:szCs w:val="24"/>
        </w:rPr>
      </w:pPr>
    </w:p>
    <w:p w:rsidR="00E46314" w:rsidRDefault="00E46314">
      <w:pPr>
        <w:numPr>
          <w:ilvl w:val="0"/>
          <w:numId w:val="2"/>
        </w:numPr>
        <w:rPr>
          <w:rFonts w:ascii="Times New Roman" w:hAnsi="Times New Roman"/>
          <w:b/>
          <w:i/>
          <w:sz w:val="28"/>
          <w:szCs w:val="28"/>
        </w:rPr>
      </w:pPr>
      <w:r>
        <w:rPr>
          <w:rFonts w:ascii="Times New Roman" w:hAnsi="Times New Roman"/>
          <w:b/>
          <w:i/>
          <w:sz w:val="28"/>
          <w:szCs w:val="28"/>
        </w:rPr>
        <w:t xml:space="preserve">Дневник </w:t>
      </w:r>
      <w:proofErr w:type="spellStart"/>
      <w:r>
        <w:rPr>
          <w:rFonts w:ascii="Times New Roman" w:hAnsi="Times New Roman"/>
          <w:b/>
          <w:i/>
          <w:sz w:val="28"/>
          <w:szCs w:val="28"/>
        </w:rPr>
        <w:t>курации</w:t>
      </w:r>
      <w:proofErr w:type="spellEnd"/>
      <w:r>
        <w:rPr>
          <w:rFonts w:ascii="Times New Roman" w:hAnsi="Times New Roman"/>
          <w:b/>
          <w:i/>
          <w:sz w:val="28"/>
          <w:szCs w:val="28"/>
        </w:rPr>
        <w:t>.</w:t>
      </w:r>
    </w:p>
    <w:p w:rsidR="00E46314" w:rsidRDefault="00E46314">
      <w:pPr>
        <w:ind w:left="360"/>
        <w:rPr>
          <w:rFonts w:ascii="Times New Roman" w:hAnsi="Times New Roman"/>
          <w:sz w:val="28"/>
          <w:szCs w:val="28"/>
        </w:rPr>
      </w:pPr>
      <w:r>
        <w:rPr>
          <w:rFonts w:ascii="Times New Roman" w:hAnsi="Times New Roman"/>
          <w:sz w:val="28"/>
          <w:szCs w:val="28"/>
        </w:rPr>
        <w:t>22.09.2003г.</w:t>
      </w:r>
    </w:p>
    <w:p w:rsidR="00E46314" w:rsidRDefault="00E46314">
      <w:pPr>
        <w:ind w:left="360"/>
        <w:rPr>
          <w:rFonts w:ascii="Times New Roman" w:hAnsi="Times New Roman"/>
        </w:rPr>
      </w:pPr>
      <w:r>
        <w:rPr>
          <w:rFonts w:ascii="Times New Roman" w:hAnsi="Times New Roman"/>
        </w:rPr>
        <w:t>Пациентка жалуется на: периодический кашель, возникающий чаще по утрам, с отделением небольшого количества гнойной мокроты. Головную боль.</w:t>
      </w:r>
    </w:p>
    <w:p w:rsidR="00E46314" w:rsidRDefault="00E46314">
      <w:pPr>
        <w:rPr>
          <w:sz w:val="24"/>
          <w:szCs w:val="24"/>
        </w:rPr>
      </w:pPr>
      <w:r>
        <w:rPr>
          <w:sz w:val="24"/>
          <w:szCs w:val="24"/>
        </w:rPr>
        <w:t>Общее состояние</w:t>
      </w:r>
    </w:p>
    <w:p w:rsidR="00E46314" w:rsidRDefault="00E46314">
      <w:r>
        <w:t xml:space="preserve">Сознание ясное, положение активное, осанка правильная, походка не изменена, конституциональный тип телосложения </w:t>
      </w:r>
      <w:proofErr w:type="spellStart"/>
      <w:r>
        <w:t>нормастенический</w:t>
      </w:r>
      <w:proofErr w:type="spellEnd"/>
      <w:r>
        <w:t>.</w:t>
      </w:r>
    </w:p>
    <w:p w:rsidR="00E46314" w:rsidRDefault="00E46314">
      <w:r>
        <w:t xml:space="preserve">Голова мезэнцефалическая обычной </w:t>
      </w:r>
      <w:proofErr w:type="spellStart"/>
      <w:r>
        <w:t>величены</w:t>
      </w:r>
      <w:proofErr w:type="spellEnd"/>
      <w:r>
        <w:t xml:space="preserve">, лицо спокойное, глазные яблоки, конъюнктивы, склеры, зрачки, веки и </w:t>
      </w:r>
      <w:proofErr w:type="spellStart"/>
      <w:r>
        <w:t>околоорбитальная</w:t>
      </w:r>
      <w:proofErr w:type="spellEnd"/>
      <w:r>
        <w:t xml:space="preserve"> клетчатка без видимых изменений. Кожные покровы телесного цвета, чистые, умеренной влажности, эластичные, тургор сохранён, дериваты кожи без видимых изменений, видимые слизистые оболочки розовые. Подкожная жировая клетчатка развита умеренно, распределена равномерно толщина жирового слоя на передней брюшной стенке уровне пупка около 3 см. Видимых отёков нет. Периферические лимфатические узлы доступные пальпации не определяются.</w:t>
      </w:r>
    </w:p>
    <w:p w:rsidR="00E46314" w:rsidRDefault="00E46314">
      <w:r>
        <w:t>Мышцы развиты умеренно, безболезненны. Мышечная сила достаточная, тонус мышц сохранён. Костная система без видимых деформаций. Суставы обычной конфигурации. Активные и пассивные движения в них в полном объёме, мягкие ткани вокруг них не изменены.</w:t>
      </w:r>
    </w:p>
    <w:p w:rsidR="00E46314" w:rsidRDefault="00E46314">
      <w:r>
        <w:t>Антропометрическое исследование:</w:t>
      </w:r>
    </w:p>
    <w:p w:rsidR="00E46314" w:rsidRDefault="00E46314"/>
    <w:p w:rsidR="00E46314" w:rsidRDefault="00E46314">
      <w:pPr>
        <w:pStyle w:val="a5"/>
        <w:rPr>
          <w:b/>
          <w:bCs/>
          <w:i/>
          <w:iCs/>
          <w:u w:val="single" w:color="FF0000"/>
        </w:rPr>
      </w:pPr>
      <w:r>
        <w:rPr>
          <w:b/>
          <w:bCs/>
          <w:i/>
          <w:iCs/>
          <w:u w:val="words" w:color="FF0000"/>
        </w:rPr>
        <w:t xml:space="preserve">       </w:t>
      </w:r>
      <w:r w:rsidRPr="005E195F">
        <w:rPr>
          <w:bCs/>
          <w:iCs/>
          <w:caps w:val="0"/>
          <w:sz w:val="24"/>
          <w:u w:val="single"/>
          <w14:textOutline w14:w="9525" w14:cap="flat" w14:cmpd="sng" w14:algn="ctr">
            <w14:solidFill>
              <w14:srgbClr w14:val="000000"/>
            </w14:solidFill>
            <w14:prstDash w14:val="solid"/>
            <w14:round/>
          </w14:textOutline>
        </w:rPr>
        <w:t>Исследование сердечно-сосудистой системы.</w:t>
      </w:r>
    </w:p>
    <w:p w:rsidR="00E46314" w:rsidRDefault="00E46314">
      <w:pPr>
        <w:rPr>
          <w:color w:val="000000"/>
        </w:rPr>
      </w:pPr>
      <w:r>
        <w:t xml:space="preserve">Верхушечный толчок визуально не определяется. Патологических пульсаций в области сердца, при осмотре сосудов шеи и в </w:t>
      </w:r>
      <w:proofErr w:type="spellStart"/>
      <w:r>
        <w:t>эпигастральной</w:t>
      </w:r>
      <w:proofErr w:type="spellEnd"/>
      <w:r>
        <w:t xml:space="preserve"> области не </w:t>
      </w:r>
      <w:proofErr w:type="spellStart"/>
      <w:proofErr w:type="gramStart"/>
      <w:r>
        <w:t>выявлено.</w:t>
      </w:r>
      <w:r>
        <w:rPr>
          <w:color w:val="000000"/>
        </w:rPr>
        <w:t>Верхушечный</w:t>
      </w:r>
      <w:proofErr w:type="spellEnd"/>
      <w:proofErr w:type="gramEnd"/>
      <w:r>
        <w:rPr>
          <w:color w:val="000000"/>
        </w:rPr>
        <w:t xml:space="preserve"> толчок пальпируется в 5-ом </w:t>
      </w:r>
      <w:proofErr w:type="spellStart"/>
      <w:r>
        <w:rPr>
          <w:color w:val="000000"/>
        </w:rPr>
        <w:t>межреберье</w:t>
      </w:r>
      <w:proofErr w:type="spellEnd"/>
      <w:r>
        <w:rPr>
          <w:color w:val="000000"/>
        </w:rPr>
        <w:t xml:space="preserve"> на 1 см </w:t>
      </w:r>
      <w:proofErr w:type="spellStart"/>
      <w:r>
        <w:rPr>
          <w:color w:val="000000"/>
        </w:rPr>
        <w:t>кнутри</w:t>
      </w:r>
      <w:proofErr w:type="spellEnd"/>
      <w:r>
        <w:rPr>
          <w:color w:val="000000"/>
        </w:rPr>
        <w:t xml:space="preserve"> от срединно-ключичной линии, площадью 2 см^2. Сердечный толчок, систолическое и диастолическое дрожание грудной клетки </w:t>
      </w:r>
      <w:proofErr w:type="spellStart"/>
      <w:r>
        <w:rPr>
          <w:color w:val="000000"/>
        </w:rPr>
        <w:t>пальпаторно</w:t>
      </w:r>
      <w:proofErr w:type="spellEnd"/>
      <w:r>
        <w:rPr>
          <w:color w:val="000000"/>
        </w:rPr>
        <w:t xml:space="preserve"> не определяется. Пульс одинаковый на обеих лучевых артериях, синхронный, ритмичный, частотой 78/мин. нормального наполнения и напряжения, равномерный, не ускорен, сосудистая стенка </w:t>
      </w:r>
      <w:r>
        <w:rPr>
          <w:color w:val="000000"/>
        </w:rPr>
        <w:lastRenderedPageBreak/>
        <w:t>эластичная.</w:t>
      </w:r>
    </w:p>
    <w:p w:rsidR="00E46314" w:rsidRDefault="00E46314">
      <w:r>
        <w:t xml:space="preserve">Границы относительной и абсолютной тупости сердца в норме. Абрис сердца нормальный. </w:t>
      </w:r>
    </w:p>
    <w:p w:rsidR="00E46314" w:rsidRDefault="00E46314">
      <w:r>
        <w:t>Тоны сердца ритмичные звучные, шумов и акцентов 2-го тона нет.</w:t>
      </w:r>
      <w:r w:rsidR="00E6241F">
        <w:t xml:space="preserve"> </w:t>
      </w:r>
      <w:r>
        <w:t>Артериальное давление:</w:t>
      </w:r>
    </w:p>
    <w:p w:rsidR="00E46314" w:rsidRDefault="00E46314">
      <w:pPr>
        <w:rPr>
          <w:color w:val="008000"/>
        </w:rPr>
      </w:pPr>
      <w:r>
        <w:t>систолическое 145 мм. рт. ст.</w:t>
      </w:r>
    </w:p>
    <w:p w:rsidR="00E46314" w:rsidRDefault="00E46314">
      <w:pPr>
        <w:rPr>
          <w:color w:val="008000"/>
        </w:rPr>
      </w:pPr>
      <w:r>
        <w:t xml:space="preserve">диастолическое </w:t>
      </w:r>
      <w:proofErr w:type="gramStart"/>
      <w:r>
        <w:t>85  мм</w:t>
      </w:r>
      <w:proofErr w:type="gramEnd"/>
      <w:r>
        <w:t>. рт. ст.</w:t>
      </w:r>
    </w:p>
    <w:p w:rsidR="00E46314" w:rsidRDefault="00E46314"/>
    <w:p w:rsidR="00E46314" w:rsidRDefault="00E46314">
      <w:pPr>
        <w:rPr>
          <w:u w:val="words" w:color="FF0000"/>
        </w:rPr>
      </w:pPr>
      <w:r w:rsidRPr="005E195F">
        <w:rPr>
          <w:bCs/>
          <w:iCs/>
          <w:caps/>
          <w:outline/>
          <w:color w:val="000000"/>
          <w:sz w:val="24"/>
          <w:szCs w:val="24"/>
          <w:u w:val="word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rFonts w:ascii="Times New Roman" w:hAnsi="Times New Roman"/>
          <w:bCs/>
          <w:iCs/>
          <w:sz w:val="24"/>
          <w:szCs w:val="24"/>
          <w:u w:val="words" w:color="FF0000"/>
        </w:rPr>
        <w:t>Дыхательная система</w:t>
      </w:r>
      <w:r>
        <w:rPr>
          <w:rFonts w:ascii="Times New Roman" w:hAnsi="Times New Roman"/>
          <w:sz w:val="24"/>
          <w:szCs w:val="24"/>
          <w:u w:val="words" w:color="FF0000"/>
        </w:rPr>
        <w:t>.</w:t>
      </w:r>
      <w:r>
        <w:rPr>
          <w:u w:val="words" w:color="FF0000"/>
        </w:rPr>
        <w:t xml:space="preserve"> </w:t>
      </w:r>
    </w:p>
    <w:p w:rsidR="00E46314" w:rsidRDefault="00E46314">
      <w:r>
        <w:t xml:space="preserve">Грудная клетка </w:t>
      </w:r>
      <w:proofErr w:type="spellStart"/>
      <w:r>
        <w:t>нормостенической</w:t>
      </w:r>
      <w:proofErr w:type="spellEnd"/>
      <w:r>
        <w:t xml:space="preserve"> формы. Обе половины грудной клетки симметричны, одинаково участвуют в акте дыхания. Ключицы и лопатки располагаются на одинаковом уровне, над- и подключичные ямки выражены одинаково с обеих сторон. Дыхание смешанного типа, ритмичное, нормальной глубины ЧД=20/мин. Вспомогательная мускулатура в акте дыхания участия не принимает. Грудная клетка без болезненна, эластична, голосовое дрожание не изменено, одинаково проводится в симметричные отделы грудной клетки. </w:t>
      </w:r>
    </w:p>
    <w:p w:rsidR="00E46314" w:rsidRDefault="00E46314">
      <w:pPr>
        <w:widowControl/>
        <w:autoSpaceDE/>
        <w:autoSpaceDN/>
        <w:adjustRightInd/>
      </w:pPr>
      <w:r>
        <w:t xml:space="preserve">При сравнительной перкуссии над симметричными областями грудной клетки выявляется ясный лёгочный звук. При аускультации – жесткое дыхание, выслушиваются </w:t>
      </w:r>
      <w:r w:rsidR="00F07352">
        <w:t>влажные единичные</w:t>
      </w:r>
      <w:r>
        <w:t xml:space="preserve"> крупнопузырчатые хрипы.</w:t>
      </w:r>
    </w:p>
    <w:p w:rsidR="00E46314" w:rsidRDefault="00E46314">
      <w:pPr>
        <w:ind w:firstLine="708"/>
      </w:pPr>
    </w:p>
    <w:p w:rsidR="00E46314" w:rsidRDefault="00E46314">
      <w:pPr>
        <w:rPr>
          <w:u w:val="words" w:color="FF0000"/>
        </w:rPr>
      </w:pPr>
      <w:r>
        <w:rPr>
          <w:u w:val="words" w:color="FF0000"/>
        </w:rPr>
        <w:t xml:space="preserve">                        Пищеварительная система.</w:t>
      </w:r>
    </w:p>
    <w:p w:rsidR="00E46314" w:rsidRDefault="00E46314">
      <w:pPr>
        <w:widowControl/>
        <w:autoSpaceDE/>
        <w:autoSpaceDN/>
        <w:adjustRightInd/>
        <w:ind w:left="360" w:hanging="360"/>
      </w:pPr>
      <w:r>
        <w:t>Живот овальной формы симметричный. Передняя брюшная стенка участвует в акте дыхания.</w:t>
      </w:r>
    </w:p>
    <w:p w:rsidR="00E46314" w:rsidRDefault="00E46314">
      <w:pPr>
        <w:widowControl/>
        <w:autoSpaceDE/>
        <w:autoSpaceDN/>
        <w:adjustRightInd/>
      </w:pPr>
      <w:r>
        <w:t xml:space="preserve">При поверхностной ориентировочной пальпации тонус мышц передней брюшной стенки в норме, болезненности нет. Расхождение прямых мышц живота и грыжевых </w:t>
      </w:r>
      <w:proofErr w:type="spellStart"/>
      <w:r>
        <w:t>выпячиваний</w:t>
      </w:r>
      <w:proofErr w:type="spellEnd"/>
      <w:r>
        <w:t xml:space="preserve"> по белой линии не найдено. Нижний край печени пальпируется на уровне рёберной дуги, он закруглённый, безболезненный, эластичной консистенции с гладкой поверхностью.</w:t>
      </w:r>
    </w:p>
    <w:p w:rsidR="00E46314" w:rsidRDefault="00E46314">
      <w:pPr>
        <w:ind w:left="540" w:hanging="540"/>
      </w:pPr>
      <w:r>
        <w:t xml:space="preserve">Нижний полюс селезёнки в </w:t>
      </w:r>
      <w:proofErr w:type="spellStart"/>
      <w:r>
        <w:t>клиностатическом</w:t>
      </w:r>
      <w:proofErr w:type="spellEnd"/>
      <w:r>
        <w:t xml:space="preserve"> положении и в положении по </w:t>
      </w:r>
      <w:proofErr w:type="spellStart"/>
      <w:r>
        <w:t>Сали</w:t>
      </w:r>
      <w:proofErr w:type="spellEnd"/>
      <w:r>
        <w:t xml:space="preserve">    </w:t>
      </w:r>
    </w:p>
    <w:p w:rsidR="00E46314" w:rsidRDefault="00E46314">
      <w:pPr>
        <w:ind w:left="540" w:hanging="540"/>
      </w:pPr>
      <w:r>
        <w:t>не пальпируется.</w:t>
      </w:r>
    </w:p>
    <w:p w:rsidR="00E46314" w:rsidRDefault="00E46314">
      <w:pPr>
        <w:pStyle w:val="20"/>
        <w:tabs>
          <w:tab w:val="left" w:pos="720"/>
        </w:tabs>
        <w:ind w:left="540" w:hanging="540"/>
      </w:pPr>
      <w:r>
        <w:t xml:space="preserve">При проведении болевой пальпации по </w:t>
      </w:r>
      <w:proofErr w:type="spellStart"/>
      <w:r>
        <w:t>Гротту</w:t>
      </w:r>
      <w:proofErr w:type="spellEnd"/>
      <w:r>
        <w:t xml:space="preserve"> пациент болезненности не отмечает.</w:t>
      </w:r>
    </w:p>
    <w:p w:rsidR="00E46314" w:rsidRDefault="00E46314">
      <w:pPr>
        <w:pStyle w:val="20"/>
        <w:tabs>
          <w:tab w:val="left" w:pos="720"/>
        </w:tabs>
        <w:ind w:firstLine="0"/>
        <w:rPr>
          <w:color w:val="FF0000"/>
        </w:rPr>
      </w:pPr>
      <w:r>
        <w:t>Выслушивается перистальтика умеренной силы. Шум трения брюшины и сосудистые</w:t>
      </w:r>
      <w:r>
        <w:rPr>
          <w:color w:val="FF0000"/>
        </w:rPr>
        <w:t xml:space="preserve"> </w:t>
      </w:r>
      <w:r>
        <w:t>шумы не определяются.</w:t>
      </w:r>
      <w:r>
        <w:rPr>
          <w:color w:val="FF0000"/>
        </w:rPr>
        <w:t xml:space="preserve">    </w:t>
      </w:r>
    </w:p>
    <w:p w:rsidR="00E46314" w:rsidRDefault="00E46314">
      <w:pPr>
        <w:pStyle w:val="20"/>
      </w:pPr>
    </w:p>
    <w:p w:rsidR="00E46314" w:rsidRDefault="00E46314">
      <w:pPr>
        <w:pStyle w:val="20"/>
        <w:tabs>
          <w:tab w:val="left" w:pos="720"/>
        </w:tabs>
        <w:ind w:left="720" w:hanging="360"/>
        <w:rPr>
          <w:b/>
          <w:bCs/>
          <w:i/>
          <w:iCs/>
          <w:color w:val="0000FF"/>
          <w:sz w:val="36"/>
          <w:u w:val="words" w:color="FF0000"/>
        </w:rPr>
      </w:pPr>
      <w:r>
        <w:rPr>
          <w:u w:val="words"/>
        </w:rPr>
        <w:t xml:space="preserve">       </w:t>
      </w:r>
      <w:r>
        <w:rPr>
          <w:bCs/>
          <w:iCs/>
          <w:u w:val="words" w:color="FF0000"/>
        </w:rPr>
        <w:t>Мочевыделительная система.</w:t>
      </w:r>
      <w:r>
        <w:rPr>
          <w:b/>
          <w:bCs/>
          <w:i/>
          <w:iCs/>
          <w:color w:val="0000FF"/>
          <w:sz w:val="36"/>
          <w:u w:val="words" w:color="FF0000"/>
        </w:rPr>
        <w:t xml:space="preserve">  </w:t>
      </w:r>
    </w:p>
    <w:p w:rsidR="00E46314" w:rsidRDefault="00E46314">
      <w:pPr>
        <w:pStyle w:val="20"/>
        <w:tabs>
          <w:tab w:val="left" w:pos="0"/>
        </w:tabs>
        <w:ind w:firstLine="180"/>
      </w:pPr>
      <w:r>
        <w:t xml:space="preserve">Поясничная область не изменена, при пальпации безболезненна. Почки не пальпируются. Симптом </w:t>
      </w:r>
      <w:proofErr w:type="spellStart"/>
      <w:r>
        <w:t>Пастернацкого</w:t>
      </w:r>
      <w:proofErr w:type="spellEnd"/>
      <w:r>
        <w:t xml:space="preserve"> отрицательный. Мочеиспускание свободное, безболезненное.</w:t>
      </w:r>
    </w:p>
    <w:p w:rsidR="00E46314" w:rsidRDefault="00E46314">
      <w:pPr>
        <w:pStyle w:val="20"/>
        <w:tabs>
          <w:tab w:val="left" w:pos="0"/>
        </w:tabs>
        <w:ind w:firstLine="180"/>
        <w:rPr>
          <w:sz w:val="28"/>
          <w:szCs w:val="28"/>
        </w:rPr>
      </w:pPr>
      <w:r>
        <w:rPr>
          <w:sz w:val="28"/>
          <w:szCs w:val="28"/>
        </w:rPr>
        <w:t>23.09.2003г.</w:t>
      </w:r>
    </w:p>
    <w:p w:rsidR="00E46314" w:rsidRDefault="00E46314">
      <w:pPr>
        <w:pStyle w:val="20"/>
        <w:tabs>
          <w:tab w:val="left" w:pos="0"/>
        </w:tabs>
        <w:ind w:firstLine="180"/>
      </w:pPr>
      <w:r>
        <w:t>Жалобы те же.</w:t>
      </w:r>
    </w:p>
    <w:p w:rsidR="00E46314" w:rsidRDefault="00E46314">
      <w:pPr>
        <w:pStyle w:val="20"/>
        <w:tabs>
          <w:tab w:val="left" w:pos="0"/>
        </w:tabs>
        <w:ind w:firstLine="180"/>
      </w:pPr>
      <w:r>
        <w:t xml:space="preserve"> Кожные покровы нормальной окраски, влажные. Температура тела 36.8 С. Частота дыхания 20 в 1</w:t>
      </w:r>
      <w:r>
        <w:sym w:font="Times New Roman" w:char="0027"/>
      </w:r>
      <w:r>
        <w:t>, ритмичное, при аускультации проводится во все отделы,  определяются влажные крупнопузырчатые хрипы. Пульс на лучевых артериях одинаковый, частота 80 в 1</w:t>
      </w:r>
      <w:r>
        <w:sym w:font="Times New Roman" w:char="0027"/>
      </w:r>
      <w:r>
        <w:t xml:space="preserve">, ритмичный, удовлетворительного наполнения и напряжения. При аускультации тоны сердца приглушенные, ритмичные; шумов не определяется. Артериальное давление 135/85 мм </w:t>
      </w:r>
      <w:r>
        <w:rPr>
          <w:lang w:val="en-US"/>
        </w:rPr>
        <w:t>Hg</w:t>
      </w:r>
      <w:r>
        <w:t xml:space="preserve"> столба. Слизистая оболочка полости рта обычного цвета и влажности. Живот округлой формы, в дыхании участвует симметрично. Перистальтика высушивается. Мочеиспускание свободное, безболезненное, не учащено. Симптом </w:t>
      </w:r>
      <w:proofErr w:type="spellStart"/>
      <w:r>
        <w:t>Пастернацкого</w:t>
      </w:r>
      <w:proofErr w:type="spellEnd"/>
      <w:r>
        <w:t xml:space="preserve"> отрицательный.</w:t>
      </w:r>
    </w:p>
    <w:p w:rsidR="00E46314" w:rsidRDefault="00E46314">
      <w:pPr>
        <w:pStyle w:val="20"/>
        <w:tabs>
          <w:tab w:val="left" w:pos="0"/>
        </w:tabs>
        <w:ind w:firstLine="180"/>
        <w:rPr>
          <w:sz w:val="28"/>
          <w:szCs w:val="28"/>
        </w:rPr>
      </w:pPr>
      <w:r>
        <w:rPr>
          <w:sz w:val="28"/>
          <w:szCs w:val="28"/>
        </w:rPr>
        <w:t>24.09.2003г.</w:t>
      </w:r>
    </w:p>
    <w:p w:rsidR="00E46314" w:rsidRDefault="00E46314">
      <w:pPr>
        <w:pStyle w:val="20"/>
        <w:tabs>
          <w:tab w:val="left" w:pos="0"/>
        </w:tabs>
        <w:ind w:firstLine="180"/>
      </w:pPr>
      <w:r>
        <w:t>Состояние без изменений. Жалобы те же.</w:t>
      </w:r>
    </w:p>
    <w:p w:rsidR="00E46314" w:rsidRDefault="00E46314">
      <w:pPr>
        <w:pStyle w:val="20"/>
        <w:tabs>
          <w:tab w:val="left" w:pos="0"/>
        </w:tabs>
        <w:ind w:firstLine="180"/>
      </w:pPr>
      <w:r>
        <w:t>Кожные покровы нормальной окраски, влажные. Температура тела 36.8 С.  Частота дыхания 20 в 1</w:t>
      </w:r>
      <w:r>
        <w:sym w:font="Times New Roman" w:char="0027"/>
      </w:r>
      <w:r>
        <w:t>, ритмичное, при аускультации проводится во все отделы,  определяются влажные крупнопузырчатые хрипы. Пульс на лучевых артериях одинаковый, частота 80 в 1</w:t>
      </w:r>
      <w:r>
        <w:sym w:font="Times New Roman" w:char="0027"/>
      </w:r>
      <w:r>
        <w:t xml:space="preserve">, ритмичный, удовлетворительного наполнения и напряжения. При аускультации тоны сердца приглушенные, ритмичные; шумов не определяется. Артериальное давление 135/85 мм </w:t>
      </w:r>
      <w:r>
        <w:rPr>
          <w:lang w:val="en-US"/>
        </w:rPr>
        <w:t>Hg</w:t>
      </w:r>
      <w:r>
        <w:t xml:space="preserve"> столба. Слизистая оболочка полости рта обычного цвета и влажности. Живот округлой формы, в дыхании участвует симметрично. Перистальтика высушивается. Мочеиспускание свободное, безболезненное, не учащено. Симптом </w:t>
      </w:r>
      <w:proofErr w:type="spellStart"/>
      <w:r>
        <w:t>Пастернацкого</w:t>
      </w:r>
      <w:proofErr w:type="spellEnd"/>
      <w:r>
        <w:t xml:space="preserve"> отрицательный.</w:t>
      </w:r>
    </w:p>
    <w:p w:rsidR="00E46314" w:rsidRDefault="00E46314">
      <w:pPr>
        <w:pStyle w:val="20"/>
        <w:tabs>
          <w:tab w:val="left" w:pos="0"/>
        </w:tabs>
        <w:ind w:firstLine="180"/>
      </w:pPr>
    </w:p>
    <w:p w:rsidR="00E46314" w:rsidRDefault="00E46314">
      <w:pPr>
        <w:pStyle w:val="20"/>
        <w:numPr>
          <w:ilvl w:val="0"/>
          <w:numId w:val="2"/>
        </w:numPr>
        <w:tabs>
          <w:tab w:val="left" w:pos="0"/>
        </w:tabs>
        <w:rPr>
          <w:b/>
          <w:i/>
          <w:sz w:val="28"/>
          <w:szCs w:val="28"/>
        </w:rPr>
      </w:pPr>
      <w:r>
        <w:rPr>
          <w:b/>
          <w:i/>
          <w:sz w:val="28"/>
          <w:szCs w:val="28"/>
        </w:rPr>
        <w:lastRenderedPageBreak/>
        <w:t>Результаты дополнительных методов исследования.</w:t>
      </w:r>
    </w:p>
    <w:p w:rsidR="00E46314" w:rsidRDefault="00E46314">
      <w:pPr>
        <w:pStyle w:val="20"/>
        <w:tabs>
          <w:tab w:val="left" w:pos="0"/>
        </w:tabs>
        <w:ind w:left="360" w:firstLine="0"/>
      </w:pPr>
      <w:r>
        <w:t xml:space="preserve">   Клинический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51"/>
        <w:gridCol w:w="748"/>
        <w:gridCol w:w="757"/>
        <w:gridCol w:w="774"/>
        <w:gridCol w:w="753"/>
        <w:gridCol w:w="731"/>
        <w:gridCol w:w="736"/>
        <w:gridCol w:w="731"/>
        <w:gridCol w:w="766"/>
        <w:gridCol w:w="743"/>
        <w:gridCol w:w="756"/>
      </w:tblGrid>
      <w:tr w:rsidR="00E46314">
        <w:tc>
          <w:tcPr>
            <w:tcW w:w="797" w:type="dxa"/>
          </w:tcPr>
          <w:p w:rsidR="00E46314" w:rsidRDefault="00E46314">
            <w:pPr>
              <w:pStyle w:val="20"/>
              <w:tabs>
                <w:tab w:val="left" w:pos="0"/>
              </w:tabs>
              <w:ind w:firstLine="0"/>
              <w:rPr>
                <w:sz w:val="18"/>
                <w:szCs w:val="18"/>
              </w:rPr>
            </w:pPr>
          </w:p>
        </w:tc>
        <w:tc>
          <w:tcPr>
            <w:tcW w:w="797" w:type="dxa"/>
          </w:tcPr>
          <w:p w:rsidR="00E46314" w:rsidRDefault="00E46314">
            <w:pPr>
              <w:pStyle w:val="20"/>
              <w:tabs>
                <w:tab w:val="left" w:pos="0"/>
              </w:tabs>
              <w:ind w:firstLine="0"/>
              <w:rPr>
                <w:sz w:val="18"/>
                <w:szCs w:val="18"/>
              </w:rPr>
            </w:pPr>
            <w:proofErr w:type="spellStart"/>
            <w:r>
              <w:rPr>
                <w:sz w:val="18"/>
                <w:szCs w:val="18"/>
              </w:rPr>
              <w:t>эрит</w:t>
            </w:r>
            <w:proofErr w:type="spellEnd"/>
          </w:p>
        </w:tc>
        <w:tc>
          <w:tcPr>
            <w:tcW w:w="797" w:type="dxa"/>
          </w:tcPr>
          <w:p w:rsidR="00E46314" w:rsidRDefault="00E46314">
            <w:pPr>
              <w:pStyle w:val="20"/>
              <w:tabs>
                <w:tab w:val="left" w:pos="0"/>
              </w:tabs>
              <w:ind w:firstLine="0"/>
              <w:rPr>
                <w:sz w:val="18"/>
                <w:szCs w:val="18"/>
              </w:rPr>
            </w:pPr>
            <w:proofErr w:type="spellStart"/>
            <w:r>
              <w:rPr>
                <w:sz w:val="18"/>
                <w:szCs w:val="18"/>
              </w:rPr>
              <w:t>гем</w:t>
            </w:r>
            <w:proofErr w:type="spellEnd"/>
          </w:p>
        </w:tc>
        <w:tc>
          <w:tcPr>
            <w:tcW w:w="797" w:type="dxa"/>
          </w:tcPr>
          <w:p w:rsidR="00E46314" w:rsidRDefault="00E46314">
            <w:pPr>
              <w:pStyle w:val="20"/>
              <w:tabs>
                <w:tab w:val="left" w:pos="0"/>
              </w:tabs>
              <w:ind w:firstLine="0"/>
              <w:rPr>
                <w:sz w:val="18"/>
                <w:szCs w:val="18"/>
              </w:rPr>
            </w:pPr>
            <w:r>
              <w:rPr>
                <w:sz w:val="18"/>
                <w:szCs w:val="18"/>
              </w:rPr>
              <w:t>ЦП</w:t>
            </w:r>
          </w:p>
        </w:tc>
        <w:tc>
          <w:tcPr>
            <w:tcW w:w="797" w:type="dxa"/>
          </w:tcPr>
          <w:p w:rsidR="00E46314" w:rsidRDefault="00E46314">
            <w:pPr>
              <w:pStyle w:val="20"/>
              <w:tabs>
                <w:tab w:val="left" w:pos="0"/>
              </w:tabs>
              <w:ind w:firstLine="0"/>
              <w:rPr>
                <w:sz w:val="18"/>
                <w:szCs w:val="18"/>
              </w:rPr>
            </w:pPr>
            <w:r>
              <w:rPr>
                <w:sz w:val="18"/>
                <w:szCs w:val="18"/>
              </w:rPr>
              <w:t>тромб</w:t>
            </w:r>
          </w:p>
        </w:tc>
        <w:tc>
          <w:tcPr>
            <w:tcW w:w="798" w:type="dxa"/>
          </w:tcPr>
          <w:p w:rsidR="00E46314" w:rsidRDefault="00E46314">
            <w:pPr>
              <w:pStyle w:val="20"/>
              <w:tabs>
                <w:tab w:val="left" w:pos="0"/>
              </w:tabs>
              <w:ind w:firstLine="0"/>
              <w:rPr>
                <w:sz w:val="18"/>
                <w:szCs w:val="18"/>
              </w:rPr>
            </w:pPr>
            <w:proofErr w:type="spellStart"/>
            <w:r>
              <w:rPr>
                <w:sz w:val="18"/>
                <w:szCs w:val="18"/>
              </w:rPr>
              <w:t>лейк</w:t>
            </w:r>
            <w:proofErr w:type="spellEnd"/>
          </w:p>
        </w:tc>
        <w:tc>
          <w:tcPr>
            <w:tcW w:w="798" w:type="dxa"/>
          </w:tcPr>
          <w:p w:rsidR="00E46314" w:rsidRDefault="00E46314">
            <w:pPr>
              <w:pStyle w:val="20"/>
              <w:tabs>
                <w:tab w:val="left" w:pos="0"/>
              </w:tabs>
              <w:ind w:firstLine="0"/>
              <w:rPr>
                <w:sz w:val="18"/>
                <w:szCs w:val="18"/>
              </w:rPr>
            </w:pPr>
            <w:proofErr w:type="spellStart"/>
            <w:r>
              <w:rPr>
                <w:sz w:val="18"/>
                <w:szCs w:val="18"/>
              </w:rPr>
              <w:t>эоз</w:t>
            </w:r>
            <w:proofErr w:type="spellEnd"/>
          </w:p>
        </w:tc>
        <w:tc>
          <w:tcPr>
            <w:tcW w:w="798" w:type="dxa"/>
          </w:tcPr>
          <w:p w:rsidR="00E46314" w:rsidRDefault="00E46314">
            <w:pPr>
              <w:pStyle w:val="20"/>
              <w:tabs>
                <w:tab w:val="left" w:pos="0"/>
              </w:tabs>
              <w:ind w:firstLine="0"/>
              <w:rPr>
                <w:sz w:val="18"/>
                <w:szCs w:val="18"/>
              </w:rPr>
            </w:pPr>
            <w:r>
              <w:rPr>
                <w:sz w:val="18"/>
                <w:szCs w:val="18"/>
              </w:rPr>
              <w:t>пал</w:t>
            </w:r>
          </w:p>
        </w:tc>
        <w:tc>
          <w:tcPr>
            <w:tcW w:w="798" w:type="dxa"/>
          </w:tcPr>
          <w:p w:rsidR="00E46314" w:rsidRDefault="00E46314">
            <w:pPr>
              <w:pStyle w:val="20"/>
              <w:tabs>
                <w:tab w:val="left" w:pos="0"/>
              </w:tabs>
              <w:ind w:firstLine="0"/>
              <w:rPr>
                <w:sz w:val="18"/>
                <w:szCs w:val="18"/>
              </w:rPr>
            </w:pPr>
            <w:proofErr w:type="spellStart"/>
            <w:r>
              <w:rPr>
                <w:sz w:val="18"/>
                <w:szCs w:val="18"/>
              </w:rPr>
              <w:t>сег</w:t>
            </w:r>
            <w:proofErr w:type="spellEnd"/>
          </w:p>
        </w:tc>
        <w:tc>
          <w:tcPr>
            <w:tcW w:w="798" w:type="dxa"/>
          </w:tcPr>
          <w:p w:rsidR="00E46314" w:rsidRDefault="00E46314">
            <w:pPr>
              <w:pStyle w:val="20"/>
              <w:tabs>
                <w:tab w:val="left" w:pos="0"/>
              </w:tabs>
              <w:ind w:firstLine="0"/>
              <w:rPr>
                <w:sz w:val="18"/>
                <w:szCs w:val="18"/>
              </w:rPr>
            </w:pPr>
            <w:r>
              <w:rPr>
                <w:sz w:val="18"/>
                <w:szCs w:val="18"/>
              </w:rPr>
              <w:t>лимф</w:t>
            </w:r>
          </w:p>
        </w:tc>
        <w:tc>
          <w:tcPr>
            <w:tcW w:w="798" w:type="dxa"/>
          </w:tcPr>
          <w:p w:rsidR="00E46314" w:rsidRDefault="00E46314">
            <w:pPr>
              <w:pStyle w:val="20"/>
              <w:tabs>
                <w:tab w:val="left" w:pos="0"/>
              </w:tabs>
              <w:ind w:firstLine="0"/>
              <w:rPr>
                <w:sz w:val="18"/>
                <w:szCs w:val="18"/>
              </w:rPr>
            </w:pPr>
            <w:proofErr w:type="spellStart"/>
            <w:r>
              <w:rPr>
                <w:sz w:val="18"/>
                <w:szCs w:val="18"/>
              </w:rPr>
              <w:t>мон</w:t>
            </w:r>
            <w:proofErr w:type="spellEnd"/>
          </w:p>
        </w:tc>
        <w:tc>
          <w:tcPr>
            <w:tcW w:w="798" w:type="dxa"/>
          </w:tcPr>
          <w:p w:rsidR="00E46314" w:rsidRDefault="00E46314">
            <w:pPr>
              <w:pStyle w:val="20"/>
              <w:tabs>
                <w:tab w:val="left" w:pos="0"/>
              </w:tabs>
              <w:ind w:firstLine="0"/>
              <w:rPr>
                <w:sz w:val="18"/>
                <w:szCs w:val="18"/>
              </w:rPr>
            </w:pPr>
            <w:r>
              <w:rPr>
                <w:sz w:val="18"/>
                <w:szCs w:val="18"/>
              </w:rPr>
              <w:t>СОЭ</w:t>
            </w:r>
          </w:p>
        </w:tc>
      </w:tr>
      <w:tr w:rsidR="00E46314">
        <w:tc>
          <w:tcPr>
            <w:tcW w:w="797" w:type="dxa"/>
          </w:tcPr>
          <w:p w:rsidR="00E46314" w:rsidRDefault="00E46314">
            <w:pPr>
              <w:pStyle w:val="20"/>
              <w:tabs>
                <w:tab w:val="left" w:pos="0"/>
              </w:tabs>
              <w:ind w:firstLine="0"/>
              <w:rPr>
                <w:sz w:val="18"/>
                <w:szCs w:val="18"/>
              </w:rPr>
            </w:pPr>
            <w:r>
              <w:rPr>
                <w:sz w:val="18"/>
                <w:szCs w:val="18"/>
              </w:rPr>
              <w:t>Дата/норма</w:t>
            </w:r>
          </w:p>
        </w:tc>
        <w:tc>
          <w:tcPr>
            <w:tcW w:w="797" w:type="dxa"/>
          </w:tcPr>
          <w:p w:rsidR="00E46314" w:rsidRDefault="00E46314">
            <w:pPr>
              <w:pStyle w:val="20"/>
              <w:tabs>
                <w:tab w:val="left" w:pos="0"/>
              </w:tabs>
              <w:ind w:firstLine="0"/>
              <w:rPr>
                <w:sz w:val="18"/>
                <w:szCs w:val="18"/>
              </w:rPr>
            </w:pPr>
            <w:r>
              <w:rPr>
                <w:sz w:val="18"/>
                <w:szCs w:val="18"/>
              </w:rPr>
              <w:t xml:space="preserve">4,5-5,0 </w:t>
            </w:r>
          </w:p>
        </w:tc>
        <w:tc>
          <w:tcPr>
            <w:tcW w:w="797" w:type="dxa"/>
          </w:tcPr>
          <w:p w:rsidR="00E46314" w:rsidRDefault="00E46314">
            <w:pPr>
              <w:pStyle w:val="20"/>
              <w:tabs>
                <w:tab w:val="left" w:pos="0"/>
              </w:tabs>
              <w:ind w:firstLine="0"/>
              <w:rPr>
                <w:sz w:val="18"/>
                <w:szCs w:val="18"/>
              </w:rPr>
            </w:pPr>
            <w:r>
              <w:rPr>
                <w:sz w:val="18"/>
                <w:szCs w:val="18"/>
              </w:rPr>
              <w:t>120-140</w:t>
            </w:r>
          </w:p>
        </w:tc>
        <w:tc>
          <w:tcPr>
            <w:tcW w:w="797" w:type="dxa"/>
          </w:tcPr>
          <w:p w:rsidR="00E46314" w:rsidRDefault="00E46314">
            <w:pPr>
              <w:pStyle w:val="20"/>
              <w:tabs>
                <w:tab w:val="left" w:pos="0"/>
              </w:tabs>
              <w:ind w:firstLine="0"/>
              <w:rPr>
                <w:sz w:val="18"/>
                <w:szCs w:val="18"/>
              </w:rPr>
            </w:pPr>
            <w:r>
              <w:rPr>
                <w:sz w:val="18"/>
                <w:szCs w:val="18"/>
              </w:rPr>
              <w:t>0,80-1,0</w:t>
            </w:r>
          </w:p>
        </w:tc>
        <w:tc>
          <w:tcPr>
            <w:tcW w:w="797" w:type="dxa"/>
          </w:tcPr>
          <w:p w:rsidR="00E46314" w:rsidRDefault="00E46314">
            <w:pPr>
              <w:pStyle w:val="20"/>
              <w:tabs>
                <w:tab w:val="left" w:pos="0"/>
              </w:tabs>
              <w:ind w:firstLine="0"/>
              <w:rPr>
                <w:sz w:val="18"/>
                <w:szCs w:val="18"/>
              </w:rPr>
            </w:pPr>
          </w:p>
        </w:tc>
        <w:tc>
          <w:tcPr>
            <w:tcW w:w="798" w:type="dxa"/>
          </w:tcPr>
          <w:p w:rsidR="00E46314" w:rsidRDefault="00E46314">
            <w:pPr>
              <w:pStyle w:val="20"/>
              <w:tabs>
                <w:tab w:val="left" w:pos="0"/>
              </w:tabs>
              <w:ind w:firstLine="0"/>
              <w:rPr>
                <w:sz w:val="18"/>
                <w:szCs w:val="18"/>
              </w:rPr>
            </w:pPr>
            <w:r>
              <w:rPr>
                <w:sz w:val="18"/>
                <w:szCs w:val="18"/>
              </w:rPr>
              <w:t>3,0-8,0</w:t>
            </w:r>
          </w:p>
        </w:tc>
        <w:tc>
          <w:tcPr>
            <w:tcW w:w="798" w:type="dxa"/>
          </w:tcPr>
          <w:p w:rsidR="00E46314" w:rsidRDefault="00E46314">
            <w:pPr>
              <w:pStyle w:val="20"/>
              <w:tabs>
                <w:tab w:val="left" w:pos="0"/>
              </w:tabs>
              <w:ind w:firstLine="0"/>
              <w:rPr>
                <w:sz w:val="18"/>
                <w:szCs w:val="18"/>
              </w:rPr>
            </w:pPr>
            <w:r>
              <w:rPr>
                <w:sz w:val="18"/>
                <w:szCs w:val="18"/>
              </w:rPr>
              <w:t>3-4</w:t>
            </w:r>
          </w:p>
        </w:tc>
        <w:tc>
          <w:tcPr>
            <w:tcW w:w="798" w:type="dxa"/>
          </w:tcPr>
          <w:p w:rsidR="00E46314" w:rsidRDefault="00E46314">
            <w:pPr>
              <w:pStyle w:val="20"/>
              <w:tabs>
                <w:tab w:val="left" w:pos="0"/>
              </w:tabs>
              <w:ind w:firstLine="0"/>
              <w:rPr>
                <w:sz w:val="18"/>
                <w:szCs w:val="18"/>
              </w:rPr>
            </w:pPr>
            <w:r>
              <w:rPr>
                <w:sz w:val="18"/>
                <w:szCs w:val="18"/>
              </w:rPr>
              <w:t>4</w:t>
            </w:r>
          </w:p>
        </w:tc>
        <w:tc>
          <w:tcPr>
            <w:tcW w:w="798" w:type="dxa"/>
          </w:tcPr>
          <w:p w:rsidR="00E46314" w:rsidRDefault="00E46314">
            <w:pPr>
              <w:pStyle w:val="20"/>
              <w:tabs>
                <w:tab w:val="left" w:pos="0"/>
              </w:tabs>
              <w:ind w:firstLine="0"/>
              <w:rPr>
                <w:sz w:val="18"/>
                <w:szCs w:val="18"/>
              </w:rPr>
            </w:pPr>
            <w:r>
              <w:rPr>
                <w:sz w:val="18"/>
                <w:szCs w:val="18"/>
              </w:rPr>
              <w:t>63-67</w:t>
            </w:r>
          </w:p>
        </w:tc>
        <w:tc>
          <w:tcPr>
            <w:tcW w:w="798" w:type="dxa"/>
          </w:tcPr>
          <w:p w:rsidR="00E46314" w:rsidRDefault="00E46314">
            <w:pPr>
              <w:pStyle w:val="20"/>
              <w:tabs>
                <w:tab w:val="left" w:pos="0"/>
              </w:tabs>
              <w:ind w:firstLine="0"/>
              <w:rPr>
                <w:sz w:val="18"/>
                <w:szCs w:val="18"/>
              </w:rPr>
            </w:pPr>
            <w:r>
              <w:rPr>
                <w:sz w:val="18"/>
                <w:szCs w:val="18"/>
              </w:rPr>
              <w:t>24-30</w:t>
            </w:r>
          </w:p>
        </w:tc>
        <w:tc>
          <w:tcPr>
            <w:tcW w:w="798" w:type="dxa"/>
          </w:tcPr>
          <w:p w:rsidR="00E46314" w:rsidRDefault="00E46314">
            <w:pPr>
              <w:pStyle w:val="20"/>
              <w:tabs>
                <w:tab w:val="left" w:pos="0"/>
              </w:tabs>
              <w:ind w:firstLine="0"/>
              <w:rPr>
                <w:sz w:val="18"/>
                <w:szCs w:val="18"/>
              </w:rPr>
            </w:pPr>
            <w:r>
              <w:rPr>
                <w:sz w:val="18"/>
                <w:szCs w:val="18"/>
              </w:rPr>
              <w:t>6-8</w:t>
            </w:r>
          </w:p>
        </w:tc>
        <w:tc>
          <w:tcPr>
            <w:tcW w:w="798" w:type="dxa"/>
          </w:tcPr>
          <w:p w:rsidR="00E46314" w:rsidRDefault="00E46314">
            <w:pPr>
              <w:pStyle w:val="20"/>
              <w:tabs>
                <w:tab w:val="left" w:pos="0"/>
              </w:tabs>
              <w:ind w:firstLine="0"/>
              <w:rPr>
                <w:sz w:val="18"/>
                <w:szCs w:val="18"/>
              </w:rPr>
            </w:pPr>
          </w:p>
        </w:tc>
      </w:tr>
      <w:tr w:rsidR="00E46314">
        <w:tc>
          <w:tcPr>
            <w:tcW w:w="797" w:type="dxa"/>
          </w:tcPr>
          <w:p w:rsidR="00E46314" w:rsidRDefault="00E46314">
            <w:pPr>
              <w:pStyle w:val="20"/>
              <w:tabs>
                <w:tab w:val="left" w:pos="0"/>
              </w:tabs>
              <w:ind w:firstLine="0"/>
              <w:rPr>
                <w:sz w:val="18"/>
                <w:szCs w:val="18"/>
              </w:rPr>
            </w:pPr>
            <w:r>
              <w:rPr>
                <w:sz w:val="18"/>
                <w:szCs w:val="18"/>
              </w:rPr>
              <w:t>04.09.03</w:t>
            </w:r>
          </w:p>
        </w:tc>
        <w:tc>
          <w:tcPr>
            <w:tcW w:w="797" w:type="dxa"/>
          </w:tcPr>
          <w:p w:rsidR="00E46314" w:rsidRDefault="00E46314">
            <w:pPr>
              <w:pStyle w:val="20"/>
              <w:tabs>
                <w:tab w:val="left" w:pos="0"/>
              </w:tabs>
              <w:ind w:firstLine="0"/>
              <w:rPr>
                <w:sz w:val="18"/>
                <w:szCs w:val="18"/>
              </w:rPr>
            </w:pPr>
            <w:r>
              <w:rPr>
                <w:sz w:val="18"/>
                <w:szCs w:val="18"/>
              </w:rPr>
              <w:t>3,3</w:t>
            </w:r>
          </w:p>
        </w:tc>
        <w:tc>
          <w:tcPr>
            <w:tcW w:w="797" w:type="dxa"/>
          </w:tcPr>
          <w:p w:rsidR="00E46314" w:rsidRDefault="00E46314">
            <w:pPr>
              <w:pStyle w:val="20"/>
              <w:tabs>
                <w:tab w:val="left" w:pos="0"/>
              </w:tabs>
              <w:ind w:firstLine="0"/>
              <w:rPr>
                <w:sz w:val="18"/>
                <w:szCs w:val="18"/>
              </w:rPr>
            </w:pPr>
            <w:r>
              <w:rPr>
                <w:sz w:val="18"/>
                <w:szCs w:val="18"/>
              </w:rPr>
              <w:t>83</w:t>
            </w:r>
          </w:p>
        </w:tc>
        <w:tc>
          <w:tcPr>
            <w:tcW w:w="797" w:type="dxa"/>
          </w:tcPr>
          <w:p w:rsidR="00E46314" w:rsidRDefault="00E46314">
            <w:pPr>
              <w:pStyle w:val="20"/>
              <w:tabs>
                <w:tab w:val="left" w:pos="0"/>
              </w:tabs>
              <w:ind w:firstLine="0"/>
              <w:rPr>
                <w:sz w:val="18"/>
                <w:szCs w:val="18"/>
              </w:rPr>
            </w:pPr>
            <w:r>
              <w:rPr>
                <w:sz w:val="18"/>
                <w:szCs w:val="18"/>
              </w:rPr>
              <w:t>0,78</w:t>
            </w:r>
          </w:p>
        </w:tc>
        <w:tc>
          <w:tcPr>
            <w:tcW w:w="797" w:type="dxa"/>
          </w:tcPr>
          <w:p w:rsidR="00E46314" w:rsidRDefault="00E46314">
            <w:pPr>
              <w:pStyle w:val="20"/>
              <w:tabs>
                <w:tab w:val="left" w:pos="0"/>
              </w:tabs>
              <w:ind w:firstLine="0"/>
              <w:rPr>
                <w:sz w:val="18"/>
                <w:szCs w:val="18"/>
              </w:rPr>
            </w:pPr>
            <w:r>
              <w:rPr>
                <w:sz w:val="18"/>
                <w:szCs w:val="18"/>
              </w:rPr>
              <w:t>----</w:t>
            </w:r>
          </w:p>
        </w:tc>
        <w:tc>
          <w:tcPr>
            <w:tcW w:w="798" w:type="dxa"/>
          </w:tcPr>
          <w:p w:rsidR="00E46314" w:rsidRDefault="00E46314">
            <w:pPr>
              <w:pStyle w:val="20"/>
              <w:tabs>
                <w:tab w:val="left" w:pos="0"/>
              </w:tabs>
              <w:ind w:firstLine="0"/>
              <w:rPr>
                <w:sz w:val="18"/>
                <w:szCs w:val="18"/>
              </w:rPr>
            </w:pPr>
            <w:r>
              <w:rPr>
                <w:sz w:val="18"/>
                <w:szCs w:val="18"/>
              </w:rPr>
              <w:t>6,3</w:t>
            </w:r>
          </w:p>
        </w:tc>
        <w:tc>
          <w:tcPr>
            <w:tcW w:w="798" w:type="dxa"/>
          </w:tcPr>
          <w:p w:rsidR="00E46314" w:rsidRDefault="00E46314">
            <w:pPr>
              <w:pStyle w:val="20"/>
              <w:tabs>
                <w:tab w:val="left" w:pos="0"/>
              </w:tabs>
              <w:ind w:firstLine="0"/>
              <w:rPr>
                <w:sz w:val="18"/>
                <w:szCs w:val="18"/>
              </w:rPr>
            </w:pPr>
            <w:r>
              <w:rPr>
                <w:sz w:val="18"/>
                <w:szCs w:val="18"/>
              </w:rPr>
              <w:t>1</w:t>
            </w:r>
          </w:p>
        </w:tc>
        <w:tc>
          <w:tcPr>
            <w:tcW w:w="798" w:type="dxa"/>
          </w:tcPr>
          <w:p w:rsidR="00E46314" w:rsidRDefault="00E46314">
            <w:pPr>
              <w:pStyle w:val="20"/>
              <w:tabs>
                <w:tab w:val="left" w:pos="0"/>
              </w:tabs>
              <w:ind w:firstLine="0"/>
              <w:rPr>
                <w:sz w:val="18"/>
                <w:szCs w:val="18"/>
              </w:rPr>
            </w:pPr>
            <w:r>
              <w:rPr>
                <w:sz w:val="18"/>
                <w:szCs w:val="18"/>
              </w:rPr>
              <w:t>1</w:t>
            </w:r>
          </w:p>
        </w:tc>
        <w:tc>
          <w:tcPr>
            <w:tcW w:w="798" w:type="dxa"/>
          </w:tcPr>
          <w:p w:rsidR="00E46314" w:rsidRDefault="00E46314">
            <w:pPr>
              <w:pStyle w:val="20"/>
              <w:tabs>
                <w:tab w:val="left" w:pos="0"/>
              </w:tabs>
              <w:ind w:firstLine="0"/>
              <w:rPr>
                <w:sz w:val="18"/>
                <w:szCs w:val="18"/>
              </w:rPr>
            </w:pPr>
            <w:r>
              <w:rPr>
                <w:sz w:val="18"/>
                <w:szCs w:val="18"/>
              </w:rPr>
              <w:t>71</w:t>
            </w:r>
          </w:p>
        </w:tc>
        <w:tc>
          <w:tcPr>
            <w:tcW w:w="798" w:type="dxa"/>
          </w:tcPr>
          <w:p w:rsidR="00E46314" w:rsidRDefault="00E46314">
            <w:pPr>
              <w:pStyle w:val="20"/>
              <w:tabs>
                <w:tab w:val="left" w:pos="0"/>
              </w:tabs>
              <w:ind w:firstLine="0"/>
              <w:rPr>
                <w:sz w:val="18"/>
                <w:szCs w:val="18"/>
              </w:rPr>
            </w:pPr>
            <w:r>
              <w:rPr>
                <w:sz w:val="18"/>
                <w:szCs w:val="18"/>
              </w:rPr>
              <w:t>21</w:t>
            </w:r>
          </w:p>
        </w:tc>
        <w:tc>
          <w:tcPr>
            <w:tcW w:w="798" w:type="dxa"/>
          </w:tcPr>
          <w:p w:rsidR="00E46314" w:rsidRDefault="00E46314">
            <w:pPr>
              <w:pStyle w:val="20"/>
              <w:tabs>
                <w:tab w:val="left" w:pos="0"/>
              </w:tabs>
              <w:ind w:firstLine="0"/>
              <w:rPr>
                <w:sz w:val="18"/>
                <w:szCs w:val="18"/>
              </w:rPr>
            </w:pPr>
            <w:r>
              <w:rPr>
                <w:sz w:val="18"/>
                <w:szCs w:val="18"/>
              </w:rPr>
              <w:t>6</w:t>
            </w:r>
          </w:p>
        </w:tc>
        <w:tc>
          <w:tcPr>
            <w:tcW w:w="798" w:type="dxa"/>
          </w:tcPr>
          <w:p w:rsidR="00E46314" w:rsidRDefault="00E46314">
            <w:pPr>
              <w:pStyle w:val="20"/>
              <w:tabs>
                <w:tab w:val="left" w:pos="0"/>
              </w:tabs>
              <w:ind w:firstLine="0"/>
              <w:rPr>
                <w:sz w:val="18"/>
                <w:szCs w:val="18"/>
              </w:rPr>
            </w:pPr>
            <w:r>
              <w:rPr>
                <w:sz w:val="18"/>
                <w:szCs w:val="18"/>
              </w:rPr>
              <w:t>60</w:t>
            </w:r>
          </w:p>
        </w:tc>
      </w:tr>
      <w:tr w:rsidR="00E46314">
        <w:tc>
          <w:tcPr>
            <w:tcW w:w="797" w:type="dxa"/>
          </w:tcPr>
          <w:p w:rsidR="00E46314" w:rsidRDefault="00E46314">
            <w:pPr>
              <w:pStyle w:val="20"/>
              <w:tabs>
                <w:tab w:val="left" w:pos="0"/>
              </w:tabs>
              <w:ind w:firstLine="0"/>
              <w:rPr>
                <w:sz w:val="18"/>
                <w:szCs w:val="18"/>
              </w:rPr>
            </w:pPr>
            <w:r>
              <w:rPr>
                <w:sz w:val="18"/>
                <w:szCs w:val="18"/>
              </w:rPr>
              <w:t>11.09.03</w:t>
            </w:r>
          </w:p>
        </w:tc>
        <w:tc>
          <w:tcPr>
            <w:tcW w:w="797" w:type="dxa"/>
          </w:tcPr>
          <w:p w:rsidR="00E46314" w:rsidRDefault="00E46314">
            <w:pPr>
              <w:pStyle w:val="20"/>
              <w:tabs>
                <w:tab w:val="left" w:pos="0"/>
              </w:tabs>
              <w:ind w:firstLine="0"/>
              <w:rPr>
                <w:sz w:val="18"/>
                <w:szCs w:val="18"/>
              </w:rPr>
            </w:pPr>
            <w:r>
              <w:rPr>
                <w:sz w:val="18"/>
                <w:szCs w:val="18"/>
              </w:rPr>
              <w:t>3,0</w:t>
            </w:r>
          </w:p>
        </w:tc>
        <w:tc>
          <w:tcPr>
            <w:tcW w:w="797" w:type="dxa"/>
          </w:tcPr>
          <w:p w:rsidR="00E46314" w:rsidRDefault="00E46314">
            <w:pPr>
              <w:pStyle w:val="20"/>
              <w:tabs>
                <w:tab w:val="left" w:pos="0"/>
              </w:tabs>
              <w:ind w:firstLine="0"/>
              <w:rPr>
                <w:sz w:val="18"/>
                <w:szCs w:val="18"/>
              </w:rPr>
            </w:pPr>
            <w:r>
              <w:rPr>
                <w:sz w:val="18"/>
                <w:szCs w:val="18"/>
              </w:rPr>
              <w:t>85</w:t>
            </w:r>
          </w:p>
        </w:tc>
        <w:tc>
          <w:tcPr>
            <w:tcW w:w="797" w:type="dxa"/>
          </w:tcPr>
          <w:p w:rsidR="00E46314" w:rsidRDefault="00E46314">
            <w:pPr>
              <w:pStyle w:val="20"/>
              <w:tabs>
                <w:tab w:val="left" w:pos="0"/>
              </w:tabs>
              <w:ind w:firstLine="0"/>
              <w:rPr>
                <w:sz w:val="18"/>
                <w:szCs w:val="18"/>
              </w:rPr>
            </w:pPr>
            <w:r>
              <w:rPr>
                <w:sz w:val="18"/>
                <w:szCs w:val="18"/>
              </w:rPr>
              <w:t>0,85</w:t>
            </w:r>
          </w:p>
        </w:tc>
        <w:tc>
          <w:tcPr>
            <w:tcW w:w="797" w:type="dxa"/>
          </w:tcPr>
          <w:p w:rsidR="00E46314" w:rsidRDefault="00E46314">
            <w:pPr>
              <w:pStyle w:val="20"/>
              <w:tabs>
                <w:tab w:val="left" w:pos="0"/>
              </w:tabs>
              <w:ind w:firstLine="0"/>
              <w:rPr>
                <w:sz w:val="18"/>
                <w:szCs w:val="18"/>
              </w:rPr>
            </w:pPr>
            <w:r>
              <w:rPr>
                <w:sz w:val="18"/>
                <w:szCs w:val="18"/>
              </w:rPr>
              <w:t>----</w:t>
            </w:r>
          </w:p>
        </w:tc>
        <w:tc>
          <w:tcPr>
            <w:tcW w:w="798" w:type="dxa"/>
          </w:tcPr>
          <w:p w:rsidR="00E46314" w:rsidRDefault="00E46314">
            <w:pPr>
              <w:pStyle w:val="20"/>
              <w:tabs>
                <w:tab w:val="left" w:pos="0"/>
              </w:tabs>
              <w:ind w:firstLine="0"/>
              <w:rPr>
                <w:sz w:val="18"/>
                <w:szCs w:val="18"/>
              </w:rPr>
            </w:pPr>
            <w:r>
              <w:rPr>
                <w:sz w:val="18"/>
                <w:szCs w:val="18"/>
              </w:rPr>
              <w:t>4,0</w:t>
            </w:r>
          </w:p>
        </w:tc>
        <w:tc>
          <w:tcPr>
            <w:tcW w:w="798" w:type="dxa"/>
          </w:tcPr>
          <w:p w:rsidR="00E46314" w:rsidRDefault="00E46314">
            <w:pPr>
              <w:pStyle w:val="20"/>
              <w:tabs>
                <w:tab w:val="left" w:pos="0"/>
              </w:tabs>
              <w:ind w:firstLine="0"/>
              <w:rPr>
                <w:sz w:val="18"/>
                <w:szCs w:val="18"/>
              </w:rPr>
            </w:pPr>
            <w:r>
              <w:rPr>
                <w:sz w:val="18"/>
                <w:szCs w:val="18"/>
              </w:rPr>
              <w:t>6</w:t>
            </w:r>
          </w:p>
        </w:tc>
        <w:tc>
          <w:tcPr>
            <w:tcW w:w="798" w:type="dxa"/>
          </w:tcPr>
          <w:p w:rsidR="00E46314" w:rsidRDefault="00E46314">
            <w:pPr>
              <w:pStyle w:val="20"/>
              <w:tabs>
                <w:tab w:val="left" w:pos="0"/>
              </w:tabs>
              <w:ind w:firstLine="0"/>
              <w:rPr>
                <w:sz w:val="18"/>
                <w:szCs w:val="18"/>
              </w:rPr>
            </w:pPr>
            <w:r>
              <w:rPr>
                <w:sz w:val="18"/>
                <w:szCs w:val="18"/>
              </w:rPr>
              <w:t>5</w:t>
            </w:r>
          </w:p>
        </w:tc>
        <w:tc>
          <w:tcPr>
            <w:tcW w:w="798" w:type="dxa"/>
          </w:tcPr>
          <w:p w:rsidR="00E46314" w:rsidRDefault="00E46314">
            <w:pPr>
              <w:pStyle w:val="20"/>
              <w:tabs>
                <w:tab w:val="left" w:pos="0"/>
              </w:tabs>
              <w:ind w:firstLine="0"/>
              <w:rPr>
                <w:sz w:val="18"/>
                <w:szCs w:val="18"/>
              </w:rPr>
            </w:pPr>
            <w:r>
              <w:rPr>
                <w:sz w:val="18"/>
                <w:szCs w:val="18"/>
              </w:rPr>
              <w:t>64</w:t>
            </w:r>
          </w:p>
        </w:tc>
        <w:tc>
          <w:tcPr>
            <w:tcW w:w="798" w:type="dxa"/>
          </w:tcPr>
          <w:p w:rsidR="00E46314" w:rsidRDefault="00E46314">
            <w:pPr>
              <w:pStyle w:val="20"/>
              <w:tabs>
                <w:tab w:val="left" w:pos="0"/>
              </w:tabs>
              <w:ind w:firstLine="0"/>
              <w:rPr>
                <w:sz w:val="18"/>
                <w:szCs w:val="18"/>
              </w:rPr>
            </w:pPr>
            <w:r>
              <w:rPr>
                <w:sz w:val="18"/>
                <w:szCs w:val="18"/>
              </w:rPr>
              <w:t>20</w:t>
            </w:r>
          </w:p>
        </w:tc>
        <w:tc>
          <w:tcPr>
            <w:tcW w:w="798" w:type="dxa"/>
          </w:tcPr>
          <w:p w:rsidR="00E46314" w:rsidRDefault="00E46314">
            <w:pPr>
              <w:pStyle w:val="20"/>
              <w:tabs>
                <w:tab w:val="left" w:pos="0"/>
              </w:tabs>
              <w:ind w:firstLine="0"/>
              <w:rPr>
                <w:sz w:val="18"/>
                <w:szCs w:val="18"/>
              </w:rPr>
            </w:pPr>
            <w:r>
              <w:rPr>
                <w:sz w:val="18"/>
                <w:szCs w:val="18"/>
              </w:rPr>
              <w:t>5</w:t>
            </w:r>
          </w:p>
        </w:tc>
        <w:tc>
          <w:tcPr>
            <w:tcW w:w="798" w:type="dxa"/>
          </w:tcPr>
          <w:p w:rsidR="00E46314" w:rsidRDefault="00E46314">
            <w:pPr>
              <w:pStyle w:val="20"/>
              <w:tabs>
                <w:tab w:val="left" w:pos="0"/>
              </w:tabs>
              <w:ind w:firstLine="0"/>
              <w:rPr>
                <w:sz w:val="18"/>
                <w:szCs w:val="18"/>
              </w:rPr>
            </w:pPr>
            <w:r>
              <w:rPr>
                <w:sz w:val="18"/>
                <w:szCs w:val="18"/>
              </w:rPr>
              <w:t>70</w:t>
            </w:r>
          </w:p>
        </w:tc>
      </w:tr>
      <w:tr w:rsidR="00E46314">
        <w:tc>
          <w:tcPr>
            <w:tcW w:w="797" w:type="dxa"/>
          </w:tcPr>
          <w:p w:rsidR="00E46314" w:rsidRDefault="00E46314">
            <w:pPr>
              <w:pStyle w:val="20"/>
              <w:tabs>
                <w:tab w:val="left" w:pos="0"/>
              </w:tabs>
              <w:ind w:firstLine="0"/>
              <w:rPr>
                <w:sz w:val="18"/>
                <w:szCs w:val="18"/>
              </w:rPr>
            </w:pPr>
            <w:r>
              <w:rPr>
                <w:sz w:val="18"/>
                <w:szCs w:val="18"/>
              </w:rPr>
              <w:t>16.09.03</w:t>
            </w:r>
          </w:p>
        </w:tc>
        <w:tc>
          <w:tcPr>
            <w:tcW w:w="797" w:type="dxa"/>
          </w:tcPr>
          <w:p w:rsidR="00E46314" w:rsidRDefault="00E46314">
            <w:pPr>
              <w:pStyle w:val="20"/>
              <w:tabs>
                <w:tab w:val="left" w:pos="0"/>
              </w:tabs>
              <w:ind w:firstLine="0"/>
              <w:rPr>
                <w:sz w:val="18"/>
                <w:szCs w:val="18"/>
              </w:rPr>
            </w:pPr>
            <w:r>
              <w:rPr>
                <w:sz w:val="18"/>
                <w:szCs w:val="18"/>
              </w:rPr>
              <w:t>3,2</w:t>
            </w:r>
          </w:p>
        </w:tc>
        <w:tc>
          <w:tcPr>
            <w:tcW w:w="797" w:type="dxa"/>
          </w:tcPr>
          <w:p w:rsidR="00E46314" w:rsidRDefault="00E46314">
            <w:pPr>
              <w:pStyle w:val="20"/>
              <w:tabs>
                <w:tab w:val="left" w:pos="0"/>
              </w:tabs>
              <w:ind w:firstLine="0"/>
              <w:rPr>
                <w:sz w:val="18"/>
                <w:szCs w:val="18"/>
              </w:rPr>
            </w:pPr>
            <w:r>
              <w:rPr>
                <w:sz w:val="18"/>
                <w:szCs w:val="18"/>
              </w:rPr>
              <w:t>85</w:t>
            </w:r>
          </w:p>
        </w:tc>
        <w:tc>
          <w:tcPr>
            <w:tcW w:w="797" w:type="dxa"/>
          </w:tcPr>
          <w:p w:rsidR="00E46314" w:rsidRDefault="00E46314">
            <w:pPr>
              <w:pStyle w:val="20"/>
              <w:tabs>
                <w:tab w:val="left" w:pos="0"/>
              </w:tabs>
              <w:ind w:firstLine="0"/>
              <w:rPr>
                <w:sz w:val="18"/>
                <w:szCs w:val="18"/>
              </w:rPr>
            </w:pPr>
            <w:r>
              <w:rPr>
                <w:sz w:val="18"/>
                <w:szCs w:val="18"/>
              </w:rPr>
              <w:t>0,80</w:t>
            </w:r>
          </w:p>
        </w:tc>
        <w:tc>
          <w:tcPr>
            <w:tcW w:w="797" w:type="dxa"/>
          </w:tcPr>
          <w:p w:rsidR="00E46314" w:rsidRDefault="00E46314">
            <w:pPr>
              <w:pStyle w:val="20"/>
              <w:tabs>
                <w:tab w:val="left" w:pos="0"/>
              </w:tabs>
              <w:ind w:firstLine="0"/>
              <w:rPr>
                <w:sz w:val="18"/>
                <w:szCs w:val="18"/>
              </w:rPr>
            </w:pPr>
            <w:r>
              <w:rPr>
                <w:sz w:val="18"/>
                <w:szCs w:val="18"/>
              </w:rPr>
              <w:t>----</w:t>
            </w:r>
          </w:p>
        </w:tc>
        <w:tc>
          <w:tcPr>
            <w:tcW w:w="798" w:type="dxa"/>
          </w:tcPr>
          <w:p w:rsidR="00E46314" w:rsidRDefault="00E46314">
            <w:pPr>
              <w:pStyle w:val="20"/>
              <w:tabs>
                <w:tab w:val="left" w:pos="0"/>
              </w:tabs>
              <w:ind w:firstLine="0"/>
              <w:rPr>
                <w:sz w:val="18"/>
                <w:szCs w:val="18"/>
              </w:rPr>
            </w:pPr>
            <w:r>
              <w:rPr>
                <w:sz w:val="18"/>
                <w:szCs w:val="18"/>
              </w:rPr>
              <w:t>3,7</w:t>
            </w:r>
          </w:p>
        </w:tc>
        <w:tc>
          <w:tcPr>
            <w:tcW w:w="798" w:type="dxa"/>
          </w:tcPr>
          <w:p w:rsidR="00E46314" w:rsidRDefault="00E46314">
            <w:pPr>
              <w:pStyle w:val="20"/>
              <w:tabs>
                <w:tab w:val="left" w:pos="0"/>
              </w:tabs>
              <w:ind w:firstLine="0"/>
              <w:rPr>
                <w:sz w:val="18"/>
                <w:szCs w:val="18"/>
              </w:rPr>
            </w:pPr>
            <w:r>
              <w:rPr>
                <w:sz w:val="18"/>
                <w:szCs w:val="18"/>
              </w:rPr>
              <w:t>1</w:t>
            </w:r>
          </w:p>
        </w:tc>
        <w:tc>
          <w:tcPr>
            <w:tcW w:w="798" w:type="dxa"/>
          </w:tcPr>
          <w:p w:rsidR="00E46314" w:rsidRDefault="00E46314">
            <w:pPr>
              <w:pStyle w:val="20"/>
              <w:tabs>
                <w:tab w:val="left" w:pos="0"/>
              </w:tabs>
              <w:ind w:firstLine="0"/>
              <w:rPr>
                <w:sz w:val="18"/>
                <w:szCs w:val="18"/>
              </w:rPr>
            </w:pPr>
            <w:r>
              <w:rPr>
                <w:sz w:val="18"/>
                <w:szCs w:val="18"/>
              </w:rPr>
              <w:t>1</w:t>
            </w:r>
          </w:p>
        </w:tc>
        <w:tc>
          <w:tcPr>
            <w:tcW w:w="798" w:type="dxa"/>
          </w:tcPr>
          <w:p w:rsidR="00E46314" w:rsidRDefault="00E46314">
            <w:pPr>
              <w:pStyle w:val="20"/>
              <w:tabs>
                <w:tab w:val="left" w:pos="0"/>
              </w:tabs>
              <w:ind w:firstLine="0"/>
              <w:rPr>
                <w:sz w:val="18"/>
                <w:szCs w:val="18"/>
              </w:rPr>
            </w:pPr>
            <w:r>
              <w:rPr>
                <w:sz w:val="18"/>
                <w:szCs w:val="18"/>
              </w:rPr>
              <w:t>58</w:t>
            </w:r>
          </w:p>
        </w:tc>
        <w:tc>
          <w:tcPr>
            <w:tcW w:w="798" w:type="dxa"/>
          </w:tcPr>
          <w:p w:rsidR="00E46314" w:rsidRDefault="00E46314">
            <w:pPr>
              <w:pStyle w:val="20"/>
              <w:tabs>
                <w:tab w:val="left" w:pos="0"/>
              </w:tabs>
              <w:ind w:firstLine="0"/>
              <w:rPr>
                <w:sz w:val="18"/>
                <w:szCs w:val="18"/>
              </w:rPr>
            </w:pPr>
            <w:r>
              <w:rPr>
                <w:sz w:val="18"/>
                <w:szCs w:val="18"/>
              </w:rPr>
              <w:t>32</w:t>
            </w:r>
          </w:p>
        </w:tc>
        <w:tc>
          <w:tcPr>
            <w:tcW w:w="798" w:type="dxa"/>
          </w:tcPr>
          <w:p w:rsidR="00E46314" w:rsidRDefault="00E46314">
            <w:pPr>
              <w:pStyle w:val="20"/>
              <w:tabs>
                <w:tab w:val="left" w:pos="0"/>
              </w:tabs>
              <w:ind w:firstLine="0"/>
              <w:rPr>
                <w:sz w:val="18"/>
                <w:szCs w:val="18"/>
              </w:rPr>
            </w:pPr>
            <w:r>
              <w:rPr>
                <w:sz w:val="18"/>
                <w:szCs w:val="18"/>
              </w:rPr>
              <w:t>8</w:t>
            </w:r>
          </w:p>
        </w:tc>
        <w:tc>
          <w:tcPr>
            <w:tcW w:w="798" w:type="dxa"/>
          </w:tcPr>
          <w:p w:rsidR="00E46314" w:rsidRDefault="00E46314">
            <w:pPr>
              <w:pStyle w:val="20"/>
              <w:tabs>
                <w:tab w:val="left" w:pos="0"/>
              </w:tabs>
              <w:ind w:firstLine="0"/>
              <w:rPr>
                <w:sz w:val="18"/>
                <w:szCs w:val="18"/>
              </w:rPr>
            </w:pPr>
            <w:r>
              <w:rPr>
                <w:sz w:val="18"/>
                <w:szCs w:val="18"/>
              </w:rPr>
              <w:t>60</w:t>
            </w:r>
          </w:p>
        </w:tc>
      </w:tr>
    </w:tbl>
    <w:p w:rsidR="00E46314" w:rsidRDefault="00E46314">
      <w:pPr>
        <w:pStyle w:val="20"/>
        <w:tabs>
          <w:tab w:val="left" w:pos="0"/>
        </w:tabs>
        <w:ind w:left="360" w:firstLine="0"/>
        <w:rPr>
          <w:sz w:val="20"/>
          <w:szCs w:val="20"/>
        </w:rPr>
      </w:pPr>
    </w:p>
    <w:p w:rsidR="00E46314" w:rsidRDefault="00E46314">
      <w:pPr>
        <w:pStyle w:val="20"/>
        <w:tabs>
          <w:tab w:val="left" w:pos="0"/>
        </w:tabs>
        <w:ind w:left="360" w:firstLine="0"/>
        <w:rPr>
          <w:sz w:val="22"/>
          <w:szCs w:val="22"/>
        </w:rPr>
      </w:pPr>
      <w:r>
        <w:rPr>
          <w:sz w:val="22"/>
          <w:szCs w:val="22"/>
        </w:rPr>
        <w:t>Биохимический анализ крови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720"/>
        <w:gridCol w:w="540"/>
        <w:gridCol w:w="540"/>
        <w:gridCol w:w="540"/>
        <w:gridCol w:w="720"/>
        <w:gridCol w:w="720"/>
        <w:gridCol w:w="720"/>
        <w:gridCol w:w="720"/>
        <w:gridCol w:w="1256"/>
        <w:gridCol w:w="1080"/>
        <w:gridCol w:w="823"/>
      </w:tblGrid>
      <w:tr w:rsidR="00E46314">
        <w:tc>
          <w:tcPr>
            <w:tcW w:w="828" w:type="dxa"/>
          </w:tcPr>
          <w:p w:rsidR="00E46314" w:rsidRDefault="00E46314">
            <w:pPr>
              <w:pStyle w:val="20"/>
              <w:tabs>
                <w:tab w:val="left" w:pos="0"/>
              </w:tabs>
              <w:ind w:firstLine="0"/>
              <w:rPr>
                <w:sz w:val="20"/>
                <w:szCs w:val="20"/>
              </w:rPr>
            </w:pPr>
          </w:p>
        </w:tc>
        <w:tc>
          <w:tcPr>
            <w:tcW w:w="540" w:type="dxa"/>
          </w:tcPr>
          <w:p w:rsidR="00E46314" w:rsidRDefault="00E46314">
            <w:pPr>
              <w:pStyle w:val="20"/>
              <w:tabs>
                <w:tab w:val="left" w:pos="0"/>
              </w:tabs>
              <w:ind w:firstLine="0"/>
              <w:rPr>
                <w:sz w:val="20"/>
                <w:szCs w:val="20"/>
              </w:rPr>
            </w:pPr>
            <w:r>
              <w:rPr>
                <w:sz w:val="20"/>
                <w:szCs w:val="20"/>
              </w:rPr>
              <w:t xml:space="preserve">Об. </w:t>
            </w:r>
            <w:proofErr w:type="spellStart"/>
            <w:r>
              <w:rPr>
                <w:sz w:val="20"/>
                <w:szCs w:val="20"/>
              </w:rPr>
              <w:t>бе-ок</w:t>
            </w:r>
            <w:proofErr w:type="spellEnd"/>
          </w:p>
        </w:tc>
        <w:tc>
          <w:tcPr>
            <w:tcW w:w="720" w:type="dxa"/>
          </w:tcPr>
          <w:p w:rsidR="00E46314" w:rsidRDefault="00E46314">
            <w:pPr>
              <w:pStyle w:val="20"/>
              <w:tabs>
                <w:tab w:val="left" w:pos="0"/>
              </w:tabs>
              <w:ind w:firstLine="0"/>
              <w:rPr>
                <w:sz w:val="20"/>
                <w:szCs w:val="20"/>
              </w:rPr>
            </w:pPr>
            <w:proofErr w:type="spellStart"/>
            <w:r>
              <w:rPr>
                <w:sz w:val="20"/>
                <w:szCs w:val="20"/>
              </w:rPr>
              <w:t>альб</w:t>
            </w:r>
            <w:proofErr w:type="spellEnd"/>
          </w:p>
        </w:tc>
        <w:tc>
          <w:tcPr>
            <w:tcW w:w="540" w:type="dxa"/>
          </w:tcPr>
          <w:p w:rsidR="00E46314" w:rsidRDefault="00E46314">
            <w:pPr>
              <w:pStyle w:val="20"/>
              <w:tabs>
                <w:tab w:val="left" w:pos="0"/>
              </w:tabs>
              <w:ind w:firstLine="0"/>
              <w:rPr>
                <w:sz w:val="20"/>
                <w:szCs w:val="20"/>
              </w:rPr>
            </w:pPr>
            <w:proofErr w:type="spellStart"/>
            <w:r>
              <w:rPr>
                <w:sz w:val="20"/>
                <w:szCs w:val="20"/>
              </w:rPr>
              <w:t>глоб</w:t>
            </w:r>
            <w:proofErr w:type="spellEnd"/>
          </w:p>
        </w:tc>
        <w:tc>
          <w:tcPr>
            <w:tcW w:w="540" w:type="dxa"/>
          </w:tcPr>
          <w:p w:rsidR="00E46314" w:rsidRDefault="00E46314">
            <w:pPr>
              <w:pStyle w:val="20"/>
              <w:tabs>
                <w:tab w:val="left" w:pos="0"/>
              </w:tabs>
              <w:ind w:firstLine="0"/>
              <w:rPr>
                <w:sz w:val="20"/>
                <w:szCs w:val="20"/>
              </w:rPr>
            </w:pPr>
            <w:r>
              <w:rPr>
                <w:sz w:val="20"/>
                <w:szCs w:val="20"/>
                <w:u w:val="single"/>
              </w:rPr>
              <w:t>А</w:t>
            </w:r>
            <w:r>
              <w:rPr>
                <w:sz w:val="20"/>
                <w:szCs w:val="20"/>
              </w:rPr>
              <w:t>Г</w:t>
            </w:r>
          </w:p>
        </w:tc>
        <w:tc>
          <w:tcPr>
            <w:tcW w:w="540" w:type="dxa"/>
          </w:tcPr>
          <w:p w:rsidR="00E46314" w:rsidRDefault="00E46314">
            <w:pPr>
              <w:pStyle w:val="20"/>
              <w:tabs>
                <w:tab w:val="left" w:pos="0"/>
              </w:tabs>
              <w:ind w:firstLine="0"/>
              <w:rPr>
                <w:sz w:val="20"/>
                <w:szCs w:val="20"/>
              </w:rPr>
            </w:pPr>
            <w:r>
              <w:rPr>
                <w:sz w:val="20"/>
                <w:szCs w:val="20"/>
              </w:rPr>
              <w:t>мочевина</w:t>
            </w:r>
          </w:p>
        </w:tc>
        <w:tc>
          <w:tcPr>
            <w:tcW w:w="720" w:type="dxa"/>
          </w:tcPr>
          <w:p w:rsidR="00E46314" w:rsidRDefault="00E46314">
            <w:pPr>
              <w:pStyle w:val="20"/>
              <w:tabs>
                <w:tab w:val="left" w:pos="0"/>
              </w:tabs>
              <w:ind w:firstLine="0"/>
              <w:rPr>
                <w:sz w:val="20"/>
                <w:szCs w:val="20"/>
              </w:rPr>
            </w:pPr>
            <w:r>
              <w:rPr>
                <w:sz w:val="20"/>
                <w:szCs w:val="20"/>
              </w:rPr>
              <w:t>сахар</w:t>
            </w:r>
          </w:p>
        </w:tc>
        <w:tc>
          <w:tcPr>
            <w:tcW w:w="720" w:type="dxa"/>
          </w:tcPr>
          <w:p w:rsidR="00E46314" w:rsidRDefault="00E46314">
            <w:pPr>
              <w:pStyle w:val="20"/>
              <w:tabs>
                <w:tab w:val="left" w:pos="0"/>
              </w:tabs>
              <w:ind w:firstLine="0"/>
              <w:rPr>
                <w:sz w:val="20"/>
                <w:szCs w:val="20"/>
              </w:rPr>
            </w:pPr>
            <w:r>
              <w:rPr>
                <w:sz w:val="20"/>
                <w:szCs w:val="20"/>
              </w:rPr>
              <w:t>АСТ</w:t>
            </w:r>
          </w:p>
        </w:tc>
        <w:tc>
          <w:tcPr>
            <w:tcW w:w="720" w:type="dxa"/>
          </w:tcPr>
          <w:p w:rsidR="00E46314" w:rsidRDefault="00E46314">
            <w:pPr>
              <w:pStyle w:val="20"/>
              <w:tabs>
                <w:tab w:val="left" w:pos="0"/>
              </w:tabs>
              <w:ind w:firstLine="0"/>
              <w:rPr>
                <w:sz w:val="20"/>
                <w:szCs w:val="20"/>
              </w:rPr>
            </w:pPr>
            <w:r>
              <w:rPr>
                <w:sz w:val="20"/>
                <w:szCs w:val="20"/>
              </w:rPr>
              <w:t>АЛТ</w:t>
            </w:r>
          </w:p>
        </w:tc>
        <w:tc>
          <w:tcPr>
            <w:tcW w:w="720" w:type="dxa"/>
          </w:tcPr>
          <w:p w:rsidR="00E46314" w:rsidRDefault="00E46314">
            <w:pPr>
              <w:pStyle w:val="20"/>
              <w:tabs>
                <w:tab w:val="left" w:pos="0"/>
              </w:tabs>
              <w:ind w:firstLine="0"/>
              <w:rPr>
                <w:sz w:val="20"/>
                <w:szCs w:val="20"/>
              </w:rPr>
            </w:pPr>
            <w:r>
              <w:rPr>
                <w:sz w:val="20"/>
                <w:szCs w:val="20"/>
              </w:rPr>
              <w:t>ЩФ</w:t>
            </w:r>
          </w:p>
        </w:tc>
        <w:tc>
          <w:tcPr>
            <w:tcW w:w="1256" w:type="dxa"/>
          </w:tcPr>
          <w:p w:rsidR="00E46314" w:rsidRDefault="00E46314">
            <w:pPr>
              <w:pStyle w:val="20"/>
              <w:tabs>
                <w:tab w:val="left" w:pos="0"/>
              </w:tabs>
              <w:ind w:firstLine="0"/>
              <w:rPr>
                <w:sz w:val="20"/>
                <w:szCs w:val="20"/>
              </w:rPr>
            </w:pPr>
            <w:r>
              <w:rPr>
                <w:sz w:val="20"/>
                <w:szCs w:val="20"/>
              </w:rPr>
              <w:t>холестерин</w:t>
            </w:r>
          </w:p>
        </w:tc>
        <w:tc>
          <w:tcPr>
            <w:tcW w:w="1080" w:type="dxa"/>
          </w:tcPr>
          <w:p w:rsidR="00E46314" w:rsidRDefault="00E46314">
            <w:pPr>
              <w:pStyle w:val="20"/>
              <w:tabs>
                <w:tab w:val="left" w:pos="0"/>
              </w:tabs>
              <w:ind w:firstLine="0"/>
              <w:rPr>
                <w:sz w:val="20"/>
                <w:szCs w:val="20"/>
              </w:rPr>
            </w:pPr>
            <w:r>
              <w:rPr>
                <w:sz w:val="20"/>
                <w:szCs w:val="20"/>
              </w:rPr>
              <w:t>железо</w:t>
            </w:r>
          </w:p>
        </w:tc>
        <w:tc>
          <w:tcPr>
            <w:tcW w:w="823" w:type="dxa"/>
          </w:tcPr>
          <w:p w:rsidR="00E46314" w:rsidRDefault="00E46314">
            <w:pPr>
              <w:pStyle w:val="20"/>
              <w:tabs>
                <w:tab w:val="left" w:pos="0"/>
              </w:tabs>
              <w:ind w:firstLine="0"/>
              <w:rPr>
                <w:sz w:val="20"/>
                <w:szCs w:val="20"/>
              </w:rPr>
            </w:pPr>
            <w:r>
              <w:rPr>
                <w:sz w:val="20"/>
                <w:szCs w:val="20"/>
              </w:rPr>
              <w:t>ОЖСС</w:t>
            </w:r>
          </w:p>
        </w:tc>
      </w:tr>
      <w:tr w:rsidR="00E46314">
        <w:tc>
          <w:tcPr>
            <w:tcW w:w="828" w:type="dxa"/>
          </w:tcPr>
          <w:p w:rsidR="00E46314" w:rsidRDefault="00E46314">
            <w:pPr>
              <w:pStyle w:val="20"/>
              <w:tabs>
                <w:tab w:val="left" w:pos="0"/>
              </w:tabs>
              <w:ind w:firstLine="0"/>
              <w:rPr>
                <w:sz w:val="20"/>
                <w:szCs w:val="20"/>
              </w:rPr>
            </w:pPr>
            <w:r>
              <w:rPr>
                <w:sz w:val="20"/>
                <w:szCs w:val="20"/>
              </w:rPr>
              <w:t>Дата/норма</w:t>
            </w:r>
          </w:p>
        </w:tc>
        <w:tc>
          <w:tcPr>
            <w:tcW w:w="540" w:type="dxa"/>
          </w:tcPr>
          <w:p w:rsidR="00E46314" w:rsidRDefault="00E46314">
            <w:pPr>
              <w:pStyle w:val="20"/>
              <w:tabs>
                <w:tab w:val="left" w:pos="0"/>
              </w:tabs>
              <w:ind w:firstLine="0"/>
              <w:rPr>
                <w:sz w:val="20"/>
                <w:szCs w:val="20"/>
              </w:rPr>
            </w:pPr>
            <w:r>
              <w:rPr>
                <w:sz w:val="20"/>
                <w:szCs w:val="20"/>
              </w:rPr>
              <w:t>60-85</w:t>
            </w:r>
          </w:p>
        </w:tc>
        <w:tc>
          <w:tcPr>
            <w:tcW w:w="720" w:type="dxa"/>
          </w:tcPr>
          <w:p w:rsidR="00E46314" w:rsidRDefault="00E46314">
            <w:pPr>
              <w:pStyle w:val="20"/>
              <w:tabs>
                <w:tab w:val="left" w:pos="0"/>
              </w:tabs>
              <w:ind w:firstLine="0"/>
              <w:rPr>
                <w:sz w:val="20"/>
                <w:szCs w:val="20"/>
              </w:rPr>
            </w:pPr>
            <w:r>
              <w:rPr>
                <w:sz w:val="20"/>
                <w:szCs w:val="20"/>
              </w:rPr>
              <w:t>55-65</w:t>
            </w:r>
          </w:p>
        </w:tc>
        <w:tc>
          <w:tcPr>
            <w:tcW w:w="540" w:type="dxa"/>
          </w:tcPr>
          <w:p w:rsidR="00E46314" w:rsidRDefault="00E46314">
            <w:pPr>
              <w:pStyle w:val="20"/>
              <w:tabs>
                <w:tab w:val="left" w:pos="0"/>
              </w:tabs>
              <w:ind w:firstLine="0"/>
              <w:rPr>
                <w:sz w:val="20"/>
                <w:szCs w:val="20"/>
              </w:rPr>
            </w:pPr>
            <w:r>
              <w:rPr>
                <w:sz w:val="20"/>
                <w:szCs w:val="20"/>
              </w:rPr>
              <w:t>35-45</w:t>
            </w:r>
          </w:p>
        </w:tc>
        <w:tc>
          <w:tcPr>
            <w:tcW w:w="540" w:type="dxa"/>
          </w:tcPr>
          <w:p w:rsidR="00E46314" w:rsidRDefault="00E46314">
            <w:pPr>
              <w:pStyle w:val="20"/>
              <w:tabs>
                <w:tab w:val="left" w:pos="0"/>
              </w:tabs>
              <w:ind w:firstLine="0"/>
              <w:rPr>
                <w:sz w:val="20"/>
                <w:szCs w:val="20"/>
              </w:rPr>
            </w:pPr>
            <w:r>
              <w:rPr>
                <w:sz w:val="20"/>
                <w:szCs w:val="20"/>
              </w:rPr>
              <w:t>1-1,5</w:t>
            </w:r>
          </w:p>
        </w:tc>
        <w:tc>
          <w:tcPr>
            <w:tcW w:w="540" w:type="dxa"/>
          </w:tcPr>
          <w:p w:rsidR="00E46314" w:rsidRDefault="00E46314">
            <w:pPr>
              <w:pStyle w:val="20"/>
              <w:tabs>
                <w:tab w:val="left" w:pos="0"/>
              </w:tabs>
              <w:ind w:firstLine="0"/>
              <w:rPr>
                <w:sz w:val="20"/>
                <w:szCs w:val="20"/>
              </w:rPr>
            </w:pPr>
            <w:r>
              <w:rPr>
                <w:sz w:val="20"/>
                <w:szCs w:val="20"/>
              </w:rPr>
              <w:t>2,5-8,3</w:t>
            </w:r>
          </w:p>
        </w:tc>
        <w:tc>
          <w:tcPr>
            <w:tcW w:w="720" w:type="dxa"/>
          </w:tcPr>
          <w:p w:rsidR="00E46314" w:rsidRDefault="00E46314">
            <w:pPr>
              <w:pStyle w:val="20"/>
              <w:tabs>
                <w:tab w:val="left" w:pos="0"/>
              </w:tabs>
              <w:ind w:firstLine="0"/>
              <w:rPr>
                <w:sz w:val="20"/>
                <w:szCs w:val="20"/>
              </w:rPr>
            </w:pPr>
            <w:r>
              <w:rPr>
                <w:sz w:val="20"/>
                <w:szCs w:val="20"/>
              </w:rPr>
              <w:t>3,5-6,2</w:t>
            </w:r>
          </w:p>
        </w:tc>
        <w:tc>
          <w:tcPr>
            <w:tcW w:w="720" w:type="dxa"/>
          </w:tcPr>
          <w:p w:rsidR="00E46314" w:rsidRDefault="00E46314">
            <w:pPr>
              <w:pStyle w:val="20"/>
              <w:tabs>
                <w:tab w:val="left" w:pos="0"/>
              </w:tabs>
              <w:ind w:firstLine="0"/>
              <w:rPr>
                <w:sz w:val="20"/>
                <w:szCs w:val="20"/>
              </w:rPr>
            </w:pPr>
            <w:r>
              <w:rPr>
                <w:sz w:val="20"/>
                <w:szCs w:val="20"/>
              </w:rPr>
              <w:t>0-40</w:t>
            </w:r>
          </w:p>
        </w:tc>
        <w:tc>
          <w:tcPr>
            <w:tcW w:w="720" w:type="dxa"/>
          </w:tcPr>
          <w:p w:rsidR="00E46314" w:rsidRDefault="00E46314">
            <w:pPr>
              <w:pStyle w:val="20"/>
              <w:tabs>
                <w:tab w:val="left" w:pos="0"/>
              </w:tabs>
              <w:ind w:firstLine="0"/>
              <w:rPr>
                <w:sz w:val="20"/>
                <w:szCs w:val="20"/>
              </w:rPr>
            </w:pPr>
            <w:r>
              <w:rPr>
                <w:sz w:val="20"/>
                <w:szCs w:val="20"/>
              </w:rPr>
              <w:t>0-40</w:t>
            </w:r>
          </w:p>
        </w:tc>
        <w:tc>
          <w:tcPr>
            <w:tcW w:w="720" w:type="dxa"/>
          </w:tcPr>
          <w:p w:rsidR="00E46314" w:rsidRDefault="00E46314">
            <w:pPr>
              <w:pStyle w:val="20"/>
              <w:tabs>
                <w:tab w:val="left" w:pos="0"/>
              </w:tabs>
              <w:ind w:firstLine="0"/>
              <w:rPr>
                <w:sz w:val="20"/>
                <w:szCs w:val="20"/>
              </w:rPr>
            </w:pPr>
            <w:r>
              <w:rPr>
                <w:sz w:val="20"/>
                <w:szCs w:val="20"/>
              </w:rPr>
              <w:t>64-306</w:t>
            </w:r>
          </w:p>
        </w:tc>
        <w:tc>
          <w:tcPr>
            <w:tcW w:w="1256" w:type="dxa"/>
          </w:tcPr>
          <w:p w:rsidR="00E46314" w:rsidRDefault="00E46314">
            <w:pPr>
              <w:pStyle w:val="20"/>
              <w:tabs>
                <w:tab w:val="left" w:pos="0"/>
              </w:tabs>
              <w:ind w:firstLine="0"/>
              <w:rPr>
                <w:sz w:val="20"/>
                <w:szCs w:val="20"/>
              </w:rPr>
            </w:pPr>
            <w:r>
              <w:rPr>
                <w:sz w:val="20"/>
                <w:szCs w:val="20"/>
              </w:rPr>
              <w:t>3,0-5,2</w:t>
            </w:r>
          </w:p>
        </w:tc>
        <w:tc>
          <w:tcPr>
            <w:tcW w:w="1080" w:type="dxa"/>
          </w:tcPr>
          <w:p w:rsidR="00E46314" w:rsidRDefault="00E46314">
            <w:pPr>
              <w:pStyle w:val="20"/>
              <w:tabs>
                <w:tab w:val="left" w:pos="0"/>
              </w:tabs>
              <w:ind w:firstLine="0"/>
              <w:rPr>
                <w:sz w:val="20"/>
                <w:szCs w:val="20"/>
              </w:rPr>
            </w:pPr>
            <w:r>
              <w:rPr>
                <w:sz w:val="20"/>
                <w:szCs w:val="20"/>
              </w:rPr>
              <w:t>7-29</w:t>
            </w:r>
          </w:p>
        </w:tc>
        <w:tc>
          <w:tcPr>
            <w:tcW w:w="823" w:type="dxa"/>
          </w:tcPr>
          <w:p w:rsidR="00E46314" w:rsidRDefault="00E46314">
            <w:pPr>
              <w:pStyle w:val="20"/>
              <w:tabs>
                <w:tab w:val="left" w:pos="0"/>
              </w:tabs>
              <w:ind w:firstLine="0"/>
              <w:rPr>
                <w:sz w:val="20"/>
                <w:szCs w:val="20"/>
              </w:rPr>
            </w:pPr>
            <w:r>
              <w:rPr>
                <w:sz w:val="20"/>
                <w:szCs w:val="20"/>
              </w:rPr>
              <w:t>46-90</w:t>
            </w:r>
          </w:p>
        </w:tc>
      </w:tr>
      <w:tr w:rsidR="00E46314">
        <w:tc>
          <w:tcPr>
            <w:tcW w:w="828" w:type="dxa"/>
          </w:tcPr>
          <w:p w:rsidR="00E46314" w:rsidRDefault="00E46314">
            <w:pPr>
              <w:pStyle w:val="20"/>
              <w:tabs>
                <w:tab w:val="left" w:pos="0"/>
              </w:tabs>
              <w:ind w:firstLine="0"/>
              <w:rPr>
                <w:sz w:val="20"/>
                <w:szCs w:val="20"/>
              </w:rPr>
            </w:pPr>
            <w:r>
              <w:rPr>
                <w:sz w:val="20"/>
                <w:szCs w:val="20"/>
              </w:rPr>
              <w:t>5.09.</w:t>
            </w:r>
          </w:p>
        </w:tc>
        <w:tc>
          <w:tcPr>
            <w:tcW w:w="540" w:type="dxa"/>
          </w:tcPr>
          <w:p w:rsidR="00E46314" w:rsidRDefault="00E46314">
            <w:pPr>
              <w:pStyle w:val="20"/>
              <w:tabs>
                <w:tab w:val="left" w:pos="0"/>
              </w:tabs>
              <w:ind w:firstLine="0"/>
              <w:rPr>
                <w:sz w:val="20"/>
                <w:szCs w:val="20"/>
              </w:rPr>
            </w:pPr>
            <w:r>
              <w:rPr>
                <w:sz w:val="20"/>
                <w:szCs w:val="20"/>
              </w:rPr>
              <w:t>80</w:t>
            </w:r>
          </w:p>
        </w:tc>
        <w:tc>
          <w:tcPr>
            <w:tcW w:w="720" w:type="dxa"/>
          </w:tcPr>
          <w:p w:rsidR="00E46314" w:rsidRDefault="00E46314">
            <w:pPr>
              <w:pStyle w:val="20"/>
              <w:tabs>
                <w:tab w:val="left" w:pos="0"/>
              </w:tabs>
              <w:ind w:firstLine="0"/>
              <w:rPr>
                <w:sz w:val="20"/>
                <w:szCs w:val="20"/>
              </w:rPr>
            </w:pPr>
            <w:r>
              <w:rPr>
                <w:sz w:val="20"/>
                <w:szCs w:val="20"/>
              </w:rPr>
              <w:t>48</w:t>
            </w:r>
          </w:p>
        </w:tc>
        <w:tc>
          <w:tcPr>
            <w:tcW w:w="540" w:type="dxa"/>
          </w:tcPr>
          <w:p w:rsidR="00E46314" w:rsidRDefault="00E46314">
            <w:pPr>
              <w:pStyle w:val="20"/>
              <w:tabs>
                <w:tab w:val="left" w:pos="0"/>
              </w:tabs>
              <w:ind w:firstLine="0"/>
              <w:rPr>
                <w:sz w:val="20"/>
                <w:szCs w:val="20"/>
              </w:rPr>
            </w:pPr>
            <w:r>
              <w:rPr>
                <w:sz w:val="20"/>
                <w:szCs w:val="20"/>
              </w:rPr>
              <w:t>52</w:t>
            </w:r>
          </w:p>
        </w:tc>
        <w:tc>
          <w:tcPr>
            <w:tcW w:w="540" w:type="dxa"/>
          </w:tcPr>
          <w:p w:rsidR="00E46314" w:rsidRDefault="00E46314">
            <w:pPr>
              <w:pStyle w:val="20"/>
              <w:tabs>
                <w:tab w:val="left" w:pos="0"/>
              </w:tabs>
              <w:ind w:firstLine="0"/>
              <w:rPr>
                <w:sz w:val="20"/>
                <w:szCs w:val="20"/>
              </w:rPr>
            </w:pPr>
            <w:r>
              <w:rPr>
                <w:sz w:val="20"/>
                <w:szCs w:val="20"/>
              </w:rPr>
              <w:t>0,9</w:t>
            </w:r>
          </w:p>
        </w:tc>
        <w:tc>
          <w:tcPr>
            <w:tcW w:w="54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4,8</w:t>
            </w:r>
          </w:p>
        </w:tc>
        <w:tc>
          <w:tcPr>
            <w:tcW w:w="720" w:type="dxa"/>
          </w:tcPr>
          <w:p w:rsidR="00E46314" w:rsidRDefault="00E46314">
            <w:pPr>
              <w:pStyle w:val="20"/>
              <w:tabs>
                <w:tab w:val="left" w:pos="0"/>
              </w:tabs>
              <w:ind w:firstLine="0"/>
              <w:rPr>
                <w:sz w:val="20"/>
                <w:szCs w:val="20"/>
              </w:rPr>
            </w:pPr>
            <w:r>
              <w:rPr>
                <w:sz w:val="20"/>
                <w:szCs w:val="20"/>
              </w:rPr>
              <w:t>35</w:t>
            </w:r>
          </w:p>
        </w:tc>
        <w:tc>
          <w:tcPr>
            <w:tcW w:w="720" w:type="dxa"/>
          </w:tcPr>
          <w:p w:rsidR="00E46314" w:rsidRDefault="00E46314">
            <w:pPr>
              <w:pStyle w:val="20"/>
              <w:tabs>
                <w:tab w:val="left" w:pos="0"/>
              </w:tabs>
              <w:ind w:firstLine="0"/>
              <w:rPr>
                <w:sz w:val="20"/>
                <w:szCs w:val="20"/>
              </w:rPr>
            </w:pPr>
            <w:r>
              <w:rPr>
                <w:sz w:val="20"/>
                <w:szCs w:val="20"/>
              </w:rPr>
              <w:t>6</w:t>
            </w:r>
          </w:p>
        </w:tc>
        <w:tc>
          <w:tcPr>
            <w:tcW w:w="720" w:type="dxa"/>
          </w:tcPr>
          <w:p w:rsidR="00E46314" w:rsidRDefault="00E46314">
            <w:pPr>
              <w:pStyle w:val="20"/>
              <w:tabs>
                <w:tab w:val="left" w:pos="0"/>
              </w:tabs>
              <w:ind w:firstLine="0"/>
              <w:rPr>
                <w:sz w:val="20"/>
                <w:szCs w:val="20"/>
              </w:rPr>
            </w:pPr>
            <w:r>
              <w:rPr>
                <w:sz w:val="20"/>
                <w:szCs w:val="20"/>
              </w:rPr>
              <w:t>224</w:t>
            </w:r>
          </w:p>
        </w:tc>
        <w:tc>
          <w:tcPr>
            <w:tcW w:w="1256" w:type="dxa"/>
          </w:tcPr>
          <w:p w:rsidR="00E46314" w:rsidRDefault="00E46314">
            <w:pPr>
              <w:pStyle w:val="20"/>
              <w:tabs>
                <w:tab w:val="left" w:pos="0"/>
              </w:tabs>
              <w:ind w:firstLine="0"/>
              <w:rPr>
                <w:sz w:val="20"/>
                <w:szCs w:val="20"/>
              </w:rPr>
            </w:pPr>
            <w:r>
              <w:rPr>
                <w:sz w:val="20"/>
                <w:szCs w:val="20"/>
              </w:rPr>
              <w:t>3,4</w:t>
            </w:r>
          </w:p>
        </w:tc>
        <w:tc>
          <w:tcPr>
            <w:tcW w:w="1080" w:type="dxa"/>
          </w:tcPr>
          <w:p w:rsidR="00E46314" w:rsidRDefault="00E46314">
            <w:pPr>
              <w:pStyle w:val="20"/>
              <w:tabs>
                <w:tab w:val="left" w:pos="0"/>
              </w:tabs>
              <w:ind w:firstLine="0"/>
              <w:rPr>
                <w:sz w:val="20"/>
                <w:szCs w:val="20"/>
              </w:rPr>
            </w:pPr>
            <w:r>
              <w:rPr>
                <w:sz w:val="20"/>
                <w:szCs w:val="20"/>
              </w:rPr>
              <w:t>--</w:t>
            </w:r>
          </w:p>
        </w:tc>
        <w:tc>
          <w:tcPr>
            <w:tcW w:w="823" w:type="dxa"/>
          </w:tcPr>
          <w:p w:rsidR="00E46314" w:rsidRDefault="00E46314">
            <w:pPr>
              <w:pStyle w:val="20"/>
              <w:tabs>
                <w:tab w:val="left" w:pos="0"/>
              </w:tabs>
              <w:ind w:firstLine="0"/>
              <w:rPr>
                <w:sz w:val="20"/>
                <w:szCs w:val="20"/>
              </w:rPr>
            </w:pPr>
            <w:r>
              <w:rPr>
                <w:sz w:val="20"/>
                <w:szCs w:val="20"/>
              </w:rPr>
              <w:t>--</w:t>
            </w:r>
          </w:p>
        </w:tc>
      </w:tr>
      <w:tr w:rsidR="00E46314">
        <w:tc>
          <w:tcPr>
            <w:tcW w:w="828" w:type="dxa"/>
          </w:tcPr>
          <w:p w:rsidR="00E46314" w:rsidRDefault="00E46314">
            <w:pPr>
              <w:pStyle w:val="20"/>
              <w:tabs>
                <w:tab w:val="left" w:pos="0"/>
              </w:tabs>
              <w:ind w:firstLine="0"/>
              <w:rPr>
                <w:sz w:val="20"/>
                <w:szCs w:val="20"/>
              </w:rPr>
            </w:pPr>
            <w:r>
              <w:rPr>
                <w:sz w:val="20"/>
                <w:szCs w:val="20"/>
              </w:rPr>
              <w:t>16.09</w:t>
            </w:r>
          </w:p>
        </w:tc>
        <w:tc>
          <w:tcPr>
            <w:tcW w:w="54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w:t>
            </w:r>
          </w:p>
        </w:tc>
        <w:tc>
          <w:tcPr>
            <w:tcW w:w="540" w:type="dxa"/>
          </w:tcPr>
          <w:p w:rsidR="00E46314" w:rsidRDefault="00E46314">
            <w:pPr>
              <w:pStyle w:val="20"/>
              <w:tabs>
                <w:tab w:val="left" w:pos="0"/>
              </w:tabs>
              <w:ind w:firstLine="0"/>
              <w:rPr>
                <w:sz w:val="20"/>
                <w:szCs w:val="20"/>
              </w:rPr>
            </w:pPr>
            <w:r>
              <w:rPr>
                <w:sz w:val="20"/>
                <w:szCs w:val="20"/>
              </w:rPr>
              <w:t>--</w:t>
            </w:r>
          </w:p>
        </w:tc>
        <w:tc>
          <w:tcPr>
            <w:tcW w:w="540" w:type="dxa"/>
          </w:tcPr>
          <w:p w:rsidR="00E46314" w:rsidRDefault="00E46314">
            <w:pPr>
              <w:pStyle w:val="20"/>
              <w:tabs>
                <w:tab w:val="left" w:pos="0"/>
              </w:tabs>
              <w:ind w:firstLine="0"/>
              <w:rPr>
                <w:sz w:val="20"/>
                <w:szCs w:val="20"/>
              </w:rPr>
            </w:pPr>
            <w:r>
              <w:rPr>
                <w:sz w:val="20"/>
                <w:szCs w:val="20"/>
              </w:rPr>
              <w:t>--</w:t>
            </w:r>
          </w:p>
        </w:tc>
        <w:tc>
          <w:tcPr>
            <w:tcW w:w="540" w:type="dxa"/>
          </w:tcPr>
          <w:p w:rsidR="00E46314" w:rsidRDefault="00E46314">
            <w:pPr>
              <w:pStyle w:val="20"/>
              <w:tabs>
                <w:tab w:val="left" w:pos="0"/>
              </w:tabs>
              <w:ind w:firstLine="0"/>
              <w:rPr>
                <w:sz w:val="20"/>
                <w:szCs w:val="20"/>
              </w:rPr>
            </w:pPr>
            <w:r>
              <w:rPr>
                <w:sz w:val="20"/>
                <w:szCs w:val="20"/>
              </w:rPr>
              <w:t>4,8</w:t>
            </w:r>
          </w:p>
        </w:tc>
        <w:tc>
          <w:tcPr>
            <w:tcW w:w="72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w:t>
            </w:r>
          </w:p>
        </w:tc>
        <w:tc>
          <w:tcPr>
            <w:tcW w:w="1256" w:type="dxa"/>
          </w:tcPr>
          <w:p w:rsidR="00E46314" w:rsidRDefault="00E46314">
            <w:pPr>
              <w:pStyle w:val="20"/>
              <w:tabs>
                <w:tab w:val="left" w:pos="0"/>
              </w:tabs>
              <w:ind w:firstLine="0"/>
              <w:rPr>
                <w:sz w:val="20"/>
                <w:szCs w:val="20"/>
              </w:rPr>
            </w:pPr>
            <w:r>
              <w:rPr>
                <w:sz w:val="20"/>
                <w:szCs w:val="20"/>
              </w:rPr>
              <w:t>--</w:t>
            </w:r>
          </w:p>
        </w:tc>
        <w:tc>
          <w:tcPr>
            <w:tcW w:w="1080" w:type="dxa"/>
          </w:tcPr>
          <w:p w:rsidR="00E46314" w:rsidRDefault="00E46314">
            <w:pPr>
              <w:pStyle w:val="20"/>
              <w:tabs>
                <w:tab w:val="left" w:pos="0"/>
              </w:tabs>
              <w:ind w:firstLine="0"/>
              <w:rPr>
                <w:sz w:val="20"/>
                <w:szCs w:val="20"/>
              </w:rPr>
            </w:pPr>
            <w:r>
              <w:rPr>
                <w:sz w:val="20"/>
                <w:szCs w:val="20"/>
              </w:rPr>
              <w:t>--</w:t>
            </w:r>
          </w:p>
        </w:tc>
        <w:tc>
          <w:tcPr>
            <w:tcW w:w="823" w:type="dxa"/>
          </w:tcPr>
          <w:p w:rsidR="00E46314" w:rsidRDefault="00E46314">
            <w:pPr>
              <w:pStyle w:val="20"/>
              <w:tabs>
                <w:tab w:val="left" w:pos="0"/>
              </w:tabs>
              <w:ind w:firstLine="0"/>
              <w:rPr>
                <w:sz w:val="20"/>
                <w:szCs w:val="20"/>
              </w:rPr>
            </w:pPr>
            <w:r>
              <w:rPr>
                <w:sz w:val="20"/>
                <w:szCs w:val="20"/>
              </w:rPr>
              <w:t>--</w:t>
            </w:r>
          </w:p>
        </w:tc>
      </w:tr>
    </w:tbl>
    <w:p w:rsidR="00E46314" w:rsidRDefault="00E46314">
      <w:pPr>
        <w:pStyle w:val="20"/>
        <w:tabs>
          <w:tab w:val="left" w:pos="0"/>
        </w:tabs>
        <w:ind w:left="360" w:hanging="360"/>
        <w:rPr>
          <w:sz w:val="20"/>
          <w:szCs w:val="20"/>
        </w:rPr>
      </w:pPr>
    </w:p>
    <w:p w:rsidR="00E46314" w:rsidRDefault="00E46314">
      <w:pPr>
        <w:pStyle w:val="20"/>
        <w:tabs>
          <w:tab w:val="left" w:pos="0"/>
        </w:tabs>
        <w:ind w:left="360" w:hanging="360"/>
      </w:pPr>
      <w:r>
        <w:t xml:space="preserve">      Клинический анализ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54"/>
        <w:gridCol w:w="1166"/>
        <w:gridCol w:w="1195"/>
        <w:gridCol w:w="1155"/>
        <w:gridCol w:w="1163"/>
        <w:gridCol w:w="1162"/>
        <w:gridCol w:w="1153"/>
      </w:tblGrid>
      <w:tr w:rsidR="00E46314">
        <w:tc>
          <w:tcPr>
            <w:tcW w:w="1196" w:type="dxa"/>
          </w:tcPr>
          <w:p w:rsidR="00E46314" w:rsidRDefault="00E46314">
            <w:pPr>
              <w:pStyle w:val="20"/>
              <w:tabs>
                <w:tab w:val="left" w:pos="0"/>
              </w:tabs>
              <w:ind w:firstLine="0"/>
              <w:rPr>
                <w:sz w:val="20"/>
                <w:szCs w:val="20"/>
              </w:rPr>
            </w:pPr>
          </w:p>
        </w:tc>
        <w:tc>
          <w:tcPr>
            <w:tcW w:w="1196" w:type="dxa"/>
          </w:tcPr>
          <w:p w:rsidR="00E46314" w:rsidRDefault="00E46314">
            <w:pPr>
              <w:pStyle w:val="20"/>
              <w:tabs>
                <w:tab w:val="left" w:pos="0"/>
              </w:tabs>
              <w:ind w:firstLine="0"/>
              <w:rPr>
                <w:sz w:val="20"/>
                <w:szCs w:val="20"/>
              </w:rPr>
            </w:pPr>
            <w:r>
              <w:rPr>
                <w:sz w:val="20"/>
                <w:szCs w:val="20"/>
              </w:rPr>
              <w:t>цвет</w:t>
            </w:r>
          </w:p>
        </w:tc>
        <w:tc>
          <w:tcPr>
            <w:tcW w:w="1196" w:type="dxa"/>
          </w:tcPr>
          <w:p w:rsidR="00E46314" w:rsidRDefault="00E46314">
            <w:pPr>
              <w:pStyle w:val="20"/>
              <w:tabs>
                <w:tab w:val="left" w:pos="0"/>
              </w:tabs>
              <w:ind w:firstLine="0"/>
              <w:rPr>
                <w:sz w:val="20"/>
                <w:szCs w:val="20"/>
              </w:rPr>
            </w:pPr>
            <w:r>
              <w:rPr>
                <w:sz w:val="20"/>
                <w:szCs w:val="20"/>
              </w:rPr>
              <w:t>плот</w:t>
            </w:r>
          </w:p>
        </w:tc>
        <w:tc>
          <w:tcPr>
            <w:tcW w:w="1196" w:type="dxa"/>
          </w:tcPr>
          <w:p w:rsidR="00E46314" w:rsidRDefault="00E46314">
            <w:pPr>
              <w:pStyle w:val="20"/>
              <w:tabs>
                <w:tab w:val="left" w:pos="0"/>
              </w:tabs>
              <w:ind w:firstLine="0"/>
              <w:rPr>
                <w:sz w:val="20"/>
                <w:szCs w:val="20"/>
              </w:rPr>
            </w:pPr>
            <w:proofErr w:type="spellStart"/>
            <w:r>
              <w:rPr>
                <w:sz w:val="20"/>
                <w:szCs w:val="20"/>
              </w:rPr>
              <w:t>прозр</w:t>
            </w:r>
            <w:proofErr w:type="spellEnd"/>
          </w:p>
        </w:tc>
        <w:tc>
          <w:tcPr>
            <w:tcW w:w="1196" w:type="dxa"/>
          </w:tcPr>
          <w:p w:rsidR="00E46314" w:rsidRDefault="00E46314">
            <w:pPr>
              <w:pStyle w:val="20"/>
              <w:tabs>
                <w:tab w:val="left" w:pos="0"/>
              </w:tabs>
              <w:ind w:firstLine="0"/>
              <w:rPr>
                <w:sz w:val="20"/>
                <w:szCs w:val="20"/>
              </w:rPr>
            </w:pPr>
            <w:proofErr w:type="spellStart"/>
            <w:r>
              <w:rPr>
                <w:sz w:val="20"/>
                <w:szCs w:val="20"/>
              </w:rPr>
              <w:t>лейк</w:t>
            </w:r>
            <w:proofErr w:type="spellEnd"/>
          </w:p>
        </w:tc>
        <w:tc>
          <w:tcPr>
            <w:tcW w:w="1197" w:type="dxa"/>
          </w:tcPr>
          <w:p w:rsidR="00E46314" w:rsidRDefault="00E46314">
            <w:pPr>
              <w:pStyle w:val="20"/>
              <w:tabs>
                <w:tab w:val="left" w:pos="0"/>
              </w:tabs>
              <w:ind w:firstLine="0"/>
              <w:rPr>
                <w:sz w:val="20"/>
                <w:szCs w:val="20"/>
              </w:rPr>
            </w:pPr>
            <w:r>
              <w:rPr>
                <w:sz w:val="20"/>
                <w:szCs w:val="20"/>
              </w:rPr>
              <w:t>белок</w:t>
            </w:r>
          </w:p>
        </w:tc>
        <w:tc>
          <w:tcPr>
            <w:tcW w:w="1197" w:type="dxa"/>
          </w:tcPr>
          <w:p w:rsidR="00E46314" w:rsidRDefault="00E46314">
            <w:pPr>
              <w:pStyle w:val="20"/>
              <w:tabs>
                <w:tab w:val="left" w:pos="0"/>
              </w:tabs>
              <w:ind w:firstLine="0"/>
              <w:rPr>
                <w:sz w:val="20"/>
                <w:szCs w:val="20"/>
              </w:rPr>
            </w:pPr>
            <w:proofErr w:type="spellStart"/>
            <w:r>
              <w:rPr>
                <w:sz w:val="20"/>
                <w:szCs w:val="20"/>
              </w:rPr>
              <w:t>эритр</w:t>
            </w:r>
            <w:proofErr w:type="spellEnd"/>
          </w:p>
        </w:tc>
        <w:tc>
          <w:tcPr>
            <w:tcW w:w="1197" w:type="dxa"/>
          </w:tcPr>
          <w:p w:rsidR="00E46314" w:rsidRDefault="00E46314">
            <w:pPr>
              <w:pStyle w:val="20"/>
              <w:tabs>
                <w:tab w:val="left" w:pos="0"/>
              </w:tabs>
              <w:ind w:firstLine="0"/>
              <w:rPr>
                <w:sz w:val="20"/>
                <w:szCs w:val="20"/>
              </w:rPr>
            </w:pPr>
            <w:proofErr w:type="spellStart"/>
            <w:r>
              <w:rPr>
                <w:sz w:val="20"/>
                <w:szCs w:val="20"/>
              </w:rPr>
              <w:t>Цил</w:t>
            </w:r>
            <w:proofErr w:type="spellEnd"/>
          </w:p>
        </w:tc>
      </w:tr>
      <w:tr w:rsidR="00E46314">
        <w:tc>
          <w:tcPr>
            <w:tcW w:w="1196" w:type="dxa"/>
          </w:tcPr>
          <w:p w:rsidR="00E46314" w:rsidRDefault="00E46314">
            <w:pPr>
              <w:pStyle w:val="20"/>
              <w:tabs>
                <w:tab w:val="left" w:pos="0"/>
              </w:tabs>
              <w:ind w:firstLine="0"/>
              <w:rPr>
                <w:sz w:val="20"/>
                <w:szCs w:val="20"/>
              </w:rPr>
            </w:pPr>
            <w:r>
              <w:rPr>
                <w:sz w:val="20"/>
                <w:szCs w:val="20"/>
              </w:rPr>
              <w:t>Дата/норма</w:t>
            </w:r>
          </w:p>
        </w:tc>
        <w:tc>
          <w:tcPr>
            <w:tcW w:w="1196" w:type="dxa"/>
          </w:tcPr>
          <w:p w:rsidR="00E46314" w:rsidRDefault="00E46314">
            <w:pPr>
              <w:pStyle w:val="20"/>
              <w:tabs>
                <w:tab w:val="left" w:pos="0"/>
              </w:tabs>
              <w:ind w:firstLine="0"/>
              <w:rPr>
                <w:sz w:val="20"/>
                <w:szCs w:val="20"/>
              </w:rPr>
            </w:pPr>
            <w:r>
              <w:rPr>
                <w:sz w:val="20"/>
                <w:szCs w:val="20"/>
              </w:rPr>
              <w:t>с/ж</w:t>
            </w:r>
          </w:p>
        </w:tc>
        <w:tc>
          <w:tcPr>
            <w:tcW w:w="1196" w:type="dxa"/>
          </w:tcPr>
          <w:p w:rsidR="00E46314" w:rsidRDefault="00E46314">
            <w:pPr>
              <w:pStyle w:val="20"/>
              <w:tabs>
                <w:tab w:val="left" w:pos="0"/>
              </w:tabs>
              <w:ind w:firstLine="0"/>
              <w:rPr>
                <w:sz w:val="20"/>
                <w:szCs w:val="20"/>
              </w:rPr>
            </w:pPr>
            <w:r>
              <w:rPr>
                <w:sz w:val="20"/>
                <w:szCs w:val="20"/>
              </w:rPr>
              <w:t>1,008-1,0025</w:t>
            </w:r>
          </w:p>
        </w:tc>
        <w:tc>
          <w:tcPr>
            <w:tcW w:w="1196" w:type="dxa"/>
          </w:tcPr>
          <w:p w:rsidR="00E46314" w:rsidRDefault="00E46314">
            <w:pPr>
              <w:pStyle w:val="20"/>
              <w:tabs>
                <w:tab w:val="left" w:pos="0"/>
              </w:tabs>
              <w:ind w:firstLine="0"/>
              <w:rPr>
                <w:sz w:val="20"/>
                <w:szCs w:val="20"/>
              </w:rPr>
            </w:pPr>
            <w:r>
              <w:rPr>
                <w:sz w:val="20"/>
                <w:szCs w:val="20"/>
              </w:rPr>
              <w:t>прозрачная</w:t>
            </w:r>
          </w:p>
        </w:tc>
        <w:tc>
          <w:tcPr>
            <w:tcW w:w="1196" w:type="dxa"/>
          </w:tcPr>
          <w:p w:rsidR="00E46314" w:rsidRDefault="00E46314">
            <w:pPr>
              <w:pStyle w:val="20"/>
              <w:tabs>
                <w:tab w:val="left" w:pos="0"/>
              </w:tabs>
              <w:ind w:firstLine="0"/>
              <w:rPr>
                <w:sz w:val="20"/>
                <w:szCs w:val="20"/>
              </w:rPr>
            </w:pPr>
            <w:r>
              <w:rPr>
                <w:sz w:val="20"/>
                <w:szCs w:val="20"/>
              </w:rPr>
              <w:t>0-2</w:t>
            </w:r>
          </w:p>
        </w:tc>
        <w:tc>
          <w:tcPr>
            <w:tcW w:w="1197" w:type="dxa"/>
          </w:tcPr>
          <w:p w:rsidR="00E46314" w:rsidRDefault="00E46314">
            <w:pPr>
              <w:pStyle w:val="20"/>
              <w:tabs>
                <w:tab w:val="left" w:pos="0"/>
              </w:tabs>
              <w:ind w:firstLine="0"/>
              <w:rPr>
                <w:sz w:val="20"/>
                <w:szCs w:val="20"/>
              </w:rPr>
            </w:pPr>
            <w:r>
              <w:rPr>
                <w:sz w:val="20"/>
                <w:szCs w:val="20"/>
              </w:rPr>
              <w:t>До-0,33</w:t>
            </w:r>
          </w:p>
        </w:tc>
        <w:tc>
          <w:tcPr>
            <w:tcW w:w="1197" w:type="dxa"/>
          </w:tcPr>
          <w:p w:rsidR="00E46314" w:rsidRDefault="00E46314">
            <w:pPr>
              <w:pStyle w:val="20"/>
              <w:tabs>
                <w:tab w:val="left" w:pos="0"/>
              </w:tabs>
              <w:ind w:firstLine="0"/>
              <w:rPr>
                <w:sz w:val="20"/>
                <w:szCs w:val="20"/>
              </w:rPr>
            </w:pPr>
            <w:r>
              <w:rPr>
                <w:sz w:val="20"/>
                <w:szCs w:val="20"/>
              </w:rPr>
              <w:t>Нет</w:t>
            </w:r>
          </w:p>
        </w:tc>
        <w:tc>
          <w:tcPr>
            <w:tcW w:w="1197" w:type="dxa"/>
          </w:tcPr>
          <w:p w:rsidR="00E46314" w:rsidRDefault="00E46314">
            <w:pPr>
              <w:pStyle w:val="20"/>
              <w:tabs>
                <w:tab w:val="left" w:pos="0"/>
              </w:tabs>
              <w:ind w:firstLine="0"/>
              <w:rPr>
                <w:sz w:val="20"/>
                <w:szCs w:val="20"/>
              </w:rPr>
            </w:pPr>
            <w:r>
              <w:rPr>
                <w:sz w:val="20"/>
                <w:szCs w:val="20"/>
              </w:rPr>
              <w:t>нет</w:t>
            </w:r>
          </w:p>
        </w:tc>
      </w:tr>
      <w:tr w:rsidR="00E46314">
        <w:tc>
          <w:tcPr>
            <w:tcW w:w="1196" w:type="dxa"/>
          </w:tcPr>
          <w:p w:rsidR="00E46314" w:rsidRDefault="00E46314">
            <w:pPr>
              <w:pStyle w:val="20"/>
              <w:tabs>
                <w:tab w:val="left" w:pos="0"/>
              </w:tabs>
              <w:ind w:firstLine="0"/>
              <w:rPr>
                <w:sz w:val="20"/>
                <w:szCs w:val="20"/>
              </w:rPr>
            </w:pPr>
            <w:r>
              <w:rPr>
                <w:sz w:val="20"/>
                <w:szCs w:val="20"/>
              </w:rPr>
              <w:t>4.09.03</w:t>
            </w:r>
          </w:p>
        </w:tc>
        <w:tc>
          <w:tcPr>
            <w:tcW w:w="1196" w:type="dxa"/>
          </w:tcPr>
          <w:p w:rsidR="00E46314" w:rsidRDefault="00E46314">
            <w:pPr>
              <w:pStyle w:val="20"/>
              <w:tabs>
                <w:tab w:val="left" w:pos="0"/>
              </w:tabs>
              <w:ind w:firstLine="0"/>
              <w:rPr>
                <w:sz w:val="20"/>
                <w:szCs w:val="20"/>
              </w:rPr>
            </w:pPr>
            <w:r>
              <w:rPr>
                <w:sz w:val="20"/>
                <w:szCs w:val="20"/>
              </w:rPr>
              <w:t>с/ж</w:t>
            </w:r>
          </w:p>
        </w:tc>
        <w:tc>
          <w:tcPr>
            <w:tcW w:w="1196" w:type="dxa"/>
          </w:tcPr>
          <w:p w:rsidR="00E46314" w:rsidRDefault="00E46314">
            <w:pPr>
              <w:pStyle w:val="20"/>
              <w:tabs>
                <w:tab w:val="left" w:pos="0"/>
              </w:tabs>
              <w:ind w:firstLine="0"/>
              <w:rPr>
                <w:sz w:val="20"/>
                <w:szCs w:val="20"/>
              </w:rPr>
            </w:pPr>
            <w:r>
              <w:rPr>
                <w:sz w:val="20"/>
                <w:szCs w:val="20"/>
              </w:rPr>
              <w:t>1013</w:t>
            </w:r>
          </w:p>
        </w:tc>
        <w:tc>
          <w:tcPr>
            <w:tcW w:w="1196" w:type="dxa"/>
          </w:tcPr>
          <w:p w:rsidR="00E46314" w:rsidRDefault="00E46314">
            <w:pPr>
              <w:pStyle w:val="20"/>
              <w:tabs>
                <w:tab w:val="left" w:pos="0"/>
              </w:tabs>
              <w:ind w:firstLine="0"/>
              <w:rPr>
                <w:sz w:val="20"/>
                <w:szCs w:val="20"/>
              </w:rPr>
            </w:pPr>
            <w:r>
              <w:rPr>
                <w:sz w:val="20"/>
                <w:szCs w:val="20"/>
              </w:rPr>
              <w:t>прозрачная</w:t>
            </w:r>
          </w:p>
        </w:tc>
        <w:tc>
          <w:tcPr>
            <w:tcW w:w="1196" w:type="dxa"/>
          </w:tcPr>
          <w:p w:rsidR="00E46314" w:rsidRDefault="00E46314">
            <w:pPr>
              <w:pStyle w:val="20"/>
              <w:tabs>
                <w:tab w:val="left" w:pos="0"/>
              </w:tabs>
              <w:ind w:firstLine="0"/>
              <w:rPr>
                <w:sz w:val="20"/>
                <w:szCs w:val="20"/>
              </w:rPr>
            </w:pPr>
            <w:r>
              <w:rPr>
                <w:sz w:val="20"/>
                <w:szCs w:val="20"/>
              </w:rPr>
              <w:t>0-1-2</w:t>
            </w:r>
          </w:p>
        </w:tc>
        <w:tc>
          <w:tcPr>
            <w:tcW w:w="1197" w:type="dxa"/>
          </w:tcPr>
          <w:p w:rsidR="00E46314" w:rsidRDefault="00E46314">
            <w:pPr>
              <w:pStyle w:val="20"/>
              <w:tabs>
                <w:tab w:val="left" w:pos="0"/>
              </w:tabs>
              <w:ind w:firstLine="0"/>
              <w:rPr>
                <w:sz w:val="20"/>
                <w:szCs w:val="20"/>
              </w:rPr>
            </w:pPr>
            <w:r>
              <w:rPr>
                <w:sz w:val="20"/>
                <w:szCs w:val="20"/>
              </w:rPr>
              <w:t>0,33</w:t>
            </w:r>
          </w:p>
        </w:tc>
        <w:tc>
          <w:tcPr>
            <w:tcW w:w="1197" w:type="dxa"/>
          </w:tcPr>
          <w:p w:rsidR="00E46314" w:rsidRDefault="00E46314">
            <w:pPr>
              <w:pStyle w:val="20"/>
              <w:tabs>
                <w:tab w:val="left" w:pos="0"/>
              </w:tabs>
              <w:ind w:firstLine="0"/>
              <w:rPr>
                <w:sz w:val="20"/>
                <w:szCs w:val="20"/>
              </w:rPr>
            </w:pPr>
            <w:r>
              <w:rPr>
                <w:sz w:val="20"/>
                <w:szCs w:val="20"/>
              </w:rPr>
              <w:t>нет</w:t>
            </w:r>
          </w:p>
        </w:tc>
        <w:tc>
          <w:tcPr>
            <w:tcW w:w="1197" w:type="dxa"/>
          </w:tcPr>
          <w:p w:rsidR="00E46314" w:rsidRDefault="00E46314">
            <w:pPr>
              <w:pStyle w:val="20"/>
              <w:tabs>
                <w:tab w:val="left" w:pos="0"/>
              </w:tabs>
              <w:ind w:firstLine="0"/>
              <w:rPr>
                <w:sz w:val="20"/>
                <w:szCs w:val="20"/>
              </w:rPr>
            </w:pPr>
            <w:r>
              <w:rPr>
                <w:sz w:val="20"/>
                <w:szCs w:val="20"/>
              </w:rPr>
              <w:t>нет</w:t>
            </w:r>
          </w:p>
        </w:tc>
      </w:tr>
      <w:tr w:rsidR="00E46314">
        <w:tc>
          <w:tcPr>
            <w:tcW w:w="1196" w:type="dxa"/>
          </w:tcPr>
          <w:p w:rsidR="00E46314" w:rsidRDefault="00E46314">
            <w:pPr>
              <w:pStyle w:val="20"/>
              <w:tabs>
                <w:tab w:val="left" w:pos="0"/>
              </w:tabs>
              <w:ind w:firstLine="0"/>
              <w:rPr>
                <w:sz w:val="20"/>
                <w:szCs w:val="20"/>
              </w:rPr>
            </w:pPr>
            <w:r>
              <w:rPr>
                <w:sz w:val="20"/>
                <w:szCs w:val="20"/>
              </w:rPr>
              <w:t>9.09.03</w:t>
            </w:r>
          </w:p>
        </w:tc>
        <w:tc>
          <w:tcPr>
            <w:tcW w:w="1196" w:type="dxa"/>
          </w:tcPr>
          <w:p w:rsidR="00E46314" w:rsidRDefault="00E46314">
            <w:pPr>
              <w:pStyle w:val="20"/>
              <w:tabs>
                <w:tab w:val="left" w:pos="0"/>
              </w:tabs>
              <w:ind w:firstLine="0"/>
              <w:rPr>
                <w:sz w:val="20"/>
                <w:szCs w:val="20"/>
              </w:rPr>
            </w:pPr>
            <w:r>
              <w:rPr>
                <w:sz w:val="20"/>
                <w:szCs w:val="20"/>
              </w:rPr>
              <w:t>с/ж</w:t>
            </w:r>
          </w:p>
        </w:tc>
        <w:tc>
          <w:tcPr>
            <w:tcW w:w="1196" w:type="dxa"/>
          </w:tcPr>
          <w:p w:rsidR="00E46314" w:rsidRDefault="00E46314">
            <w:pPr>
              <w:pStyle w:val="20"/>
              <w:tabs>
                <w:tab w:val="left" w:pos="0"/>
              </w:tabs>
              <w:ind w:firstLine="0"/>
              <w:rPr>
                <w:sz w:val="20"/>
                <w:szCs w:val="20"/>
              </w:rPr>
            </w:pPr>
            <w:r>
              <w:rPr>
                <w:sz w:val="20"/>
                <w:szCs w:val="20"/>
              </w:rPr>
              <w:t>1010</w:t>
            </w:r>
          </w:p>
        </w:tc>
        <w:tc>
          <w:tcPr>
            <w:tcW w:w="1196" w:type="dxa"/>
          </w:tcPr>
          <w:p w:rsidR="00E46314" w:rsidRDefault="00E46314">
            <w:pPr>
              <w:pStyle w:val="20"/>
              <w:tabs>
                <w:tab w:val="left" w:pos="0"/>
              </w:tabs>
              <w:ind w:firstLine="0"/>
              <w:rPr>
                <w:sz w:val="20"/>
                <w:szCs w:val="20"/>
              </w:rPr>
            </w:pPr>
            <w:r>
              <w:rPr>
                <w:sz w:val="20"/>
                <w:szCs w:val="20"/>
              </w:rPr>
              <w:t>прозрачная</w:t>
            </w:r>
          </w:p>
        </w:tc>
        <w:tc>
          <w:tcPr>
            <w:tcW w:w="1196" w:type="dxa"/>
          </w:tcPr>
          <w:p w:rsidR="00E46314" w:rsidRDefault="00E46314">
            <w:pPr>
              <w:pStyle w:val="20"/>
              <w:tabs>
                <w:tab w:val="left" w:pos="0"/>
              </w:tabs>
              <w:ind w:firstLine="0"/>
              <w:rPr>
                <w:sz w:val="20"/>
                <w:szCs w:val="20"/>
              </w:rPr>
            </w:pPr>
            <w:r>
              <w:rPr>
                <w:sz w:val="20"/>
                <w:szCs w:val="20"/>
              </w:rPr>
              <w:t>3-4</w:t>
            </w:r>
          </w:p>
        </w:tc>
        <w:tc>
          <w:tcPr>
            <w:tcW w:w="1197" w:type="dxa"/>
          </w:tcPr>
          <w:p w:rsidR="00E46314" w:rsidRDefault="00E46314">
            <w:pPr>
              <w:pStyle w:val="20"/>
              <w:tabs>
                <w:tab w:val="left" w:pos="0"/>
              </w:tabs>
              <w:ind w:firstLine="0"/>
              <w:rPr>
                <w:sz w:val="20"/>
                <w:szCs w:val="20"/>
              </w:rPr>
            </w:pPr>
            <w:r>
              <w:rPr>
                <w:sz w:val="20"/>
                <w:szCs w:val="20"/>
              </w:rPr>
              <w:t>0,231</w:t>
            </w:r>
          </w:p>
        </w:tc>
        <w:tc>
          <w:tcPr>
            <w:tcW w:w="1197" w:type="dxa"/>
          </w:tcPr>
          <w:p w:rsidR="00E46314" w:rsidRDefault="00E46314">
            <w:pPr>
              <w:pStyle w:val="20"/>
              <w:tabs>
                <w:tab w:val="left" w:pos="0"/>
              </w:tabs>
              <w:ind w:firstLine="0"/>
              <w:rPr>
                <w:sz w:val="20"/>
                <w:szCs w:val="20"/>
              </w:rPr>
            </w:pPr>
            <w:r>
              <w:rPr>
                <w:sz w:val="20"/>
                <w:szCs w:val="20"/>
              </w:rPr>
              <w:t>нет</w:t>
            </w:r>
          </w:p>
        </w:tc>
        <w:tc>
          <w:tcPr>
            <w:tcW w:w="1197" w:type="dxa"/>
          </w:tcPr>
          <w:p w:rsidR="00E46314" w:rsidRDefault="00E46314">
            <w:pPr>
              <w:pStyle w:val="20"/>
              <w:tabs>
                <w:tab w:val="left" w:pos="0"/>
              </w:tabs>
              <w:ind w:firstLine="0"/>
              <w:rPr>
                <w:sz w:val="20"/>
                <w:szCs w:val="20"/>
              </w:rPr>
            </w:pPr>
            <w:r>
              <w:rPr>
                <w:sz w:val="20"/>
                <w:szCs w:val="20"/>
              </w:rPr>
              <w:t>--</w:t>
            </w:r>
          </w:p>
        </w:tc>
      </w:tr>
      <w:tr w:rsidR="00E46314">
        <w:tc>
          <w:tcPr>
            <w:tcW w:w="1196" w:type="dxa"/>
          </w:tcPr>
          <w:p w:rsidR="00E46314" w:rsidRDefault="00E46314">
            <w:pPr>
              <w:pStyle w:val="20"/>
              <w:tabs>
                <w:tab w:val="left" w:pos="0"/>
              </w:tabs>
              <w:ind w:firstLine="0"/>
              <w:rPr>
                <w:sz w:val="20"/>
                <w:szCs w:val="20"/>
              </w:rPr>
            </w:pPr>
            <w:r>
              <w:rPr>
                <w:sz w:val="20"/>
                <w:szCs w:val="20"/>
              </w:rPr>
              <w:t>11.09.03</w:t>
            </w:r>
          </w:p>
        </w:tc>
        <w:tc>
          <w:tcPr>
            <w:tcW w:w="1196" w:type="dxa"/>
          </w:tcPr>
          <w:p w:rsidR="00E46314" w:rsidRDefault="00E46314">
            <w:pPr>
              <w:pStyle w:val="20"/>
              <w:tabs>
                <w:tab w:val="left" w:pos="0"/>
              </w:tabs>
              <w:ind w:firstLine="0"/>
              <w:rPr>
                <w:sz w:val="20"/>
                <w:szCs w:val="20"/>
              </w:rPr>
            </w:pPr>
            <w:r>
              <w:rPr>
                <w:sz w:val="20"/>
                <w:szCs w:val="20"/>
              </w:rPr>
              <w:t>с/ж</w:t>
            </w:r>
          </w:p>
        </w:tc>
        <w:tc>
          <w:tcPr>
            <w:tcW w:w="1196" w:type="dxa"/>
          </w:tcPr>
          <w:p w:rsidR="00E46314" w:rsidRDefault="00E46314">
            <w:pPr>
              <w:pStyle w:val="20"/>
              <w:tabs>
                <w:tab w:val="left" w:pos="0"/>
              </w:tabs>
              <w:ind w:firstLine="0"/>
              <w:rPr>
                <w:sz w:val="20"/>
                <w:szCs w:val="20"/>
              </w:rPr>
            </w:pPr>
            <w:r>
              <w:rPr>
                <w:sz w:val="20"/>
                <w:szCs w:val="20"/>
              </w:rPr>
              <w:t>1015</w:t>
            </w:r>
          </w:p>
        </w:tc>
        <w:tc>
          <w:tcPr>
            <w:tcW w:w="1196" w:type="dxa"/>
          </w:tcPr>
          <w:p w:rsidR="00E46314" w:rsidRDefault="00E46314">
            <w:pPr>
              <w:pStyle w:val="20"/>
              <w:tabs>
                <w:tab w:val="left" w:pos="0"/>
              </w:tabs>
              <w:ind w:firstLine="0"/>
              <w:rPr>
                <w:sz w:val="20"/>
                <w:szCs w:val="20"/>
              </w:rPr>
            </w:pPr>
            <w:r>
              <w:rPr>
                <w:sz w:val="20"/>
                <w:szCs w:val="20"/>
              </w:rPr>
              <w:t>прозрачная</w:t>
            </w:r>
          </w:p>
        </w:tc>
        <w:tc>
          <w:tcPr>
            <w:tcW w:w="1196" w:type="dxa"/>
          </w:tcPr>
          <w:p w:rsidR="00E46314" w:rsidRDefault="00E46314">
            <w:pPr>
              <w:pStyle w:val="20"/>
              <w:tabs>
                <w:tab w:val="left" w:pos="0"/>
              </w:tabs>
              <w:ind w:firstLine="0"/>
              <w:rPr>
                <w:sz w:val="20"/>
                <w:szCs w:val="20"/>
              </w:rPr>
            </w:pPr>
            <w:r>
              <w:rPr>
                <w:sz w:val="20"/>
                <w:szCs w:val="20"/>
              </w:rPr>
              <w:t>2-4</w:t>
            </w:r>
          </w:p>
        </w:tc>
        <w:tc>
          <w:tcPr>
            <w:tcW w:w="1197" w:type="dxa"/>
          </w:tcPr>
          <w:p w:rsidR="00E46314" w:rsidRDefault="00E46314">
            <w:pPr>
              <w:pStyle w:val="20"/>
              <w:tabs>
                <w:tab w:val="left" w:pos="0"/>
              </w:tabs>
              <w:ind w:firstLine="0"/>
              <w:rPr>
                <w:sz w:val="20"/>
                <w:szCs w:val="20"/>
              </w:rPr>
            </w:pPr>
            <w:r>
              <w:rPr>
                <w:sz w:val="20"/>
                <w:szCs w:val="20"/>
              </w:rPr>
              <w:t>0,264</w:t>
            </w:r>
          </w:p>
        </w:tc>
        <w:tc>
          <w:tcPr>
            <w:tcW w:w="1197" w:type="dxa"/>
          </w:tcPr>
          <w:p w:rsidR="00E46314" w:rsidRDefault="00E46314">
            <w:pPr>
              <w:pStyle w:val="20"/>
              <w:tabs>
                <w:tab w:val="left" w:pos="0"/>
              </w:tabs>
              <w:ind w:firstLine="0"/>
              <w:rPr>
                <w:sz w:val="20"/>
                <w:szCs w:val="20"/>
              </w:rPr>
            </w:pPr>
            <w:r>
              <w:rPr>
                <w:sz w:val="20"/>
                <w:szCs w:val="20"/>
              </w:rPr>
              <w:t>нет</w:t>
            </w:r>
          </w:p>
        </w:tc>
        <w:tc>
          <w:tcPr>
            <w:tcW w:w="1197" w:type="dxa"/>
          </w:tcPr>
          <w:p w:rsidR="00E46314" w:rsidRDefault="00E46314">
            <w:pPr>
              <w:pStyle w:val="20"/>
              <w:tabs>
                <w:tab w:val="left" w:pos="0"/>
              </w:tabs>
              <w:ind w:firstLine="0"/>
              <w:rPr>
                <w:sz w:val="20"/>
                <w:szCs w:val="20"/>
              </w:rPr>
            </w:pPr>
            <w:r>
              <w:rPr>
                <w:sz w:val="20"/>
                <w:szCs w:val="20"/>
              </w:rPr>
              <w:t>---</w:t>
            </w:r>
          </w:p>
        </w:tc>
      </w:tr>
    </w:tbl>
    <w:p w:rsidR="00E46314" w:rsidRDefault="00E46314">
      <w:pPr>
        <w:pStyle w:val="20"/>
        <w:tabs>
          <w:tab w:val="left" w:pos="0"/>
        </w:tabs>
        <w:ind w:left="360" w:hanging="360"/>
      </w:pPr>
    </w:p>
    <w:p w:rsidR="00E46314" w:rsidRDefault="00E46314">
      <w:pPr>
        <w:pStyle w:val="20"/>
        <w:tabs>
          <w:tab w:val="left" w:pos="0"/>
        </w:tabs>
        <w:ind w:left="360" w:hanging="360"/>
      </w:pPr>
      <w:r>
        <w:t xml:space="preserve">     Функция почек.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2807"/>
        <w:gridCol w:w="2738"/>
      </w:tblGrid>
      <w:tr w:rsidR="00E46314">
        <w:tc>
          <w:tcPr>
            <w:tcW w:w="3888" w:type="dxa"/>
          </w:tcPr>
          <w:p w:rsidR="00E46314" w:rsidRDefault="00E46314">
            <w:pPr>
              <w:pStyle w:val="20"/>
              <w:tabs>
                <w:tab w:val="left" w:pos="0"/>
              </w:tabs>
              <w:ind w:firstLine="0"/>
            </w:pPr>
            <w:r>
              <w:t>Дата</w:t>
            </w:r>
          </w:p>
        </w:tc>
        <w:tc>
          <w:tcPr>
            <w:tcW w:w="2880" w:type="dxa"/>
          </w:tcPr>
          <w:p w:rsidR="00E46314" w:rsidRDefault="00E46314">
            <w:pPr>
              <w:pStyle w:val="20"/>
              <w:tabs>
                <w:tab w:val="left" w:pos="0"/>
              </w:tabs>
              <w:ind w:firstLine="0"/>
            </w:pPr>
            <w:r>
              <w:t>5.09.03</w:t>
            </w:r>
          </w:p>
        </w:tc>
        <w:tc>
          <w:tcPr>
            <w:tcW w:w="2803" w:type="dxa"/>
          </w:tcPr>
          <w:p w:rsidR="00E46314" w:rsidRDefault="00E46314">
            <w:pPr>
              <w:pStyle w:val="20"/>
              <w:tabs>
                <w:tab w:val="left" w:pos="0"/>
              </w:tabs>
              <w:ind w:firstLine="0"/>
            </w:pPr>
            <w:r>
              <w:t>16.09.03</w:t>
            </w:r>
          </w:p>
        </w:tc>
      </w:tr>
      <w:tr w:rsidR="00E46314">
        <w:tc>
          <w:tcPr>
            <w:tcW w:w="3888" w:type="dxa"/>
          </w:tcPr>
          <w:p w:rsidR="00E46314" w:rsidRDefault="00E46314">
            <w:pPr>
              <w:pStyle w:val="20"/>
              <w:tabs>
                <w:tab w:val="left" w:pos="0"/>
              </w:tabs>
              <w:ind w:firstLine="0"/>
            </w:pPr>
            <w:proofErr w:type="spellStart"/>
            <w:r>
              <w:t>Креатинин</w:t>
            </w:r>
            <w:proofErr w:type="spellEnd"/>
            <w:r>
              <w:t xml:space="preserve"> кров</w:t>
            </w:r>
            <w:r w:rsidR="00F07352">
              <w:t>и (</w:t>
            </w:r>
            <w:proofErr w:type="spellStart"/>
            <w:r w:rsidR="00F07352">
              <w:t>мкмоль</w:t>
            </w:r>
            <w:proofErr w:type="spellEnd"/>
            <w:r>
              <w:t>/л)</w:t>
            </w:r>
          </w:p>
        </w:tc>
        <w:tc>
          <w:tcPr>
            <w:tcW w:w="2880" w:type="dxa"/>
          </w:tcPr>
          <w:p w:rsidR="00E46314" w:rsidRDefault="00E46314">
            <w:pPr>
              <w:pStyle w:val="20"/>
              <w:tabs>
                <w:tab w:val="left" w:pos="0"/>
              </w:tabs>
              <w:ind w:firstLine="0"/>
            </w:pPr>
            <w:r>
              <w:t>98</w:t>
            </w:r>
          </w:p>
        </w:tc>
        <w:tc>
          <w:tcPr>
            <w:tcW w:w="2803" w:type="dxa"/>
          </w:tcPr>
          <w:p w:rsidR="00E46314" w:rsidRDefault="00E46314">
            <w:pPr>
              <w:pStyle w:val="20"/>
              <w:tabs>
                <w:tab w:val="left" w:pos="0"/>
              </w:tabs>
              <w:ind w:firstLine="0"/>
            </w:pPr>
            <w:r>
              <w:t>82</w:t>
            </w:r>
          </w:p>
        </w:tc>
      </w:tr>
      <w:tr w:rsidR="00E46314">
        <w:tc>
          <w:tcPr>
            <w:tcW w:w="3888" w:type="dxa"/>
          </w:tcPr>
          <w:p w:rsidR="00E46314" w:rsidRDefault="00E46314">
            <w:pPr>
              <w:pStyle w:val="20"/>
              <w:tabs>
                <w:tab w:val="left" w:pos="0"/>
              </w:tabs>
              <w:ind w:firstLine="0"/>
            </w:pPr>
            <w:r>
              <w:t>Клубочковая фильтраци</w:t>
            </w:r>
            <w:r w:rsidR="00F07352">
              <w:t>я (</w:t>
            </w:r>
            <w:r>
              <w:t>мл/мин)</w:t>
            </w:r>
          </w:p>
        </w:tc>
        <w:tc>
          <w:tcPr>
            <w:tcW w:w="2880" w:type="dxa"/>
          </w:tcPr>
          <w:p w:rsidR="00E46314" w:rsidRDefault="00E46314">
            <w:pPr>
              <w:pStyle w:val="20"/>
              <w:tabs>
                <w:tab w:val="left" w:pos="0"/>
              </w:tabs>
              <w:ind w:firstLine="0"/>
            </w:pPr>
            <w:r>
              <w:t>75,26</w:t>
            </w:r>
          </w:p>
        </w:tc>
        <w:tc>
          <w:tcPr>
            <w:tcW w:w="2803" w:type="dxa"/>
          </w:tcPr>
          <w:p w:rsidR="00E46314" w:rsidRDefault="00E46314">
            <w:pPr>
              <w:pStyle w:val="20"/>
              <w:tabs>
                <w:tab w:val="left" w:pos="0"/>
              </w:tabs>
              <w:ind w:firstLine="0"/>
            </w:pPr>
            <w:r>
              <w:t>89,95</w:t>
            </w:r>
          </w:p>
        </w:tc>
      </w:tr>
    </w:tbl>
    <w:p w:rsidR="00E46314" w:rsidRDefault="00E46314">
      <w:pPr>
        <w:pStyle w:val="20"/>
        <w:tabs>
          <w:tab w:val="left" w:pos="0"/>
        </w:tabs>
        <w:ind w:left="360" w:hanging="360"/>
      </w:pPr>
    </w:p>
    <w:p w:rsidR="00E46314" w:rsidRDefault="00E46314">
      <w:pPr>
        <w:pStyle w:val="20"/>
        <w:tabs>
          <w:tab w:val="left" w:pos="0"/>
        </w:tabs>
        <w:ind w:left="360" w:hanging="360"/>
      </w:pPr>
      <w:r>
        <w:t>Формула для расчёта клубочковой фильтрации</w:t>
      </w:r>
    </w:p>
    <w:p w:rsidR="00E46314" w:rsidRDefault="00E46314">
      <w:pPr>
        <w:pStyle w:val="20"/>
        <w:tabs>
          <w:tab w:val="left" w:pos="0"/>
        </w:tabs>
        <w:ind w:left="360" w:hanging="360"/>
      </w:pPr>
      <w:r>
        <w:t>КК= [</w:t>
      </w:r>
      <w:r>
        <w:rPr>
          <w:lang w:val="en-US"/>
        </w:rPr>
        <w:t>m</w:t>
      </w:r>
      <w:r>
        <w:t>*(140- возраст)/</w:t>
      </w:r>
      <w:proofErr w:type="spellStart"/>
      <w:r>
        <w:t>креатинин</w:t>
      </w:r>
      <w:proofErr w:type="spellEnd"/>
      <w:r>
        <w:t xml:space="preserve"> крови*0.</w:t>
      </w:r>
      <w:proofErr w:type="gramStart"/>
      <w:r>
        <w:t>8]*</w:t>
      </w:r>
      <w:proofErr w:type="gramEnd"/>
      <w:r>
        <w:t>0.85</w:t>
      </w:r>
    </w:p>
    <w:p w:rsidR="00E46314" w:rsidRDefault="00E46314">
      <w:pPr>
        <w:pStyle w:val="20"/>
        <w:tabs>
          <w:tab w:val="left" w:pos="0"/>
        </w:tabs>
        <w:ind w:left="360" w:hanging="360"/>
      </w:pPr>
      <w:r>
        <w:t>КК - Клубочковая фильтраци</w:t>
      </w:r>
      <w:r w:rsidR="00F07352">
        <w:t>я (</w:t>
      </w:r>
      <w:r>
        <w:t>мл/мин)</w:t>
      </w:r>
    </w:p>
    <w:p w:rsidR="00E46314" w:rsidRDefault="00E6241F">
      <w:pPr>
        <w:pStyle w:val="20"/>
        <w:tabs>
          <w:tab w:val="left" w:pos="0"/>
        </w:tabs>
        <w:ind w:left="360" w:hanging="360"/>
      </w:pPr>
      <w:r>
        <w:rPr>
          <w:lang w:val="en-US"/>
        </w:rPr>
        <w:t>m</w:t>
      </w:r>
      <w:r w:rsidRPr="00E6241F">
        <w:t xml:space="preserve"> </w:t>
      </w:r>
      <w:r w:rsidR="00E46314">
        <w:t>- Масса тела в кг.</w:t>
      </w:r>
    </w:p>
    <w:p w:rsidR="00E46314" w:rsidRDefault="00E46314">
      <w:pPr>
        <w:pStyle w:val="20"/>
        <w:tabs>
          <w:tab w:val="left" w:pos="0"/>
        </w:tabs>
        <w:ind w:left="360" w:hanging="360"/>
      </w:pPr>
    </w:p>
    <w:p w:rsidR="00E46314" w:rsidRDefault="00E46314">
      <w:pPr>
        <w:pStyle w:val="20"/>
        <w:tabs>
          <w:tab w:val="left" w:pos="0"/>
        </w:tabs>
        <w:ind w:left="360" w:hanging="360"/>
      </w:pPr>
      <w:r>
        <w:t>Бактериологическое исследование.</w:t>
      </w:r>
    </w:p>
    <w:p w:rsidR="00E46314" w:rsidRDefault="00E46314">
      <w:pPr>
        <w:pStyle w:val="20"/>
        <w:numPr>
          <w:ilvl w:val="0"/>
          <w:numId w:val="5"/>
        </w:numPr>
        <w:tabs>
          <w:tab w:val="left" w:pos="0"/>
        </w:tabs>
      </w:pPr>
      <w:r>
        <w:t>12.09.2003. Общий анализ мокроты. Доставлена слюна</w:t>
      </w:r>
    </w:p>
    <w:p w:rsidR="00E46314" w:rsidRDefault="00E46314">
      <w:pPr>
        <w:pStyle w:val="20"/>
        <w:numPr>
          <w:ilvl w:val="0"/>
          <w:numId w:val="5"/>
        </w:numPr>
        <w:tabs>
          <w:tab w:val="left" w:pos="0"/>
        </w:tabs>
      </w:pPr>
      <w:proofErr w:type="gramStart"/>
      <w:r>
        <w:t>08.08.2003  Кровь</w:t>
      </w:r>
      <w:proofErr w:type="gramEnd"/>
      <w:r>
        <w:t xml:space="preserve"> посев стерилен.</w:t>
      </w:r>
    </w:p>
    <w:p w:rsidR="00E46314" w:rsidRDefault="00E46314">
      <w:pPr>
        <w:pStyle w:val="20"/>
        <w:tabs>
          <w:tab w:val="left" w:pos="0"/>
        </w:tabs>
        <w:ind w:firstLine="0"/>
      </w:pPr>
      <w:r>
        <w:t>Терапевтический лекарственный мониторинг – не проводился.</w:t>
      </w:r>
    </w:p>
    <w:p w:rsidR="00E46314" w:rsidRDefault="00E46314">
      <w:pPr>
        <w:pStyle w:val="20"/>
        <w:tabs>
          <w:tab w:val="left" w:pos="0"/>
        </w:tabs>
        <w:ind w:firstLine="0"/>
      </w:pPr>
    </w:p>
    <w:p w:rsidR="00E46314" w:rsidRDefault="00E46314">
      <w:pPr>
        <w:pStyle w:val="20"/>
        <w:tabs>
          <w:tab w:val="left" w:pos="0"/>
        </w:tabs>
        <w:ind w:firstLine="0"/>
        <w:rPr>
          <w:sz w:val="28"/>
          <w:szCs w:val="28"/>
        </w:rPr>
      </w:pPr>
      <w:r>
        <w:rPr>
          <w:sz w:val="28"/>
          <w:szCs w:val="28"/>
        </w:rPr>
        <w:t>Другие исследования</w:t>
      </w:r>
    </w:p>
    <w:p w:rsidR="00E46314" w:rsidRDefault="00E46314">
      <w:pPr>
        <w:pStyle w:val="20"/>
        <w:tabs>
          <w:tab w:val="left" w:pos="0"/>
        </w:tabs>
        <w:ind w:firstLine="0"/>
      </w:pPr>
      <w:r>
        <w:rPr>
          <w:sz w:val="28"/>
          <w:szCs w:val="28"/>
        </w:rPr>
        <w:t xml:space="preserve">УЗИ. </w:t>
      </w:r>
      <w:r>
        <w:t xml:space="preserve">Заключение. Признаки умеренного перикардита, умеренное концентрическая гипертрофия миокарда левого желудочка, </w:t>
      </w:r>
      <w:r w:rsidR="00F07352">
        <w:t>дилатация</w:t>
      </w:r>
      <w:r>
        <w:t xml:space="preserve"> левого предсердия. </w:t>
      </w:r>
    </w:p>
    <w:p w:rsidR="00E46314" w:rsidRDefault="00E46314">
      <w:pPr>
        <w:pStyle w:val="20"/>
        <w:numPr>
          <w:ilvl w:val="0"/>
          <w:numId w:val="2"/>
        </w:numPr>
        <w:tabs>
          <w:tab w:val="left" w:pos="0"/>
        </w:tabs>
      </w:pPr>
      <w:r>
        <w:rPr>
          <w:b/>
          <w:i/>
          <w:sz w:val="28"/>
          <w:szCs w:val="28"/>
        </w:rPr>
        <w:t xml:space="preserve">Режим - </w:t>
      </w:r>
      <w:r>
        <w:t xml:space="preserve">палатный             диета     №15          </w:t>
      </w:r>
    </w:p>
    <w:p w:rsidR="00E46314" w:rsidRDefault="00E46314">
      <w:pPr>
        <w:pStyle w:val="20"/>
        <w:numPr>
          <w:ilvl w:val="0"/>
          <w:numId w:val="2"/>
        </w:numPr>
        <w:tabs>
          <w:tab w:val="left" w:pos="0"/>
        </w:tabs>
        <w:rPr>
          <w:b/>
          <w:i/>
          <w:sz w:val="28"/>
          <w:szCs w:val="28"/>
        </w:rPr>
      </w:pPr>
      <w:r>
        <w:rPr>
          <w:b/>
          <w:i/>
          <w:sz w:val="28"/>
          <w:szCs w:val="28"/>
        </w:rPr>
        <w:t>Немедикаментозная терапия.</w:t>
      </w:r>
    </w:p>
    <w:p w:rsidR="00E46314" w:rsidRDefault="00E46314">
      <w:pPr>
        <w:pStyle w:val="20"/>
        <w:tabs>
          <w:tab w:val="left" w:pos="0"/>
        </w:tabs>
        <w:ind w:left="360" w:firstLine="0"/>
        <w:rPr>
          <w:i/>
        </w:rPr>
      </w:pPr>
      <w:r>
        <w:rPr>
          <w:b/>
          <w:i/>
          <w:sz w:val="28"/>
          <w:szCs w:val="28"/>
        </w:rPr>
        <w:t xml:space="preserve"> </w:t>
      </w:r>
      <w:r>
        <w:rPr>
          <w:i/>
        </w:rPr>
        <w:t xml:space="preserve"> Лекарственные препараты, назначенные больному.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230"/>
        <w:gridCol w:w="1290"/>
        <w:gridCol w:w="629"/>
        <w:gridCol w:w="1017"/>
        <w:gridCol w:w="926"/>
        <w:gridCol w:w="1140"/>
        <w:gridCol w:w="979"/>
        <w:gridCol w:w="856"/>
        <w:gridCol w:w="1216"/>
      </w:tblGrid>
      <w:tr w:rsidR="00E46314">
        <w:tc>
          <w:tcPr>
            <w:tcW w:w="288" w:type="dxa"/>
          </w:tcPr>
          <w:p w:rsidR="00E46314" w:rsidRDefault="00E46314">
            <w:pPr>
              <w:pStyle w:val="20"/>
              <w:tabs>
                <w:tab w:val="left" w:pos="0"/>
              </w:tabs>
              <w:ind w:firstLine="0"/>
              <w:rPr>
                <w:i/>
                <w:sz w:val="16"/>
                <w:szCs w:val="16"/>
              </w:rPr>
            </w:pPr>
            <w:r>
              <w:rPr>
                <w:i/>
                <w:sz w:val="16"/>
                <w:szCs w:val="16"/>
              </w:rPr>
              <w:t>№</w:t>
            </w:r>
          </w:p>
        </w:tc>
        <w:tc>
          <w:tcPr>
            <w:tcW w:w="1230" w:type="dxa"/>
          </w:tcPr>
          <w:p w:rsidR="00E46314" w:rsidRDefault="00E46314">
            <w:pPr>
              <w:pStyle w:val="20"/>
              <w:tabs>
                <w:tab w:val="left" w:pos="0"/>
              </w:tabs>
              <w:ind w:firstLine="0"/>
              <w:rPr>
                <w:i/>
                <w:sz w:val="16"/>
                <w:szCs w:val="16"/>
              </w:rPr>
            </w:pPr>
            <w:r>
              <w:rPr>
                <w:i/>
                <w:sz w:val="16"/>
                <w:szCs w:val="16"/>
              </w:rPr>
              <w:t>Торговое название</w:t>
            </w:r>
          </w:p>
        </w:tc>
        <w:tc>
          <w:tcPr>
            <w:tcW w:w="1290" w:type="dxa"/>
          </w:tcPr>
          <w:p w:rsidR="00E46314" w:rsidRDefault="00E46314">
            <w:pPr>
              <w:pStyle w:val="20"/>
              <w:tabs>
                <w:tab w:val="left" w:pos="0"/>
              </w:tabs>
              <w:ind w:firstLine="0"/>
              <w:rPr>
                <w:i/>
                <w:sz w:val="16"/>
                <w:szCs w:val="16"/>
              </w:rPr>
            </w:pPr>
            <w:proofErr w:type="spellStart"/>
            <w:r>
              <w:rPr>
                <w:i/>
                <w:sz w:val="16"/>
                <w:szCs w:val="16"/>
              </w:rPr>
              <w:t>Генерическое</w:t>
            </w:r>
            <w:proofErr w:type="spellEnd"/>
            <w:r>
              <w:rPr>
                <w:i/>
                <w:sz w:val="16"/>
                <w:szCs w:val="16"/>
              </w:rPr>
              <w:t xml:space="preserve"> название</w:t>
            </w:r>
          </w:p>
        </w:tc>
        <w:tc>
          <w:tcPr>
            <w:tcW w:w="629" w:type="dxa"/>
          </w:tcPr>
          <w:p w:rsidR="00E46314" w:rsidRDefault="00E46314">
            <w:pPr>
              <w:pStyle w:val="20"/>
              <w:tabs>
                <w:tab w:val="left" w:pos="0"/>
              </w:tabs>
              <w:ind w:firstLine="0"/>
              <w:rPr>
                <w:i/>
                <w:sz w:val="16"/>
                <w:szCs w:val="16"/>
              </w:rPr>
            </w:pPr>
            <w:proofErr w:type="spellStart"/>
            <w:r>
              <w:rPr>
                <w:i/>
                <w:sz w:val="16"/>
                <w:szCs w:val="16"/>
              </w:rPr>
              <w:t>Разов</w:t>
            </w:r>
            <w:proofErr w:type="spellEnd"/>
            <w:r>
              <w:rPr>
                <w:i/>
                <w:sz w:val="16"/>
                <w:szCs w:val="16"/>
              </w:rPr>
              <w:t>. доза</w:t>
            </w:r>
          </w:p>
        </w:tc>
        <w:tc>
          <w:tcPr>
            <w:tcW w:w="1017" w:type="dxa"/>
          </w:tcPr>
          <w:p w:rsidR="00E46314" w:rsidRDefault="00E46314">
            <w:pPr>
              <w:pStyle w:val="20"/>
              <w:tabs>
                <w:tab w:val="left" w:pos="0"/>
              </w:tabs>
              <w:ind w:firstLine="0"/>
              <w:rPr>
                <w:i/>
                <w:sz w:val="16"/>
                <w:szCs w:val="16"/>
              </w:rPr>
            </w:pPr>
            <w:r>
              <w:rPr>
                <w:i/>
                <w:sz w:val="16"/>
                <w:szCs w:val="16"/>
              </w:rPr>
              <w:t>Кратность введения</w:t>
            </w:r>
          </w:p>
        </w:tc>
        <w:tc>
          <w:tcPr>
            <w:tcW w:w="926" w:type="dxa"/>
          </w:tcPr>
          <w:p w:rsidR="00E46314" w:rsidRDefault="00E46314">
            <w:pPr>
              <w:pStyle w:val="20"/>
              <w:tabs>
                <w:tab w:val="left" w:pos="0"/>
              </w:tabs>
              <w:ind w:firstLine="0"/>
              <w:rPr>
                <w:i/>
                <w:sz w:val="16"/>
                <w:szCs w:val="16"/>
              </w:rPr>
            </w:pPr>
            <w:r>
              <w:rPr>
                <w:i/>
                <w:sz w:val="16"/>
                <w:szCs w:val="16"/>
              </w:rPr>
              <w:t>Суточная доза</w:t>
            </w:r>
          </w:p>
        </w:tc>
        <w:tc>
          <w:tcPr>
            <w:tcW w:w="1140" w:type="dxa"/>
          </w:tcPr>
          <w:p w:rsidR="00E46314" w:rsidRDefault="00E46314">
            <w:pPr>
              <w:pStyle w:val="20"/>
              <w:tabs>
                <w:tab w:val="left" w:pos="0"/>
              </w:tabs>
              <w:ind w:firstLine="0"/>
              <w:rPr>
                <w:i/>
                <w:sz w:val="16"/>
                <w:szCs w:val="16"/>
              </w:rPr>
            </w:pPr>
            <w:r>
              <w:rPr>
                <w:i/>
                <w:sz w:val="16"/>
                <w:szCs w:val="16"/>
              </w:rPr>
              <w:t>Особенности приёма</w:t>
            </w:r>
          </w:p>
        </w:tc>
        <w:tc>
          <w:tcPr>
            <w:tcW w:w="979" w:type="dxa"/>
          </w:tcPr>
          <w:p w:rsidR="00E46314" w:rsidRDefault="00E46314">
            <w:pPr>
              <w:pStyle w:val="20"/>
              <w:tabs>
                <w:tab w:val="left" w:pos="0"/>
              </w:tabs>
              <w:ind w:firstLine="0"/>
              <w:rPr>
                <w:i/>
                <w:sz w:val="16"/>
                <w:szCs w:val="16"/>
              </w:rPr>
            </w:pPr>
            <w:r>
              <w:rPr>
                <w:i/>
                <w:sz w:val="16"/>
                <w:szCs w:val="16"/>
              </w:rPr>
              <w:t>Дата назначения</w:t>
            </w:r>
          </w:p>
        </w:tc>
        <w:tc>
          <w:tcPr>
            <w:tcW w:w="856" w:type="dxa"/>
          </w:tcPr>
          <w:p w:rsidR="00E46314" w:rsidRDefault="00E46314">
            <w:pPr>
              <w:pStyle w:val="20"/>
              <w:tabs>
                <w:tab w:val="left" w:pos="0"/>
              </w:tabs>
              <w:ind w:firstLine="0"/>
              <w:rPr>
                <w:i/>
                <w:sz w:val="16"/>
                <w:szCs w:val="16"/>
              </w:rPr>
            </w:pPr>
            <w:r>
              <w:rPr>
                <w:i/>
                <w:sz w:val="16"/>
                <w:szCs w:val="16"/>
              </w:rPr>
              <w:t>Дата отмены</w:t>
            </w:r>
          </w:p>
        </w:tc>
        <w:tc>
          <w:tcPr>
            <w:tcW w:w="1216" w:type="dxa"/>
          </w:tcPr>
          <w:p w:rsidR="00E46314" w:rsidRDefault="00E46314">
            <w:pPr>
              <w:pStyle w:val="20"/>
              <w:tabs>
                <w:tab w:val="left" w:pos="0"/>
              </w:tabs>
              <w:ind w:firstLine="0"/>
              <w:rPr>
                <w:i/>
                <w:sz w:val="16"/>
                <w:szCs w:val="16"/>
              </w:rPr>
            </w:pPr>
            <w:r>
              <w:rPr>
                <w:i/>
                <w:sz w:val="16"/>
                <w:szCs w:val="16"/>
              </w:rPr>
              <w:t>Длительность курса</w:t>
            </w:r>
          </w:p>
        </w:tc>
      </w:tr>
      <w:tr w:rsidR="00E46314">
        <w:tc>
          <w:tcPr>
            <w:tcW w:w="288" w:type="dxa"/>
          </w:tcPr>
          <w:p w:rsidR="00E46314" w:rsidRDefault="00E46314">
            <w:pPr>
              <w:pStyle w:val="20"/>
              <w:tabs>
                <w:tab w:val="left" w:pos="0"/>
              </w:tabs>
              <w:ind w:firstLine="0"/>
              <w:rPr>
                <w:sz w:val="16"/>
                <w:szCs w:val="16"/>
              </w:rPr>
            </w:pPr>
            <w:r>
              <w:rPr>
                <w:sz w:val="16"/>
                <w:szCs w:val="16"/>
              </w:rPr>
              <w:t>1</w:t>
            </w:r>
          </w:p>
        </w:tc>
        <w:tc>
          <w:tcPr>
            <w:tcW w:w="1230" w:type="dxa"/>
          </w:tcPr>
          <w:p w:rsidR="00E46314" w:rsidRDefault="00E46314">
            <w:pPr>
              <w:pStyle w:val="20"/>
              <w:tabs>
                <w:tab w:val="left" w:pos="0"/>
              </w:tabs>
              <w:ind w:firstLine="0"/>
              <w:rPr>
                <w:i/>
                <w:sz w:val="16"/>
                <w:szCs w:val="16"/>
              </w:rPr>
            </w:pPr>
            <w:proofErr w:type="spellStart"/>
            <w:r>
              <w:rPr>
                <w:i/>
                <w:sz w:val="16"/>
                <w:szCs w:val="16"/>
              </w:rPr>
              <w:t>цефтриаксон</w:t>
            </w:r>
            <w:proofErr w:type="spellEnd"/>
          </w:p>
        </w:tc>
        <w:tc>
          <w:tcPr>
            <w:tcW w:w="1290" w:type="dxa"/>
          </w:tcPr>
          <w:p w:rsidR="00E46314" w:rsidRDefault="00E46314">
            <w:pPr>
              <w:pStyle w:val="20"/>
              <w:tabs>
                <w:tab w:val="left" w:pos="0"/>
              </w:tabs>
              <w:ind w:firstLine="0"/>
              <w:rPr>
                <w:i/>
                <w:sz w:val="16"/>
                <w:szCs w:val="16"/>
              </w:rPr>
            </w:pPr>
            <w:proofErr w:type="spellStart"/>
            <w:r>
              <w:rPr>
                <w:i/>
                <w:sz w:val="16"/>
                <w:szCs w:val="16"/>
              </w:rPr>
              <w:t>цефтриаксон</w:t>
            </w:r>
            <w:proofErr w:type="spellEnd"/>
          </w:p>
        </w:tc>
        <w:tc>
          <w:tcPr>
            <w:tcW w:w="629" w:type="dxa"/>
          </w:tcPr>
          <w:p w:rsidR="00E46314" w:rsidRDefault="00E46314">
            <w:pPr>
              <w:pStyle w:val="20"/>
              <w:tabs>
                <w:tab w:val="left" w:pos="0"/>
              </w:tabs>
              <w:ind w:firstLine="0"/>
              <w:rPr>
                <w:sz w:val="16"/>
                <w:szCs w:val="16"/>
              </w:rPr>
            </w:pPr>
            <w:r>
              <w:rPr>
                <w:sz w:val="16"/>
                <w:szCs w:val="16"/>
              </w:rPr>
              <w:t xml:space="preserve">2,0 </w:t>
            </w:r>
            <w:proofErr w:type="spellStart"/>
            <w:r>
              <w:rPr>
                <w:sz w:val="16"/>
                <w:szCs w:val="16"/>
              </w:rPr>
              <w:t>гр</w:t>
            </w:r>
            <w:proofErr w:type="spellEnd"/>
          </w:p>
        </w:tc>
        <w:tc>
          <w:tcPr>
            <w:tcW w:w="1017" w:type="dxa"/>
          </w:tcPr>
          <w:p w:rsidR="00E46314" w:rsidRDefault="00E46314">
            <w:pPr>
              <w:pStyle w:val="20"/>
              <w:tabs>
                <w:tab w:val="left" w:pos="0"/>
              </w:tabs>
              <w:ind w:firstLine="0"/>
              <w:rPr>
                <w:i/>
                <w:sz w:val="16"/>
                <w:szCs w:val="16"/>
              </w:rPr>
            </w:pPr>
            <w:r>
              <w:rPr>
                <w:i/>
                <w:sz w:val="16"/>
                <w:szCs w:val="16"/>
              </w:rPr>
              <w:t>3 раза</w:t>
            </w:r>
          </w:p>
        </w:tc>
        <w:tc>
          <w:tcPr>
            <w:tcW w:w="926" w:type="dxa"/>
          </w:tcPr>
          <w:p w:rsidR="00E46314" w:rsidRDefault="00E46314">
            <w:pPr>
              <w:pStyle w:val="20"/>
              <w:tabs>
                <w:tab w:val="left" w:pos="0"/>
              </w:tabs>
              <w:ind w:firstLine="0"/>
              <w:rPr>
                <w:i/>
                <w:sz w:val="16"/>
                <w:szCs w:val="16"/>
              </w:rPr>
            </w:pPr>
            <w:r>
              <w:rPr>
                <w:i/>
                <w:sz w:val="16"/>
                <w:szCs w:val="16"/>
              </w:rPr>
              <w:t>6,0гр</w:t>
            </w:r>
          </w:p>
        </w:tc>
        <w:tc>
          <w:tcPr>
            <w:tcW w:w="1140" w:type="dxa"/>
          </w:tcPr>
          <w:p w:rsidR="00E46314" w:rsidRDefault="00A75C52">
            <w:pPr>
              <w:pStyle w:val="20"/>
              <w:tabs>
                <w:tab w:val="left" w:pos="0"/>
              </w:tabs>
              <w:ind w:firstLine="0"/>
              <w:rPr>
                <w:i/>
                <w:sz w:val="16"/>
                <w:szCs w:val="16"/>
              </w:rPr>
            </w:pPr>
            <w:r>
              <w:rPr>
                <w:i/>
                <w:sz w:val="16"/>
                <w:szCs w:val="16"/>
              </w:rPr>
              <w:t xml:space="preserve">Растворить 1% </w:t>
            </w:r>
            <w:proofErr w:type="spellStart"/>
            <w:r>
              <w:rPr>
                <w:i/>
                <w:sz w:val="16"/>
                <w:szCs w:val="16"/>
              </w:rPr>
              <w:t>лидокаином</w:t>
            </w:r>
            <w:proofErr w:type="spellEnd"/>
          </w:p>
        </w:tc>
        <w:tc>
          <w:tcPr>
            <w:tcW w:w="979" w:type="dxa"/>
          </w:tcPr>
          <w:p w:rsidR="00E46314" w:rsidRDefault="00E46314">
            <w:pPr>
              <w:pStyle w:val="20"/>
              <w:tabs>
                <w:tab w:val="left" w:pos="0"/>
              </w:tabs>
              <w:ind w:firstLine="0"/>
              <w:rPr>
                <w:i/>
                <w:sz w:val="16"/>
                <w:szCs w:val="16"/>
              </w:rPr>
            </w:pPr>
            <w:r>
              <w:rPr>
                <w:i/>
                <w:sz w:val="16"/>
                <w:szCs w:val="16"/>
              </w:rPr>
              <w:t>5.09</w:t>
            </w:r>
          </w:p>
        </w:tc>
        <w:tc>
          <w:tcPr>
            <w:tcW w:w="856" w:type="dxa"/>
          </w:tcPr>
          <w:p w:rsidR="00E46314" w:rsidRDefault="00E46314">
            <w:pPr>
              <w:pStyle w:val="20"/>
              <w:tabs>
                <w:tab w:val="left" w:pos="0"/>
              </w:tabs>
              <w:ind w:firstLine="0"/>
              <w:rPr>
                <w:i/>
                <w:sz w:val="16"/>
                <w:szCs w:val="16"/>
              </w:rPr>
            </w:pPr>
            <w:r>
              <w:rPr>
                <w:i/>
                <w:sz w:val="16"/>
                <w:szCs w:val="16"/>
              </w:rPr>
              <w:t>8.09</w:t>
            </w:r>
          </w:p>
        </w:tc>
        <w:tc>
          <w:tcPr>
            <w:tcW w:w="1216" w:type="dxa"/>
          </w:tcPr>
          <w:p w:rsidR="00E46314" w:rsidRDefault="00E46314">
            <w:pPr>
              <w:pStyle w:val="20"/>
              <w:tabs>
                <w:tab w:val="left" w:pos="0"/>
              </w:tabs>
              <w:ind w:firstLine="0"/>
              <w:rPr>
                <w:i/>
                <w:sz w:val="16"/>
                <w:szCs w:val="16"/>
              </w:rPr>
            </w:pPr>
            <w:r>
              <w:rPr>
                <w:i/>
                <w:sz w:val="16"/>
                <w:szCs w:val="16"/>
              </w:rPr>
              <w:t>3 дня</w:t>
            </w:r>
          </w:p>
        </w:tc>
      </w:tr>
      <w:tr w:rsidR="00E46314">
        <w:trPr>
          <w:trHeight w:val="313"/>
        </w:trPr>
        <w:tc>
          <w:tcPr>
            <w:tcW w:w="288" w:type="dxa"/>
          </w:tcPr>
          <w:p w:rsidR="00E46314" w:rsidRDefault="00E46314">
            <w:pPr>
              <w:pStyle w:val="20"/>
              <w:tabs>
                <w:tab w:val="left" w:pos="0"/>
              </w:tabs>
              <w:ind w:firstLine="0"/>
              <w:rPr>
                <w:i/>
                <w:sz w:val="16"/>
                <w:szCs w:val="16"/>
              </w:rPr>
            </w:pPr>
            <w:r>
              <w:rPr>
                <w:i/>
                <w:sz w:val="16"/>
                <w:szCs w:val="16"/>
              </w:rPr>
              <w:t>2</w:t>
            </w:r>
          </w:p>
        </w:tc>
        <w:tc>
          <w:tcPr>
            <w:tcW w:w="1230" w:type="dxa"/>
          </w:tcPr>
          <w:p w:rsidR="00E46314" w:rsidRDefault="00E46314">
            <w:pPr>
              <w:pStyle w:val="20"/>
              <w:tabs>
                <w:tab w:val="left" w:pos="0"/>
              </w:tabs>
              <w:ind w:firstLine="0"/>
              <w:rPr>
                <w:i/>
                <w:sz w:val="16"/>
                <w:szCs w:val="16"/>
              </w:rPr>
            </w:pPr>
            <w:proofErr w:type="spellStart"/>
            <w:r>
              <w:rPr>
                <w:i/>
                <w:sz w:val="16"/>
                <w:szCs w:val="16"/>
              </w:rPr>
              <w:t>метронидазол</w:t>
            </w:r>
            <w:proofErr w:type="spellEnd"/>
          </w:p>
        </w:tc>
        <w:tc>
          <w:tcPr>
            <w:tcW w:w="1290" w:type="dxa"/>
          </w:tcPr>
          <w:p w:rsidR="00E46314" w:rsidRDefault="00E46314">
            <w:pPr>
              <w:pStyle w:val="20"/>
              <w:tabs>
                <w:tab w:val="left" w:pos="0"/>
              </w:tabs>
              <w:ind w:firstLine="0"/>
              <w:rPr>
                <w:i/>
                <w:sz w:val="16"/>
                <w:szCs w:val="16"/>
              </w:rPr>
            </w:pPr>
            <w:proofErr w:type="spellStart"/>
            <w:r>
              <w:rPr>
                <w:i/>
                <w:sz w:val="16"/>
                <w:szCs w:val="16"/>
              </w:rPr>
              <w:t>метронидазол</w:t>
            </w:r>
            <w:proofErr w:type="spellEnd"/>
          </w:p>
        </w:tc>
        <w:tc>
          <w:tcPr>
            <w:tcW w:w="629" w:type="dxa"/>
          </w:tcPr>
          <w:p w:rsidR="00E46314" w:rsidRDefault="00E46314">
            <w:pPr>
              <w:pStyle w:val="20"/>
              <w:tabs>
                <w:tab w:val="left" w:pos="0"/>
              </w:tabs>
              <w:ind w:firstLine="0"/>
              <w:rPr>
                <w:i/>
                <w:sz w:val="16"/>
                <w:szCs w:val="16"/>
              </w:rPr>
            </w:pPr>
            <w:r>
              <w:rPr>
                <w:i/>
                <w:sz w:val="16"/>
                <w:szCs w:val="16"/>
              </w:rPr>
              <w:t>500 мг</w:t>
            </w:r>
          </w:p>
        </w:tc>
        <w:tc>
          <w:tcPr>
            <w:tcW w:w="1017" w:type="dxa"/>
          </w:tcPr>
          <w:p w:rsidR="00E46314" w:rsidRDefault="00E46314">
            <w:pPr>
              <w:pStyle w:val="20"/>
              <w:tabs>
                <w:tab w:val="left" w:pos="0"/>
              </w:tabs>
              <w:ind w:firstLine="0"/>
              <w:rPr>
                <w:i/>
                <w:sz w:val="16"/>
                <w:szCs w:val="16"/>
              </w:rPr>
            </w:pPr>
            <w:r>
              <w:rPr>
                <w:i/>
                <w:sz w:val="16"/>
                <w:szCs w:val="16"/>
              </w:rPr>
              <w:t>3 раза</w:t>
            </w:r>
          </w:p>
        </w:tc>
        <w:tc>
          <w:tcPr>
            <w:tcW w:w="926" w:type="dxa"/>
          </w:tcPr>
          <w:p w:rsidR="00E46314" w:rsidRDefault="00E46314">
            <w:pPr>
              <w:pStyle w:val="20"/>
              <w:tabs>
                <w:tab w:val="left" w:pos="0"/>
              </w:tabs>
              <w:ind w:firstLine="0"/>
              <w:rPr>
                <w:i/>
                <w:sz w:val="16"/>
                <w:szCs w:val="16"/>
                <w:lang w:val="en-US"/>
              </w:rPr>
            </w:pPr>
            <w:r>
              <w:rPr>
                <w:i/>
                <w:sz w:val="16"/>
                <w:szCs w:val="16"/>
                <w:lang w:val="en-US"/>
              </w:rPr>
              <w:t xml:space="preserve">1500 </w:t>
            </w:r>
            <w:r>
              <w:rPr>
                <w:i/>
                <w:sz w:val="16"/>
                <w:szCs w:val="16"/>
              </w:rPr>
              <w:t>мг</w:t>
            </w:r>
          </w:p>
        </w:tc>
        <w:tc>
          <w:tcPr>
            <w:tcW w:w="1140" w:type="dxa"/>
          </w:tcPr>
          <w:p w:rsidR="00E46314" w:rsidRDefault="00E46314">
            <w:pPr>
              <w:pStyle w:val="20"/>
              <w:tabs>
                <w:tab w:val="left" w:pos="0"/>
              </w:tabs>
              <w:ind w:firstLine="0"/>
              <w:rPr>
                <w:i/>
                <w:sz w:val="16"/>
                <w:szCs w:val="16"/>
                <w:lang w:val="en-US"/>
              </w:rPr>
            </w:pPr>
            <w:r>
              <w:rPr>
                <w:i/>
                <w:sz w:val="16"/>
                <w:szCs w:val="16"/>
                <w:lang w:val="en-US"/>
              </w:rPr>
              <w:t xml:space="preserve"> Per </w:t>
            </w:r>
            <w:proofErr w:type="spellStart"/>
            <w:r>
              <w:rPr>
                <w:i/>
                <w:sz w:val="16"/>
                <w:szCs w:val="16"/>
                <w:lang w:val="en-US"/>
              </w:rPr>
              <w:t>os</w:t>
            </w:r>
            <w:proofErr w:type="spellEnd"/>
          </w:p>
        </w:tc>
        <w:tc>
          <w:tcPr>
            <w:tcW w:w="979" w:type="dxa"/>
          </w:tcPr>
          <w:p w:rsidR="00E46314" w:rsidRDefault="00E46314">
            <w:pPr>
              <w:pStyle w:val="20"/>
              <w:tabs>
                <w:tab w:val="left" w:pos="0"/>
              </w:tabs>
              <w:ind w:firstLine="0"/>
              <w:rPr>
                <w:i/>
                <w:sz w:val="16"/>
                <w:szCs w:val="16"/>
              </w:rPr>
            </w:pPr>
            <w:r>
              <w:rPr>
                <w:i/>
                <w:sz w:val="16"/>
                <w:szCs w:val="16"/>
              </w:rPr>
              <w:t>08.09</w:t>
            </w:r>
          </w:p>
        </w:tc>
        <w:tc>
          <w:tcPr>
            <w:tcW w:w="856" w:type="dxa"/>
          </w:tcPr>
          <w:p w:rsidR="00E46314" w:rsidRDefault="00E46314">
            <w:pPr>
              <w:pStyle w:val="20"/>
              <w:tabs>
                <w:tab w:val="left" w:pos="0"/>
              </w:tabs>
              <w:ind w:firstLine="0"/>
              <w:rPr>
                <w:i/>
                <w:sz w:val="16"/>
                <w:szCs w:val="16"/>
              </w:rPr>
            </w:pPr>
            <w:r>
              <w:rPr>
                <w:i/>
                <w:sz w:val="16"/>
                <w:szCs w:val="16"/>
              </w:rPr>
              <w:t>18.09</w:t>
            </w:r>
          </w:p>
        </w:tc>
        <w:tc>
          <w:tcPr>
            <w:tcW w:w="1216" w:type="dxa"/>
          </w:tcPr>
          <w:p w:rsidR="00E46314" w:rsidRDefault="00E46314">
            <w:pPr>
              <w:pStyle w:val="20"/>
              <w:tabs>
                <w:tab w:val="left" w:pos="0"/>
              </w:tabs>
              <w:ind w:firstLine="0"/>
              <w:rPr>
                <w:i/>
                <w:sz w:val="16"/>
                <w:szCs w:val="16"/>
              </w:rPr>
            </w:pPr>
            <w:r>
              <w:rPr>
                <w:i/>
                <w:sz w:val="16"/>
                <w:szCs w:val="16"/>
              </w:rPr>
              <w:t>10 дней</w:t>
            </w:r>
          </w:p>
        </w:tc>
      </w:tr>
      <w:tr w:rsidR="00E46314">
        <w:trPr>
          <w:trHeight w:val="1303"/>
        </w:trPr>
        <w:tc>
          <w:tcPr>
            <w:tcW w:w="288" w:type="dxa"/>
          </w:tcPr>
          <w:p w:rsidR="00E46314" w:rsidRDefault="00E46314">
            <w:pPr>
              <w:pStyle w:val="20"/>
              <w:tabs>
                <w:tab w:val="left" w:pos="0"/>
              </w:tabs>
              <w:ind w:firstLine="0"/>
              <w:rPr>
                <w:i/>
                <w:sz w:val="16"/>
                <w:szCs w:val="16"/>
              </w:rPr>
            </w:pPr>
            <w:r>
              <w:rPr>
                <w:i/>
                <w:sz w:val="16"/>
                <w:szCs w:val="16"/>
              </w:rPr>
              <w:lastRenderedPageBreak/>
              <w:t>3</w:t>
            </w:r>
          </w:p>
        </w:tc>
        <w:tc>
          <w:tcPr>
            <w:tcW w:w="1230" w:type="dxa"/>
          </w:tcPr>
          <w:p w:rsidR="00A75C52" w:rsidRDefault="00A75C52">
            <w:pPr>
              <w:pStyle w:val="20"/>
              <w:tabs>
                <w:tab w:val="left" w:pos="0"/>
              </w:tabs>
              <w:ind w:firstLine="0"/>
              <w:rPr>
                <w:i/>
                <w:sz w:val="16"/>
                <w:szCs w:val="16"/>
              </w:rPr>
            </w:pPr>
            <w:proofErr w:type="spellStart"/>
            <w:r>
              <w:rPr>
                <w:i/>
                <w:sz w:val="16"/>
                <w:szCs w:val="16"/>
              </w:rPr>
              <w:t>Ц</w:t>
            </w:r>
            <w:r w:rsidR="00E46314">
              <w:rPr>
                <w:i/>
                <w:sz w:val="16"/>
                <w:szCs w:val="16"/>
              </w:rPr>
              <w:t>ефазолин</w:t>
            </w:r>
            <w:proofErr w:type="spellEnd"/>
          </w:p>
          <w:p w:rsidR="00A75C52" w:rsidRPr="00A75C52" w:rsidRDefault="00A75C52" w:rsidP="00A75C52"/>
          <w:p w:rsidR="00E46314" w:rsidRPr="00A75C52" w:rsidRDefault="00E46314" w:rsidP="00A75C52"/>
        </w:tc>
        <w:tc>
          <w:tcPr>
            <w:tcW w:w="1290" w:type="dxa"/>
          </w:tcPr>
          <w:p w:rsidR="00E46314" w:rsidRDefault="00E46314">
            <w:pPr>
              <w:pStyle w:val="20"/>
              <w:tabs>
                <w:tab w:val="left" w:pos="0"/>
              </w:tabs>
              <w:ind w:firstLine="0"/>
              <w:rPr>
                <w:i/>
                <w:sz w:val="16"/>
                <w:szCs w:val="16"/>
              </w:rPr>
            </w:pPr>
            <w:proofErr w:type="spellStart"/>
            <w:r>
              <w:rPr>
                <w:i/>
                <w:sz w:val="16"/>
                <w:szCs w:val="16"/>
              </w:rPr>
              <w:t>цефазолин</w:t>
            </w:r>
            <w:proofErr w:type="spellEnd"/>
          </w:p>
        </w:tc>
        <w:tc>
          <w:tcPr>
            <w:tcW w:w="629" w:type="dxa"/>
          </w:tcPr>
          <w:p w:rsidR="00E46314" w:rsidRDefault="00E46314">
            <w:pPr>
              <w:pStyle w:val="20"/>
              <w:tabs>
                <w:tab w:val="left" w:pos="0"/>
              </w:tabs>
              <w:ind w:firstLine="0"/>
              <w:rPr>
                <w:i/>
                <w:sz w:val="16"/>
                <w:szCs w:val="16"/>
              </w:rPr>
            </w:pPr>
            <w:r>
              <w:rPr>
                <w:i/>
                <w:sz w:val="16"/>
                <w:szCs w:val="16"/>
              </w:rPr>
              <w:t>2.0</w:t>
            </w:r>
          </w:p>
        </w:tc>
        <w:tc>
          <w:tcPr>
            <w:tcW w:w="1017" w:type="dxa"/>
          </w:tcPr>
          <w:p w:rsidR="00E46314" w:rsidRDefault="00E46314">
            <w:pPr>
              <w:pStyle w:val="20"/>
              <w:tabs>
                <w:tab w:val="left" w:pos="0"/>
              </w:tabs>
              <w:ind w:firstLine="0"/>
              <w:rPr>
                <w:i/>
                <w:sz w:val="16"/>
                <w:szCs w:val="16"/>
              </w:rPr>
            </w:pPr>
            <w:r>
              <w:rPr>
                <w:i/>
                <w:sz w:val="16"/>
                <w:szCs w:val="16"/>
              </w:rPr>
              <w:t>3 раза</w:t>
            </w:r>
          </w:p>
        </w:tc>
        <w:tc>
          <w:tcPr>
            <w:tcW w:w="926" w:type="dxa"/>
          </w:tcPr>
          <w:p w:rsidR="00E46314" w:rsidRDefault="00E46314">
            <w:pPr>
              <w:pStyle w:val="20"/>
              <w:tabs>
                <w:tab w:val="left" w:pos="0"/>
              </w:tabs>
              <w:ind w:firstLine="0"/>
              <w:rPr>
                <w:i/>
                <w:sz w:val="16"/>
                <w:szCs w:val="16"/>
              </w:rPr>
            </w:pPr>
            <w:r>
              <w:rPr>
                <w:i/>
                <w:sz w:val="16"/>
                <w:szCs w:val="16"/>
              </w:rPr>
              <w:t>6.0</w:t>
            </w:r>
          </w:p>
        </w:tc>
        <w:tc>
          <w:tcPr>
            <w:tcW w:w="1140" w:type="dxa"/>
          </w:tcPr>
          <w:p w:rsidR="00E46314" w:rsidRDefault="00E46314">
            <w:pPr>
              <w:pStyle w:val="20"/>
              <w:tabs>
                <w:tab w:val="left" w:pos="0"/>
              </w:tabs>
              <w:ind w:firstLine="0"/>
              <w:rPr>
                <w:i/>
                <w:sz w:val="16"/>
                <w:szCs w:val="16"/>
              </w:rPr>
            </w:pPr>
            <w:r>
              <w:rPr>
                <w:i/>
                <w:sz w:val="16"/>
                <w:szCs w:val="16"/>
              </w:rPr>
              <w:t>Развести в 100 мл физ. з-</w:t>
            </w:r>
            <w:proofErr w:type="spellStart"/>
            <w:r>
              <w:rPr>
                <w:i/>
                <w:sz w:val="16"/>
                <w:szCs w:val="16"/>
              </w:rPr>
              <w:t>ра</w:t>
            </w:r>
            <w:proofErr w:type="spellEnd"/>
          </w:p>
        </w:tc>
        <w:tc>
          <w:tcPr>
            <w:tcW w:w="979" w:type="dxa"/>
          </w:tcPr>
          <w:p w:rsidR="00E46314" w:rsidRDefault="00E46314">
            <w:pPr>
              <w:pStyle w:val="20"/>
              <w:tabs>
                <w:tab w:val="left" w:pos="0"/>
              </w:tabs>
              <w:ind w:firstLine="0"/>
              <w:rPr>
                <w:i/>
                <w:sz w:val="16"/>
                <w:szCs w:val="16"/>
              </w:rPr>
            </w:pPr>
            <w:r>
              <w:rPr>
                <w:i/>
                <w:sz w:val="16"/>
                <w:szCs w:val="16"/>
              </w:rPr>
              <w:t>8.08</w:t>
            </w:r>
          </w:p>
        </w:tc>
        <w:tc>
          <w:tcPr>
            <w:tcW w:w="856" w:type="dxa"/>
          </w:tcPr>
          <w:p w:rsidR="00E46314" w:rsidRDefault="00E46314">
            <w:pPr>
              <w:pStyle w:val="20"/>
              <w:tabs>
                <w:tab w:val="left" w:pos="0"/>
              </w:tabs>
              <w:ind w:firstLine="0"/>
              <w:rPr>
                <w:i/>
                <w:sz w:val="16"/>
                <w:szCs w:val="16"/>
              </w:rPr>
            </w:pPr>
            <w:r>
              <w:rPr>
                <w:i/>
                <w:sz w:val="16"/>
                <w:szCs w:val="16"/>
              </w:rPr>
              <w:t>18.09</w:t>
            </w:r>
          </w:p>
        </w:tc>
        <w:tc>
          <w:tcPr>
            <w:tcW w:w="1216" w:type="dxa"/>
          </w:tcPr>
          <w:p w:rsidR="00E46314" w:rsidRDefault="00E46314">
            <w:pPr>
              <w:pStyle w:val="20"/>
              <w:tabs>
                <w:tab w:val="left" w:pos="0"/>
              </w:tabs>
              <w:ind w:firstLine="0"/>
              <w:rPr>
                <w:i/>
                <w:sz w:val="16"/>
                <w:szCs w:val="16"/>
              </w:rPr>
            </w:pPr>
            <w:r>
              <w:rPr>
                <w:i/>
                <w:sz w:val="16"/>
                <w:szCs w:val="16"/>
              </w:rPr>
              <w:t>10 дней</w:t>
            </w:r>
          </w:p>
        </w:tc>
      </w:tr>
      <w:tr w:rsidR="00E46314">
        <w:tc>
          <w:tcPr>
            <w:tcW w:w="288" w:type="dxa"/>
          </w:tcPr>
          <w:p w:rsidR="00E46314" w:rsidRDefault="00E46314">
            <w:pPr>
              <w:pStyle w:val="20"/>
              <w:tabs>
                <w:tab w:val="left" w:pos="0"/>
              </w:tabs>
              <w:ind w:firstLine="0"/>
              <w:rPr>
                <w:i/>
                <w:sz w:val="16"/>
                <w:szCs w:val="16"/>
              </w:rPr>
            </w:pPr>
            <w:r>
              <w:rPr>
                <w:i/>
                <w:sz w:val="16"/>
                <w:szCs w:val="16"/>
              </w:rPr>
              <w:t>4</w:t>
            </w:r>
          </w:p>
        </w:tc>
        <w:tc>
          <w:tcPr>
            <w:tcW w:w="1230" w:type="dxa"/>
          </w:tcPr>
          <w:p w:rsidR="00E46314" w:rsidRDefault="00E46314">
            <w:pPr>
              <w:pStyle w:val="20"/>
              <w:tabs>
                <w:tab w:val="left" w:pos="0"/>
              </w:tabs>
              <w:ind w:firstLine="0"/>
              <w:rPr>
                <w:i/>
                <w:sz w:val="16"/>
                <w:szCs w:val="16"/>
              </w:rPr>
            </w:pPr>
            <w:r>
              <w:rPr>
                <w:i/>
                <w:sz w:val="16"/>
                <w:szCs w:val="16"/>
              </w:rPr>
              <w:t>Кислота аскорбиновая</w:t>
            </w:r>
          </w:p>
        </w:tc>
        <w:tc>
          <w:tcPr>
            <w:tcW w:w="1290" w:type="dxa"/>
          </w:tcPr>
          <w:p w:rsidR="00E46314" w:rsidRDefault="00E46314">
            <w:pPr>
              <w:pStyle w:val="20"/>
              <w:tabs>
                <w:tab w:val="left" w:pos="0"/>
              </w:tabs>
              <w:ind w:firstLine="0"/>
              <w:rPr>
                <w:i/>
                <w:sz w:val="16"/>
                <w:szCs w:val="16"/>
              </w:rPr>
            </w:pPr>
            <w:r>
              <w:rPr>
                <w:i/>
                <w:sz w:val="16"/>
                <w:szCs w:val="16"/>
              </w:rPr>
              <w:t>Кислота аскорбиновая</w:t>
            </w:r>
          </w:p>
        </w:tc>
        <w:tc>
          <w:tcPr>
            <w:tcW w:w="629" w:type="dxa"/>
          </w:tcPr>
          <w:p w:rsidR="00E46314" w:rsidRDefault="00E46314">
            <w:pPr>
              <w:pStyle w:val="20"/>
              <w:tabs>
                <w:tab w:val="left" w:pos="0"/>
              </w:tabs>
              <w:ind w:firstLine="0"/>
              <w:rPr>
                <w:i/>
                <w:sz w:val="16"/>
                <w:szCs w:val="16"/>
              </w:rPr>
            </w:pPr>
            <w:r>
              <w:rPr>
                <w:i/>
                <w:sz w:val="16"/>
                <w:szCs w:val="16"/>
              </w:rPr>
              <w:t>7.0-5%</w:t>
            </w:r>
          </w:p>
        </w:tc>
        <w:tc>
          <w:tcPr>
            <w:tcW w:w="1017" w:type="dxa"/>
          </w:tcPr>
          <w:p w:rsidR="00E46314" w:rsidRDefault="00E46314">
            <w:pPr>
              <w:pStyle w:val="20"/>
              <w:tabs>
                <w:tab w:val="left" w:pos="0"/>
              </w:tabs>
              <w:ind w:firstLine="0"/>
              <w:rPr>
                <w:i/>
                <w:sz w:val="16"/>
                <w:szCs w:val="16"/>
              </w:rPr>
            </w:pPr>
            <w:r>
              <w:rPr>
                <w:i/>
                <w:sz w:val="16"/>
                <w:szCs w:val="16"/>
              </w:rPr>
              <w:t>1 раз</w:t>
            </w:r>
          </w:p>
        </w:tc>
        <w:tc>
          <w:tcPr>
            <w:tcW w:w="926" w:type="dxa"/>
          </w:tcPr>
          <w:p w:rsidR="00E46314" w:rsidRDefault="00E46314">
            <w:pPr>
              <w:pStyle w:val="20"/>
              <w:tabs>
                <w:tab w:val="left" w:pos="0"/>
              </w:tabs>
              <w:ind w:firstLine="0"/>
              <w:rPr>
                <w:i/>
                <w:sz w:val="16"/>
                <w:szCs w:val="16"/>
              </w:rPr>
            </w:pPr>
            <w:r>
              <w:rPr>
                <w:i/>
                <w:sz w:val="16"/>
                <w:szCs w:val="16"/>
              </w:rPr>
              <w:t>7.0-5%</w:t>
            </w:r>
          </w:p>
        </w:tc>
        <w:tc>
          <w:tcPr>
            <w:tcW w:w="1140" w:type="dxa"/>
          </w:tcPr>
          <w:p w:rsidR="00E46314" w:rsidRDefault="00E46314">
            <w:pPr>
              <w:pStyle w:val="20"/>
              <w:tabs>
                <w:tab w:val="left" w:pos="0"/>
              </w:tabs>
              <w:ind w:firstLine="0"/>
              <w:rPr>
                <w:i/>
                <w:sz w:val="16"/>
                <w:szCs w:val="16"/>
              </w:rPr>
            </w:pPr>
            <w:r>
              <w:rPr>
                <w:i/>
                <w:sz w:val="16"/>
                <w:szCs w:val="16"/>
              </w:rPr>
              <w:t>Растворить в 800 мл физ. р-</w:t>
            </w:r>
            <w:proofErr w:type="spellStart"/>
            <w:r>
              <w:rPr>
                <w:i/>
                <w:sz w:val="16"/>
                <w:szCs w:val="16"/>
              </w:rPr>
              <w:t>ра</w:t>
            </w:r>
            <w:proofErr w:type="spellEnd"/>
          </w:p>
        </w:tc>
        <w:tc>
          <w:tcPr>
            <w:tcW w:w="979" w:type="dxa"/>
          </w:tcPr>
          <w:p w:rsidR="00E46314" w:rsidRDefault="00E46314">
            <w:pPr>
              <w:pStyle w:val="20"/>
              <w:tabs>
                <w:tab w:val="left" w:pos="0"/>
              </w:tabs>
              <w:ind w:firstLine="0"/>
              <w:rPr>
                <w:i/>
                <w:sz w:val="16"/>
                <w:szCs w:val="16"/>
              </w:rPr>
            </w:pPr>
            <w:r>
              <w:rPr>
                <w:i/>
                <w:sz w:val="16"/>
                <w:szCs w:val="16"/>
              </w:rPr>
              <w:t>5.09</w:t>
            </w:r>
          </w:p>
        </w:tc>
        <w:tc>
          <w:tcPr>
            <w:tcW w:w="856" w:type="dxa"/>
          </w:tcPr>
          <w:p w:rsidR="00E46314" w:rsidRDefault="00E46314">
            <w:pPr>
              <w:pStyle w:val="20"/>
              <w:tabs>
                <w:tab w:val="left" w:pos="0"/>
              </w:tabs>
              <w:ind w:firstLine="0"/>
              <w:rPr>
                <w:i/>
                <w:sz w:val="16"/>
                <w:szCs w:val="16"/>
              </w:rPr>
            </w:pPr>
            <w:r>
              <w:rPr>
                <w:i/>
                <w:sz w:val="16"/>
                <w:szCs w:val="16"/>
              </w:rPr>
              <w:t>7.09</w:t>
            </w:r>
          </w:p>
        </w:tc>
        <w:tc>
          <w:tcPr>
            <w:tcW w:w="1216" w:type="dxa"/>
          </w:tcPr>
          <w:p w:rsidR="00E46314" w:rsidRDefault="00E46314">
            <w:pPr>
              <w:pStyle w:val="20"/>
              <w:tabs>
                <w:tab w:val="left" w:pos="0"/>
              </w:tabs>
              <w:ind w:firstLine="0"/>
              <w:rPr>
                <w:i/>
                <w:sz w:val="16"/>
                <w:szCs w:val="16"/>
              </w:rPr>
            </w:pPr>
            <w:r>
              <w:rPr>
                <w:i/>
                <w:sz w:val="16"/>
                <w:szCs w:val="16"/>
              </w:rPr>
              <w:t>2 дня</w:t>
            </w:r>
          </w:p>
        </w:tc>
      </w:tr>
      <w:tr w:rsidR="00E46314">
        <w:tc>
          <w:tcPr>
            <w:tcW w:w="288" w:type="dxa"/>
          </w:tcPr>
          <w:p w:rsidR="00E46314" w:rsidRDefault="00E46314">
            <w:pPr>
              <w:pStyle w:val="20"/>
              <w:tabs>
                <w:tab w:val="left" w:pos="0"/>
              </w:tabs>
              <w:ind w:firstLine="0"/>
              <w:rPr>
                <w:i/>
                <w:sz w:val="16"/>
                <w:szCs w:val="16"/>
              </w:rPr>
            </w:pPr>
            <w:r>
              <w:rPr>
                <w:i/>
                <w:sz w:val="16"/>
                <w:szCs w:val="16"/>
              </w:rPr>
              <w:t>5</w:t>
            </w:r>
          </w:p>
        </w:tc>
        <w:tc>
          <w:tcPr>
            <w:tcW w:w="1230" w:type="dxa"/>
          </w:tcPr>
          <w:p w:rsidR="00E46314" w:rsidRDefault="00E46314">
            <w:pPr>
              <w:pStyle w:val="20"/>
              <w:tabs>
                <w:tab w:val="left" w:pos="0"/>
              </w:tabs>
              <w:ind w:firstLine="0"/>
              <w:rPr>
                <w:i/>
                <w:sz w:val="16"/>
                <w:szCs w:val="16"/>
              </w:rPr>
            </w:pPr>
            <w:proofErr w:type="spellStart"/>
            <w:r>
              <w:rPr>
                <w:i/>
                <w:sz w:val="16"/>
                <w:szCs w:val="16"/>
              </w:rPr>
              <w:t>атровент</w:t>
            </w:r>
            <w:proofErr w:type="spellEnd"/>
          </w:p>
        </w:tc>
        <w:tc>
          <w:tcPr>
            <w:tcW w:w="1290" w:type="dxa"/>
          </w:tcPr>
          <w:p w:rsidR="00E46314" w:rsidRDefault="001426A9">
            <w:pPr>
              <w:pStyle w:val="20"/>
              <w:tabs>
                <w:tab w:val="left" w:pos="0"/>
              </w:tabs>
              <w:ind w:firstLine="0"/>
              <w:rPr>
                <w:i/>
                <w:sz w:val="16"/>
                <w:szCs w:val="16"/>
              </w:rPr>
            </w:pPr>
            <w:proofErr w:type="spellStart"/>
            <w:r>
              <w:rPr>
                <w:i/>
                <w:sz w:val="16"/>
                <w:szCs w:val="16"/>
              </w:rPr>
              <w:t>и</w:t>
            </w:r>
            <w:r w:rsidR="00013E52">
              <w:rPr>
                <w:i/>
                <w:sz w:val="16"/>
                <w:szCs w:val="16"/>
              </w:rPr>
              <w:t>пратропия</w:t>
            </w:r>
            <w:proofErr w:type="spellEnd"/>
            <w:r w:rsidR="00013E52">
              <w:rPr>
                <w:i/>
                <w:sz w:val="16"/>
                <w:szCs w:val="16"/>
              </w:rPr>
              <w:t xml:space="preserve"> бромид</w:t>
            </w:r>
          </w:p>
        </w:tc>
        <w:tc>
          <w:tcPr>
            <w:tcW w:w="629" w:type="dxa"/>
          </w:tcPr>
          <w:p w:rsidR="00E46314" w:rsidRDefault="00E46314">
            <w:pPr>
              <w:pStyle w:val="20"/>
              <w:tabs>
                <w:tab w:val="left" w:pos="0"/>
              </w:tabs>
              <w:ind w:firstLine="0"/>
              <w:rPr>
                <w:i/>
                <w:sz w:val="16"/>
                <w:szCs w:val="16"/>
              </w:rPr>
            </w:pPr>
            <w:r>
              <w:rPr>
                <w:i/>
                <w:sz w:val="16"/>
                <w:szCs w:val="16"/>
              </w:rPr>
              <w:t>1.0</w:t>
            </w:r>
          </w:p>
        </w:tc>
        <w:tc>
          <w:tcPr>
            <w:tcW w:w="1017" w:type="dxa"/>
          </w:tcPr>
          <w:p w:rsidR="00E46314" w:rsidRDefault="00E46314">
            <w:pPr>
              <w:pStyle w:val="20"/>
              <w:tabs>
                <w:tab w:val="left" w:pos="0"/>
              </w:tabs>
              <w:ind w:firstLine="0"/>
              <w:rPr>
                <w:i/>
                <w:sz w:val="16"/>
                <w:szCs w:val="16"/>
              </w:rPr>
            </w:pPr>
            <w:r>
              <w:rPr>
                <w:i/>
                <w:sz w:val="16"/>
                <w:szCs w:val="16"/>
              </w:rPr>
              <w:t>2 раза</w:t>
            </w:r>
          </w:p>
        </w:tc>
        <w:tc>
          <w:tcPr>
            <w:tcW w:w="926" w:type="dxa"/>
          </w:tcPr>
          <w:p w:rsidR="00E46314" w:rsidRDefault="00E46314">
            <w:pPr>
              <w:pStyle w:val="20"/>
              <w:tabs>
                <w:tab w:val="left" w:pos="0"/>
              </w:tabs>
              <w:ind w:firstLine="0"/>
              <w:rPr>
                <w:i/>
                <w:sz w:val="16"/>
                <w:szCs w:val="16"/>
              </w:rPr>
            </w:pPr>
            <w:r>
              <w:rPr>
                <w:i/>
                <w:sz w:val="16"/>
                <w:szCs w:val="16"/>
              </w:rPr>
              <w:t>2.0</w:t>
            </w:r>
          </w:p>
        </w:tc>
        <w:tc>
          <w:tcPr>
            <w:tcW w:w="1140" w:type="dxa"/>
          </w:tcPr>
          <w:p w:rsidR="00E46314" w:rsidRDefault="00E46314">
            <w:pPr>
              <w:pStyle w:val="20"/>
              <w:tabs>
                <w:tab w:val="left" w:pos="0"/>
              </w:tabs>
              <w:ind w:firstLine="0"/>
              <w:rPr>
                <w:i/>
                <w:sz w:val="16"/>
                <w:szCs w:val="16"/>
              </w:rPr>
            </w:pPr>
            <w:r>
              <w:rPr>
                <w:i/>
                <w:sz w:val="16"/>
                <w:szCs w:val="16"/>
              </w:rPr>
              <w:t>ингаляции</w:t>
            </w:r>
          </w:p>
        </w:tc>
        <w:tc>
          <w:tcPr>
            <w:tcW w:w="979" w:type="dxa"/>
          </w:tcPr>
          <w:p w:rsidR="00E46314" w:rsidRDefault="00E46314">
            <w:pPr>
              <w:pStyle w:val="20"/>
              <w:tabs>
                <w:tab w:val="left" w:pos="0"/>
              </w:tabs>
              <w:ind w:firstLine="0"/>
              <w:rPr>
                <w:i/>
                <w:sz w:val="16"/>
                <w:szCs w:val="16"/>
              </w:rPr>
            </w:pPr>
            <w:r>
              <w:rPr>
                <w:i/>
                <w:sz w:val="16"/>
                <w:szCs w:val="16"/>
              </w:rPr>
              <w:t>16.09</w:t>
            </w:r>
          </w:p>
        </w:tc>
        <w:tc>
          <w:tcPr>
            <w:tcW w:w="856" w:type="dxa"/>
          </w:tcPr>
          <w:p w:rsidR="00E46314" w:rsidRDefault="00E46314">
            <w:pPr>
              <w:pStyle w:val="20"/>
              <w:tabs>
                <w:tab w:val="left" w:pos="0"/>
              </w:tabs>
              <w:ind w:firstLine="0"/>
              <w:rPr>
                <w:i/>
                <w:sz w:val="16"/>
                <w:szCs w:val="16"/>
              </w:rPr>
            </w:pPr>
          </w:p>
        </w:tc>
        <w:tc>
          <w:tcPr>
            <w:tcW w:w="1216" w:type="dxa"/>
          </w:tcPr>
          <w:p w:rsidR="00E46314" w:rsidRDefault="00E46314">
            <w:pPr>
              <w:pStyle w:val="20"/>
              <w:tabs>
                <w:tab w:val="left" w:pos="0"/>
              </w:tabs>
              <w:ind w:firstLine="0"/>
              <w:rPr>
                <w:i/>
                <w:sz w:val="16"/>
                <w:szCs w:val="16"/>
              </w:rPr>
            </w:pPr>
          </w:p>
        </w:tc>
      </w:tr>
      <w:tr w:rsidR="00E46314">
        <w:tc>
          <w:tcPr>
            <w:tcW w:w="288" w:type="dxa"/>
          </w:tcPr>
          <w:p w:rsidR="00E46314" w:rsidRDefault="00E46314">
            <w:pPr>
              <w:pStyle w:val="20"/>
              <w:tabs>
                <w:tab w:val="left" w:pos="0"/>
              </w:tabs>
              <w:ind w:firstLine="0"/>
              <w:rPr>
                <w:i/>
                <w:sz w:val="16"/>
                <w:szCs w:val="16"/>
              </w:rPr>
            </w:pPr>
            <w:r>
              <w:rPr>
                <w:i/>
                <w:sz w:val="16"/>
                <w:szCs w:val="16"/>
              </w:rPr>
              <w:t>6</w:t>
            </w:r>
          </w:p>
        </w:tc>
        <w:tc>
          <w:tcPr>
            <w:tcW w:w="1230" w:type="dxa"/>
          </w:tcPr>
          <w:p w:rsidR="00E46314" w:rsidRDefault="00E46314">
            <w:pPr>
              <w:pStyle w:val="20"/>
              <w:tabs>
                <w:tab w:val="left" w:pos="0"/>
              </w:tabs>
              <w:ind w:firstLine="0"/>
              <w:rPr>
                <w:i/>
                <w:sz w:val="16"/>
                <w:szCs w:val="16"/>
              </w:rPr>
            </w:pPr>
            <w:r>
              <w:rPr>
                <w:i/>
                <w:sz w:val="16"/>
                <w:szCs w:val="16"/>
              </w:rPr>
              <w:t>Физ. раствор</w:t>
            </w:r>
          </w:p>
        </w:tc>
        <w:tc>
          <w:tcPr>
            <w:tcW w:w="1290" w:type="dxa"/>
          </w:tcPr>
          <w:p w:rsidR="00E46314" w:rsidRDefault="00E46314">
            <w:pPr>
              <w:pStyle w:val="20"/>
              <w:tabs>
                <w:tab w:val="left" w:pos="0"/>
              </w:tabs>
              <w:ind w:firstLine="0"/>
              <w:rPr>
                <w:i/>
                <w:sz w:val="16"/>
                <w:szCs w:val="16"/>
              </w:rPr>
            </w:pPr>
            <w:r>
              <w:rPr>
                <w:i/>
                <w:sz w:val="16"/>
                <w:szCs w:val="16"/>
              </w:rPr>
              <w:t>Физ. раствор</w:t>
            </w:r>
          </w:p>
        </w:tc>
        <w:tc>
          <w:tcPr>
            <w:tcW w:w="629" w:type="dxa"/>
          </w:tcPr>
          <w:p w:rsidR="00E46314" w:rsidRDefault="00E46314">
            <w:pPr>
              <w:pStyle w:val="20"/>
              <w:tabs>
                <w:tab w:val="left" w:pos="0"/>
              </w:tabs>
              <w:ind w:firstLine="0"/>
              <w:rPr>
                <w:i/>
                <w:sz w:val="16"/>
                <w:szCs w:val="16"/>
              </w:rPr>
            </w:pPr>
          </w:p>
        </w:tc>
        <w:tc>
          <w:tcPr>
            <w:tcW w:w="1017" w:type="dxa"/>
          </w:tcPr>
          <w:p w:rsidR="00E46314" w:rsidRDefault="00E46314">
            <w:pPr>
              <w:pStyle w:val="20"/>
              <w:tabs>
                <w:tab w:val="left" w:pos="0"/>
              </w:tabs>
              <w:ind w:firstLine="0"/>
              <w:rPr>
                <w:i/>
                <w:sz w:val="16"/>
                <w:szCs w:val="16"/>
              </w:rPr>
            </w:pPr>
            <w:r>
              <w:rPr>
                <w:i/>
                <w:sz w:val="16"/>
                <w:szCs w:val="16"/>
              </w:rPr>
              <w:t>2 раза</w:t>
            </w:r>
          </w:p>
        </w:tc>
        <w:tc>
          <w:tcPr>
            <w:tcW w:w="926" w:type="dxa"/>
          </w:tcPr>
          <w:p w:rsidR="00E46314" w:rsidRDefault="00E46314">
            <w:pPr>
              <w:pStyle w:val="20"/>
              <w:tabs>
                <w:tab w:val="left" w:pos="0"/>
              </w:tabs>
              <w:ind w:firstLine="0"/>
              <w:rPr>
                <w:i/>
                <w:sz w:val="16"/>
                <w:szCs w:val="16"/>
              </w:rPr>
            </w:pPr>
          </w:p>
        </w:tc>
        <w:tc>
          <w:tcPr>
            <w:tcW w:w="1140" w:type="dxa"/>
          </w:tcPr>
          <w:p w:rsidR="00E46314" w:rsidRDefault="00E46314">
            <w:pPr>
              <w:pStyle w:val="20"/>
              <w:tabs>
                <w:tab w:val="left" w:pos="0"/>
              </w:tabs>
              <w:ind w:firstLine="0"/>
              <w:rPr>
                <w:i/>
                <w:sz w:val="16"/>
                <w:szCs w:val="16"/>
              </w:rPr>
            </w:pPr>
            <w:r>
              <w:rPr>
                <w:i/>
                <w:sz w:val="16"/>
                <w:szCs w:val="16"/>
              </w:rPr>
              <w:t>ингаляции</w:t>
            </w:r>
          </w:p>
        </w:tc>
        <w:tc>
          <w:tcPr>
            <w:tcW w:w="979" w:type="dxa"/>
          </w:tcPr>
          <w:p w:rsidR="00E46314" w:rsidRDefault="00E46314">
            <w:pPr>
              <w:pStyle w:val="20"/>
              <w:tabs>
                <w:tab w:val="left" w:pos="0"/>
              </w:tabs>
              <w:ind w:firstLine="0"/>
              <w:rPr>
                <w:i/>
                <w:sz w:val="16"/>
                <w:szCs w:val="16"/>
              </w:rPr>
            </w:pPr>
            <w:r>
              <w:rPr>
                <w:i/>
                <w:sz w:val="16"/>
                <w:szCs w:val="16"/>
              </w:rPr>
              <w:t>12.09</w:t>
            </w:r>
          </w:p>
        </w:tc>
        <w:tc>
          <w:tcPr>
            <w:tcW w:w="856" w:type="dxa"/>
          </w:tcPr>
          <w:p w:rsidR="00E46314" w:rsidRDefault="00E46314">
            <w:pPr>
              <w:pStyle w:val="20"/>
              <w:tabs>
                <w:tab w:val="left" w:pos="0"/>
              </w:tabs>
              <w:ind w:firstLine="0"/>
              <w:rPr>
                <w:i/>
                <w:sz w:val="16"/>
                <w:szCs w:val="16"/>
              </w:rPr>
            </w:pPr>
            <w:r>
              <w:rPr>
                <w:i/>
                <w:sz w:val="16"/>
                <w:szCs w:val="16"/>
              </w:rPr>
              <w:t>20.09</w:t>
            </w:r>
          </w:p>
        </w:tc>
        <w:tc>
          <w:tcPr>
            <w:tcW w:w="1216" w:type="dxa"/>
          </w:tcPr>
          <w:p w:rsidR="00E46314" w:rsidRDefault="00E46314">
            <w:pPr>
              <w:pStyle w:val="20"/>
              <w:tabs>
                <w:tab w:val="left" w:pos="0"/>
              </w:tabs>
              <w:ind w:firstLine="0"/>
              <w:rPr>
                <w:i/>
                <w:sz w:val="16"/>
                <w:szCs w:val="16"/>
              </w:rPr>
            </w:pPr>
            <w:r>
              <w:rPr>
                <w:i/>
                <w:sz w:val="16"/>
                <w:szCs w:val="16"/>
              </w:rPr>
              <w:t>8 дней</w:t>
            </w:r>
          </w:p>
        </w:tc>
      </w:tr>
    </w:tbl>
    <w:p w:rsidR="00E46314" w:rsidRDefault="00E46314">
      <w:pPr>
        <w:pStyle w:val="20"/>
        <w:tabs>
          <w:tab w:val="left" w:pos="0"/>
        </w:tabs>
        <w:ind w:left="360" w:firstLine="0"/>
        <w:rPr>
          <w:b/>
          <w:bCs/>
          <w:i/>
          <w:sz w:val="28"/>
        </w:rPr>
      </w:pPr>
    </w:p>
    <w:p w:rsidR="00E46314" w:rsidRDefault="00E46314">
      <w:pPr>
        <w:pStyle w:val="20"/>
        <w:numPr>
          <w:ilvl w:val="0"/>
          <w:numId w:val="2"/>
        </w:numPr>
        <w:tabs>
          <w:tab w:val="left" w:pos="0"/>
        </w:tabs>
        <w:rPr>
          <w:b/>
          <w:bCs/>
          <w:i/>
          <w:sz w:val="28"/>
        </w:rPr>
      </w:pPr>
      <w:r>
        <w:rPr>
          <w:b/>
          <w:bCs/>
          <w:i/>
          <w:sz w:val="28"/>
        </w:rPr>
        <w:t xml:space="preserve">Обоснование </w:t>
      </w:r>
      <w:proofErr w:type="gramStart"/>
      <w:r>
        <w:rPr>
          <w:b/>
          <w:bCs/>
          <w:i/>
          <w:sz w:val="28"/>
        </w:rPr>
        <w:t>выбора  препарата</w:t>
      </w:r>
      <w:proofErr w:type="gramEnd"/>
      <w:r>
        <w:rPr>
          <w:b/>
          <w:bCs/>
          <w:i/>
          <w:sz w:val="28"/>
        </w:rPr>
        <w:t xml:space="preserve"> у курируемого пациента с учётом доз </w:t>
      </w:r>
      <w:proofErr w:type="spellStart"/>
      <w:r>
        <w:rPr>
          <w:b/>
          <w:bCs/>
          <w:i/>
          <w:sz w:val="28"/>
        </w:rPr>
        <w:t>фармакодинамики</w:t>
      </w:r>
      <w:proofErr w:type="spellEnd"/>
      <w:r>
        <w:rPr>
          <w:b/>
          <w:bCs/>
          <w:i/>
          <w:sz w:val="28"/>
        </w:rPr>
        <w:t xml:space="preserve"> и </w:t>
      </w:r>
      <w:proofErr w:type="spellStart"/>
      <w:r>
        <w:rPr>
          <w:b/>
          <w:bCs/>
          <w:i/>
          <w:sz w:val="28"/>
        </w:rPr>
        <w:t>фармакокинетики</w:t>
      </w:r>
      <w:proofErr w:type="spellEnd"/>
      <w:r>
        <w:rPr>
          <w:b/>
          <w:bCs/>
          <w:i/>
          <w:sz w:val="28"/>
        </w:rPr>
        <w:t>. Расчёт доз.</w:t>
      </w:r>
    </w:p>
    <w:p w:rsidR="00E6241F" w:rsidRDefault="00E6241F" w:rsidP="00E6241F">
      <w:pPr>
        <w:shd w:val="clear" w:color="auto" w:fill="FFFFFF"/>
        <w:spacing w:line="278" w:lineRule="exact"/>
      </w:pPr>
      <w:r>
        <w:rPr>
          <w:b/>
          <w:bCs/>
          <w:color w:val="000000"/>
          <w:w w:val="107"/>
          <w:sz w:val="18"/>
          <w:szCs w:val="18"/>
        </w:rPr>
        <w:t>ЦЕФТРИАКСОН</w:t>
      </w:r>
    </w:p>
    <w:p w:rsidR="00E6241F" w:rsidRDefault="00E6241F" w:rsidP="00E6241F">
      <w:pPr>
        <w:shd w:val="clear" w:color="auto" w:fill="FFFFFF"/>
        <w:spacing w:line="278" w:lineRule="exact"/>
        <w:ind w:left="5"/>
      </w:pPr>
      <w:proofErr w:type="spellStart"/>
      <w:r>
        <w:rPr>
          <w:b/>
          <w:bCs/>
          <w:i/>
          <w:iCs/>
          <w:color w:val="000000"/>
          <w:spacing w:val="-15"/>
          <w:sz w:val="23"/>
          <w:szCs w:val="23"/>
        </w:rPr>
        <w:t>Роцефин</w:t>
      </w:r>
      <w:proofErr w:type="spellEnd"/>
      <w:r>
        <w:rPr>
          <w:b/>
          <w:bCs/>
          <w:i/>
          <w:iCs/>
          <w:color w:val="000000"/>
          <w:spacing w:val="-15"/>
          <w:sz w:val="23"/>
          <w:szCs w:val="23"/>
        </w:rPr>
        <w:t xml:space="preserve">, </w:t>
      </w:r>
      <w:proofErr w:type="spellStart"/>
      <w:r>
        <w:rPr>
          <w:b/>
          <w:bCs/>
          <w:i/>
          <w:iCs/>
          <w:color w:val="000000"/>
          <w:spacing w:val="-15"/>
          <w:sz w:val="23"/>
          <w:szCs w:val="23"/>
        </w:rPr>
        <w:t>Лендацин</w:t>
      </w:r>
      <w:proofErr w:type="spellEnd"/>
      <w:r>
        <w:rPr>
          <w:b/>
          <w:bCs/>
          <w:i/>
          <w:iCs/>
          <w:color w:val="000000"/>
          <w:spacing w:val="-15"/>
          <w:sz w:val="23"/>
          <w:szCs w:val="23"/>
        </w:rPr>
        <w:t xml:space="preserve">, </w:t>
      </w:r>
      <w:proofErr w:type="spellStart"/>
      <w:r>
        <w:rPr>
          <w:b/>
          <w:bCs/>
          <w:i/>
          <w:iCs/>
          <w:color w:val="000000"/>
          <w:spacing w:val="-15"/>
          <w:sz w:val="23"/>
          <w:szCs w:val="23"/>
        </w:rPr>
        <w:t>Форцеф</w:t>
      </w:r>
      <w:proofErr w:type="spellEnd"/>
      <w:r>
        <w:rPr>
          <w:b/>
          <w:bCs/>
          <w:i/>
          <w:iCs/>
          <w:color w:val="000000"/>
          <w:spacing w:val="-15"/>
          <w:sz w:val="23"/>
          <w:szCs w:val="23"/>
        </w:rPr>
        <w:t xml:space="preserve">, </w:t>
      </w:r>
      <w:proofErr w:type="spellStart"/>
      <w:r>
        <w:rPr>
          <w:b/>
          <w:bCs/>
          <w:i/>
          <w:iCs/>
          <w:color w:val="000000"/>
          <w:spacing w:val="-15"/>
          <w:sz w:val="23"/>
          <w:szCs w:val="23"/>
        </w:rPr>
        <w:t>Цефтриабол</w:t>
      </w:r>
      <w:proofErr w:type="spellEnd"/>
    </w:p>
    <w:p w:rsidR="00E6241F" w:rsidRDefault="00E6241F" w:rsidP="00E6241F">
      <w:pPr>
        <w:shd w:val="clear" w:color="auto" w:fill="FFFFFF"/>
        <w:spacing w:line="278" w:lineRule="exact"/>
        <w:ind w:left="487"/>
      </w:pPr>
      <w:r w:rsidRPr="00E6241F">
        <w:rPr>
          <w:bCs/>
          <w:color w:val="000000"/>
          <w:spacing w:val="-12"/>
          <w:sz w:val="23"/>
          <w:szCs w:val="23"/>
        </w:rPr>
        <w:t>По спектру активности</w:t>
      </w:r>
      <w:r>
        <w:rPr>
          <w:b/>
          <w:bCs/>
          <w:color w:val="000000"/>
          <w:spacing w:val="-12"/>
          <w:sz w:val="23"/>
          <w:szCs w:val="23"/>
        </w:rPr>
        <w:t xml:space="preserve"> </w:t>
      </w:r>
      <w:r>
        <w:rPr>
          <w:color w:val="000000"/>
          <w:spacing w:val="-12"/>
          <w:sz w:val="23"/>
          <w:szCs w:val="23"/>
        </w:rPr>
        <w:t xml:space="preserve">сходен с </w:t>
      </w:r>
      <w:proofErr w:type="spellStart"/>
      <w:r>
        <w:rPr>
          <w:color w:val="000000"/>
          <w:spacing w:val="-12"/>
          <w:sz w:val="23"/>
          <w:szCs w:val="23"/>
        </w:rPr>
        <w:t>цефотаксимом</w:t>
      </w:r>
      <w:proofErr w:type="spellEnd"/>
      <w:r>
        <w:rPr>
          <w:color w:val="000000"/>
          <w:spacing w:val="-12"/>
          <w:sz w:val="23"/>
          <w:szCs w:val="23"/>
        </w:rPr>
        <w:t>.</w:t>
      </w:r>
    </w:p>
    <w:p w:rsidR="00E6241F" w:rsidRPr="00E6241F" w:rsidRDefault="00E6241F" w:rsidP="00E6241F">
      <w:pPr>
        <w:shd w:val="clear" w:color="auto" w:fill="FFFFFF"/>
        <w:spacing w:before="110" w:line="278" w:lineRule="exact"/>
        <w:rPr>
          <w:sz w:val="24"/>
          <w:szCs w:val="24"/>
        </w:rPr>
      </w:pPr>
      <w:r w:rsidRPr="00E6241F">
        <w:rPr>
          <w:b/>
          <w:bCs/>
          <w:color w:val="000000"/>
          <w:w w:val="82"/>
          <w:sz w:val="24"/>
          <w:szCs w:val="24"/>
        </w:rPr>
        <w:t>Главные отличия:</w:t>
      </w:r>
    </w:p>
    <w:p w:rsidR="00E6241F" w:rsidRPr="00E6241F" w:rsidRDefault="00E6241F" w:rsidP="00E6241F">
      <w:pPr>
        <w:shd w:val="clear" w:color="auto" w:fill="FFFFFF"/>
        <w:spacing w:before="2" w:line="278" w:lineRule="exact"/>
        <w:ind w:left="622" w:right="5" w:hanging="161"/>
        <w:jc w:val="both"/>
        <w:rPr>
          <w:sz w:val="24"/>
          <w:szCs w:val="24"/>
        </w:rPr>
      </w:pPr>
      <w:r w:rsidRPr="00E6241F">
        <w:rPr>
          <w:color w:val="000000"/>
          <w:spacing w:val="-9"/>
          <w:sz w:val="24"/>
          <w:szCs w:val="24"/>
        </w:rPr>
        <w:t>• среди цефалоспоринов имеет самый длительный Т</w:t>
      </w:r>
      <w:r w:rsidRPr="00E6241F">
        <w:rPr>
          <w:color w:val="000000"/>
          <w:spacing w:val="-9"/>
          <w:sz w:val="24"/>
          <w:szCs w:val="24"/>
          <w:vertAlign w:val="subscript"/>
        </w:rPr>
        <w:t>1/2</w:t>
      </w:r>
      <w:r w:rsidRPr="00E6241F">
        <w:rPr>
          <w:color w:val="000000"/>
          <w:spacing w:val="-9"/>
          <w:sz w:val="24"/>
          <w:szCs w:val="24"/>
        </w:rPr>
        <w:t xml:space="preserve"> (5—7 ч), </w:t>
      </w:r>
      <w:r w:rsidRPr="00E6241F">
        <w:rPr>
          <w:color w:val="000000"/>
          <w:spacing w:val="-5"/>
          <w:sz w:val="24"/>
          <w:szCs w:val="24"/>
        </w:rPr>
        <w:t xml:space="preserve">поэтому вводится 1 раз в сутки, при менингите </w:t>
      </w:r>
      <w:r w:rsidRPr="00E6241F">
        <w:rPr>
          <w:color w:val="000000"/>
          <w:spacing w:val="21"/>
          <w:sz w:val="24"/>
          <w:szCs w:val="24"/>
        </w:rPr>
        <w:t>-1—2</w:t>
      </w:r>
      <w:r w:rsidRPr="00E6241F">
        <w:rPr>
          <w:color w:val="000000"/>
          <w:sz w:val="24"/>
          <w:szCs w:val="24"/>
        </w:rPr>
        <w:t xml:space="preserve"> </w:t>
      </w:r>
      <w:r w:rsidRPr="00E6241F">
        <w:rPr>
          <w:color w:val="000000"/>
          <w:spacing w:val="-5"/>
          <w:sz w:val="24"/>
          <w:szCs w:val="24"/>
        </w:rPr>
        <w:t xml:space="preserve">раза в </w:t>
      </w:r>
      <w:r w:rsidRPr="00E6241F">
        <w:rPr>
          <w:color w:val="000000"/>
          <w:spacing w:val="-17"/>
          <w:sz w:val="24"/>
          <w:szCs w:val="24"/>
        </w:rPr>
        <w:t>сутки;</w:t>
      </w:r>
    </w:p>
    <w:p w:rsidR="00E6241F" w:rsidRPr="00E6241F" w:rsidRDefault="00E6241F" w:rsidP="00E6241F">
      <w:pPr>
        <w:shd w:val="clear" w:color="auto" w:fill="FFFFFF"/>
        <w:spacing w:line="278" w:lineRule="exact"/>
        <w:ind w:left="461"/>
        <w:rPr>
          <w:sz w:val="24"/>
          <w:szCs w:val="24"/>
        </w:rPr>
      </w:pPr>
      <w:r w:rsidRPr="00E6241F">
        <w:rPr>
          <w:color w:val="000000"/>
          <w:spacing w:val="-6"/>
          <w:sz w:val="24"/>
          <w:szCs w:val="24"/>
        </w:rPr>
        <w:t>• высокая степень связывания с белками плазмы;</w:t>
      </w:r>
    </w:p>
    <w:p w:rsidR="00E6241F" w:rsidRPr="00E6241F" w:rsidRDefault="00E6241F" w:rsidP="00E6241F">
      <w:pPr>
        <w:shd w:val="clear" w:color="auto" w:fill="FFFFFF"/>
        <w:spacing w:before="2" w:line="278" w:lineRule="exact"/>
        <w:ind w:left="636" w:right="12" w:hanging="154"/>
        <w:jc w:val="both"/>
        <w:rPr>
          <w:sz w:val="24"/>
          <w:szCs w:val="24"/>
        </w:rPr>
      </w:pPr>
      <w:r w:rsidRPr="00E6241F">
        <w:rPr>
          <w:color w:val="000000"/>
          <w:spacing w:val="-7"/>
          <w:sz w:val="24"/>
          <w:szCs w:val="24"/>
        </w:rPr>
        <w:t>• двойной путь выведения, поэтому при почечной недостаточ</w:t>
      </w:r>
      <w:r w:rsidRPr="00E6241F">
        <w:rPr>
          <w:color w:val="000000"/>
          <w:spacing w:val="-7"/>
          <w:sz w:val="24"/>
          <w:szCs w:val="24"/>
        </w:rPr>
        <w:softHyphen/>
      </w:r>
      <w:r w:rsidRPr="00E6241F">
        <w:rPr>
          <w:color w:val="000000"/>
          <w:spacing w:val="-6"/>
          <w:sz w:val="24"/>
          <w:szCs w:val="24"/>
        </w:rPr>
        <w:t>ности не требуется коррекции дозировки (коррекция прово</w:t>
      </w:r>
      <w:r w:rsidRPr="00E6241F">
        <w:rPr>
          <w:color w:val="000000"/>
          <w:spacing w:val="-6"/>
          <w:sz w:val="24"/>
          <w:szCs w:val="24"/>
        </w:rPr>
        <w:softHyphen/>
      </w:r>
      <w:r w:rsidRPr="00E6241F">
        <w:rPr>
          <w:color w:val="000000"/>
          <w:spacing w:val="-4"/>
          <w:sz w:val="24"/>
          <w:szCs w:val="24"/>
        </w:rPr>
        <w:t xml:space="preserve">дится только у пациентов, имеющих и печеночную, и </w:t>
      </w:r>
      <w:proofErr w:type="spellStart"/>
      <w:r w:rsidRPr="00E6241F">
        <w:rPr>
          <w:color w:val="000000"/>
          <w:spacing w:val="-4"/>
          <w:sz w:val="24"/>
          <w:szCs w:val="24"/>
        </w:rPr>
        <w:t>поче-</w:t>
      </w:r>
      <w:r w:rsidRPr="00E6241F">
        <w:rPr>
          <w:color w:val="000000"/>
          <w:spacing w:val="-11"/>
          <w:sz w:val="24"/>
          <w:szCs w:val="24"/>
        </w:rPr>
        <w:t>ную</w:t>
      </w:r>
      <w:proofErr w:type="spellEnd"/>
      <w:r w:rsidRPr="00E6241F">
        <w:rPr>
          <w:color w:val="000000"/>
          <w:spacing w:val="-11"/>
          <w:sz w:val="24"/>
          <w:szCs w:val="24"/>
        </w:rPr>
        <w:t xml:space="preserve"> недостаточность).</w:t>
      </w:r>
    </w:p>
    <w:p w:rsidR="00E6241F" w:rsidRDefault="00E6241F" w:rsidP="00E6241F">
      <w:pPr>
        <w:shd w:val="clear" w:color="auto" w:fill="FFFFFF"/>
        <w:spacing w:before="113" w:line="278" w:lineRule="exact"/>
        <w:ind w:left="2"/>
      </w:pPr>
      <w:r w:rsidRPr="00E6241F">
        <w:rPr>
          <w:b/>
          <w:bCs/>
          <w:color w:val="000000"/>
          <w:w w:val="85"/>
          <w:sz w:val="24"/>
          <w:szCs w:val="24"/>
        </w:rPr>
        <w:t>Показания</w:t>
      </w:r>
    </w:p>
    <w:p w:rsidR="00E6241F" w:rsidRPr="00E6241F" w:rsidRDefault="00E6241F" w:rsidP="00E6241F">
      <w:pPr>
        <w:shd w:val="clear" w:color="auto" w:fill="FFFFFF"/>
        <w:spacing w:line="278" w:lineRule="exact"/>
        <w:ind w:left="614" w:right="7" w:hanging="154"/>
        <w:jc w:val="both"/>
        <w:rPr>
          <w:sz w:val="24"/>
          <w:szCs w:val="24"/>
        </w:rPr>
      </w:pPr>
      <w:r w:rsidRPr="00E6241F">
        <w:rPr>
          <w:color w:val="000000"/>
          <w:sz w:val="24"/>
          <w:szCs w:val="24"/>
        </w:rPr>
        <w:t xml:space="preserve">• Тяжелые инфекции ВДП (острый и хронический синусит, </w:t>
      </w:r>
      <w:r w:rsidRPr="00E6241F">
        <w:rPr>
          <w:color w:val="000000"/>
          <w:spacing w:val="-7"/>
          <w:sz w:val="24"/>
          <w:szCs w:val="24"/>
        </w:rPr>
        <w:t xml:space="preserve">острый средний отит — при необходимости парентерального </w:t>
      </w:r>
      <w:r w:rsidRPr="00E6241F">
        <w:rPr>
          <w:color w:val="000000"/>
          <w:spacing w:val="-10"/>
          <w:sz w:val="24"/>
          <w:szCs w:val="24"/>
        </w:rPr>
        <w:t>лечения).</w:t>
      </w:r>
    </w:p>
    <w:p w:rsidR="00E6241F" w:rsidRPr="00E6241F" w:rsidRDefault="00E6241F" w:rsidP="00E6241F">
      <w:pPr>
        <w:shd w:val="clear" w:color="auto" w:fill="FFFFFF"/>
        <w:spacing w:before="2" w:line="278" w:lineRule="exact"/>
        <w:ind w:left="622" w:right="5" w:hanging="161"/>
        <w:jc w:val="both"/>
        <w:rPr>
          <w:sz w:val="24"/>
          <w:szCs w:val="24"/>
        </w:rPr>
      </w:pPr>
      <w:r w:rsidRPr="00E6241F">
        <w:rPr>
          <w:color w:val="000000"/>
          <w:spacing w:val="-4"/>
          <w:sz w:val="24"/>
          <w:szCs w:val="24"/>
        </w:rPr>
        <w:t xml:space="preserve">• Тяжелые инфекции НДП (внебольничная и </w:t>
      </w:r>
      <w:proofErr w:type="spellStart"/>
      <w:r w:rsidRPr="00E6241F">
        <w:rPr>
          <w:color w:val="000000"/>
          <w:spacing w:val="-4"/>
          <w:sz w:val="24"/>
          <w:szCs w:val="24"/>
        </w:rPr>
        <w:t>нозокомиальная</w:t>
      </w:r>
      <w:proofErr w:type="spellEnd"/>
      <w:r w:rsidRPr="00E6241F">
        <w:rPr>
          <w:color w:val="000000"/>
          <w:spacing w:val="-4"/>
          <w:sz w:val="24"/>
          <w:szCs w:val="24"/>
        </w:rPr>
        <w:t xml:space="preserve"> </w:t>
      </w:r>
      <w:r w:rsidRPr="00E6241F">
        <w:rPr>
          <w:color w:val="000000"/>
          <w:spacing w:val="-9"/>
          <w:sz w:val="24"/>
          <w:szCs w:val="24"/>
        </w:rPr>
        <w:t>пневмония).</w:t>
      </w:r>
    </w:p>
    <w:p w:rsidR="00E6241F" w:rsidRPr="00E6241F" w:rsidRDefault="00E6241F" w:rsidP="00E6241F">
      <w:pPr>
        <w:shd w:val="clear" w:color="auto" w:fill="FFFFFF"/>
        <w:spacing w:line="278" w:lineRule="exact"/>
        <w:ind w:left="463"/>
        <w:rPr>
          <w:sz w:val="24"/>
          <w:szCs w:val="24"/>
        </w:rPr>
      </w:pPr>
      <w:r w:rsidRPr="00E6241F">
        <w:rPr>
          <w:color w:val="000000"/>
          <w:spacing w:val="-7"/>
          <w:sz w:val="24"/>
          <w:szCs w:val="24"/>
        </w:rPr>
        <w:t xml:space="preserve">• Тяжелые внебольничные и </w:t>
      </w:r>
      <w:proofErr w:type="spellStart"/>
      <w:r w:rsidRPr="00E6241F">
        <w:rPr>
          <w:color w:val="000000"/>
          <w:spacing w:val="-7"/>
          <w:sz w:val="24"/>
          <w:szCs w:val="24"/>
        </w:rPr>
        <w:t>нозокомиальные</w:t>
      </w:r>
      <w:proofErr w:type="spellEnd"/>
      <w:r w:rsidRPr="00E6241F">
        <w:rPr>
          <w:color w:val="000000"/>
          <w:spacing w:val="-7"/>
          <w:sz w:val="24"/>
          <w:szCs w:val="24"/>
        </w:rPr>
        <w:t xml:space="preserve"> инфекции МВП.</w:t>
      </w:r>
    </w:p>
    <w:p w:rsidR="00E6241F" w:rsidRPr="00E6241F" w:rsidRDefault="00E6241F" w:rsidP="00E6241F">
      <w:pPr>
        <w:shd w:val="clear" w:color="auto" w:fill="FFFFFF"/>
        <w:spacing w:line="278" w:lineRule="exact"/>
        <w:ind w:left="619" w:right="10" w:hanging="156"/>
        <w:jc w:val="both"/>
        <w:rPr>
          <w:sz w:val="24"/>
          <w:szCs w:val="24"/>
        </w:rPr>
      </w:pPr>
      <w:r w:rsidRPr="00E6241F">
        <w:rPr>
          <w:color w:val="000000"/>
          <w:spacing w:val="-7"/>
          <w:sz w:val="24"/>
          <w:szCs w:val="24"/>
        </w:rPr>
        <w:t xml:space="preserve">• </w:t>
      </w:r>
      <w:proofErr w:type="spellStart"/>
      <w:r w:rsidRPr="00E6241F">
        <w:rPr>
          <w:color w:val="000000"/>
          <w:spacing w:val="-7"/>
          <w:sz w:val="24"/>
          <w:szCs w:val="24"/>
        </w:rPr>
        <w:t>Интраабдоминальные</w:t>
      </w:r>
      <w:proofErr w:type="spellEnd"/>
      <w:r w:rsidRPr="00E6241F">
        <w:rPr>
          <w:color w:val="000000"/>
          <w:spacing w:val="-7"/>
          <w:sz w:val="24"/>
          <w:szCs w:val="24"/>
        </w:rPr>
        <w:t xml:space="preserve"> и тазовые инфекции (в сочетании с </w:t>
      </w:r>
      <w:proofErr w:type="spellStart"/>
      <w:r w:rsidRPr="00E6241F">
        <w:rPr>
          <w:color w:val="000000"/>
          <w:spacing w:val="-7"/>
          <w:sz w:val="24"/>
          <w:szCs w:val="24"/>
        </w:rPr>
        <w:t>ан</w:t>
      </w:r>
      <w:r w:rsidRPr="00E6241F">
        <w:rPr>
          <w:color w:val="000000"/>
          <w:spacing w:val="-7"/>
          <w:sz w:val="24"/>
          <w:szCs w:val="24"/>
        </w:rPr>
        <w:softHyphen/>
      </w:r>
      <w:r w:rsidRPr="00E6241F">
        <w:rPr>
          <w:color w:val="000000"/>
          <w:spacing w:val="-10"/>
          <w:sz w:val="24"/>
          <w:szCs w:val="24"/>
        </w:rPr>
        <w:t>тианаэробными</w:t>
      </w:r>
      <w:proofErr w:type="spellEnd"/>
      <w:r w:rsidRPr="00E6241F">
        <w:rPr>
          <w:color w:val="000000"/>
          <w:spacing w:val="-10"/>
          <w:sz w:val="24"/>
          <w:szCs w:val="24"/>
        </w:rPr>
        <w:t xml:space="preserve"> препаратами).</w:t>
      </w:r>
    </w:p>
    <w:p w:rsidR="00E6241F" w:rsidRPr="00E6241F" w:rsidRDefault="00E6241F" w:rsidP="00E6241F">
      <w:pPr>
        <w:shd w:val="clear" w:color="auto" w:fill="FFFFFF"/>
        <w:spacing w:line="278" w:lineRule="exact"/>
        <w:ind w:left="463"/>
        <w:rPr>
          <w:sz w:val="24"/>
          <w:szCs w:val="24"/>
        </w:rPr>
      </w:pPr>
      <w:r w:rsidRPr="00E6241F">
        <w:rPr>
          <w:color w:val="000000"/>
          <w:spacing w:val="-6"/>
          <w:sz w:val="24"/>
          <w:szCs w:val="24"/>
        </w:rPr>
        <w:t>• Кишечные инфекции (</w:t>
      </w:r>
      <w:proofErr w:type="spellStart"/>
      <w:r w:rsidRPr="00E6241F">
        <w:rPr>
          <w:color w:val="000000"/>
          <w:spacing w:val="-6"/>
          <w:sz w:val="24"/>
          <w:szCs w:val="24"/>
        </w:rPr>
        <w:t>шигеллез</w:t>
      </w:r>
      <w:proofErr w:type="spellEnd"/>
      <w:r w:rsidRPr="00E6241F">
        <w:rPr>
          <w:color w:val="000000"/>
          <w:spacing w:val="-6"/>
          <w:sz w:val="24"/>
          <w:szCs w:val="24"/>
        </w:rPr>
        <w:t>, сальмонеллез).</w:t>
      </w:r>
    </w:p>
    <w:p w:rsidR="00E6241F" w:rsidRPr="00E6241F" w:rsidRDefault="00E6241F" w:rsidP="00E6241F">
      <w:pPr>
        <w:shd w:val="clear" w:color="auto" w:fill="FFFFFF"/>
        <w:spacing w:before="2" w:line="278" w:lineRule="exact"/>
        <w:ind w:left="463"/>
        <w:rPr>
          <w:sz w:val="24"/>
          <w:szCs w:val="24"/>
        </w:rPr>
      </w:pPr>
      <w:r w:rsidRPr="00E6241F">
        <w:rPr>
          <w:color w:val="000000"/>
          <w:spacing w:val="-4"/>
          <w:sz w:val="24"/>
          <w:szCs w:val="24"/>
        </w:rPr>
        <w:t>• Тяжелые инфекции кожи, мягких тканей, костей и суставов.</w:t>
      </w:r>
    </w:p>
    <w:p w:rsidR="00E6241F" w:rsidRPr="00E6241F" w:rsidRDefault="00E6241F" w:rsidP="00E6241F">
      <w:pPr>
        <w:shd w:val="clear" w:color="auto" w:fill="FFFFFF"/>
        <w:spacing w:line="278" w:lineRule="exact"/>
        <w:ind w:left="463"/>
        <w:rPr>
          <w:sz w:val="24"/>
          <w:szCs w:val="24"/>
        </w:rPr>
      </w:pPr>
      <w:r w:rsidRPr="00E6241F">
        <w:rPr>
          <w:color w:val="000000"/>
          <w:spacing w:val="-8"/>
          <w:sz w:val="24"/>
          <w:szCs w:val="24"/>
        </w:rPr>
        <w:t>• Бактериальный менингит.</w:t>
      </w:r>
    </w:p>
    <w:p w:rsidR="00E6241F" w:rsidRPr="00E6241F" w:rsidRDefault="00E6241F" w:rsidP="00E6241F">
      <w:pPr>
        <w:shd w:val="clear" w:color="auto" w:fill="FFFFFF"/>
        <w:spacing w:line="278" w:lineRule="exact"/>
        <w:ind w:left="466"/>
        <w:rPr>
          <w:sz w:val="24"/>
          <w:szCs w:val="24"/>
        </w:rPr>
      </w:pPr>
      <w:r w:rsidRPr="00E6241F">
        <w:rPr>
          <w:color w:val="000000"/>
          <w:spacing w:val="-7"/>
          <w:sz w:val="24"/>
          <w:szCs w:val="24"/>
        </w:rPr>
        <w:t>• Бактериальный эндокардит.</w:t>
      </w:r>
    </w:p>
    <w:p w:rsidR="00E6241F" w:rsidRPr="00E6241F" w:rsidRDefault="00E6241F" w:rsidP="00E6241F">
      <w:pPr>
        <w:shd w:val="clear" w:color="auto" w:fill="FFFFFF"/>
        <w:spacing w:line="278" w:lineRule="exact"/>
        <w:ind w:left="463"/>
        <w:rPr>
          <w:sz w:val="24"/>
          <w:szCs w:val="24"/>
        </w:rPr>
      </w:pPr>
      <w:r w:rsidRPr="00E6241F">
        <w:rPr>
          <w:color w:val="000000"/>
          <w:spacing w:val="-10"/>
          <w:sz w:val="24"/>
          <w:szCs w:val="24"/>
        </w:rPr>
        <w:t>• Сепсис.</w:t>
      </w:r>
    </w:p>
    <w:p w:rsidR="00E6241F" w:rsidRPr="00E6241F" w:rsidRDefault="00E6241F" w:rsidP="00E6241F">
      <w:pPr>
        <w:shd w:val="clear" w:color="auto" w:fill="FFFFFF"/>
        <w:spacing w:before="2" w:line="278" w:lineRule="exact"/>
        <w:ind w:left="463"/>
        <w:rPr>
          <w:sz w:val="24"/>
          <w:szCs w:val="24"/>
        </w:rPr>
      </w:pPr>
      <w:r w:rsidRPr="00E6241F">
        <w:rPr>
          <w:color w:val="000000"/>
          <w:spacing w:val="-8"/>
          <w:sz w:val="24"/>
          <w:szCs w:val="24"/>
        </w:rPr>
        <w:t>• Гонорея.</w:t>
      </w:r>
    </w:p>
    <w:p w:rsidR="00E6241F" w:rsidRPr="00E6241F" w:rsidRDefault="00E6241F" w:rsidP="00E6241F">
      <w:pPr>
        <w:shd w:val="clear" w:color="auto" w:fill="FFFFFF"/>
        <w:spacing w:before="5" w:line="278" w:lineRule="exact"/>
        <w:ind w:left="463"/>
        <w:rPr>
          <w:sz w:val="24"/>
          <w:szCs w:val="24"/>
        </w:rPr>
      </w:pPr>
      <w:r w:rsidRPr="00E6241F">
        <w:rPr>
          <w:color w:val="000000"/>
          <w:spacing w:val="-8"/>
          <w:sz w:val="24"/>
          <w:szCs w:val="24"/>
        </w:rPr>
        <w:t xml:space="preserve">• </w:t>
      </w:r>
      <w:proofErr w:type="spellStart"/>
      <w:r w:rsidRPr="00E6241F">
        <w:rPr>
          <w:color w:val="000000"/>
          <w:spacing w:val="-8"/>
          <w:sz w:val="24"/>
          <w:szCs w:val="24"/>
        </w:rPr>
        <w:t>Боррелиоз</w:t>
      </w:r>
      <w:proofErr w:type="spellEnd"/>
      <w:r w:rsidRPr="00E6241F">
        <w:rPr>
          <w:color w:val="000000"/>
          <w:spacing w:val="-8"/>
          <w:sz w:val="24"/>
          <w:szCs w:val="24"/>
        </w:rPr>
        <w:t xml:space="preserve"> (болезнь Лайма).</w:t>
      </w:r>
    </w:p>
    <w:p w:rsidR="00E6241F" w:rsidRPr="00E6241F" w:rsidRDefault="00E6241F" w:rsidP="00E6241F">
      <w:pPr>
        <w:shd w:val="clear" w:color="auto" w:fill="FFFFFF"/>
        <w:spacing w:before="108" w:line="278" w:lineRule="exact"/>
        <w:ind w:left="10"/>
        <w:rPr>
          <w:sz w:val="24"/>
          <w:szCs w:val="24"/>
        </w:rPr>
      </w:pPr>
      <w:r w:rsidRPr="00E6241F">
        <w:rPr>
          <w:b/>
          <w:bCs/>
          <w:color w:val="000000"/>
          <w:w w:val="83"/>
          <w:sz w:val="24"/>
          <w:szCs w:val="24"/>
        </w:rPr>
        <w:t>Предупреждение</w:t>
      </w:r>
    </w:p>
    <w:p w:rsidR="00E6241F" w:rsidRPr="00E6241F" w:rsidRDefault="00E6241F" w:rsidP="00E6241F">
      <w:pPr>
        <w:shd w:val="clear" w:color="auto" w:fill="FFFFFF"/>
        <w:spacing w:line="278" w:lineRule="exact"/>
        <w:ind w:left="2" w:firstLine="487"/>
        <w:jc w:val="both"/>
        <w:rPr>
          <w:sz w:val="24"/>
          <w:szCs w:val="24"/>
        </w:rPr>
      </w:pPr>
      <w:r w:rsidRPr="00E6241F">
        <w:rPr>
          <w:color w:val="000000"/>
          <w:spacing w:val="-5"/>
          <w:sz w:val="24"/>
          <w:szCs w:val="24"/>
        </w:rPr>
        <w:t xml:space="preserve">Не следует использовать при инфекциях ЖВП, так как может </w:t>
      </w:r>
      <w:r w:rsidRPr="00E6241F">
        <w:rPr>
          <w:color w:val="000000"/>
          <w:spacing w:val="-9"/>
          <w:sz w:val="24"/>
          <w:szCs w:val="24"/>
        </w:rPr>
        <w:t>выпадать в виде солей желчи (</w:t>
      </w:r>
      <w:proofErr w:type="spellStart"/>
      <w:r w:rsidRPr="00E6241F">
        <w:rPr>
          <w:color w:val="000000"/>
          <w:spacing w:val="-9"/>
          <w:sz w:val="24"/>
          <w:szCs w:val="24"/>
        </w:rPr>
        <w:t>псевдохолелитиаз</w:t>
      </w:r>
      <w:proofErr w:type="spellEnd"/>
      <w:r w:rsidRPr="00E6241F">
        <w:rPr>
          <w:color w:val="000000"/>
          <w:spacing w:val="-9"/>
          <w:sz w:val="24"/>
          <w:szCs w:val="24"/>
        </w:rPr>
        <w:t>).</w:t>
      </w:r>
    </w:p>
    <w:p w:rsidR="00E6241F" w:rsidRPr="00E6241F" w:rsidRDefault="00E6241F" w:rsidP="00E6241F">
      <w:pPr>
        <w:shd w:val="clear" w:color="auto" w:fill="FFFFFF"/>
        <w:spacing w:line="278" w:lineRule="exact"/>
        <w:ind w:left="2" w:right="2" w:firstLine="482"/>
        <w:jc w:val="both"/>
        <w:rPr>
          <w:color w:val="000000"/>
          <w:spacing w:val="-8"/>
          <w:sz w:val="24"/>
          <w:szCs w:val="24"/>
        </w:rPr>
      </w:pPr>
      <w:r w:rsidRPr="00E6241F">
        <w:rPr>
          <w:color w:val="000000"/>
          <w:spacing w:val="-8"/>
          <w:sz w:val="24"/>
          <w:szCs w:val="24"/>
        </w:rPr>
        <w:t>Не рекомендуется применять у новорожденных, ввиду возмож</w:t>
      </w:r>
      <w:r w:rsidRPr="00E6241F">
        <w:rPr>
          <w:color w:val="000000"/>
          <w:spacing w:val="-8"/>
          <w:sz w:val="24"/>
          <w:szCs w:val="24"/>
        </w:rPr>
        <w:softHyphen/>
      </w:r>
      <w:r w:rsidRPr="00E6241F">
        <w:rPr>
          <w:color w:val="000000"/>
          <w:spacing w:val="-2"/>
          <w:sz w:val="24"/>
          <w:szCs w:val="24"/>
        </w:rPr>
        <w:t xml:space="preserve">ности вытеснения билирубина из связи с альбуминами плазмы и </w:t>
      </w:r>
      <w:r w:rsidRPr="00E6241F">
        <w:rPr>
          <w:color w:val="000000"/>
          <w:spacing w:val="-8"/>
          <w:sz w:val="24"/>
          <w:szCs w:val="24"/>
        </w:rPr>
        <w:t>риска развития ядерной желтухи.</w:t>
      </w:r>
    </w:p>
    <w:p w:rsidR="00E6241F" w:rsidRDefault="00E6241F" w:rsidP="00E6241F">
      <w:pPr>
        <w:shd w:val="clear" w:color="auto" w:fill="FFFFFF"/>
        <w:tabs>
          <w:tab w:val="left" w:pos="6437"/>
        </w:tabs>
        <w:spacing w:line="271" w:lineRule="exact"/>
        <w:ind w:left="7"/>
      </w:pPr>
      <w:r w:rsidRPr="00E6241F">
        <w:rPr>
          <w:b/>
          <w:bCs/>
          <w:color w:val="000000"/>
          <w:spacing w:val="-21"/>
          <w:sz w:val="24"/>
          <w:szCs w:val="24"/>
        </w:rPr>
        <w:t>Дозировка</w:t>
      </w:r>
      <w:r>
        <w:rPr>
          <w:b/>
          <w:bCs/>
          <w:color w:val="000000"/>
          <w:spacing w:val="-21"/>
          <w:sz w:val="23"/>
          <w:szCs w:val="23"/>
        </w:rPr>
        <w:tab/>
      </w:r>
    </w:p>
    <w:p w:rsidR="00E6241F" w:rsidRPr="00E6241F" w:rsidRDefault="00E6241F" w:rsidP="00E6241F">
      <w:pPr>
        <w:shd w:val="clear" w:color="auto" w:fill="FFFFFF"/>
        <w:spacing w:line="271" w:lineRule="exact"/>
        <w:ind w:left="504"/>
        <w:rPr>
          <w:rFonts w:ascii="Times New Roman" w:hAnsi="Times New Roman" w:cs="Times New Roman"/>
        </w:rPr>
      </w:pPr>
      <w:r w:rsidRPr="00E6241F">
        <w:rPr>
          <w:rFonts w:ascii="Times New Roman" w:hAnsi="Times New Roman" w:cs="Times New Roman"/>
          <w:i/>
          <w:iCs/>
          <w:color w:val="000000"/>
          <w:spacing w:val="-20"/>
          <w:sz w:val="23"/>
          <w:szCs w:val="23"/>
        </w:rPr>
        <w:t>Взрослые</w:t>
      </w:r>
    </w:p>
    <w:p w:rsidR="00E6241F" w:rsidRPr="00E6241F" w:rsidRDefault="00E6241F" w:rsidP="00E6241F">
      <w:pPr>
        <w:shd w:val="clear" w:color="auto" w:fill="FFFFFF"/>
        <w:spacing w:line="271" w:lineRule="exact"/>
        <w:ind w:left="14" w:firstLine="482"/>
        <w:jc w:val="both"/>
        <w:rPr>
          <w:rFonts w:ascii="Times New Roman" w:hAnsi="Times New Roman" w:cs="Times New Roman"/>
        </w:rPr>
      </w:pPr>
      <w:r w:rsidRPr="00E6241F">
        <w:rPr>
          <w:rFonts w:ascii="Times New Roman" w:hAnsi="Times New Roman" w:cs="Times New Roman"/>
          <w:color w:val="000000"/>
          <w:spacing w:val="-6"/>
          <w:sz w:val="24"/>
          <w:szCs w:val="24"/>
        </w:rPr>
        <w:t>Парентерально — 1,0—2,0 г/</w:t>
      </w:r>
      <w:proofErr w:type="spellStart"/>
      <w:r w:rsidRPr="00E6241F">
        <w:rPr>
          <w:rFonts w:ascii="Times New Roman" w:hAnsi="Times New Roman" w:cs="Times New Roman"/>
          <w:color w:val="000000"/>
          <w:spacing w:val="-6"/>
          <w:sz w:val="24"/>
          <w:szCs w:val="24"/>
        </w:rPr>
        <w:t>сут</w:t>
      </w:r>
      <w:proofErr w:type="spellEnd"/>
      <w:r w:rsidRPr="00E6241F">
        <w:rPr>
          <w:rFonts w:ascii="Times New Roman" w:hAnsi="Times New Roman" w:cs="Times New Roman"/>
          <w:color w:val="000000"/>
          <w:spacing w:val="-6"/>
          <w:sz w:val="24"/>
          <w:szCs w:val="24"/>
        </w:rPr>
        <w:t xml:space="preserve"> в 1 введение; при менингите -</w:t>
      </w:r>
      <w:r w:rsidRPr="00E6241F">
        <w:rPr>
          <w:rFonts w:ascii="Times New Roman" w:hAnsi="Times New Roman" w:cs="Times New Roman"/>
          <w:color w:val="000000"/>
          <w:spacing w:val="-8"/>
          <w:sz w:val="24"/>
          <w:szCs w:val="24"/>
        </w:rPr>
        <w:t>2,0—4,0 г/</w:t>
      </w:r>
      <w:proofErr w:type="spellStart"/>
      <w:r w:rsidRPr="00E6241F">
        <w:rPr>
          <w:rFonts w:ascii="Times New Roman" w:hAnsi="Times New Roman" w:cs="Times New Roman"/>
          <w:color w:val="000000"/>
          <w:spacing w:val="-8"/>
          <w:sz w:val="24"/>
          <w:szCs w:val="24"/>
        </w:rPr>
        <w:t>сут</w:t>
      </w:r>
      <w:proofErr w:type="spellEnd"/>
      <w:r w:rsidRPr="00E6241F">
        <w:rPr>
          <w:rFonts w:ascii="Times New Roman" w:hAnsi="Times New Roman" w:cs="Times New Roman"/>
          <w:color w:val="000000"/>
          <w:spacing w:val="-8"/>
          <w:sz w:val="24"/>
          <w:szCs w:val="24"/>
        </w:rPr>
        <w:t xml:space="preserve"> в 1—2 введения; при острой гонорее — 0,25 г внутри</w:t>
      </w:r>
      <w:r w:rsidRPr="00E6241F">
        <w:rPr>
          <w:rFonts w:ascii="Times New Roman" w:hAnsi="Times New Roman" w:cs="Times New Roman"/>
          <w:color w:val="000000"/>
          <w:spacing w:val="-8"/>
          <w:sz w:val="24"/>
          <w:szCs w:val="24"/>
        </w:rPr>
        <w:softHyphen/>
      </w:r>
      <w:r w:rsidRPr="00E6241F">
        <w:rPr>
          <w:rFonts w:ascii="Times New Roman" w:hAnsi="Times New Roman" w:cs="Times New Roman"/>
          <w:color w:val="000000"/>
          <w:spacing w:val="-3"/>
          <w:sz w:val="24"/>
          <w:szCs w:val="24"/>
        </w:rPr>
        <w:t xml:space="preserve">мышечно однократно. При внутримышечном введении разводить </w:t>
      </w:r>
      <w:r w:rsidRPr="00E6241F">
        <w:rPr>
          <w:rFonts w:ascii="Times New Roman" w:hAnsi="Times New Roman" w:cs="Times New Roman"/>
          <w:color w:val="000000"/>
          <w:spacing w:val="-9"/>
          <w:sz w:val="24"/>
          <w:szCs w:val="24"/>
        </w:rPr>
        <w:t xml:space="preserve">в 1% растворе </w:t>
      </w:r>
      <w:proofErr w:type="spellStart"/>
      <w:r w:rsidRPr="00E6241F">
        <w:rPr>
          <w:rFonts w:ascii="Times New Roman" w:hAnsi="Times New Roman" w:cs="Times New Roman"/>
          <w:color w:val="000000"/>
          <w:spacing w:val="-9"/>
          <w:sz w:val="24"/>
          <w:szCs w:val="24"/>
        </w:rPr>
        <w:t>лидокаина</w:t>
      </w:r>
      <w:proofErr w:type="spellEnd"/>
      <w:r w:rsidRPr="00E6241F">
        <w:rPr>
          <w:rFonts w:ascii="Times New Roman" w:hAnsi="Times New Roman" w:cs="Times New Roman"/>
          <w:color w:val="000000"/>
          <w:spacing w:val="-9"/>
          <w:sz w:val="23"/>
          <w:szCs w:val="23"/>
        </w:rPr>
        <w:t>.</w:t>
      </w:r>
    </w:p>
    <w:p w:rsidR="00E6241F" w:rsidRPr="00E6241F" w:rsidRDefault="00E6241F" w:rsidP="00E6241F">
      <w:pPr>
        <w:shd w:val="clear" w:color="auto" w:fill="FFFFFF"/>
        <w:spacing w:line="271" w:lineRule="exact"/>
        <w:ind w:left="478"/>
        <w:rPr>
          <w:rFonts w:ascii="Times New Roman" w:hAnsi="Times New Roman" w:cs="Times New Roman"/>
        </w:rPr>
      </w:pPr>
      <w:r w:rsidRPr="00E6241F">
        <w:rPr>
          <w:rFonts w:ascii="Times New Roman" w:hAnsi="Times New Roman" w:cs="Times New Roman"/>
          <w:i/>
          <w:iCs/>
          <w:color w:val="000000"/>
          <w:spacing w:val="-18"/>
          <w:sz w:val="23"/>
          <w:szCs w:val="23"/>
        </w:rPr>
        <w:t>Дети</w:t>
      </w:r>
    </w:p>
    <w:p w:rsidR="00E6241F" w:rsidRPr="00E6241F" w:rsidRDefault="00E6241F" w:rsidP="00E6241F">
      <w:pPr>
        <w:shd w:val="clear" w:color="auto" w:fill="FFFFFF"/>
        <w:spacing w:line="271" w:lineRule="exact"/>
        <w:ind w:left="12" w:right="2" w:firstLine="485"/>
        <w:jc w:val="both"/>
      </w:pPr>
      <w:r w:rsidRPr="00E6241F">
        <w:rPr>
          <w:rFonts w:ascii="Times New Roman" w:hAnsi="Times New Roman" w:cs="Times New Roman"/>
          <w:color w:val="000000"/>
          <w:spacing w:val="-13"/>
          <w:w w:val="105"/>
          <w:sz w:val="23"/>
          <w:szCs w:val="23"/>
        </w:rPr>
        <w:t>Парентерально — 20-75 мг/кг/</w:t>
      </w:r>
      <w:proofErr w:type="spellStart"/>
      <w:r w:rsidRPr="00E6241F">
        <w:rPr>
          <w:rFonts w:ascii="Times New Roman" w:hAnsi="Times New Roman" w:cs="Times New Roman"/>
          <w:color w:val="000000"/>
          <w:spacing w:val="-13"/>
          <w:w w:val="105"/>
          <w:sz w:val="23"/>
          <w:szCs w:val="23"/>
        </w:rPr>
        <w:t>сут</w:t>
      </w:r>
      <w:proofErr w:type="spellEnd"/>
      <w:r w:rsidRPr="00E6241F">
        <w:rPr>
          <w:rFonts w:ascii="Times New Roman" w:hAnsi="Times New Roman" w:cs="Times New Roman"/>
          <w:color w:val="000000"/>
          <w:spacing w:val="-13"/>
          <w:w w:val="105"/>
          <w:sz w:val="23"/>
          <w:szCs w:val="23"/>
        </w:rPr>
        <w:t xml:space="preserve"> в 1—2 введения; при менин</w:t>
      </w:r>
      <w:r w:rsidRPr="00E6241F">
        <w:rPr>
          <w:rFonts w:ascii="Times New Roman" w:hAnsi="Times New Roman" w:cs="Times New Roman"/>
          <w:color w:val="000000"/>
          <w:spacing w:val="-13"/>
          <w:w w:val="105"/>
          <w:sz w:val="23"/>
          <w:szCs w:val="23"/>
        </w:rPr>
        <w:softHyphen/>
      </w:r>
      <w:r w:rsidRPr="00E6241F">
        <w:rPr>
          <w:rFonts w:ascii="Times New Roman" w:hAnsi="Times New Roman" w:cs="Times New Roman"/>
          <w:color w:val="000000"/>
          <w:spacing w:val="-7"/>
          <w:w w:val="105"/>
          <w:sz w:val="23"/>
          <w:szCs w:val="23"/>
        </w:rPr>
        <w:t>гите - 100 мг/кг/</w:t>
      </w:r>
      <w:proofErr w:type="spellStart"/>
      <w:r w:rsidRPr="00E6241F">
        <w:rPr>
          <w:rFonts w:ascii="Times New Roman" w:hAnsi="Times New Roman" w:cs="Times New Roman"/>
          <w:color w:val="000000"/>
          <w:spacing w:val="-7"/>
          <w:w w:val="105"/>
          <w:sz w:val="23"/>
          <w:szCs w:val="23"/>
        </w:rPr>
        <w:t>сут</w:t>
      </w:r>
      <w:proofErr w:type="spellEnd"/>
      <w:r w:rsidRPr="00E6241F">
        <w:rPr>
          <w:rFonts w:ascii="Times New Roman" w:hAnsi="Times New Roman" w:cs="Times New Roman"/>
          <w:color w:val="000000"/>
          <w:spacing w:val="-7"/>
          <w:w w:val="105"/>
          <w:sz w:val="23"/>
          <w:szCs w:val="23"/>
        </w:rPr>
        <w:t xml:space="preserve"> в 2 введения (не более 4,0 г /</w:t>
      </w:r>
      <w:proofErr w:type="spellStart"/>
      <w:r w:rsidRPr="00E6241F">
        <w:rPr>
          <w:rFonts w:ascii="Times New Roman" w:hAnsi="Times New Roman" w:cs="Times New Roman"/>
          <w:color w:val="000000"/>
          <w:spacing w:val="-7"/>
          <w:w w:val="105"/>
          <w:sz w:val="23"/>
          <w:szCs w:val="23"/>
        </w:rPr>
        <w:t>сут</w:t>
      </w:r>
      <w:proofErr w:type="spellEnd"/>
      <w:r w:rsidRPr="00E6241F">
        <w:rPr>
          <w:rFonts w:ascii="Times New Roman" w:hAnsi="Times New Roman" w:cs="Times New Roman"/>
          <w:color w:val="000000"/>
          <w:spacing w:val="-7"/>
          <w:w w:val="105"/>
          <w:sz w:val="23"/>
          <w:szCs w:val="23"/>
        </w:rPr>
        <w:t xml:space="preserve">). При остром </w:t>
      </w:r>
      <w:r w:rsidRPr="00E6241F">
        <w:rPr>
          <w:rFonts w:ascii="Times New Roman" w:hAnsi="Times New Roman" w:cs="Times New Roman"/>
          <w:color w:val="000000"/>
          <w:w w:val="105"/>
          <w:sz w:val="23"/>
          <w:szCs w:val="23"/>
        </w:rPr>
        <w:t>среднем отите — 50 мг/кг/</w:t>
      </w:r>
      <w:proofErr w:type="spellStart"/>
      <w:r w:rsidRPr="00E6241F">
        <w:rPr>
          <w:rFonts w:ascii="Times New Roman" w:hAnsi="Times New Roman" w:cs="Times New Roman"/>
          <w:color w:val="000000"/>
          <w:w w:val="105"/>
          <w:sz w:val="23"/>
          <w:szCs w:val="23"/>
        </w:rPr>
        <w:t>сут</w:t>
      </w:r>
      <w:proofErr w:type="spellEnd"/>
      <w:r w:rsidRPr="00E6241F">
        <w:rPr>
          <w:rFonts w:ascii="Times New Roman" w:hAnsi="Times New Roman" w:cs="Times New Roman"/>
          <w:color w:val="000000"/>
          <w:w w:val="105"/>
          <w:sz w:val="23"/>
          <w:szCs w:val="23"/>
        </w:rPr>
        <w:t xml:space="preserve"> внутримышечно </w:t>
      </w:r>
      <w:r>
        <w:rPr>
          <w:color w:val="000000"/>
          <w:w w:val="105"/>
          <w:sz w:val="23"/>
          <w:szCs w:val="23"/>
        </w:rPr>
        <w:t xml:space="preserve">в течение </w:t>
      </w:r>
      <w:r>
        <w:rPr>
          <w:color w:val="000000"/>
          <w:spacing w:val="-10"/>
          <w:w w:val="105"/>
          <w:sz w:val="23"/>
          <w:szCs w:val="23"/>
        </w:rPr>
        <w:t xml:space="preserve">3 </w:t>
      </w:r>
      <w:r w:rsidRPr="00E6241F">
        <w:rPr>
          <w:color w:val="000000"/>
          <w:spacing w:val="-10"/>
          <w:w w:val="105"/>
          <w:sz w:val="23"/>
          <w:szCs w:val="23"/>
        </w:rPr>
        <w:t>дней (не более 1,0 г на введение).</w:t>
      </w:r>
    </w:p>
    <w:p w:rsidR="00E6241F" w:rsidRDefault="00E6241F" w:rsidP="00E6241F">
      <w:pPr>
        <w:shd w:val="clear" w:color="auto" w:fill="FFFFFF"/>
        <w:spacing w:line="278" w:lineRule="exact"/>
        <w:rPr>
          <w:rFonts w:ascii="Times New Roman" w:hAnsi="Times New Roman" w:cs="Times New Roman"/>
          <w:bCs/>
          <w:color w:val="000000"/>
          <w:w w:val="107"/>
          <w:sz w:val="24"/>
          <w:szCs w:val="24"/>
        </w:rPr>
      </w:pPr>
      <w:proofErr w:type="spellStart"/>
      <w:proofErr w:type="gramStart"/>
      <w:r w:rsidRPr="00E6241F">
        <w:rPr>
          <w:rFonts w:ascii="Times New Roman" w:hAnsi="Times New Roman" w:cs="Times New Roman"/>
          <w:bCs/>
          <w:sz w:val="24"/>
          <w:szCs w:val="24"/>
        </w:rPr>
        <w:t>Т.к</w:t>
      </w:r>
      <w:proofErr w:type="spellEnd"/>
      <w:proofErr w:type="gramEnd"/>
      <w:r w:rsidRPr="00E6241F">
        <w:rPr>
          <w:rFonts w:ascii="Times New Roman" w:hAnsi="Times New Roman" w:cs="Times New Roman"/>
          <w:bCs/>
          <w:sz w:val="24"/>
          <w:szCs w:val="24"/>
        </w:rPr>
        <w:t xml:space="preserve"> у пациентки после вскрытия абсцесса поднялась температура, и ухудшилось </w:t>
      </w:r>
      <w:r w:rsidRPr="00E6241F">
        <w:rPr>
          <w:rFonts w:ascii="Times New Roman" w:hAnsi="Times New Roman" w:cs="Times New Roman"/>
          <w:bCs/>
          <w:sz w:val="24"/>
          <w:szCs w:val="24"/>
        </w:rPr>
        <w:lastRenderedPageBreak/>
        <w:t>самочувствие</w:t>
      </w:r>
      <w:r w:rsidR="00A75C52">
        <w:rPr>
          <w:rFonts w:ascii="Times New Roman" w:hAnsi="Times New Roman" w:cs="Times New Roman"/>
          <w:bCs/>
          <w:sz w:val="24"/>
          <w:szCs w:val="24"/>
        </w:rPr>
        <w:t>,</w:t>
      </w:r>
      <w:r w:rsidRPr="00E6241F">
        <w:rPr>
          <w:rFonts w:ascii="Times New Roman" w:hAnsi="Times New Roman" w:cs="Times New Roman"/>
          <w:bCs/>
          <w:sz w:val="24"/>
          <w:szCs w:val="24"/>
        </w:rPr>
        <w:t xml:space="preserve"> возникло подозрение на развитие септического состояния. Сепсис мог быть вызван </w:t>
      </w:r>
      <w:proofErr w:type="spellStart"/>
      <w:r w:rsidRPr="00E6241F">
        <w:rPr>
          <w:rFonts w:ascii="Times New Roman" w:hAnsi="Times New Roman" w:cs="Times New Roman"/>
          <w:bCs/>
          <w:sz w:val="24"/>
          <w:szCs w:val="24"/>
        </w:rPr>
        <w:t>нозокомиальной</w:t>
      </w:r>
      <w:proofErr w:type="spellEnd"/>
      <w:r w:rsidRPr="00E6241F">
        <w:rPr>
          <w:rFonts w:ascii="Times New Roman" w:hAnsi="Times New Roman" w:cs="Times New Roman"/>
          <w:bCs/>
          <w:sz w:val="24"/>
          <w:szCs w:val="24"/>
        </w:rPr>
        <w:t xml:space="preserve"> инфекцией, а так как у</w:t>
      </w:r>
      <w:r w:rsidRPr="00E6241F">
        <w:rPr>
          <w:rFonts w:ascii="Times New Roman" w:hAnsi="Times New Roman" w:cs="Times New Roman"/>
          <w:b/>
          <w:bCs/>
          <w:color w:val="000000"/>
          <w:w w:val="107"/>
          <w:sz w:val="24"/>
          <w:szCs w:val="24"/>
        </w:rPr>
        <w:t xml:space="preserve"> </w:t>
      </w:r>
      <w:proofErr w:type="spellStart"/>
      <w:r w:rsidRPr="00E6241F">
        <w:rPr>
          <w:rFonts w:ascii="Times New Roman" w:hAnsi="Times New Roman" w:cs="Times New Roman"/>
          <w:bCs/>
          <w:color w:val="000000"/>
          <w:w w:val="107"/>
          <w:sz w:val="24"/>
          <w:szCs w:val="24"/>
        </w:rPr>
        <w:t>цефтриаксона</w:t>
      </w:r>
      <w:proofErr w:type="spellEnd"/>
      <w:r>
        <w:rPr>
          <w:rFonts w:ascii="Times New Roman" w:hAnsi="Times New Roman" w:cs="Times New Roman"/>
          <w:bCs/>
          <w:color w:val="000000"/>
          <w:w w:val="107"/>
          <w:sz w:val="24"/>
          <w:szCs w:val="24"/>
        </w:rPr>
        <w:t xml:space="preserve"> в показаниях </w:t>
      </w:r>
      <w:proofErr w:type="spellStart"/>
      <w:r>
        <w:rPr>
          <w:rFonts w:ascii="Times New Roman" w:hAnsi="Times New Roman" w:cs="Times New Roman"/>
          <w:bCs/>
          <w:color w:val="000000"/>
          <w:w w:val="107"/>
          <w:sz w:val="24"/>
          <w:szCs w:val="24"/>
        </w:rPr>
        <w:t>нозокомиальные</w:t>
      </w:r>
      <w:proofErr w:type="spellEnd"/>
      <w:r>
        <w:rPr>
          <w:rFonts w:ascii="Times New Roman" w:hAnsi="Times New Roman" w:cs="Times New Roman"/>
          <w:bCs/>
          <w:color w:val="000000"/>
          <w:w w:val="107"/>
          <w:sz w:val="24"/>
          <w:szCs w:val="24"/>
        </w:rPr>
        <w:t xml:space="preserve"> инфекции верхних дыхательных путей</w:t>
      </w:r>
      <w:r w:rsidR="00A75C52">
        <w:rPr>
          <w:rFonts w:ascii="Times New Roman" w:hAnsi="Times New Roman" w:cs="Times New Roman"/>
          <w:bCs/>
          <w:color w:val="000000"/>
          <w:w w:val="107"/>
          <w:sz w:val="24"/>
          <w:szCs w:val="24"/>
        </w:rPr>
        <w:t xml:space="preserve"> и сепсис то применение препарата показано данной пациентки. После улучшения состояния больной </w:t>
      </w:r>
      <w:r w:rsidR="00EE5E58">
        <w:rPr>
          <w:rFonts w:ascii="Times New Roman" w:hAnsi="Times New Roman" w:cs="Times New Roman"/>
          <w:bCs/>
          <w:color w:val="000000"/>
          <w:w w:val="107"/>
          <w:sz w:val="24"/>
          <w:szCs w:val="24"/>
        </w:rPr>
        <w:t>возможен переход</w:t>
      </w:r>
      <w:r w:rsidR="00A75C52">
        <w:rPr>
          <w:rFonts w:ascii="Times New Roman" w:hAnsi="Times New Roman" w:cs="Times New Roman"/>
          <w:bCs/>
          <w:color w:val="000000"/>
          <w:w w:val="107"/>
          <w:sz w:val="24"/>
          <w:szCs w:val="24"/>
        </w:rPr>
        <w:t xml:space="preserve"> на </w:t>
      </w:r>
      <w:proofErr w:type="spellStart"/>
      <w:r w:rsidR="00EE5E58">
        <w:rPr>
          <w:rFonts w:ascii="Times New Roman" w:hAnsi="Times New Roman" w:cs="Times New Roman"/>
          <w:bCs/>
          <w:color w:val="000000"/>
          <w:w w:val="107"/>
          <w:sz w:val="24"/>
          <w:szCs w:val="24"/>
        </w:rPr>
        <w:t>ингибиторозащищенные</w:t>
      </w:r>
      <w:proofErr w:type="spellEnd"/>
      <w:r w:rsidR="00EE5E58">
        <w:rPr>
          <w:rFonts w:ascii="Times New Roman" w:hAnsi="Times New Roman" w:cs="Times New Roman"/>
          <w:bCs/>
          <w:color w:val="000000"/>
          <w:w w:val="107"/>
          <w:sz w:val="24"/>
          <w:szCs w:val="24"/>
        </w:rPr>
        <w:t xml:space="preserve"> пенициллины (</w:t>
      </w:r>
      <w:proofErr w:type="spellStart"/>
      <w:r w:rsidR="00EE5E58">
        <w:rPr>
          <w:rFonts w:ascii="Times New Roman" w:hAnsi="Times New Roman" w:cs="Times New Roman"/>
          <w:bCs/>
          <w:color w:val="000000"/>
          <w:w w:val="107"/>
          <w:sz w:val="24"/>
          <w:szCs w:val="24"/>
        </w:rPr>
        <w:t>амоксиклав</w:t>
      </w:r>
      <w:proofErr w:type="spellEnd"/>
      <w:r w:rsidR="00EE5E58">
        <w:rPr>
          <w:rFonts w:ascii="Times New Roman" w:hAnsi="Times New Roman" w:cs="Times New Roman"/>
          <w:bCs/>
          <w:color w:val="000000"/>
          <w:w w:val="107"/>
          <w:sz w:val="24"/>
          <w:szCs w:val="24"/>
        </w:rPr>
        <w:t xml:space="preserve">, </w:t>
      </w:r>
      <w:proofErr w:type="spellStart"/>
      <w:r w:rsidR="00EE5E58">
        <w:rPr>
          <w:rFonts w:ascii="Times New Roman" w:hAnsi="Times New Roman" w:cs="Times New Roman"/>
          <w:bCs/>
          <w:color w:val="000000"/>
          <w:w w:val="107"/>
          <w:sz w:val="24"/>
          <w:szCs w:val="24"/>
        </w:rPr>
        <w:t>уназин</w:t>
      </w:r>
      <w:proofErr w:type="spellEnd"/>
      <w:r w:rsidR="00EE5E58">
        <w:rPr>
          <w:rFonts w:ascii="Times New Roman" w:hAnsi="Times New Roman" w:cs="Times New Roman"/>
          <w:bCs/>
          <w:color w:val="000000"/>
          <w:w w:val="107"/>
          <w:sz w:val="24"/>
          <w:szCs w:val="24"/>
        </w:rPr>
        <w:t>).</w:t>
      </w:r>
      <w:r w:rsidR="00A75C52">
        <w:rPr>
          <w:rFonts w:ascii="Times New Roman" w:hAnsi="Times New Roman" w:cs="Times New Roman"/>
          <w:bCs/>
          <w:color w:val="000000"/>
          <w:w w:val="107"/>
          <w:sz w:val="24"/>
          <w:szCs w:val="24"/>
        </w:rPr>
        <w:t xml:space="preserve"> </w:t>
      </w:r>
    </w:p>
    <w:p w:rsidR="00EE5E58" w:rsidRPr="00E6241F" w:rsidRDefault="00EE5E58" w:rsidP="00E6241F">
      <w:pPr>
        <w:shd w:val="clear" w:color="auto" w:fill="FFFFFF"/>
        <w:spacing w:line="278" w:lineRule="exact"/>
        <w:rPr>
          <w:rFonts w:ascii="Times New Roman" w:hAnsi="Times New Roman" w:cs="Times New Roman"/>
          <w:sz w:val="24"/>
          <w:szCs w:val="24"/>
        </w:rPr>
      </w:pPr>
      <w:r>
        <w:rPr>
          <w:rFonts w:ascii="Times New Roman" w:hAnsi="Times New Roman" w:cs="Times New Roman"/>
          <w:bCs/>
          <w:color w:val="000000"/>
          <w:w w:val="107"/>
          <w:sz w:val="24"/>
          <w:szCs w:val="24"/>
        </w:rPr>
        <w:t xml:space="preserve">Для лечения раны после вскрытия абсцесса возможно применение </w:t>
      </w:r>
      <w:proofErr w:type="spellStart"/>
      <w:r>
        <w:rPr>
          <w:rFonts w:ascii="Times New Roman" w:hAnsi="Times New Roman" w:cs="Times New Roman"/>
          <w:bCs/>
          <w:color w:val="000000"/>
          <w:w w:val="107"/>
          <w:sz w:val="24"/>
          <w:szCs w:val="24"/>
        </w:rPr>
        <w:t>цефазолина</w:t>
      </w:r>
      <w:proofErr w:type="spellEnd"/>
      <w:r>
        <w:rPr>
          <w:rFonts w:ascii="Times New Roman" w:hAnsi="Times New Roman" w:cs="Times New Roman"/>
          <w:bCs/>
          <w:color w:val="000000"/>
          <w:w w:val="107"/>
          <w:sz w:val="24"/>
          <w:szCs w:val="24"/>
        </w:rPr>
        <w:t>.</w:t>
      </w:r>
    </w:p>
    <w:p w:rsidR="00E46314" w:rsidRDefault="00E46314">
      <w:pPr>
        <w:pStyle w:val="20"/>
        <w:tabs>
          <w:tab w:val="left" w:pos="0"/>
        </w:tabs>
        <w:ind w:left="360" w:firstLine="0"/>
        <w:rPr>
          <w:iCs/>
        </w:rPr>
      </w:pPr>
    </w:p>
    <w:p w:rsidR="00EE5E58" w:rsidRDefault="00EE5E58" w:rsidP="00EE5E58">
      <w:pPr>
        <w:shd w:val="clear" w:color="auto" w:fill="FFFFFF"/>
        <w:spacing w:line="281" w:lineRule="exact"/>
        <w:ind w:left="17" w:right="4608"/>
      </w:pPr>
      <w:r>
        <w:rPr>
          <w:b/>
          <w:bCs/>
          <w:color w:val="000000"/>
          <w:spacing w:val="-1"/>
          <w:w w:val="87"/>
          <w:sz w:val="22"/>
          <w:szCs w:val="22"/>
        </w:rPr>
        <w:t xml:space="preserve">ЦЕФАЗОЛИН </w:t>
      </w:r>
      <w:proofErr w:type="spellStart"/>
      <w:r>
        <w:rPr>
          <w:b/>
          <w:bCs/>
          <w:i/>
          <w:iCs/>
          <w:color w:val="000000"/>
          <w:spacing w:val="-12"/>
          <w:sz w:val="22"/>
          <w:szCs w:val="22"/>
        </w:rPr>
        <w:t>Цефамезин</w:t>
      </w:r>
      <w:proofErr w:type="spellEnd"/>
      <w:r>
        <w:rPr>
          <w:b/>
          <w:bCs/>
          <w:i/>
          <w:iCs/>
          <w:color w:val="000000"/>
          <w:spacing w:val="-12"/>
          <w:sz w:val="22"/>
          <w:szCs w:val="22"/>
        </w:rPr>
        <w:t xml:space="preserve">, </w:t>
      </w:r>
      <w:proofErr w:type="spellStart"/>
      <w:r>
        <w:rPr>
          <w:b/>
          <w:bCs/>
          <w:i/>
          <w:iCs/>
          <w:color w:val="000000"/>
          <w:spacing w:val="-12"/>
          <w:sz w:val="22"/>
          <w:szCs w:val="22"/>
        </w:rPr>
        <w:t>Кефзол</w:t>
      </w:r>
      <w:proofErr w:type="spellEnd"/>
    </w:p>
    <w:p w:rsidR="00EE5E58" w:rsidRDefault="00EE5E58" w:rsidP="00EE5E58">
      <w:pPr>
        <w:shd w:val="clear" w:color="auto" w:fill="FFFFFF"/>
        <w:spacing w:line="281" w:lineRule="exact"/>
        <w:ind w:left="494"/>
      </w:pPr>
      <w:r>
        <w:rPr>
          <w:color w:val="000000"/>
          <w:spacing w:val="-8"/>
          <w:sz w:val="23"/>
          <w:szCs w:val="23"/>
        </w:rPr>
        <w:t>Наиболее известный цефалоспорин 1-го</w:t>
      </w:r>
      <w:r w:rsidRPr="00737ABE">
        <w:rPr>
          <w:color w:val="000000"/>
          <w:spacing w:val="-8"/>
          <w:sz w:val="23"/>
          <w:szCs w:val="23"/>
        </w:rPr>
        <w:t xml:space="preserve"> </w:t>
      </w:r>
      <w:r>
        <w:rPr>
          <w:color w:val="000000"/>
          <w:spacing w:val="-8"/>
          <w:sz w:val="23"/>
          <w:szCs w:val="23"/>
        </w:rPr>
        <w:t>поколения.</w:t>
      </w:r>
    </w:p>
    <w:p w:rsidR="00EE5E58" w:rsidRDefault="00EE5E58" w:rsidP="00EE5E58">
      <w:pPr>
        <w:shd w:val="clear" w:color="auto" w:fill="FFFFFF"/>
        <w:spacing w:before="108" w:line="278" w:lineRule="exact"/>
        <w:ind w:left="19"/>
      </w:pPr>
      <w:r>
        <w:rPr>
          <w:b/>
          <w:bCs/>
          <w:color w:val="000000"/>
          <w:w w:val="83"/>
          <w:sz w:val="23"/>
          <w:szCs w:val="23"/>
        </w:rPr>
        <w:t>Спектр активности</w:t>
      </w:r>
    </w:p>
    <w:p w:rsidR="00EE5E58" w:rsidRDefault="00EE5E58" w:rsidP="00EE5E58">
      <w:pPr>
        <w:shd w:val="clear" w:color="auto" w:fill="FFFFFF"/>
        <w:tabs>
          <w:tab w:val="left" w:pos="2854"/>
        </w:tabs>
        <w:spacing w:line="278" w:lineRule="exact"/>
        <w:ind w:left="494" w:right="10"/>
        <w:jc w:val="both"/>
      </w:pPr>
      <w:proofErr w:type="spellStart"/>
      <w:r>
        <w:rPr>
          <w:color w:val="000000"/>
          <w:spacing w:val="-6"/>
          <w:w w:val="101"/>
          <w:sz w:val="23"/>
          <w:szCs w:val="23"/>
        </w:rPr>
        <w:t>Грам</w:t>
      </w:r>
      <w:proofErr w:type="spellEnd"/>
      <w:r>
        <w:rPr>
          <w:color w:val="000000"/>
          <w:spacing w:val="-6"/>
          <w:w w:val="101"/>
          <w:sz w:val="23"/>
          <w:szCs w:val="23"/>
        </w:rPr>
        <w:t xml:space="preserve"> (+) кокки:</w:t>
      </w:r>
      <w:r>
        <w:rPr>
          <w:color w:val="000000"/>
          <w:spacing w:val="-6"/>
          <w:w w:val="101"/>
          <w:sz w:val="23"/>
          <w:szCs w:val="23"/>
        </w:rPr>
        <w:tab/>
        <w:t xml:space="preserve">стрептококки, стафилококки (включая </w:t>
      </w:r>
      <w:r>
        <w:rPr>
          <w:color w:val="000000"/>
          <w:spacing w:val="-19"/>
          <w:w w:val="101"/>
          <w:sz w:val="23"/>
          <w:szCs w:val="23"/>
          <w:lang w:val="en-US"/>
        </w:rPr>
        <w:t>PRSA</w:t>
      </w:r>
      <w:r w:rsidRPr="00737ABE">
        <w:rPr>
          <w:color w:val="000000"/>
          <w:spacing w:val="-19"/>
          <w:w w:val="101"/>
          <w:sz w:val="23"/>
          <w:szCs w:val="23"/>
        </w:rPr>
        <w:t>).</w:t>
      </w:r>
    </w:p>
    <w:p w:rsidR="00EE5E58" w:rsidRDefault="00EE5E58" w:rsidP="00EE5E58">
      <w:pPr>
        <w:shd w:val="clear" w:color="auto" w:fill="FFFFFF"/>
        <w:tabs>
          <w:tab w:val="left" w:pos="2854"/>
        </w:tabs>
        <w:spacing w:line="278" w:lineRule="exact"/>
        <w:ind w:left="2849" w:right="14" w:hanging="2354"/>
        <w:jc w:val="both"/>
      </w:pPr>
      <w:proofErr w:type="spellStart"/>
      <w:r>
        <w:rPr>
          <w:color w:val="000000"/>
          <w:spacing w:val="-3"/>
          <w:w w:val="101"/>
          <w:sz w:val="23"/>
          <w:szCs w:val="23"/>
        </w:rPr>
        <w:t>Грам</w:t>
      </w:r>
      <w:proofErr w:type="spellEnd"/>
      <w:r>
        <w:rPr>
          <w:color w:val="000000"/>
          <w:spacing w:val="-3"/>
          <w:w w:val="101"/>
          <w:sz w:val="23"/>
          <w:szCs w:val="23"/>
        </w:rPr>
        <w:t xml:space="preserve"> (-) кокки:</w:t>
      </w:r>
      <w:r>
        <w:rPr>
          <w:color w:val="000000"/>
          <w:spacing w:val="-3"/>
          <w:w w:val="101"/>
          <w:sz w:val="23"/>
          <w:szCs w:val="23"/>
        </w:rPr>
        <w:tab/>
        <w:t xml:space="preserve">гонококки и  менингококки </w:t>
      </w:r>
      <w:proofErr w:type="spellStart"/>
      <w:r>
        <w:rPr>
          <w:color w:val="000000"/>
          <w:spacing w:val="-3"/>
          <w:w w:val="101"/>
          <w:sz w:val="23"/>
          <w:szCs w:val="23"/>
        </w:rPr>
        <w:t>чувстви</w:t>
      </w:r>
      <w:proofErr w:type="spellEnd"/>
      <w:r>
        <w:rPr>
          <w:color w:val="000000"/>
          <w:spacing w:val="-3"/>
          <w:w w:val="101"/>
          <w:sz w:val="23"/>
          <w:szCs w:val="23"/>
        </w:rPr>
        <w:softHyphen/>
        <w:t>-</w:t>
      </w:r>
      <w:r>
        <w:rPr>
          <w:color w:val="000000"/>
          <w:spacing w:val="-3"/>
          <w:w w:val="101"/>
          <w:sz w:val="23"/>
          <w:szCs w:val="23"/>
        </w:rPr>
        <w:br/>
      </w:r>
      <w:proofErr w:type="spellStart"/>
      <w:r>
        <w:rPr>
          <w:color w:val="000000"/>
          <w:spacing w:val="-5"/>
          <w:w w:val="101"/>
          <w:sz w:val="23"/>
          <w:szCs w:val="23"/>
        </w:rPr>
        <w:t>тельны</w:t>
      </w:r>
      <w:proofErr w:type="spellEnd"/>
      <w:r>
        <w:rPr>
          <w:color w:val="000000"/>
          <w:spacing w:val="-5"/>
          <w:w w:val="101"/>
          <w:sz w:val="23"/>
          <w:szCs w:val="23"/>
        </w:rPr>
        <w:t xml:space="preserve"> </w:t>
      </w:r>
      <w:r>
        <w:rPr>
          <w:i/>
          <w:iCs/>
          <w:color w:val="000000"/>
          <w:spacing w:val="-5"/>
          <w:w w:val="101"/>
          <w:sz w:val="23"/>
          <w:szCs w:val="23"/>
          <w:lang w:val="en-US"/>
        </w:rPr>
        <w:t>in</w:t>
      </w:r>
      <w:r w:rsidRPr="00737ABE">
        <w:rPr>
          <w:i/>
          <w:iCs/>
          <w:color w:val="000000"/>
          <w:spacing w:val="-5"/>
          <w:w w:val="101"/>
          <w:sz w:val="23"/>
          <w:szCs w:val="23"/>
        </w:rPr>
        <w:t xml:space="preserve"> </w:t>
      </w:r>
      <w:r>
        <w:rPr>
          <w:i/>
          <w:iCs/>
          <w:color w:val="000000"/>
          <w:spacing w:val="-5"/>
          <w:w w:val="101"/>
          <w:sz w:val="23"/>
          <w:szCs w:val="23"/>
          <w:lang w:val="en-US"/>
        </w:rPr>
        <w:t>vitro</w:t>
      </w:r>
      <w:r w:rsidRPr="00737ABE">
        <w:rPr>
          <w:i/>
          <w:iCs/>
          <w:color w:val="000000"/>
          <w:spacing w:val="-5"/>
          <w:w w:val="101"/>
          <w:sz w:val="23"/>
          <w:szCs w:val="23"/>
        </w:rPr>
        <w:t xml:space="preserve">, </w:t>
      </w:r>
      <w:r>
        <w:rPr>
          <w:color w:val="000000"/>
          <w:spacing w:val="-5"/>
          <w:w w:val="101"/>
          <w:sz w:val="23"/>
          <w:szCs w:val="23"/>
        </w:rPr>
        <w:t xml:space="preserve">но клинического </w:t>
      </w:r>
      <w:proofErr w:type="spellStart"/>
      <w:r>
        <w:rPr>
          <w:color w:val="000000"/>
          <w:spacing w:val="-5"/>
          <w:w w:val="101"/>
          <w:sz w:val="23"/>
          <w:szCs w:val="23"/>
        </w:rPr>
        <w:t>зна</w:t>
      </w:r>
      <w:proofErr w:type="spellEnd"/>
      <w:r>
        <w:rPr>
          <w:color w:val="000000"/>
          <w:spacing w:val="-5"/>
          <w:w w:val="101"/>
          <w:sz w:val="23"/>
          <w:szCs w:val="23"/>
        </w:rPr>
        <w:softHyphen/>
        <w:t>-</w:t>
      </w:r>
      <w:r>
        <w:rPr>
          <w:color w:val="000000"/>
          <w:spacing w:val="-5"/>
          <w:w w:val="101"/>
          <w:sz w:val="23"/>
          <w:szCs w:val="23"/>
        </w:rPr>
        <w:br/>
      </w:r>
      <w:proofErr w:type="spellStart"/>
      <w:r>
        <w:rPr>
          <w:color w:val="000000"/>
          <w:spacing w:val="-8"/>
          <w:w w:val="101"/>
          <w:sz w:val="23"/>
          <w:szCs w:val="23"/>
        </w:rPr>
        <w:t>чения</w:t>
      </w:r>
      <w:proofErr w:type="spellEnd"/>
      <w:r>
        <w:rPr>
          <w:color w:val="000000"/>
          <w:spacing w:val="-8"/>
          <w:w w:val="101"/>
          <w:sz w:val="23"/>
          <w:szCs w:val="23"/>
        </w:rPr>
        <w:t xml:space="preserve"> это не имеет.</w:t>
      </w:r>
    </w:p>
    <w:p w:rsidR="00EE5E58" w:rsidRDefault="00EE5E58" w:rsidP="00EE5E58">
      <w:pPr>
        <w:shd w:val="clear" w:color="auto" w:fill="FFFFFF"/>
        <w:tabs>
          <w:tab w:val="left" w:pos="2858"/>
        </w:tabs>
        <w:spacing w:line="278" w:lineRule="exact"/>
        <w:ind w:left="2846" w:right="12" w:hanging="2352"/>
        <w:jc w:val="both"/>
      </w:pPr>
      <w:proofErr w:type="spellStart"/>
      <w:r>
        <w:rPr>
          <w:color w:val="000000"/>
          <w:spacing w:val="-7"/>
          <w:w w:val="101"/>
          <w:sz w:val="23"/>
          <w:szCs w:val="23"/>
        </w:rPr>
        <w:t>Грам</w:t>
      </w:r>
      <w:proofErr w:type="spellEnd"/>
      <w:r>
        <w:rPr>
          <w:color w:val="000000"/>
          <w:spacing w:val="-7"/>
          <w:w w:val="101"/>
          <w:sz w:val="23"/>
          <w:szCs w:val="23"/>
        </w:rPr>
        <w:t xml:space="preserve"> (-) палочки:</w:t>
      </w:r>
      <w:r>
        <w:rPr>
          <w:color w:val="000000"/>
          <w:spacing w:val="-7"/>
          <w:w w:val="101"/>
          <w:sz w:val="23"/>
          <w:szCs w:val="23"/>
        </w:rPr>
        <w:tab/>
      </w:r>
      <w:proofErr w:type="gramStart"/>
      <w:r>
        <w:rPr>
          <w:i/>
          <w:iCs/>
          <w:color w:val="000000"/>
          <w:spacing w:val="-7"/>
          <w:w w:val="101"/>
          <w:sz w:val="23"/>
          <w:szCs w:val="23"/>
          <w:lang w:val="en-US"/>
        </w:rPr>
        <w:t>E</w:t>
      </w:r>
      <w:r w:rsidRPr="00737ABE">
        <w:rPr>
          <w:i/>
          <w:iCs/>
          <w:color w:val="000000"/>
          <w:spacing w:val="-7"/>
          <w:w w:val="101"/>
          <w:sz w:val="23"/>
          <w:szCs w:val="23"/>
        </w:rPr>
        <w:t>.</w:t>
      </w:r>
      <w:r>
        <w:rPr>
          <w:i/>
          <w:iCs/>
          <w:color w:val="000000"/>
          <w:spacing w:val="-7"/>
          <w:w w:val="101"/>
          <w:sz w:val="23"/>
          <w:szCs w:val="23"/>
          <w:lang w:val="en-US"/>
        </w:rPr>
        <w:t>coli</w:t>
      </w:r>
      <w:proofErr w:type="gramEnd"/>
      <w:r w:rsidRPr="00737ABE">
        <w:rPr>
          <w:i/>
          <w:iCs/>
          <w:color w:val="000000"/>
          <w:spacing w:val="-7"/>
          <w:w w:val="101"/>
          <w:sz w:val="23"/>
          <w:szCs w:val="23"/>
        </w:rPr>
        <w:t xml:space="preserve">, </w:t>
      </w:r>
      <w:r>
        <w:rPr>
          <w:i/>
          <w:iCs/>
          <w:color w:val="000000"/>
          <w:spacing w:val="-7"/>
          <w:w w:val="101"/>
          <w:sz w:val="23"/>
          <w:szCs w:val="23"/>
          <w:lang w:val="en-US"/>
        </w:rPr>
        <w:t>P</w:t>
      </w:r>
      <w:r w:rsidRPr="00737ABE">
        <w:rPr>
          <w:i/>
          <w:iCs/>
          <w:color w:val="000000"/>
          <w:spacing w:val="-7"/>
          <w:w w:val="101"/>
          <w:sz w:val="23"/>
          <w:szCs w:val="23"/>
        </w:rPr>
        <w:t>.</w:t>
      </w:r>
      <w:r>
        <w:rPr>
          <w:i/>
          <w:iCs/>
          <w:color w:val="000000"/>
          <w:spacing w:val="-7"/>
          <w:w w:val="101"/>
          <w:sz w:val="23"/>
          <w:szCs w:val="23"/>
          <w:lang w:val="en-US"/>
        </w:rPr>
        <w:t>mirabilis</w:t>
      </w:r>
      <w:r w:rsidRPr="00737ABE">
        <w:rPr>
          <w:i/>
          <w:iCs/>
          <w:color w:val="000000"/>
          <w:spacing w:val="-7"/>
          <w:w w:val="101"/>
          <w:sz w:val="23"/>
          <w:szCs w:val="23"/>
        </w:rPr>
        <w:t xml:space="preserve">. </w:t>
      </w:r>
      <w:r>
        <w:rPr>
          <w:color w:val="000000"/>
          <w:spacing w:val="-7"/>
          <w:w w:val="101"/>
          <w:sz w:val="23"/>
          <w:szCs w:val="23"/>
        </w:rPr>
        <w:t>По активности в от</w:t>
      </w:r>
      <w:r>
        <w:rPr>
          <w:color w:val="000000"/>
          <w:spacing w:val="-7"/>
          <w:w w:val="101"/>
          <w:sz w:val="23"/>
          <w:szCs w:val="23"/>
        </w:rPr>
        <w:softHyphen/>
      </w:r>
      <w:r>
        <w:rPr>
          <w:color w:val="000000"/>
          <w:spacing w:val="-7"/>
          <w:w w:val="101"/>
          <w:sz w:val="23"/>
          <w:szCs w:val="23"/>
        </w:rPr>
        <w:br/>
      </w:r>
      <w:r>
        <w:rPr>
          <w:color w:val="000000"/>
          <w:spacing w:val="-11"/>
          <w:w w:val="101"/>
          <w:sz w:val="23"/>
          <w:szCs w:val="23"/>
        </w:rPr>
        <w:t xml:space="preserve">ношении этих возбудителей </w:t>
      </w:r>
      <w:proofErr w:type="spellStart"/>
      <w:r>
        <w:rPr>
          <w:color w:val="000000"/>
          <w:spacing w:val="-11"/>
          <w:w w:val="101"/>
          <w:sz w:val="23"/>
          <w:szCs w:val="23"/>
        </w:rPr>
        <w:t>цефазолин</w:t>
      </w:r>
      <w:proofErr w:type="spellEnd"/>
      <w:r>
        <w:rPr>
          <w:color w:val="000000"/>
          <w:spacing w:val="-11"/>
          <w:w w:val="101"/>
          <w:sz w:val="23"/>
          <w:szCs w:val="23"/>
        </w:rPr>
        <w:br/>
      </w:r>
      <w:r>
        <w:rPr>
          <w:color w:val="000000"/>
          <w:spacing w:val="-12"/>
          <w:w w:val="101"/>
          <w:sz w:val="23"/>
          <w:szCs w:val="23"/>
        </w:rPr>
        <w:t xml:space="preserve">уступает цефалоспоринам </w:t>
      </w:r>
      <w:r>
        <w:rPr>
          <w:color w:val="000000"/>
          <w:spacing w:val="-12"/>
          <w:w w:val="101"/>
          <w:sz w:val="23"/>
          <w:szCs w:val="23"/>
          <w:lang w:val="en-US"/>
        </w:rPr>
        <w:t>II</w:t>
      </w:r>
      <w:r w:rsidRPr="00737ABE">
        <w:rPr>
          <w:color w:val="000000"/>
          <w:spacing w:val="-12"/>
          <w:w w:val="101"/>
          <w:sz w:val="23"/>
          <w:szCs w:val="23"/>
        </w:rPr>
        <w:t>—</w:t>
      </w:r>
      <w:r>
        <w:rPr>
          <w:color w:val="000000"/>
          <w:spacing w:val="-12"/>
          <w:w w:val="101"/>
          <w:sz w:val="23"/>
          <w:szCs w:val="23"/>
          <w:lang w:val="en-US"/>
        </w:rPr>
        <w:t>IV</w:t>
      </w:r>
      <w:r w:rsidRPr="00737ABE">
        <w:rPr>
          <w:color w:val="000000"/>
          <w:spacing w:val="-12"/>
          <w:w w:val="101"/>
          <w:sz w:val="23"/>
          <w:szCs w:val="23"/>
        </w:rPr>
        <w:t xml:space="preserve"> </w:t>
      </w:r>
      <w:r w:rsidR="00F07352">
        <w:rPr>
          <w:color w:val="000000"/>
          <w:spacing w:val="-12"/>
          <w:w w:val="101"/>
          <w:sz w:val="23"/>
          <w:szCs w:val="23"/>
        </w:rPr>
        <w:t>поколений</w:t>
      </w:r>
      <w:r>
        <w:rPr>
          <w:color w:val="000000"/>
          <w:spacing w:val="-14"/>
          <w:w w:val="101"/>
          <w:sz w:val="23"/>
          <w:szCs w:val="23"/>
        </w:rPr>
        <w:t>.</w:t>
      </w:r>
    </w:p>
    <w:p w:rsidR="00EE5E58" w:rsidRDefault="00EE5E58" w:rsidP="00EE5E58">
      <w:pPr>
        <w:shd w:val="clear" w:color="auto" w:fill="FFFFFF"/>
        <w:tabs>
          <w:tab w:val="left" w:pos="2849"/>
        </w:tabs>
        <w:spacing w:line="278" w:lineRule="exact"/>
        <w:ind w:left="482"/>
      </w:pPr>
      <w:r>
        <w:rPr>
          <w:color w:val="000000"/>
          <w:spacing w:val="-12"/>
          <w:w w:val="101"/>
          <w:sz w:val="23"/>
          <w:szCs w:val="23"/>
        </w:rPr>
        <w:t>Анаэробы:</w:t>
      </w:r>
      <w:r>
        <w:rPr>
          <w:color w:val="000000"/>
          <w:spacing w:val="-12"/>
          <w:w w:val="101"/>
          <w:sz w:val="23"/>
          <w:szCs w:val="23"/>
        </w:rPr>
        <w:tab/>
        <w:t>чаще всего устойчивы.</w:t>
      </w:r>
    </w:p>
    <w:p w:rsidR="00EE5E58" w:rsidRDefault="00EE5E58" w:rsidP="00EE5E58">
      <w:pPr>
        <w:shd w:val="clear" w:color="auto" w:fill="FFFFFF"/>
        <w:spacing w:line="278" w:lineRule="exact"/>
        <w:ind w:left="12" w:firstLine="478"/>
        <w:jc w:val="both"/>
      </w:pPr>
      <w:r>
        <w:rPr>
          <w:color w:val="000000"/>
          <w:spacing w:val="-5"/>
          <w:w w:val="101"/>
          <w:sz w:val="23"/>
          <w:szCs w:val="23"/>
        </w:rPr>
        <w:t xml:space="preserve">Не действует на </w:t>
      </w:r>
      <w:r>
        <w:rPr>
          <w:color w:val="000000"/>
          <w:spacing w:val="-5"/>
          <w:w w:val="101"/>
          <w:sz w:val="23"/>
          <w:szCs w:val="23"/>
          <w:lang w:val="en-US"/>
        </w:rPr>
        <w:t>MRSA</w:t>
      </w:r>
      <w:r w:rsidRPr="00737ABE">
        <w:rPr>
          <w:color w:val="000000"/>
          <w:spacing w:val="-5"/>
          <w:w w:val="101"/>
          <w:sz w:val="23"/>
          <w:szCs w:val="23"/>
        </w:rPr>
        <w:t xml:space="preserve">, </w:t>
      </w:r>
      <w:r>
        <w:rPr>
          <w:color w:val="000000"/>
          <w:spacing w:val="-5"/>
          <w:w w:val="101"/>
          <w:sz w:val="23"/>
          <w:szCs w:val="23"/>
        </w:rPr>
        <w:t xml:space="preserve">энтерококки, листерии, </w:t>
      </w:r>
      <w:r>
        <w:rPr>
          <w:color w:val="000000"/>
          <w:spacing w:val="-5"/>
          <w:w w:val="101"/>
          <w:sz w:val="23"/>
          <w:szCs w:val="23"/>
          <w:lang w:val="en-US"/>
        </w:rPr>
        <w:t>B</w:t>
      </w:r>
      <w:r>
        <w:rPr>
          <w:color w:val="000000"/>
          <w:spacing w:val="-5"/>
          <w:w w:val="101"/>
          <w:sz w:val="23"/>
          <w:szCs w:val="23"/>
        </w:rPr>
        <w:t>-</w:t>
      </w:r>
      <w:proofErr w:type="spellStart"/>
      <w:r>
        <w:rPr>
          <w:color w:val="000000"/>
          <w:spacing w:val="-5"/>
          <w:w w:val="101"/>
          <w:sz w:val="23"/>
          <w:szCs w:val="23"/>
        </w:rPr>
        <w:t>лактамазо</w:t>
      </w:r>
      <w:proofErr w:type="spellEnd"/>
      <w:r>
        <w:rPr>
          <w:color w:val="000000"/>
          <w:spacing w:val="-5"/>
          <w:w w:val="101"/>
          <w:sz w:val="23"/>
          <w:szCs w:val="23"/>
        </w:rPr>
        <w:t>-</w:t>
      </w:r>
      <w:r>
        <w:rPr>
          <w:color w:val="000000"/>
          <w:w w:val="101"/>
          <w:sz w:val="23"/>
          <w:szCs w:val="23"/>
        </w:rPr>
        <w:t xml:space="preserve">продуцирующие штаммы </w:t>
      </w:r>
      <w:r>
        <w:rPr>
          <w:i/>
          <w:iCs/>
          <w:color w:val="000000"/>
          <w:w w:val="101"/>
          <w:sz w:val="23"/>
          <w:szCs w:val="23"/>
        </w:rPr>
        <w:t xml:space="preserve">Н. </w:t>
      </w:r>
      <w:proofErr w:type="spellStart"/>
      <w:r>
        <w:rPr>
          <w:i/>
          <w:iCs/>
          <w:color w:val="000000"/>
          <w:w w:val="101"/>
          <w:sz w:val="23"/>
          <w:szCs w:val="23"/>
          <w:lang w:val="en-US"/>
        </w:rPr>
        <w:t>influenze</w:t>
      </w:r>
      <w:proofErr w:type="spellEnd"/>
      <w:r w:rsidRPr="00737ABE">
        <w:rPr>
          <w:i/>
          <w:iCs/>
          <w:color w:val="000000"/>
          <w:w w:val="101"/>
          <w:sz w:val="23"/>
          <w:szCs w:val="23"/>
        </w:rPr>
        <w:t xml:space="preserve">, </w:t>
      </w:r>
      <w:r>
        <w:rPr>
          <w:color w:val="000000"/>
          <w:w w:val="101"/>
          <w:sz w:val="23"/>
          <w:szCs w:val="23"/>
        </w:rPr>
        <w:t xml:space="preserve">синегнойную палочку </w:t>
      </w:r>
      <w:r>
        <w:rPr>
          <w:color w:val="000000"/>
          <w:spacing w:val="-12"/>
          <w:w w:val="101"/>
          <w:sz w:val="23"/>
          <w:szCs w:val="23"/>
        </w:rPr>
        <w:t>и др.</w:t>
      </w:r>
    </w:p>
    <w:p w:rsidR="00EE5E58" w:rsidRDefault="00EE5E58" w:rsidP="00EE5E58">
      <w:pPr>
        <w:shd w:val="clear" w:color="auto" w:fill="FFFFFF"/>
        <w:spacing w:before="113" w:line="278" w:lineRule="exact"/>
        <w:ind w:left="7"/>
      </w:pPr>
      <w:proofErr w:type="spellStart"/>
      <w:r>
        <w:rPr>
          <w:b/>
          <w:bCs/>
          <w:color w:val="000000"/>
          <w:w w:val="81"/>
          <w:sz w:val="23"/>
          <w:szCs w:val="23"/>
        </w:rPr>
        <w:t>Фармакокинетика</w:t>
      </w:r>
      <w:proofErr w:type="spellEnd"/>
    </w:p>
    <w:p w:rsidR="00EE5E58" w:rsidRDefault="00EE5E58" w:rsidP="00EE5E58">
      <w:pPr>
        <w:shd w:val="clear" w:color="auto" w:fill="FFFFFF"/>
        <w:spacing w:line="278" w:lineRule="exact"/>
        <w:ind w:left="10" w:right="7" w:firstLine="470"/>
        <w:jc w:val="both"/>
      </w:pPr>
      <w:r>
        <w:rPr>
          <w:color w:val="000000"/>
          <w:spacing w:val="-7"/>
          <w:sz w:val="23"/>
          <w:szCs w:val="23"/>
        </w:rPr>
        <w:t xml:space="preserve">При парентеральном введении хорошо проникает в различные </w:t>
      </w:r>
      <w:r>
        <w:rPr>
          <w:color w:val="000000"/>
          <w:sz w:val="23"/>
          <w:szCs w:val="23"/>
        </w:rPr>
        <w:t xml:space="preserve">органы и ткани, но плохо — через ГЭБ, ГОБ, в предстательную </w:t>
      </w:r>
      <w:r>
        <w:rPr>
          <w:color w:val="000000"/>
          <w:spacing w:val="-9"/>
          <w:sz w:val="23"/>
          <w:szCs w:val="23"/>
        </w:rPr>
        <w:t>железу. Дает стабильные концентрации в крови и моче при введении 2—3 раза в сутки, так как Т</w:t>
      </w:r>
      <w:r>
        <w:rPr>
          <w:color w:val="000000"/>
          <w:spacing w:val="-9"/>
          <w:sz w:val="23"/>
          <w:szCs w:val="23"/>
          <w:vertAlign w:val="subscript"/>
        </w:rPr>
        <w:t>1/2</w:t>
      </w:r>
      <w:r>
        <w:rPr>
          <w:color w:val="000000"/>
          <w:spacing w:val="-9"/>
          <w:sz w:val="23"/>
          <w:szCs w:val="23"/>
        </w:rPr>
        <w:t xml:space="preserve"> составляет почти 2 ч.</w:t>
      </w:r>
    </w:p>
    <w:p w:rsidR="00EE5E58" w:rsidRDefault="00EE5E58" w:rsidP="00EE5E58">
      <w:pPr>
        <w:shd w:val="clear" w:color="auto" w:fill="FFFFFF"/>
        <w:spacing w:before="110" w:line="281" w:lineRule="exact"/>
        <w:ind w:left="24"/>
      </w:pPr>
      <w:r>
        <w:rPr>
          <w:b/>
          <w:bCs/>
          <w:color w:val="000000"/>
          <w:w w:val="83"/>
          <w:sz w:val="23"/>
          <w:szCs w:val="23"/>
        </w:rPr>
        <w:t>Показания</w:t>
      </w:r>
    </w:p>
    <w:p w:rsidR="00EE5E58" w:rsidRDefault="00EE5E58" w:rsidP="00EE5E58">
      <w:pPr>
        <w:shd w:val="clear" w:color="auto" w:fill="FFFFFF"/>
        <w:spacing w:before="2" w:line="281" w:lineRule="exact"/>
        <w:ind w:left="634" w:hanging="158"/>
      </w:pPr>
      <w:r>
        <w:rPr>
          <w:color w:val="000000"/>
          <w:spacing w:val="-4"/>
          <w:sz w:val="23"/>
          <w:szCs w:val="23"/>
        </w:rPr>
        <w:t>• Стрептококковые и стафилококковые инфекции кожи, мяг</w:t>
      </w:r>
      <w:r>
        <w:rPr>
          <w:color w:val="000000"/>
          <w:spacing w:val="-4"/>
          <w:sz w:val="23"/>
          <w:szCs w:val="23"/>
        </w:rPr>
        <w:softHyphen/>
      </w:r>
      <w:r>
        <w:rPr>
          <w:color w:val="000000"/>
          <w:spacing w:val="-6"/>
          <w:sz w:val="23"/>
          <w:szCs w:val="23"/>
        </w:rPr>
        <w:t>ких тканей, костей и суставов.</w:t>
      </w:r>
    </w:p>
    <w:p w:rsidR="00EE5E58" w:rsidRDefault="00EE5E58" w:rsidP="00EE5E58">
      <w:pPr>
        <w:shd w:val="clear" w:color="auto" w:fill="FFFFFF"/>
        <w:spacing w:line="281" w:lineRule="exact"/>
        <w:ind w:left="473"/>
      </w:pPr>
      <w:r>
        <w:rPr>
          <w:color w:val="000000"/>
          <w:spacing w:val="-8"/>
          <w:sz w:val="23"/>
          <w:szCs w:val="23"/>
        </w:rPr>
        <w:t xml:space="preserve">• </w:t>
      </w:r>
      <w:proofErr w:type="spellStart"/>
      <w:r>
        <w:rPr>
          <w:color w:val="000000"/>
          <w:spacing w:val="-8"/>
          <w:sz w:val="23"/>
          <w:szCs w:val="23"/>
        </w:rPr>
        <w:t>Периоперационная</w:t>
      </w:r>
      <w:proofErr w:type="spellEnd"/>
      <w:r>
        <w:rPr>
          <w:color w:val="000000"/>
          <w:spacing w:val="-8"/>
          <w:sz w:val="23"/>
          <w:szCs w:val="23"/>
        </w:rPr>
        <w:t xml:space="preserve"> антибиотикопрофилактика.</w:t>
      </w:r>
    </w:p>
    <w:p w:rsidR="00EE5E58" w:rsidRPr="00494EE1" w:rsidRDefault="00EE5E58" w:rsidP="00EE5E58">
      <w:pPr>
        <w:shd w:val="clear" w:color="auto" w:fill="FFFFFF"/>
        <w:spacing w:before="106" w:line="281" w:lineRule="exact"/>
        <w:ind w:left="31"/>
        <w:rPr>
          <w:b/>
        </w:rPr>
      </w:pPr>
      <w:r w:rsidRPr="00494EE1">
        <w:rPr>
          <w:b/>
          <w:bCs/>
          <w:color w:val="000000"/>
          <w:w w:val="81"/>
          <w:sz w:val="23"/>
          <w:szCs w:val="23"/>
        </w:rPr>
        <w:t>Предупреждения</w:t>
      </w:r>
    </w:p>
    <w:p w:rsidR="00EE5E58" w:rsidRDefault="00EE5E58" w:rsidP="00EE5E58">
      <w:pPr>
        <w:shd w:val="clear" w:color="auto" w:fill="FFFFFF"/>
        <w:spacing w:line="278" w:lineRule="exact"/>
        <w:ind w:left="31"/>
        <w:jc w:val="both"/>
      </w:pPr>
      <w:r>
        <w:rPr>
          <w:color w:val="000000"/>
          <w:spacing w:val="-7"/>
          <w:sz w:val="23"/>
          <w:szCs w:val="23"/>
        </w:rPr>
        <w:t xml:space="preserve">Ранее </w:t>
      </w:r>
      <w:proofErr w:type="spellStart"/>
      <w:r>
        <w:rPr>
          <w:color w:val="000000"/>
          <w:spacing w:val="-7"/>
          <w:sz w:val="23"/>
          <w:szCs w:val="23"/>
        </w:rPr>
        <w:t>цефазолин</w:t>
      </w:r>
      <w:proofErr w:type="spellEnd"/>
      <w:r>
        <w:rPr>
          <w:color w:val="000000"/>
          <w:spacing w:val="-7"/>
          <w:sz w:val="23"/>
          <w:szCs w:val="23"/>
        </w:rPr>
        <w:t xml:space="preserve"> широко использовался и при ряде других ин</w:t>
      </w:r>
      <w:r>
        <w:rPr>
          <w:color w:val="000000"/>
          <w:spacing w:val="-7"/>
          <w:sz w:val="23"/>
          <w:szCs w:val="23"/>
        </w:rPr>
        <w:softHyphen/>
      </w:r>
      <w:r>
        <w:rPr>
          <w:color w:val="000000"/>
          <w:sz w:val="23"/>
          <w:szCs w:val="23"/>
        </w:rPr>
        <w:t>фекций, однако после появления более активных против грамотр</w:t>
      </w:r>
      <w:r>
        <w:rPr>
          <w:color w:val="000000"/>
          <w:spacing w:val="-7"/>
          <w:sz w:val="23"/>
          <w:szCs w:val="23"/>
        </w:rPr>
        <w:t xml:space="preserve">ицательной флоры цефалоспоринов </w:t>
      </w:r>
      <w:r>
        <w:rPr>
          <w:color w:val="000000"/>
          <w:spacing w:val="-7"/>
          <w:sz w:val="23"/>
          <w:szCs w:val="23"/>
          <w:lang w:val="en-US"/>
        </w:rPr>
        <w:t>III</w:t>
      </w:r>
      <w:r w:rsidRPr="00737ABE">
        <w:rPr>
          <w:color w:val="000000"/>
          <w:spacing w:val="-7"/>
          <w:sz w:val="23"/>
          <w:szCs w:val="23"/>
        </w:rPr>
        <w:t>-</w:t>
      </w:r>
      <w:r>
        <w:rPr>
          <w:color w:val="000000"/>
          <w:spacing w:val="-7"/>
          <w:sz w:val="23"/>
          <w:szCs w:val="23"/>
          <w:lang w:val="en-US"/>
        </w:rPr>
        <w:t>IV</w:t>
      </w:r>
      <w:r w:rsidRPr="00737ABE">
        <w:rPr>
          <w:color w:val="000000"/>
          <w:spacing w:val="-7"/>
          <w:sz w:val="23"/>
          <w:szCs w:val="23"/>
        </w:rPr>
        <w:t xml:space="preserve"> </w:t>
      </w:r>
      <w:r>
        <w:rPr>
          <w:color w:val="000000"/>
          <w:spacing w:val="-7"/>
          <w:sz w:val="23"/>
          <w:szCs w:val="23"/>
        </w:rPr>
        <w:t xml:space="preserve">поколений он был вытеснен последними при </w:t>
      </w:r>
      <w:proofErr w:type="spellStart"/>
      <w:r>
        <w:rPr>
          <w:color w:val="000000"/>
          <w:spacing w:val="-7"/>
          <w:sz w:val="23"/>
          <w:szCs w:val="23"/>
        </w:rPr>
        <w:t>интраабдоминальных</w:t>
      </w:r>
      <w:proofErr w:type="spellEnd"/>
      <w:r>
        <w:rPr>
          <w:color w:val="000000"/>
          <w:spacing w:val="-7"/>
          <w:sz w:val="23"/>
          <w:szCs w:val="23"/>
        </w:rPr>
        <w:t xml:space="preserve"> инфекциях. Цефалоспоринам </w:t>
      </w:r>
      <w:r>
        <w:rPr>
          <w:color w:val="000000"/>
          <w:spacing w:val="-7"/>
          <w:sz w:val="23"/>
          <w:szCs w:val="23"/>
          <w:lang w:val="en-US"/>
        </w:rPr>
        <w:t>III</w:t>
      </w:r>
      <w:r w:rsidRPr="00494EE1">
        <w:rPr>
          <w:color w:val="000000"/>
          <w:spacing w:val="-7"/>
          <w:sz w:val="23"/>
          <w:szCs w:val="23"/>
        </w:rPr>
        <w:t xml:space="preserve"> </w:t>
      </w:r>
      <w:r>
        <w:rPr>
          <w:color w:val="000000"/>
          <w:spacing w:val="-7"/>
          <w:sz w:val="23"/>
          <w:szCs w:val="23"/>
        </w:rPr>
        <w:t xml:space="preserve">поколения (кроме </w:t>
      </w:r>
      <w:proofErr w:type="spellStart"/>
      <w:r>
        <w:rPr>
          <w:color w:val="000000"/>
          <w:spacing w:val="-7"/>
          <w:sz w:val="23"/>
          <w:szCs w:val="23"/>
        </w:rPr>
        <w:t>цефтазидима</w:t>
      </w:r>
      <w:proofErr w:type="spellEnd"/>
      <w:r>
        <w:rPr>
          <w:color w:val="000000"/>
          <w:spacing w:val="-7"/>
          <w:sz w:val="23"/>
          <w:szCs w:val="23"/>
        </w:rPr>
        <w:t>) следует также отдавать предпочтение при пневмококковых инфекциях.</w:t>
      </w:r>
    </w:p>
    <w:p w:rsidR="00EE5E58" w:rsidRDefault="00EE5E58" w:rsidP="00EE5E58">
      <w:pPr>
        <w:shd w:val="clear" w:color="auto" w:fill="FFFFFF"/>
        <w:spacing w:line="281" w:lineRule="exact"/>
        <w:ind w:left="24" w:right="12" w:firstLine="487"/>
        <w:jc w:val="both"/>
      </w:pPr>
      <w:proofErr w:type="spellStart"/>
      <w:r>
        <w:rPr>
          <w:color w:val="000000"/>
          <w:spacing w:val="-4"/>
          <w:sz w:val="23"/>
          <w:szCs w:val="23"/>
        </w:rPr>
        <w:t>Цефазолин</w:t>
      </w:r>
      <w:proofErr w:type="spellEnd"/>
      <w:r>
        <w:rPr>
          <w:color w:val="000000"/>
          <w:spacing w:val="-4"/>
          <w:sz w:val="23"/>
          <w:szCs w:val="23"/>
        </w:rPr>
        <w:t xml:space="preserve">, как и другие цефалоспорины </w:t>
      </w:r>
      <w:r>
        <w:rPr>
          <w:color w:val="000000"/>
          <w:spacing w:val="-4"/>
          <w:sz w:val="23"/>
          <w:szCs w:val="23"/>
          <w:lang w:val="en-US"/>
        </w:rPr>
        <w:t>I</w:t>
      </w:r>
      <w:r w:rsidRPr="00494EE1">
        <w:rPr>
          <w:color w:val="000000"/>
          <w:spacing w:val="-4"/>
          <w:sz w:val="23"/>
          <w:szCs w:val="23"/>
        </w:rPr>
        <w:t xml:space="preserve"> </w:t>
      </w:r>
      <w:r>
        <w:rPr>
          <w:color w:val="000000"/>
          <w:spacing w:val="-4"/>
          <w:sz w:val="23"/>
          <w:szCs w:val="23"/>
        </w:rPr>
        <w:t xml:space="preserve">поколения, нельзя </w:t>
      </w:r>
      <w:r>
        <w:rPr>
          <w:color w:val="000000"/>
          <w:spacing w:val="-7"/>
          <w:sz w:val="23"/>
          <w:szCs w:val="23"/>
        </w:rPr>
        <w:t>применять для лечения менингита, даже при наличии его активнос</w:t>
      </w:r>
      <w:r>
        <w:rPr>
          <w:color w:val="000000"/>
          <w:spacing w:val="-7"/>
          <w:sz w:val="23"/>
          <w:szCs w:val="23"/>
        </w:rPr>
        <w:softHyphen/>
      </w:r>
      <w:r>
        <w:rPr>
          <w:color w:val="000000"/>
          <w:spacing w:val="-4"/>
          <w:sz w:val="23"/>
          <w:szCs w:val="23"/>
        </w:rPr>
        <w:t xml:space="preserve">ти </w:t>
      </w:r>
      <w:r>
        <w:rPr>
          <w:i/>
          <w:iCs/>
          <w:color w:val="000000"/>
          <w:spacing w:val="-4"/>
          <w:sz w:val="23"/>
          <w:szCs w:val="23"/>
          <w:lang w:val="en-US"/>
        </w:rPr>
        <w:t>in</w:t>
      </w:r>
      <w:r w:rsidRPr="00494EE1">
        <w:rPr>
          <w:i/>
          <w:iCs/>
          <w:color w:val="000000"/>
          <w:spacing w:val="-4"/>
          <w:sz w:val="23"/>
          <w:szCs w:val="23"/>
        </w:rPr>
        <w:t xml:space="preserve"> </w:t>
      </w:r>
      <w:r>
        <w:rPr>
          <w:i/>
          <w:iCs/>
          <w:color w:val="000000"/>
          <w:spacing w:val="-4"/>
          <w:sz w:val="23"/>
          <w:szCs w:val="23"/>
          <w:lang w:val="en-US"/>
        </w:rPr>
        <w:t>vitro</w:t>
      </w:r>
      <w:r>
        <w:rPr>
          <w:i/>
          <w:iCs/>
          <w:color w:val="000000"/>
          <w:spacing w:val="-4"/>
          <w:sz w:val="23"/>
          <w:szCs w:val="23"/>
        </w:rPr>
        <w:t xml:space="preserve">, </w:t>
      </w:r>
      <w:r>
        <w:rPr>
          <w:color w:val="000000"/>
          <w:spacing w:val="-4"/>
          <w:sz w:val="23"/>
          <w:szCs w:val="23"/>
        </w:rPr>
        <w:t>так как он плохо проникает через ГЭБ.</w:t>
      </w:r>
    </w:p>
    <w:p w:rsidR="00EE5E58" w:rsidRDefault="00EE5E58" w:rsidP="00EE5E58">
      <w:pPr>
        <w:shd w:val="clear" w:color="auto" w:fill="FFFFFF"/>
        <w:tabs>
          <w:tab w:val="left" w:pos="3307"/>
        </w:tabs>
        <w:spacing w:before="96" w:line="286" w:lineRule="exact"/>
        <w:ind w:left="511" w:right="3024" w:hanging="499"/>
      </w:pPr>
      <w:r>
        <w:rPr>
          <w:b/>
          <w:bCs/>
          <w:color w:val="000000"/>
          <w:spacing w:val="-20"/>
          <w:sz w:val="23"/>
          <w:szCs w:val="23"/>
        </w:rPr>
        <w:t>Дозировка</w:t>
      </w:r>
      <w:r>
        <w:rPr>
          <w:b/>
          <w:bCs/>
          <w:color w:val="000000"/>
          <w:spacing w:val="-20"/>
          <w:sz w:val="23"/>
          <w:szCs w:val="23"/>
        </w:rPr>
        <w:tab/>
      </w:r>
      <w:r>
        <w:rPr>
          <w:b/>
          <w:bCs/>
          <w:color w:val="000000"/>
          <w:spacing w:val="-20"/>
          <w:sz w:val="23"/>
          <w:szCs w:val="23"/>
        </w:rPr>
        <w:br/>
      </w:r>
      <w:r>
        <w:rPr>
          <w:i/>
          <w:iCs/>
          <w:color w:val="000000"/>
          <w:spacing w:val="-20"/>
          <w:sz w:val="23"/>
          <w:szCs w:val="23"/>
        </w:rPr>
        <w:t>Взрослые</w:t>
      </w:r>
    </w:p>
    <w:p w:rsidR="00EE5E58" w:rsidRDefault="00EE5E58" w:rsidP="00EE5E58">
      <w:pPr>
        <w:shd w:val="clear" w:color="auto" w:fill="FFFFFF"/>
        <w:spacing w:line="278" w:lineRule="exact"/>
        <w:ind w:left="485"/>
      </w:pPr>
      <w:r>
        <w:rPr>
          <w:color w:val="000000"/>
          <w:spacing w:val="-11"/>
          <w:sz w:val="23"/>
          <w:szCs w:val="23"/>
        </w:rPr>
        <w:t xml:space="preserve">Парентерально — по 1,0—2,0 г каждые 8—12 ч. </w:t>
      </w:r>
      <w:r>
        <w:rPr>
          <w:color w:val="000000"/>
          <w:spacing w:val="-9"/>
          <w:sz w:val="23"/>
          <w:szCs w:val="23"/>
        </w:rPr>
        <w:t xml:space="preserve">Профилактическое введение — 1,0—2,0 г за 0,5 ч до операции. </w:t>
      </w:r>
      <w:r>
        <w:rPr>
          <w:i/>
          <w:iCs/>
          <w:color w:val="000000"/>
          <w:spacing w:val="-18"/>
          <w:sz w:val="23"/>
          <w:szCs w:val="23"/>
        </w:rPr>
        <w:t xml:space="preserve">Дети.  </w:t>
      </w:r>
      <w:r>
        <w:rPr>
          <w:color w:val="000000"/>
          <w:spacing w:val="-7"/>
          <w:sz w:val="23"/>
          <w:szCs w:val="23"/>
        </w:rPr>
        <w:t>Парентерально — 50—100 мг/кг/</w:t>
      </w:r>
      <w:proofErr w:type="spellStart"/>
      <w:r>
        <w:rPr>
          <w:color w:val="000000"/>
          <w:spacing w:val="-7"/>
          <w:sz w:val="23"/>
          <w:szCs w:val="23"/>
        </w:rPr>
        <w:t>сут</w:t>
      </w:r>
      <w:proofErr w:type="spellEnd"/>
      <w:r>
        <w:rPr>
          <w:color w:val="000000"/>
          <w:spacing w:val="-7"/>
          <w:sz w:val="23"/>
          <w:szCs w:val="23"/>
        </w:rPr>
        <w:t xml:space="preserve"> в 2-3 введения.</w:t>
      </w:r>
    </w:p>
    <w:p w:rsidR="00234DBE" w:rsidRDefault="00F07352">
      <w:pPr>
        <w:pStyle w:val="20"/>
        <w:tabs>
          <w:tab w:val="left" w:pos="0"/>
        </w:tabs>
        <w:ind w:left="360" w:firstLine="0"/>
        <w:rPr>
          <w:color w:val="000000"/>
          <w:spacing w:val="-19"/>
          <w:w w:val="101"/>
          <w:sz w:val="23"/>
          <w:szCs w:val="23"/>
        </w:rPr>
      </w:pPr>
      <w:r>
        <w:t>Применение этого препарата возможно т.к. он воздействует</w:t>
      </w:r>
      <w:r w:rsidRPr="00EE5E58">
        <w:rPr>
          <w:color w:val="000000"/>
          <w:spacing w:val="-6"/>
          <w:w w:val="101"/>
          <w:sz w:val="23"/>
          <w:szCs w:val="23"/>
        </w:rPr>
        <w:t xml:space="preserve"> </w:t>
      </w:r>
      <w:r>
        <w:rPr>
          <w:color w:val="000000"/>
          <w:spacing w:val="-6"/>
          <w:w w:val="101"/>
          <w:sz w:val="23"/>
          <w:szCs w:val="23"/>
        </w:rPr>
        <w:t xml:space="preserve">на стрептококки, стафилококки (включая </w:t>
      </w:r>
      <w:r>
        <w:rPr>
          <w:color w:val="000000"/>
          <w:spacing w:val="-19"/>
          <w:w w:val="101"/>
          <w:sz w:val="23"/>
          <w:szCs w:val="23"/>
          <w:lang w:val="en-US"/>
        </w:rPr>
        <w:t>PRSA</w:t>
      </w:r>
      <w:r w:rsidRPr="00737ABE">
        <w:rPr>
          <w:color w:val="000000"/>
          <w:spacing w:val="-19"/>
          <w:w w:val="101"/>
          <w:sz w:val="23"/>
          <w:szCs w:val="23"/>
        </w:rPr>
        <w:t>)</w:t>
      </w:r>
      <w:r>
        <w:rPr>
          <w:color w:val="000000"/>
          <w:spacing w:val="-19"/>
          <w:w w:val="101"/>
          <w:sz w:val="23"/>
          <w:szCs w:val="23"/>
        </w:rPr>
        <w:t xml:space="preserve">, которые, чаще всего вызывают абсцессы., а </w:t>
      </w:r>
      <w:proofErr w:type="gramStart"/>
      <w:r>
        <w:rPr>
          <w:color w:val="000000"/>
          <w:spacing w:val="-19"/>
          <w:w w:val="101"/>
          <w:sz w:val="23"/>
          <w:szCs w:val="23"/>
        </w:rPr>
        <w:t>так же</w:t>
      </w:r>
      <w:proofErr w:type="gramEnd"/>
      <w:r>
        <w:rPr>
          <w:color w:val="000000"/>
          <w:spacing w:val="-19"/>
          <w:w w:val="101"/>
          <w:sz w:val="23"/>
          <w:szCs w:val="23"/>
        </w:rPr>
        <w:t xml:space="preserve"> инфекции нижних дыхательных путей.</w:t>
      </w:r>
    </w:p>
    <w:p w:rsidR="00914981" w:rsidRDefault="00914981">
      <w:pPr>
        <w:pStyle w:val="20"/>
        <w:tabs>
          <w:tab w:val="left" w:pos="0"/>
        </w:tabs>
        <w:ind w:left="360" w:firstLine="0"/>
        <w:rPr>
          <w:color w:val="000000"/>
          <w:spacing w:val="-19"/>
          <w:w w:val="101"/>
          <w:sz w:val="23"/>
          <w:szCs w:val="23"/>
        </w:rPr>
      </w:pPr>
    </w:p>
    <w:p w:rsidR="00234DBE" w:rsidRDefault="00EE5E58" w:rsidP="00234DBE">
      <w:pPr>
        <w:shd w:val="clear" w:color="auto" w:fill="FFFFFF"/>
        <w:spacing w:line="281" w:lineRule="exact"/>
      </w:pPr>
      <w:r>
        <w:rPr>
          <w:color w:val="000000"/>
          <w:spacing w:val="-19"/>
          <w:w w:val="101"/>
          <w:sz w:val="23"/>
          <w:szCs w:val="23"/>
        </w:rPr>
        <w:t xml:space="preserve"> </w:t>
      </w:r>
      <w:r w:rsidR="00234DBE">
        <w:rPr>
          <w:b/>
          <w:bCs/>
          <w:color w:val="000000"/>
          <w:w w:val="107"/>
          <w:sz w:val="18"/>
          <w:szCs w:val="18"/>
        </w:rPr>
        <w:t>МЕТРОНИДАЗОЛ</w:t>
      </w:r>
    </w:p>
    <w:p w:rsidR="00234DBE" w:rsidRPr="00234DBE" w:rsidRDefault="00234DBE" w:rsidP="00234DBE">
      <w:pPr>
        <w:shd w:val="clear" w:color="auto" w:fill="FFFFFF"/>
        <w:spacing w:line="281" w:lineRule="exact"/>
        <w:ind w:left="2"/>
        <w:rPr>
          <w:rFonts w:ascii="Times New Roman" w:hAnsi="Times New Roman" w:cs="Times New Roman"/>
        </w:rPr>
      </w:pPr>
      <w:proofErr w:type="spellStart"/>
      <w:r w:rsidRPr="00234DBE">
        <w:rPr>
          <w:rFonts w:ascii="Times New Roman" w:hAnsi="Times New Roman" w:cs="Times New Roman"/>
          <w:i/>
          <w:iCs/>
          <w:color w:val="000000"/>
          <w:spacing w:val="-8"/>
          <w:sz w:val="23"/>
          <w:szCs w:val="23"/>
        </w:rPr>
        <w:t>Клион</w:t>
      </w:r>
      <w:proofErr w:type="spellEnd"/>
      <w:r w:rsidRPr="00234DBE">
        <w:rPr>
          <w:rFonts w:ascii="Times New Roman" w:hAnsi="Times New Roman" w:cs="Times New Roman"/>
          <w:i/>
          <w:iCs/>
          <w:color w:val="000000"/>
          <w:spacing w:val="-8"/>
          <w:sz w:val="23"/>
          <w:szCs w:val="23"/>
        </w:rPr>
        <w:t xml:space="preserve">, </w:t>
      </w:r>
      <w:proofErr w:type="spellStart"/>
      <w:r w:rsidRPr="00234DBE">
        <w:rPr>
          <w:rFonts w:ascii="Times New Roman" w:hAnsi="Times New Roman" w:cs="Times New Roman"/>
          <w:i/>
          <w:iCs/>
          <w:color w:val="000000"/>
          <w:spacing w:val="-8"/>
          <w:sz w:val="23"/>
          <w:szCs w:val="23"/>
        </w:rPr>
        <w:t>Метрогил</w:t>
      </w:r>
      <w:proofErr w:type="spellEnd"/>
      <w:r w:rsidRPr="00234DBE">
        <w:rPr>
          <w:rFonts w:ascii="Times New Roman" w:hAnsi="Times New Roman" w:cs="Times New Roman"/>
          <w:i/>
          <w:iCs/>
          <w:color w:val="000000"/>
          <w:spacing w:val="-8"/>
          <w:sz w:val="23"/>
          <w:szCs w:val="23"/>
        </w:rPr>
        <w:t xml:space="preserve">, </w:t>
      </w:r>
      <w:proofErr w:type="spellStart"/>
      <w:r w:rsidRPr="00234DBE">
        <w:rPr>
          <w:rFonts w:ascii="Times New Roman" w:hAnsi="Times New Roman" w:cs="Times New Roman"/>
          <w:i/>
          <w:iCs/>
          <w:color w:val="000000"/>
          <w:spacing w:val="-8"/>
          <w:sz w:val="23"/>
          <w:szCs w:val="23"/>
        </w:rPr>
        <w:t>Трихопал</w:t>
      </w:r>
      <w:proofErr w:type="spellEnd"/>
      <w:r w:rsidRPr="00234DBE">
        <w:rPr>
          <w:rFonts w:ascii="Times New Roman" w:hAnsi="Times New Roman" w:cs="Times New Roman"/>
          <w:i/>
          <w:iCs/>
          <w:color w:val="000000"/>
          <w:spacing w:val="-8"/>
          <w:sz w:val="23"/>
          <w:szCs w:val="23"/>
        </w:rPr>
        <w:t xml:space="preserve">, </w:t>
      </w:r>
      <w:proofErr w:type="spellStart"/>
      <w:r w:rsidRPr="00234DBE">
        <w:rPr>
          <w:rFonts w:ascii="Times New Roman" w:hAnsi="Times New Roman" w:cs="Times New Roman"/>
          <w:b/>
          <w:bCs/>
          <w:i/>
          <w:iCs/>
          <w:color w:val="000000"/>
          <w:spacing w:val="-8"/>
          <w:sz w:val="23"/>
          <w:szCs w:val="23"/>
        </w:rPr>
        <w:t>Флагил</w:t>
      </w:r>
      <w:proofErr w:type="spellEnd"/>
      <w:r w:rsidRPr="00234DBE">
        <w:rPr>
          <w:rFonts w:ascii="Times New Roman" w:hAnsi="Times New Roman" w:cs="Times New Roman"/>
          <w:b/>
          <w:bCs/>
          <w:i/>
          <w:iCs/>
          <w:color w:val="000000"/>
          <w:spacing w:val="-8"/>
          <w:sz w:val="23"/>
          <w:szCs w:val="23"/>
        </w:rPr>
        <w:t xml:space="preserve">, </w:t>
      </w:r>
      <w:proofErr w:type="spellStart"/>
      <w:r w:rsidRPr="00234DBE">
        <w:rPr>
          <w:rFonts w:ascii="Times New Roman" w:hAnsi="Times New Roman" w:cs="Times New Roman"/>
          <w:b/>
          <w:bCs/>
          <w:i/>
          <w:iCs/>
          <w:color w:val="000000"/>
          <w:spacing w:val="-8"/>
          <w:sz w:val="23"/>
          <w:szCs w:val="23"/>
        </w:rPr>
        <w:t>Эфлоран</w:t>
      </w:r>
      <w:proofErr w:type="spellEnd"/>
    </w:p>
    <w:p w:rsidR="00234DBE" w:rsidRPr="00234DBE" w:rsidRDefault="00234DBE" w:rsidP="00234DBE">
      <w:pPr>
        <w:shd w:val="clear" w:color="auto" w:fill="FFFFFF"/>
        <w:spacing w:before="2" w:line="281" w:lineRule="exact"/>
        <w:ind w:left="2" w:right="12" w:firstLine="458"/>
        <w:jc w:val="both"/>
        <w:rPr>
          <w:rFonts w:ascii="Times New Roman" w:hAnsi="Times New Roman" w:cs="Times New Roman"/>
          <w:color w:val="000000"/>
          <w:spacing w:val="-2"/>
          <w:sz w:val="23"/>
          <w:szCs w:val="23"/>
        </w:rPr>
      </w:pPr>
      <w:r w:rsidRPr="00234DBE">
        <w:rPr>
          <w:rFonts w:ascii="Times New Roman" w:hAnsi="Times New Roman" w:cs="Times New Roman"/>
          <w:color w:val="000000"/>
          <w:spacing w:val="-9"/>
          <w:sz w:val="23"/>
          <w:szCs w:val="23"/>
        </w:rPr>
        <w:t xml:space="preserve">Наиболее часто применяемый </w:t>
      </w:r>
      <w:proofErr w:type="spellStart"/>
      <w:r w:rsidRPr="00234DBE">
        <w:rPr>
          <w:rFonts w:ascii="Times New Roman" w:hAnsi="Times New Roman" w:cs="Times New Roman"/>
          <w:color w:val="000000"/>
          <w:spacing w:val="-9"/>
          <w:sz w:val="23"/>
          <w:szCs w:val="23"/>
        </w:rPr>
        <w:t>нитроимидазол</w:t>
      </w:r>
      <w:proofErr w:type="spellEnd"/>
      <w:r w:rsidRPr="00234DBE">
        <w:rPr>
          <w:rFonts w:ascii="Times New Roman" w:hAnsi="Times New Roman" w:cs="Times New Roman"/>
          <w:color w:val="000000"/>
          <w:spacing w:val="-9"/>
          <w:sz w:val="23"/>
          <w:szCs w:val="23"/>
        </w:rPr>
        <w:t>. Является основ</w:t>
      </w:r>
      <w:r w:rsidRPr="00234DBE">
        <w:rPr>
          <w:rFonts w:ascii="Times New Roman" w:hAnsi="Times New Roman" w:cs="Times New Roman"/>
          <w:color w:val="000000"/>
          <w:spacing w:val="-9"/>
          <w:sz w:val="23"/>
          <w:szCs w:val="23"/>
        </w:rPr>
        <w:softHyphen/>
      </w:r>
      <w:r w:rsidRPr="00234DBE">
        <w:rPr>
          <w:rFonts w:ascii="Times New Roman" w:hAnsi="Times New Roman" w:cs="Times New Roman"/>
          <w:color w:val="000000"/>
          <w:spacing w:val="-11"/>
          <w:sz w:val="23"/>
          <w:szCs w:val="23"/>
        </w:rPr>
        <w:t xml:space="preserve">ным </w:t>
      </w:r>
      <w:proofErr w:type="spellStart"/>
      <w:r w:rsidRPr="00234DBE">
        <w:rPr>
          <w:rFonts w:ascii="Times New Roman" w:hAnsi="Times New Roman" w:cs="Times New Roman"/>
          <w:color w:val="000000"/>
          <w:spacing w:val="-11"/>
          <w:sz w:val="23"/>
          <w:szCs w:val="23"/>
        </w:rPr>
        <w:t>антианаэробным</w:t>
      </w:r>
      <w:proofErr w:type="spellEnd"/>
      <w:r w:rsidRPr="00234DBE">
        <w:rPr>
          <w:rFonts w:ascii="Times New Roman" w:hAnsi="Times New Roman" w:cs="Times New Roman"/>
          <w:color w:val="000000"/>
          <w:spacing w:val="-11"/>
          <w:sz w:val="23"/>
          <w:szCs w:val="23"/>
        </w:rPr>
        <w:t xml:space="preserve"> препаратом, причем резистентность к нему ана</w:t>
      </w:r>
      <w:r w:rsidRPr="00234DBE">
        <w:rPr>
          <w:rFonts w:ascii="Times New Roman" w:hAnsi="Times New Roman" w:cs="Times New Roman"/>
          <w:color w:val="000000"/>
          <w:spacing w:val="-11"/>
          <w:sz w:val="23"/>
          <w:szCs w:val="23"/>
        </w:rPr>
        <w:softHyphen/>
      </w:r>
      <w:r w:rsidRPr="00234DBE">
        <w:rPr>
          <w:rFonts w:ascii="Times New Roman" w:hAnsi="Times New Roman" w:cs="Times New Roman"/>
          <w:color w:val="000000"/>
          <w:spacing w:val="-10"/>
          <w:sz w:val="23"/>
          <w:szCs w:val="23"/>
        </w:rPr>
        <w:t>эробов отмечается крайне редко.</w:t>
      </w:r>
    </w:p>
    <w:p w:rsidR="00234DBE" w:rsidRPr="00234DBE" w:rsidRDefault="00234DBE" w:rsidP="00234DBE">
      <w:pPr>
        <w:framePr w:w="1767" w:h="1106" w:hRule="exact" w:hSpace="38" w:vSpace="60" w:wrap="auto" w:vAnchor="text" w:hAnchor="page" w:x="1469" w:y="56"/>
        <w:shd w:val="clear" w:color="auto" w:fill="FFFFFF"/>
        <w:rPr>
          <w:rFonts w:ascii="Times New Roman" w:hAnsi="Times New Roman" w:cs="Times New Roman"/>
        </w:rPr>
      </w:pPr>
      <w:r w:rsidRPr="00234DBE">
        <w:rPr>
          <w:rFonts w:ascii="Times New Roman" w:hAnsi="Times New Roman" w:cs="Times New Roman"/>
          <w:color w:val="000000"/>
          <w:spacing w:val="-11"/>
          <w:sz w:val="23"/>
          <w:szCs w:val="23"/>
        </w:rPr>
        <w:lastRenderedPageBreak/>
        <w:t>Спектр активности</w:t>
      </w:r>
    </w:p>
    <w:p w:rsidR="00234DBE" w:rsidRPr="00234DBE" w:rsidRDefault="00234DBE" w:rsidP="00234DBE">
      <w:pPr>
        <w:framePr w:w="1767" w:h="1106" w:hRule="exact" w:hSpace="38" w:vSpace="60" w:wrap="auto" w:vAnchor="text" w:hAnchor="page" w:x="1469" w:y="56"/>
        <w:shd w:val="clear" w:color="auto" w:fill="FFFFFF"/>
        <w:spacing w:before="17"/>
        <w:ind w:left="470"/>
        <w:rPr>
          <w:rFonts w:ascii="Times New Roman" w:hAnsi="Times New Roman" w:cs="Times New Roman"/>
        </w:rPr>
      </w:pPr>
      <w:r w:rsidRPr="00234DBE">
        <w:rPr>
          <w:rFonts w:ascii="Times New Roman" w:hAnsi="Times New Roman" w:cs="Times New Roman"/>
          <w:color w:val="000000"/>
          <w:spacing w:val="-14"/>
          <w:sz w:val="23"/>
          <w:szCs w:val="23"/>
        </w:rPr>
        <w:t>Простейшие:</w:t>
      </w:r>
    </w:p>
    <w:p w:rsidR="00234DBE" w:rsidRPr="00234DBE" w:rsidRDefault="00234DBE" w:rsidP="00234DBE">
      <w:pPr>
        <w:framePr w:w="1767" w:h="1106" w:hRule="exact" w:hSpace="38" w:vSpace="60" w:wrap="auto" w:vAnchor="text" w:hAnchor="page" w:x="1469" w:y="56"/>
        <w:shd w:val="clear" w:color="auto" w:fill="FFFFFF"/>
        <w:spacing w:before="298"/>
        <w:ind w:left="458"/>
        <w:rPr>
          <w:rFonts w:ascii="Times New Roman" w:hAnsi="Times New Roman" w:cs="Times New Roman"/>
        </w:rPr>
      </w:pPr>
      <w:r w:rsidRPr="00234DBE">
        <w:rPr>
          <w:rFonts w:ascii="Times New Roman" w:hAnsi="Times New Roman" w:cs="Times New Roman"/>
          <w:color w:val="000000"/>
          <w:spacing w:val="-14"/>
          <w:sz w:val="23"/>
          <w:szCs w:val="23"/>
        </w:rPr>
        <w:t>Анаэробы:</w:t>
      </w:r>
    </w:p>
    <w:p w:rsidR="00234DBE" w:rsidRPr="00234DBE" w:rsidRDefault="00234DBE" w:rsidP="00234DBE">
      <w:pPr>
        <w:shd w:val="clear" w:color="auto" w:fill="FFFFFF"/>
        <w:spacing w:line="278" w:lineRule="exact"/>
        <w:ind w:left="2825"/>
        <w:rPr>
          <w:rFonts w:ascii="Times New Roman" w:hAnsi="Times New Roman" w:cs="Times New Roman"/>
          <w:color w:val="000000"/>
          <w:spacing w:val="-2"/>
          <w:sz w:val="23"/>
          <w:szCs w:val="23"/>
        </w:rPr>
      </w:pPr>
    </w:p>
    <w:p w:rsidR="00234DBE" w:rsidRPr="00234DBE" w:rsidRDefault="00234DBE" w:rsidP="00234DBE">
      <w:pPr>
        <w:shd w:val="clear" w:color="auto" w:fill="FFFFFF"/>
        <w:spacing w:line="278" w:lineRule="exact"/>
        <w:ind w:left="2825"/>
        <w:rPr>
          <w:rFonts w:ascii="Times New Roman" w:hAnsi="Times New Roman" w:cs="Times New Roman"/>
          <w:color w:val="000000"/>
          <w:spacing w:val="-9"/>
          <w:sz w:val="23"/>
          <w:szCs w:val="23"/>
        </w:rPr>
      </w:pPr>
      <w:r w:rsidRPr="00234DBE">
        <w:rPr>
          <w:rFonts w:ascii="Times New Roman" w:hAnsi="Times New Roman" w:cs="Times New Roman"/>
          <w:color w:val="000000"/>
          <w:spacing w:val="-2"/>
          <w:sz w:val="23"/>
          <w:szCs w:val="23"/>
        </w:rPr>
        <w:t xml:space="preserve">трихомонады, лямблии, </w:t>
      </w:r>
      <w:proofErr w:type="spellStart"/>
      <w:r w:rsidRPr="00234DBE">
        <w:rPr>
          <w:rFonts w:ascii="Times New Roman" w:hAnsi="Times New Roman" w:cs="Times New Roman"/>
          <w:color w:val="000000"/>
          <w:spacing w:val="-2"/>
          <w:sz w:val="23"/>
          <w:szCs w:val="23"/>
        </w:rPr>
        <w:t>лейшмании</w:t>
      </w:r>
      <w:proofErr w:type="spellEnd"/>
      <w:r w:rsidRPr="00234DBE">
        <w:rPr>
          <w:rFonts w:ascii="Times New Roman" w:hAnsi="Times New Roman" w:cs="Times New Roman"/>
          <w:color w:val="000000"/>
          <w:spacing w:val="-2"/>
          <w:sz w:val="23"/>
          <w:szCs w:val="23"/>
        </w:rPr>
        <w:t xml:space="preserve">, </w:t>
      </w:r>
      <w:r w:rsidRPr="00234DBE">
        <w:rPr>
          <w:rFonts w:ascii="Times New Roman" w:hAnsi="Times New Roman" w:cs="Times New Roman"/>
          <w:color w:val="000000"/>
          <w:spacing w:val="-9"/>
          <w:sz w:val="23"/>
          <w:szCs w:val="23"/>
        </w:rPr>
        <w:t xml:space="preserve">амебы, балантидии. </w:t>
      </w:r>
    </w:p>
    <w:p w:rsidR="00234DBE" w:rsidRPr="00234DBE" w:rsidRDefault="00234DBE" w:rsidP="00234DBE">
      <w:pPr>
        <w:shd w:val="clear" w:color="auto" w:fill="FFFFFF"/>
        <w:spacing w:line="278" w:lineRule="exact"/>
        <w:ind w:left="2825"/>
        <w:rPr>
          <w:rFonts w:ascii="Times New Roman" w:hAnsi="Times New Roman" w:cs="Times New Roman"/>
        </w:rPr>
      </w:pPr>
      <w:r w:rsidRPr="00234DBE">
        <w:rPr>
          <w:rFonts w:ascii="Times New Roman" w:hAnsi="Times New Roman" w:cs="Times New Roman"/>
          <w:color w:val="000000"/>
          <w:spacing w:val="-9"/>
          <w:sz w:val="23"/>
          <w:szCs w:val="23"/>
        </w:rPr>
        <w:t>спорообразующие (</w:t>
      </w:r>
      <w:proofErr w:type="spellStart"/>
      <w:r w:rsidRPr="00234DBE">
        <w:rPr>
          <w:rFonts w:ascii="Times New Roman" w:hAnsi="Times New Roman" w:cs="Times New Roman"/>
          <w:color w:val="000000"/>
          <w:spacing w:val="-9"/>
          <w:sz w:val="23"/>
          <w:szCs w:val="23"/>
        </w:rPr>
        <w:t>клостридни</w:t>
      </w:r>
      <w:proofErr w:type="spellEnd"/>
      <w:r w:rsidRPr="00234DBE">
        <w:rPr>
          <w:rFonts w:ascii="Times New Roman" w:hAnsi="Times New Roman" w:cs="Times New Roman"/>
          <w:color w:val="000000"/>
          <w:spacing w:val="-9"/>
          <w:sz w:val="23"/>
          <w:szCs w:val="23"/>
        </w:rPr>
        <w:t>, вклю</w:t>
      </w:r>
      <w:r w:rsidRPr="00234DBE">
        <w:rPr>
          <w:rFonts w:ascii="Times New Roman" w:hAnsi="Times New Roman" w:cs="Times New Roman"/>
          <w:color w:val="000000"/>
          <w:spacing w:val="-9"/>
          <w:sz w:val="23"/>
          <w:szCs w:val="23"/>
        </w:rPr>
        <w:softHyphen/>
      </w:r>
      <w:r w:rsidRPr="00234DBE">
        <w:rPr>
          <w:rFonts w:ascii="Times New Roman" w:hAnsi="Times New Roman" w:cs="Times New Roman"/>
          <w:color w:val="000000"/>
          <w:spacing w:val="-8"/>
          <w:sz w:val="23"/>
          <w:szCs w:val="23"/>
        </w:rPr>
        <w:t xml:space="preserve">чая </w:t>
      </w:r>
      <w:proofErr w:type="gramStart"/>
      <w:r w:rsidRPr="00234DBE">
        <w:rPr>
          <w:rFonts w:ascii="Times New Roman" w:hAnsi="Times New Roman" w:cs="Times New Roman"/>
          <w:i/>
          <w:iCs/>
          <w:color w:val="000000"/>
          <w:spacing w:val="-8"/>
          <w:sz w:val="23"/>
          <w:szCs w:val="23"/>
          <w:lang w:val="en-US"/>
        </w:rPr>
        <w:t>C</w:t>
      </w:r>
      <w:r w:rsidRPr="00234DBE">
        <w:rPr>
          <w:rFonts w:ascii="Times New Roman" w:hAnsi="Times New Roman" w:cs="Times New Roman"/>
          <w:i/>
          <w:iCs/>
          <w:color w:val="000000"/>
          <w:spacing w:val="-8"/>
          <w:sz w:val="23"/>
          <w:szCs w:val="23"/>
        </w:rPr>
        <w:t>.</w:t>
      </w:r>
      <w:r w:rsidRPr="00234DBE">
        <w:rPr>
          <w:rFonts w:ascii="Times New Roman" w:hAnsi="Times New Roman" w:cs="Times New Roman"/>
          <w:i/>
          <w:iCs/>
          <w:color w:val="000000"/>
          <w:spacing w:val="-8"/>
          <w:sz w:val="23"/>
          <w:szCs w:val="23"/>
          <w:lang w:val="en-US"/>
        </w:rPr>
        <w:t>difficile</w:t>
      </w:r>
      <w:proofErr w:type="gramEnd"/>
      <w:r w:rsidRPr="00234DBE">
        <w:rPr>
          <w:rFonts w:ascii="Times New Roman" w:hAnsi="Times New Roman" w:cs="Times New Roman"/>
          <w:i/>
          <w:iCs/>
          <w:color w:val="000000"/>
          <w:spacing w:val="-8"/>
          <w:sz w:val="23"/>
          <w:szCs w:val="23"/>
        </w:rPr>
        <w:t>)</w:t>
      </w:r>
    </w:p>
    <w:p w:rsidR="00234DBE" w:rsidRPr="00234DBE" w:rsidRDefault="00234DBE" w:rsidP="00234DBE">
      <w:pPr>
        <w:shd w:val="clear" w:color="auto" w:fill="FFFFFF"/>
        <w:spacing w:line="278" w:lineRule="exact"/>
        <w:ind w:left="1843" w:right="-2977"/>
        <w:jc w:val="both"/>
        <w:rPr>
          <w:rFonts w:ascii="Times New Roman" w:hAnsi="Times New Roman" w:cs="Times New Roman"/>
        </w:rPr>
      </w:pPr>
      <w:proofErr w:type="spellStart"/>
      <w:proofErr w:type="gramStart"/>
      <w:r w:rsidRPr="00234DBE">
        <w:rPr>
          <w:rFonts w:ascii="Times New Roman" w:hAnsi="Times New Roman" w:cs="Times New Roman"/>
          <w:color w:val="000000"/>
          <w:w w:val="107"/>
          <w:sz w:val="23"/>
          <w:szCs w:val="23"/>
        </w:rPr>
        <w:t>неспорообразующие</w:t>
      </w:r>
      <w:proofErr w:type="spellEnd"/>
      <w:r w:rsidRPr="00234DBE">
        <w:rPr>
          <w:rFonts w:ascii="Times New Roman" w:hAnsi="Times New Roman" w:cs="Times New Roman"/>
          <w:color w:val="000000"/>
          <w:w w:val="107"/>
          <w:sz w:val="23"/>
          <w:szCs w:val="23"/>
        </w:rPr>
        <w:t>(</w:t>
      </w:r>
      <w:proofErr w:type="spellStart"/>
      <w:proofErr w:type="gramEnd"/>
      <w:r w:rsidRPr="00234DBE">
        <w:rPr>
          <w:rFonts w:ascii="Times New Roman" w:hAnsi="Times New Roman" w:cs="Times New Roman"/>
          <w:color w:val="000000"/>
          <w:w w:val="107"/>
          <w:sz w:val="23"/>
          <w:szCs w:val="23"/>
        </w:rPr>
        <w:t>пептококк</w:t>
      </w:r>
      <w:proofErr w:type="spellEnd"/>
      <w:r w:rsidRPr="00234DBE">
        <w:rPr>
          <w:rFonts w:ascii="Times New Roman" w:hAnsi="Times New Roman" w:cs="Times New Roman"/>
          <w:color w:val="000000"/>
          <w:w w:val="107"/>
          <w:sz w:val="23"/>
          <w:szCs w:val="23"/>
        </w:rPr>
        <w:t xml:space="preserve">, </w:t>
      </w:r>
      <w:proofErr w:type="spellStart"/>
      <w:r w:rsidRPr="00234DBE">
        <w:rPr>
          <w:rFonts w:ascii="Times New Roman" w:hAnsi="Times New Roman" w:cs="Times New Roman"/>
          <w:color w:val="000000"/>
          <w:spacing w:val="-19"/>
          <w:w w:val="107"/>
          <w:sz w:val="23"/>
          <w:szCs w:val="23"/>
        </w:rPr>
        <w:t>пептострептококки</w:t>
      </w:r>
      <w:proofErr w:type="spellEnd"/>
      <w:r w:rsidRPr="00234DBE">
        <w:rPr>
          <w:rFonts w:ascii="Times New Roman" w:hAnsi="Times New Roman" w:cs="Times New Roman"/>
          <w:color w:val="000000"/>
          <w:spacing w:val="-19"/>
          <w:w w:val="107"/>
          <w:sz w:val="23"/>
          <w:szCs w:val="23"/>
        </w:rPr>
        <w:t xml:space="preserve">; </w:t>
      </w:r>
      <w:proofErr w:type="spellStart"/>
      <w:r w:rsidRPr="00234DBE">
        <w:rPr>
          <w:rFonts w:ascii="Times New Roman" w:hAnsi="Times New Roman" w:cs="Times New Roman"/>
          <w:color w:val="000000"/>
          <w:spacing w:val="-19"/>
          <w:w w:val="107"/>
          <w:sz w:val="23"/>
          <w:szCs w:val="23"/>
        </w:rPr>
        <w:t>фузобакгерии</w:t>
      </w:r>
      <w:proofErr w:type="spellEnd"/>
      <w:r w:rsidRPr="00234DBE">
        <w:rPr>
          <w:rFonts w:ascii="Times New Roman" w:hAnsi="Times New Roman" w:cs="Times New Roman"/>
          <w:color w:val="000000"/>
          <w:spacing w:val="-19"/>
          <w:w w:val="107"/>
          <w:sz w:val="23"/>
          <w:szCs w:val="23"/>
        </w:rPr>
        <w:t>; бак</w:t>
      </w:r>
      <w:r w:rsidRPr="00234DBE">
        <w:rPr>
          <w:rFonts w:ascii="Times New Roman" w:hAnsi="Times New Roman" w:cs="Times New Roman"/>
          <w:color w:val="000000"/>
          <w:spacing w:val="-19"/>
          <w:w w:val="107"/>
          <w:sz w:val="23"/>
          <w:szCs w:val="23"/>
        </w:rPr>
        <w:softHyphen/>
      </w:r>
      <w:r w:rsidRPr="00234DBE">
        <w:rPr>
          <w:rFonts w:ascii="Times New Roman" w:hAnsi="Times New Roman" w:cs="Times New Roman"/>
          <w:color w:val="000000"/>
          <w:spacing w:val="-17"/>
          <w:w w:val="107"/>
          <w:sz w:val="23"/>
          <w:szCs w:val="23"/>
        </w:rPr>
        <w:t xml:space="preserve">тероиды, включая </w:t>
      </w:r>
      <w:r w:rsidRPr="00234DBE">
        <w:rPr>
          <w:rFonts w:ascii="Times New Roman" w:hAnsi="Times New Roman" w:cs="Times New Roman"/>
          <w:i/>
          <w:iCs/>
          <w:color w:val="000000"/>
          <w:spacing w:val="-17"/>
          <w:w w:val="107"/>
          <w:sz w:val="23"/>
          <w:szCs w:val="23"/>
          <w:lang w:val="en-US"/>
        </w:rPr>
        <w:t>B</w:t>
      </w:r>
      <w:r w:rsidRPr="00234DBE">
        <w:rPr>
          <w:rFonts w:ascii="Times New Roman" w:hAnsi="Times New Roman" w:cs="Times New Roman"/>
          <w:i/>
          <w:iCs/>
          <w:color w:val="000000"/>
          <w:spacing w:val="-17"/>
          <w:w w:val="107"/>
          <w:sz w:val="23"/>
          <w:szCs w:val="23"/>
        </w:rPr>
        <w:t>.</w:t>
      </w:r>
      <w:proofErr w:type="spellStart"/>
      <w:r w:rsidRPr="00234DBE">
        <w:rPr>
          <w:rFonts w:ascii="Times New Roman" w:hAnsi="Times New Roman" w:cs="Times New Roman"/>
          <w:i/>
          <w:iCs/>
          <w:color w:val="000000"/>
          <w:spacing w:val="-17"/>
          <w:w w:val="107"/>
          <w:sz w:val="23"/>
          <w:szCs w:val="23"/>
          <w:lang w:val="en-US"/>
        </w:rPr>
        <w:t>fragilis</w:t>
      </w:r>
      <w:proofErr w:type="spellEnd"/>
      <w:r w:rsidRPr="00234DBE">
        <w:rPr>
          <w:rFonts w:ascii="Times New Roman" w:hAnsi="Times New Roman" w:cs="Times New Roman"/>
          <w:i/>
          <w:iCs/>
          <w:color w:val="000000"/>
          <w:spacing w:val="-17"/>
          <w:w w:val="107"/>
          <w:sz w:val="23"/>
          <w:szCs w:val="23"/>
        </w:rPr>
        <w:t xml:space="preserve">), </w:t>
      </w:r>
      <w:r w:rsidRPr="00234DBE">
        <w:rPr>
          <w:rFonts w:ascii="Times New Roman" w:hAnsi="Times New Roman" w:cs="Times New Roman"/>
          <w:color w:val="000000"/>
          <w:spacing w:val="-17"/>
          <w:w w:val="107"/>
          <w:sz w:val="23"/>
          <w:szCs w:val="23"/>
        </w:rPr>
        <w:t>в том чис</w:t>
      </w:r>
      <w:r w:rsidRPr="00234DBE">
        <w:rPr>
          <w:rFonts w:ascii="Times New Roman" w:hAnsi="Times New Roman" w:cs="Times New Roman"/>
          <w:color w:val="000000"/>
          <w:spacing w:val="-17"/>
          <w:w w:val="107"/>
          <w:sz w:val="23"/>
          <w:szCs w:val="23"/>
        </w:rPr>
        <w:softHyphen/>
      </w:r>
      <w:r w:rsidRPr="00234DBE">
        <w:rPr>
          <w:rFonts w:ascii="Times New Roman" w:hAnsi="Times New Roman" w:cs="Times New Roman"/>
          <w:color w:val="000000"/>
          <w:spacing w:val="-15"/>
          <w:w w:val="107"/>
          <w:sz w:val="23"/>
          <w:szCs w:val="23"/>
        </w:rPr>
        <w:t xml:space="preserve">ле устойчивые к другим </w:t>
      </w:r>
      <w:proofErr w:type="spellStart"/>
      <w:r w:rsidRPr="00234DBE">
        <w:rPr>
          <w:rFonts w:ascii="Times New Roman" w:hAnsi="Times New Roman" w:cs="Times New Roman"/>
          <w:color w:val="000000"/>
          <w:spacing w:val="-15"/>
          <w:w w:val="107"/>
          <w:sz w:val="23"/>
          <w:szCs w:val="23"/>
        </w:rPr>
        <w:t>антианаэроб</w:t>
      </w:r>
      <w:r w:rsidRPr="00234DBE">
        <w:rPr>
          <w:rFonts w:ascii="Times New Roman" w:hAnsi="Times New Roman" w:cs="Times New Roman"/>
          <w:color w:val="000000"/>
          <w:spacing w:val="-15"/>
          <w:w w:val="107"/>
          <w:sz w:val="23"/>
          <w:szCs w:val="23"/>
        </w:rPr>
        <w:softHyphen/>
      </w:r>
      <w:r w:rsidRPr="00234DBE">
        <w:rPr>
          <w:rFonts w:ascii="Times New Roman" w:hAnsi="Times New Roman" w:cs="Times New Roman"/>
          <w:color w:val="000000"/>
          <w:spacing w:val="-11"/>
          <w:sz w:val="23"/>
          <w:szCs w:val="23"/>
        </w:rPr>
        <w:t>ным</w:t>
      </w:r>
      <w:proofErr w:type="spellEnd"/>
      <w:r w:rsidRPr="00234DBE">
        <w:rPr>
          <w:rFonts w:ascii="Times New Roman" w:hAnsi="Times New Roman" w:cs="Times New Roman"/>
          <w:color w:val="000000"/>
          <w:spacing w:val="-11"/>
          <w:sz w:val="23"/>
          <w:szCs w:val="23"/>
        </w:rPr>
        <w:t xml:space="preserve"> препаратам.</w:t>
      </w:r>
    </w:p>
    <w:p w:rsidR="00234DBE" w:rsidRPr="00234DBE" w:rsidRDefault="00234DBE" w:rsidP="00234DBE">
      <w:pPr>
        <w:shd w:val="clear" w:color="auto" w:fill="FFFFFF"/>
        <w:spacing w:line="278" w:lineRule="exact"/>
        <w:ind w:left="494"/>
        <w:rPr>
          <w:rFonts w:ascii="Times New Roman" w:hAnsi="Times New Roman" w:cs="Times New Roman"/>
        </w:rPr>
      </w:pPr>
      <w:r w:rsidRPr="00234DBE">
        <w:rPr>
          <w:rFonts w:ascii="Times New Roman" w:hAnsi="Times New Roman" w:cs="Times New Roman"/>
          <w:i/>
          <w:iCs/>
          <w:color w:val="000000"/>
          <w:spacing w:val="-16"/>
          <w:sz w:val="23"/>
          <w:szCs w:val="23"/>
          <w:lang w:val="en-US"/>
        </w:rPr>
        <w:t>G</w:t>
      </w:r>
      <w:r w:rsidRPr="00234DBE">
        <w:rPr>
          <w:rFonts w:ascii="Times New Roman" w:hAnsi="Times New Roman" w:cs="Times New Roman"/>
          <w:i/>
          <w:iCs/>
          <w:color w:val="000000"/>
          <w:spacing w:val="-16"/>
          <w:sz w:val="23"/>
          <w:szCs w:val="23"/>
        </w:rPr>
        <w:t xml:space="preserve">. </w:t>
      </w:r>
      <w:proofErr w:type="spellStart"/>
      <w:r w:rsidRPr="00234DBE">
        <w:rPr>
          <w:rFonts w:ascii="Times New Roman" w:hAnsi="Times New Roman" w:cs="Times New Roman"/>
          <w:i/>
          <w:iCs/>
          <w:color w:val="000000"/>
          <w:spacing w:val="-16"/>
          <w:sz w:val="23"/>
          <w:szCs w:val="23"/>
          <w:lang w:val="en-US"/>
        </w:rPr>
        <w:t>vaginalis</w:t>
      </w:r>
      <w:proofErr w:type="spellEnd"/>
      <w:r w:rsidRPr="00234DBE">
        <w:rPr>
          <w:rFonts w:ascii="Times New Roman" w:hAnsi="Times New Roman" w:cs="Times New Roman"/>
          <w:i/>
          <w:iCs/>
          <w:color w:val="000000"/>
          <w:spacing w:val="-16"/>
          <w:sz w:val="23"/>
          <w:szCs w:val="23"/>
        </w:rPr>
        <w:t>.</w:t>
      </w:r>
    </w:p>
    <w:p w:rsidR="00234DBE" w:rsidRPr="00234DBE" w:rsidRDefault="00234DBE" w:rsidP="00234DBE">
      <w:pPr>
        <w:shd w:val="clear" w:color="auto" w:fill="FFFFFF"/>
        <w:spacing w:line="278" w:lineRule="exact"/>
        <w:ind w:left="475"/>
        <w:rPr>
          <w:rFonts w:ascii="Times New Roman" w:hAnsi="Times New Roman" w:cs="Times New Roman"/>
        </w:rPr>
      </w:pPr>
      <w:proofErr w:type="gramStart"/>
      <w:r w:rsidRPr="00234DBE">
        <w:rPr>
          <w:rFonts w:ascii="Times New Roman" w:hAnsi="Times New Roman" w:cs="Times New Roman"/>
          <w:i/>
          <w:iCs/>
          <w:color w:val="000000"/>
          <w:spacing w:val="-13"/>
          <w:sz w:val="23"/>
          <w:szCs w:val="23"/>
          <w:lang w:val="en-US"/>
        </w:rPr>
        <w:t>H</w:t>
      </w:r>
      <w:r w:rsidRPr="00234DBE">
        <w:rPr>
          <w:rFonts w:ascii="Times New Roman" w:hAnsi="Times New Roman" w:cs="Times New Roman"/>
          <w:i/>
          <w:iCs/>
          <w:color w:val="000000"/>
          <w:spacing w:val="-13"/>
          <w:sz w:val="23"/>
          <w:szCs w:val="23"/>
        </w:rPr>
        <w:t xml:space="preserve"> .</w:t>
      </w:r>
      <w:r w:rsidRPr="00234DBE">
        <w:rPr>
          <w:rFonts w:ascii="Times New Roman" w:hAnsi="Times New Roman" w:cs="Times New Roman"/>
          <w:i/>
          <w:iCs/>
          <w:color w:val="000000"/>
          <w:spacing w:val="-13"/>
          <w:sz w:val="23"/>
          <w:szCs w:val="23"/>
          <w:lang w:val="en-US"/>
        </w:rPr>
        <w:t>pylori</w:t>
      </w:r>
      <w:proofErr w:type="gramEnd"/>
      <w:r w:rsidRPr="00234DBE">
        <w:rPr>
          <w:rFonts w:ascii="Times New Roman" w:hAnsi="Times New Roman" w:cs="Times New Roman"/>
          <w:i/>
          <w:iCs/>
          <w:color w:val="000000"/>
          <w:spacing w:val="-13"/>
          <w:sz w:val="23"/>
          <w:szCs w:val="23"/>
        </w:rPr>
        <w:t>.</w:t>
      </w:r>
    </w:p>
    <w:p w:rsidR="00234DBE" w:rsidRPr="00234DBE" w:rsidRDefault="00234DBE" w:rsidP="00234DBE">
      <w:pPr>
        <w:shd w:val="clear" w:color="auto" w:fill="FFFFFF"/>
        <w:spacing w:line="278" w:lineRule="exact"/>
        <w:ind w:left="478"/>
        <w:rPr>
          <w:rFonts w:ascii="Times New Roman" w:hAnsi="Times New Roman" w:cs="Times New Roman"/>
        </w:rPr>
      </w:pPr>
      <w:proofErr w:type="spellStart"/>
      <w:r w:rsidRPr="00234DBE">
        <w:rPr>
          <w:rFonts w:ascii="Times New Roman" w:hAnsi="Times New Roman" w:cs="Times New Roman"/>
          <w:color w:val="000000"/>
          <w:spacing w:val="-11"/>
          <w:sz w:val="23"/>
          <w:szCs w:val="23"/>
        </w:rPr>
        <w:t>Кампилобактеры</w:t>
      </w:r>
      <w:proofErr w:type="spellEnd"/>
      <w:r w:rsidRPr="00234DBE">
        <w:rPr>
          <w:rFonts w:ascii="Times New Roman" w:hAnsi="Times New Roman" w:cs="Times New Roman"/>
          <w:color w:val="000000"/>
          <w:spacing w:val="-11"/>
          <w:sz w:val="23"/>
          <w:szCs w:val="23"/>
        </w:rPr>
        <w:t>.</w:t>
      </w:r>
    </w:p>
    <w:p w:rsidR="00234DBE" w:rsidRPr="00234DBE" w:rsidRDefault="00234DBE" w:rsidP="00234DBE">
      <w:pPr>
        <w:shd w:val="clear" w:color="auto" w:fill="FFFFFF"/>
        <w:spacing w:before="118" w:line="278" w:lineRule="exact"/>
        <w:ind w:left="5"/>
        <w:rPr>
          <w:rFonts w:ascii="Times New Roman" w:hAnsi="Times New Roman" w:cs="Times New Roman"/>
        </w:rPr>
      </w:pPr>
      <w:proofErr w:type="spellStart"/>
      <w:r w:rsidRPr="00234DBE">
        <w:rPr>
          <w:rFonts w:ascii="Times New Roman" w:hAnsi="Times New Roman" w:cs="Times New Roman"/>
          <w:color w:val="000000"/>
          <w:spacing w:val="-12"/>
          <w:sz w:val="23"/>
          <w:szCs w:val="23"/>
        </w:rPr>
        <w:t>Фармакокинетика</w:t>
      </w:r>
      <w:proofErr w:type="spellEnd"/>
    </w:p>
    <w:p w:rsidR="00234DBE" w:rsidRPr="00234DBE" w:rsidRDefault="00234DBE" w:rsidP="00234DBE">
      <w:pPr>
        <w:shd w:val="clear" w:color="auto" w:fill="FFFFFF"/>
        <w:spacing w:line="278" w:lineRule="exact"/>
        <w:ind w:right="7"/>
        <w:rPr>
          <w:rFonts w:ascii="Times New Roman" w:hAnsi="Times New Roman" w:cs="Times New Roman"/>
          <w:color w:val="000000"/>
          <w:spacing w:val="-14"/>
          <w:sz w:val="23"/>
          <w:szCs w:val="23"/>
        </w:rPr>
      </w:pPr>
      <w:r w:rsidRPr="00234DBE">
        <w:rPr>
          <w:rFonts w:ascii="Times New Roman" w:hAnsi="Times New Roman" w:cs="Times New Roman"/>
          <w:color w:val="000000"/>
          <w:spacing w:val="-9"/>
          <w:sz w:val="23"/>
          <w:szCs w:val="23"/>
        </w:rPr>
        <w:t xml:space="preserve">Хорошо всасывается в ЖКТ. </w:t>
      </w:r>
      <w:proofErr w:type="spellStart"/>
      <w:r w:rsidRPr="00234DBE">
        <w:rPr>
          <w:rFonts w:ascii="Times New Roman" w:hAnsi="Times New Roman" w:cs="Times New Roman"/>
          <w:color w:val="000000"/>
          <w:spacing w:val="-9"/>
          <w:sz w:val="23"/>
          <w:szCs w:val="23"/>
        </w:rPr>
        <w:t>Биодоступность</w:t>
      </w:r>
      <w:proofErr w:type="spellEnd"/>
      <w:r w:rsidRPr="00234DBE">
        <w:rPr>
          <w:rFonts w:ascii="Times New Roman" w:hAnsi="Times New Roman" w:cs="Times New Roman"/>
          <w:color w:val="000000"/>
          <w:spacing w:val="-9"/>
          <w:sz w:val="23"/>
          <w:szCs w:val="23"/>
        </w:rPr>
        <w:t xml:space="preserve"> (80%) существен-</w:t>
      </w:r>
      <w:r w:rsidRPr="00234DBE">
        <w:rPr>
          <w:rFonts w:ascii="Times New Roman" w:hAnsi="Times New Roman" w:cs="Times New Roman"/>
          <w:color w:val="000000"/>
          <w:spacing w:val="-6"/>
          <w:sz w:val="23"/>
          <w:szCs w:val="23"/>
        </w:rPr>
        <w:t xml:space="preserve"> не зависит от пищи. Очень хорошо распределяется в организме, </w:t>
      </w:r>
      <w:r w:rsidRPr="00234DBE">
        <w:rPr>
          <w:rFonts w:ascii="Times New Roman" w:hAnsi="Times New Roman" w:cs="Times New Roman"/>
          <w:color w:val="000000"/>
          <w:spacing w:val="-7"/>
          <w:sz w:val="23"/>
          <w:szCs w:val="23"/>
        </w:rPr>
        <w:t xml:space="preserve">проникает через ГЭБ, плаценту. </w:t>
      </w:r>
      <w:proofErr w:type="spellStart"/>
      <w:r w:rsidRPr="00234DBE">
        <w:rPr>
          <w:rFonts w:ascii="Times New Roman" w:hAnsi="Times New Roman" w:cs="Times New Roman"/>
          <w:color w:val="000000"/>
          <w:spacing w:val="-7"/>
          <w:sz w:val="23"/>
          <w:szCs w:val="23"/>
        </w:rPr>
        <w:t>Метаболизируется</w:t>
      </w:r>
      <w:proofErr w:type="spellEnd"/>
      <w:r w:rsidRPr="00234DBE">
        <w:rPr>
          <w:rFonts w:ascii="Times New Roman" w:hAnsi="Times New Roman" w:cs="Times New Roman"/>
          <w:color w:val="000000"/>
          <w:spacing w:val="-7"/>
          <w:sz w:val="23"/>
          <w:szCs w:val="23"/>
        </w:rPr>
        <w:t xml:space="preserve"> в печени, выводи</w:t>
      </w:r>
      <w:r w:rsidRPr="00234DBE">
        <w:rPr>
          <w:rFonts w:ascii="Times New Roman" w:hAnsi="Times New Roman" w:cs="Times New Roman"/>
          <w:color w:val="000000"/>
          <w:spacing w:val="-12"/>
          <w:sz w:val="23"/>
          <w:szCs w:val="23"/>
        </w:rPr>
        <w:t>тся с мочой и стулом. Т</w:t>
      </w:r>
      <w:r w:rsidRPr="00234DBE">
        <w:rPr>
          <w:rFonts w:ascii="Times New Roman" w:hAnsi="Times New Roman" w:cs="Times New Roman"/>
          <w:color w:val="000000"/>
          <w:spacing w:val="-12"/>
          <w:sz w:val="23"/>
          <w:szCs w:val="23"/>
          <w:vertAlign w:val="subscript"/>
        </w:rPr>
        <w:t>1/2</w:t>
      </w:r>
      <w:r w:rsidRPr="00234DBE">
        <w:rPr>
          <w:rFonts w:ascii="Times New Roman" w:hAnsi="Times New Roman" w:cs="Times New Roman"/>
          <w:color w:val="000000"/>
          <w:spacing w:val="-12"/>
          <w:sz w:val="23"/>
          <w:szCs w:val="23"/>
        </w:rPr>
        <w:t xml:space="preserve"> — 6—8 ч, при почечной недостаточности</w:t>
      </w:r>
      <w:r w:rsidRPr="00234DBE">
        <w:rPr>
          <w:rFonts w:ascii="Times New Roman" w:hAnsi="Times New Roman" w:cs="Times New Roman"/>
          <w:color w:val="000000"/>
          <w:spacing w:val="-14"/>
          <w:sz w:val="23"/>
          <w:szCs w:val="23"/>
        </w:rPr>
        <w:t xml:space="preserve"> </w:t>
      </w:r>
      <w:proofErr w:type="gramStart"/>
      <w:r w:rsidRPr="00234DBE">
        <w:rPr>
          <w:rFonts w:ascii="Times New Roman" w:hAnsi="Times New Roman" w:cs="Times New Roman"/>
          <w:color w:val="000000"/>
          <w:spacing w:val="-14"/>
          <w:sz w:val="23"/>
          <w:szCs w:val="23"/>
        </w:rPr>
        <w:t>изменяется..</w:t>
      </w:r>
      <w:proofErr w:type="gramEnd"/>
    </w:p>
    <w:p w:rsidR="00234DBE" w:rsidRPr="00234DBE" w:rsidRDefault="00234DBE" w:rsidP="00234DBE">
      <w:pPr>
        <w:shd w:val="clear" w:color="auto" w:fill="FFFFFF"/>
        <w:spacing w:line="278" w:lineRule="exact"/>
        <w:ind w:left="24"/>
        <w:rPr>
          <w:rFonts w:ascii="Times New Roman" w:hAnsi="Times New Roman" w:cs="Times New Roman"/>
          <w:sz w:val="24"/>
          <w:szCs w:val="24"/>
        </w:rPr>
      </w:pPr>
      <w:r w:rsidRPr="00234DBE">
        <w:rPr>
          <w:rFonts w:ascii="Times New Roman" w:hAnsi="Times New Roman" w:cs="Times New Roman"/>
          <w:b/>
          <w:bCs/>
          <w:color w:val="000000"/>
          <w:w w:val="82"/>
          <w:sz w:val="24"/>
          <w:szCs w:val="24"/>
        </w:rPr>
        <w:t>Нежелательные реакции</w:t>
      </w:r>
    </w:p>
    <w:p w:rsidR="00234DBE" w:rsidRPr="00234DBE" w:rsidRDefault="00234DBE" w:rsidP="00234DBE">
      <w:pPr>
        <w:shd w:val="clear" w:color="auto" w:fill="FFFFFF"/>
        <w:spacing w:line="278" w:lineRule="exact"/>
        <w:ind w:left="638" w:hanging="154"/>
        <w:rPr>
          <w:rFonts w:ascii="Times New Roman" w:hAnsi="Times New Roman" w:cs="Times New Roman"/>
        </w:rPr>
      </w:pPr>
      <w:r w:rsidRPr="00234DBE">
        <w:rPr>
          <w:rFonts w:ascii="Times New Roman" w:hAnsi="Times New Roman" w:cs="Times New Roman"/>
          <w:color w:val="000000"/>
          <w:spacing w:val="-5"/>
          <w:sz w:val="23"/>
          <w:szCs w:val="23"/>
        </w:rPr>
        <w:t xml:space="preserve">• </w:t>
      </w:r>
      <w:proofErr w:type="spellStart"/>
      <w:r w:rsidRPr="00234DBE">
        <w:rPr>
          <w:rFonts w:ascii="Times New Roman" w:hAnsi="Times New Roman" w:cs="Times New Roman"/>
          <w:color w:val="000000"/>
          <w:spacing w:val="-5"/>
          <w:sz w:val="23"/>
          <w:szCs w:val="23"/>
        </w:rPr>
        <w:t>Диспептические</w:t>
      </w:r>
      <w:proofErr w:type="spellEnd"/>
      <w:r w:rsidRPr="00234DBE">
        <w:rPr>
          <w:rFonts w:ascii="Times New Roman" w:hAnsi="Times New Roman" w:cs="Times New Roman"/>
          <w:color w:val="000000"/>
          <w:spacing w:val="-5"/>
          <w:sz w:val="23"/>
          <w:szCs w:val="23"/>
        </w:rPr>
        <w:t xml:space="preserve"> явления (тошнота, рвота, анорексия, метал</w:t>
      </w:r>
      <w:r w:rsidRPr="00234DBE">
        <w:rPr>
          <w:rFonts w:ascii="Times New Roman" w:hAnsi="Times New Roman" w:cs="Times New Roman"/>
          <w:color w:val="000000"/>
          <w:spacing w:val="-5"/>
          <w:sz w:val="23"/>
          <w:szCs w:val="23"/>
        </w:rPr>
        <w:softHyphen/>
        <w:t>лический вкус во рту).</w:t>
      </w:r>
    </w:p>
    <w:p w:rsidR="00234DBE" w:rsidRPr="00234DBE" w:rsidRDefault="00234DBE" w:rsidP="00234DBE">
      <w:pPr>
        <w:shd w:val="clear" w:color="auto" w:fill="FFFFFF"/>
        <w:spacing w:line="278" w:lineRule="exact"/>
        <w:ind w:left="485"/>
        <w:rPr>
          <w:rFonts w:ascii="Times New Roman" w:hAnsi="Times New Roman" w:cs="Times New Roman"/>
        </w:rPr>
      </w:pPr>
      <w:r w:rsidRPr="00234DBE">
        <w:rPr>
          <w:rFonts w:ascii="Times New Roman" w:hAnsi="Times New Roman" w:cs="Times New Roman"/>
          <w:color w:val="000000"/>
          <w:spacing w:val="-7"/>
          <w:sz w:val="23"/>
          <w:szCs w:val="23"/>
        </w:rPr>
        <w:t xml:space="preserve">• </w:t>
      </w:r>
      <w:proofErr w:type="spellStart"/>
      <w:r w:rsidRPr="00234DBE">
        <w:rPr>
          <w:rFonts w:ascii="Times New Roman" w:hAnsi="Times New Roman" w:cs="Times New Roman"/>
          <w:color w:val="000000"/>
          <w:spacing w:val="-7"/>
          <w:sz w:val="23"/>
          <w:szCs w:val="23"/>
        </w:rPr>
        <w:t>Гематотоксичность</w:t>
      </w:r>
      <w:proofErr w:type="spellEnd"/>
      <w:r w:rsidRPr="00234DBE">
        <w:rPr>
          <w:rFonts w:ascii="Times New Roman" w:hAnsi="Times New Roman" w:cs="Times New Roman"/>
          <w:color w:val="000000"/>
          <w:spacing w:val="-7"/>
          <w:sz w:val="23"/>
          <w:szCs w:val="23"/>
        </w:rPr>
        <w:t xml:space="preserve"> (лейкопения, </w:t>
      </w:r>
      <w:proofErr w:type="spellStart"/>
      <w:r w:rsidRPr="00234DBE">
        <w:rPr>
          <w:rFonts w:ascii="Times New Roman" w:hAnsi="Times New Roman" w:cs="Times New Roman"/>
          <w:color w:val="000000"/>
          <w:spacing w:val="-7"/>
          <w:sz w:val="23"/>
          <w:szCs w:val="23"/>
        </w:rPr>
        <w:t>нейтропения</w:t>
      </w:r>
      <w:proofErr w:type="spellEnd"/>
      <w:r w:rsidRPr="00234DBE">
        <w:rPr>
          <w:rFonts w:ascii="Times New Roman" w:hAnsi="Times New Roman" w:cs="Times New Roman"/>
          <w:color w:val="000000"/>
          <w:spacing w:val="-7"/>
          <w:sz w:val="23"/>
          <w:szCs w:val="23"/>
        </w:rPr>
        <w:t>).</w:t>
      </w:r>
    </w:p>
    <w:p w:rsidR="00234DBE" w:rsidRPr="00234DBE" w:rsidRDefault="00234DBE" w:rsidP="00234DBE">
      <w:pPr>
        <w:shd w:val="clear" w:color="auto" w:fill="FFFFFF"/>
        <w:spacing w:line="278" w:lineRule="exact"/>
        <w:ind w:left="636" w:hanging="151"/>
        <w:rPr>
          <w:rFonts w:ascii="Times New Roman" w:hAnsi="Times New Roman" w:cs="Times New Roman"/>
        </w:rPr>
      </w:pPr>
      <w:r w:rsidRPr="00234DBE">
        <w:rPr>
          <w:rFonts w:ascii="Times New Roman" w:hAnsi="Times New Roman" w:cs="Times New Roman"/>
          <w:color w:val="000000"/>
          <w:spacing w:val="-4"/>
          <w:sz w:val="23"/>
          <w:szCs w:val="23"/>
        </w:rPr>
        <w:t xml:space="preserve">• </w:t>
      </w:r>
      <w:proofErr w:type="spellStart"/>
      <w:r w:rsidRPr="00234DBE">
        <w:rPr>
          <w:rFonts w:ascii="Times New Roman" w:hAnsi="Times New Roman" w:cs="Times New Roman"/>
          <w:color w:val="000000"/>
          <w:spacing w:val="-4"/>
          <w:sz w:val="23"/>
          <w:szCs w:val="23"/>
        </w:rPr>
        <w:t>Нейротоксичность</w:t>
      </w:r>
      <w:proofErr w:type="spellEnd"/>
      <w:r w:rsidRPr="00234DBE">
        <w:rPr>
          <w:rFonts w:ascii="Times New Roman" w:hAnsi="Times New Roman" w:cs="Times New Roman"/>
          <w:color w:val="000000"/>
          <w:spacing w:val="-4"/>
          <w:sz w:val="23"/>
          <w:szCs w:val="23"/>
        </w:rPr>
        <w:t xml:space="preserve"> (головная боль, нарушение координации </w:t>
      </w:r>
      <w:r w:rsidRPr="00234DBE">
        <w:rPr>
          <w:rFonts w:ascii="Times New Roman" w:hAnsi="Times New Roman" w:cs="Times New Roman"/>
          <w:color w:val="000000"/>
          <w:spacing w:val="-6"/>
          <w:sz w:val="23"/>
          <w:szCs w:val="23"/>
        </w:rPr>
        <w:t>движений, тремор, судороги).</w:t>
      </w:r>
    </w:p>
    <w:p w:rsidR="00234DBE" w:rsidRPr="00234DBE" w:rsidRDefault="00234DBE" w:rsidP="00234DBE">
      <w:pPr>
        <w:shd w:val="clear" w:color="auto" w:fill="FFFFFF"/>
        <w:spacing w:before="2" w:line="278" w:lineRule="exact"/>
        <w:ind w:left="482"/>
        <w:rPr>
          <w:rFonts w:ascii="Times New Roman" w:hAnsi="Times New Roman" w:cs="Times New Roman"/>
        </w:rPr>
      </w:pPr>
      <w:r w:rsidRPr="00234DBE">
        <w:rPr>
          <w:rFonts w:ascii="Times New Roman" w:hAnsi="Times New Roman" w:cs="Times New Roman"/>
          <w:color w:val="000000"/>
          <w:spacing w:val="-10"/>
          <w:sz w:val="23"/>
          <w:szCs w:val="23"/>
        </w:rPr>
        <w:t xml:space="preserve">• </w:t>
      </w:r>
      <w:proofErr w:type="spellStart"/>
      <w:r w:rsidRPr="00234DBE">
        <w:rPr>
          <w:rFonts w:ascii="Times New Roman" w:hAnsi="Times New Roman" w:cs="Times New Roman"/>
          <w:color w:val="000000"/>
          <w:spacing w:val="-10"/>
          <w:sz w:val="23"/>
          <w:szCs w:val="23"/>
        </w:rPr>
        <w:t>Дисульфирамоподобный</w:t>
      </w:r>
      <w:proofErr w:type="spellEnd"/>
      <w:r w:rsidRPr="00234DBE">
        <w:rPr>
          <w:rFonts w:ascii="Times New Roman" w:hAnsi="Times New Roman" w:cs="Times New Roman"/>
          <w:color w:val="000000"/>
          <w:spacing w:val="-10"/>
          <w:sz w:val="23"/>
          <w:szCs w:val="23"/>
        </w:rPr>
        <w:t xml:space="preserve"> эффект.</w:t>
      </w:r>
    </w:p>
    <w:p w:rsidR="00234DBE" w:rsidRPr="00234DBE" w:rsidRDefault="00234DBE" w:rsidP="00234DBE">
      <w:pPr>
        <w:shd w:val="clear" w:color="auto" w:fill="FFFFFF"/>
        <w:spacing w:before="115" w:line="278" w:lineRule="exact"/>
        <w:ind w:left="17"/>
        <w:rPr>
          <w:rFonts w:ascii="Times New Roman" w:hAnsi="Times New Roman" w:cs="Times New Roman"/>
          <w:sz w:val="24"/>
          <w:szCs w:val="24"/>
        </w:rPr>
      </w:pPr>
      <w:r w:rsidRPr="00234DBE">
        <w:rPr>
          <w:rFonts w:ascii="Times New Roman" w:hAnsi="Times New Roman" w:cs="Times New Roman"/>
          <w:b/>
          <w:bCs/>
          <w:color w:val="000000"/>
          <w:w w:val="85"/>
          <w:sz w:val="24"/>
          <w:szCs w:val="24"/>
        </w:rPr>
        <w:t>Показания</w:t>
      </w:r>
    </w:p>
    <w:p w:rsidR="00234DBE" w:rsidRPr="00234DBE" w:rsidRDefault="00234DBE" w:rsidP="00234DBE">
      <w:pPr>
        <w:shd w:val="clear" w:color="auto" w:fill="FFFFFF"/>
        <w:tabs>
          <w:tab w:val="left" w:pos="6470"/>
        </w:tabs>
        <w:spacing w:line="278" w:lineRule="exact"/>
        <w:ind w:left="638" w:hanging="158"/>
        <w:rPr>
          <w:rFonts w:ascii="Times New Roman" w:hAnsi="Times New Roman" w:cs="Times New Roman"/>
        </w:rPr>
      </w:pPr>
      <w:r w:rsidRPr="00234DBE">
        <w:rPr>
          <w:rFonts w:ascii="Times New Roman" w:hAnsi="Times New Roman" w:cs="Times New Roman"/>
          <w:color w:val="000000"/>
          <w:spacing w:val="-9"/>
          <w:w w:val="101"/>
          <w:sz w:val="23"/>
          <w:szCs w:val="23"/>
        </w:rPr>
        <w:t>• Анаэробные инфекции раз</w:t>
      </w:r>
      <w:r w:rsidR="00F07352">
        <w:rPr>
          <w:rFonts w:ascii="Times New Roman" w:hAnsi="Times New Roman" w:cs="Times New Roman"/>
          <w:color w:val="000000"/>
          <w:spacing w:val="-9"/>
          <w:w w:val="101"/>
          <w:sz w:val="23"/>
          <w:szCs w:val="23"/>
        </w:rPr>
        <w:t xml:space="preserve">личной локализации: </w:t>
      </w:r>
      <w:proofErr w:type="spellStart"/>
      <w:r w:rsidR="00F07352">
        <w:rPr>
          <w:rFonts w:ascii="Times New Roman" w:hAnsi="Times New Roman" w:cs="Times New Roman"/>
          <w:color w:val="000000"/>
          <w:spacing w:val="-9"/>
          <w:w w:val="101"/>
          <w:sz w:val="23"/>
          <w:szCs w:val="23"/>
        </w:rPr>
        <w:t>интраабдоми</w:t>
      </w:r>
      <w:r w:rsidRPr="00234DBE">
        <w:rPr>
          <w:rFonts w:ascii="Times New Roman" w:hAnsi="Times New Roman" w:cs="Times New Roman"/>
          <w:color w:val="000000"/>
          <w:spacing w:val="-9"/>
          <w:w w:val="101"/>
          <w:sz w:val="23"/>
          <w:szCs w:val="23"/>
        </w:rPr>
        <w:t>нальные</w:t>
      </w:r>
      <w:proofErr w:type="spellEnd"/>
      <w:r w:rsidRPr="00234DBE">
        <w:rPr>
          <w:rFonts w:ascii="Times New Roman" w:hAnsi="Times New Roman" w:cs="Times New Roman"/>
          <w:color w:val="000000"/>
          <w:spacing w:val="-9"/>
          <w:w w:val="101"/>
          <w:sz w:val="23"/>
          <w:szCs w:val="23"/>
        </w:rPr>
        <w:t>, тазовые, ЦНС и др.</w:t>
      </w:r>
      <w:r w:rsidRPr="00234DBE">
        <w:rPr>
          <w:rFonts w:ascii="Times New Roman" w:hAnsi="Times New Roman" w:cs="Times New Roman"/>
          <w:color w:val="000000"/>
          <w:spacing w:val="-9"/>
          <w:w w:val="101"/>
          <w:sz w:val="23"/>
          <w:szCs w:val="23"/>
        </w:rPr>
        <w:tab/>
      </w:r>
    </w:p>
    <w:p w:rsidR="00234DBE" w:rsidRPr="00234DBE" w:rsidRDefault="00234DBE" w:rsidP="00234DBE">
      <w:pPr>
        <w:shd w:val="clear" w:color="auto" w:fill="FFFFFF"/>
        <w:spacing w:line="278" w:lineRule="exact"/>
        <w:ind w:left="636" w:hanging="156"/>
        <w:rPr>
          <w:rFonts w:ascii="Times New Roman" w:hAnsi="Times New Roman" w:cs="Times New Roman"/>
        </w:rPr>
      </w:pPr>
      <w:r w:rsidRPr="00234DBE">
        <w:rPr>
          <w:rFonts w:ascii="Times New Roman" w:hAnsi="Times New Roman" w:cs="Times New Roman"/>
          <w:color w:val="000000"/>
          <w:spacing w:val="-7"/>
          <w:w w:val="101"/>
          <w:sz w:val="23"/>
          <w:szCs w:val="23"/>
        </w:rPr>
        <w:t xml:space="preserve">• </w:t>
      </w:r>
      <w:proofErr w:type="spellStart"/>
      <w:r w:rsidRPr="00234DBE">
        <w:rPr>
          <w:rFonts w:ascii="Times New Roman" w:hAnsi="Times New Roman" w:cs="Times New Roman"/>
          <w:color w:val="000000"/>
          <w:spacing w:val="-7"/>
          <w:w w:val="101"/>
          <w:sz w:val="23"/>
          <w:szCs w:val="23"/>
        </w:rPr>
        <w:t>Эрадикация</w:t>
      </w:r>
      <w:proofErr w:type="spellEnd"/>
      <w:r w:rsidRPr="00234DBE">
        <w:rPr>
          <w:rFonts w:ascii="Times New Roman" w:hAnsi="Times New Roman" w:cs="Times New Roman"/>
          <w:color w:val="000000"/>
          <w:spacing w:val="-7"/>
          <w:w w:val="101"/>
          <w:sz w:val="23"/>
          <w:szCs w:val="23"/>
        </w:rPr>
        <w:t xml:space="preserve"> </w:t>
      </w:r>
      <w:proofErr w:type="gramStart"/>
      <w:r w:rsidRPr="00234DBE">
        <w:rPr>
          <w:rFonts w:ascii="Times New Roman" w:hAnsi="Times New Roman" w:cs="Times New Roman"/>
          <w:i/>
          <w:iCs/>
          <w:color w:val="000000"/>
          <w:spacing w:val="-7"/>
          <w:w w:val="101"/>
          <w:sz w:val="23"/>
          <w:szCs w:val="23"/>
          <w:lang w:val="en-US"/>
        </w:rPr>
        <w:t>H</w:t>
      </w:r>
      <w:r w:rsidRPr="00234DBE">
        <w:rPr>
          <w:rFonts w:ascii="Times New Roman" w:hAnsi="Times New Roman" w:cs="Times New Roman"/>
          <w:i/>
          <w:iCs/>
          <w:color w:val="000000"/>
          <w:spacing w:val="-7"/>
          <w:w w:val="101"/>
          <w:sz w:val="23"/>
          <w:szCs w:val="23"/>
        </w:rPr>
        <w:t>.</w:t>
      </w:r>
      <w:r w:rsidRPr="00234DBE">
        <w:rPr>
          <w:rFonts w:ascii="Times New Roman" w:hAnsi="Times New Roman" w:cs="Times New Roman"/>
          <w:i/>
          <w:iCs/>
          <w:color w:val="000000"/>
          <w:spacing w:val="-7"/>
          <w:w w:val="101"/>
          <w:sz w:val="23"/>
          <w:szCs w:val="23"/>
          <w:lang w:val="en-US"/>
        </w:rPr>
        <w:t>pylori</w:t>
      </w:r>
      <w:proofErr w:type="gramEnd"/>
      <w:r w:rsidRPr="00234DBE">
        <w:rPr>
          <w:rFonts w:ascii="Times New Roman" w:hAnsi="Times New Roman" w:cs="Times New Roman"/>
          <w:i/>
          <w:iCs/>
          <w:color w:val="000000"/>
          <w:spacing w:val="-7"/>
          <w:w w:val="101"/>
          <w:sz w:val="23"/>
          <w:szCs w:val="23"/>
        </w:rPr>
        <w:t xml:space="preserve"> </w:t>
      </w:r>
      <w:r w:rsidRPr="00234DBE">
        <w:rPr>
          <w:rFonts w:ascii="Times New Roman" w:hAnsi="Times New Roman" w:cs="Times New Roman"/>
          <w:color w:val="000000"/>
          <w:spacing w:val="-7"/>
          <w:w w:val="101"/>
          <w:sz w:val="23"/>
          <w:szCs w:val="23"/>
        </w:rPr>
        <w:t>(обязательно в сочетании с другими ан</w:t>
      </w:r>
      <w:r w:rsidRPr="00234DBE">
        <w:rPr>
          <w:rFonts w:ascii="Times New Roman" w:hAnsi="Times New Roman" w:cs="Times New Roman"/>
          <w:color w:val="000000"/>
          <w:spacing w:val="-7"/>
          <w:w w:val="101"/>
          <w:sz w:val="23"/>
          <w:szCs w:val="23"/>
        </w:rPr>
        <w:softHyphen/>
      </w:r>
      <w:r w:rsidRPr="00234DBE">
        <w:rPr>
          <w:rFonts w:ascii="Times New Roman" w:hAnsi="Times New Roman" w:cs="Times New Roman"/>
          <w:color w:val="000000"/>
          <w:spacing w:val="-10"/>
          <w:w w:val="101"/>
          <w:sz w:val="23"/>
          <w:szCs w:val="23"/>
        </w:rPr>
        <w:t xml:space="preserve">тибиотиками и </w:t>
      </w:r>
      <w:proofErr w:type="spellStart"/>
      <w:r w:rsidRPr="00234DBE">
        <w:rPr>
          <w:rFonts w:ascii="Times New Roman" w:hAnsi="Times New Roman" w:cs="Times New Roman"/>
          <w:color w:val="000000"/>
          <w:spacing w:val="-10"/>
          <w:w w:val="101"/>
          <w:sz w:val="23"/>
          <w:szCs w:val="23"/>
        </w:rPr>
        <w:t>антисекреторными</w:t>
      </w:r>
      <w:proofErr w:type="spellEnd"/>
      <w:r w:rsidRPr="00234DBE">
        <w:rPr>
          <w:rFonts w:ascii="Times New Roman" w:hAnsi="Times New Roman" w:cs="Times New Roman"/>
          <w:color w:val="000000"/>
          <w:spacing w:val="-10"/>
          <w:w w:val="101"/>
          <w:sz w:val="23"/>
          <w:szCs w:val="23"/>
        </w:rPr>
        <w:t xml:space="preserve"> препаратами).</w:t>
      </w:r>
    </w:p>
    <w:p w:rsidR="00234DBE" w:rsidRPr="00234DBE" w:rsidRDefault="00234DBE" w:rsidP="00234DBE">
      <w:pPr>
        <w:shd w:val="clear" w:color="auto" w:fill="FFFFFF"/>
        <w:tabs>
          <w:tab w:val="left" w:pos="6418"/>
        </w:tabs>
        <w:spacing w:before="2" w:line="278" w:lineRule="exact"/>
        <w:ind w:left="636" w:hanging="158"/>
        <w:rPr>
          <w:rFonts w:ascii="Times New Roman" w:hAnsi="Times New Roman" w:cs="Times New Roman"/>
        </w:rPr>
      </w:pPr>
      <w:r w:rsidRPr="00234DBE">
        <w:rPr>
          <w:rFonts w:ascii="Times New Roman" w:hAnsi="Times New Roman" w:cs="Times New Roman"/>
          <w:color w:val="000000"/>
          <w:w w:val="101"/>
          <w:sz w:val="23"/>
          <w:szCs w:val="23"/>
        </w:rPr>
        <w:t xml:space="preserve">• </w:t>
      </w:r>
      <w:r w:rsidRPr="00234DBE">
        <w:rPr>
          <w:rFonts w:ascii="Times New Roman" w:hAnsi="Times New Roman" w:cs="Times New Roman"/>
          <w:i/>
          <w:iCs/>
          <w:color w:val="000000"/>
          <w:w w:val="101"/>
          <w:sz w:val="23"/>
          <w:szCs w:val="23"/>
        </w:rPr>
        <w:t>С.</w:t>
      </w:r>
      <w:r w:rsidRPr="00234DBE">
        <w:rPr>
          <w:rFonts w:ascii="Times New Roman" w:hAnsi="Times New Roman" w:cs="Times New Roman"/>
          <w:i/>
          <w:iCs/>
          <w:color w:val="000000"/>
          <w:w w:val="101"/>
          <w:sz w:val="23"/>
          <w:szCs w:val="23"/>
          <w:lang w:val="en-US"/>
        </w:rPr>
        <w:t>difficile</w:t>
      </w:r>
      <w:r w:rsidRPr="00234DBE">
        <w:rPr>
          <w:rFonts w:ascii="Times New Roman" w:hAnsi="Times New Roman" w:cs="Times New Roman"/>
          <w:i/>
          <w:iCs/>
          <w:color w:val="000000"/>
          <w:w w:val="101"/>
          <w:sz w:val="23"/>
          <w:szCs w:val="23"/>
        </w:rPr>
        <w:t>-</w:t>
      </w:r>
      <w:r w:rsidRPr="00234DBE">
        <w:rPr>
          <w:rFonts w:ascii="Times New Roman" w:hAnsi="Times New Roman" w:cs="Times New Roman"/>
          <w:color w:val="000000"/>
          <w:w w:val="101"/>
          <w:sz w:val="23"/>
          <w:szCs w:val="23"/>
        </w:rPr>
        <w:t>ассоциированная диарея (псевдомембранозный</w:t>
      </w:r>
      <w:r w:rsidRPr="00234DBE">
        <w:rPr>
          <w:rFonts w:ascii="Times New Roman" w:hAnsi="Times New Roman" w:cs="Times New Roman"/>
          <w:color w:val="000000"/>
          <w:w w:val="101"/>
          <w:sz w:val="23"/>
          <w:szCs w:val="23"/>
        </w:rPr>
        <w:br/>
      </w:r>
      <w:r w:rsidRPr="00234DBE">
        <w:rPr>
          <w:rFonts w:ascii="Times New Roman" w:hAnsi="Times New Roman" w:cs="Times New Roman"/>
          <w:color w:val="000000"/>
          <w:spacing w:val="-4"/>
          <w:w w:val="101"/>
          <w:sz w:val="23"/>
          <w:szCs w:val="23"/>
        </w:rPr>
        <w:t>колит).</w:t>
      </w:r>
      <w:r w:rsidRPr="00234DBE">
        <w:rPr>
          <w:rFonts w:ascii="Times New Roman" w:hAnsi="Times New Roman" w:cs="Times New Roman"/>
          <w:color w:val="000000"/>
          <w:spacing w:val="-4"/>
          <w:w w:val="101"/>
          <w:sz w:val="23"/>
          <w:szCs w:val="23"/>
        </w:rPr>
        <w:tab/>
      </w:r>
    </w:p>
    <w:p w:rsidR="00234DBE" w:rsidRPr="00234DBE" w:rsidRDefault="00234DBE" w:rsidP="00234DBE">
      <w:pPr>
        <w:shd w:val="clear" w:color="auto" w:fill="FFFFFF"/>
        <w:tabs>
          <w:tab w:val="left" w:pos="6413"/>
        </w:tabs>
        <w:spacing w:line="278" w:lineRule="exact"/>
        <w:ind w:left="478"/>
        <w:rPr>
          <w:rFonts w:ascii="Times New Roman" w:hAnsi="Times New Roman" w:cs="Times New Roman"/>
        </w:rPr>
      </w:pPr>
      <w:r w:rsidRPr="00234DBE">
        <w:rPr>
          <w:rFonts w:ascii="Times New Roman" w:hAnsi="Times New Roman" w:cs="Times New Roman"/>
          <w:color w:val="000000"/>
          <w:spacing w:val="-8"/>
          <w:w w:val="101"/>
          <w:sz w:val="23"/>
          <w:szCs w:val="23"/>
        </w:rPr>
        <w:t xml:space="preserve">• Розовые угри (внутрь или </w:t>
      </w:r>
      <w:proofErr w:type="spellStart"/>
      <w:r w:rsidRPr="00234DBE">
        <w:rPr>
          <w:rFonts w:ascii="Times New Roman" w:hAnsi="Times New Roman" w:cs="Times New Roman"/>
          <w:color w:val="000000"/>
          <w:spacing w:val="-8"/>
          <w:w w:val="101"/>
          <w:sz w:val="23"/>
          <w:szCs w:val="23"/>
        </w:rPr>
        <w:t>местно</w:t>
      </w:r>
      <w:proofErr w:type="spellEnd"/>
      <w:r w:rsidRPr="00234DBE">
        <w:rPr>
          <w:rFonts w:ascii="Times New Roman" w:hAnsi="Times New Roman" w:cs="Times New Roman"/>
          <w:color w:val="000000"/>
          <w:spacing w:val="-8"/>
          <w:w w:val="101"/>
          <w:sz w:val="23"/>
          <w:szCs w:val="23"/>
        </w:rPr>
        <w:t>).</w:t>
      </w:r>
      <w:r w:rsidRPr="00234DBE">
        <w:rPr>
          <w:rFonts w:ascii="Times New Roman" w:hAnsi="Times New Roman" w:cs="Times New Roman"/>
          <w:color w:val="000000"/>
          <w:spacing w:val="-8"/>
          <w:w w:val="101"/>
          <w:sz w:val="23"/>
          <w:szCs w:val="23"/>
        </w:rPr>
        <w:tab/>
      </w:r>
    </w:p>
    <w:p w:rsidR="00234DBE" w:rsidRPr="00234DBE" w:rsidRDefault="00234DBE" w:rsidP="00234DBE">
      <w:pPr>
        <w:shd w:val="clear" w:color="auto" w:fill="FFFFFF"/>
        <w:spacing w:line="278" w:lineRule="exact"/>
        <w:ind w:left="478"/>
        <w:rPr>
          <w:rFonts w:ascii="Times New Roman" w:hAnsi="Times New Roman" w:cs="Times New Roman"/>
        </w:rPr>
      </w:pPr>
      <w:r w:rsidRPr="00234DBE">
        <w:rPr>
          <w:rFonts w:ascii="Times New Roman" w:hAnsi="Times New Roman" w:cs="Times New Roman"/>
          <w:color w:val="000000"/>
          <w:spacing w:val="-7"/>
          <w:w w:val="101"/>
          <w:sz w:val="23"/>
          <w:szCs w:val="23"/>
        </w:rPr>
        <w:t xml:space="preserve">• Протозойные инфекции: трихомониаз, </w:t>
      </w:r>
      <w:proofErr w:type="spellStart"/>
      <w:r w:rsidRPr="00234DBE">
        <w:rPr>
          <w:rFonts w:ascii="Times New Roman" w:hAnsi="Times New Roman" w:cs="Times New Roman"/>
          <w:color w:val="000000"/>
          <w:spacing w:val="-7"/>
          <w:w w:val="101"/>
          <w:sz w:val="23"/>
          <w:szCs w:val="23"/>
        </w:rPr>
        <w:t>лямблиоз</w:t>
      </w:r>
      <w:proofErr w:type="spellEnd"/>
      <w:r w:rsidRPr="00234DBE">
        <w:rPr>
          <w:rFonts w:ascii="Times New Roman" w:hAnsi="Times New Roman" w:cs="Times New Roman"/>
          <w:color w:val="000000"/>
          <w:spacing w:val="-7"/>
          <w:w w:val="101"/>
          <w:sz w:val="23"/>
          <w:szCs w:val="23"/>
        </w:rPr>
        <w:t>, амебиаз.</w:t>
      </w:r>
    </w:p>
    <w:p w:rsidR="00234DBE" w:rsidRPr="00234DBE" w:rsidRDefault="00234DBE" w:rsidP="00234DBE">
      <w:pPr>
        <w:shd w:val="clear" w:color="auto" w:fill="FFFFFF"/>
        <w:spacing w:line="278" w:lineRule="exact"/>
        <w:ind w:left="636" w:hanging="158"/>
        <w:rPr>
          <w:rFonts w:ascii="Times New Roman" w:hAnsi="Times New Roman" w:cs="Times New Roman"/>
        </w:rPr>
      </w:pPr>
      <w:r w:rsidRPr="00234DBE">
        <w:rPr>
          <w:rFonts w:ascii="Times New Roman" w:hAnsi="Times New Roman" w:cs="Times New Roman"/>
          <w:color w:val="000000"/>
          <w:spacing w:val="-9"/>
          <w:w w:val="101"/>
          <w:sz w:val="23"/>
          <w:szCs w:val="23"/>
        </w:rPr>
        <w:t xml:space="preserve">• </w:t>
      </w:r>
      <w:proofErr w:type="spellStart"/>
      <w:r w:rsidRPr="00234DBE">
        <w:rPr>
          <w:rFonts w:ascii="Times New Roman" w:hAnsi="Times New Roman" w:cs="Times New Roman"/>
          <w:color w:val="000000"/>
          <w:spacing w:val="-9"/>
          <w:w w:val="101"/>
          <w:sz w:val="23"/>
          <w:szCs w:val="23"/>
        </w:rPr>
        <w:t>Периоперационная</w:t>
      </w:r>
      <w:proofErr w:type="spellEnd"/>
      <w:r w:rsidRPr="00234DBE">
        <w:rPr>
          <w:rFonts w:ascii="Times New Roman" w:hAnsi="Times New Roman" w:cs="Times New Roman"/>
          <w:color w:val="000000"/>
          <w:spacing w:val="-9"/>
          <w:w w:val="101"/>
          <w:sz w:val="23"/>
          <w:szCs w:val="23"/>
        </w:rPr>
        <w:t xml:space="preserve"> антибиотикопрофилактика в абдоминаль</w:t>
      </w:r>
      <w:r w:rsidRPr="00234DBE">
        <w:rPr>
          <w:rFonts w:ascii="Times New Roman" w:hAnsi="Times New Roman" w:cs="Times New Roman"/>
          <w:color w:val="000000"/>
          <w:spacing w:val="-9"/>
          <w:w w:val="101"/>
          <w:sz w:val="23"/>
          <w:szCs w:val="23"/>
        </w:rPr>
        <w:softHyphen/>
      </w:r>
      <w:r w:rsidRPr="00234DBE">
        <w:rPr>
          <w:rFonts w:ascii="Times New Roman" w:hAnsi="Times New Roman" w:cs="Times New Roman"/>
          <w:color w:val="000000"/>
          <w:spacing w:val="-7"/>
          <w:w w:val="101"/>
          <w:sz w:val="23"/>
          <w:szCs w:val="23"/>
        </w:rPr>
        <w:t>ной хирургии и гинекологии.</w:t>
      </w:r>
    </w:p>
    <w:p w:rsidR="00234DBE" w:rsidRPr="00234DBE" w:rsidRDefault="00234DBE" w:rsidP="00234DBE">
      <w:pPr>
        <w:shd w:val="clear" w:color="auto" w:fill="FFFFFF"/>
        <w:spacing w:before="170" w:line="278" w:lineRule="exact"/>
        <w:ind w:left="482"/>
        <w:rPr>
          <w:rFonts w:ascii="Times New Roman" w:hAnsi="Times New Roman" w:cs="Times New Roman"/>
        </w:rPr>
      </w:pPr>
      <w:r w:rsidRPr="00234DBE">
        <w:rPr>
          <w:rFonts w:ascii="Times New Roman" w:hAnsi="Times New Roman" w:cs="Times New Roman"/>
          <w:b/>
          <w:bCs/>
          <w:color w:val="000000"/>
          <w:spacing w:val="-20"/>
          <w:sz w:val="23"/>
          <w:szCs w:val="23"/>
        </w:rPr>
        <w:t>Дозировка</w:t>
      </w:r>
    </w:p>
    <w:p w:rsidR="00234DBE" w:rsidRPr="00234DBE" w:rsidRDefault="00234DBE" w:rsidP="00234DBE">
      <w:pPr>
        <w:shd w:val="clear" w:color="auto" w:fill="FFFFFF"/>
        <w:spacing w:line="278" w:lineRule="exact"/>
        <w:ind w:left="494"/>
        <w:rPr>
          <w:rFonts w:ascii="Times New Roman" w:hAnsi="Times New Roman" w:cs="Times New Roman"/>
        </w:rPr>
      </w:pPr>
      <w:r w:rsidRPr="00234DBE">
        <w:rPr>
          <w:rFonts w:ascii="Times New Roman" w:hAnsi="Times New Roman" w:cs="Times New Roman"/>
          <w:i/>
          <w:iCs/>
          <w:color w:val="000000"/>
          <w:spacing w:val="-20"/>
          <w:sz w:val="23"/>
          <w:szCs w:val="23"/>
        </w:rPr>
        <w:t>Взрослые</w:t>
      </w:r>
    </w:p>
    <w:p w:rsidR="00234DBE" w:rsidRPr="00234DBE" w:rsidRDefault="00234DBE" w:rsidP="00234DBE">
      <w:pPr>
        <w:shd w:val="clear" w:color="auto" w:fill="FFFFFF"/>
        <w:spacing w:line="278" w:lineRule="exact"/>
        <w:ind w:right="12" w:firstLine="473"/>
        <w:jc w:val="both"/>
        <w:rPr>
          <w:rFonts w:ascii="Times New Roman" w:hAnsi="Times New Roman" w:cs="Times New Roman"/>
        </w:rPr>
      </w:pPr>
      <w:r w:rsidRPr="00234DBE">
        <w:rPr>
          <w:rFonts w:ascii="Times New Roman" w:hAnsi="Times New Roman" w:cs="Times New Roman"/>
          <w:color w:val="000000"/>
          <w:spacing w:val="-6"/>
          <w:sz w:val="23"/>
          <w:szCs w:val="23"/>
        </w:rPr>
        <w:t xml:space="preserve">Внутрь — 0,25—0,5 г каждые 8 ч; внутривенно </w:t>
      </w:r>
      <w:proofErr w:type="spellStart"/>
      <w:r w:rsidRPr="00234DBE">
        <w:rPr>
          <w:rFonts w:ascii="Times New Roman" w:hAnsi="Times New Roman" w:cs="Times New Roman"/>
          <w:color w:val="000000"/>
          <w:spacing w:val="-6"/>
          <w:sz w:val="23"/>
          <w:szCs w:val="23"/>
        </w:rPr>
        <w:t>капельно</w:t>
      </w:r>
      <w:proofErr w:type="spellEnd"/>
      <w:r w:rsidRPr="00234DBE">
        <w:rPr>
          <w:rFonts w:ascii="Times New Roman" w:hAnsi="Times New Roman" w:cs="Times New Roman"/>
          <w:color w:val="000000"/>
          <w:spacing w:val="-6"/>
          <w:sz w:val="23"/>
          <w:szCs w:val="23"/>
        </w:rPr>
        <w:t xml:space="preserve"> (при </w:t>
      </w:r>
      <w:r w:rsidRPr="00234DBE">
        <w:rPr>
          <w:rFonts w:ascii="Times New Roman" w:hAnsi="Times New Roman" w:cs="Times New Roman"/>
          <w:color w:val="000000"/>
          <w:spacing w:val="-2"/>
          <w:sz w:val="23"/>
          <w:szCs w:val="23"/>
        </w:rPr>
        <w:t xml:space="preserve">невозможности перорального приема) - по 0,5 г каждые 8 ч. При </w:t>
      </w:r>
      <w:r w:rsidRPr="00234DBE">
        <w:rPr>
          <w:rFonts w:ascii="Times New Roman" w:hAnsi="Times New Roman" w:cs="Times New Roman"/>
          <w:color w:val="000000"/>
          <w:spacing w:val="-8"/>
          <w:sz w:val="23"/>
          <w:szCs w:val="23"/>
        </w:rPr>
        <w:t xml:space="preserve">трихомониазе — 2,0 г однократно, либо по 0,25 г каждые 8 ч, или по </w:t>
      </w:r>
      <w:r w:rsidRPr="00234DBE">
        <w:rPr>
          <w:rFonts w:ascii="Times New Roman" w:hAnsi="Times New Roman" w:cs="Times New Roman"/>
          <w:color w:val="000000"/>
          <w:spacing w:val="-7"/>
          <w:sz w:val="23"/>
          <w:szCs w:val="23"/>
        </w:rPr>
        <w:t xml:space="preserve">0,375 г каждые 12 ч в течение 7 дней. Для </w:t>
      </w:r>
      <w:proofErr w:type="spellStart"/>
      <w:r w:rsidRPr="00234DBE">
        <w:rPr>
          <w:rFonts w:ascii="Times New Roman" w:hAnsi="Times New Roman" w:cs="Times New Roman"/>
          <w:color w:val="000000"/>
          <w:spacing w:val="-7"/>
          <w:sz w:val="23"/>
          <w:szCs w:val="23"/>
        </w:rPr>
        <w:t>эрадикации</w:t>
      </w:r>
      <w:proofErr w:type="spellEnd"/>
      <w:r w:rsidRPr="00234DBE">
        <w:rPr>
          <w:rFonts w:ascii="Times New Roman" w:hAnsi="Times New Roman" w:cs="Times New Roman"/>
          <w:color w:val="000000"/>
          <w:spacing w:val="-7"/>
          <w:sz w:val="23"/>
          <w:szCs w:val="23"/>
        </w:rPr>
        <w:t xml:space="preserve"> </w:t>
      </w:r>
      <w:proofErr w:type="gramStart"/>
      <w:r w:rsidRPr="00234DBE">
        <w:rPr>
          <w:rFonts w:ascii="Times New Roman" w:hAnsi="Times New Roman" w:cs="Times New Roman"/>
          <w:i/>
          <w:iCs/>
          <w:color w:val="000000"/>
          <w:spacing w:val="-7"/>
          <w:sz w:val="23"/>
          <w:szCs w:val="23"/>
          <w:lang w:val="en-US"/>
        </w:rPr>
        <w:t>H</w:t>
      </w:r>
      <w:r w:rsidRPr="00234DBE">
        <w:rPr>
          <w:rFonts w:ascii="Times New Roman" w:hAnsi="Times New Roman" w:cs="Times New Roman"/>
          <w:i/>
          <w:iCs/>
          <w:color w:val="000000"/>
          <w:spacing w:val="-7"/>
          <w:sz w:val="23"/>
          <w:szCs w:val="23"/>
        </w:rPr>
        <w:t>.</w:t>
      </w:r>
      <w:r w:rsidRPr="00234DBE">
        <w:rPr>
          <w:rFonts w:ascii="Times New Roman" w:hAnsi="Times New Roman" w:cs="Times New Roman"/>
          <w:i/>
          <w:iCs/>
          <w:color w:val="000000"/>
          <w:spacing w:val="-7"/>
          <w:sz w:val="23"/>
          <w:szCs w:val="23"/>
          <w:lang w:val="en-US"/>
        </w:rPr>
        <w:t>pylori</w:t>
      </w:r>
      <w:proofErr w:type="gramEnd"/>
      <w:r w:rsidRPr="00234DBE">
        <w:rPr>
          <w:rFonts w:ascii="Times New Roman" w:hAnsi="Times New Roman" w:cs="Times New Roman"/>
          <w:i/>
          <w:iCs/>
          <w:color w:val="000000"/>
          <w:spacing w:val="-7"/>
          <w:sz w:val="23"/>
          <w:szCs w:val="23"/>
        </w:rPr>
        <w:t xml:space="preserve"> — </w:t>
      </w:r>
      <w:r w:rsidRPr="00234DBE">
        <w:rPr>
          <w:rFonts w:ascii="Times New Roman" w:hAnsi="Times New Roman" w:cs="Times New Roman"/>
          <w:color w:val="000000"/>
          <w:spacing w:val="-7"/>
          <w:sz w:val="23"/>
          <w:szCs w:val="23"/>
        </w:rPr>
        <w:t xml:space="preserve">по </w:t>
      </w:r>
      <w:r w:rsidRPr="00234DBE">
        <w:rPr>
          <w:rFonts w:ascii="Times New Roman" w:hAnsi="Times New Roman" w:cs="Times New Roman"/>
          <w:color w:val="000000"/>
          <w:sz w:val="23"/>
          <w:szCs w:val="23"/>
        </w:rPr>
        <w:t xml:space="preserve">0,5 г каждые 8—12 ч в течение 7 или 14 дней (в зависимости от </w:t>
      </w:r>
      <w:r w:rsidRPr="00234DBE">
        <w:rPr>
          <w:rFonts w:ascii="Times New Roman" w:hAnsi="Times New Roman" w:cs="Times New Roman"/>
          <w:color w:val="000000"/>
          <w:spacing w:val="-8"/>
          <w:sz w:val="23"/>
          <w:szCs w:val="23"/>
        </w:rPr>
        <w:t xml:space="preserve">режима). При </w:t>
      </w:r>
      <w:proofErr w:type="spellStart"/>
      <w:r w:rsidRPr="00234DBE">
        <w:rPr>
          <w:rFonts w:ascii="Times New Roman" w:hAnsi="Times New Roman" w:cs="Times New Roman"/>
          <w:color w:val="000000"/>
          <w:spacing w:val="-8"/>
          <w:sz w:val="23"/>
          <w:szCs w:val="23"/>
        </w:rPr>
        <w:t>периоперационной</w:t>
      </w:r>
      <w:proofErr w:type="spellEnd"/>
      <w:r w:rsidRPr="00234DBE">
        <w:rPr>
          <w:rFonts w:ascii="Times New Roman" w:hAnsi="Times New Roman" w:cs="Times New Roman"/>
          <w:color w:val="000000"/>
          <w:spacing w:val="-8"/>
          <w:sz w:val="23"/>
          <w:szCs w:val="23"/>
        </w:rPr>
        <w:t xml:space="preserve"> профилактике 0,5 г внутривенно за </w:t>
      </w:r>
      <w:r w:rsidRPr="00234DBE">
        <w:rPr>
          <w:rFonts w:ascii="Times New Roman" w:hAnsi="Times New Roman" w:cs="Times New Roman"/>
          <w:color w:val="000000"/>
          <w:spacing w:val="-7"/>
          <w:sz w:val="23"/>
          <w:szCs w:val="23"/>
        </w:rPr>
        <w:t xml:space="preserve">1 ч до операции в комбинации с антибиотиками, активными против аэробной флоры (цефалоспорины, </w:t>
      </w:r>
      <w:proofErr w:type="spellStart"/>
      <w:r w:rsidRPr="00234DBE">
        <w:rPr>
          <w:rFonts w:ascii="Times New Roman" w:hAnsi="Times New Roman" w:cs="Times New Roman"/>
          <w:color w:val="000000"/>
          <w:spacing w:val="-7"/>
          <w:sz w:val="23"/>
          <w:szCs w:val="23"/>
        </w:rPr>
        <w:t>фторхинолоны</w:t>
      </w:r>
      <w:proofErr w:type="spellEnd"/>
      <w:r w:rsidRPr="00234DBE">
        <w:rPr>
          <w:rFonts w:ascii="Times New Roman" w:hAnsi="Times New Roman" w:cs="Times New Roman"/>
          <w:color w:val="000000"/>
          <w:spacing w:val="-7"/>
          <w:sz w:val="23"/>
          <w:szCs w:val="23"/>
        </w:rPr>
        <w:t>).</w:t>
      </w:r>
    </w:p>
    <w:p w:rsidR="00234DBE" w:rsidRPr="00234DBE" w:rsidRDefault="00234DBE" w:rsidP="00234DBE">
      <w:pPr>
        <w:shd w:val="clear" w:color="auto" w:fill="FFFFFF"/>
        <w:spacing w:before="5" w:line="278" w:lineRule="exact"/>
        <w:ind w:left="470"/>
        <w:rPr>
          <w:rFonts w:ascii="Times New Roman" w:hAnsi="Times New Roman" w:cs="Times New Roman"/>
        </w:rPr>
      </w:pPr>
      <w:r w:rsidRPr="00234DBE">
        <w:rPr>
          <w:rFonts w:ascii="Times New Roman" w:hAnsi="Times New Roman" w:cs="Times New Roman"/>
          <w:i/>
          <w:iCs/>
          <w:color w:val="000000"/>
          <w:spacing w:val="-19"/>
          <w:sz w:val="23"/>
          <w:szCs w:val="23"/>
        </w:rPr>
        <w:t>Дети</w:t>
      </w:r>
    </w:p>
    <w:p w:rsidR="00234DBE" w:rsidRPr="00234DBE" w:rsidRDefault="00234DBE" w:rsidP="00234DBE">
      <w:pPr>
        <w:shd w:val="clear" w:color="auto" w:fill="FFFFFF"/>
        <w:spacing w:line="278" w:lineRule="exact"/>
        <w:ind w:left="492"/>
        <w:rPr>
          <w:rFonts w:ascii="Times New Roman" w:hAnsi="Times New Roman" w:cs="Times New Roman"/>
        </w:rPr>
      </w:pPr>
      <w:r w:rsidRPr="00234DBE">
        <w:rPr>
          <w:rFonts w:ascii="Times New Roman" w:hAnsi="Times New Roman" w:cs="Times New Roman"/>
          <w:color w:val="000000"/>
          <w:spacing w:val="-6"/>
          <w:sz w:val="23"/>
          <w:szCs w:val="23"/>
        </w:rPr>
        <w:t xml:space="preserve">Внутрь и внутривенно </w:t>
      </w:r>
      <w:proofErr w:type="spellStart"/>
      <w:r w:rsidRPr="00234DBE">
        <w:rPr>
          <w:rFonts w:ascii="Times New Roman" w:hAnsi="Times New Roman" w:cs="Times New Roman"/>
          <w:color w:val="000000"/>
          <w:spacing w:val="-6"/>
          <w:sz w:val="23"/>
          <w:szCs w:val="23"/>
        </w:rPr>
        <w:t>капельно</w:t>
      </w:r>
      <w:proofErr w:type="spellEnd"/>
      <w:r w:rsidRPr="00234DBE">
        <w:rPr>
          <w:rFonts w:ascii="Times New Roman" w:hAnsi="Times New Roman" w:cs="Times New Roman"/>
          <w:color w:val="000000"/>
          <w:spacing w:val="-6"/>
          <w:sz w:val="23"/>
          <w:szCs w:val="23"/>
        </w:rPr>
        <w:t xml:space="preserve"> по 7,5 мг/кг каждые 8 ч.</w:t>
      </w:r>
    </w:p>
    <w:p w:rsidR="00234DBE" w:rsidRDefault="00234DBE" w:rsidP="00234DBE">
      <w:pPr>
        <w:shd w:val="clear" w:color="auto" w:fill="FFFFFF"/>
        <w:spacing w:line="278" w:lineRule="exact"/>
        <w:ind w:left="492"/>
        <w:rPr>
          <w:rFonts w:ascii="Times New Roman" w:hAnsi="Times New Roman" w:cs="Times New Roman"/>
          <w:color w:val="000000"/>
          <w:spacing w:val="-9"/>
          <w:sz w:val="23"/>
          <w:szCs w:val="23"/>
        </w:rPr>
      </w:pPr>
      <w:r w:rsidRPr="00234DBE">
        <w:rPr>
          <w:rFonts w:ascii="Times New Roman" w:hAnsi="Times New Roman" w:cs="Times New Roman"/>
          <w:color w:val="000000"/>
          <w:spacing w:val="-9"/>
          <w:sz w:val="23"/>
          <w:szCs w:val="23"/>
        </w:rPr>
        <w:t>Внутрь назначается независимо от еды.</w:t>
      </w:r>
    </w:p>
    <w:p w:rsidR="00D54C16" w:rsidRDefault="00234DBE" w:rsidP="00234DBE">
      <w:pPr>
        <w:shd w:val="clear" w:color="auto" w:fill="FFFFFF"/>
        <w:spacing w:line="278" w:lineRule="exact"/>
        <w:ind w:firstLine="360"/>
        <w:rPr>
          <w:rFonts w:ascii="Times New Roman" w:hAnsi="Times New Roman" w:cs="Times New Roman"/>
          <w:color w:val="000000"/>
          <w:spacing w:val="-9"/>
          <w:sz w:val="23"/>
          <w:szCs w:val="23"/>
        </w:rPr>
      </w:pPr>
      <w:r>
        <w:rPr>
          <w:rFonts w:ascii="Times New Roman" w:hAnsi="Times New Roman" w:cs="Times New Roman"/>
          <w:sz w:val="24"/>
          <w:szCs w:val="24"/>
        </w:rPr>
        <w:t xml:space="preserve">Применение </w:t>
      </w:r>
      <w:proofErr w:type="spellStart"/>
      <w:r>
        <w:rPr>
          <w:rFonts w:ascii="Times New Roman" w:hAnsi="Times New Roman" w:cs="Times New Roman"/>
          <w:sz w:val="24"/>
          <w:szCs w:val="24"/>
        </w:rPr>
        <w:t>метронидазола</w:t>
      </w:r>
      <w:proofErr w:type="spellEnd"/>
      <w:r>
        <w:rPr>
          <w:rFonts w:ascii="Times New Roman" w:hAnsi="Times New Roman" w:cs="Times New Roman"/>
          <w:sz w:val="24"/>
          <w:szCs w:val="24"/>
        </w:rPr>
        <w:t xml:space="preserve"> возможно для профилактики заболеваний вызванных: простейшим</w:t>
      </w:r>
      <w:r w:rsidR="00D54C16">
        <w:rPr>
          <w:rFonts w:ascii="Times New Roman" w:hAnsi="Times New Roman" w:cs="Times New Roman"/>
          <w:sz w:val="24"/>
          <w:szCs w:val="24"/>
        </w:rPr>
        <w:t>и -</w:t>
      </w:r>
      <w:r w:rsidRPr="00234DBE">
        <w:rPr>
          <w:rFonts w:ascii="Times New Roman" w:hAnsi="Times New Roman" w:cs="Times New Roman"/>
          <w:color w:val="000000"/>
          <w:spacing w:val="-2"/>
          <w:sz w:val="23"/>
          <w:szCs w:val="23"/>
        </w:rPr>
        <w:t xml:space="preserve"> трихомонады, лямблии, </w:t>
      </w:r>
      <w:proofErr w:type="spellStart"/>
      <w:r w:rsidRPr="00234DBE">
        <w:rPr>
          <w:rFonts w:ascii="Times New Roman" w:hAnsi="Times New Roman" w:cs="Times New Roman"/>
          <w:color w:val="000000"/>
          <w:spacing w:val="-2"/>
          <w:sz w:val="23"/>
          <w:szCs w:val="23"/>
        </w:rPr>
        <w:t>лейшмании</w:t>
      </w:r>
      <w:proofErr w:type="spellEnd"/>
      <w:r w:rsidRPr="00234DBE">
        <w:rPr>
          <w:rFonts w:ascii="Times New Roman" w:hAnsi="Times New Roman" w:cs="Times New Roman"/>
          <w:color w:val="000000"/>
          <w:spacing w:val="-2"/>
          <w:sz w:val="23"/>
          <w:szCs w:val="23"/>
        </w:rPr>
        <w:t xml:space="preserve">, </w:t>
      </w:r>
      <w:r>
        <w:rPr>
          <w:rFonts w:ascii="Times New Roman" w:hAnsi="Times New Roman" w:cs="Times New Roman"/>
          <w:color w:val="000000"/>
          <w:spacing w:val="-9"/>
          <w:sz w:val="23"/>
          <w:szCs w:val="23"/>
        </w:rPr>
        <w:t xml:space="preserve">амебы, балантидии, анаэробами, которые </w:t>
      </w:r>
      <w:r w:rsidR="00D54C16">
        <w:rPr>
          <w:rFonts w:ascii="Times New Roman" w:hAnsi="Times New Roman" w:cs="Times New Roman"/>
          <w:color w:val="000000"/>
          <w:spacing w:val="-9"/>
          <w:sz w:val="23"/>
          <w:szCs w:val="23"/>
        </w:rPr>
        <w:t>могут</w:t>
      </w:r>
      <w:r>
        <w:rPr>
          <w:rFonts w:ascii="Times New Roman" w:hAnsi="Times New Roman" w:cs="Times New Roman"/>
          <w:color w:val="000000"/>
          <w:spacing w:val="-9"/>
          <w:sz w:val="23"/>
          <w:szCs w:val="23"/>
        </w:rPr>
        <w:t xml:space="preserve"> </w:t>
      </w:r>
      <w:r w:rsidR="00D54C16">
        <w:rPr>
          <w:rFonts w:ascii="Times New Roman" w:hAnsi="Times New Roman" w:cs="Times New Roman"/>
          <w:color w:val="000000"/>
          <w:spacing w:val="-9"/>
          <w:sz w:val="23"/>
          <w:szCs w:val="23"/>
        </w:rPr>
        <w:t>присоединиться, вследствие ослабления организма.</w:t>
      </w:r>
    </w:p>
    <w:p w:rsidR="00D54C16" w:rsidRDefault="00D54C16" w:rsidP="00234DBE">
      <w:pPr>
        <w:shd w:val="clear" w:color="auto" w:fill="FFFFFF"/>
        <w:spacing w:line="278" w:lineRule="exact"/>
        <w:ind w:firstLine="360"/>
        <w:rPr>
          <w:rFonts w:ascii="Times New Roman" w:hAnsi="Times New Roman" w:cs="Times New Roman"/>
          <w:color w:val="000000"/>
          <w:spacing w:val="-9"/>
          <w:sz w:val="23"/>
          <w:szCs w:val="23"/>
        </w:rPr>
      </w:pPr>
    </w:p>
    <w:p w:rsidR="00234DBE" w:rsidRPr="00D54C16" w:rsidRDefault="00D54C16" w:rsidP="00D54C16">
      <w:pPr>
        <w:shd w:val="clear" w:color="auto" w:fill="FFFFFF"/>
        <w:spacing w:line="278" w:lineRule="exact"/>
        <w:rPr>
          <w:rFonts w:ascii="Times New Roman" w:hAnsi="Times New Roman" w:cs="Times New Roman"/>
          <w:b/>
          <w:i/>
          <w:sz w:val="28"/>
          <w:szCs w:val="28"/>
        </w:rPr>
      </w:pPr>
      <w:r w:rsidRPr="00D54C16">
        <w:rPr>
          <w:rFonts w:ascii="Times New Roman" w:hAnsi="Times New Roman" w:cs="Times New Roman"/>
          <w:b/>
          <w:i/>
          <w:color w:val="000000"/>
          <w:spacing w:val="-9"/>
          <w:sz w:val="28"/>
          <w:szCs w:val="28"/>
        </w:rPr>
        <w:t xml:space="preserve">10. </w:t>
      </w:r>
      <w:r>
        <w:rPr>
          <w:rFonts w:ascii="Times New Roman" w:hAnsi="Times New Roman" w:cs="Times New Roman"/>
          <w:b/>
          <w:i/>
          <w:color w:val="000000"/>
          <w:spacing w:val="-9"/>
          <w:sz w:val="28"/>
          <w:szCs w:val="28"/>
        </w:rPr>
        <w:t xml:space="preserve">  </w:t>
      </w:r>
      <w:r w:rsidRPr="00D54C16">
        <w:rPr>
          <w:rFonts w:ascii="Times New Roman" w:hAnsi="Times New Roman" w:cs="Times New Roman"/>
          <w:b/>
          <w:i/>
          <w:color w:val="000000"/>
          <w:spacing w:val="-9"/>
          <w:sz w:val="28"/>
          <w:szCs w:val="28"/>
        </w:rPr>
        <w:t xml:space="preserve">Прогнозируемые нежелательные лекарственные реакции.  </w:t>
      </w:r>
    </w:p>
    <w:p w:rsidR="00EE5E58" w:rsidRPr="00EE5E58" w:rsidRDefault="00EE5E58">
      <w:pPr>
        <w:pStyle w:val="20"/>
        <w:tabs>
          <w:tab w:val="left" w:pos="0"/>
        </w:tabs>
        <w:ind w:left="360" w:firstLine="0"/>
      </w:pPr>
    </w:p>
    <w:tbl>
      <w:tblPr>
        <w:tblStyle w:val="a7"/>
        <w:tblW w:w="0" w:type="auto"/>
        <w:tblLook w:val="01E0" w:firstRow="1" w:lastRow="1" w:firstColumn="1" w:lastColumn="1" w:noHBand="0" w:noVBand="0"/>
      </w:tblPr>
      <w:tblGrid>
        <w:gridCol w:w="466"/>
        <w:gridCol w:w="1670"/>
        <w:gridCol w:w="3674"/>
        <w:gridCol w:w="3535"/>
      </w:tblGrid>
      <w:tr w:rsidR="00D54C16">
        <w:tc>
          <w:tcPr>
            <w:tcW w:w="468" w:type="dxa"/>
          </w:tcPr>
          <w:p w:rsidR="00D54C16" w:rsidRDefault="00D54C16">
            <w:pPr>
              <w:pStyle w:val="21"/>
              <w:rPr>
                <w:rFonts w:ascii="Verdana" w:hAnsi="Verdana"/>
              </w:rPr>
            </w:pPr>
            <w:r>
              <w:rPr>
                <w:rFonts w:ascii="Verdana" w:hAnsi="Verdana"/>
              </w:rPr>
              <w:t>№</w:t>
            </w:r>
          </w:p>
        </w:tc>
        <w:tc>
          <w:tcPr>
            <w:tcW w:w="1620" w:type="dxa"/>
          </w:tcPr>
          <w:p w:rsidR="00D54C16" w:rsidRPr="00D54C16" w:rsidRDefault="00D54C16">
            <w:pPr>
              <w:pStyle w:val="21"/>
              <w:rPr>
                <w:rFonts w:ascii="Times New Roman" w:hAnsi="Times New Roman" w:cs="Times New Roman"/>
              </w:rPr>
            </w:pPr>
            <w:r>
              <w:rPr>
                <w:rFonts w:ascii="Times New Roman" w:hAnsi="Times New Roman" w:cs="Times New Roman"/>
              </w:rPr>
              <w:t>Препарат.</w:t>
            </w:r>
          </w:p>
        </w:tc>
        <w:tc>
          <w:tcPr>
            <w:tcW w:w="3780" w:type="dxa"/>
          </w:tcPr>
          <w:p w:rsidR="00D54C16" w:rsidRDefault="00D54C16">
            <w:pPr>
              <w:pStyle w:val="21"/>
              <w:rPr>
                <w:rFonts w:ascii="Verdana" w:hAnsi="Verdana"/>
              </w:rPr>
            </w:pPr>
            <w:r w:rsidRPr="00D54C16">
              <w:rPr>
                <w:rFonts w:ascii="Times New Roman" w:hAnsi="Times New Roman" w:cs="Times New Roman"/>
              </w:rPr>
              <w:t>Нежелательная реакция</w:t>
            </w:r>
            <w:r>
              <w:rPr>
                <w:rFonts w:ascii="Times New Roman" w:hAnsi="Times New Roman" w:cs="Times New Roman"/>
              </w:rPr>
              <w:t>, механизм                развития.</w:t>
            </w:r>
          </w:p>
        </w:tc>
        <w:tc>
          <w:tcPr>
            <w:tcW w:w="3703" w:type="dxa"/>
          </w:tcPr>
          <w:p w:rsidR="00D54C16" w:rsidRPr="00BC6267" w:rsidRDefault="00D54C16">
            <w:pPr>
              <w:pStyle w:val="21"/>
              <w:rPr>
                <w:rFonts w:ascii="Times New Roman" w:hAnsi="Times New Roman" w:cs="Times New Roman"/>
              </w:rPr>
            </w:pPr>
            <w:r w:rsidRPr="00BC6267">
              <w:rPr>
                <w:rFonts w:ascii="Times New Roman" w:hAnsi="Times New Roman" w:cs="Times New Roman"/>
              </w:rPr>
              <w:t>Методы предупреждения и выявления.</w:t>
            </w:r>
          </w:p>
        </w:tc>
      </w:tr>
      <w:tr w:rsidR="00D54C16">
        <w:tc>
          <w:tcPr>
            <w:tcW w:w="468" w:type="dxa"/>
          </w:tcPr>
          <w:p w:rsidR="00D54C16" w:rsidRDefault="00D54C16">
            <w:pPr>
              <w:pStyle w:val="21"/>
              <w:rPr>
                <w:rFonts w:ascii="Verdana" w:hAnsi="Verdana"/>
              </w:rPr>
            </w:pPr>
            <w:r>
              <w:rPr>
                <w:rFonts w:ascii="Verdana" w:hAnsi="Verdana"/>
              </w:rPr>
              <w:t>1.</w:t>
            </w:r>
          </w:p>
        </w:tc>
        <w:tc>
          <w:tcPr>
            <w:tcW w:w="1620" w:type="dxa"/>
          </w:tcPr>
          <w:p w:rsidR="00D54C16" w:rsidRDefault="00D54C16">
            <w:pPr>
              <w:pStyle w:val="21"/>
              <w:rPr>
                <w:rFonts w:ascii="Verdana" w:hAnsi="Verdana"/>
              </w:rPr>
            </w:pPr>
            <w:proofErr w:type="spellStart"/>
            <w:r>
              <w:rPr>
                <w:rFonts w:ascii="Verdana" w:hAnsi="Verdana"/>
              </w:rPr>
              <w:t>метронидазол</w:t>
            </w:r>
            <w:proofErr w:type="spellEnd"/>
          </w:p>
        </w:tc>
        <w:tc>
          <w:tcPr>
            <w:tcW w:w="3780" w:type="dxa"/>
          </w:tcPr>
          <w:p w:rsidR="00D54C16" w:rsidRPr="00431871" w:rsidRDefault="00BC6267">
            <w:pPr>
              <w:pStyle w:val="21"/>
              <w:rPr>
                <w:rFonts w:ascii="Times New Roman" w:hAnsi="Times New Roman" w:cs="Times New Roman"/>
                <w:color w:val="000000"/>
                <w:spacing w:val="-5"/>
              </w:rPr>
            </w:pPr>
            <w:r>
              <w:rPr>
                <w:rFonts w:ascii="Verdana" w:hAnsi="Verdana"/>
                <w:sz w:val="16"/>
                <w:szCs w:val="16"/>
              </w:rPr>
              <w:t xml:space="preserve">    </w:t>
            </w:r>
            <w:r w:rsidR="00D54C16" w:rsidRPr="00D54C16">
              <w:rPr>
                <w:rFonts w:ascii="Verdana" w:hAnsi="Verdana"/>
                <w:sz w:val="16"/>
                <w:szCs w:val="16"/>
              </w:rPr>
              <w:t>1</w:t>
            </w:r>
            <w:r>
              <w:rPr>
                <w:rFonts w:ascii="Verdana" w:hAnsi="Verdana"/>
                <w:sz w:val="16"/>
                <w:szCs w:val="16"/>
              </w:rPr>
              <w:t xml:space="preserve">. </w:t>
            </w:r>
            <w:r w:rsidR="00D54C16" w:rsidRPr="00D54C16">
              <w:rPr>
                <w:rFonts w:ascii="Verdana" w:hAnsi="Verdana"/>
                <w:sz w:val="16"/>
                <w:szCs w:val="16"/>
              </w:rPr>
              <w:t xml:space="preserve"> </w:t>
            </w:r>
            <w:proofErr w:type="spellStart"/>
            <w:r w:rsidR="00D54C16" w:rsidRPr="00431871">
              <w:rPr>
                <w:rFonts w:ascii="Times New Roman" w:hAnsi="Times New Roman" w:cs="Times New Roman"/>
                <w:color w:val="000000"/>
                <w:spacing w:val="-5"/>
              </w:rPr>
              <w:t>Диспептические</w:t>
            </w:r>
            <w:proofErr w:type="spellEnd"/>
            <w:r w:rsidR="00D54C16" w:rsidRPr="00431871">
              <w:rPr>
                <w:rFonts w:ascii="Times New Roman" w:hAnsi="Times New Roman" w:cs="Times New Roman"/>
                <w:color w:val="000000"/>
                <w:spacing w:val="-5"/>
              </w:rPr>
              <w:t xml:space="preserve"> явления (тошнота, рвота,</w:t>
            </w:r>
            <w:r w:rsidR="00D54C16" w:rsidRPr="00BC6267">
              <w:rPr>
                <w:rFonts w:ascii="Times New Roman" w:hAnsi="Times New Roman" w:cs="Times New Roman"/>
                <w:color w:val="000000"/>
                <w:spacing w:val="-5"/>
                <w:sz w:val="16"/>
                <w:szCs w:val="16"/>
              </w:rPr>
              <w:t xml:space="preserve"> </w:t>
            </w:r>
            <w:r w:rsidR="00D54C16" w:rsidRPr="00431871">
              <w:rPr>
                <w:rFonts w:ascii="Times New Roman" w:hAnsi="Times New Roman" w:cs="Times New Roman"/>
                <w:color w:val="000000"/>
                <w:spacing w:val="-5"/>
              </w:rPr>
              <w:t>анорексия, метал</w:t>
            </w:r>
            <w:r w:rsidR="00D54C16" w:rsidRPr="00431871">
              <w:rPr>
                <w:rFonts w:ascii="Times New Roman" w:hAnsi="Times New Roman" w:cs="Times New Roman"/>
                <w:color w:val="000000"/>
                <w:spacing w:val="-5"/>
              </w:rPr>
              <w:softHyphen/>
              <w:t xml:space="preserve">лический вкус во </w:t>
            </w:r>
            <w:r w:rsidR="00D54C16" w:rsidRPr="00431871">
              <w:rPr>
                <w:rFonts w:ascii="Times New Roman" w:hAnsi="Times New Roman" w:cs="Times New Roman"/>
                <w:color w:val="000000"/>
                <w:spacing w:val="-5"/>
              </w:rPr>
              <w:lastRenderedPageBreak/>
              <w:t>рту).</w:t>
            </w:r>
          </w:p>
          <w:p w:rsidR="00D54C16" w:rsidRPr="00431871" w:rsidRDefault="00BC6267">
            <w:pPr>
              <w:pStyle w:val="21"/>
              <w:rPr>
                <w:rFonts w:ascii="Times New Roman" w:hAnsi="Times New Roman" w:cs="Times New Roman"/>
                <w:color w:val="000000"/>
                <w:spacing w:val="-7"/>
              </w:rPr>
            </w:pPr>
            <w:r w:rsidRPr="00431871">
              <w:rPr>
                <w:rFonts w:ascii="Times New Roman" w:hAnsi="Times New Roman" w:cs="Times New Roman"/>
                <w:color w:val="000000"/>
                <w:spacing w:val="-5"/>
              </w:rPr>
              <w:t xml:space="preserve">        </w:t>
            </w:r>
            <w:r w:rsidR="00D54C16" w:rsidRPr="00431871">
              <w:rPr>
                <w:rFonts w:ascii="Times New Roman" w:hAnsi="Times New Roman" w:cs="Times New Roman"/>
                <w:color w:val="000000"/>
                <w:spacing w:val="-5"/>
              </w:rPr>
              <w:t>2</w:t>
            </w:r>
            <w:r w:rsidRPr="00431871">
              <w:rPr>
                <w:rFonts w:ascii="Times New Roman" w:hAnsi="Times New Roman" w:cs="Times New Roman"/>
                <w:color w:val="000000"/>
                <w:spacing w:val="-5"/>
              </w:rPr>
              <w:t xml:space="preserve">.   </w:t>
            </w:r>
            <w:r w:rsidR="00D54C16" w:rsidRPr="00431871">
              <w:rPr>
                <w:rFonts w:ascii="Times New Roman" w:hAnsi="Times New Roman" w:cs="Times New Roman"/>
                <w:color w:val="000000"/>
                <w:spacing w:val="-5"/>
              </w:rPr>
              <w:t xml:space="preserve"> </w:t>
            </w:r>
            <w:proofErr w:type="spellStart"/>
            <w:r w:rsidR="00D54C16" w:rsidRPr="00431871">
              <w:rPr>
                <w:rFonts w:ascii="Times New Roman" w:hAnsi="Times New Roman" w:cs="Times New Roman"/>
                <w:color w:val="000000"/>
                <w:spacing w:val="-7"/>
              </w:rPr>
              <w:t>Гематотоксичность</w:t>
            </w:r>
            <w:proofErr w:type="spellEnd"/>
            <w:r w:rsidR="00D54C16" w:rsidRPr="00431871">
              <w:rPr>
                <w:rFonts w:ascii="Times New Roman" w:hAnsi="Times New Roman" w:cs="Times New Roman"/>
                <w:color w:val="000000"/>
                <w:spacing w:val="-7"/>
              </w:rPr>
              <w:t xml:space="preserve"> (лейкопения, </w:t>
            </w:r>
            <w:proofErr w:type="spellStart"/>
            <w:r w:rsidR="00D54C16" w:rsidRPr="00431871">
              <w:rPr>
                <w:rFonts w:ascii="Times New Roman" w:hAnsi="Times New Roman" w:cs="Times New Roman"/>
                <w:color w:val="000000"/>
                <w:spacing w:val="-7"/>
              </w:rPr>
              <w:t>нейтропения</w:t>
            </w:r>
            <w:proofErr w:type="spellEnd"/>
            <w:r w:rsidR="00D54C16" w:rsidRPr="00431871">
              <w:rPr>
                <w:rFonts w:ascii="Times New Roman" w:hAnsi="Times New Roman" w:cs="Times New Roman"/>
                <w:color w:val="000000"/>
                <w:spacing w:val="-7"/>
              </w:rPr>
              <w:t>).</w:t>
            </w:r>
          </w:p>
          <w:p w:rsidR="00D54C16" w:rsidRPr="00431871" w:rsidRDefault="00BC6267">
            <w:pPr>
              <w:pStyle w:val="21"/>
              <w:rPr>
                <w:rFonts w:ascii="Times New Roman" w:hAnsi="Times New Roman" w:cs="Times New Roman"/>
                <w:color w:val="000000"/>
                <w:spacing w:val="-6"/>
              </w:rPr>
            </w:pPr>
            <w:r w:rsidRPr="00431871">
              <w:rPr>
                <w:rFonts w:ascii="Times New Roman" w:hAnsi="Times New Roman" w:cs="Times New Roman"/>
                <w:color w:val="000000"/>
                <w:spacing w:val="-7"/>
              </w:rPr>
              <w:t xml:space="preserve">        </w:t>
            </w:r>
            <w:r w:rsidR="00D54C16" w:rsidRPr="00431871">
              <w:rPr>
                <w:rFonts w:ascii="Times New Roman" w:hAnsi="Times New Roman" w:cs="Times New Roman"/>
                <w:color w:val="000000"/>
                <w:spacing w:val="-7"/>
              </w:rPr>
              <w:t xml:space="preserve">3. </w:t>
            </w:r>
            <w:r w:rsidRPr="00431871">
              <w:rPr>
                <w:rFonts w:ascii="Times New Roman" w:hAnsi="Times New Roman" w:cs="Times New Roman"/>
                <w:color w:val="000000"/>
                <w:spacing w:val="-7"/>
              </w:rPr>
              <w:t xml:space="preserve">  </w:t>
            </w:r>
            <w:proofErr w:type="spellStart"/>
            <w:r w:rsidR="00D54C16" w:rsidRPr="00431871">
              <w:rPr>
                <w:rFonts w:ascii="Times New Roman" w:hAnsi="Times New Roman" w:cs="Times New Roman"/>
                <w:color w:val="000000"/>
                <w:spacing w:val="-4"/>
              </w:rPr>
              <w:t>Нейротоксичность</w:t>
            </w:r>
            <w:proofErr w:type="spellEnd"/>
            <w:r w:rsidR="00D54C16" w:rsidRPr="00431871">
              <w:rPr>
                <w:rFonts w:ascii="Times New Roman" w:hAnsi="Times New Roman" w:cs="Times New Roman"/>
                <w:color w:val="000000"/>
                <w:spacing w:val="-4"/>
              </w:rPr>
              <w:t xml:space="preserve"> (головная боль, нарушение координации </w:t>
            </w:r>
            <w:r w:rsidR="00D54C16" w:rsidRPr="00431871">
              <w:rPr>
                <w:rFonts w:ascii="Times New Roman" w:hAnsi="Times New Roman" w:cs="Times New Roman"/>
                <w:color w:val="000000"/>
                <w:spacing w:val="-6"/>
              </w:rPr>
              <w:t>движений, тремор, судороги).</w:t>
            </w:r>
          </w:p>
          <w:p w:rsidR="00D54C16" w:rsidRPr="00431871" w:rsidRDefault="00BC6267">
            <w:pPr>
              <w:pStyle w:val="21"/>
              <w:rPr>
                <w:rFonts w:ascii="Times New Roman" w:hAnsi="Times New Roman" w:cs="Times New Roman"/>
                <w:color w:val="000000"/>
                <w:spacing w:val="-10"/>
              </w:rPr>
            </w:pPr>
            <w:r w:rsidRPr="00431871">
              <w:rPr>
                <w:rFonts w:ascii="Times New Roman" w:hAnsi="Times New Roman" w:cs="Times New Roman"/>
                <w:color w:val="000000"/>
                <w:spacing w:val="-6"/>
              </w:rPr>
              <w:t xml:space="preserve">         </w:t>
            </w:r>
            <w:r w:rsidR="00D54C16" w:rsidRPr="00431871">
              <w:rPr>
                <w:rFonts w:ascii="Times New Roman" w:hAnsi="Times New Roman" w:cs="Times New Roman"/>
                <w:color w:val="000000"/>
                <w:spacing w:val="-6"/>
              </w:rPr>
              <w:t xml:space="preserve">4. </w:t>
            </w:r>
            <w:r w:rsidRPr="00431871">
              <w:rPr>
                <w:rFonts w:ascii="Times New Roman" w:hAnsi="Times New Roman" w:cs="Times New Roman"/>
                <w:color w:val="000000"/>
                <w:spacing w:val="-6"/>
              </w:rPr>
              <w:t xml:space="preserve">  </w:t>
            </w:r>
            <w:proofErr w:type="spellStart"/>
            <w:r w:rsidR="00D54C16" w:rsidRPr="00431871">
              <w:rPr>
                <w:rFonts w:ascii="Times New Roman" w:hAnsi="Times New Roman" w:cs="Times New Roman"/>
                <w:color w:val="000000"/>
                <w:spacing w:val="-10"/>
              </w:rPr>
              <w:t>Дисульфирамоподобный</w:t>
            </w:r>
            <w:proofErr w:type="spellEnd"/>
            <w:r w:rsidR="00D54C16" w:rsidRPr="00431871">
              <w:rPr>
                <w:rFonts w:ascii="Times New Roman" w:hAnsi="Times New Roman" w:cs="Times New Roman"/>
                <w:color w:val="000000"/>
                <w:spacing w:val="-10"/>
              </w:rPr>
              <w:t xml:space="preserve"> эффект.</w:t>
            </w:r>
          </w:p>
          <w:p w:rsidR="00BC6267" w:rsidRPr="00431871" w:rsidRDefault="00BC6267" w:rsidP="00BC6267">
            <w:pPr>
              <w:pStyle w:val="21"/>
              <w:rPr>
                <w:rFonts w:ascii="Times New Roman" w:hAnsi="Times New Roman" w:cs="Times New Roman"/>
              </w:rPr>
            </w:pPr>
            <w:r w:rsidRPr="00431871">
              <w:rPr>
                <w:rFonts w:ascii="Times New Roman" w:hAnsi="Times New Roman" w:cs="Times New Roman"/>
                <w:color w:val="000000"/>
                <w:spacing w:val="-10"/>
              </w:rPr>
              <w:t xml:space="preserve">          5.</w:t>
            </w:r>
            <w:r w:rsidRPr="00431871">
              <w:rPr>
                <w:rFonts w:ascii="Times New Roman" w:hAnsi="Times New Roman" w:cs="Times New Roman"/>
              </w:rPr>
              <w:t xml:space="preserve"> аллергические реакции</w:t>
            </w:r>
          </w:p>
          <w:p w:rsidR="00BC6267" w:rsidRDefault="00BC6267">
            <w:pPr>
              <w:pStyle w:val="21"/>
              <w:rPr>
                <w:rFonts w:ascii="Verdana" w:hAnsi="Verdana"/>
              </w:rPr>
            </w:pPr>
          </w:p>
        </w:tc>
        <w:tc>
          <w:tcPr>
            <w:tcW w:w="3703" w:type="dxa"/>
          </w:tcPr>
          <w:p w:rsidR="00D54C16" w:rsidRPr="00BC6267" w:rsidRDefault="00D54C16">
            <w:pPr>
              <w:pStyle w:val="21"/>
              <w:rPr>
                <w:rFonts w:ascii="Times New Roman" w:hAnsi="Times New Roman" w:cs="Times New Roman"/>
                <w:sz w:val="16"/>
                <w:szCs w:val="16"/>
              </w:rPr>
            </w:pPr>
            <w:r w:rsidRPr="00BC6267">
              <w:rPr>
                <w:rFonts w:ascii="Times New Roman" w:hAnsi="Times New Roman" w:cs="Times New Roman"/>
                <w:sz w:val="16"/>
                <w:szCs w:val="16"/>
              </w:rPr>
              <w:lastRenderedPageBreak/>
              <w:t>1.Наблюдение за больн</w:t>
            </w:r>
            <w:r w:rsidR="00BC6267">
              <w:rPr>
                <w:rFonts w:ascii="Times New Roman" w:hAnsi="Times New Roman" w:cs="Times New Roman"/>
                <w:sz w:val="16"/>
                <w:szCs w:val="16"/>
              </w:rPr>
              <w:t>ым</w:t>
            </w:r>
            <w:r w:rsidRPr="00BC6267">
              <w:rPr>
                <w:rFonts w:ascii="Times New Roman" w:hAnsi="Times New Roman" w:cs="Times New Roman"/>
                <w:sz w:val="16"/>
                <w:szCs w:val="16"/>
              </w:rPr>
              <w:t>.</w:t>
            </w:r>
          </w:p>
          <w:p w:rsidR="00D54C16" w:rsidRPr="00BC6267" w:rsidRDefault="00D54C16">
            <w:pPr>
              <w:pStyle w:val="21"/>
              <w:rPr>
                <w:rFonts w:ascii="Times New Roman" w:hAnsi="Times New Roman" w:cs="Times New Roman"/>
                <w:sz w:val="16"/>
                <w:szCs w:val="16"/>
              </w:rPr>
            </w:pPr>
            <w:r w:rsidRPr="00BC6267">
              <w:rPr>
                <w:rFonts w:ascii="Times New Roman" w:hAnsi="Times New Roman" w:cs="Times New Roman"/>
                <w:sz w:val="16"/>
                <w:szCs w:val="16"/>
              </w:rPr>
              <w:t xml:space="preserve">2. контроль </w:t>
            </w:r>
            <w:proofErr w:type="spellStart"/>
            <w:r w:rsidRPr="00BC6267">
              <w:rPr>
                <w:rFonts w:ascii="Times New Roman" w:hAnsi="Times New Roman" w:cs="Times New Roman"/>
                <w:sz w:val="16"/>
                <w:szCs w:val="16"/>
              </w:rPr>
              <w:t>переферической</w:t>
            </w:r>
            <w:proofErr w:type="spellEnd"/>
            <w:r w:rsidRPr="00BC6267">
              <w:rPr>
                <w:rFonts w:ascii="Times New Roman" w:hAnsi="Times New Roman" w:cs="Times New Roman"/>
                <w:sz w:val="16"/>
                <w:szCs w:val="16"/>
              </w:rPr>
              <w:t xml:space="preserve"> крови.</w:t>
            </w:r>
          </w:p>
          <w:p w:rsidR="00BC6267" w:rsidRDefault="00BC6267">
            <w:pPr>
              <w:pStyle w:val="21"/>
              <w:rPr>
                <w:rFonts w:ascii="Times New Roman" w:hAnsi="Times New Roman" w:cs="Times New Roman"/>
                <w:sz w:val="16"/>
                <w:szCs w:val="16"/>
              </w:rPr>
            </w:pPr>
            <w:r w:rsidRPr="00BC6267">
              <w:rPr>
                <w:rFonts w:ascii="Times New Roman" w:hAnsi="Times New Roman" w:cs="Times New Roman"/>
                <w:sz w:val="16"/>
                <w:szCs w:val="16"/>
              </w:rPr>
              <w:lastRenderedPageBreak/>
              <w:t xml:space="preserve">3. отмена препарата при появлении </w:t>
            </w:r>
            <w:r w:rsidRPr="00BC6267">
              <w:rPr>
                <w:rFonts w:ascii="Times New Roman" w:hAnsi="Times New Roman" w:cs="Times New Roman"/>
                <w:color w:val="000000"/>
                <w:spacing w:val="-9"/>
                <w:sz w:val="16"/>
                <w:szCs w:val="16"/>
              </w:rPr>
              <w:t>нежелательных лекарственных реакции</w:t>
            </w:r>
            <w:r w:rsidRPr="00BC6267">
              <w:rPr>
                <w:rFonts w:ascii="Times New Roman" w:hAnsi="Times New Roman" w:cs="Times New Roman"/>
                <w:b/>
                <w:i/>
                <w:color w:val="000000"/>
                <w:spacing w:val="-9"/>
                <w:sz w:val="16"/>
                <w:szCs w:val="16"/>
              </w:rPr>
              <w:t xml:space="preserve">.  </w:t>
            </w:r>
            <w:r w:rsidRPr="00BC6267">
              <w:rPr>
                <w:rFonts w:ascii="Times New Roman" w:hAnsi="Times New Roman" w:cs="Times New Roman"/>
                <w:sz w:val="16"/>
                <w:szCs w:val="16"/>
              </w:rPr>
              <w:t xml:space="preserve"> </w:t>
            </w:r>
          </w:p>
          <w:p w:rsidR="00013E52" w:rsidRPr="00BC6267" w:rsidRDefault="00013E52">
            <w:pPr>
              <w:pStyle w:val="21"/>
              <w:rPr>
                <w:rFonts w:ascii="Verdana" w:hAnsi="Verdana"/>
                <w:sz w:val="16"/>
                <w:szCs w:val="16"/>
              </w:rPr>
            </w:pPr>
            <w:r>
              <w:rPr>
                <w:rFonts w:ascii="Times New Roman" w:hAnsi="Times New Roman" w:cs="Times New Roman"/>
                <w:sz w:val="16"/>
                <w:szCs w:val="16"/>
              </w:rPr>
              <w:t>4. применение антигистаминных препаратов.</w:t>
            </w:r>
          </w:p>
        </w:tc>
      </w:tr>
      <w:tr w:rsidR="00D54C16">
        <w:tc>
          <w:tcPr>
            <w:tcW w:w="468" w:type="dxa"/>
          </w:tcPr>
          <w:p w:rsidR="00D54C16" w:rsidRDefault="00BC6267">
            <w:pPr>
              <w:pStyle w:val="21"/>
              <w:rPr>
                <w:rFonts w:ascii="Verdana" w:hAnsi="Verdana"/>
              </w:rPr>
            </w:pPr>
            <w:r>
              <w:rPr>
                <w:rFonts w:ascii="Verdana" w:hAnsi="Verdana"/>
              </w:rPr>
              <w:lastRenderedPageBreak/>
              <w:t>2.</w:t>
            </w:r>
          </w:p>
        </w:tc>
        <w:tc>
          <w:tcPr>
            <w:tcW w:w="1620" w:type="dxa"/>
          </w:tcPr>
          <w:p w:rsidR="00D54C16" w:rsidRDefault="00BC6267">
            <w:pPr>
              <w:pStyle w:val="21"/>
              <w:rPr>
                <w:rFonts w:ascii="Verdana" w:hAnsi="Verdana"/>
              </w:rPr>
            </w:pPr>
            <w:proofErr w:type="spellStart"/>
            <w:r>
              <w:rPr>
                <w:rFonts w:ascii="Verdana" w:hAnsi="Verdana"/>
              </w:rPr>
              <w:t>цефазолин</w:t>
            </w:r>
            <w:proofErr w:type="spellEnd"/>
          </w:p>
        </w:tc>
        <w:tc>
          <w:tcPr>
            <w:tcW w:w="3780" w:type="dxa"/>
          </w:tcPr>
          <w:p w:rsidR="00BC6267" w:rsidRPr="00431871" w:rsidRDefault="00BC6267" w:rsidP="00BC6267">
            <w:pPr>
              <w:pStyle w:val="21"/>
              <w:numPr>
                <w:ilvl w:val="0"/>
                <w:numId w:val="6"/>
              </w:numPr>
              <w:rPr>
                <w:rFonts w:ascii="Times New Roman" w:hAnsi="Times New Roman" w:cs="Times New Roman"/>
              </w:rPr>
            </w:pPr>
            <w:r w:rsidRPr="00431871">
              <w:rPr>
                <w:rFonts w:ascii="Times New Roman" w:hAnsi="Times New Roman" w:cs="Times New Roman"/>
              </w:rPr>
              <w:t>аллергические реакции</w:t>
            </w:r>
          </w:p>
          <w:p w:rsidR="00BC6267" w:rsidRPr="00431871" w:rsidRDefault="00BC6267" w:rsidP="00BC6267">
            <w:pPr>
              <w:pStyle w:val="21"/>
              <w:numPr>
                <w:ilvl w:val="0"/>
                <w:numId w:val="6"/>
              </w:numPr>
              <w:rPr>
                <w:rFonts w:ascii="Times New Roman" w:hAnsi="Times New Roman" w:cs="Times New Roman"/>
              </w:rPr>
            </w:pPr>
            <w:proofErr w:type="spellStart"/>
            <w:r w:rsidRPr="00431871">
              <w:rPr>
                <w:rFonts w:ascii="Times New Roman" w:hAnsi="Times New Roman" w:cs="Times New Roman"/>
                <w:color w:val="000000"/>
                <w:spacing w:val="-7"/>
              </w:rPr>
              <w:t>Гематотоксичность</w:t>
            </w:r>
            <w:proofErr w:type="spellEnd"/>
            <w:r w:rsidRPr="00431871">
              <w:rPr>
                <w:rFonts w:ascii="Times New Roman" w:hAnsi="Times New Roman" w:cs="Times New Roman"/>
                <w:color w:val="000000"/>
                <w:spacing w:val="-7"/>
              </w:rPr>
              <w:t xml:space="preserve"> (лейкопения, </w:t>
            </w:r>
            <w:proofErr w:type="spellStart"/>
            <w:r w:rsidRPr="00431871">
              <w:rPr>
                <w:rFonts w:ascii="Times New Roman" w:hAnsi="Times New Roman" w:cs="Times New Roman"/>
                <w:color w:val="000000"/>
                <w:spacing w:val="-7"/>
              </w:rPr>
              <w:t>нейтропения</w:t>
            </w:r>
            <w:proofErr w:type="spellEnd"/>
            <w:r w:rsidRPr="00431871">
              <w:rPr>
                <w:rFonts w:ascii="Times New Roman" w:hAnsi="Times New Roman" w:cs="Times New Roman"/>
                <w:color w:val="000000"/>
                <w:spacing w:val="-7"/>
              </w:rPr>
              <w:t>)</w:t>
            </w:r>
          </w:p>
          <w:p w:rsidR="00BC6267" w:rsidRPr="00431871" w:rsidRDefault="00BC6267" w:rsidP="00BC6267">
            <w:pPr>
              <w:pStyle w:val="21"/>
              <w:numPr>
                <w:ilvl w:val="0"/>
                <w:numId w:val="6"/>
              </w:numPr>
              <w:rPr>
                <w:rFonts w:ascii="Times New Roman" w:hAnsi="Times New Roman" w:cs="Times New Roman"/>
              </w:rPr>
            </w:pPr>
            <w:proofErr w:type="spellStart"/>
            <w:r w:rsidRPr="00431871">
              <w:rPr>
                <w:rFonts w:ascii="Times New Roman" w:hAnsi="Times New Roman" w:cs="Times New Roman"/>
                <w:color w:val="000000"/>
                <w:spacing w:val="-5"/>
              </w:rPr>
              <w:t>Диспептические</w:t>
            </w:r>
            <w:proofErr w:type="spellEnd"/>
            <w:r w:rsidRPr="00431871">
              <w:rPr>
                <w:rFonts w:ascii="Times New Roman" w:hAnsi="Times New Roman" w:cs="Times New Roman"/>
                <w:color w:val="000000"/>
                <w:spacing w:val="-5"/>
              </w:rPr>
              <w:t xml:space="preserve"> явления (тошнота, рвота)</w:t>
            </w:r>
          </w:p>
          <w:p w:rsidR="00D54C16" w:rsidRDefault="00D54C16">
            <w:pPr>
              <w:pStyle w:val="21"/>
              <w:rPr>
                <w:rFonts w:ascii="Verdana" w:hAnsi="Verdana"/>
              </w:rPr>
            </w:pPr>
          </w:p>
        </w:tc>
        <w:tc>
          <w:tcPr>
            <w:tcW w:w="3703" w:type="dxa"/>
          </w:tcPr>
          <w:p w:rsidR="00013E52" w:rsidRPr="00BC6267" w:rsidRDefault="00013E52" w:rsidP="00013E52">
            <w:pPr>
              <w:pStyle w:val="21"/>
              <w:rPr>
                <w:rFonts w:ascii="Times New Roman" w:hAnsi="Times New Roman" w:cs="Times New Roman"/>
                <w:sz w:val="16"/>
                <w:szCs w:val="16"/>
              </w:rPr>
            </w:pPr>
            <w:r w:rsidRPr="00BC6267">
              <w:rPr>
                <w:rFonts w:ascii="Times New Roman" w:hAnsi="Times New Roman" w:cs="Times New Roman"/>
                <w:sz w:val="16"/>
                <w:szCs w:val="16"/>
              </w:rPr>
              <w:t>1.Наблюдение за больн</w:t>
            </w:r>
            <w:r>
              <w:rPr>
                <w:rFonts w:ascii="Times New Roman" w:hAnsi="Times New Roman" w:cs="Times New Roman"/>
                <w:sz w:val="16"/>
                <w:szCs w:val="16"/>
              </w:rPr>
              <w:t>ым</w:t>
            </w:r>
            <w:r w:rsidRPr="00BC6267">
              <w:rPr>
                <w:rFonts w:ascii="Times New Roman" w:hAnsi="Times New Roman" w:cs="Times New Roman"/>
                <w:sz w:val="16"/>
                <w:szCs w:val="16"/>
              </w:rPr>
              <w:t>.</w:t>
            </w:r>
          </w:p>
          <w:p w:rsidR="00013E52" w:rsidRPr="00BC6267" w:rsidRDefault="00013E52" w:rsidP="00013E52">
            <w:pPr>
              <w:pStyle w:val="21"/>
              <w:rPr>
                <w:rFonts w:ascii="Times New Roman" w:hAnsi="Times New Roman" w:cs="Times New Roman"/>
                <w:sz w:val="16"/>
                <w:szCs w:val="16"/>
              </w:rPr>
            </w:pPr>
            <w:r w:rsidRPr="00BC6267">
              <w:rPr>
                <w:rFonts w:ascii="Times New Roman" w:hAnsi="Times New Roman" w:cs="Times New Roman"/>
                <w:sz w:val="16"/>
                <w:szCs w:val="16"/>
              </w:rPr>
              <w:t xml:space="preserve">2. контроль </w:t>
            </w:r>
            <w:r w:rsidR="00F07352" w:rsidRPr="00BC6267">
              <w:rPr>
                <w:rFonts w:ascii="Times New Roman" w:hAnsi="Times New Roman" w:cs="Times New Roman"/>
                <w:sz w:val="16"/>
                <w:szCs w:val="16"/>
              </w:rPr>
              <w:t>периферической</w:t>
            </w:r>
            <w:r w:rsidRPr="00BC6267">
              <w:rPr>
                <w:rFonts w:ascii="Times New Roman" w:hAnsi="Times New Roman" w:cs="Times New Roman"/>
                <w:sz w:val="16"/>
                <w:szCs w:val="16"/>
              </w:rPr>
              <w:t xml:space="preserve"> крови.</w:t>
            </w:r>
          </w:p>
          <w:p w:rsidR="00D54C16" w:rsidRDefault="00013E52" w:rsidP="00013E52">
            <w:pPr>
              <w:pStyle w:val="21"/>
              <w:rPr>
                <w:rFonts w:ascii="Times New Roman" w:hAnsi="Times New Roman" w:cs="Times New Roman"/>
                <w:color w:val="000000"/>
                <w:spacing w:val="-9"/>
                <w:sz w:val="16"/>
                <w:szCs w:val="16"/>
              </w:rPr>
            </w:pPr>
            <w:r w:rsidRPr="00BC6267">
              <w:rPr>
                <w:rFonts w:ascii="Times New Roman" w:hAnsi="Times New Roman" w:cs="Times New Roman"/>
                <w:sz w:val="16"/>
                <w:szCs w:val="16"/>
              </w:rPr>
              <w:t xml:space="preserve">3. отмена препарата при появлении </w:t>
            </w:r>
            <w:r w:rsidRPr="00BC6267">
              <w:rPr>
                <w:rFonts w:ascii="Times New Roman" w:hAnsi="Times New Roman" w:cs="Times New Roman"/>
                <w:color w:val="000000"/>
                <w:spacing w:val="-9"/>
                <w:sz w:val="16"/>
                <w:szCs w:val="16"/>
              </w:rPr>
              <w:t>нежелательных лекарственных реакции</w:t>
            </w:r>
          </w:p>
          <w:p w:rsidR="00013E52" w:rsidRDefault="00013E52" w:rsidP="00013E52">
            <w:pPr>
              <w:pStyle w:val="21"/>
              <w:rPr>
                <w:rFonts w:ascii="Verdana" w:hAnsi="Verdana"/>
              </w:rPr>
            </w:pPr>
            <w:r>
              <w:rPr>
                <w:rFonts w:ascii="Times New Roman" w:hAnsi="Times New Roman" w:cs="Times New Roman"/>
                <w:color w:val="000000"/>
                <w:spacing w:val="-9"/>
                <w:sz w:val="16"/>
                <w:szCs w:val="16"/>
              </w:rPr>
              <w:t xml:space="preserve">4.  </w:t>
            </w:r>
            <w:r>
              <w:rPr>
                <w:rFonts w:ascii="Times New Roman" w:hAnsi="Times New Roman" w:cs="Times New Roman"/>
                <w:sz w:val="16"/>
                <w:szCs w:val="16"/>
              </w:rPr>
              <w:t>применение антигистаминных препаратов.</w:t>
            </w:r>
          </w:p>
        </w:tc>
      </w:tr>
      <w:tr w:rsidR="00D54C16">
        <w:tc>
          <w:tcPr>
            <w:tcW w:w="468" w:type="dxa"/>
          </w:tcPr>
          <w:p w:rsidR="00D54C16" w:rsidRDefault="00BC6267">
            <w:pPr>
              <w:pStyle w:val="21"/>
              <w:rPr>
                <w:rFonts w:ascii="Verdana" w:hAnsi="Verdana"/>
              </w:rPr>
            </w:pPr>
            <w:r>
              <w:rPr>
                <w:rFonts w:ascii="Verdana" w:hAnsi="Verdana"/>
              </w:rPr>
              <w:t xml:space="preserve">3. </w:t>
            </w:r>
          </w:p>
        </w:tc>
        <w:tc>
          <w:tcPr>
            <w:tcW w:w="1620" w:type="dxa"/>
          </w:tcPr>
          <w:p w:rsidR="00D54C16" w:rsidRDefault="00BC6267">
            <w:pPr>
              <w:pStyle w:val="21"/>
              <w:rPr>
                <w:rFonts w:ascii="Verdana" w:hAnsi="Verdana"/>
              </w:rPr>
            </w:pPr>
            <w:proofErr w:type="spellStart"/>
            <w:r>
              <w:rPr>
                <w:rFonts w:ascii="Verdana" w:hAnsi="Verdana"/>
              </w:rPr>
              <w:t>цефтриаксон</w:t>
            </w:r>
            <w:proofErr w:type="spellEnd"/>
          </w:p>
        </w:tc>
        <w:tc>
          <w:tcPr>
            <w:tcW w:w="3780" w:type="dxa"/>
          </w:tcPr>
          <w:p w:rsidR="00D54C16" w:rsidRPr="00431871" w:rsidRDefault="00BC6267" w:rsidP="00013E52">
            <w:pPr>
              <w:pStyle w:val="21"/>
              <w:numPr>
                <w:ilvl w:val="0"/>
                <w:numId w:val="8"/>
              </w:numPr>
              <w:rPr>
                <w:rFonts w:ascii="Times New Roman" w:hAnsi="Times New Roman" w:cs="Times New Roman"/>
              </w:rPr>
            </w:pPr>
            <w:r w:rsidRPr="00431871">
              <w:rPr>
                <w:rFonts w:ascii="Times New Roman" w:hAnsi="Times New Roman" w:cs="Times New Roman"/>
              </w:rPr>
              <w:t>аллергические реакции</w:t>
            </w:r>
          </w:p>
          <w:p w:rsidR="00BC6267" w:rsidRPr="00431871" w:rsidRDefault="00BC6267" w:rsidP="00BC6267">
            <w:pPr>
              <w:pStyle w:val="21"/>
              <w:numPr>
                <w:ilvl w:val="0"/>
                <w:numId w:val="8"/>
              </w:numPr>
              <w:rPr>
                <w:rFonts w:ascii="Times New Roman" w:hAnsi="Times New Roman" w:cs="Times New Roman"/>
              </w:rPr>
            </w:pPr>
            <w:proofErr w:type="spellStart"/>
            <w:r w:rsidRPr="00431871">
              <w:rPr>
                <w:rFonts w:ascii="Times New Roman" w:hAnsi="Times New Roman" w:cs="Times New Roman"/>
                <w:color w:val="000000"/>
                <w:spacing w:val="-9"/>
              </w:rPr>
              <w:t>псевдохолелитиаз</w:t>
            </w:r>
            <w:proofErr w:type="spellEnd"/>
          </w:p>
          <w:p w:rsidR="00BC6267" w:rsidRPr="00BC6267" w:rsidRDefault="00BC6267" w:rsidP="00BC6267">
            <w:pPr>
              <w:pStyle w:val="21"/>
              <w:numPr>
                <w:ilvl w:val="0"/>
                <w:numId w:val="8"/>
              </w:numPr>
              <w:rPr>
                <w:rFonts w:ascii="Verdana" w:hAnsi="Verdana"/>
              </w:rPr>
            </w:pPr>
            <w:r w:rsidRPr="00431871">
              <w:rPr>
                <w:rFonts w:ascii="Times New Roman" w:hAnsi="Times New Roman" w:cs="Times New Roman"/>
                <w:color w:val="000000"/>
                <w:spacing w:val="-9"/>
              </w:rPr>
              <w:t>у детей ядерная желтуха</w:t>
            </w:r>
            <w:r w:rsidRPr="00BC6267">
              <w:rPr>
                <w:rFonts w:ascii="Times New Roman" w:hAnsi="Times New Roman" w:cs="Times New Roman"/>
                <w:color w:val="000000"/>
                <w:spacing w:val="-9"/>
              </w:rPr>
              <w:t>.</w:t>
            </w:r>
          </w:p>
        </w:tc>
        <w:tc>
          <w:tcPr>
            <w:tcW w:w="3703" w:type="dxa"/>
          </w:tcPr>
          <w:p w:rsidR="00D54C16" w:rsidRDefault="00BC6267">
            <w:pPr>
              <w:pStyle w:val="21"/>
              <w:rPr>
                <w:rFonts w:ascii="Verdana" w:hAnsi="Verdana"/>
              </w:rPr>
            </w:pPr>
            <w:r w:rsidRPr="00BC6267">
              <w:rPr>
                <w:rFonts w:ascii="Times New Roman" w:hAnsi="Times New Roman" w:cs="Times New Roman"/>
                <w:sz w:val="16"/>
                <w:szCs w:val="16"/>
              </w:rPr>
              <w:t>Наблюдение за больн</w:t>
            </w:r>
            <w:r>
              <w:rPr>
                <w:rFonts w:ascii="Times New Roman" w:hAnsi="Times New Roman" w:cs="Times New Roman"/>
                <w:sz w:val="16"/>
                <w:szCs w:val="16"/>
              </w:rPr>
              <w:t xml:space="preserve">ым. </w:t>
            </w:r>
            <w:r w:rsidRPr="00BC6267">
              <w:rPr>
                <w:rFonts w:ascii="Times New Roman" w:hAnsi="Times New Roman" w:cs="Times New Roman"/>
                <w:color w:val="000000"/>
                <w:spacing w:val="-5"/>
                <w:sz w:val="16"/>
                <w:szCs w:val="16"/>
              </w:rPr>
              <w:t xml:space="preserve">Не следует использовать при инфекциях ЖВП, так как может </w:t>
            </w:r>
            <w:r w:rsidRPr="00BC6267">
              <w:rPr>
                <w:rFonts w:ascii="Times New Roman" w:hAnsi="Times New Roman" w:cs="Times New Roman"/>
                <w:color w:val="000000"/>
                <w:spacing w:val="-9"/>
                <w:sz w:val="16"/>
                <w:szCs w:val="16"/>
              </w:rPr>
              <w:t>выпадать в виде солей желчи (</w:t>
            </w:r>
            <w:proofErr w:type="spellStart"/>
            <w:r w:rsidRPr="00BC6267">
              <w:rPr>
                <w:rFonts w:ascii="Times New Roman" w:hAnsi="Times New Roman" w:cs="Times New Roman"/>
                <w:color w:val="000000"/>
                <w:spacing w:val="-9"/>
                <w:sz w:val="16"/>
                <w:szCs w:val="16"/>
              </w:rPr>
              <w:t>псевдохолелитиаз</w:t>
            </w:r>
            <w:proofErr w:type="spellEnd"/>
            <w:proofErr w:type="gramStart"/>
            <w:r w:rsidRPr="00BC6267">
              <w:rPr>
                <w:rFonts w:ascii="Times New Roman" w:hAnsi="Times New Roman" w:cs="Times New Roman"/>
                <w:color w:val="000000"/>
                <w:spacing w:val="-9"/>
                <w:sz w:val="16"/>
                <w:szCs w:val="16"/>
              </w:rPr>
              <w:t>).</w:t>
            </w:r>
            <w:r w:rsidRPr="00BC6267">
              <w:rPr>
                <w:rFonts w:ascii="Times New Roman" w:hAnsi="Times New Roman" w:cs="Times New Roman"/>
                <w:color w:val="000000"/>
                <w:spacing w:val="-8"/>
                <w:sz w:val="16"/>
                <w:szCs w:val="16"/>
              </w:rPr>
              <w:t>Не</w:t>
            </w:r>
            <w:proofErr w:type="gramEnd"/>
            <w:r w:rsidRPr="00BC6267">
              <w:rPr>
                <w:rFonts w:ascii="Times New Roman" w:hAnsi="Times New Roman" w:cs="Times New Roman"/>
                <w:color w:val="000000"/>
                <w:spacing w:val="-8"/>
                <w:sz w:val="16"/>
                <w:szCs w:val="16"/>
              </w:rPr>
              <w:t xml:space="preserve"> рекомендуется применять у новорожденных ввиду возмож</w:t>
            </w:r>
            <w:r w:rsidRPr="00BC6267">
              <w:rPr>
                <w:rFonts w:ascii="Times New Roman" w:hAnsi="Times New Roman" w:cs="Times New Roman"/>
                <w:color w:val="000000"/>
                <w:spacing w:val="-8"/>
                <w:sz w:val="16"/>
                <w:szCs w:val="16"/>
              </w:rPr>
              <w:softHyphen/>
            </w:r>
            <w:r w:rsidRPr="00BC6267">
              <w:rPr>
                <w:rFonts w:ascii="Times New Roman" w:hAnsi="Times New Roman" w:cs="Times New Roman"/>
                <w:color w:val="000000"/>
                <w:spacing w:val="-2"/>
                <w:sz w:val="16"/>
                <w:szCs w:val="16"/>
              </w:rPr>
              <w:t xml:space="preserve">ности вытеснения билирубина из связи с альбуминами плазмы и </w:t>
            </w:r>
            <w:r w:rsidRPr="00BC6267">
              <w:rPr>
                <w:rFonts w:ascii="Times New Roman" w:hAnsi="Times New Roman" w:cs="Times New Roman"/>
                <w:color w:val="000000"/>
                <w:spacing w:val="-8"/>
                <w:sz w:val="16"/>
                <w:szCs w:val="16"/>
              </w:rPr>
              <w:t>риска развития ядерной желтухи</w:t>
            </w:r>
            <w:r w:rsidR="00013E52">
              <w:rPr>
                <w:rFonts w:ascii="Times New Roman" w:hAnsi="Times New Roman" w:cs="Times New Roman"/>
                <w:color w:val="000000"/>
                <w:spacing w:val="-8"/>
                <w:sz w:val="16"/>
                <w:szCs w:val="16"/>
              </w:rPr>
              <w:t xml:space="preserve">. </w:t>
            </w:r>
            <w:r w:rsidR="00F07352" w:rsidRPr="00BC6267">
              <w:rPr>
                <w:rFonts w:ascii="Times New Roman" w:hAnsi="Times New Roman" w:cs="Times New Roman"/>
                <w:sz w:val="16"/>
                <w:szCs w:val="16"/>
              </w:rPr>
              <w:t>О</w:t>
            </w:r>
            <w:r w:rsidR="00013E52" w:rsidRPr="00BC6267">
              <w:rPr>
                <w:rFonts w:ascii="Times New Roman" w:hAnsi="Times New Roman" w:cs="Times New Roman"/>
                <w:sz w:val="16"/>
                <w:szCs w:val="16"/>
              </w:rPr>
              <w:t xml:space="preserve">тмена препарата при появлении </w:t>
            </w:r>
            <w:r w:rsidR="00013E52" w:rsidRPr="00BC6267">
              <w:rPr>
                <w:rFonts w:ascii="Times New Roman" w:hAnsi="Times New Roman" w:cs="Times New Roman"/>
                <w:color w:val="000000"/>
                <w:spacing w:val="-9"/>
                <w:sz w:val="16"/>
                <w:szCs w:val="16"/>
              </w:rPr>
              <w:t>нежелательных лекарственных реакции</w:t>
            </w:r>
            <w:r w:rsidR="00013E52">
              <w:rPr>
                <w:rFonts w:ascii="Times New Roman" w:hAnsi="Times New Roman" w:cs="Times New Roman"/>
                <w:color w:val="000000"/>
                <w:spacing w:val="-9"/>
                <w:sz w:val="16"/>
                <w:szCs w:val="16"/>
              </w:rPr>
              <w:t>.</w:t>
            </w:r>
            <w:r w:rsidR="00013E52">
              <w:rPr>
                <w:rFonts w:ascii="Times New Roman" w:hAnsi="Times New Roman" w:cs="Times New Roman"/>
                <w:sz w:val="16"/>
                <w:szCs w:val="16"/>
              </w:rPr>
              <w:t xml:space="preserve"> Отмена препарата при появлении </w:t>
            </w:r>
            <w:r w:rsidR="00013E52">
              <w:rPr>
                <w:rFonts w:ascii="Times New Roman" w:hAnsi="Times New Roman" w:cs="Times New Roman"/>
                <w:color w:val="000000"/>
                <w:spacing w:val="-9"/>
                <w:sz w:val="16"/>
                <w:szCs w:val="16"/>
              </w:rPr>
              <w:t xml:space="preserve">нежелательных лекарственных реакции. </w:t>
            </w:r>
            <w:r w:rsidR="00013E52">
              <w:rPr>
                <w:rFonts w:ascii="Times New Roman" w:hAnsi="Times New Roman" w:cs="Times New Roman"/>
                <w:sz w:val="16"/>
                <w:szCs w:val="16"/>
              </w:rPr>
              <w:t>Применение антигистаминных препаратов.</w:t>
            </w:r>
          </w:p>
        </w:tc>
      </w:tr>
      <w:tr w:rsidR="00013E52">
        <w:tc>
          <w:tcPr>
            <w:tcW w:w="468" w:type="dxa"/>
          </w:tcPr>
          <w:p w:rsidR="00013E52" w:rsidRDefault="00013E52">
            <w:pPr>
              <w:pStyle w:val="21"/>
              <w:rPr>
                <w:rFonts w:ascii="Verdana" w:hAnsi="Verdana"/>
              </w:rPr>
            </w:pPr>
            <w:r>
              <w:rPr>
                <w:rFonts w:ascii="Verdana" w:hAnsi="Verdana"/>
              </w:rPr>
              <w:t>4.</w:t>
            </w:r>
          </w:p>
        </w:tc>
        <w:tc>
          <w:tcPr>
            <w:tcW w:w="1620" w:type="dxa"/>
          </w:tcPr>
          <w:p w:rsidR="00013E52" w:rsidRDefault="00013E52">
            <w:pPr>
              <w:pStyle w:val="21"/>
              <w:rPr>
                <w:rFonts w:ascii="Verdana" w:hAnsi="Verdana"/>
              </w:rPr>
            </w:pPr>
            <w:proofErr w:type="spellStart"/>
            <w:r>
              <w:rPr>
                <w:rFonts w:ascii="Verdana" w:hAnsi="Verdana"/>
              </w:rPr>
              <w:t>Атровент</w:t>
            </w:r>
            <w:proofErr w:type="spellEnd"/>
            <w:r>
              <w:rPr>
                <w:rFonts w:ascii="Verdana" w:hAnsi="Verdana"/>
              </w:rPr>
              <w:t>.</w:t>
            </w:r>
          </w:p>
        </w:tc>
        <w:tc>
          <w:tcPr>
            <w:tcW w:w="3780" w:type="dxa"/>
          </w:tcPr>
          <w:p w:rsidR="00013E52" w:rsidRPr="00431871" w:rsidRDefault="00013E52" w:rsidP="00013E52">
            <w:pPr>
              <w:pStyle w:val="21"/>
              <w:numPr>
                <w:ilvl w:val="0"/>
                <w:numId w:val="9"/>
              </w:numPr>
              <w:rPr>
                <w:rFonts w:ascii="Times New Roman" w:hAnsi="Times New Roman" w:cs="Times New Roman"/>
              </w:rPr>
            </w:pPr>
            <w:r w:rsidRPr="00431871">
              <w:rPr>
                <w:rFonts w:ascii="Times New Roman" w:hAnsi="Times New Roman" w:cs="Times New Roman"/>
              </w:rPr>
              <w:t>аллергические реакции в виде сухости во рту, першение в горле.</w:t>
            </w:r>
          </w:p>
          <w:p w:rsidR="00013E52" w:rsidRPr="00BC6267" w:rsidRDefault="00013E52" w:rsidP="00013E52">
            <w:pPr>
              <w:pStyle w:val="21"/>
              <w:ind w:left="360"/>
              <w:rPr>
                <w:rFonts w:ascii="Times New Roman" w:hAnsi="Times New Roman" w:cs="Times New Roman"/>
                <w:sz w:val="16"/>
                <w:szCs w:val="16"/>
              </w:rPr>
            </w:pPr>
          </w:p>
        </w:tc>
        <w:tc>
          <w:tcPr>
            <w:tcW w:w="3703" w:type="dxa"/>
          </w:tcPr>
          <w:p w:rsidR="001426A9" w:rsidRDefault="001426A9">
            <w:pPr>
              <w:pStyle w:val="21"/>
              <w:rPr>
                <w:rFonts w:ascii="Times New Roman" w:hAnsi="Times New Roman" w:cs="Times New Roman"/>
                <w:sz w:val="16"/>
                <w:szCs w:val="16"/>
              </w:rPr>
            </w:pPr>
            <w:r w:rsidRPr="00BC6267">
              <w:rPr>
                <w:rFonts w:ascii="Times New Roman" w:hAnsi="Times New Roman" w:cs="Times New Roman"/>
                <w:sz w:val="16"/>
                <w:szCs w:val="16"/>
              </w:rPr>
              <w:t>Наблюдение за больн</w:t>
            </w:r>
            <w:r>
              <w:rPr>
                <w:rFonts w:ascii="Times New Roman" w:hAnsi="Times New Roman" w:cs="Times New Roman"/>
                <w:sz w:val="16"/>
                <w:szCs w:val="16"/>
              </w:rPr>
              <w:t>ым</w:t>
            </w:r>
          </w:p>
          <w:p w:rsidR="00013E52" w:rsidRPr="00BC6267" w:rsidRDefault="00013E52">
            <w:pPr>
              <w:pStyle w:val="21"/>
              <w:rPr>
                <w:rFonts w:ascii="Times New Roman" w:hAnsi="Times New Roman" w:cs="Times New Roman"/>
                <w:sz w:val="16"/>
                <w:szCs w:val="16"/>
              </w:rPr>
            </w:pPr>
            <w:r>
              <w:rPr>
                <w:rFonts w:ascii="Times New Roman" w:hAnsi="Times New Roman" w:cs="Times New Roman"/>
                <w:sz w:val="16"/>
                <w:szCs w:val="16"/>
              </w:rPr>
              <w:t>Уменьшить дозу или отменить препарат</w:t>
            </w:r>
            <w:r w:rsidR="001426A9">
              <w:rPr>
                <w:rFonts w:ascii="Times New Roman" w:hAnsi="Times New Roman" w:cs="Times New Roman"/>
                <w:sz w:val="16"/>
                <w:szCs w:val="16"/>
              </w:rPr>
              <w:t xml:space="preserve"> (в случае более серьёзных нежелательных реакций).</w:t>
            </w:r>
          </w:p>
        </w:tc>
      </w:tr>
      <w:tr w:rsidR="00013E52">
        <w:tc>
          <w:tcPr>
            <w:tcW w:w="468" w:type="dxa"/>
          </w:tcPr>
          <w:p w:rsidR="00013E52" w:rsidRDefault="001426A9">
            <w:pPr>
              <w:pStyle w:val="21"/>
              <w:rPr>
                <w:rFonts w:ascii="Verdana" w:hAnsi="Verdana"/>
              </w:rPr>
            </w:pPr>
            <w:r>
              <w:rPr>
                <w:rFonts w:ascii="Verdana" w:hAnsi="Verdana"/>
              </w:rPr>
              <w:lastRenderedPageBreak/>
              <w:t>5</w:t>
            </w:r>
          </w:p>
        </w:tc>
        <w:tc>
          <w:tcPr>
            <w:tcW w:w="1620" w:type="dxa"/>
          </w:tcPr>
          <w:p w:rsidR="00013E52" w:rsidRDefault="001426A9">
            <w:pPr>
              <w:pStyle w:val="21"/>
              <w:rPr>
                <w:rFonts w:ascii="Verdana" w:hAnsi="Verdana"/>
              </w:rPr>
            </w:pPr>
            <w:r>
              <w:rPr>
                <w:rFonts w:ascii="Verdana" w:hAnsi="Verdana"/>
              </w:rPr>
              <w:t>Кислота аскорбиновая</w:t>
            </w:r>
          </w:p>
        </w:tc>
        <w:tc>
          <w:tcPr>
            <w:tcW w:w="3780" w:type="dxa"/>
          </w:tcPr>
          <w:p w:rsidR="00013E52" w:rsidRPr="00431871" w:rsidRDefault="001426A9" w:rsidP="001426A9">
            <w:pPr>
              <w:pStyle w:val="21"/>
              <w:numPr>
                <w:ilvl w:val="0"/>
                <w:numId w:val="10"/>
              </w:numPr>
              <w:rPr>
                <w:rFonts w:ascii="Times New Roman" w:hAnsi="Times New Roman" w:cs="Times New Roman"/>
              </w:rPr>
            </w:pPr>
            <w:r w:rsidRPr="00431871">
              <w:rPr>
                <w:rFonts w:ascii="Times New Roman" w:hAnsi="Times New Roman" w:cs="Times New Roman"/>
              </w:rPr>
              <w:t>угнетение инсулярного аппарата</w:t>
            </w:r>
          </w:p>
          <w:p w:rsidR="001426A9" w:rsidRPr="00BC6267" w:rsidRDefault="001426A9" w:rsidP="001426A9">
            <w:pPr>
              <w:pStyle w:val="21"/>
              <w:numPr>
                <w:ilvl w:val="0"/>
                <w:numId w:val="10"/>
              </w:numPr>
              <w:rPr>
                <w:rFonts w:ascii="Times New Roman" w:hAnsi="Times New Roman" w:cs="Times New Roman"/>
                <w:sz w:val="16"/>
                <w:szCs w:val="16"/>
              </w:rPr>
            </w:pPr>
            <w:r w:rsidRPr="00431871">
              <w:rPr>
                <w:rFonts w:ascii="Times New Roman" w:hAnsi="Times New Roman" w:cs="Times New Roman"/>
              </w:rPr>
              <w:t>аллергические реакции</w:t>
            </w:r>
          </w:p>
        </w:tc>
        <w:tc>
          <w:tcPr>
            <w:tcW w:w="3703" w:type="dxa"/>
          </w:tcPr>
          <w:p w:rsidR="001426A9" w:rsidRDefault="001426A9">
            <w:pPr>
              <w:pStyle w:val="21"/>
              <w:rPr>
                <w:rFonts w:ascii="Times New Roman" w:hAnsi="Times New Roman" w:cs="Times New Roman"/>
                <w:sz w:val="16"/>
                <w:szCs w:val="16"/>
              </w:rPr>
            </w:pPr>
            <w:r w:rsidRPr="00BC6267">
              <w:rPr>
                <w:rFonts w:ascii="Times New Roman" w:hAnsi="Times New Roman" w:cs="Times New Roman"/>
                <w:sz w:val="16"/>
                <w:szCs w:val="16"/>
              </w:rPr>
              <w:t>Наблюдение за больн</w:t>
            </w:r>
            <w:r>
              <w:rPr>
                <w:rFonts w:ascii="Times New Roman" w:hAnsi="Times New Roman" w:cs="Times New Roman"/>
                <w:sz w:val="16"/>
                <w:szCs w:val="16"/>
              </w:rPr>
              <w:t>ым.</w:t>
            </w:r>
          </w:p>
          <w:p w:rsidR="001426A9" w:rsidRDefault="001426A9">
            <w:pPr>
              <w:pStyle w:val="21"/>
              <w:rPr>
                <w:rFonts w:ascii="Times New Roman" w:hAnsi="Times New Roman" w:cs="Times New Roman"/>
                <w:sz w:val="16"/>
                <w:szCs w:val="16"/>
              </w:rPr>
            </w:pPr>
            <w:r>
              <w:rPr>
                <w:rFonts w:ascii="Times New Roman" w:hAnsi="Times New Roman" w:cs="Times New Roman"/>
                <w:sz w:val="16"/>
                <w:szCs w:val="16"/>
              </w:rPr>
              <w:t>Контроль за функцией поджелудочной железы.</w:t>
            </w:r>
          </w:p>
          <w:p w:rsidR="001426A9" w:rsidRPr="00BC6267" w:rsidRDefault="001426A9">
            <w:pPr>
              <w:pStyle w:val="21"/>
              <w:rPr>
                <w:rFonts w:ascii="Times New Roman" w:hAnsi="Times New Roman" w:cs="Times New Roman"/>
                <w:sz w:val="16"/>
                <w:szCs w:val="16"/>
              </w:rPr>
            </w:pPr>
            <w:r>
              <w:rPr>
                <w:rFonts w:ascii="Times New Roman" w:hAnsi="Times New Roman" w:cs="Times New Roman"/>
                <w:sz w:val="16"/>
                <w:szCs w:val="16"/>
              </w:rPr>
              <w:t xml:space="preserve">Отмена препарата при появлении </w:t>
            </w:r>
            <w:r>
              <w:rPr>
                <w:rFonts w:ascii="Times New Roman" w:hAnsi="Times New Roman" w:cs="Times New Roman"/>
                <w:color w:val="000000"/>
                <w:spacing w:val="-9"/>
                <w:sz w:val="16"/>
                <w:szCs w:val="16"/>
              </w:rPr>
              <w:t>нежелательных лекарственных реакции</w:t>
            </w:r>
          </w:p>
        </w:tc>
      </w:tr>
    </w:tbl>
    <w:p w:rsidR="00E46314" w:rsidRDefault="00E46314">
      <w:pPr>
        <w:pStyle w:val="21"/>
        <w:rPr>
          <w:rFonts w:ascii="Verdana" w:hAnsi="Verdana"/>
        </w:rPr>
      </w:pPr>
    </w:p>
    <w:p w:rsidR="00914981" w:rsidRDefault="00431871">
      <w:pPr>
        <w:pStyle w:val="21"/>
        <w:rPr>
          <w:rFonts w:ascii="Times New Roman" w:hAnsi="Times New Roman" w:cs="Times New Roman"/>
          <w:b/>
          <w:i/>
          <w:sz w:val="28"/>
          <w:szCs w:val="28"/>
        </w:rPr>
      </w:pPr>
      <w:r w:rsidRPr="00431871">
        <w:rPr>
          <w:rFonts w:ascii="Times New Roman" w:hAnsi="Times New Roman" w:cs="Times New Roman"/>
          <w:b/>
          <w:i/>
          <w:sz w:val="28"/>
          <w:szCs w:val="28"/>
        </w:rPr>
        <w:t>11. Взаимодействия между назначенными препаратами, препаратами и пищей.</w:t>
      </w:r>
    </w:p>
    <w:tbl>
      <w:tblPr>
        <w:tblStyle w:val="a7"/>
        <w:tblW w:w="0" w:type="auto"/>
        <w:tblLook w:val="01E0" w:firstRow="1" w:lastRow="1" w:firstColumn="1" w:lastColumn="1" w:noHBand="0" w:noVBand="0"/>
      </w:tblPr>
      <w:tblGrid>
        <w:gridCol w:w="2342"/>
        <w:gridCol w:w="2346"/>
        <w:gridCol w:w="2324"/>
        <w:gridCol w:w="2333"/>
      </w:tblGrid>
      <w:tr w:rsidR="00914981">
        <w:tc>
          <w:tcPr>
            <w:tcW w:w="2392" w:type="dxa"/>
          </w:tcPr>
          <w:p w:rsidR="00914981" w:rsidRPr="00914981" w:rsidRDefault="00914981">
            <w:pPr>
              <w:pStyle w:val="21"/>
              <w:rPr>
                <w:rFonts w:ascii="Times New Roman" w:hAnsi="Times New Roman" w:cs="Times New Roman"/>
              </w:rPr>
            </w:pPr>
            <w:r>
              <w:rPr>
                <w:rFonts w:ascii="Times New Roman" w:hAnsi="Times New Roman" w:cs="Times New Roman"/>
              </w:rPr>
              <w:t>Препарат 1</w:t>
            </w:r>
          </w:p>
        </w:tc>
        <w:tc>
          <w:tcPr>
            <w:tcW w:w="2393" w:type="dxa"/>
          </w:tcPr>
          <w:p w:rsidR="00914981" w:rsidRPr="00914981" w:rsidRDefault="00914981">
            <w:pPr>
              <w:pStyle w:val="21"/>
              <w:rPr>
                <w:rFonts w:ascii="Times New Roman" w:hAnsi="Times New Roman" w:cs="Times New Roman"/>
              </w:rPr>
            </w:pPr>
            <w:r>
              <w:rPr>
                <w:rFonts w:ascii="Times New Roman" w:hAnsi="Times New Roman" w:cs="Times New Roman"/>
              </w:rPr>
              <w:t>Препарат 2 или пища</w:t>
            </w:r>
          </w:p>
        </w:tc>
        <w:tc>
          <w:tcPr>
            <w:tcW w:w="2393" w:type="dxa"/>
          </w:tcPr>
          <w:p w:rsidR="00914981" w:rsidRPr="00914981" w:rsidRDefault="00914981">
            <w:pPr>
              <w:pStyle w:val="21"/>
              <w:rPr>
                <w:rFonts w:ascii="Times New Roman" w:hAnsi="Times New Roman" w:cs="Times New Roman"/>
              </w:rPr>
            </w:pPr>
            <w:r>
              <w:rPr>
                <w:rFonts w:ascii="Times New Roman" w:hAnsi="Times New Roman" w:cs="Times New Roman"/>
              </w:rPr>
              <w:t>механизм</w:t>
            </w:r>
          </w:p>
        </w:tc>
        <w:tc>
          <w:tcPr>
            <w:tcW w:w="2393" w:type="dxa"/>
          </w:tcPr>
          <w:p w:rsidR="00914981" w:rsidRPr="00914981" w:rsidRDefault="00914981">
            <w:pPr>
              <w:pStyle w:val="21"/>
              <w:rPr>
                <w:rFonts w:ascii="Times New Roman" w:hAnsi="Times New Roman" w:cs="Times New Roman"/>
              </w:rPr>
            </w:pPr>
            <w:r>
              <w:rPr>
                <w:rFonts w:ascii="Times New Roman" w:hAnsi="Times New Roman" w:cs="Times New Roman"/>
              </w:rPr>
              <w:t>результат</w:t>
            </w:r>
          </w:p>
        </w:tc>
      </w:tr>
      <w:tr w:rsidR="00914981">
        <w:tc>
          <w:tcPr>
            <w:tcW w:w="2392" w:type="dxa"/>
          </w:tcPr>
          <w:p w:rsidR="00914981" w:rsidRPr="00914981" w:rsidRDefault="00914981">
            <w:pPr>
              <w:pStyle w:val="21"/>
              <w:rPr>
                <w:rFonts w:ascii="Times New Roman" w:hAnsi="Times New Roman" w:cs="Times New Roman"/>
              </w:rPr>
            </w:pPr>
            <w:proofErr w:type="spellStart"/>
            <w:r>
              <w:rPr>
                <w:rFonts w:ascii="Times New Roman" w:hAnsi="Times New Roman" w:cs="Times New Roman"/>
              </w:rPr>
              <w:t>метронидазол</w:t>
            </w:r>
            <w:proofErr w:type="spellEnd"/>
          </w:p>
        </w:tc>
        <w:tc>
          <w:tcPr>
            <w:tcW w:w="2393" w:type="dxa"/>
          </w:tcPr>
          <w:p w:rsidR="00914981" w:rsidRDefault="00914981">
            <w:pPr>
              <w:pStyle w:val="21"/>
              <w:rPr>
                <w:rFonts w:ascii="Times New Roman" w:hAnsi="Times New Roman" w:cs="Times New Roman"/>
                <w:b/>
                <w:i/>
                <w:sz w:val="28"/>
                <w:szCs w:val="28"/>
              </w:rPr>
            </w:pPr>
            <w:r w:rsidRPr="00914981">
              <w:rPr>
                <w:rFonts w:ascii="Times New Roman" w:hAnsi="Times New Roman" w:cs="Times New Roman"/>
                <w:color w:val="000000"/>
                <w:spacing w:val="-9"/>
              </w:rPr>
              <w:t xml:space="preserve">Хорошо всасывается в ЖКТ. </w:t>
            </w:r>
            <w:proofErr w:type="spellStart"/>
            <w:r w:rsidR="00F07352" w:rsidRPr="00914981">
              <w:rPr>
                <w:rFonts w:ascii="Times New Roman" w:hAnsi="Times New Roman" w:cs="Times New Roman"/>
                <w:color w:val="000000"/>
                <w:spacing w:val="-9"/>
              </w:rPr>
              <w:t>Биодоступность</w:t>
            </w:r>
            <w:proofErr w:type="spellEnd"/>
            <w:r w:rsidR="00F07352" w:rsidRPr="00914981">
              <w:rPr>
                <w:rFonts w:ascii="Times New Roman" w:hAnsi="Times New Roman" w:cs="Times New Roman"/>
                <w:color w:val="000000"/>
                <w:spacing w:val="-9"/>
              </w:rPr>
              <w:t xml:space="preserve"> (80%) существен</w:t>
            </w:r>
            <w:r w:rsidR="00F07352">
              <w:rPr>
                <w:rFonts w:ascii="Times New Roman" w:hAnsi="Times New Roman" w:cs="Times New Roman"/>
                <w:color w:val="000000"/>
                <w:spacing w:val="-9"/>
              </w:rPr>
              <w:t>но</w:t>
            </w:r>
            <w:r w:rsidR="00F07352" w:rsidRPr="00914981">
              <w:rPr>
                <w:rFonts w:ascii="Times New Roman" w:hAnsi="Times New Roman" w:cs="Times New Roman"/>
                <w:color w:val="000000"/>
                <w:spacing w:val="-6"/>
              </w:rPr>
              <w:t xml:space="preserve"> не зависит от пищи</w:t>
            </w:r>
            <w:r w:rsidR="00F07352" w:rsidRPr="00234DBE">
              <w:rPr>
                <w:rFonts w:ascii="Times New Roman" w:hAnsi="Times New Roman" w:cs="Times New Roman"/>
                <w:color w:val="000000"/>
                <w:spacing w:val="-6"/>
                <w:sz w:val="23"/>
                <w:szCs w:val="23"/>
              </w:rPr>
              <w:t>.</w:t>
            </w:r>
          </w:p>
        </w:tc>
        <w:tc>
          <w:tcPr>
            <w:tcW w:w="2393" w:type="dxa"/>
          </w:tcPr>
          <w:p w:rsidR="00914981" w:rsidRDefault="00914981">
            <w:pPr>
              <w:pStyle w:val="21"/>
              <w:rPr>
                <w:rFonts w:ascii="Times New Roman" w:hAnsi="Times New Roman" w:cs="Times New Roman"/>
                <w:b/>
                <w:i/>
                <w:sz w:val="28"/>
                <w:szCs w:val="28"/>
              </w:rPr>
            </w:pPr>
          </w:p>
        </w:tc>
        <w:tc>
          <w:tcPr>
            <w:tcW w:w="2393" w:type="dxa"/>
          </w:tcPr>
          <w:p w:rsidR="00914981" w:rsidRPr="00914981" w:rsidRDefault="00F07352">
            <w:pPr>
              <w:pStyle w:val="21"/>
              <w:rPr>
                <w:rFonts w:ascii="Times New Roman" w:hAnsi="Times New Roman" w:cs="Times New Roman"/>
              </w:rPr>
            </w:pPr>
            <w:r>
              <w:rPr>
                <w:rFonts w:ascii="Times New Roman" w:hAnsi="Times New Roman" w:cs="Times New Roman"/>
              </w:rPr>
              <w:t>Применять, не зависимо от приёма пищи.</w:t>
            </w:r>
          </w:p>
        </w:tc>
      </w:tr>
    </w:tbl>
    <w:p w:rsidR="00914981" w:rsidRDefault="00914981">
      <w:pPr>
        <w:pStyle w:val="21"/>
        <w:rPr>
          <w:rFonts w:ascii="Times New Roman" w:hAnsi="Times New Roman" w:cs="Times New Roman"/>
          <w:b/>
          <w:i/>
          <w:sz w:val="28"/>
          <w:szCs w:val="28"/>
        </w:rPr>
      </w:pPr>
    </w:p>
    <w:p w:rsidR="000E697E" w:rsidRDefault="000E697E">
      <w:pPr>
        <w:pStyle w:val="21"/>
        <w:rPr>
          <w:rFonts w:ascii="Times New Roman" w:hAnsi="Times New Roman" w:cs="Times New Roman"/>
          <w:b/>
          <w:i/>
          <w:sz w:val="28"/>
          <w:szCs w:val="28"/>
        </w:rPr>
      </w:pPr>
      <w:r>
        <w:rPr>
          <w:rFonts w:ascii="Times New Roman" w:hAnsi="Times New Roman" w:cs="Times New Roman"/>
          <w:b/>
          <w:i/>
          <w:sz w:val="28"/>
          <w:szCs w:val="28"/>
        </w:rPr>
        <w:t xml:space="preserve">12. Нежелательные явления, отмечаемые у курируемого больного </w:t>
      </w:r>
      <w:r w:rsidR="00F07352">
        <w:rPr>
          <w:rFonts w:ascii="Times New Roman" w:hAnsi="Times New Roman" w:cs="Times New Roman"/>
          <w:b/>
          <w:i/>
          <w:sz w:val="28"/>
          <w:szCs w:val="28"/>
        </w:rPr>
        <w:t>(</w:t>
      </w:r>
      <w:r>
        <w:rPr>
          <w:rFonts w:ascii="Times New Roman" w:hAnsi="Times New Roman" w:cs="Times New Roman"/>
          <w:b/>
          <w:i/>
          <w:sz w:val="28"/>
          <w:szCs w:val="28"/>
        </w:rPr>
        <w:t>связь с приёмом препаратов, методы коррекции).</w:t>
      </w:r>
    </w:p>
    <w:p w:rsidR="000E697E" w:rsidRDefault="000E697E">
      <w:pPr>
        <w:pStyle w:val="21"/>
        <w:rPr>
          <w:rFonts w:ascii="Times New Roman" w:hAnsi="Times New Roman" w:cs="Times New Roman"/>
          <w:sz w:val="24"/>
          <w:szCs w:val="24"/>
        </w:rPr>
      </w:pPr>
      <w:r>
        <w:rPr>
          <w:rFonts w:ascii="Times New Roman" w:hAnsi="Times New Roman" w:cs="Times New Roman"/>
          <w:sz w:val="24"/>
          <w:szCs w:val="24"/>
        </w:rPr>
        <w:t>Нежелательных явлений не отмечено.</w:t>
      </w:r>
    </w:p>
    <w:p w:rsidR="000E697E" w:rsidRDefault="000E697E">
      <w:pPr>
        <w:pStyle w:val="21"/>
        <w:rPr>
          <w:rFonts w:ascii="Times New Roman" w:hAnsi="Times New Roman" w:cs="Times New Roman"/>
          <w:b/>
          <w:i/>
          <w:sz w:val="28"/>
          <w:szCs w:val="28"/>
        </w:rPr>
      </w:pPr>
      <w:r w:rsidRPr="000E697E">
        <w:rPr>
          <w:rFonts w:ascii="Times New Roman" w:hAnsi="Times New Roman" w:cs="Times New Roman"/>
          <w:b/>
          <w:i/>
          <w:sz w:val="28"/>
          <w:szCs w:val="28"/>
        </w:rPr>
        <w:t>13. Оценка эффективности и безопасности назначенных препаратов.</w:t>
      </w:r>
    </w:p>
    <w:p w:rsidR="000E697E" w:rsidRDefault="000E697E">
      <w:pPr>
        <w:pStyle w:val="21"/>
        <w:rPr>
          <w:rFonts w:ascii="Times New Roman" w:hAnsi="Times New Roman" w:cs="Times New Roman"/>
          <w:sz w:val="24"/>
          <w:szCs w:val="24"/>
        </w:rPr>
      </w:pPr>
      <w:r>
        <w:rPr>
          <w:rFonts w:ascii="Times New Roman" w:hAnsi="Times New Roman" w:cs="Times New Roman"/>
          <w:sz w:val="24"/>
          <w:szCs w:val="24"/>
        </w:rPr>
        <w:t xml:space="preserve">В результате проводимого лечения отмечается положительная динамика: снизилась </w:t>
      </w:r>
      <w:proofErr w:type="gramStart"/>
      <w:r>
        <w:rPr>
          <w:rFonts w:ascii="Times New Roman" w:hAnsi="Times New Roman" w:cs="Times New Roman"/>
          <w:sz w:val="24"/>
          <w:szCs w:val="24"/>
        </w:rPr>
        <w:t>температура ,</w:t>
      </w:r>
      <w:proofErr w:type="gramEnd"/>
      <w:r>
        <w:rPr>
          <w:rFonts w:ascii="Times New Roman" w:hAnsi="Times New Roman" w:cs="Times New Roman"/>
          <w:sz w:val="24"/>
          <w:szCs w:val="24"/>
        </w:rPr>
        <w:t xml:space="preserve"> улучшилось самочувствие, уменьшился кашель и отделение мокроты.</w:t>
      </w:r>
    </w:p>
    <w:p w:rsidR="000E697E" w:rsidRDefault="000E697E">
      <w:pPr>
        <w:pStyle w:val="21"/>
        <w:rPr>
          <w:rFonts w:ascii="Times New Roman" w:hAnsi="Times New Roman" w:cs="Times New Roman"/>
          <w:sz w:val="24"/>
          <w:szCs w:val="24"/>
        </w:rPr>
      </w:pPr>
      <w:r>
        <w:rPr>
          <w:rFonts w:ascii="Times New Roman" w:hAnsi="Times New Roman" w:cs="Times New Roman"/>
          <w:sz w:val="24"/>
          <w:szCs w:val="24"/>
        </w:rPr>
        <w:t xml:space="preserve">Не целесообразна отмена </w:t>
      </w:r>
      <w:proofErr w:type="spellStart"/>
      <w:r>
        <w:rPr>
          <w:rFonts w:ascii="Times New Roman" w:hAnsi="Times New Roman" w:cs="Times New Roman"/>
          <w:sz w:val="24"/>
          <w:szCs w:val="24"/>
        </w:rPr>
        <w:t>цефтриаксона</w:t>
      </w:r>
      <w:proofErr w:type="spellEnd"/>
      <w:r>
        <w:rPr>
          <w:rFonts w:ascii="Times New Roman" w:hAnsi="Times New Roman" w:cs="Times New Roman"/>
          <w:sz w:val="24"/>
          <w:szCs w:val="24"/>
        </w:rPr>
        <w:t xml:space="preserve"> т.к</w:t>
      </w:r>
      <w:r w:rsidR="00510249">
        <w:rPr>
          <w:rFonts w:ascii="Times New Roman" w:hAnsi="Times New Roman" w:cs="Times New Roman"/>
          <w:sz w:val="24"/>
          <w:szCs w:val="24"/>
        </w:rPr>
        <w:t>.</w:t>
      </w:r>
      <w:r>
        <w:rPr>
          <w:rFonts w:ascii="Times New Roman" w:hAnsi="Times New Roman" w:cs="Times New Roman"/>
          <w:sz w:val="24"/>
          <w:szCs w:val="24"/>
        </w:rPr>
        <w:t xml:space="preserve"> данный препарат наиболее подходит для лечения инфекции ВДП и </w:t>
      </w:r>
      <w:proofErr w:type="gramStart"/>
      <w:r>
        <w:rPr>
          <w:rFonts w:ascii="Times New Roman" w:hAnsi="Times New Roman" w:cs="Times New Roman"/>
          <w:sz w:val="24"/>
          <w:szCs w:val="24"/>
        </w:rPr>
        <w:t>сепсиса</w:t>
      </w:r>
      <w:proofErr w:type="gramEnd"/>
      <w:r>
        <w:rPr>
          <w:rFonts w:ascii="Times New Roman" w:hAnsi="Times New Roman" w:cs="Times New Roman"/>
          <w:sz w:val="24"/>
          <w:szCs w:val="24"/>
        </w:rPr>
        <w:t xml:space="preserve"> вызванного </w:t>
      </w:r>
      <w:proofErr w:type="spellStart"/>
      <w:r>
        <w:rPr>
          <w:rFonts w:ascii="Times New Roman" w:hAnsi="Times New Roman" w:cs="Times New Roman"/>
          <w:sz w:val="24"/>
          <w:szCs w:val="24"/>
        </w:rPr>
        <w:t>нозокомиальной</w:t>
      </w:r>
      <w:proofErr w:type="spellEnd"/>
      <w:r>
        <w:rPr>
          <w:rFonts w:ascii="Times New Roman" w:hAnsi="Times New Roman" w:cs="Times New Roman"/>
          <w:sz w:val="24"/>
          <w:szCs w:val="24"/>
        </w:rPr>
        <w:t xml:space="preserve"> флорой.</w:t>
      </w:r>
    </w:p>
    <w:p w:rsidR="000E697E" w:rsidRDefault="000E697E">
      <w:pPr>
        <w:pStyle w:val="21"/>
        <w:rPr>
          <w:rFonts w:ascii="Times New Roman" w:hAnsi="Times New Roman" w:cs="Times New Roman"/>
          <w:b/>
          <w:i/>
          <w:sz w:val="28"/>
          <w:szCs w:val="28"/>
        </w:rPr>
      </w:pPr>
      <w:r w:rsidRPr="00510249">
        <w:rPr>
          <w:rFonts w:ascii="Times New Roman" w:hAnsi="Times New Roman" w:cs="Times New Roman"/>
          <w:b/>
          <w:i/>
          <w:sz w:val="28"/>
          <w:szCs w:val="28"/>
        </w:rPr>
        <w:t>14. Предложения по повышению эффективности и безопасности фармакотерапии.</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t>1.  Антибиотики назначать с учётом чувствительности флоры мокроты к ним.</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lastRenderedPageBreak/>
        <w:t>2.  Для купирования остаточных явлений целесообразно назначить травяной сбор №1</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t xml:space="preserve">3.  Целесообразно применение </w:t>
      </w:r>
      <w:proofErr w:type="spellStart"/>
      <w:r>
        <w:rPr>
          <w:rFonts w:ascii="Times New Roman" w:hAnsi="Times New Roman" w:cs="Times New Roman"/>
          <w:sz w:val="24"/>
          <w:szCs w:val="24"/>
        </w:rPr>
        <w:t>муколитиков</w:t>
      </w:r>
      <w:proofErr w:type="spellEnd"/>
      <w:r>
        <w:rPr>
          <w:rFonts w:ascii="Times New Roman" w:hAnsi="Times New Roman" w:cs="Times New Roman"/>
          <w:sz w:val="24"/>
          <w:szCs w:val="24"/>
        </w:rPr>
        <w:t xml:space="preserve"> (бромгексин, доктор Мом).</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t xml:space="preserve">4. Витаминотерапия </w:t>
      </w:r>
      <w:r w:rsidR="00F07352">
        <w:rPr>
          <w:rFonts w:ascii="Times New Roman" w:hAnsi="Times New Roman" w:cs="Times New Roman"/>
          <w:sz w:val="24"/>
          <w:szCs w:val="24"/>
        </w:rPr>
        <w:t>(</w:t>
      </w:r>
      <w:r>
        <w:rPr>
          <w:rFonts w:ascii="Times New Roman" w:hAnsi="Times New Roman" w:cs="Times New Roman"/>
          <w:sz w:val="24"/>
          <w:szCs w:val="24"/>
        </w:rPr>
        <w:t>витамины группы В, Е)</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F07352">
        <w:rPr>
          <w:rFonts w:ascii="Times New Roman" w:hAnsi="Times New Roman" w:cs="Times New Roman"/>
          <w:sz w:val="24"/>
          <w:szCs w:val="24"/>
        </w:rPr>
        <w:t>Дезинтаксикационная</w:t>
      </w:r>
      <w:proofErr w:type="spellEnd"/>
      <w:r w:rsidR="00F07352">
        <w:rPr>
          <w:rFonts w:ascii="Times New Roman" w:hAnsi="Times New Roman" w:cs="Times New Roman"/>
          <w:sz w:val="24"/>
          <w:szCs w:val="24"/>
        </w:rPr>
        <w:t xml:space="preserve"> терапия (</w:t>
      </w:r>
      <w:proofErr w:type="spellStart"/>
      <w:r w:rsidR="00F07352">
        <w:rPr>
          <w:rFonts w:ascii="Times New Roman" w:hAnsi="Times New Roman" w:cs="Times New Roman"/>
          <w:sz w:val="24"/>
          <w:szCs w:val="24"/>
        </w:rPr>
        <w:t>гемодез</w:t>
      </w:r>
      <w:proofErr w:type="spellEnd"/>
      <w:r w:rsidR="00F07352">
        <w:rPr>
          <w:rFonts w:ascii="Times New Roman" w:hAnsi="Times New Roman" w:cs="Times New Roman"/>
          <w:sz w:val="24"/>
          <w:szCs w:val="24"/>
        </w:rPr>
        <w:t>).</w:t>
      </w:r>
    </w:p>
    <w:p w:rsidR="00510249" w:rsidRPr="00510249" w:rsidRDefault="00510249">
      <w:pPr>
        <w:pStyle w:val="21"/>
        <w:rPr>
          <w:rFonts w:ascii="Times New Roman" w:hAnsi="Times New Roman" w:cs="Times New Roman"/>
          <w:sz w:val="24"/>
          <w:szCs w:val="24"/>
        </w:rPr>
      </w:pPr>
    </w:p>
    <w:p w:rsidR="00013E52" w:rsidRDefault="00431871">
      <w:pPr>
        <w:pStyle w:val="21"/>
        <w:rPr>
          <w:rFonts w:ascii="Times New Roman" w:hAnsi="Times New Roman" w:cs="Times New Roman"/>
          <w:b/>
          <w:i/>
          <w:sz w:val="28"/>
          <w:szCs w:val="28"/>
        </w:rPr>
      </w:pPr>
      <w:r w:rsidRPr="00431871">
        <w:rPr>
          <w:rFonts w:ascii="Times New Roman" w:hAnsi="Times New Roman" w:cs="Times New Roman"/>
          <w:b/>
          <w:i/>
          <w:sz w:val="28"/>
          <w:szCs w:val="28"/>
        </w:rPr>
        <w:t xml:space="preserve"> </w:t>
      </w:r>
    </w:p>
    <w:p w:rsidR="00431871" w:rsidRPr="00431871" w:rsidRDefault="00431871">
      <w:pPr>
        <w:pStyle w:val="21"/>
        <w:rPr>
          <w:rFonts w:ascii="Times New Roman" w:hAnsi="Times New Roman" w:cs="Times New Roman"/>
          <w:sz w:val="24"/>
          <w:szCs w:val="24"/>
        </w:rPr>
      </w:pPr>
    </w:p>
    <w:p w:rsidR="00E46314" w:rsidRDefault="00E46314">
      <w:pPr>
        <w:pStyle w:val="20"/>
        <w:tabs>
          <w:tab w:val="left" w:pos="0"/>
        </w:tabs>
        <w:ind w:left="360" w:hanging="360"/>
      </w:pPr>
    </w:p>
    <w:p w:rsidR="00E46314" w:rsidRDefault="00E46314">
      <w:pPr>
        <w:pStyle w:val="20"/>
        <w:tabs>
          <w:tab w:val="left" w:pos="0"/>
        </w:tabs>
        <w:ind w:left="360" w:hanging="360"/>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Times New Roman" w:hAnsi="Times New Roman"/>
        </w:rPr>
      </w:pPr>
    </w:p>
    <w:p w:rsidR="00E46314" w:rsidRDefault="00E46314">
      <w:pPr>
        <w:ind w:firstLine="708"/>
      </w:pPr>
    </w:p>
    <w:p w:rsidR="00E46314" w:rsidRDefault="00E46314">
      <w:pPr>
        <w:pStyle w:val="a4"/>
      </w:pPr>
      <w:r w:rsidRPr="005E195F">
        <w:rPr>
          <w:b/>
          <w:bCs/>
          <w:i/>
          <w:iCs/>
          <w:caps/>
          <w:outline/>
          <w:color w:val="0000FF"/>
          <w:sz w:val="36"/>
          <w:u w:val="words"/>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t xml:space="preserve">        </w:t>
      </w:r>
    </w:p>
    <w:p w:rsidR="00E46314" w:rsidRDefault="00E46314"/>
    <w:p w:rsidR="00E46314" w:rsidRDefault="00E46314">
      <w:pPr>
        <w:ind w:left="360"/>
        <w:rPr>
          <w:rFonts w:ascii="Times New Roman" w:hAnsi="Times New Roman"/>
        </w:rPr>
      </w:pPr>
    </w:p>
    <w:sectPr w:rsidR="00E46314" w:rsidSect="00D54C1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E3" w:rsidRDefault="00320AE3">
      <w:r>
        <w:separator/>
      </w:r>
    </w:p>
  </w:endnote>
  <w:endnote w:type="continuationSeparator" w:id="0">
    <w:p w:rsidR="00320AE3" w:rsidRDefault="0032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2A" w:rsidRDefault="00E8032A" w:rsidP="00E46314">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8032A" w:rsidRDefault="00E8032A" w:rsidP="00D54C1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2A" w:rsidRDefault="00E8032A" w:rsidP="00E46314">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C353B">
      <w:rPr>
        <w:rStyle w:val="a6"/>
        <w:noProof/>
      </w:rPr>
      <w:t>10</w:t>
    </w:r>
    <w:r>
      <w:rPr>
        <w:rStyle w:val="a6"/>
      </w:rPr>
      <w:fldChar w:fldCharType="end"/>
    </w:r>
  </w:p>
  <w:p w:rsidR="00E8032A" w:rsidRDefault="00E8032A" w:rsidP="00D54C1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E3" w:rsidRDefault="00320AE3">
      <w:r>
        <w:separator/>
      </w:r>
    </w:p>
  </w:footnote>
  <w:footnote w:type="continuationSeparator" w:id="0">
    <w:p w:rsidR="00320AE3" w:rsidRDefault="00320A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718"/>
    <w:multiLevelType w:val="hybridMultilevel"/>
    <w:tmpl w:val="AB845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6B70097"/>
    <w:multiLevelType w:val="hybridMultilevel"/>
    <w:tmpl w:val="96B65C64"/>
    <w:lvl w:ilvl="0" w:tplc="026079E6">
      <w:start w:val="1"/>
      <w:numFmt w:val="decimal"/>
      <w:lvlText w:val="%1."/>
      <w:lvlJc w:val="left"/>
      <w:pPr>
        <w:tabs>
          <w:tab w:val="num" w:pos="720"/>
        </w:tabs>
        <w:ind w:left="720" w:hanging="36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CBF570B"/>
    <w:multiLevelType w:val="hybridMultilevel"/>
    <w:tmpl w:val="3CFE69DE"/>
    <w:lvl w:ilvl="0" w:tplc="DF241746">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23569F1"/>
    <w:multiLevelType w:val="hybridMultilevel"/>
    <w:tmpl w:val="2AE26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B35C9C"/>
    <w:multiLevelType w:val="hybridMultilevel"/>
    <w:tmpl w:val="852C7246"/>
    <w:lvl w:ilvl="0" w:tplc="D23CCA76">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1970821"/>
    <w:multiLevelType w:val="hybridMultilevel"/>
    <w:tmpl w:val="3B5A7518"/>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DC9325E"/>
    <w:multiLevelType w:val="multilevel"/>
    <w:tmpl w:val="2AE26B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405A1C"/>
    <w:multiLevelType w:val="hybridMultilevel"/>
    <w:tmpl w:val="8368B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BDD590C"/>
    <w:multiLevelType w:val="hybridMultilevel"/>
    <w:tmpl w:val="57500E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DCF32A7"/>
    <w:multiLevelType w:val="hybridMultilevel"/>
    <w:tmpl w:val="C34A85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4"/>
  </w:num>
  <w:num w:numId="5">
    <w:abstractNumId w:val="8"/>
  </w:num>
  <w:num w:numId="6">
    <w:abstractNumId w:val="3"/>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1F"/>
    <w:rsid w:val="00013E52"/>
    <w:rsid w:val="000E697E"/>
    <w:rsid w:val="001426A9"/>
    <w:rsid w:val="00234DBE"/>
    <w:rsid w:val="00320AE3"/>
    <w:rsid w:val="003E3DA9"/>
    <w:rsid w:val="00431871"/>
    <w:rsid w:val="00510249"/>
    <w:rsid w:val="005E195F"/>
    <w:rsid w:val="007438E7"/>
    <w:rsid w:val="0076211A"/>
    <w:rsid w:val="00914981"/>
    <w:rsid w:val="00A13B0D"/>
    <w:rsid w:val="00A75C52"/>
    <w:rsid w:val="00BC6267"/>
    <w:rsid w:val="00CC353B"/>
    <w:rsid w:val="00D54C16"/>
    <w:rsid w:val="00E46314"/>
    <w:rsid w:val="00E6241F"/>
    <w:rsid w:val="00E8032A"/>
    <w:rsid w:val="00EE5E58"/>
    <w:rsid w:val="00F07352"/>
    <w:rsid w:val="00FC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D1CC1-6C83-4E7F-9B3D-12CE457B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2">
    <w:name w:val="heading 2"/>
    <w:basedOn w:val="a"/>
    <w:next w:val="a"/>
    <w:qFormat/>
    <w:pPr>
      <w:keepNext/>
      <w:widowControl/>
      <w:autoSpaceDE/>
      <w:autoSpaceDN/>
      <w:adjustRightInd/>
      <w:outlineLvl w:val="1"/>
    </w:pPr>
    <w:rPr>
      <w:rFonts w:ascii="Times New Roman" w:hAnsi="Times New Roman" w:cs="Times New Roman"/>
      <w:b/>
      <w:bCs/>
      <w:i/>
      <w:iCs/>
      <w:color w:val="FF0000"/>
      <w:sz w:val="24"/>
      <w:szCs w:val="24"/>
    </w:rPr>
  </w:style>
  <w:style w:type="paragraph" w:styleId="3">
    <w:name w:val="heading 3"/>
    <w:basedOn w:val="a"/>
    <w:next w:val="a"/>
    <w:qFormat/>
    <w:pPr>
      <w:keepNext/>
      <w:widowControl/>
      <w:autoSpaceDE/>
      <w:autoSpaceDN/>
      <w:adjustRightInd/>
      <w:outlineLvl w:val="2"/>
    </w:pPr>
    <w:rPr>
      <w:rFonts w:ascii="Times New Roman" w:hAnsi="Times New Roman" w:cs="Times New Roman"/>
      <w:color w:val="0000FF"/>
      <w:sz w:val="24"/>
      <w:szCs w:val="24"/>
      <w:u w:val="single"/>
    </w:rPr>
  </w:style>
  <w:style w:type="paragraph" w:styleId="4">
    <w:name w:val="heading 4"/>
    <w:basedOn w:val="a"/>
    <w:next w:val="a"/>
    <w:qFormat/>
    <w:pPr>
      <w:keepNext/>
      <w:widowControl/>
      <w:autoSpaceDE/>
      <w:autoSpaceDN/>
      <w:adjustRightInd/>
      <w:outlineLvl w:val="3"/>
    </w:pPr>
    <w:rPr>
      <w:rFonts w:ascii="Times New Roman" w:hAnsi="Times New Roman" w:cs="Times New Roman"/>
      <w:b/>
      <w:bCs/>
      <w:color w:val="333300"/>
      <w:sz w:val="24"/>
      <w:szCs w:val="24"/>
      <w:lang w:val="en-US"/>
    </w:rPr>
  </w:style>
  <w:style w:type="paragraph" w:styleId="6">
    <w:name w:val="heading 6"/>
    <w:basedOn w:val="a"/>
    <w:next w:val="a"/>
    <w:qFormat/>
    <w:pPr>
      <w:keepNext/>
      <w:widowControl/>
      <w:autoSpaceDE/>
      <w:autoSpaceDN/>
      <w:adjustRightInd/>
      <w:ind w:firstLine="708"/>
      <w:outlineLvl w:val="5"/>
    </w:pPr>
    <w:rPr>
      <w:rFonts w:ascii="Times New Roman" w:hAnsi="Times New Roman" w:cs="Times New Roman"/>
      <w:b/>
      <w:bCs/>
      <w:i/>
      <w:iCs/>
      <w:outline/>
      <w:color w:val="0000FF"/>
      <w:sz w:val="36"/>
      <w:szCs w:val="24"/>
      <w:u w:val="single"/>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54C16"/>
    <w:pPr>
      <w:tabs>
        <w:tab w:val="center" w:pos="4677"/>
        <w:tab w:val="right" w:pos="9355"/>
      </w:tabs>
    </w:pPr>
  </w:style>
  <w:style w:type="paragraph" w:styleId="a4">
    <w:name w:val="Body Text Indent"/>
    <w:basedOn w:val="a"/>
    <w:pPr>
      <w:widowControl/>
      <w:autoSpaceDE/>
      <w:autoSpaceDN/>
      <w:adjustRightInd/>
      <w:ind w:left="360"/>
    </w:pPr>
    <w:rPr>
      <w:rFonts w:ascii="Times New Roman" w:hAnsi="Times New Roman" w:cs="Times New Roman"/>
      <w:sz w:val="24"/>
      <w:szCs w:val="24"/>
    </w:rPr>
  </w:style>
  <w:style w:type="paragraph" w:styleId="a5">
    <w:name w:val="Body Text"/>
    <w:basedOn w:val="a"/>
    <w:pPr>
      <w:widowControl/>
      <w:autoSpaceDE/>
      <w:autoSpaceDN/>
      <w:adjustRightInd/>
    </w:pPr>
    <w:rPr>
      <w:rFonts w:ascii="Times New Roman" w:hAnsi="Times New Roman" w:cs="Times New Roman"/>
      <w:caps/>
      <w:outline/>
      <w:color w:val="0000FF"/>
      <w:sz w:val="36"/>
      <w:szCs w:val="24"/>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style>
  <w:style w:type="paragraph" w:styleId="20">
    <w:name w:val="Body Text Indent 2"/>
    <w:basedOn w:val="a"/>
    <w:pPr>
      <w:widowControl/>
      <w:autoSpaceDE/>
      <w:autoSpaceDN/>
      <w:adjustRightInd/>
      <w:ind w:firstLine="708"/>
    </w:pPr>
    <w:rPr>
      <w:rFonts w:ascii="Times New Roman" w:hAnsi="Times New Roman" w:cs="Times New Roman"/>
      <w:sz w:val="24"/>
      <w:szCs w:val="24"/>
    </w:rPr>
  </w:style>
  <w:style w:type="paragraph" w:styleId="30">
    <w:name w:val="Body Text Indent 3"/>
    <w:basedOn w:val="a"/>
    <w:pPr>
      <w:widowControl/>
      <w:tabs>
        <w:tab w:val="left" w:pos="360"/>
        <w:tab w:val="left" w:pos="720"/>
      </w:tabs>
      <w:autoSpaceDE/>
      <w:autoSpaceDN/>
      <w:adjustRightInd/>
      <w:ind w:left="360" w:firstLine="360"/>
    </w:pPr>
    <w:rPr>
      <w:rFonts w:ascii="Times New Roman" w:hAnsi="Times New Roman" w:cs="Times New Roman"/>
      <w:sz w:val="24"/>
      <w:szCs w:val="24"/>
      <w:u w:color="FF0000"/>
    </w:rPr>
  </w:style>
  <w:style w:type="paragraph" w:styleId="21">
    <w:name w:val="Body Text 2"/>
    <w:basedOn w:val="a"/>
    <w:pPr>
      <w:spacing w:after="120" w:line="480" w:lineRule="auto"/>
    </w:pPr>
  </w:style>
  <w:style w:type="character" w:styleId="a6">
    <w:name w:val="page number"/>
    <w:basedOn w:val="a0"/>
    <w:rsid w:val="00D54C16"/>
  </w:style>
  <w:style w:type="table" w:styleId="a7">
    <w:name w:val="Table Grid"/>
    <w:basedOn w:val="a1"/>
    <w:rsid w:val="00D54C1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3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Смоленская государственная медицинская академия Кафедра клинической фармакологии и антимикробной химиотерапии</vt:lpstr>
    </vt:vector>
  </TitlesOfParts>
  <Company>ДОМ</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Смоленская государственная медицинская академия Кафедра клинической фармакологии и антимикробной химиотерапии</dc:title>
  <dc:subject/>
  <dc:creator>АЛЕКСАНДР</dc:creator>
  <cp:keywords/>
  <dc:description/>
  <cp:lastModifiedBy>Igor Trofimov</cp:lastModifiedBy>
  <cp:revision>4</cp:revision>
  <cp:lastPrinted>2003-09-25T19:03:00Z</cp:lastPrinted>
  <dcterms:created xsi:type="dcterms:W3CDTF">2024-10-05T19:15:00Z</dcterms:created>
  <dcterms:modified xsi:type="dcterms:W3CDTF">2024-10-05T19:20:00Z</dcterms:modified>
</cp:coreProperties>
</file>