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01" w:rsidRPr="00A801F5" w:rsidRDefault="00265232" w:rsidP="005219C1">
      <w:pPr>
        <w:contextualSpacing/>
        <w:jc w:val="both"/>
        <w:rPr>
          <w:sz w:val="28"/>
          <w:szCs w:val="28"/>
        </w:rPr>
      </w:pPr>
      <w:bookmarkStart w:id="0" w:name="_GoBack"/>
      <w:bookmarkEnd w:id="0"/>
      <w:r w:rsidRPr="00A801F5">
        <w:rPr>
          <w:sz w:val="28"/>
          <w:szCs w:val="28"/>
        </w:rPr>
        <w:t xml:space="preserve">                                      </w:t>
      </w:r>
      <w:r w:rsidR="004C1224" w:rsidRPr="00A801F5">
        <w:rPr>
          <w:sz w:val="28"/>
          <w:szCs w:val="28"/>
        </w:rPr>
        <w:t xml:space="preserve">  </w:t>
      </w:r>
      <w:r w:rsidR="00C77F01" w:rsidRPr="00A801F5">
        <w:rPr>
          <w:b/>
          <w:sz w:val="28"/>
          <w:szCs w:val="28"/>
          <w:lang w:val="en-US"/>
        </w:rPr>
        <w:t>I</w:t>
      </w:r>
      <w:r w:rsidR="00C77F01" w:rsidRPr="00A801F5">
        <w:rPr>
          <w:b/>
          <w:sz w:val="28"/>
          <w:szCs w:val="28"/>
        </w:rPr>
        <w:t>. ПАСПОРТНЫЕ ДАННЫЕ</w:t>
      </w:r>
    </w:p>
    <w:p w:rsidR="00C77F01" w:rsidRPr="00A801F5" w:rsidRDefault="00C77F01" w:rsidP="005219C1">
      <w:pPr>
        <w:contextualSpacing/>
        <w:jc w:val="both"/>
        <w:rPr>
          <w:sz w:val="28"/>
          <w:szCs w:val="28"/>
        </w:rPr>
      </w:pPr>
    </w:p>
    <w:p w:rsidR="007231A8" w:rsidRPr="00A801F5" w:rsidRDefault="00265952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1. Ф.И.О.: </w:t>
      </w:r>
      <w:r w:rsidR="00356F48" w:rsidRPr="00356F48">
        <w:rPr>
          <w:sz w:val="28"/>
          <w:szCs w:val="28"/>
        </w:rPr>
        <w:t>__________________</w:t>
      </w:r>
      <w:r w:rsidR="009E34FD" w:rsidRPr="00A801F5">
        <w:rPr>
          <w:sz w:val="28"/>
          <w:szCs w:val="28"/>
        </w:rPr>
        <w:t>;</w:t>
      </w:r>
    </w:p>
    <w:p w:rsidR="00552F5A" w:rsidRPr="00A801F5" w:rsidRDefault="00552F5A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2. Пол: </w:t>
      </w:r>
      <w:r w:rsidR="005018E9" w:rsidRPr="00A801F5">
        <w:rPr>
          <w:sz w:val="28"/>
          <w:szCs w:val="28"/>
        </w:rPr>
        <w:t>женский</w:t>
      </w:r>
      <w:r w:rsidR="009E34FD" w:rsidRPr="00A801F5">
        <w:rPr>
          <w:sz w:val="28"/>
          <w:szCs w:val="28"/>
        </w:rPr>
        <w:t>;</w:t>
      </w:r>
    </w:p>
    <w:p w:rsidR="00552F5A" w:rsidRPr="00A801F5" w:rsidRDefault="00552F5A" w:rsidP="005219C1">
      <w:pPr>
        <w:ind w:right="-85" w:hanging="28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3.Возраст: </w:t>
      </w:r>
      <w:r w:rsidR="007231A8" w:rsidRPr="00A801F5">
        <w:rPr>
          <w:iCs/>
          <w:sz w:val="28"/>
          <w:szCs w:val="28"/>
        </w:rPr>
        <w:t>14.07.31.-81 год</w:t>
      </w:r>
      <w:r w:rsidR="009E34FD" w:rsidRPr="00A801F5">
        <w:rPr>
          <w:iCs/>
          <w:sz w:val="28"/>
          <w:szCs w:val="28"/>
        </w:rPr>
        <w:t>;</w:t>
      </w:r>
    </w:p>
    <w:p w:rsidR="00552F5A" w:rsidRPr="00A801F5" w:rsidRDefault="00552F5A" w:rsidP="005219C1">
      <w:pPr>
        <w:ind w:right="-85" w:hanging="28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4.Постоянное место жительства: </w:t>
      </w:r>
      <w:r w:rsidR="00356F48" w:rsidRPr="00356F48">
        <w:rPr>
          <w:sz w:val="28"/>
          <w:szCs w:val="28"/>
        </w:rPr>
        <w:t>________________________</w:t>
      </w:r>
      <w:r w:rsidR="009E34FD" w:rsidRPr="00A801F5">
        <w:rPr>
          <w:sz w:val="28"/>
          <w:szCs w:val="28"/>
        </w:rPr>
        <w:t>;</w:t>
      </w:r>
    </w:p>
    <w:p w:rsidR="00552F5A" w:rsidRPr="00A801F5" w:rsidRDefault="00552F5A" w:rsidP="005219C1">
      <w:pPr>
        <w:ind w:right="-85" w:hanging="28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5. Место работы, профессия: </w:t>
      </w:r>
      <w:proofErr w:type="spellStart"/>
      <w:r w:rsidR="007231A8" w:rsidRPr="00A801F5">
        <w:rPr>
          <w:sz w:val="28"/>
          <w:szCs w:val="28"/>
        </w:rPr>
        <w:t>пенсионерка,инвалид</w:t>
      </w:r>
      <w:proofErr w:type="spellEnd"/>
      <w:r w:rsidR="007231A8" w:rsidRPr="00A801F5">
        <w:rPr>
          <w:sz w:val="28"/>
          <w:szCs w:val="28"/>
        </w:rPr>
        <w:t xml:space="preserve"> 2 </w:t>
      </w:r>
      <w:proofErr w:type="spellStart"/>
      <w:r w:rsidR="007231A8" w:rsidRPr="00A801F5">
        <w:rPr>
          <w:sz w:val="28"/>
          <w:szCs w:val="28"/>
        </w:rPr>
        <w:t>гр</w:t>
      </w:r>
      <w:proofErr w:type="spellEnd"/>
      <w:r w:rsidR="009E34FD" w:rsidRPr="00A801F5">
        <w:rPr>
          <w:sz w:val="28"/>
          <w:szCs w:val="28"/>
        </w:rPr>
        <w:t>;</w:t>
      </w:r>
    </w:p>
    <w:p w:rsidR="00552F5A" w:rsidRPr="00A801F5" w:rsidRDefault="00552F5A" w:rsidP="005219C1">
      <w:pPr>
        <w:ind w:right="-85" w:hanging="28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6. Дата и время поступления: </w:t>
      </w:r>
      <w:r w:rsidR="002E565C" w:rsidRPr="00A801F5">
        <w:rPr>
          <w:iCs/>
          <w:sz w:val="28"/>
          <w:szCs w:val="28"/>
        </w:rPr>
        <w:t>2</w:t>
      </w:r>
      <w:r w:rsidR="009E34FD" w:rsidRPr="00A801F5">
        <w:rPr>
          <w:iCs/>
          <w:sz w:val="28"/>
          <w:szCs w:val="28"/>
        </w:rPr>
        <w:t>1</w:t>
      </w:r>
      <w:r w:rsidR="005018E9" w:rsidRPr="00A801F5">
        <w:rPr>
          <w:iCs/>
          <w:sz w:val="28"/>
          <w:szCs w:val="28"/>
        </w:rPr>
        <w:t>.09.</w:t>
      </w:r>
      <w:r w:rsidR="002E565C" w:rsidRPr="00A801F5">
        <w:rPr>
          <w:iCs/>
          <w:sz w:val="28"/>
          <w:szCs w:val="28"/>
        </w:rPr>
        <w:t>2012</w:t>
      </w:r>
      <w:r w:rsidRPr="00A801F5">
        <w:rPr>
          <w:iCs/>
          <w:sz w:val="28"/>
          <w:szCs w:val="28"/>
        </w:rPr>
        <w:t xml:space="preserve"> г</w:t>
      </w:r>
      <w:r w:rsidRPr="00A801F5">
        <w:rPr>
          <w:i/>
          <w:iCs/>
          <w:sz w:val="28"/>
          <w:szCs w:val="28"/>
        </w:rPr>
        <w:t>;</w:t>
      </w:r>
      <w:r w:rsidRPr="00A801F5">
        <w:rPr>
          <w:sz w:val="28"/>
          <w:szCs w:val="28"/>
          <w:u w:val="single"/>
          <w:vertAlign w:val="superscript"/>
        </w:rPr>
        <w:t xml:space="preserve"> </w:t>
      </w:r>
    </w:p>
    <w:p w:rsidR="00552F5A" w:rsidRPr="00A801F5" w:rsidRDefault="0094397D" w:rsidP="005219C1">
      <w:pPr>
        <w:ind w:right="-85" w:hanging="28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7. Дата выписки: </w:t>
      </w:r>
      <w:r w:rsidR="00010A11" w:rsidRPr="00A801F5">
        <w:rPr>
          <w:sz w:val="28"/>
          <w:szCs w:val="28"/>
        </w:rPr>
        <w:t>12</w:t>
      </w:r>
      <w:r w:rsidR="009E34FD" w:rsidRPr="00A801F5">
        <w:rPr>
          <w:sz w:val="28"/>
          <w:szCs w:val="28"/>
        </w:rPr>
        <w:t>.10.2012г;</w:t>
      </w:r>
    </w:p>
    <w:p w:rsidR="005018E9" w:rsidRPr="00A801F5" w:rsidRDefault="00552F5A" w:rsidP="005219C1">
      <w:pPr>
        <w:ind w:right="-85" w:hanging="28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8.Кем направлен больной:</w:t>
      </w:r>
      <w:r w:rsidR="004E1B74" w:rsidRPr="00A801F5">
        <w:rPr>
          <w:sz w:val="28"/>
          <w:szCs w:val="28"/>
        </w:rPr>
        <w:t xml:space="preserve"> </w:t>
      </w:r>
      <w:r w:rsidR="00356F48" w:rsidRPr="00356F48">
        <w:rPr>
          <w:sz w:val="28"/>
          <w:szCs w:val="28"/>
        </w:rPr>
        <w:t>___________________</w:t>
      </w:r>
      <w:r w:rsidR="009E34FD" w:rsidRPr="00A801F5">
        <w:rPr>
          <w:sz w:val="28"/>
          <w:szCs w:val="28"/>
        </w:rPr>
        <w:t>;</w:t>
      </w:r>
    </w:p>
    <w:p w:rsidR="005018E9" w:rsidRPr="00A801F5" w:rsidRDefault="00552F5A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9. Диагноз направившего учреждения: </w:t>
      </w:r>
      <w:proofErr w:type="spellStart"/>
      <w:r w:rsidR="009E34FD" w:rsidRPr="00A801F5">
        <w:rPr>
          <w:sz w:val="28"/>
          <w:szCs w:val="28"/>
        </w:rPr>
        <w:t>мкб</w:t>
      </w:r>
      <w:proofErr w:type="spellEnd"/>
      <w:r w:rsidR="00CF57AD">
        <w:rPr>
          <w:sz w:val="28"/>
          <w:szCs w:val="28"/>
        </w:rPr>
        <w:t xml:space="preserve"> </w:t>
      </w:r>
      <w:r w:rsidR="009E34FD" w:rsidRPr="00A801F5">
        <w:rPr>
          <w:sz w:val="28"/>
          <w:szCs w:val="28"/>
        </w:rPr>
        <w:t>.хр.</w:t>
      </w:r>
      <w:r w:rsidR="00CF57AD">
        <w:rPr>
          <w:sz w:val="28"/>
          <w:szCs w:val="28"/>
        </w:rPr>
        <w:t xml:space="preserve"> </w:t>
      </w:r>
      <w:r w:rsidR="009E34FD" w:rsidRPr="00A801F5">
        <w:rPr>
          <w:sz w:val="28"/>
          <w:szCs w:val="28"/>
        </w:rPr>
        <w:t>пиелонефрит</w:t>
      </w:r>
      <w:r w:rsidR="00CF57AD">
        <w:rPr>
          <w:sz w:val="28"/>
          <w:szCs w:val="28"/>
        </w:rPr>
        <w:t xml:space="preserve"> </w:t>
      </w:r>
      <w:r w:rsidR="009E34FD" w:rsidRPr="00A801F5">
        <w:rPr>
          <w:sz w:val="28"/>
          <w:szCs w:val="28"/>
        </w:rPr>
        <w:t>сахарный диабет  2 типа;</w:t>
      </w:r>
    </w:p>
    <w:p w:rsidR="009E34FD" w:rsidRPr="00A801F5" w:rsidRDefault="00552F5A" w:rsidP="005219C1">
      <w:pPr>
        <w:ind w:right="-85" w:hanging="28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10. Диагноз при поступлении:</w:t>
      </w:r>
      <w:r w:rsidR="004D4263">
        <w:rPr>
          <w:sz w:val="28"/>
          <w:szCs w:val="28"/>
        </w:rPr>
        <w:t xml:space="preserve"> </w:t>
      </w:r>
      <w:proofErr w:type="spellStart"/>
      <w:r w:rsidR="009E34FD" w:rsidRPr="00A801F5">
        <w:rPr>
          <w:sz w:val="28"/>
          <w:szCs w:val="28"/>
        </w:rPr>
        <w:t>мкб</w:t>
      </w:r>
      <w:proofErr w:type="spellEnd"/>
      <w:r w:rsidR="009E34FD" w:rsidRPr="00A801F5">
        <w:rPr>
          <w:sz w:val="28"/>
          <w:szCs w:val="28"/>
        </w:rPr>
        <w:t>.</w:t>
      </w:r>
      <w:r w:rsidR="004D4263">
        <w:rPr>
          <w:sz w:val="28"/>
          <w:szCs w:val="28"/>
        </w:rPr>
        <w:t xml:space="preserve"> </w:t>
      </w:r>
      <w:r w:rsidR="009E34FD" w:rsidRPr="00A801F5">
        <w:rPr>
          <w:sz w:val="28"/>
          <w:szCs w:val="28"/>
        </w:rPr>
        <w:t>хр.</w:t>
      </w:r>
      <w:r w:rsidR="004D4263">
        <w:rPr>
          <w:sz w:val="28"/>
          <w:szCs w:val="28"/>
        </w:rPr>
        <w:t xml:space="preserve"> </w:t>
      </w:r>
      <w:r w:rsidR="009E34FD" w:rsidRPr="00A801F5">
        <w:rPr>
          <w:sz w:val="28"/>
          <w:szCs w:val="28"/>
        </w:rPr>
        <w:t xml:space="preserve">пиелонефрит в стадии </w:t>
      </w:r>
      <w:r w:rsidR="004D4263">
        <w:rPr>
          <w:sz w:val="28"/>
          <w:szCs w:val="28"/>
        </w:rPr>
        <w:t>обострения</w:t>
      </w:r>
      <w:r w:rsidR="009E34FD" w:rsidRPr="00A801F5">
        <w:rPr>
          <w:sz w:val="28"/>
          <w:szCs w:val="28"/>
        </w:rPr>
        <w:t>.</w:t>
      </w:r>
      <w:r w:rsidR="005219C1">
        <w:rPr>
          <w:sz w:val="28"/>
          <w:szCs w:val="28"/>
        </w:rPr>
        <w:t xml:space="preserve"> </w:t>
      </w:r>
      <w:r w:rsidR="009E34FD" w:rsidRPr="00A801F5">
        <w:rPr>
          <w:sz w:val="28"/>
          <w:szCs w:val="28"/>
        </w:rPr>
        <w:t>саха</w:t>
      </w:r>
      <w:r w:rsidR="009E34FD" w:rsidRPr="00A801F5">
        <w:rPr>
          <w:sz w:val="28"/>
          <w:szCs w:val="28"/>
        </w:rPr>
        <w:t>р</w:t>
      </w:r>
      <w:r w:rsidR="009E34FD" w:rsidRPr="00A801F5">
        <w:rPr>
          <w:sz w:val="28"/>
          <w:szCs w:val="28"/>
        </w:rPr>
        <w:t>ный диабет 2</w:t>
      </w:r>
      <w:r w:rsidR="005219C1">
        <w:rPr>
          <w:sz w:val="28"/>
          <w:szCs w:val="28"/>
        </w:rPr>
        <w:t>-го</w:t>
      </w:r>
      <w:r w:rsidR="009E34FD" w:rsidRPr="00A801F5">
        <w:rPr>
          <w:sz w:val="28"/>
          <w:szCs w:val="28"/>
        </w:rPr>
        <w:t xml:space="preserve"> типа;</w:t>
      </w:r>
      <w:r w:rsidR="005219C1">
        <w:rPr>
          <w:sz w:val="28"/>
          <w:szCs w:val="28"/>
        </w:rPr>
        <w:t xml:space="preserve"> </w:t>
      </w:r>
      <w:r w:rsidR="009E34FD" w:rsidRPr="00A801F5">
        <w:rPr>
          <w:sz w:val="28"/>
          <w:szCs w:val="28"/>
        </w:rPr>
        <w:t>артериальная гипертензия 2 риск 4.</w:t>
      </w:r>
    </w:p>
    <w:p w:rsidR="004C1224" w:rsidRPr="00A801F5" w:rsidRDefault="00C2683C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 xml:space="preserve">                                                      </w:t>
      </w:r>
    </w:p>
    <w:p w:rsidR="0025389B" w:rsidRPr="00A801F5" w:rsidRDefault="004C1224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 xml:space="preserve">                                                 </w:t>
      </w:r>
      <w:r w:rsidR="00C2683C" w:rsidRPr="00A801F5">
        <w:rPr>
          <w:b/>
          <w:sz w:val="28"/>
          <w:szCs w:val="28"/>
        </w:rPr>
        <w:t xml:space="preserve"> </w:t>
      </w:r>
      <w:r w:rsidR="00C1643C" w:rsidRPr="00A801F5">
        <w:rPr>
          <w:b/>
          <w:sz w:val="28"/>
          <w:szCs w:val="28"/>
          <w:lang w:val="en-US"/>
        </w:rPr>
        <w:t>II</w:t>
      </w:r>
      <w:r w:rsidR="00C1643C" w:rsidRPr="00A801F5">
        <w:rPr>
          <w:b/>
          <w:sz w:val="28"/>
          <w:szCs w:val="28"/>
        </w:rPr>
        <w:t>.</w:t>
      </w:r>
      <w:r w:rsidR="00C2683C" w:rsidRPr="00A801F5">
        <w:rPr>
          <w:b/>
          <w:sz w:val="28"/>
          <w:szCs w:val="28"/>
        </w:rPr>
        <w:t xml:space="preserve"> ЖАЛОБЫ </w:t>
      </w:r>
    </w:p>
    <w:p w:rsidR="004C1224" w:rsidRPr="00A801F5" w:rsidRDefault="004C1224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При поступлении пациентка предъявляла жалобы на общую сл</w:t>
      </w:r>
      <w:r w:rsidR="0053197A"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бость,</w:t>
      </w:r>
      <w:r w:rsidR="004D4263">
        <w:rPr>
          <w:sz w:val="28"/>
          <w:szCs w:val="28"/>
        </w:rPr>
        <w:t xml:space="preserve"> </w:t>
      </w:r>
      <w:proofErr w:type="spellStart"/>
      <w:r w:rsidRPr="00A801F5">
        <w:rPr>
          <w:sz w:val="28"/>
          <w:szCs w:val="28"/>
        </w:rPr>
        <w:t>гол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вуную</w:t>
      </w:r>
      <w:proofErr w:type="spellEnd"/>
      <w:r w:rsidRPr="00A801F5">
        <w:rPr>
          <w:sz w:val="28"/>
          <w:szCs w:val="28"/>
        </w:rPr>
        <w:t xml:space="preserve"> боль , отеки нижних конечностей.</w:t>
      </w:r>
    </w:p>
    <w:p w:rsidR="004C1224" w:rsidRPr="00A801F5" w:rsidRDefault="004C1224" w:rsidP="005219C1">
      <w:pPr>
        <w:ind w:firstLine="142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На момент </w:t>
      </w:r>
      <w:proofErr w:type="spellStart"/>
      <w:r w:rsidRPr="00A801F5">
        <w:rPr>
          <w:sz w:val="28"/>
          <w:szCs w:val="28"/>
        </w:rPr>
        <w:t>курац</w:t>
      </w:r>
      <w:r w:rsidR="00B83DD2">
        <w:rPr>
          <w:sz w:val="28"/>
          <w:szCs w:val="28"/>
        </w:rPr>
        <w:t>ии</w:t>
      </w:r>
      <w:proofErr w:type="spellEnd"/>
      <w:r w:rsidR="00B83DD2">
        <w:rPr>
          <w:sz w:val="28"/>
          <w:szCs w:val="28"/>
        </w:rPr>
        <w:t xml:space="preserve"> на головокружение по утрам.</w:t>
      </w:r>
    </w:p>
    <w:p w:rsidR="009E7996" w:rsidRPr="00A801F5" w:rsidRDefault="00C1643C" w:rsidP="005219C1">
      <w:pPr>
        <w:pStyle w:val="11"/>
        <w:contextualSpacing/>
        <w:jc w:val="both"/>
        <w:rPr>
          <w:rFonts w:ascii="Times New Roman" w:hAnsi="Times New Roman" w:cs="Times New Roman"/>
        </w:rPr>
      </w:pPr>
      <w:r w:rsidRPr="00A801F5">
        <w:rPr>
          <w:rFonts w:ascii="Times New Roman" w:hAnsi="Times New Roman" w:cs="Times New Roman"/>
          <w:lang w:val="en-US"/>
        </w:rPr>
        <w:t>III</w:t>
      </w:r>
      <w:r w:rsidR="009E7996" w:rsidRPr="00A801F5">
        <w:rPr>
          <w:rFonts w:ascii="Times New Roman" w:hAnsi="Times New Roman" w:cs="Times New Roman"/>
        </w:rPr>
        <w:t>. ИСТОРИЯ ЗАБОЛЕВАНИЯ (</w:t>
      </w:r>
      <w:r w:rsidR="009E7996" w:rsidRPr="00A801F5">
        <w:rPr>
          <w:rFonts w:ascii="Times New Roman" w:hAnsi="Times New Roman" w:cs="Times New Roman"/>
          <w:lang w:val="en-US"/>
        </w:rPr>
        <w:t>anamnesis</w:t>
      </w:r>
      <w:r w:rsidR="009E7996" w:rsidRPr="00A801F5">
        <w:rPr>
          <w:rFonts w:ascii="Times New Roman" w:hAnsi="Times New Roman" w:cs="Times New Roman"/>
        </w:rPr>
        <w:t xml:space="preserve"> </w:t>
      </w:r>
      <w:r w:rsidR="009E7996" w:rsidRPr="00A801F5">
        <w:rPr>
          <w:rFonts w:ascii="Times New Roman" w:hAnsi="Times New Roman" w:cs="Times New Roman"/>
          <w:lang w:val="en-US"/>
        </w:rPr>
        <w:t>morbi</w:t>
      </w:r>
      <w:r w:rsidR="009E7996" w:rsidRPr="00A801F5">
        <w:rPr>
          <w:rFonts w:ascii="Times New Roman" w:hAnsi="Times New Roman" w:cs="Times New Roman"/>
        </w:rPr>
        <w:t>)</w:t>
      </w:r>
    </w:p>
    <w:p w:rsidR="00784EE6" w:rsidRPr="00A801F5" w:rsidRDefault="00DB100B" w:rsidP="005219C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801F5">
        <w:rPr>
          <w:color w:val="000000"/>
          <w:sz w:val="28"/>
          <w:szCs w:val="28"/>
        </w:rPr>
        <w:t xml:space="preserve">С 35 года считает себя больной, </w:t>
      </w:r>
      <w:r w:rsidRPr="00A801F5">
        <w:rPr>
          <w:sz w:val="28"/>
          <w:szCs w:val="28"/>
        </w:rPr>
        <w:t>когда впервые  появился двусторонний острый пиелонефрит, причина-частые простудные заболевания. Было проведено леч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ние и в последующие 2 года после наблюдения в поликлинике был поставлен диагноз: хронический пиелонефрит</w:t>
      </w:r>
      <w:r w:rsidRPr="00A801F5">
        <w:rPr>
          <w:color w:val="000000"/>
          <w:sz w:val="28"/>
          <w:szCs w:val="28"/>
        </w:rPr>
        <w:t xml:space="preserve">. </w:t>
      </w:r>
      <w:r w:rsidR="00C1643C" w:rsidRPr="00A801F5">
        <w:rPr>
          <w:sz w:val="28"/>
          <w:szCs w:val="28"/>
        </w:rPr>
        <w:t xml:space="preserve">В 1996  оду была произведена </w:t>
      </w:r>
      <w:proofErr w:type="spellStart"/>
      <w:r w:rsidR="00C1643C" w:rsidRPr="00A801F5">
        <w:rPr>
          <w:sz w:val="28"/>
          <w:szCs w:val="28"/>
        </w:rPr>
        <w:t>нефрэктомия</w:t>
      </w:r>
      <w:proofErr w:type="spellEnd"/>
      <w:r w:rsidR="00C1643C" w:rsidRPr="00A801F5">
        <w:rPr>
          <w:sz w:val="28"/>
          <w:szCs w:val="28"/>
        </w:rPr>
        <w:t xml:space="preserve"> справа </w:t>
      </w:r>
      <w:r w:rsidR="0022346A" w:rsidRPr="00A801F5">
        <w:rPr>
          <w:sz w:val="28"/>
          <w:szCs w:val="28"/>
        </w:rPr>
        <w:t>.В последующем неоднократно лечилась стационарно.</w:t>
      </w:r>
      <w:r w:rsidR="004D4263">
        <w:rPr>
          <w:sz w:val="28"/>
          <w:szCs w:val="28"/>
        </w:rPr>
        <w:t xml:space="preserve"> </w:t>
      </w:r>
      <w:r w:rsidR="0022346A" w:rsidRPr="00A801F5">
        <w:rPr>
          <w:sz w:val="28"/>
          <w:szCs w:val="28"/>
        </w:rPr>
        <w:t>На плановом о</w:t>
      </w:r>
      <w:r w:rsidR="0022346A" w:rsidRPr="00A801F5">
        <w:rPr>
          <w:sz w:val="28"/>
          <w:szCs w:val="28"/>
        </w:rPr>
        <w:t>б</w:t>
      </w:r>
      <w:r w:rsidR="0022346A" w:rsidRPr="00A801F5">
        <w:rPr>
          <w:sz w:val="28"/>
          <w:szCs w:val="28"/>
        </w:rPr>
        <w:t>следовании по анализу мочи было выявлено повы</w:t>
      </w:r>
      <w:r w:rsidRPr="00A801F5">
        <w:rPr>
          <w:sz w:val="28"/>
          <w:szCs w:val="28"/>
        </w:rPr>
        <w:t xml:space="preserve">шение уровня мочевины  до </w:t>
      </w:r>
      <w:r w:rsidR="0022346A" w:rsidRPr="00A801F5">
        <w:rPr>
          <w:sz w:val="28"/>
          <w:szCs w:val="28"/>
        </w:rPr>
        <w:t xml:space="preserve">11-12 </w:t>
      </w:r>
      <w:proofErr w:type="spellStart"/>
      <w:r w:rsidR="0022346A" w:rsidRPr="00A801F5">
        <w:rPr>
          <w:sz w:val="28"/>
          <w:szCs w:val="28"/>
        </w:rPr>
        <w:t>ммоль</w:t>
      </w:r>
      <w:proofErr w:type="spellEnd"/>
      <w:r w:rsidR="0022346A" w:rsidRPr="00A801F5">
        <w:rPr>
          <w:sz w:val="28"/>
          <w:szCs w:val="28"/>
        </w:rPr>
        <w:t xml:space="preserve">/л . При контрольном обследовании – 19 </w:t>
      </w:r>
      <w:proofErr w:type="spellStart"/>
      <w:r w:rsidR="0022346A" w:rsidRPr="00A801F5">
        <w:rPr>
          <w:sz w:val="28"/>
          <w:szCs w:val="28"/>
        </w:rPr>
        <w:t>ммоль</w:t>
      </w:r>
      <w:proofErr w:type="spellEnd"/>
      <w:r w:rsidR="0022346A" w:rsidRPr="00A801F5">
        <w:rPr>
          <w:sz w:val="28"/>
          <w:szCs w:val="28"/>
        </w:rPr>
        <w:t>/л.Выявлена симпт</w:t>
      </w:r>
      <w:r w:rsidR="0022346A" w:rsidRPr="00A801F5">
        <w:rPr>
          <w:sz w:val="28"/>
          <w:szCs w:val="28"/>
        </w:rPr>
        <w:t>о</w:t>
      </w:r>
      <w:r w:rsidR="0022346A" w:rsidRPr="00A801F5">
        <w:rPr>
          <w:sz w:val="28"/>
          <w:szCs w:val="28"/>
        </w:rPr>
        <w:t>матическая артериальная гипертензия , которая поддается медикаментозной т</w:t>
      </w:r>
      <w:r w:rsidR="0022346A" w:rsidRPr="00A801F5">
        <w:rPr>
          <w:sz w:val="28"/>
          <w:szCs w:val="28"/>
        </w:rPr>
        <w:t>е</w:t>
      </w:r>
      <w:r w:rsidR="0022346A" w:rsidRPr="00A801F5">
        <w:rPr>
          <w:sz w:val="28"/>
          <w:szCs w:val="28"/>
        </w:rPr>
        <w:t xml:space="preserve">рапии. Была направлена на стационарное лечение </w:t>
      </w:r>
      <w:r w:rsidR="001C1475" w:rsidRPr="00A801F5">
        <w:rPr>
          <w:sz w:val="28"/>
          <w:szCs w:val="28"/>
        </w:rPr>
        <w:t xml:space="preserve">в </w:t>
      </w:r>
      <w:proofErr w:type="spellStart"/>
      <w:r w:rsidR="00093921" w:rsidRPr="00A801F5">
        <w:rPr>
          <w:sz w:val="28"/>
          <w:szCs w:val="28"/>
        </w:rPr>
        <w:t>нефрологическое</w:t>
      </w:r>
      <w:proofErr w:type="spellEnd"/>
      <w:r w:rsidR="00093921" w:rsidRPr="00A801F5">
        <w:rPr>
          <w:sz w:val="28"/>
          <w:szCs w:val="28"/>
        </w:rPr>
        <w:t xml:space="preserve"> отделение в УЗ ВОКБ.</w:t>
      </w:r>
    </w:p>
    <w:p w:rsidR="00514DAE" w:rsidRPr="00A801F5" w:rsidRDefault="00C1643C" w:rsidP="005219C1">
      <w:pPr>
        <w:pStyle w:val="BodyText3"/>
        <w:contextualSpacing/>
        <w:rPr>
          <w:b/>
          <w:szCs w:val="28"/>
        </w:rPr>
      </w:pPr>
      <w:r w:rsidRPr="00A801F5">
        <w:rPr>
          <w:b/>
          <w:szCs w:val="28"/>
          <w:lang w:val="en-US"/>
        </w:rPr>
        <w:t>I</w:t>
      </w:r>
      <w:r w:rsidR="00FD38D2" w:rsidRPr="00A801F5">
        <w:rPr>
          <w:b/>
          <w:szCs w:val="28"/>
          <w:lang w:val="en-US"/>
        </w:rPr>
        <w:t>V</w:t>
      </w:r>
      <w:r w:rsidR="00FD38D2" w:rsidRPr="00A801F5">
        <w:rPr>
          <w:b/>
          <w:szCs w:val="28"/>
        </w:rPr>
        <w:t>. ИСТОРИЯ</w:t>
      </w:r>
      <w:r w:rsidR="00514DAE" w:rsidRPr="00A801F5">
        <w:rPr>
          <w:b/>
          <w:szCs w:val="28"/>
        </w:rPr>
        <w:t xml:space="preserve"> ЖИЗНИ (</w:t>
      </w:r>
      <w:r w:rsidR="00514DAE" w:rsidRPr="00A801F5">
        <w:rPr>
          <w:b/>
          <w:szCs w:val="28"/>
          <w:lang w:val="en-US"/>
        </w:rPr>
        <w:t>anamnesis</w:t>
      </w:r>
      <w:r w:rsidR="00514DAE" w:rsidRPr="00A801F5">
        <w:rPr>
          <w:b/>
          <w:szCs w:val="28"/>
        </w:rPr>
        <w:t xml:space="preserve"> </w:t>
      </w:r>
      <w:r w:rsidR="00514DAE" w:rsidRPr="00A801F5">
        <w:rPr>
          <w:b/>
          <w:szCs w:val="28"/>
          <w:lang w:val="en-US"/>
        </w:rPr>
        <w:t>vitae</w:t>
      </w:r>
      <w:r w:rsidR="00514DAE" w:rsidRPr="00A801F5">
        <w:rPr>
          <w:b/>
          <w:szCs w:val="28"/>
        </w:rPr>
        <w:t>)</w:t>
      </w:r>
    </w:p>
    <w:p w:rsidR="00AC45D6" w:rsidRPr="00A801F5" w:rsidRDefault="00C1643C" w:rsidP="005219C1">
      <w:pPr>
        <w:contextualSpacing/>
        <w:jc w:val="both"/>
        <w:rPr>
          <w:b/>
          <w:bCs/>
          <w:sz w:val="28"/>
          <w:szCs w:val="28"/>
        </w:rPr>
      </w:pPr>
      <w:r w:rsidRPr="00A801F5">
        <w:rPr>
          <w:b/>
          <w:bCs/>
          <w:sz w:val="28"/>
          <w:szCs w:val="28"/>
        </w:rPr>
        <w:t xml:space="preserve"> </w:t>
      </w:r>
      <w:r w:rsidR="00514DAE" w:rsidRPr="00A801F5">
        <w:rPr>
          <w:b/>
          <w:bCs/>
          <w:sz w:val="28"/>
          <w:szCs w:val="28"/>
        </w:rPr>
        <w:t xml:space="preserve">Краткие биографические данные: </w:t>
      </w:r>
    </w:p>
    <w:p w:rsidR="004B1F71" w:rsidRPr="00A801F5" w:rsidRDefault="00C1643C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</w:t>
      </w:r>
      <w:r w:rsidR="004B1F71" w:rsidRPr="00A801F5">
        <w:rPr>
          <w:sz w:val="28"/>
          <w:szCs w:val="28"/>
        </w:rPr>
        <w:t>Родил</w:t>
      </w:r>
      <w:r w:rsidR="007C6D23" w:rsidRPr="00A801F5">
        <w:rPr>
          <w:sz w:val="28"/>
          <w:szCs w:val="28"/>
        </w:rPr>
        <w:t>а</w:t>
      </w:r>
      <w:r w:rsidR="004B1F71" w:rsidRPr="00A801F5">
        <w:rPr>
          <w:sz w:val="28"/>
          <w:szCs w:val="28"/>
        </w:rPr>
        <w:t>с</w:t>
      </w:r>
      <w:r w:rsidR="007C6D23" w:rsidRPr="00A801F5">
        <w:rPr>
          <w:sz w:val="28"/>
          <w:szCs w:val="28"/>
        </w:rPr>
        <w:t>ь</w:t>
      </w:r>
      <w:r w:rsidR="004B1F71" w:rsidRPr="00A801F5">
        <w:rPr>
          <w:sz w:val="28"/>
          <w:szCs w:val="28"/>
        </w:rPr>
        <w:t xml:space="preserve"> </w:t>
      </w:r>
      <w:r w:rsidR="00133683" w:rsidRPr="00A801F5">
        <w:rPr>
          <w:iCs/>
          <w:sz w:val="28"/>
          <w:szCs w:val="28"/>
        </w:rPr>
        <w:t>31.07.81</w:t>
      </w:r>
      <w:r w:rsidR="00FD38D2" w:rsidRPr="00A801F5">
        <w:rPr>
          <w:iCs/>
          <w:sz w:val="28"/>
          <w:szCs w:val="28"/>
        </w:rPr>
        <w:t>.</w:t>
      </w:r>
      <w:r w:rsidR="009965E3" w:rsidRPr="00A801F5">
        <w:rPr>
          <w:sz w:val="28"/>
          <w:szCs w:val="28"/>
        </w:rPr>
        <w:t xml:space="preserve">в </w:t>
      </w:r>
      <w:r w:rsidR="007C6D23" w:rsidRPr="00A801F5">
        <w:rPr>
          <w:sz w:val="28"/>
          <w:szCs w:val="28"/>
        </w:rPr>
        <w:t xml:space="preserve"> г.</w:t>
      </w:r>
      <w:r w:rsidR="00133683" w:rsidRPr="00A801F5">
        <w:rPr>
          <w:sz w:val="28"/>
          <w:szCs w:val="28"/>
        </w:rPr>
        <w:t xml:space="preserve">Витебске </w:t>
      </w:r>
      <w:r w:rsidR="004B1F71" w:rsidRPr="00A801F5">
        <w:rPr>
          <w:sz w:val="28"/>
          <w:szCs w:val="28"/>
        </w:rPr>
        <w:t>здор</w:t>
      </w:r>
      <w:r w:rsidR="004B1F71" w:rsidRPr="00A801F5">
        <w:rPr>
          <w:sz w:val="28"/>
          <w:szCs w:val="28"/>
        </w:rPr>
        <w:t>о</w:t>
      </w:r>
      <w:r w:rsidR="004B1F71" w:rsidRPr="00A801F5">
        <w:rPr>
          <w:sz w:val="28"/>
          <w:szCs w:val="28"/>
        </w:rPr>
        <w:t>в</w:t>
      </w:r>
      <w:r w:rsidR="007C6D23" w:rsidRPr="00A801F5">
        <w:rPr>
          <w:sz w:val="28"/>
          <w:szCs w:val="28"/>
        </w:rPr>
        <w:t>ым</w:t>
      </w:r>
      <w:r w:rsidR="004B1F71" w:rsidRPr="00A801F5">
        <w:rPr>
          <w:sz w:val="28"/>
          <w:szCs w:val="28"/>
        </w:rPr>
        <w:t xml:space="preserve">, доношенным </w:t>
      </w:r>
      <w:r w:rsidR="00133683" w:rsidRPr="00A801F5">
        <w:rPr>
          <w:sz w:val="28"/>
          <w:szCs w:val="28"/>
        </w:rPr>
        <w:t xml:space="preserve">ребенком, в срок, 1-м по счету. </w:t>
      </w:r>
      <w:r w:rsidR="004B1F71" w:rsidRPr="00A801F5">
        <w:rPr>
          <w:sz w:val="28"/>
          <w:szCs w:val="28"/>
        </w:rPr>
        <w:t>Рос</w:t>
      </w:r>
      <w:r w:rsidR="007C6D23" w:rsidRPr="00A801F5">
        <w:rPr>
          <w:sz w:val="28"/>
          <w:szCs w:val="28"/>
        </w:rPr>
        <w:t>ла</w:t>
      </w:r>
      <w:r w:rsidR="004B1F71" w:rsidRPr="00A801F5">
        <w:rPr>
          <w:sz w:val="28"/>
          <w:szCs w:val="28"/>
        </w:rPr>
        <w:t xml:space="preserve"> и развивал</w:t>
      </w:r>
      <w:r w:rsidR="007C6D23" w:rsidRPr="00A801F5">
        <w:rPr>
          <w:sz w:val="28"/>
          <w:szCs w:val="28"/>
        </w:rPr>
        <w:t>а</w:t>
      </w:r>
      <w:r w:rsidR="004B1F71" w:rsidRPr="00A801F5">
        <w:rPr>
          <w:sz w:val="28"/>
          <w:szCs w:val="28"/>
        </w:rPr>
        <w:t>с</w:t>
      </w:r>
      <w:r w:rsidR="007C6D23" w:rsidRPr="00A801F5">
        <w:rPr>
          <w:sz w:val="28"/>
          <w:szCs w:val="28"/>
        </w:rPr>
        <w:t>ь</w:t>
      </w:r>
      <w:r w:rsidR="004B1F71" w:rsidRPr="00A801F5">
        <w:rPr>
          <w:sz w:val="28"/>
          <w:szCs w:val="28"/>
        </w:rPr>
        <w:t xml:space="preserve"> соответственно возрасту. В пс</w:t>
      </w:r>
      <w:r w:rsidR="004B1F71" w:rsidRPr="00A801F5">
        <w:rPr>
          <w:sz w:val="28"/>
          <w:szCs w:val="28"/>
        </w:rPr>
        <w:t>и</w:t>
      </w:r>
      <w:r w:rsidR="004B1F71" w:rsidRPr="00A801F5">
        <w:rPr>
          <w:sz w:val="28"/>
          <w:szCs w:val="28"/>
        </w:rPr>
        <w:t>хическом, физическом и половом развитии от сверстников не отставал</w:t>
      </w:r>
      <w:r w:rsidR="007C6D23" w:rsidRPr="00A801F5">
        <w:rPr>
          <w:sz w:val="28"/>
          <w:szCs w:val="28"/>
        </w:rPr>
        <w:t>а</w:t>
      </w:r>
      <w:r w:rsidR="004B1F71" w:rsidRPr="00A801F5">
        <w:rPr>
          <w:sz w:val="28"/>
          <w:szCs w:val="28"/>
        </w:rPr>
        <w:t>.</w:t>
      </w:r>
      <w:r w:rsidR="00FD38D2" w:rsidRPr="00A801F5">
        <w:rPr>
          <w:sz w:val="28"/>
          <w:szCs w:val="28"/>
        </w:rPr>
        <w:t xml:space="preserve"> </w:t>
      </w:r>
      <w:r w:rsidR="004B1F71" w:rsidRPr="00A801F5">
        <w:rPr>
          <w:sz w:val="28"/>
          <w:szCs w:val="28"/>
        </w:rPr>
        <w:t>Образование среднее специал</w:t>
      </w:r>
      <w:r w:rsidR="004B1F71" w:rsidRPr="00A801F5">
        <w:rPr>
          <w:sz w:val="28"/>
          <w:szCs w:val="28"/>
        </w:rPr>
        <w:t>ь</w:t>
      </w:r>
      <w:r w:rsidR="004B1F71" w:rsidRPr="00A801F5">
        <w:rPr>
          <w:sz w:val="28"/>
          <w:szCs w:val="28"/>
        </w:rPr>
        <w:t>ное,</w:t>
      </w:r>
      <w:r w:rsidR="00FD38D2" w:rsidRPr="00A801F5">
        <w:rPr>
          <w:sz w:val="28"/>
          <w:szCs w:val="28"/>
        </w:rPr>
        <w:t xml:space="preserve"> </w:t>
      </w:r>
      <w:r w:rsidR="004B1F71" w:rsidRPr="00A801F5">
        <w:rPr>
          <w:sz w:val="28"/>
          <w:szCs w:val="28"/>
        </w:rPr>
        <w:t xml:space="preserve">социальное положение: благополучное. </w:t>
      </w:r>
    </w:p>
    <w:p w:rsidR="00133683" w:rsidRPr="00A801F5" w:rsidRDefault="004B1F71" w:rsidP="005219C1">
      <w:pPr>
        <w:ind w:right="-85"/>
        <w:contextualSpacing/>
        <w:jc w:val="both"/>
        <w:rPr>
          <w:b/>
          <w:bCs/>
          <w:sz w:val="28"/>
          <w:szCs w:val="28"/>
        </w:rPr>
      </w:pPr>
      <w:r w:rsidRPr="00A801F5">
        <w:rPr>
          <w:b/>
          <w:bCs/>
          <w:sz w:val="28"/>
          <w:szCs w:val="28"/>
        </w:rPr>
        <w:t>Трудовой анамнез</w:t>
      </w:r>
      <w:r w:rsidR="00133683" w:rsidRPr="00A801F5">
        <w:rPr>
          <w:b/>
          <w:bCs/>
          <w:sz w:val="28"/>
          <w:szCs w:val="28"/>
        </w:rPr>
        <w:t>:</w:t>
      </w:r>
      <w:r w:rsidR="00FD38D2" w:rsidRPr="00A801F5">
        <w:rPr>
          <w:b/>
          <w:bCs/>
          <w:sz w:val="28"/>
          <w:szCs w:val="28"/>
        </w:rPr>
        <w:t xml:space="preserve"> </w:t>
      </w:r>
      <w:r w:rsidR="00133683" w:rsidRPr="00A801F5">
        <w:rPr>
          <w:sz w:val="28"/>
          <w:szCs w:val="28"/>
        </w:rPr>
        <w:t>пенсионерка,</w:t>
      </w:r>
      <w:r w:rsidR="004D4263">
        <w:rPr>
          <w:sz w:val="28"/>
          <w:szCs w:val="28"/>
        </w:rPr>
        <w:t xml:space="preserve"> </w:t>
      </w:r>
      <w:r w:rsidR="00133683" w:rsidRPr="00A801F5">
        <w:rPr>
          <w:sz w:val="28"/>
          <w:szCs w:val="28"/>
        </w:rPr>
        <w:t>инвалид 2 группы</w:t>
      </w:r>
      <w:r w:rsidR="00133683" w:rsidRPr="00A801F5">
        <w:rPr>
          <w:b/>
          <w:bCs/>
          <w:sz w:val="28"/>
          <w:szCs w:val="28"/>
        </w:rPr>
        <w:t xml:space="preserve"> </w:t>
      </w:r>
    </w:p>
    <w:p w:rsidR="004B1F71" w:rsidRPr="00A801F5" w:rsidRDefault="004B1F71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b/>
          <w:bCs/>
          <w:sz w:val="28"/>
          <w:szCs w:val="28"/>
        </w:rPr>
        <w:t xml:space="preserve">Бытовой анамнез: </w:t>
      </w:r>
      <w:r w:rsidRPr="00A801F5">
        <w:rPr>
          <w:sz w:val="28"/>
          <w:szCs w:val="28"/>
        </w:rPr>
        <w:t xml:space="preserve">Жилищные и </w:t>
      </w:r>
      <w:r w:rsidRPr="00A801F5">
        <w:rPr>
          <w:bCs/>
          <w:sz w:val="28"/>
          <w:szCs w:val="28"/>
        </w:rPr>
        <w:t xml:space="preserve">санитарно-гигиенические </w:t>
      </w:r>
      <w:r w:rsidRPr="00A801F5">
        <w:rPr>
          <w:sz w:val="28"/>
          <w:szCs w:val="28"/>
        </w:rPr>
        <w:t>условия удовлетв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рительные.</w:t>
      </w:r>
    </w:p>
    <w:p w:rsidR="004B1F71" w:rsidRPr="00A801F5" w:rsidRDefault="004B1F71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  <w:u w:val="single"/>
        </w:rPr>
        <w:t>Питание:</w:t>
      </w:r>
      <w:r w:rsidRPr="00A801F5">
        <w:rPr>
          <w:sz w:val="28"/>
          <w:szCs w:val="28"/>
        </w:rPr>
        <w:t xml:space="preserve"> регулярное, сбалансированное, без особенностей.</w:t>
      </w:r>
    </w:p>
    <w:p w:rsidR="004B1F71" w:rsidRPr="00A801F5" w:rsidRDefault="004B1F71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b/>
          <w:bCs/>
          <w:sz w:val="28"/>
          <w:szCs w:val="28"/>
        </w:rPr>
        <w:lastRenderedPageBreak/>
        <w:t>Вредные привычки:</w:t>
      </w:r>
      <w:r w:rsidRPr="00A801F5">
        <w:rPr>
          <w:sz w:val="28"/>
          <w:szCs w:val="28"/>
        </w:rPr>
        <w:t xml:space="preserve"> не курит, наркотики не употребляет, алкоголь </w:t>
      </w:r>
      <w:r w:rsidR="007C6D23" w:rsidRPr="00A801F5">
        <w:rPr>
          <w:sz w:val="28"/>
          <w:szCs w:val="28"/>
        </w:rPr>
        <w:t>не употре</w:t>
      </w:r>
      <w:r w:rsidR="007C6D23" w:rsidRPr="00A801F5">
        <w:rPr>
          <w:sz w:val="28"/>
          <w:szCs w:val="28"/>
        </w:rPr>
        <w:t>б</w:t>
      </w:r>
      <w:r w:rsidR="007C6D23" w:rsidRPr="00A801F5">
        <w:rPr>
          <w:sz w:val="28"/>
          <w:szCs w:val="28"/>
        </w:rPr>
        <w:t>ляет</w:t>
      </w:r>
      <w:r w:rsidRPr="00A801F5">
        <w:rPr>
          <w:sz w:val="28"/>
          <w:szCs w:val="28"/>
        </w:rPr>
        <w:t>.</w:t>
      </w:r>
    </w:p>
    <w:p w:rsidR="004B1F71" w:rsidRPr="00A801F5" w:rsidRDefault="004B1F71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b/>
          <w:bCs/>
          <w:sz w:val="28"/>
          <w:szCs w:val="28"/>
        </w:rPr>
        <w:t>Перенесенные заболевания:</w:t>
      </w:r>
      <w:r w:rsidRPr="00A801F5">
        <w:rPr>
          <w:sz w:val="28"/>
          <w:szCs w:val="28"/>
        </w:rPr>
        <w:t xml:space="preserve"> Из перенесенных заболеваний отме</w:t>
      </w:r>
      <w:r w:rsidR="00FD38D2" w:rsidRPr="00A801F5">
        <w:rPr>
          <w:sz w:val="28"/>
          <w:szCs w:val="28"/>
        </w:rPr>
        <w:t>чает просту</w:t>
      </w:r>
      <w:r w:rsidR="00FD38D2" w:rsidRPr="00A801F5">
        <w:rPr>
          <w:sz w:val="28"/>
          <w:szCs w:val="28"/>
        </w:rPr>
        <w:t>д</w:t>
      </w:r>
      <w:r w:rsidR="00FD38D2" w:rsidRPr="00A801F5">
        <w:rPr>
          <w:sz w:val="28"/>
          <w:szCs w:val="28"/>
        </w:rPr>
        <w:t>ные, ветрянка, краснуха в детстве,</w:t>
      </w:r>
      <w:r w:rsidR="004D4263">
        <w:rPr>
          <w:sz w:val="28"/>
          <w:szCs w:val="28"/>
        </w:rPr>
        <w:t xml:space="preserve"> </w:t>
      </w:r>
      <w:r w:rsidR="00133683" w:rsidRPr="00A801F5">
        <w:rPr>
          <w:sz w:val="28"/>
          <w:szCs w:val="28"/>
        </w:rPr>
        <w:t>на данный момент страдает сахарным диаб</w:t>
      </w:r>
      <w:r w:rsidR="00133683" w:rsidRPr="00A801F5">
        <w:rPr>
          <w:sz w:val="28"/>
          <w:szCs w:val="28"/>
        </w:rPr>
        <w:t>е</w:t>
      </w:r>
      <w:r w:rsidR="00133683" w:rsidRPr="00A801F5">
        <w:rPr>
          <w:sz w:val="28"/>
          <w:szCs w:val="28"/>
        </w:rPr>
        <w:t>том 2 типа</w:t>
      </w:r>
      <w:r w:rsidR="0052513C" w:rsidRPr="00A801F5">
        <w:rPr>
          <w:sz w:val="28"/>
          <w:szCs w:val="28"/>
        </w:rPr>
        <w:t>, симптоматическая артериальная гипертензия.</w:t>
      </w:r>
      <w:r w:rsidR="00FD38D2"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</w:rPr>
        <w:t>Венерические забол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вания отр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цает, туберкулёзом не болел</w:t>
      </w:r>
      <w:r w:rsidR="007C6D23"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.</w:t>
      </w:r>
      <w:r w:rsidR="007C6D23" w:rsidRPr="00A801F5">
        <w:rPr>
          <w:sz w:val="28"/>
          <w:szCs w:val="28"/>
        </w:rPr>
        <w:t xml:space="preserve"> </w:t>
      </w:r>
    </w:p>
    <w:p w:rsidR="0052513C" w:rsidRPr="00A801F5" w:rsidRDefault="0052513C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Перенесенные операции:</w:t>
      </w:r>
      <w:r w:rsidR="004D4263">
        <w:rPr>
          <w:b/>
          <w:sz w:val="28"/>
          <w:szCs w:val="28"/>
        </w:rPr>
        <w:t xml:space="preserve"> </w:t>
      </w:r>
      <w:proofErr w:type="spellStart"/>
      <w:r w:rsidRPr="00A801F5">
        <w:rPr>
          <w:sz w:val="28"/>
          <w:szCs w:val="28"/>
        </w:rPr>
        <w:t>апендектомия</w:t>
      </w:r>
      <w:proofErr w:type="spellEnd"/>
      <w:r w:rsidRPr="00A801F5">
        <w:rPr>
          <w:sz w:val="28"/>
          <w:szCs w:val="28"/>
        </w:rPr>
        <w:t xml:space="preserve">, </w:t>
      </w:r>
      <w:proofErr w:type="spellStart"/>
      <w:r w:rsidRPr="00A801F5">
        <w:rPr>
          <w:sz w:val="28"/>
          <w:szCs w:val="28"/>
        </w:rPr>
        <w:t>нефр</w:t>
      </w:r>
      <w:r w:rsidR="00A64B4A"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э</w:t>
      </w:r>
      <w:r w:rsidR="00A64B4A" w:rsidRPr="00A801F5">
        <w:rPr>
          <w:sz w:val="28"/>
          <w:szCs w:val="28"/>
        </w:rPr>
        <w:t>ктомия</w:t>
      </w:r>
      <w:proofErr w:type="spellEnd"/>
      <w:r w:rsidR="00A64B4A" w:rsidRPr="00A801F5">
        <w:rPr>
          <w:sz w:val="28"/>
          <w:szCs w:val="28"/>
        </w:rPr>
        <w:t xml:space="preserve"> справа.</w:t>
      </w:r>
    </w:p>
    <w:p w:rsidR="00FD38D2" w:rsidRPr="00A801F5" w:rsidRDefault="004B1F71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b/>
          <w:bCs/>
          <w:sz w:val="28"/>
          <w:szCs w:val="28"/>
        </w:rPr>
        <w:t>Сем</w:t>
      </w:r>
      <w:r w:rsidR="009965E3" w:rsidRPr="00A801F5">
        <w:rPr>
          <w:b/>
          <w:bCs/>
          <w:sz w:val="28"/>
          <w:szCs w:val="28"/>
        </w:rPr>
        <w:t>ейный анамнез</w:t>
      </w:r>
      <w:r w:rsidRPr="00A801F5">
        <w:rPr>
          <w:b/>
          <w:bCs/>
          <w:sz w:val="28"/>
          <w:szCs w:val="28"/>
        </w:rPr>
        <w:t>:</w:t>
      </w:r>
      <w:r w:rsidRPr="00A801F5">
        <w:rPr>
          <w:bCs/>
          <w:sz w:val="28"/>
          <w:szCs w:val="28"/>
        </w:rPr>
        <w:t xml:space="preserve"> </w:t>
      </w:r>
      <w:r w:rsidR="00A64B4A" w:rsidRPr="00A801F5">
        <w:rPr>
          <w:sz w:val="28"/>
          <w:szCs w:val="28"/>
        </w:rPr>
        <w:t>вдова, есть взрослая дочь.</w:t>
      </w:r>
    </w:p>
    <w:p w:rsidR="004B1F71" w:rsidRPr="00A801F5" w:rsidRDefault="004B1F71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Наследственность:</w:t>
      </w:r>
      <w:r w:rsidRPr="00A801F5">
        <w:rPr>
          <w:sz w:val="28"/>
          <w:szCs w:val="28"/>
        </w:rPr>
        <w:t xml:space="preserve"> Психическими, болезнями обмена, онкологическими, наследственными и др. заболеваниями в семье н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кто, со слов больно</w:t>
      </w:r>
      <w:r w:rsidR="0004036C" w:rsidRPr="00A801F5">
        <w:rPr>
          <w:sz w:val="28"/>
          <w:szCs w:val="28"/>
        </w:rPr>
        <w:t>й</w:t>
      </w:r>
      <w:r w:rsidRPr="00A801F5">
        <w:rPr>
          <w:sz w:val="28"/>
          <w:szCs w:val="28"/>
        </w:rPr>
        <w:t>, не болел.</w:t>
      </w:r>
    </w:p>
    <w:p w:rsidR="004B1F71" w:rsidRPr="00A801F5" w:rsidRDefault="004B1F71" w:rsidP="005219C1">
      <w:pPr>
        <w:ind w:right="-85"/>
        <w:contextualSpacing/>
        <w:jc w:val="both"/>
        <w:rPr>
          <w:sz w:val="28"/>
          <w:szCs w:val="28"/>
        </w:rPr>
      </w:pPr>
      <w:proofErr w:type="spellStart"/>
      <w:r w:rsidRPr="00A801F5">
        <w:rPr>
          <w:b/>
          <w:sz w:val="28"/>
          <w:szCs w:val="28"/>
        </w:rPr>
        <w:t>Аллергологический</w:t>
      </w:r>
      <w:proofErr w:type="spellEnd"/>
      <w:r w:rsidRPr="00A801F5">
        <w:rPr>
          <w:b/>
          <w:sz w:val="28"/>
          <w:szCs w:val="28"/>
        </w:rPr>
        <w:t xml:space="preserve"> анамнез:</w:t>
      </w:r>
      <w:r w:rsidR="00FD38D2" w:rsidRPr="00A801F5">
        <w:rPr>
          <w:b/>
          <w:sz w:val="28"/>
          <w:szCs w:val="28"/>
        </w:rPr>
        <w:t xml:space="preserve"> </w:t>
      </w:r>
      <w:r w:rsidR="00FD38D2" w:rsidRPr="00A801F5">
        <w:rPr>
          <w:sz w:val="28"/>
          <w:szCs w:val="28"/>
        </w:rPr>
        <w:t>не отягощен.</w:t>
      </w:r>
    </w:p>
    <w:p w:rsidR="004B1F71" w:rsidRPr="00A801F5" w:rsidRDefault="004B1F71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Переливания крови не было.</w:t>
      </w:r>
    </w:p>
    <w:p w:rsidR="0068327B" w:rsidRPr="00A801F5" w:rsidRDefault="00A64B4A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  <w:lang w:val="en-US"/>
        </w:rPr>
        <w:t>V</w:t>
      </w:r>
      <w:r w:rsidR="0068327B" w:rsidRPr="00A801F5">
        <w:rPr>
          <w:b/>
          <w:sz w:val="28"/>
          <w:szCs w:val="28"/>
        </w:rPr>
        <w:t>. ОБЪЕКТИВНОЕ ИССЛЕДОВАНИЕ (</w:t>
      </w:r>
      <w:r w:rsidR="0068327B" w:rsidRPr="00A801F5">
        <w:rPr>
          <w:b/>
          <w:sz w:val="28"/>
          <w:szCs w:val="28"/>
          <w:lang w:val="en-US"/>
        </w:rPr>
        <w:t>status</w:t>
      </w:r>
      <w:r w:rsidR="0068327B" w:rsidRPr="00A801F5">
        <w:rPr>
          <w:b/>
          <w:sz w:val="28"/>
          <w:szCs w:val="28"/>
        </w:rPr>
        <w:t xml:space="preserve"> </w:t>
      </w:r>
      <w:r w:rsidR="0068327B" w:rsidRPr="00A801F5">
        <w:rPr>
          <w:b/>
          <w:sz w:val="28"/>
          <w:szCs w:val="28"/>
          <w:lang w:val="en-US"/>
        </w:rPr>
        <w:t>praesens</w:t>
      </w:r>
      <w:r w:rsidR="0068327B" w:rsidRPr="00A801F5">
        <w:rPr>
          <w:b/>
          <w:sz w:val="28"/>
          <w:szCs w:val="28"/>
        </w:rPr>
        <w:t>)</w:t>
      </w:r>
    </w:p>
    <w:p w:rsidR="0068327B" w:rsidRPr="00A801F5" w:rsidRDefault="0068327B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Общий осмотр</w:t>
      </w:r>
    </w:p>
    <w:p w:rsidR="0068327B" w:rsidRPr="00A801F5" w:rsidRDefault="0068327B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Общее состояние</w:t>
      </w:r>
      <w:r w:rsidR="0038161A" w:rsidRPr="00A801F5">
        <w:rPr>
          <w:b/>
          <w:sz w:val="28"/>
          <w:szCs w:val="28"/>
        </w:rPr>
        <w:t>:</w:t>
      </w:r>
      <w:r w:rsidRPr="00A801F5">
        <w:rPr>
          <w:sz w:val="28"/>
          <w:szCs w:val="28"/>
        </w:rPr>
        <w:t xml:space="preserve"> удовлетворител</w:t>
      </w:r>
      <w:r w:rsidRPr="00A801F5">
        <w:rPr>
          <w:sz w:val="28"/>
          <w:szCs w:val="28"/>
        </w:rPr>
        <w:t>ь</w:t>
      </w:r>
      <w:r w:rsidR="0038161A" w:rsidRPr="00A801F5">
        <w:rPr>
          <w:sz w:val="28"/>
          <w:szCs w:val="28"/>
        </w:rPr>
        <w:t>ное</w:t>
      </w:r>
      <w:r w:rsidRPr="00A801F5">
        <w:rPr>
          <w:sz w:val="28"/>
          <w:szCs w:val="28"/>
        </w:rPr>
        <w:t>.</w:t>
      </w:r>
    </w:p>
    <w:p w:rsidR="005104E0" w:rsidRPr="00A801F5" w:rsidRDefault="0068327B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Сознание</w:t>
      </w:r>
      <w:r w:rsidR="0038161A" w:rsidRPr="00A801F5">
        <w:rPr>
          <w:b/>
          <w:sz w:val="28"/>
          <w:szCs w:val="28"/>
        </w:rPr>
        <w:t>:</w:t>
      </w:r>
      <w:r w:rsidRPr="00A801F5">
        <w:rPr>
          <w:sz w:val="28"/>
          <w:szCs w:val="28"/>
        </w:rPr>
        <w:t xml:space="preserve"> ясное</w:t>
      </w:r>
      <w:r w:rsidR="005104E0" w:rsidRPr="00A801F5">
        <w:rPr>
          <w:sz w:val="28"/>
          <w:szCs w:val="28"/>
        </w:rPr>
        <w:t>.</w:t>
      </w:r>
    </w:p>
    <w:p w:rsidR="005104E0" w:rsidRPr="00A801F5" w:rsidRDefault="0068327B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Положение:</w:t>
      </w:r>
      <w:r w:rsidRPr="00A801F5">
        <w:rPr>
          <w:sz w:val="28"/>
          <w:szCs w:val="28"/>
        </w:rPr>
        <w:t xml:space="preserve"> активное</w:t>
      </w:r>
      <w:r w:rsidR="005104E0" w:rsidRPr="00A801F5">
        <w:rPr>
          <w:sz w:val="28"/>
          <w:szCs w:val="28"/>
        </w:rPr>
        <w:t>.</w:t>
      </w:r>
    </w:p>
    <w:p w:rsidR="005104E0" w:rsidRPr="00A801F5" w:rsidRDefault="0068327B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Телосложение:</w:t>
      </w:r>
      <w:r w:rsidRPr="00A801F5">
        <w:rPr>
          <w:sz w:val="28"/>
          <w:szCs w:val="28"/>
        </w:rPr>
        <w:t xml:space="preserve"> </w:t>
      </w:r>
      <w:proofErr w:type="spellStart"/>
      <w:r w:rsidR="005104E0" w:rsidRPr="00A801F5">
        <w:rPr>
          <w:sz w:val="28"/>
          <w:szCs w:val="28"/>
        </w:rPr>
        <w:t>Нормостеник</w:t>
      </w:r>
      <w:proofErr w:type="spellEnd"/>
      <w:r w:rsidR="005104E0" w:rsidRPr="00A801F5">
        <w:rPr>
          <w:sz w:val="28"/>
          <w:szCs w:val="28"/>
        </w:rPr>
        <w:t>.</w:t>
      </w:r>
      <w:r w:rsidR="00FD38D2"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 xml:space="preserve">Осанка </w:t>
      </w:r>
      <w:r w:rsidR="009965E3" w:rsidRPr="00A801F5">
        <w:rPr>
          <w:sz w:val="28"/>
          <w:szCs w:val="28"/>
        </w:rPr>
        <w:t>сутулая.</w:t>
      </w:r>
      <w:r w:rsidR="005104E0" w:rsidRPr="00A801F5">
        <w:rPr>
          <w:sz w:val="28"/>
          <w:szCs w:val="28"/>
        </w:rPr>
        <w:t xml:space="preserve"> Рост – 1</w:t>
      </w:r>
      <w:r w:rsidR="008E3AED" w:rsidRPr="00A801F5">
        <w:rPr>
          <w:sz w:val="28"/>
          <w:szCs w:val="28"/>
        </w:rPr>
        <w:t>60</w:t>
      </w:r>
      <w:r w:rsidR="005104E0" w:rsidRPr="00A801F5">
        <w:rPr>
          <w:sz w:val="28"/>
          <w:szCs w:val="28"/>
        </w:rPr>
        <w:t xml:space="preserve"> см., вес – </w:t>
      </w:r>
      <w:r w:rsidR="008E3AED" w:rsidRPr="00A801F5">
        <w:rPr>
          <w:sz w:val="28"/>
          <w:szCs w:val="28"/>
        </w:rPr>
        <w:t>7</w:t>
      </w:r>
      <w:r w:rsidR="0004036C" w:rsidRPr="00A801F5">
        <w:rPr>
          <w:sz w:val="28"/>
          <w:szCs w:val="28"/>
        </w:rPr>
        <w:t>5</w:t>
      </w:r>
      <w:r w:rsidR="00FD38D2" w:rsidRPr="00A801F5">
        <w:rPr>
          <w:sz w:val="28"/>
          <w:szCs w:val="28"/>
        </w:rPr>
        <w:t xml:space="preserve"> кг</w:t>
      </w:r>
      <w:r w:rsidR="005104E0" w:rsidRPr="00A801F5">
        <w:rPr>
          <w:sz w:val="28"/>
          <w:szCs w:val="28"/>
        </w:rPr>
        <w:t xml:space="preserve">, окружность грудной клетки - </w:t>
      </w:r>
      <w:r w:rsidR="008E3AED" w:rsidRPr="00A801F5">
        <w:rPr>
          <w:sz w:val="28"/>
          <w:szCs w:val="28"/>
        </w:rPr>
        <w:t>100</w:t>
      </w:r>
      <w:r w:rsidR="00E540D8" w:rsidRPr="00A801F5">
        <w:rPr>
          <w:sz w:val="28"/>
          <w:szCs w:val="28"/>
        </w:rPr>
        <w:t>см.</w:t>
      </w:r>
    </w:p>
    <w:p w:rsidR="00FA4270" w:rsidRPr="00A801F5" w:rsidRDefault="00FA4270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Кожа:</w:t>
      </w:r>
      <w:r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бледно-розового цвета</w:t>
      </w:r>
      <w:r w:rsidRPr="00A801F5">
        <w:rPr>
          <w:sz w:val="28"/>
          <w:szCs w:val="28"/>
        </w:rPr>
        <w:t xml:space="preserve">, </w:t>
      </w:r>
      <w:r w:rsidR="005104E0" w:rsidRPr="00A801F5">
        <w:rPr>
          <w:sz w:val="28"/>
          <w:szCs w:val="28"/>
        </w:rPr>
        <w:t>в</w:t>
      </w:r>
      <w:r w:rsidRPr="00A801F5">
        <w:rPr>
          <w:sz w:val="28"/>
          <w:szCs w:val="28"/>
        </w:rPr>
        <w:t>лажн</w:t>
      </w:r>
      <w:r w:rsidR="005104E0" w:rsidRPr="00A801F5">
        <w:rPr>
          <w:sz w:val="28"/>
          <w:szCs w:val="28"/>
        </w:rPr>
        <w:t>ая.</w:t>
      </w:r>
      <w:r w:rsidR="00E540D8"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Тургор сохранен. О</w:t>
      </w:r>
      <w:r w:rsidRPr="00A801F5">
        <w:rPr>
          <w:sz w:val="28"/>
          <w:szCs w:val="28"/>
        </w:rPr>
        <w:t>чаговых пигмент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ций, высыпаний, кро</w:t>
      </w:r>
      <w:r w:rsidR="005104E0" w:rsidRPr="00A801F5">
        <w:rPr>
          <w:sz w:val="28"/>
          <w:szCs w:val="28"/>
        </w:rPr>
        <w:t xml:space="preserve">воизлияний, шелушения, рубцов </w:t>
      </w:r>
      <w:r w:rsidRPr="00A801F5">
        <w:rPr>
          <w:sz w:val="28"/>
          <w:szCs w:val="28"/>
        </w:rPr>
        <w:t xml:space="preserve"> нет</w:t>
      </w:r>
      <w:r w:rsidR="005104E0" w:rsidRPr="00A801F5">
        <w:rPr>
          <w:sz w:val="28"/>
          <w:szCs w:val="28"/>
        </w:rPr>
        <w:t>.</w:t>
      </w:r>
      <w:r w:rsidRPr="00A801F5">
        <w:rPr>
          <w:sz w:val="28"/>
          <w:szCs w:val="28"/>
        </w:rPr>
        <w:t xml:space="preserve"> </w:t>
      </w:r>
    </w:p>
    <w:p w:rsidR="00FA4270" w:rsidRPr="00A801F5" w:rsidRDefault="00FA4270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Видимые слизистые оболочки:</w:t>
      </w:r>
      <w:r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бледно-розового цвета.</w:t>
      </w:r>
      <w:r w:rsidR="00E540D8"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В</w:t>
      </w:r>
      <w:r w:rsidRPr="00A801F5">
        <w:rPr>
          <w:sz w:val="28"/>
          <w:szCs w:val="28"/>
        </w:rPr>
        <w:t>ысыпаний, кровои</w:t>
      </w:r>
      <w:r w:rsidRPr="00A801F5">
        <w:rPr>
          <w:sz w:val="28"/>
          <w:szCs w:val="28"/>
        </w:rPr>
        <w:t>з</w:t>
      </w:r>
      <w:r w:rsidRPr="00A801F5">
        <w:rPr>
          <w:sz w:val="28"/>
          <w:szCs w:val="28"/>
        </w:rPr>
        <w:t>лияний</w:t>
      </w:r>
      <w:r w:rsidR="00695004" w:rsidRPr="00A801F5">
        <w:rPr>
          <w:sz w:val="28"/>
          <w:szCs w:val="28"/>
        </w:rPr>
        <w:t>, петехий, изъязвлений</w:t>
      </w:r>
      <w:r w:rsidRPr="00A801F5">
        <w:rPr>
          <w:sz w:val="28"/>
          <w:szCs w:val="28"/>
        </w:rPr>
        <w:t xml:space="preserve"> нет</w:t>
      </w:r>
      <w:r w:rsidR="005104E0" w:rsidRPr="00A801F5">
        <w:rPr>
          <w:sz w:val="28"/>
          <w:szCs w:val="28"/>
        </w:rPr>
        <w:t>.</w:t>
      </w:r>
      <w:r w:rsidRPr="00A801F5">
        <w:rPr>
          <w:sz w:val="28"/>
          <w:szCs w:val="28"/>
        </w:rPr>
        <w:t xml:space="preserve"> </w:t>
      </w:r>
    </w:p>
    <w:p w:rsidR="005104E0" w:rsidRPr="00A801F5" w:rsidRDefault="00FA4270" w:rsidP="005219C1">
      <w:pPr>
        <w:contextualSpacing/>
        <w:jc w:val="both"/>
        <w:rPr>
          <w:sz w:val="28"/>
          <w:szCs w:val="28"/>
        </w:rPr>
      </w:pPr>
      <w:proofErr w:type="spellStart"/>
      <w:r w:rsidRPr="00A801F5">
        <w:rPr>
          <w:b/>
          <w:sz w:val="28"/>
          <w:szCs w:val="28"/>
        </w:rPr>
        <w:t>Оволосение</w:t>
      </w:r>
      <w:proofErr w:type="spellEnd"/>
      <w:r w:rsidRPr="00A801F5">
        <w:rPr>
          <w:b/>
          <w:sz w:val="28"/>
          <w:szCs w:val="28"/>
        </w:rPr>
        <w:t>:</w:t>
      </w:r>
      <w:r w:rsidRPr="00A801F5">
        <w:rPr>
          <w:sz w:val="28"/>
          <w:szCs w:val="28"/>
        </w:rPr>
        <w:t xml:space="preserve"> </w:t>
      </w:r>
      <w:proofErr w:type="spellStart"/>
      <w:r w:rsidR="005104E0" w:rsidRPr="00A801F5">
        <w:rPr>
          <w:sz w:val="28"/>
          <w:szCs w:val="28"/>
        </w:rPr>
        <w:t>Оволосение</w:t>
      </w:r>
      <w:proofErr w:type="spellEnd"/>
      <w:r w:rsidR="005104E0" w:rsidRPr="00A801F5">
        <w:rPr>
          <w:sz w:val="28"/>
          <w:szCs w:val="28"/>
        </w:rPr>
        <w:t xml:space="preserve"> умеренно выражено, по </w:t>
      </w:r>
      <w:r w:rsidR="007C6D23" w:rsidRPr="00A801F5">
        <w:rPr>
          <w:sz w:val="28"/>
          <w:szCs w:val="28"/>
        </w:rPr>
        <w:t>женскому</w:t>
      </w:r>
      <w:r w:rsidR="005104E0" w:rsidRPr="00A801F5">
        <w:rPr>
          <w:sz w:val="28"/>
          <w:szCs w:val="28"/>
        </w:rPr>
        <w:t xml:space="preserve"> типу.                     </w:t>
      </w:r>
    </w:p>
    <w:p w:rsidR="00FA4270" w:rsidRPr="00A801F5" w:rsidRDefault="00FA4270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Ногти:</w:t>
      </w:r>
      <w:r w:rsidRPr="00A801F5">
        <w:rPr>
          <w:sz w:val="28"/>
          <w:szCs w:val="28"/>
        </w:rPr>
        <w:t xml:space="preserve"> форма правильная – овальная, ровная по</w:t>
      </w:r>
      <w:r w:rsidR="005104E0" w:rsidRPr="00A801F5">
        <w:rPr>
          <w:sz w:val="28"/>
          <w:szCs w:val="28"/>
        </w:rPr>
        <w:t>верхность, прозрачные, измен</w:t>
      </w:r>
      <w:r w:rsidR="005104E0" w:rsidRPr="00A801F5">
        <w:rPr>
          <w:sz w:val="28"/>
          <w:szCs w:val="28"/>
        </w:rPr>
        <w:t>е</w:t>
      </w:r>
      <w:r w:rsidR="005104E0" w:rsidRPr="00A801F5">
        <w:rPr>
          <w:sz w:val="28"/>
          <w:szCs w:val="28"/>
        </w:rPr>
        <w:t>ния</w:t>
      </w:r>
      <w:r w:rsidRPr="00A801F5">
        <w:rPr>
          <w:sz w:val="28"/>
          <w:szCs w:val="28"/>
        </w:rPr>
        <w:t xml:space="preserve"> формы  нет</w:t>
      </w:r>
      <w:r w:rsidR="005104E0" w:rsidRPr="00A801F5">
        <w:rPr>
          <w:sz w:val="28"/>
          <w:szCs w:val="28"/>
        </w:rPr>
        <w:t xml:space="preserve">. </w:t>
      </w:r>
      <w:proofErr w:type="spellStart"/>
      <w:r w:rsidR="005104E0" w:rsidRPr="00A801F5">
        <w:rPr>
          <w:sz w:val="28"/>
          <w:szCs w:val="28"/>
        </w:rPr>
        <w:t>Исчерченность</w:t>
      </w:r>
      <w:proofErr w:type="spellEnd"/>
      <w:r w:rsidRPr="00A801F5">
        <w:rPr>
          <w:sz w:val="28"/>
          <w:szCs w:val="28"/>
        </w:rPr>
        <w:t>, ломкост</w:t>
      </w:r>
      <w:r w:rsidR="005104E0" w:rsidRPr="00A801F5">
        <w:rPr>
          <w:sz w:val="28"/>
          <w:szCs w:val="28"/>
        </w:rPr>
        <w:t>ь, матовость</w:t>
      </w:r>
      <w:r w:rsidRPr="00A801F5">
        <w:rPr>
          <w:sz w:val="28"/>
          <w:szCs w:val="28"/>
        </w:rPr>
        <w:t xml:space="preserve"> ногтей</w:t>
      </w:r>
      <w:r w:rsidR="005104E0" w:rsidRPr="00A801F5">
        <w:rPr>
          <w:sz w:val="28"/>
          <w:szCs w:val="28"/>
        </w:rPr>
        <w:t xml:space="preserve"> отсутствует</w:t>
      </w:r>
      <w:r w:rsidRPr="00A801F5">
        <w:rPr>
          <w:sz w:val="28"/>
          <w:szCs w:val="28"/>
        </w:rPr>
        <w:t xml:space="preserve">. </w:t>
      </w:r>
    </w:p>
    <w:p w:rsidR="005104E0" w:rsidRPr="00A801F5" w:rsidRDefault="00FA4270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Подкожная жировая клетчатка:</w:t>
      </w:r>
      <w:r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 xml:space="preserve">развита </w:t>
      </w:r>
      <w:r w:rsidR="0004036C" w:rsidRPr="00A801F5">
        <w:rPr>
          <w:sz w:val="28"/>
          <w:szCs w:val="28"/>
        </w:rPr>
        <w:t>умеренно</w:t>
      </w:r>
      <w:r w:rsidRPr="00A801F5">
        <w:rPr>
          <w:sz w:val="28"/>
          <w:szCs w:val="28"/>
        </w:rPr>
        <w:t>,</w:t>
      </w:r>
      <w:r w:rsidR="00E540D8"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распределена равномерно,</w:t>
      </w:r>
      <w:r w:rsidRPr="00A801F5">
        <w:rPr>
          <w:sz w:val="28"/>
          <w:szCs w:val="28"/>
        </w:rPr>
        <w:t xml:space="preserve"> толщина кожной складки в </w:t>
      </w:r>
      <w:r w:rsidR="005104E0" w:rsidRPr="00A801F5">
        <w:rPr>
          <w:sz w:val="28"/>
          <w:szCs w:val="28"/>
        </w:rPr>
        <w:t xml:space="preserve">области трехглавой мышцы плеча </w:t>
      </w:r>
      <w:r w:rsidR="00E540D8" w:rsidRPr="00A801F5">
        <w:rPr>
          <w:sz w:val="28"/>
          <w:szCs w:val="28"/>
        </w:rPr>
        <w:t xml:space="preserve">3 </w:t>
      </w:r>
      <w:r w:rsidR="005104E0" w:rsidRPr="00A801F5">
        <w:rPr>
          <w:sz w:val="28"/>
          <w:szCs w:val="28"/>
        </w:rPr>
        <w:t>см.</w:t>
      </w:r>
    </w:p>
    <w:p w:rsidR="005104E0" w:rsidRPr="00A801F5" w:rsidRDefault="00FA4270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Отёк</w:t>
      </w:r>
      <w:r w:rsidR="005104E0" w:rsidRPr="00A801F5">
        <w:rPr>
          <w:b/>
          <w:sz w:val="28"/>
          <w:szCs w:val="28"/>
        </w:rPr>
        <w:t xml:space="preserve">ов </w:t>
      </w:r>
      <w:r w:rsidR="005104E0" w:rsidRPr="00A801F5">
        <w:rPr>
          <w:sz w:val="28"/>
          <w:szCs w:val="28"/>
        </w:rPr>
        <w:t>нет.</w:t>
      </w:r>
    </w:p>
    <w:p w:rsidR="005104E0" w:rsidRPr="00A801F5" w:rsidRDefault="00FA4270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Периферические лимфатические узлы</w:t>
      </w:r>
      <w:r w:rsidRPr="00A801F5">
        <w:rPr>
          <w:sz w:val="28"/>
          <w:szCs w:val="28"/>
        </w:rPr>
        <w:t xml:space="preserve"> (шейные, затылочные, подчелюстные, по</w:t>
      </w:r>
      <w:r w:rsidRPr="00A801F5">
        <w:rPr>
          <w:sz w:val="28"/>
          <w:szCs w:val="28"/>
        </w:rPr>
        <w:t>д</w:t>
      </w:r>
      <w:r w:rsidR="005104E0" w:rsidRPr="00A801F5">
        <w:rPr>
          <w:sz w:val="28"/>
          <w:szCs w:val="28"/>
        </w:rPr>
        <w:t>мышечные, локтевые, паховые)</w:t>
      </w:r>
      <w:r w:rsidR="00E540D8"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не пальпируются.</w:t>
      </w:r>
      <w:r w:rsidRPr="00A801F5">
        <w:rPr>
          <w:sz w:val="28"/>
          <w:szCs w:val="28"/>
        </w:rPr>
        <w:t xml:space="preserve"> </w:t>
      </w:r>
    </w:p>
    <w:p w:rsidR="00CE3F08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Мышечная система:</w:t>
      </w:r>
      <w:r w:rsidRPr="00A801F5">
        <w:rPr>
          <w:sz w:val="28"/>
          <w:szCs w:val="28"/>
        </w:rPr>
        <w:t xml:space="preserve"> степень развития </w:t>
      </w:r>
      <w:r w:rsidR="005104E0" w:rsidRPr="00A801F5">
        <w:rPr>
          <w:sz w:val="28"/>
          <w:szCs w:val="28"/>
        </w:rPr>
        <w:t xml:space="preserve">умеренная, при пальпации мышц </w:t>
      </w:r>
      <w:r w:rsidRPr="00A801F5">
        <w:rPr>
          <w:sz w:val="28"/>
          <w:szCs w:val="28"/>
        </w:rPr>
        <w:t>боле</w:t>
      </w:r>
      <w:r w:rsidRPr="00A801F5">
        <w:rPr>
          <w:sz w:val="28"/>
          <w:szCs w:val="28"/>
        </w:rPr>
        <w:t>з</w:t>
      </w:r>
      <w:r w:rsidRPr="00A801F5">
        <w:rPr>
          <w:sz w:val="28"/>
          <w:szCs w:val="28"/>
        </w:rPr>
        <w:t>ненность</w:t>
      </w:r>
      <w:r w:rsidR="005104E0" w:rsidRPr="00A801F5">
        <w:rPr>
          <w:sz w:val="28"/>
          <w:szCs w:val="28"/>
        </w:rPr>
        <w:t xml:space="preserve"> отсутствует</w:t>
      </w:r>
      <w:r w:rsidRPr="00A801F5">
        <w:rPr>
          <w:sz w:val="28"/>
          <w:szCs w:val="28"/>
        </w:rPr>
        <w:t>, сил</w:t>
      </w:r>
      <w:r w:rsidR="005104E0" w:rsidRPr="00A801F5">
        <w:rPr>
          <w:sz w:val="28"/>
          <w:szCs w:val="28"/>
        </w:rPr>
        <w:t xml:space="preserve">а мышц в кисти, бедрах, голени </w:t>
      </w:r>
      <w:r w:rsidRPr="00A801F5">
        <w:rPr>
          <w:sz w:val="28"/>
          <w:szCs w:val="28"/>
        </w:rPr>
        <w:t>умеренная, симме</w:t>
      </w:r>
      <w:r w:rsidRPr="00A801F5">
        <w:rPr>
          <w:sz w:val="28"/>
          <w:szCs w:val="28"/>
        </w:rPr>
        <w:t>т</w:t>
      </w:r>
      <w:r w:rsidRPr="00A801F5">
        <w:rPr>
          <w:sz w:val="28"/>
          <w:szCs w:val="28"/>
        </w:rPr>
        <w:t>ри</w:t>
      </w:r>
      <w:r w:rsidR="005104E0" w:rsidRPr="00A801F5">
        <w:rPr>
          <w:sz w:val="28"/>
          <w:szCs w:val="28"/>
        </w:rPr>
        <w:t>чная</w:t>
      </w:r>
      <w:r w:rsidRPr="00A801F5">
        <w:rPr>
          <w:sz w:val="28"/>
          <w:szCs w:val="28"/>
        </w:rPr>
        <w:t>, тонус мышц</w:t>
      </w:r>
      <w:r w:rsidR="005104E0" w:rsidRPr="00A801F5">
        <w:rPr>
          <w:sz w:val="28"/>
          <w:szCs w:val="28"/>
        </w:rPr>
        <w:t xml:space="preserve"> сохранен</w:t>
      </w:r>
      <w:r w:rsidRPr="00A801F5">
        <w:rPr>
          <w:sz w:val="28"/>
          <w:szCs w:val="28"/>
        </w:rPr>
        <w:t>, судорог</w:t>
      </w:r>
      <w:r w:rsidR="005104E0" w:rsidRPr="00A801F5">
        <w:rPr>
          <w:sz w:val="28"/>
          <w:szCs w:val="28"/>
        </w:rPr>
        <w:t xml:space="preserve"> нет.</w:t>
      </w:r>
    </w:p>
    <w:p w:rsidR="00037D97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Костно-суставная система.</w:t>
      </w:r>
      <w:r w:rsidRPr="00A801F5">
        <w:rPr>
          <w:sz w:val="28"/>
          <w:szCs w:val="28"/>
        </w:rPr>
        <w:t xml:space="preserve"> </w:t>
      </w:r>
    </w:p>
    <w:p w:rsidR="00CE3F08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Д</w:t>
      </w:r>
      <w:r w:rsidR="004D4263">
        <w:rPr>
          <w:sz w:val="28"/>
          <w:szCs w:val="28"/>
        </w:rPr>
        <w:t>еформации и искривлений</w:t>
      </w:r>
      <w:r w:rsidR="005104E0" w:rsidRPr="00A801F5">
        <w:rPr>
          <w:sz w:val="28"/>
          <w:szCs w:val="28"/>
        </w:rPr>
        <w:t xml:space="preserve"> костей нет.</w:t>
      </w:r>
      <w:r w:rsidRPr="00A801F5">
        <w:rPr>
          <w:sz w:val="28"/>
          <w:szCs w:val="28"/>
        </w:rPr>
        <w:t xml:space="preserve"> </w:t>
      </w:r>
    </w:p>
    <w:p w:rsidR="005104E0" w:rsidRPr="00A801F5" w:rsidRDefault="00CE3F08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Суставы</w:t>
      </w:r>
      <w:r w:rsidR="005104E0" w:rsidRPr="00A801F5">
        <w:rPr>
          <w:b/>
          <w:i/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не деформированы, правильной конфиг</w:t>
      </w:r>
      <w:r w:rsidR="005104E0" w:rsidRPr="00A801F5">
        <w:rPr>
          <w:sz w:val="28"/>
          <w:szCs w:val="28"/>
        </w:rPr>
        <w:t>у</w:t>
      </w:r>
      <w:r w:rsidR="005104E0" w:rsidRPr="00A801F5">
        <w:rPr>
          <w:sz w:val="28"/>
          <w:szCs w:val="28"/>
        </w:rPr>
        <w:t>рации, температура кожи над суставами не повышена; флюктуация, болезненность и хруст при движениях не определяются, активные и пассивные движения в су</w:t>
      </w:r>
      <w:r w:rsidR="005104E0" w:rsidRPr="00A801F5">
        <w:rPr>
          <w:sz w:val="28"/>
          <w:szCs w:val="28"/>
        </w:rPr>
        <w:t>с</w:t>
      </w:r>
      <w:r w:rsidR="005104E0" w:rsidRPr="00A801F5">
        <w:rPr>
          <w:sz w:val="28"/>
          <w:szCs w:val="28"/>
        </w:rPr>
        <w:t xml:space="preserve">тавах в полном объеме. </w:t>
      </w:r>
    </w:p>
    <w:p w:rsidR="00CE3F08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Позвоночник:</w:t>
      </w:r>
      <w:r w:rsidR="00E540D8" w:rsidRPr="00A801F5">
        <w:rPr>
          <w:b/>
          <w:i/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 xml:space="preserve"> искривление и патологическая подвижность не выявлены, б</w:t>
      </w:r>
      <w:r w:rsidR="005104E0" w:rsidRPr="00A801F5">
        <w:rPr>
          <w:sz w:val="28"/>
          <w:szCs w:val="28"/>
        </w:rPr>
        <w:t>о</w:t>
      </w:r>
      <w:r w:rsidR="005104E0" w:rsidRPr="00A801F5">
        <w:rPr>
          <w:sz w:val="28"/>
          <w:szCs w:val="28"/>
        </w:rPr>
        <w:t>лезненность при пальпации и постукивании не определяются. Походка нормал</w:t>
      </w:r>
      <w:r w:rsidR="005104E0" w:rsidRPr="00A801F5">
        <w:rPr>
          <w:sz w:val="28"/>
          <w:szCs w:val="28"/>
        </w:rPr>
        <w:t>ь</w:t>
      </w:r>
      <w:r w:rsidR="005104E0" w:rsidRPr="00A801F5">
        <w:rPr>
          <w:sz w:val="28"/>
          <w:szCs w:val="28"/>
        </w:rPr>
        <w:t>ная.</w:t>
      </w:r>
      <w:r w:rsidRPr="00A801F5">
        <w:rPr>
          <w:sz w:val="28"/>
          <w:szCs w:val="28"/>
        </w:rPr>
        <w:t xml:space="preserve"> </w:t>
      </w:r>
    </w:p>
    <w:p w:rsidR="00CE3F08" w:rsidRPr="00A801F5" w:rsidRDefault="00CE3F08" w:rsidP="005219C1">
      <w:pPr>
        <w:pStyle w:val="3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lastRenderedPageBreak/>
        <w:t>Осмотр головы, лица, шеи</w:t>
      </w:r>
    </w:p>
    <w:p w:rsidR="00CE3F08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Голова:</w:t>
      </w:r>
      <w:r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 xml:space="preserve">овальной формы. Положение </w:t>
      </w:r>
      <w:r w:rsidRPr="00A801F5">
        <w:rPr>
          <w:sz w:val="28"/>
          <w:szCs w:val="28"/>
        </w:rPr>
        <w:t>прямое</w:t>
      </w:r>
      <w:r w:rsidR="005104E0" w:rsidRPr="00A801F5">
        <w:rPr>
          <w:sz w:val="28"/>
          <w:szCs w:val="28"/>
        </w:rPr>
        <w:t>,</w:t>
      </w:r>
      <w:r w:rsidR="00E540D8"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подвижность свободная.</w:t>
      </w:r>
      <w:r w:rsidR="00E540D8"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</w:rPr>
        <w:t>Наличие непроизвольных движений гол</w:t>
      </w:r>
      <w:r w:rsidR="005104E0" w:rsidRPr="00A801F5">
        <w:rPr>
          <w:sz w:val="28"/>
          <w:szCs w:val="28"/>
        </w:rPr>
        <w:t>овы в виде тремора, покачивания отсутствует.</w:t>
      </w:r>
      <w:r w:rsidRPr="00A801F5">
        <w:rPr>
          <w:sz w:val="28"/>
          <w:szCs w:val="28"/>
        </w:rPr>
        <w:t xml:space="preserve"> </w:t>
      </w:r>
    </w:p>
    <w:p w:rsidR="005104E0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Лицо:</w:t>
      </w:r>
      <w:r w:rsidRPr="00A801F5">
        <w:rPr>
          <w:sz w:val="28"/>
          <w:szCs w:val="28"/>
        </w:rPr>
        <w:t xml:space="preserve"> выражение спокойное</w:t>
      </w:r>
      <w:r w:rsidR="005104E0" w:rsidRPr="00A801F5">
        <w:rPr>
          <w:sz w:val="28"/>
          <w:szCs w:val="28"/>
        </w:rPr>
        <w:t>,</w:t>
      </w:r>
      <w:r w:rsidRPr="00A801F5">
        <w:rPr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кожа</w:t>
      </w:r>
      <w:r w:rsidRPr="00A801F5">
        <w:rPr>
          <w:sz w:val="28"/>
          <w:szCs w:val="28"/>
        </w:rPr>
        <w:t xml:space="preserve"> лица бледно-розов</w:t>
      </w:r>
      <w:r w:rsidR="005104E0" w:rsidRPr="00A801F5">
        <w:rPr>
          <w:sz w:val="28"/>
          <w:szCs w:val="28"/>
        </w:rPr>
        <w:t>ая.</w:t>
      </w:r>
    </w:p>
    <w:p w:rsidR="00CE3F08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Глаза:</w:t>
      </w:r>
      <w:r w:rsidRPr="00A801F5">
        <w:rPr>
          <w:sz w:val="28"/>
          <w:szCs w:val="28"/>
        </w:rPr>
        <w:t xml:space="preserve"> глазная щель правильной формы</w:t>
      </w:r>
      <w:r w:rsidR="005104E0" w:rsidRPr="00A801F5">
        <w:rPr>
          <w:sz w:val="28"/>
          <w:szCs w:val="28"/>
        </w:rPr>
        <w:t>. К</w:t>
      </w:r>
      <w:r w:rsidRPr="00A801F5">
        <w:rPr>
          <w:sz w:val="28"/>
          <w:szCs w:val="28"/>
        </w:rPr>
        <w:t>осоглазия, экзофтальма, западения гл</w:t>
      </w:r>
      <w:r w:rsidR="005104E0" w:rsidRPr="00A801F5">
        <w:rPr>
          <w:sz w:val="28"/>
          <w:szCs w:val="28"/>
        </w:rPr>
        <w:t>азного яблока, дрожания, блеска нет.</w:t>
      </w:r>
      <w:r w:rsidRPr="00A801F5">
        <w:rPr>
          <w:sz w:val="28"/>
          <w:szCs w:val="28"/>
        </w:rPr>
        <w:t xml:space="preserve"> </w:t>
      </w:r>
    </w:p>
    <w:p w:rsidR="00CE3F08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Нос:</w:t>
      </w:r>
      <w:r w:rsidRPr="00A801F5">
        <w:rPr>
          <w:sz w:val="28"/>
          <w:szCs w:val="28"/>
        </w:rPr>
        <w:t xml:space="preserve"> форма правильная, деформация</w:t>
      </w:r>
      <w:r w:rsidR="005104E0" w:rsidRPr="00A801F5">
        <w:rPr>
          <w:sz w:val="28"/>
          <w:szCs w:val="28"/>
        </w:rPr>
        <w:t xml:space="preserve"> отсутствует</w:t>
      </w:r>
      <w:r w:rsidRPr="00A801F5">
        <w:rPr>
          <w:sz w:val="28"/>
          <w:szCs w:val="28"/>
        </w:rPr>
        <w:t>. Движ</w:t>
      </w:r>
      <w:r w:rsidR="005104E0" w:rsidRPr="00A801F5">
        <w:rPr>
          <w:sz w:val="28"/>
          <w:szCs w:val="28"/>
        </w:rPr>
        <w:t xml:space="preserve">ения крыльев носа при дыхании </w:t>
      </w:r>
      <w:r w:rsidRPr="00A801F5">
        <w:rPr>
          <w:sz w:val="28"/>
          <w:szCs w:val="28"/>
        </w:rPr>
        <w:t xml:space="preserve">нет. </w:t>
      </w:r>
    </w:p>
    <w:p w:rsidR="00CE3F08" w:rsidRPr="00A801F5" w:rsidRDefault="00CE3F0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Зев</w:t>
      </w:r>
      <w:r w:rsidR="005104E0" w:rsidRPr="00A801F5">
        <w:rPr>
          <w:b/>
          <w:sz w:val="28"/>
          <w:szCs w:val="28"/>
        </w:rPr>
        <w:t xml:space="preserve"> </w:t>
      </w:r>
      <w:r w:rsidR="005104E0" w:rsidRPr="00A801F5">
        <w:rPr>
          <w:sz w:val="28"/>
          <w:szCs w:val="28"/>
        </w:rPr>
        <w:t>розового цвета.</w:t>
      </w:r>
      <w:r w:rsidR="007C6D23"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</w:rPr>
        <w:t>Гнойные пробки, налеты, изъязвления, кровоизлияния</w:t>
      </w:r>
      <w:r w:rsidR="005104E0" w:rsidRPr="00A801F5">
        <w:rPr>
          <w:sz w:val="28"/>
          <w:szCs w:val="28"/>
        </w:rPr>
        <w:t>, сыпь отсутствуют.</w:t>
      </w:r>
      <w:r w:rsidRPr="00A801F5">
        <w:rPr>
          <w:sz w:val="28"/>
          <w:szCs w:val="28"/>
        </w:rPr>
        <w:t xml:space="preserve"> </w:t>
      </w:r>
    </w:p>
    <w:p w:rsidR="00476138" w:rsidRPr="00A801F5" w:rsidRDefault="00476138" w:rsidP="005219C1">
      <w:pPr>
        <w:pStyle w:val="BodyText3"/>
        <w:contextualSpacing/>
        <w:rPr>
          <w:b/>
          <w:szCs w:val="28"/>
        </w:rPr>
      </w:pPr>
      <w:r w:rsidRPr="00A801F5">
        <w:rPr>
          <w:b/>
          <w:szCs w:val="28"/>
        </w:rPr>
        <w:t>Система органов дыхания</w:t>
      </w:r>
    </w:p>
    <w:p w:rsidR="00476138" w:rsidRPr="00A801F5" w:rsidRDefault="00476138" w:rsidP="005219C1">
      <w:pPr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Статический осмотр грудной клетки</w:t>
      </w:r>
    </w:p>
    <w:p w:rsidR="00476138" w:rsidRPr="00A801F5" w:rsidRDefault="00476138" w:rsidP="005219C1">
      <w:pPr>
        <w:ind w:firstLine="567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Форма </w:t>
      </w:r>
      <w:r w:rsidRPr="00A801F5">
        <w:rPr>
          <w:bCs/>
          <w:iCs/>
          <w:sz w:val="28"/>
          <w:szCs w:val="28"/>
        </w:rPr>
        <w:t>грудной клетки</w:t>
      </w:r>
      <w:r w:rsidRPr="00A801F5">
        <w:rPr>
          <w:sz w:val="28"/>
          <w:szCs w:val="28"/>
        </w:rPr>
        <w:t xml:space="preserve"> нормальная. Надчревный угол равен 90 градусов. Ребра направляются несколько косо вниз. Межреберные промежутки выражены слабо. Надключичные ямки выражены умеренно, подключичные только нам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чаются. Лопатки прилегают к задней поверхности грудной клетки. Асимметр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ческие выпячивания или западения грудной клетки отсутствуют.</w:t>
      </w:r>
    </w:p>
    <w:p w:rsidR="00476138" w:rsidRPr="00A801F5" w:rsidRDefault="00476138" w:rsidP="005219C1">
      <w:pPr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sz w:val="28"/>
          <w:szCs w:val="28"/>
        </w:rPr>
        <w:t>Динамический о</w:t>
      </w:r>
      <w:r w:rsidRPr="00A801F5">
        <w:rPr>
          <w:b/>
          <w:bCs/>
          <w:iCs/>
          <w:sz w:val="28"/>
          <w:szCs w:val="28"/>
        </w:rPr>
        <w:t>смотр грудной клетки</w:t>
      </w:r>
    </w:p>
    <w:p w:rsidR="00476138" w:rsidRPr="00A801F5" w:rsidRDefault="00476138" w:rsidP="005219C1">
      <w:pPr>
        <w:ind w:firstLine="567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Обе половины грудной клетки равномерно </w:t>
      </w:r>
      <w:proofErr w:type="spellStart"/>
      <w:r w:rsidRPr="00A801F5">
        <w:rPr>
          <w:sz w:val="28"/>
          <w:szCs w:val="28"/>
        </w:rPr>
        <w:t>учатсвуют</w:t>
      </w:r>
      <w:proofErr w:type="spellEnd"/>
      <w:r w:rsidRPr="00A801F5">
        <w:rPr>
          <w:sz w:val="28"/>
          <w:szCs w:val="28"/>
        </w:rPr>
        <w:t xml:space="preserve"> в акте дыхания, тип дыхания </w:t>
      </w:r>
      <w:r w:rsidR="009965E3" w:rsidRPr="00A801F5">
        <w:rPr>
          <w:sz w:val="28"/>
          <w:szCs w:val="28"/>
        </w:rPr>
        <w:t xml:space="preserve">смешанный </w:t>
      </w:r>
      <w:r w:rsidRPr="00A801F5">
        <w:rPr>
          <w:sz w:val="28"/>
          <w:szCs w:val="28"/>
        </w:rPr>
        <w:t>, ритм правил</w:t>
      </w:r>
      <w:r w:rsidRPr="00A801F5">
        <w:rPr>
          <w:sz w:val="28"/>
          <w:szCs w:val="28"/>
        </w:rPr>
        <w:t>ь</w:t>
      </w:r>
      <w:r w:rsidRPr="00A801F5">
        <w:rPr>
          <w:sz w:val="28"/>
          <w:szCs w:val="28"/>
        </w:rPr>
        <w:t>ный. Дыхание средней глубины с частотой 17 раз в минуту, одышка отсутств</w:t>
      </w:r>
      <w:r w:rsidR="009965E3" w:rsidRPr="00A801F5">
        <w:rPr>
          <w:sz w:val="28"/>
          <w:szCs w:val="28"/>
        </w:rPr>
        <w:t>ует. Экскурсия грудной клетки 5</w:t>
      </w:r>
      <w:r w:rsidRPr="00A801F5">
        <w:rPr>
          <w:sz w:val="28"/>
          <w:szCs w:val="28"/>
        </w:rPr>
        <w:t xml:space="preserve"> см.</w:t>
      </w:r>
    </w:p>
    <w:p w:rsidR="00476138" w:rsidRPr="00A801F5" w:rsidRDefault="00476138" w:rsidP="005219C1">
      <w:pPr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Пальпация грудной клетки</w:t>
      </w:r>
    </w:p>
    <w:p w:rsidR="00476138" w:rsidRPr="00A801F5" w:rsidRDefault="00476138" w:rsidP="005219C1">
      <w:pPr>
        <w:ind w:firstLine="567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Грудная клетка  эластичная. Болезненность при пальпации кожи, мышц, р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 xml:space="preserve">бер, межреберных промежутков, грудного отдела позвоночника отсутствует. </w:t>
      </w:r>
    </w:p>
    <w:p w:rsidR="00476138" w:rsidRPr="00A801F5" w:rsidRDefault="00476138" w:rsidP="005219C1">
      <w:pPr>
        <w:ind w:firstLine="567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Голосовое дрожание на симметричных участках одинаковое.</w:t>
      </w:r>
    </w:p>
    <w:p w:rsidR="00476138" w:rsidRPr="00A801F5" w:rsidRDefault="00476138" w:rsidP="005219C1">
      <w:pPr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Перкуссия грудной клетки</w:t>
      </w:r>
    </w:p>
    <w:p w:rsidR="00476138" w:rsidRPr="00A801F5" w:rsidRDefault="00476138" w:rsidP="005219C1">
      <w:pPr>
        <w:ind w:firstLine="567"/>
        <w:contextualSpacing/>
        <w:jc w:val="both"/>
        <w:rPr>
          <w:sz w:val="28"/>
          <w:szCs w:val="28"/>
        </w:rPr>
      </w:pPr>
      <w:r w:rsidRPr="00A801F5">
        <w:rPr>
          <w:b/>
          <w:iCs/>
          <w:sz w:val="28"/>
          <w:szCs w:val="28"/>
        </w:rPr>
        <w:t>Сравнительная перкуссия:</w:t>
      </w:r>
      <w:r w:rsidRPr="00A801F5">
        <w:rPr>
          <w:iCs/>
          <w:sz w:val="28"/>
          <w:szCs w:val="28"/>
        </w:rPr>
        <w:t xml:space="preserve"> </w:t>
      </w:r>
      <w:r w:rsidRPr="00A801F5">
        <w:rPr>
          <w:sz w:val="28"/>
          <w:szCs w:val="28"/>
        </w:rPr>
        <w:t>на симметричных участках звук ясный лего</w:t>
      </w:r>
      <w:r w:rsidRPr="00A801F5">
        <w:rPr>
          <w:sz w:val="28"/>
          <w:szCs w:val="28"/>
        </w:rPr>
        <w:t>ч</w:t>
      </w:r>
      <w:r w:rsidRPr="00A801F5">
        <w:rPr>
          <w:sz w:val="28"/>
          <w:szCs w:val="28"/>
        </w:rPr>
        <w:t>ной.</w:t>
      </w:r>
    </w:p>
    <w:p w:rsidR="00476138" w:rsidRPr="00A801F5" w:rsidRDefault="00476138" w:rsidP="005219C1">
      <w:pPr>
        <w:ind w:firstLine="567"/>
        <w:contextualSpacing/>
        <w:jc w:val="both"/>
        <w:rPr>
          <w:b/>
          <w:iCs/>
          <w:sz w:val="28"/>
          <w:szCs w:val="28"/>
        </w:rPr>
      </w:pPr>
      <w:r w:rsidRPr="00A801F5">
        <w:rPr>
          <w:b/>
          <w:iCs/>
          <w:sz w:val="28"/>
          <w:szCs w:val="28"/>
        </w:rPr>
        <w:t>Топограф</w:t>
      </w:r>
      <w:r w:rsidRPr="00A801F5">
        <w:rPr>
          <w:b/>
          <w:iCs/>
          <w:sz w:val="28"/>
          <w:szCs w:val="28"/>
        </w:rPr>
        <w:t>и</w:t>
      </w:r>
      <w:r w:rsidRPr="00A801F5">
        <w:rPr>
          <w:b/>
          <w:iCs/>
          <w:sz w:val="28"/>
          <w:szCs w:val="28"/>
        </w:rPr>
        <w:t>ческая перкуссия:</w:t>
      </w:r>
    </w:p>
    <w:p w:rsidR="00476138" w:rsidRPr="00A801F5" w:rsidRDefault="00476138" w:rsidP="005219C1">
      <w:pPr>
        <w:ind w:left="170" w:right="-85" w:firstLine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Нижняя граница легких:</w:t>
      </w:r>
    </w:p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</w:tblGrid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i/>
                <w:smallCaps/>
                <w:sz w:val="28"/>
                <w:szCs w:val="28"/>
              </w:rPr>
            </w:pPr>
            <w:r w:rsidRPr="00A801F5">
              <w:rPr>
                <w:i/>
                <w:smallCaps/>
                <w:sz w:val="28"/>
                <w:szCs w:val="28"/>
              </w:rPr>
              <w:t xml:space="preserve">Линии 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i/>
                <w:smallCaps/>
                <w:sz w:val="28"/>
                <w:szCs w:val="28"/>
              </w:rPr>
            </w:pPr>
            <w:r w:rsidRPr="00A801F5">
              <w:rPr>
                <w:i/>
                <w:smallCaps/>
                <w:sz w:val="28"/>
                <w:szCs w:val="28"/>
              </w:rPr>
              <w:t>правое легкое</w:t>
            </w:r>
          </w:p>
        </w:tc>
        <w:tc>
          <w:tcPr>
            <w:tcW w:w="2835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i/>
                <w:smallCaps/>
                <w:sz w:val="28"/>
                <w:szCs w:val="28"/>
                <w:lang w:val="en-US"/>
              </w:rPr>
            </w:pPr>
            <w:r w:rsidRPr="00A801F5">
              <w:rPr>
                <w:i/>
                <w:smallCaps/>
                <w:sz w:val="28"/>
                <w:szCs w:val="28"/>
              </w:rPr>
              <w:t>левое</w:t>
            </w:r>
            <w:r w:rsidRPr="00A801F5">
              <w:rPr>
                <w:i/>
                <w:smallCaps/>
                <w:sz w:val="28"/>
                <w:szCs w:val="28"/>
                <w:lang w:val="en-US"/>
              </w:rPr>
              <w:t xml:space="preserve"> </w:t>
            </w:r>
            <w:r w:rsidRPr="00A801F5">
              <w:rPr>
                <w:i/>
                <w:smallCaps/>
                <w:sz w:val="28"/>
                <w:szCs w:val="28"/>
              </w:rPr>
              <w:t>легкое</w:t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l. parasternalis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V</w:t>
            </w:r>
            <w:r w:rsidRPr="00A801F5">
              <w:rPr>
                <w:smallCaps/>
                <w:sz w:val="28"/>
                <w:szCs w:val="28"/>
              </w:rPr>
              <w:t xml:space="preserve"> </w:t>
            </w:r>
            <w:proofErr w:type="spellStart"/>
            <w:r w:rsidRPr="00A801F5">
              <w:rPr>
                <w:smallCaps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2835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l. mediaclavic</w:t>
            </w:r>
            <w:r w:rsidRPr="00A801F5">
              <w:rPr>
                <w:smallCaps/>
                <w:sz w:val="28"/>
                <w:szCs w:val="28"/>
                <w:lang w:val="en-US"/>
              </w:rPr>
              <w:t>u</w:t>
            </w:r>
            <w:r w:rsidRPr="00A801F5">
              <w:rPr>
                <w:smallCaps/>
                <w:sz w:val="28"/>
                <w:szCs w:val="28"/>
                <w:lang w:val="en-US"/>
              </w:rPr>
              <w:t xml:space="preserve">laris 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tabs>
                <w:tab w:val="left" w:pos="1335"/>
                <w:tab w:val="center" w:pos="1863"/>
              </w:tabs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476138" w:rsidRPr="00A801F5" w:rsidRDefault="00476138" w:rsidP="005219C1">
            <w:pPr>
              <w:tabs>
                <w:tab w:val="left" w:pos="1335"/>
                <w:tab w:val="center" w:pos="1863"/>
              </w:tabs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VI</w:t>
            </w:r>
            <w:r w:rsidRPr="00A801F5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l. axilaris ve</w:t>
            </w:r>
            <w:r w:rsidRPr="00A801F5">
              <w:rPr>
                <w:smallCaps/>
                <w:sz w:val="28"/>
                <w:szCs w:val="28"/>
                <w:lang w:val="en-US"/>
              </w:rPr>
              <w:t>n</w:t>
            </w:r>
            <w:r w:rsidRPr="00A801F5">
              <w:rPr>
                <w:smallCaps/>
                <w:sz w:val="28"/>
                <w:szCs w:val="28"/>
                <w:lang w:val="en-US"/>
              </w:rPr>
              <w:t>tralis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V</w:t>
            </w:r>
            <w:r w:rsidRPr="00A801F5">
              <w:rPr>
                <w:smallCaps/>
                <w:sz w:val="28"/>
                <w:szCs w:val="28"/>
              </w:rPr>
              <w:t>II ребра</w:t>
            </w:r>
          </w:p>
        </w:tc>
        <w:tc>
          <w:tcPr>
            <w:tcW w:w="2835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 xml:space="preserve">нижний край </w:t>
            </w:r>
            <w:r w:rsidRPr="00A801F5">
              <w:rPr>
                <w:smallCaps/>
                <w:sz w:val="28"/>
                <w:szCs w:val="28"/>
                <w:lang w:val="en-US"/>
              </w:rPr>
              <w:t>V</w:t>
            </w:r>
            <w:r w:rsidRPr="00A801F5">
              <w:rPr>
                <w:smallCaps/>
                <w:sz w:val="28"/>
                <w:szCs w:val="28"/>
              </w:rPr>
              <w:t>II ребра</w:t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 xml:space="preserve">l. axilaris media 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V</w:t>
            </w:r>
            <w:r w:rsidRPr="00A801F5">
              <w:rPr>
                <w:smallCaps/>
                <w:sz w:val="28"/>
                <w:szCs w:val="28"/>
              </w:rPr>
              <w:t>III ребра</w:t>
            </w:r>
          </w:p>
        </w:tc>
        <w:tc>
          <w:tcPr>
            <w:tcW w:w="2835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 xml:space="preserve">нижний край </w:t>
            </w:r>
            <w:r w:rsidRPr="00A801F5">
              <w:rPr>
                <w:smallCaps/>
                <w:sz w:val="28"/>
                <w:szCs w:val="28"/>
                <w:lang w:val="en-US"/>
              </w:rPr>
              <w:t>V</w:t>
            </w:r>
            <w:r w:rsidRPr="00A801F5">
              <w:rPr>
                <w:smallCaps/>
                <w:sz w:val="28"/>
                <w:szCs w:val="28"/>
              </w:rPr>
              <w:t>III ребра</w:t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l. axilaris dors</w:t>
            </w:r>
            <w:r w:rsidRPr="00A801F5">
              <w:rPr>
                <w:smallCaps/>
                <w:sz w:val="28"/>
                <w:szCs w:val="28"/>
                <w:lang w:val="en-US"/>
              </w:rPr>
              <w:t>a</w:t>
            </w:r>
            <w:r w:rsidRPr="00A801F5">
              <w:rPr>
                <w:smallCaps/>
                <w:sz w:val="28"/>
                <w:szCs w:val="28"/>
                <w:lang w:val="en-US"/>
              </w:rPr>
              <w:t>lis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>IX ребра</w:t>
            </w:r>
          </w:p>
        </w:tc>
        <w:tc>
          <w:tcPr>
            <w:tcW w:w="2835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>нижний край IX ребра</w:t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 xml:space="preserve">l. scapularis 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>нижний край</w:t>
            </w:r>
          </w:p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 xml:space="preserve"> </w:t>
            </w:r>
            <w:r w:rsidRPr="00A801F5">
              <w:rPr>
                <w:smallCaps/>
                <w:sz w:val="28"/>
                <w:szCs w:val="28"/>
                <w:lang w:val="en-US"/>
              </w:rPr>
              <w:t>X</w:t>
            </w:r>
            <w:r w:rsidRPr="00A801F5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476138" w:rsidRPr="00A801F5" w:rsidRDefault="00476138" w:rsidP="005219C1">
            <w:pPr>
              <w:tabs>
                <w:tab w:val="left" w:pos="1080"/>
                <w:tab w:val="center" w:pos="1722"/>
              </w:tabs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476138" w:rsidRPr="00A801F5" w:rsidRDefault="00476138" w:rsidP="005219C1">
            <w:pPr>
              <w:tabs>
                <w:tab w:val="left" w:pos="1080"/>
                <w:tab w:val="center" w:pos="1722"/>
              </w:tabs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X</w:t>
            </w:r>
            <w:r w:rsidRPr="00A801F5">
              <w:rPr>
                <w:smallCaps/>
                <w:sz w:val="28"/>
                <w:szCs w:val="28"/>
              </w:rPr>
              <w:t xml:space="preserve"> ребра</w:t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l. paravert</w:t>
            </w:r>
            <w:r w:rsidRPr="00A801F5">
              <w:rPr>
                <w:smallCaps/>
                <w:sz w:val="28"/>
                <w:szCs w:val="28"/>
                <w:lang w:val="en-US"/>
              </w:rPr>
              <w:t>e</w:t>
            </w:r>
            <w:r w:rsidRPr="00A801F5">
              <w:rPr>
                <w:smallCaps/>
                <w:sz w:val="28"/>
                <w:szCs w:val="28"/>
                <w:lang w:val="en-US"/>
              </w:rPr>
              <w:t>bralis</w:t>
            </w:r>
          </w:p>
        </w:tc>
        <w:tc>
          <w:tcPr>
            <w:tcW w:w="5953" w:type="dxa"/>
            <w:gridSpan w:val="2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>на уровне остистого отростка XI гру</w:t>
            </w:r>
            <w:r w:rsidRPr="00A801F5">
              <w:rPr>
                <w:smallCaps/>
                <w:sz w:val="28"/>
                <w:szCs w:val="28"/>
              </w:rPr>
              <w:t>д</w:t>
            </w:r>
            <w:r w:rsidRPr="00A801F5">
              <w:rPr>
                <w:smallCaps/>
                <w:sz w:val="28"/>
                <w:szCs w:val="28"/>
              </w:rPr>
              <w:t>ного позвонка</w:t>
            </w:r>
          </w:p>
        </w:tc>
      </w:tr>
    </w:tbl>
    <w:p w:rsidR="00476138" w:rsidRPr="00A801F5" w:rsidRDefault="00476138" w:rsidP="005219C1">
      <w:pPr>
        <w:ind w:left="170" w:right="-85" w:firstLine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Верхняя граница легких:</w:t>
      </w:r>
    </w:p>
    <w:p w:rsidR="00476138" w:rsidRPr="00A801F5" w:rsidRDefault="00476138" w:rsidP="005219C1">
      <w:pPr>
        <w:ind w:left="170" w:right="-85" w:firstLine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Высота стояния верхушек легких спереди справа 3 см., слева – 4 см., сз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 xml:space="preserve">ди – на уровне остистого отростка </w:t>
      </w:r>
      <w:r w:rsidRPr="00A801F5">
        <w:rPr>
          <w:sz w:val="28"/>
          <w:szCs w:val="28"/>
          <w:lang w:val="en-US"/>
        </w:rPr>
        <w:t>VII</w:t>
      </w:r>
      <w:r w:rsidRPr="00A801F5">
        <w:rPr>
          <w:sz w:val="28"/>
          <w:szCs w:val="28"/>
        </w:rPr>
        <w:t xml:space="preserve"> шейного позвонка. Ширина полей </w:t>
      </w:r>
      <w:proofErr w:type="spellStart"/>
      <w:r w:rsidRPr="00A801F5">
        <w:rPr>
          <w:sz w:val="28"/>
          <w:szCs w:val="28"/>
        </w:rPr>
        <w:t>Кр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нига</w:t>
      </w:r>
      <w:proofErr w:type="spellEnd"/>
      <w:r w:rsidRPr="00A801F5">
        <w:rPr>
          <w:sz w:val="28"/>
          <w:szCs w:val="28"/>
        </w:rPr>
        <w:t xml:space="preserve"> спр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ва 3,5 см., слева – 4 см.</w:t>
      </w:r>
    </w:p>
    <w:p w:rsidR="00476138" w:rsidRPr="00A801F5" w:rsidRDefault="00476138" w:rsidP="005219C1">
      <w:pPr>
        <w:ind w:left="170" w:right="-85" w:firstLine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Активная подвижность нижних краев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2658"/>
      </w:tblGrid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Линии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>правое легкое (см.)</w:t>
            </w:r>
          </w:p>
        </w:tc>
        <w:tc>
          <w:tcPr>
            <w:tcW w:w="265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>левое легкое (см.)</w:t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 xml:space="preserve">l. mediaclavicularis 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265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  <w:lang w:val="en-US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 xml:space="preserve">l. axilaris media 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</w:rPr>
              <w:t>7</w:t>
            </w:r>
          </w:p>
        </w:tc>
      </w:tr>
      <w:tr w:rsidR="00476138" w:rsidRPr="00A801F5" w:rsidTr="009B334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mallCaps/>
                <w:sz w:val="28"/>
                <w:szCs w:val="28"/>
              </w:rPr>
            </w:pPr>
            <w:r w:rsidRPr="00A801F5">
              <w:rPr>
                <w:smallCaps/>
                <w:sz w:val="28"/>
                <w:szCs w:val="28"/>
                <w:lang w:val="en-US"/>
              </w:rPr>
              <w:t>l</w:t>
            </w:r>
            <w:r w:rsidRPr="00A801F5">
              <w:rPr>
                <w:smallCaps/>
                <w:sz w:val="28"/>
                <w:szCs w:val="28"/>
              </w:rPr>
              <w:t xml:space="preserve">. </w:t>
            </w:r>
            <w:r w:rsidRPr="00A801F5">
              <w:rPr>
                <w:smallCaps/>
                <w:sz w:val="28"/>
                <w:szCs w:val="28"/>
                <w:lang w:val="en-US"/>
              </w:rPr>
              <w:t>scapularis</w:t>
            </w:r>
            <w:r w:rsidRPr="00A801F5">
              <w:rPr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476138" w:rsidRPr="00A801F5" w:rsidRDefault="00476138" w:rsidP="005219C1">
            <w:pPr>
              <w:ind w:left="170" w:right="-85" w:firstLine="720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5</w:t>
            </w:r>
          </w:p>
        </w:tc>
      </w:tr>
    </w:tbl>
    <w:p w:rsidR="00476138" w:rsidRPr="00A801F5" w:rsidRDefault="00476138" w:rsidP="005219C1">
      <w:pPr>
        <w:ind w:firstLine="540"/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Аускультация легких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Везикулярное дыхание</w:t>
      </w:r>
      <w:r w:rsidRPr="00A801F5">
        <w:rPr>
          <w:sz w:val="28"/>
          <w:szCs w:val="28"/>
        </w:rPr>
        <w:t xml:space="preserve"> на симметричных участках не изменено.  </w:t>
      </w:r>
      <w:r w:rsidRPr="00A801F5">
        <w:rPr>
          <w:b/>
          <w:sz w:val="28"/>
          <w:szCs w:val="28"/>
        </w:rPr>
        <w:t>Бронхиал</w:t>
      </w:r>
      <w:r w:rsidRPr="00A801F5">
        <w:rPr>
          <w:b/>
          <w:sz w:val="28"/>
          <w:szCs w:val="28"/>
        </w:rPr>
        <w:t>ь</w:t>
      </w:r>
      <w:r w:rsidRPr="00A801F5">
        <w:rPr>
          <w:b/>
          <w:sz w:val="28"/>
          <w:szCs w:val="28"/>
        </w:rPr>
        <w:t>ное дыхание</w:t>
      </w:r>
      <w:r w:rsidRPr="00A801F5">
        <w:rPr>
          <w:sz w:val="28"/>
          <w:szCs w:val="28"/>
        </w:rPr>
        <w:t xml:space="preserve"> не выслушивается.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Добавочные дыхательные шумы</w:t>
      </w:r>
      <w:r w:rsidRPr="00A801F5">
        <w:rPr>
          <w:sz w:val="28"/>
          <w:szCs w:val="28"/>
        </w:rPr>
        <w:t xml:space="preserve"> отсутствуют.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proofErr w:type="spellStart"/>
      <w:r w:rsidRPr="00A801F5">
        <w:rPr>
          <w:b/>
          <w:sz w:val="28"/>
          <w:szCs w:val="28"/>
        </w:rPr>
        <w:t>Бронхофония</w:t>
      </w:r>
      <w:proofErr w:type="spellEnd"/>
      <w:r w:rsidRPr="00A801F5">
        <w:rPr>
          <w:sz w:val="28"/>
          <w:szCs w:val="28"/>
        </w:rPr>
        <w:t xml:space="preserve"> на симметричных участках грудной клетки определяется один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 xml:space="preserve">ково. </w:t>
      </w:r>
    </w:p>
    <w:p w:rsidR="00476138" w:rsidRPr="00A801F5" w:rsidRDefault="00476138" w:rsidP="005219C1">
      <w:pPr>
        <w:pStyle w:val="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>Система органов кровообращения</w:t>
      </w:r>
    </w:p>
    <w:p w:rsidR="00476138" w:rsidRPr="00A801F5" w:rsidRDefault="00476138" w:rsidP="005219C1">
      <w:pPr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Осмотр области сердца и сосудов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Выпячивания грудной клетки в области сердца (сердечный горб)  нет.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Сердечный толчок отсутствует.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Надчревной пульсации нет.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Пульсация сосудов шеи и других зон отсутствует.</w:t>
      </w:r>
    </w:p>
    <w:p w:rsidR="00476138" w:rsidRPr="00A801F5" w:rsidRDefault="00476138" w:rsidP="005219C1">
      <w:pPr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Пальпация области сердца и сосудов</w:t>
      </w:r>
    </w:p>
    <w:p w:rsidR="00476138" w:rsidRPr="00A801F5" w:rsidRDefault="00476138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При пальпации: верхушечный толчок определяется в </w:t>
      </w:r>
      <w:r w:rsidRPr="00A801F5">
        <w:rPr>
          <w:sz w:val="28"/>
          <w:szCs w:val="28"/>
          <w:lang w:val="en-US"/>
        </w:rPr>
        <w:t>V</w:t>
      </w:r>
      <w:r w:rsidRPr="00A801F5">
        <w:rPr>
          <w:sz w:val="28"/>
          <w:szCs w:val="28"/>
        </w:rPr>
        <w:t xml:space="preserve"> </w:t>
      </w:r>
      <w:proofErr w:type="spellStart"/>
      <w:r w:rsidRPr="00A801F5">
        <w:rPr>
          <w:sz w:val="28"/>
          <w:szCs w:val="28"/>
        </w:rPr>
        <w:t>межреберье</w:t>
      </w:r>
      <w:proofErr w:type="spellEnd"/>
      <w:r w:rsidRPr="00A801F5">
        <w:rPr>
          <w:sz w:val="28"/>
          <w:szCs w:val="28"/>
        </w:rPr>
        <w:t xml:space="preserve"> на 0,5 см кнаружи от левой среднеключичной линии, средней высоты, площадь около 1,5 см,  рез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стентный. Сердечный горб, сердечный толчок, зоны гиперестезии, с-м ''кошачьего мурлыканья'' не определяются.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Пульс – одинаковый на обеих руках, ритмичный, частота 82 ударов в мин, уд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влетворительного наполнения, напряжения, артериальная стенка упругая. Деф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 xml:space="preserve">цита пульса  нет. 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Пальпация пульса на сонных и бедренных артериях, </w:t>
      </w:r>
      <w:r w:rsidRPr="00A801F5">
        <w:rPr>
          <w:sz w:val="28"/>
          <w:szCs w:val="28"/>
          <w:lang w:val="en-US"/>
        </w:rPr>
        <w:t>a</w:t>
      </w:r>
      <w:r w:rsidRPr="00A801F5">
        <w:rPr>
          <w:sz w:val="28"/>
          <w:szCs w:val="28"/>
        </w:rPr>
        <w:t>.</w:t>
      </w:r>
      <w:r w:rsidRPr="00A801F5">
        <w:rPr>
          <w:sz w:val="28"/>
          <w:szCs w:val="28"/>
          <w:lang w:val="en-US"/>
        </w:rPr>
        <w:t>tibialis</w:t>
      </w: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t>post</w:t>
      </w:r>
      <w:r w:rsidRPr="00A801F5">
        <w:rPr>
          <w:sz w:val="28"/>
          <w:szCs w:val="28"/>
        </w:rPr>
        <w:t xml:space="preserve">., </w:t>
      </w:r>
      <w:r w:rsidRPr="00A801F5">
        <w:rPr>
          <w:sz w:val="28"/>
          <w:szCs w:val="28"/>
          <w:lang w:val="en-US"/>
        </w:rPr>
        <w:t>a</w:t>
      </w:r>
      <w:r w:rsidRPr="00A801F5">
        <w:rPr>
          <w:sz w:val="28"/>
          <w:szCs w:val="28"/>
        </w:rPr>
        <w:t>.</w:t>
      </w:r>
      <w:r w:rsidRPr="00A801F5">
        <w:rPr>
          <w:sz w:val="28"/>
          <w:szCs w:val="28"/>
          <w:lang w:val="en-US"/>
        </w:rPr>
        <w:t>dorzalis</w:t>
      </w: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t>ped</w:t>
      </w:r>
      <w:r w:rsidRPr="00A801F5">
        <w:rPr>
          <w:sz w:val="28"/>
          <w:szCs w:val="28"/>
        </w:rPr>
        <w:t>. ритмичный.</w:t>
      </w:r>
    </w:p>
    <w:p w:rsidR="00476138" w:rsidRPr="00A801F5" w:rsidRDefault="00476138" w:rsidP="005219C1">
      <w:pPr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Перкуссия сердца и сосудистого пучка</w:t>
      </w:r>
    </w:p>
    <w:p w:rsidR="00476138" w:rsidRPr="00A801F5" w:rsidRDefault="00476138" w:rsidP="005219C1">
      <w:pPr>
        <w:ind w:firstLine="567"/>
        <w:contextualSpacing/>
        <w:jc w:val="both"/>
        <w:rPr>
          <w:b/>
          <w:i/>
          <w:sz w:val="28"/>
          <w:szCs w:val="28"/>
        </w:rPr>
      </w:pPr>
      <w:r w:rsidRPr="00A801F5">
        <w:rPr>
          <w:b/>
          <w:i/>
          <w:sz w:val="28"/>
          <w:szCs w:val="28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76138" w:rsidRPr="00A801F5" w:rsidTr="009B334C">
        <w:tc>
          <w:tcPr>
            <w:tcW w:w="3190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Верхняя</w:t>
            </w:r>
          </w:p>
        </w:tc>
      </w:tr>
      <w:tr w:rsidR="00476138" w:rsidRPr="00A801F5" w:rsidTr="009B334C">
        <w:tc>
          <w:tcPr>
            <w:tcW w:w="3190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На 1 см кнаружи от пр</w:t>
            </w:r>
            <w:r w:rsidRPr="00A801F5">
              <w:rPr>
                <w:sz w:val="28"/>
                <w:szCs w:val="28"/>
              </w:rPr>
              <w:t>а</w:t>
            </w:r>
            <w:r w:rsidRPr="00A801F5">
              <w:rPr>
                <w:sz w:val="28"/>
                <w:szCs w:val="28"/>
              </w:rPr>
              <w:t xml:space="preserve">вого края грудины в 4 </w:t>
            </w:r>
            <w:proofErr w:type="spellStart"/>
            <w:r w:rsidRPr="00A801F5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0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 xml:space="preserve">На 0,5 см кнаружи от  левой средне-ключичной линии в 5 </w:t>
            </w:r>
            <w:proofErr w:type="spellStart"/>
            <w:r w:rsidRPr="00A801F5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 xml:space="preserve">Верхний край 3 ребра слева на уровне </w:t>
            </w:r>
            <w:proofErr w:type="spellStart"/>
            <w:r w:rsidRPr="00A801F5">
              <w:rPr>
                <w:sz w:val="28"/>
                <w:szCs w:val="28"/>
              </w:rPr>
              <w:t>окол</w:t>
            </w:r>
            <w:r w:rsidRPr="00A801F5">
              <w:rPr>
                <w:sz w:val="28"/>
                <w:szCs w:val="28"/>
              </w:rPr>
              <w:t>о</w:t>
            </w:r>
            <w:r w:rsidRPr="00A801F5">
              <w:rPr>
                <w:sz w:val="28"/>
                <w:szCs w:val="28"/>
              </w:rPr>
              <w:t>грудинной</w:t>
            </w:r>
            <w:proofErr w:type="spellEnd"/>
            <w:r w:rsidRPr="00A801F5">
              <w:rPr>
                <w:sz w:val="28"/>
                <w:szCs w:val="28"/>
              </w:rPr>
              <w:t xml:space="preserve"> линии</w:t>
            </w:r>
          </w:p>
        </w:tc>
      </w:tr>
    </w:tbl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Поперечник относительной тупости сердца: справа в 4 </w:t>
      </w:r>
      <w:proofErr w:type="spellStart"/>
      <w:r w:rsidRPr="00A801F5">
        <w:rPr>
          <w:sz w:val="28"/>
          <w:szCs w:val="28"/>
        </w:rPr>
        <w:t>межреберье</w:t>
      </w:r>
      <w:proofErr w:type="spellEnd"/>
      <w:r w:rsidRPr="00A801F5">
        <w:rPr>
          <w:sz w:val="28"/>
          <w:szCs w:val="28"/>
        </w:rPr>
        <w:t xml:space="preserve"> – 4 см, слева в 5 </w:t>
      </w:r>
      <w:proofErr w:type="spellStart"/>
      <w:r w:rsidRPr="00A801F5">
        <w:rPr>
          <w:sz w:val="28"/>
          <w:szCs w:val="28"/>
        </w:rPr>
        <w:t>межреберье</w:t>
      </w:r>
      <w:proofErr w:type="spellEnd"/>
      <w:r w:rsidRPr="00A801F5">
        <w:rPr>
          <w:sz w:val="28"/>
          <w:szCs w:val="28"/>
        </w:rPr>
        <w:t xml:space="preserve"> – 9,5 см, в целом 13,5 см</w:t>
      </w:r>
    </w:p>
    <w:p w:rsidR="00476138" w:rsidRPr="00A801F5" w:rsidRDefault="00476138" w:rsidP="005219C1">
      <w:pPr>
        <w:contextualSpacing/>
        <w:jc w:val="both"/>
        <w:rPr>
          <w:b/>
          <w:i/>
          <w:sz w:val="28"/>
          <w:szCs w:val="28"/>
        </w:rPr>
      </w:pPr>
      <w:r w:rsidRPr="00A801F5">
        <w:rPr>
          <w:b/>
          <w:i/>
          <w:sz w:val="28"/>
          <w:szCs w:val="28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76138" w:rsidRPr="00A801F5" w:rsidTr="009B334C">
        <w:tc>
          <w:tcPr>
            <w:tcW w:w="3190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Верхняя</w:t>
            </w:r>
          </w:p>
        </w:tc>
      </w:tr>
      <w:tr w:rsidR="00476138" w:rsidRPr="00A801F5" w:rsidTr="009B334C">
        <w:tc>
          <w:tcPr>
            <w:tcW w:w="3190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 xml:space="preserve">Левый край грудины на уровне </w:t>
            </w:r>
            <w:r w:rsidRPr="00A801F5">
              <w:rPr>
                <w:sz w:val="28"/>
                <w:szCs w:val="28"/>
                <w:lang w:val="en-US"/>
              </w:rPr>
              <w:t>IV</w:t>
            </w:r>
            <w:r w:rsidRPr="00A801F5">
              <w:rPr>
                <w:sz w:val="28"/>
                <w:szCs w:val="28"/>
              </w:rPr>
              <w:t xml:space="preserve"> </w:t>
            </w:r>
            <w:proofErr w:type="spellStart"/>
            <w:r w:rsidRPr="00A801F5">
              <w:rPr>
                <w:sz w:val="28"/>
                <w:szCs w:val="28"/>
              </w:rPr>
              <w:t>межреберья</w:t>
            </w:r>
            <w:proofErr w:type="spellEnd"/>
          </w:p>
        </w:tc>
        <w:tc>
          <w:tcPr>
            <w:tcW w:w="3190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 xml:space="preserve">В </w:t>
            </w:r>
            <w:r w:rsidRPr="00A801F5">
              <w:rPr>
                <w:sz w:val="28"/>
                <w:szCs w:val="28"/>
                <w:lang w:val="en-US"/>
              </w:rPr>
              <w:t>V</w:t>
            </w:r>
            <w:r w:rsidRPr="00A801F5">
              <w:rPr>
                <w:sz w:val="28"/>
                <w:szCs w:val="28"/>
              </w:rPr>
              <w:t xml:space="preserve"> </w:t>
            </w:r>
            <w:proofErr w:type="spellStart"/>
            <w:r w:rsidRPr="00A801F5">
              <w:rPr>
                <w:sz w:val="28"/>
                <w:szCs w:val="28"/>
              </w:rPr>
              <w:t>межреберье</w:t>
            </w:r>
            <w:proofErr w:type="spellEnd"/>
            <w:r w:rsidRPr="00A801F5">
              <w:rPr>
                <w:sz w:val="28"/>
                <w:szCs w:val="28"/>
              </w:rPr>
              <w:t xml:space="preserve"> на 2 см </w:t>
            </w:r>
            <w:proofErr w:type="spellStart"/>
            <w:r w:rsidRPr="00A801F5">
              <w:rPr>
                <w:sz w:val="28"/>
                <w:szCs w:val="28"/>
              </w:rPr>
              <w:t>кнутри</w:t>
            </w:r>
            <w:proofErr w:type="spellEnd"/>
            <w:r w:rsidRPr="00A801F5">
              <w:rPr>
                <w:sz w:val="28"/>
                <w:szCs w:val="28"/>
              </w:rPr>
              <w:t xml:space="preserve"> от левой ср</w:t>
            </w:r>
            <w:r w:rsidRPr="00A801F5">
              <w:rPr>
                <w:sz w:val="28"/>
                <w:szCs w:val="28"/>
              </w:rPr>
              <w:t>е</w:t>
            </w:r>
            <w:r w:rsidRPr="00A801F5">
              <w:rPr>
                <w:sz w:val="28"/>
                <w:szCs w:val="28"/>
              </w:rPr>
              <w:t>динно-ключичной л</w:t>
            </w:r>
            <w:r w:rsidRPr="00A801F5">
              <w:rPr>
                <w:sz w:val="28"/>
                <w:szCs w:val="28"/>
              </w:rPr>
              <w:t>и</w:t>
            </w:r>
            <w:r w:rsidRPr="00A801F5">
              <w:rPr>
                <w:sz w:val="28"/>
                <w:szCs w:val="28"/>
              </w:rPr>
              <w:t>нии</w:t>
            </w:r>
          </w:p>
        </w:tc>
        <w:tc>
          <w:tcPr>
            <w:tcW w:w="3191" w:type="dxa"/>
          </w:tcPr>
          <w:p w:rsidR="00476138" w:rsidRPr="00A801F5" w:rsidRDefault="00476138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 xml:space="preserve">Нижний край 4 ребра слева по </w:t>
            </w:r>
            <w:proofErr w:type="spellStart"/>
            <w:r w:rsidRPr="00A801F5">
              <w:rPr>
                <w:sz w:val="28"/>
                <w:szCs w:val="28"/>
              </w:rPr>
              <w:t>окологруди</w:t>
            </w:r>
            <w:r w:rsidRPr="00A801F5">
              <w:rPr>
                <w:sz w:val="28"/>
                <w:szCs w:val="28"/>
              </w:rPr>
              <w:t>н</w:t>
            </w:r>
            <w:r w:rsidRPr="00A801F5">
              <w:rPr>
                <w:sz w:val="28"/>
                <w:szCs w:val="28"/>
              </w:rPr>
              <w:t>ной</w:t>
            </w:r>
            <w:proofErr w:type="spellEnd"/>
            <w:r w:rsidRPr="00A801F5">
              <w:rPr>
                <w:sz w:val="28"/>
                <w:szCs w:val="28"/>
              </w:rPr>
              <w:t xml:space="preserve"> линии</w:t>
            </w:r>
          </w:p>
        </w:tc>
      </w:tr>
    </w:tbl>
    <w:p w:rsidR="00476138" w:rsidRPr="00A801F5" w:rsidRDefault="00476138" w:rsidP="005219C1">
      <w:pPr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 xml:space="preserve">Границы сосудистого пучка: </w:t>
      </w:r>
    </w:p>
    <w:p w:rsidR="00476138" w:rsidRPr="00A801F5" w:rsidRDefault="00476138" w:rsidP="005219C1">
      <w:pPr>
        <w:contextualSpacing/>
        <w:jc w:val="both"/>
        <w:rPr>
          <w:bCs/>
          <w:iCs/>
          <w:sz w:val="28"/>
          <w:szCs w:val="28"/>
        </w:rPr>
      </w:pPr>
      <w:r w:rsidRPr="00A801F5">
        <w:rPr>
          <w:bCs/>
          <w:iCs/>
          <w:sz w:val="28"/>
          <w:szCs w:val="28"/>
        </w:rPr>
        <w:t xml:space="preserve">Правая: 2-е </w:t>
      </w:r>
      <w:proofErr w:type="spellStart"/>
      <w:r w:rsidRPr="00A801F5">
        <w:rPr>
          <w:bCs/>
          <w:iCs/>
          <w:sz w:val="28"/>
          <w:szCs w:val="28"/>
        </w:rPr>
        <w:t>межреберье</w:t>
      </w:r>
      <w:proofErr w:type="spellEnd"/>
      <w:r w:rsidRPr="00A801F5">
        <w:rPr>
          <w:bCs/>
          <w:iCs/>
          <w:sz w:val="28"/>
          <w:szCs w:val="28"/>
        </w:rPr>
        <w:t>, правый край грудины.</w:t>
      </w:r>
    </w:p>
    <w:p w:rsidR="00476138" w:rsidRPr="00A801F5" w:rsidRDefault="00476138" w:rsidP="005219C1">
      <w:pPr>
        <w:contextualSpacing/>
        <w:jc w:val="both"/>
        <w:rPr>
          <w:bCs/>
          <w:iCs/>
          <w:sz w:val="28"/>
          <w:szCs w:val="28"/>
        </w:rPr>
      </w:pPr>
      <w:r w:rsidRPr="00A801F5">
        <w:rPr>
          <w:bCs/>
          <w:iCs/>
          <w:sz w:val="28"/>
          <w:szCs w:val="28"/>
        </w:rPr>
        <w:t xml:space="preserve">Левая: 2-е </w:t>
      </w:r>
      <w:proofErr w:type="spellStart"/>
      <w:r w:rsidRPr="00A801F5">
        <w:rPr>
          <w:bCs/>
          <w:iCs/>
          <w:sz w:val="28"/>
          <w:szCs w:val="28"/>
        </w:rPr>
        <w:t>межреберье</w:t>
      </w:r>
      <w:proofErr w:type="spellEnd"/>
      <w:r w:rsidRPr="00A801F5">
        <w:rPr>
          <w:bCs/>
          <w:iCs/>
          <w:sz w:val="28"/>
          <w:szCs w:val="28"/>
        </w:rPr>
        <w:t>, левый край грудины.</w:t>
      </w:r>
    </w:p>
    <w:p w:rsidR="00476138" w:rsidRPr="00A801F5" w:rsidRDefault="00476138" w:rsidP="005219C1">
      <w:pPr>
        <w:contextualSpacing/>
        <w:jc w:val="both"/>
        <w:rPr>
          <w:bCs/>
          <w:iCs/>
          <w:sz w:val="28"/>
          <w:szCs w:val="28"/>
        </w:rPr>
      </w:pPr>
      <w:r w:rsidRPr="00A801F5">
        <w:rPr>
          <w:bCs/>
          <w:iCs/>
          <w:sz w:val="28"/>
          <w:szCs w:val="28"/>
        </w:rPr>
        <w:t>Поперечник сосудистого пучка 5,5 см</w:t>
      </w:r>
    </w:p>
    <w:p w:rsidR="00476138" w:rsidRPr="00A801F5" w:rsidRDefault="00476138" w:rsidP="005219C1">
      <w:pPr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Аускультация сердца и сосудов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Ритм сердца</w:t>
      </w:r>
      <w:r w:rsidRPr="00A801F5">
        <w:rPr>
          <w:i/>
          <w:sz w:val="28"/>
          <w:szCs w:val="28"/>
        </w:rPr>
        <w:t>:</w:t>
      </w:r>
      <w:r w:rsidRPr="00A801F5">
        <w:rPr>
          <w:sz w:val="28"/>
          <w:szCs w:val="28"/>
        </w:rPr>
        <w:t xml:space="preserve"> ритмичный 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Тоны сердца: приглушены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Изм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нения тонов нет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Наличие добавочных тонов отсутствует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Шумы сердца отсутствуют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Экстракардиальные шумы: шум трения перикарда, плевроперикардиальный шум не выслушиваются  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Аускультация крупных сосудов:</w:t>
      </w:r>
      <w:r w:rsidRPr="00A801F5">
        <w:rPr>
          <w:sz w:val="28"/>
          <w:szCs w:val="28"/>
        </w:rPr>
        <w:t xml:space="preserve"> при аускультации сонной и бедренной арт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 xml:space="preserve">рии, яремной вены шум отсутствует. Двойной тон </w:t>
      </w:r>
      <w:proofErr w:type="spellStart"/>
      <w:r w:rsidRPr="00A801F5">
        <w:rPr>
          <w:sz w:val="28"/>
          <w:szCs w:val="28"/>
        </w:rPr>
        <w:t>Траубе</w:t>
      </w:r>
      <w:proofErr w:type="spellEnd"/>
      <w:r w:rsidRPr="00A801F5">
        <w:rPr>
          <w:sz w:val="28"/>
          <w:szCs w:val="28"/>
        </w:rPr>
        <w:t xml:space="preserve">, двойной шум </w:t>
      </w:r>
      <w:proofErr w:type="spellStart"/>
      <w:r w:rsidRPr="00A801F5">
        <w:rPr>
          <w:sz w:val="28"/>
          <w:szCs w:val="28"/>
        </w:rPr>
        <w:t>Д</w:t>
      </w:r>
      <w:r w:rsidRPr="00A801F5">
        <w:rPr>
          <w:sz w:val="28"/>
          <w:szCs w:val="28"/>
        </w:rPr>
        <w:t>ю</w:t>
      </w:r>
      <w:r w:rsidRPr="00A801F5">
        <w:rPr>
          <w:sz w:val="28"/>
          <w:szCs w:val="28"/>
        </w:rPr>
        <w:t>розье</w:t>
      </w:r>
      <w:proofErr w:type="spellEnd"/>
      <w:r w:rsidRPr="00A801F5">
        <w:rPr>
          <w:sz w:val="28"/>
          <w:szCs w:val="28"/>
        </w:rPr>
        <w:t xml:space="preserve"> на бедре</w:t>
      </w:r>
      <w:r w:rsidRPr="00A801F5">
        <w:rPr>
          <w:sz w:val="28"/>
          <w:szCs w:val="28"/>
        </w:rPr>
        <w:t>н</w:t>
      </w:r>
      <w:r w:rsidRPr="00A801F5">
        <w:rPr>
          <w:sz w:val="28"/>
          <w:szCs w:val="28"/>
        </w:rPr>
        <w:t xml:space="preserve">ных артериях не выслушиваются.  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Измерение артериального давления</w:t>
      </w:r>
    </w:p>
    <w:p w:rsidR="00476138" w:rsidRPr="00A801F5" w:rsidRDefault="00693F88" w:rsidP="005219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Правая рука:170/110</w:t>
      </w:r>
      <w:r w:rsidR="00476138" w:rsidRPr="00A801F5">
        <w:rPr>
          <w:sz w:val="28"/>
          <w:szCs w:val="28"/>
        </w:rPr>
        <w:t xml:space="preserve"> </w:t>
      </w:r>
      <w:proofErr w:type="spellStart"/>
      <w:r w:rsidR="00476138" w:rsidRPr="00A801F5">
        <w:rPr>
          <w:sz w:val="28"/>
          <w:szCs w:val="28"/>
        </w:rPr>
        <w:t>мм.рт.ст</w:t>
      </w:r>
      <w:proofErr w:type="spellEnd"/>
    </w:p>
    <w:p w:rsidR="00476138" w:rsidRPr="00A801F5" w:rsidRDefault="00693F88" w:rsidP="005219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Левая рука:180/11</w:t>
      </w:r>
      <w:r w:rsidR="00476138" w:rsidRPr="00A801F5">
        <w:rPr>
          <w:sz w:val="28"/>
          <w:szCs w:val="28"/>
        </w:rPr>
        <w:t xml:space="preserve">0 </w:t>
      </w:r>
      <w:proofErr w:type="spellStart"/>
      <w:r w:rsidR="00476138" w:rsidRPr="00A801F5">
        <w:rPr>
          <w:sz w:val="28"/>
          <w:szCs w:val="28"/>
        </w:rPr>
        <w:t>мм.рт.ст</w:t>
      </w:r>
      <w:proofErr w:type="spellEnd"/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Система орг</w:t>
      </w:r>
      <w:r w:rsidRPr="00A801F5">
        <w:rPr>
          <w:b/>
          <w:sz w:val="28"/>
          <w:szCs w:val="28"/>
        </w:rPr>
        <w:t>а</w:t>
      </w:r>
      <w:r w:rsidRPr="00A801F5">
        <w:rPr>
          <w:b/>
          <w:sz w:val="28"/>
          <w:szCs w:val="28"/>
        </w:rPr>
        <w:t>нов пищеварения</w:t>
      </w:r>
    </w:p>
    <w:p w:rsidR="005219C1" w:rsidRDefault="005219C1" w:rsidP="005219C1">
      <w:pPr>
        <w:contextualSpacing/>
        <w:jc w:val="both"/>
        <w:rPr>
          <w:b/>
          <w:sz w:val="28"/>
          <w:szCs w:val="28"/>
        </w:rPr>
      </w:pP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Общий осмотр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Слизистая оболочка ротовой полости:</w:t>
      </w:r>
      <w:r w:rsidRPr="00A801F5">
        <w:rPr>
          <w:sz w:val="28"/>
          <w:szCs w:val="28"/>
        </w:rPr>
        <w:t xml:space="preserve"> бледно-розового цвета, пигментации, кровоизлияния, изъязвления отсутствуют.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Десны:</w:t>
      </w:r>
      <w:r w:rsidRPr="00A801F5">
        <w:rPr>
          <w:sz w:val="28"/>
          <w:szCs w:val="28"/>
        </w:rPr>
        <w:t xml:space="preserve"> бледно-розовые, </w:t>
      </w:r>
      <w:proofErr w:type="spellStart"/>
      <w:r w:rsidRPr="00A801F5">
        <w:rPr>
          <w:sz w:val="28"/>
          <w:szCs w:val="28"/>
        </w:rPr>
        <w:t>разрыхленности</w:t>
      </w:r>
      <w:proofErr w:type="spellEnd"/>
      <w:r w:rsidRPr="00A801F5">
        <w:rPr>
          <w:sz w:val="28"/>
          <w:szCs w:val="28"/>
        </w:rPr>
        <w:t>, кровоточивости нет.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Зубы:</w:t>
      </w:r>
      <w:r w:rsidR="004D76F9" w:rsidRPr="00A801F5">
        <w:rPr>
          <w:sz w:val="28"/>
          <w:szCs w:val="28"/>
        </w:rPr>
        <w:t xml:space="preserve"> правильной формы,</w:t>
      </w:r>
      <w:r w:rsidR="005219C1">
        <w:rPr>
          <w:sz w:val="28"/>
          <w:szCs w:val="28"/>
        </w:rPr>
        <w:t xml:space="preserve"> </w:t>
      </w:r>
      <w:r w:rsidRPr="00A801F5">
        <w:rPr>
          <w:sz w:val="28"/>
          <w:szCs w:val="28"/>
        </w:rPr>
        <w:t xml:space="preserve">кариозные. 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Язык:</w:t>
      </w:r>
      <w:r w:rsidRPr="00A801F5">
        <w:rPr>
          <w:sz w:val="28"/>
          <w:szCs w:val="28"/>
        </w:rPr>
        <w:t xml:space="preserve"> бледно-розовый, влажный, обложен</w:t>
      </w:r>
      <w:r w:rsidR="00F2510A" w:rsidRPr="00A801F5">
        <w:rPr>
          <w:sz w:val="28"/>
          <w:szCs w:val="28"/>
        </w:rPr>
        <w:t xml:space="preserve"> белым налетом</w:t>
      </w:r>
      <w:r w:rsidRPr="00A801F5">
        <w:rPr>
          <w:sz w:val="28"/>
          <w:szCs w:val="28"/>
        </w:rPr>
        <w:t>. Трещин, изъязвл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 xml:space="preserve">ний, отпечатков зубов, прикусов, увеличения нет. Девиации языка в сторону при высовывании нет. 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Исследование живота в вертикальном положении</w:t>
      </w:r>
    </w:p>
    <w:p w:rsidR="00476138" w:rsidRPr="00A801F5" w:rsidRDefault="00476138" w:rsidP="005219C1">
      <w:pPr>
        <w:contextualSpacing/>
        <w:jc w:val="both"/>
        <w:rPr>
          <w:b/>
          <w:iCs/>
          <w:sz w:val="28"/>
          <w:szCs w:val="28"/>
        </w:rPr>
      </w:pPr>
      <w:r w:rsidRPr="00A801F5">
        <w:rPr>
          <w:b/>
          <w:iCs/>
          <w:sz w:val="28"/>
          <w:szCs w:val="28"/>
        </w:rPr>
        <w:t>Общий осмотр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iCs/>
          <w:sz w:val="28"/>
          <w:szCs w:val="28"/>
        </w:rPr>
        <w:t xml:space="preserve">Живот </w:t>
      </w:r>
      <w:r w:rsidRPr="00A801F5">
        <w:rPr>
          <w:sz w:val="28"/>
          <w:szCs w:val="28"/>
        </w:rPr>
        <w:t>нормальной конфигурации. Асимметрии и местные вы</w:t>
      </w:r>
      <w:r w:rsidR="00F2510A" w:rsidRPr="00A801F5">
        <w:rPr>
          <w:sz w:val="28"/>
          <w:szCs w:val="28"/>
        </w:rPr>
        <w:t>пячивания</w:t>
      </w:r>
      <w:r w:rsidRPr="00A801F5">
        <w:rPr>
          <w:sz w:val="28"/>
          <w:szCs w:val="28"/>
        </w:rPr>
        <w:t>, расш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рение вен на передней брюшной стенке (“голова медузы”), рубцы, сыпь, пи</w:t>
      </w:r>
      <w:r w:rsidRPr="00A801F5">
        <w:rPr>
          <w:sz w:val="28"/>
          <w:szCs w:val="28"/>
        </w:rPr>
        <w:t>г</w:t>
      </w:r>
      <w:r w:rsidRPr="00A801F5">
        <w:rPr>
          <w:sz w:val="28"/>
          <w:szCs w:val="28"/>
        </w:rPr>
        <w:t xml:space="preserve">ментации отсутствуют. 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Пальпация живота поверхностная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живот мягкий, безболезненный, локальные объемные образования, диастазы и грыжевые ворота не определяются.</w:t>
      </w:r>
    </w:p>
    <w:p w:rsidR="00476138" w:rsidRPr="00A801F5" w:rsidRDefault="00476138" w:rsidP="005219C1">
      <w:pPr>
        <w:contextualSpacing/>
        <w:jc w:val="both"/>
        <w:rPr>
          <w:b/>
          <w:iCs/>
          <w:sz w:val="28"/>
          <w:szCs w:val="28"/>
        </w:rPr>
      </w:pPr>
      <w:r w:rsidRPr="00A801F5">
        <w:rPr>
          <w:b/>
          <w:iCs/>
          <w:sz w:val="28"/>
          <w:szCs w:val="28"/>
        </w:rPr>
        <w:t>Пе</w:t>
      </w:r>
      <w:r w:rsidRPr="00A801F5">
        <w:rPr>
          <w:b/>
          <w:iCs/>
          <w:sz w:val="28"/>
          <w:szCs w:val="28"/>
        </w:rPr>
        <w:t>р</w:t>
      </w:r>
      <w:r w:rsidRPr="00A801F5">
        <w:rPr>
          <w:b/>
          <w:iCs/>
          <w:sz w:val="28"/>
          <w:szCs w:val="28"/>
        </w:rPr>
        <w:t>куссия живота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iCs/>
          <w:sz w:val="28"/>
          <w:szCs w:val="28"/>
        </w:rPr>
        <w:t xml:space="preserve">по направлению от </w:t>
      </w:r>
      <w:proofErr w:type="spellStart"/>
      <w:r w:rsidRPr="00A801F5">
        <w:rPr>
          <w:iCs/>
          <w:sz w:val="28"/>
          <w:szCs w:val="28"/>
        </w:rPr>
        <w:t>эпигастрия</w:t>
      </w:r>
      <w:proofErr w:type="spellEnd"/>
      <w:r w:rsidRPr="00A801F5">
        <w:rPr>
          <w:iCs/>
          <w:sz w:val="28"/>
          <w:szCs w:val="28"/>
        </w:rPr>
        <w:t xml:space="preserve"> к </w:t>
      </w:r>
      <w:proofErr w:type="spellStart"/>
      <w:r w:rsidRPr="00A801F5">
        <w:rPr>
          <w:iCs/>
          <w:sz w:val="28"/>
          <w:szCs w:val="28"/>
        </w:rPr>
        <w:t>гипогастрию</w:t>
      </w:r>
      <w:proofErr w:type="spellEnd"/>
      <w:r w:rsidRPr="00A801F5">
        <w:rPr>
          <w:iCs/>
          <w:sz w:val="28"/>
          <w:szCs w:val="28"/>
        </w:rPr>
        <w:t>,</w:t>
      </w:r>
      <w:r w:rsidRPr="00A801F5">
        <w:rPr>
          <w:sz w:val="28"/>
          <w:szCs w:val="28"/>
        </w:rPr>
        <w:t xml:space="preserve"> </w:t>
      </w:r>
      <w:r w:rsidRPr="00A801F5">
        <w:rPr>
          <w:iCs/>
          <w:sz w:val="28"/>
          <w:szCs w:val="28"/>
        </w:rPr>
        <w:t xml:space="preserve">от пупка к фланкам </w:t>
      </w:r>
      <w:r w:rsidRPr="00A801F5">
        <w:rPr>
          <w:sz w:val="28"/>
          <w:szCs w:val="28"/>
        </w:rPr>
        <w:t>над кишечн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ком определяется тимпанический звук. Свободная жидкость в брюшной полости не определяе</w:t>
      </w:r>
      <w:r w:rsidRPr="00A801F5">
        <w:rPr>
          <w:sz w:val="28"/>
          <w:szCs w:val="28"/>
        </w:rPr>
        <w:t>т</w:t>
      </w:r>
      <w:r w:rsidRPr="00A801F5">
        <w:rPr>
          <w:sz w:val="28"/>
          <w:szCs w:val="28"/>
        </w:rPr>
        <w:t>ся.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iCs/>
          <w:sz w:val="28"/>
          <w:szCs w:val="28"/>
        </w:rPr>
        <w:t>Аускульт</w:t>
      </w:r>
      <w:r w:rsidRPr="00A801F5">
        <w:rPr>
          <w:b/>
          <w:iCs/>
          <w:sz w:val="28"/>
          <w:szCs w:val="28"/>
        </w:rPr>
        <w:t>а</w:t>
      </w:r>
      <w:r w:rsidRPr="00A801F5">
        <w:rPr>
          <w:b/>
          <w:iCs/>
          <w:sz w:val="28"/>
          <w:szCs w:val="28"/>
        </w:rPr>
        <w:t>ция</w:t>
      </w:r>
      <w:r w:rsidRPr="00A801F5">
        <w:rPr>
          <w:b/>
          <w:sz w:val="28"/>
          <w:szCs w:val="28"/>
        </w:rPr>
        <w:t xml:space="preserve"> </w:t>
      </w:r>
      <w:proofErr w:type="spellStart"/>
      <w:r w:rsidRPr="00A801F5">
        <w:rPr>
          <w:b/>
          <w:sz w:val="28"/>
          <w:szCs w:val="28"/>
        </w:rPr>
        <w:t>эпигастральной</w:t>
      </w:r>
      <w:proofErr w:type="spellEnd"/>
      <w:r w:rsidRPr="00A801F5">
        <w:rPr>
          <w:b/>
          <w:sz w:val="28"/>
          <w:szCs w:val="28"/>
        </w:rPr>
        <w:t xml:space="preserve"> области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После проглатывания жидкости появляется первый шум - сразу же после пр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 xml:space="preserve">глатывания и второй шум - спустя 8 секунд после первого. </w:t>
      </w:r>
    </w:p>
    <w:p w:rsidR="00476138" w:rsidRPr="00A801F5" w:rsidRDefault="00476138" w:rsidP="005219C1">
      <w:pPr>
        <w:contextualSpacing/>
        <w:jc w:val="both"/>
        <w:rPr>
          <w:b/>
          <w:bCs/>
          <w:iCs/>
          <w:sz w:val="28"/>
          <w:szCs w:val="28"/>
        </w:rPr>
      </w:pPr>
      <w:r w:rsidRPr="00A801F5">
        <w:rPr>
          <w:b/>
          <w:bCs/>
          <w:iCs/>
          <w:sz w:val="28"/>
          <w:szCs w:val="28"/>
        </w:rPr>
        <w:t>Исследование живота в горизонтальном положении</w:t>
      </w:r>
    </w:p>
    <w:p w:rsidR="00476138" w:rsidRPr="00A801F5" w:rsidRDefault="00476138" w:rsidP="005219C1">
      <w:pPr>
        <w:contextualSpacing/>
        <w:jc w:val="both"/>
        <w:rPr>
          <w:b/>
          <w:iCs/>
          <w:sz w:val="28"/>
          <w:szCs w:val="28"/>
        </w:rPr>
      </w:pPr>
      <w:r w:rsidRPr="00A801F5">
        <w:rPr>
          <w:b/>
          <w:iCs/>
          <w:sz w:val="28"/>
          <w:szCs w:val="28"/>
        </w:rPr>
        <w:t>Общий осмотр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iCs/>
          <w:sz w:val="28"/>
          <w:szCs w:val="28"/>
        </w:rPr>
        <w:t xml:space="preserve">В положении больной лежа  живот уплощен в околопупочной области, пупок втянут. Местных </w:t>
      </w:r>
      <w:proofErr w:type="spellStart"/>
      <w:r w:rsidRPr="00A801F5">
        <w:rPr>
          <w:iCs/>
          <w:sz w:val="28"/>
          <w:szCs w:val="28"/>
        </w:rPr>
        <w:t>выпячиваний</w:t>
      </w:r>
      <w:proofErr w:type="spellEnd"/>
      <w:r w:rsidRPr="00A801F5">
        <w:rPr>
          <w:iCs/>
          <w:sz w:val="28"/>
          <w:szCs w:val="28"/>
        </w:rPr>
        <w:t xml:space="preserve"> нет.</w:t>
      </w:r>
    </w:p>
    <w:p w:rsidR="00476138" w:rsidRPr="00A801F5" w:rsidRDefault="00476138" w:rsidP="005219C1">
      <w:pPr>
        <w:contextualSpacing/>
        <w:jc w:val="both"/>
        <w:rPr>
          <w:b/>
          <w:iCs/>
          <w:sz w:val="28"/>
          <w:szCs w:val="28"/>
        </w:rPr>
      </w:pPr>
      <w:r w:rsidRPr="00A801F5">
        <w:rPr>
          <w:b/>
          <w:iCs/>
          <w:sz w:val="28"/>
          <w:szCs w:val="28"/>
        </w:rPr>
        <w:t>Перкуссия живота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iCs/>
          <w:sz w:val="28"/>
          <w:szCs w:val="28"/>
        </w:rPr>
        <w:t xml:space="preserve">по направлению от </w:t>
      </w:r>
      <w:proofErr w:type="spellStart"/>
      <w:r w:rsidRPr="00A801F5">
        <w:rPr>
          <w:iCs/>
          <w:sz w:val="28"/>
          <w:szCs w:val="28"/>
        </w:rPr>
        <w:t>эпигастрия</w:t>
      </w:r>
      <w:proofErr w:type="spellEnd"/>
      <w:r w:rsidRPr="00A801F5">
        <w:rPr>
          <w:iCs/>
          <w:sz w:val="28"/>
          <w:szCs w:val="28"/>
        </w:rPr>
        <w:t xml:space="preserve"> к </w:t>
      </w:r>
      <w:proofErr w:type="spellStart"/>
      <w:r w:rsidRPr="00A801F5">
        <w:rPr>
          <w:iCs/>
          <w:sz w:val="28"/>
          <w:szCs w:val="28"/>
        </w:rPr>
        <w:t>гипогастрию</w:t>
      </w:r>
      <w:proofErr w:type="spellEnd"/>
      <w:r w:rsidRPr="00A801F5">
        <w:rPr>
          <w:iCs/>
          <w:sz w:val="28"/>
          <w:szCs w:val="28"/>
        </w:rPr>
        <w:t>,</w:t>
      </w:r>
      <w:r w:rsidRPr="00A801F5">
        <w:rPr>
          <w:sz w:val="28"/>
          <w:szCs w:val="28"/>
        </w:rPr>
        <w:t xml:space="preserve"> </w:t>
      </w:r>
      <w:r w:rsidRPr="00A801F5">
        <w:rPr>
          <w:iCs/>
          <w:sz w:val="28"/>
          <w:szCs w:val="28"/>
        </w:rPr>
        <w:t xml:space="preserve">от пупка к фланкам </w:t>
      </w:r>
      <w:r w:rsidRPr="00A801F5">
        <w:rPr>
          <w:sz w:val="28"/>
          <w:szCs w:val="28"/>
        </w:rPr>
        <w:t>над кишечн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ком определяется тимпанический звук. Свободная жидкость в брюшной пол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сти, метеоризм не определяе</w:t>
      </w:r>
      <w:r w:rsidRPr="00A801F5">
        <w:rPr>
          <w:sz w:val="28"/>
          <w:szCs w:val="28"/>
        </w:rPr>
        <w:t>т</w:t>
      </w:r>
      <w:r w:rsidRPr="00A801F5">
        <w:rPr>
          <w:sz w:val="28"/>
          <w:szCs w:val="28"/>
        </w:rPr>
        <w:t>ся.</w:t>
      </w:r>
    </w:p>
    <w:p w:rsidR="00476138" w:rsidRPr="00A801F5" w:rsidRDefault="00476138" w:rsidP="005219C1">
      <w:pPr>
        <w:contextualSpacing/>
        <w:jc w:val="both"/>
        <w:rPr>
          <w:b/>
          <w:iCs/>
          <w:sz w:val="28"/>
          <w:szCs w:val="28"/>
        </w:rPr>
      </w:pPr>
      <w:r w:rsidRPr="00A801F5">
        <w:rPr>
          <w:b/>
          <w:iCs/>
          <w:sz w:val="28"/>
          <w:szCs w:val="28"/>
        </w:rPr>
        <w:t>Аускультация живота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Количество перистальтических движений  4 в минуту над тонким (точка </w:t>
      </w:r>
      <w:proofErr w:type="spellStart"/>
      <w:r w:rsidRPr="00A801F5">
        <w:rPr>
          <w:sz w:val="28"/>
          <w:szCs w:val="28"/>
        </w:rPr>
        <w:t>Порг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са</w:t>
      </w:r>
      <w:proofErr w:type="spellEnd"/>
      <w:r w:rsidRPr="00A801F5">
        <w:rPr>
          <w:sz w:val="28"/>
          <w:szCs w:val="28"/>
        </w:rPr>
        <w:t xml:space="preserve">) и толстым кишечником (левая подвздошная точка и правая подвздошная точка). </w:t>
      </w:r>
    </w:p>
    <w:p w:rsidR="00476138" w:rsidRPr="00A801F5" w:rsidRDefault="00476138" w:rsidP="005219C1">
      <w:pPr>
        <w:contextualSpacing/>
        <w:jc w:val="both"/>
        <w:rPr>
          <w:b/>
          <w:iCs/>
          <w:sz w:val="28"/>
          <w:szCs w:val="28"/>
        </w:rPr>
      </w:pPr>
      <w:r w:rsidRPr="00A801F5">
        <w:rPr>
          <w:b/>
          <w:iCs/>
          <w:sz w:val="28"/>
          <w:szCs w:val="28"/>
        </w:rPr>
        <w:t>П</w:t>
      </w:r>
      <w:r w:rsidRPr="00A801F5">
        <w:rPr>
          <w:b/>
          <w:sz w:val="28"/>
          <w:szCs w:val="28"/>
        </w:rPr>
        <w:t>оверхностная ориентировочная</w:t>
      </w:r>
      <w:r w:rsidRPr="00A801F5">
        <w:rPr>
          <w:b/>
          <w:iCs/>
          <w:sz w:val="28"/>
          <w:szCs w:val="28"/>
        </w:rPr>
        <w:t xml:space="preserve"> пальпация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Болезненность, напряжение мышц передней брюшной стенки (диффузное, л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кальное), опухолевидные образования и грыжи отсутствуют. Зон гиперестезии нет.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Глубокая скользящая, методическая топографическая пальпация по мет</w:t>
      </w:r>
      <w:r w:rsidRPr="00A801F5">
        <w:rPr>
          <w:b/>
          <w:sz w:val="28"/>
          <w:szCs w:val="28"/>
        </w:rPr>
        <w:t>о</w:t>
      </w:r>
      <w:r w:rsidRPr="00A801F5">
        <w:rPr>
          <w:b/>
          <w:sz w:val="28"/>
          <w:szCs w:val="28"/>
        </w:rPr>
        <w:t xml:space="preserve">ду </w:t>
      </w:r>
      <w:r w:rsidRPr="00A801F5">
        <w:rPr>
          <w:b/>
          <w:sz w:val="28"/>
          <w:szCs w:val="28"/>
          <w:lang w:val="en-US"/>
        </w:rPr>
        <w:t>Glenard</w:t>
      </w:r>
      <w:r w:rsidRPr="00A801F5">
        <w:rPr>
          <w:b/>
          <w:sz w:val="28"/>
          <w:szCs w:val="28"/>
        </w:rPr>
        <w:t>-Образцова-</w:t>
      </w:r>
      <w:proofErr w:type="spellStart"/>
      <w:r w:rsidRPr="00A801F5">
        <w:rPr>
          <w:b/>
          <w:sz w:val="28"/>
          <w:szCs w:val="28"/>
        </w:rPr>
        <w:t>Гаусмана</w:t>
      </w:r>
      <w:proofErr w:type="spellEnd"/>
      <w:r w:rsidRPr="00A801F5">
        <w:rPr>
          <w:b/>
          <w:sz w:val="28"/>
          <w:szCs w:val="28"/>
        </w:rPr>
        <w:t xml:space="preserve"> </w:t>
      </w:r>
    </w:p>
    <w:p w:rsidR="00476138" w:rsidRPr="00A801F5" w:rsidRDefault="00476138" w:rsidP="005219C1">
      <w:pPr>
        <w:pStyle w:val="20"/>
        <w:spacing w:line="240" w:lineRule="auto"/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При глубокой скользящей пальпации пальпируется сигмовидная кишка в виде плотного цилиндра шириной 3 см, безболезненного, не урчащего, с гладкой поверхностью, смещаемого в пределах 4 см; слепая кишка в форме гладкого цилиндра, шириной 3-4 см, умеренно напряженная, при надавливании безболезненная, урчащая. Поперечно-ободочная кишка пальпируется в виде цилиндра умеренной плотности, шириной 3 см, с гладкой поверхностью, безболезненного, не урчащего, легко перемещающегося вверх и вниз. Большая кривизна желудка определяется в виде валика, лежащего на 3 см выше пупка, безболезненна. Нисходящий отдел поперечно-ободочной, восходящий отдел поперечно-ободочной кишки,  терминальный отдел подвздошной кишки, пилорический отдел желудка не удалось </w:t>
      </w:r>
      <w:proofErr w:type="spellStart"/>
      <w:r w:rsidRPr="00A801F5">
        <w:rPr>
          <w:sz w:val="28"/>
          <w:szCs w:val="28"/>
        </w:rPr>
        <w:t>пропальпировать</w:t>
      </w:r>
      <w:proofErr w:type="spellEnd"/>
      <w:r w:rsidRPr="00A801F5">
        <w:rPr>
          <w:sz w:val="28"/>
          <w:szCs w:val="28"/>
        </w:rPr>
        <w:t>.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Перкуссия печени</w:t>
      </w:r>
    </w:p>
    <w:p w:rsidR="00476138" w:rsidRPr="00A801F5" w:rsidRDefault="00476138" w:rsidP="005219C1">
      <w:pPr>
        <w:contextualSpacing/>
        <w:jc w:val="both"/>
        <w:rPr>
          <w:i/>
          <w:sz w:val="28"/>
          <w:szCs w:val="28"/>
        </w:rPr>
      </w:pPr>
      <w:r w:rsidRPr="00A801F5">
        <w:rPr>
          <w:bCs/>
          <w:sz w:val="28"/>
          <w:szCs w:val="28"/>
        </w:rPr>
        <w:t xml:space="preserve"> Верхняя граница печени по </w:t>
      </w:r>
      <w:r w:rsidRPr="00A801F5">
        <w:rPr>
          <w:bCs/>
          <w:sz w:val="28"/>
          <w:szCs w:val="28"/>
          <w:lang w:val="en-US"/>
        </w:rPr>
        <w:t>l</w:t>
      </w:r>
      <w:r w:rsidRPr="00A801F5">
        <w:rPr>
          <w:bCs/>
          <w:sz w:val="28"/>
          <w:szCs w:val="28"/>
        </w:rPr>
        <w:t xml:space="preserve">. </w:t>
      </w:r>
      <w:r w:rsidRPr="00A801F5">
        <w:rPr>
          <w:bCs/>
          <w:sz w:val="28"/>
          <w:szCs w:val="28"/>
          <w:lang w:val="en-US"/>
        </w:rPr>
        <w:t>parasternalis</w:t>
      </w:r>
      <w:r w:rsidRPr="00A801F5">
        <w:rPr>
          <w:bCs/>
          <w:sz w:val="28"/>
          <w:szCs w:val="28"/>
        </w:rPr>
        <w:t xml:space="preserve"> </w:t>
      </w:r>
      <w:r w:rsidRPr="00A801F5">
        <w:rPr>
          <w:bCs/>
          <w:sz w:val="28"/>
          <w:szCs w:val="28"/>
          <w:lang w:val="en-US"/>
        </w:rPr>
        <w:t>dextra</w:t>
      </w:r>
      <w:r w:rsidRPr="00A801F5">
        <w:rPr>
          <w:bCs/>
          <w:sz w:val="28"/>
          <w:szCs w:val="28"/>
        </w:rPr>
        <w:t xml:space="preserve"> – верхний край </w:t>
      </w:r>
      <w:r w:rsidRPr="00A801F5">
        <w:rPr>
          <w:bCs/>
          <w:sz w:val="28"/>
          <w:szCs w:val="28"/>
          <w:lang w:val="en-US"/>
        </w:rPr>
        <w:t>VI</w:t>
      </w:r>
      <w:r w:rsidRPr="00A801F5">
        <w:rPr>
          <w:bCs/>
          <w:sz w:val="28"/>
          <w:szCs w:val="28"/>
        </w:rPr>
        <w:t xml:space="preserve"> ребра, по l. </w:t>
      </w:r>
      <w:proofErr w:type="spellStart"/>
      <w:r w:rsidRPr="00A801F5">
        <w:rPr>
          <w:bCs/>
          <w:sz w:val="28"/>
          <w:szCs w:val="28"/>
        </w:rPr>
        <w:t>medioclavicularis</w:t>
      </w:r>
      <w:proofErr w:type="spellEnd"/>
      <w:r w:rsidRPr="00A801F5">
        <w:rPr>
          <w:bCs/>
          <w:sz w:val="28"/>
          <w:szCs w:val="28"/>
        </w:rPr>
        <w:t xml:space="preserve"> </w:t>
      </w:r>
      <w:proofErr w:type="spellStart"/>
      <w:r w:rsidRPr="00A801F5">
        <w:rPr>
          <w:bCs/>
          <w:sz w:val="28"/>
          <w:szCs w:val="28"/>
        </w:rPr>
        <w:t>dextra</w:t>
      </w:r>
      <w:proofErr w:type="spellEnd"/>
      <w:r w:rsidRPr="00A801F5">
        <w:rPr>
          <w:bCs/>
          <w:sz w:val="28"/>
          <w:szCs w:val="28"/>
        </w:rPr>
        <w:t xml:space="preserve"> – нижний край </w:t>
      </w:r>
      <w:r w:rsidRPr="00A801F5">
        <w:rPr>
          <w:bCs/>
          <w:sz w:val="28"/>
          <w:szCs w:val="28"/>
          <w:lang w:val="en-US"/>
        </w:rPr>
        <w:t>VI</w:t>
      </w:r>
      <w:r w:rsidRPr="00A801F5">
        <w:rPr>
          <w:bCs/>
          <w:sz w:val="28"/>
          <w:szCs w:val="28"/>
        </w:rPr>
        <w:t xml:space="preserve"> ребра, по </w:t>
      </w:r>
      <w:r w:rsidRPr="00A801F5">
        <w:rPr>
          <w:bCs/>
          <w:sz w:val="28"/>
          <w:szCs w:val="28"/>
          <w:lang w:val="en-US"/>
        </w:rPr>
        <w:t>l</w:t>
      </w:r>
      <w:r w:rsidRPr="00A801F5">
        <w:rPr>
          <w:bCs/>
          <w:sz w:val="28"/>
          <w:szCs w:val="28"/>
        </w:rPr>
        <w:t xml:space="preserve">. </w:t>
      </w:r>
      <w:r w:rsidRPr="00A801F5">
        <w:rPr>
          <w:bCs/>
          <w:sz w:val="28"/>
          <w:szCs w:val="28"/>
          <w:lang w:val="en-US"/>
        </w:rPr>
        <w:t>axillaries</w:t>
      </w:r>
      <w:r w:rsidRPr="00A801F5">
        <w:rPr>
          <w:bCs/>
          <w:sz w:val="28"/>
          <w:szCs w:val="28"/>
        </w:rPr>
        <w:t xml:space="preserve"> </w:t>
      </w:r>
      <w:r w:rsidRPr="00A801F5">
        <w:rPr>
          <w:bCs/>
          <w:sz w:val="28"/>
          <w:szCs w:val="28"/>
          <w:lang w:val="en-US"/>
        </w:rPr>
        <w:t>ventralis</w:t>
      </w:r>
      <w:r w:rsidRPr="00A801F5">
        <w:rPr>
          <w:bCs/>
          <w:sz w:val="28"/>
          <w:szCs w:val="28"/>
        </w:rPr>
        <w:t xml:space="preserve"> –</w:t>
      </w:r>
      <w:r w:rsidRPr="00A801F5">
        <w:rPr>
          <w:bCs/>
          <w:sz w:val="28"/>
          <w:szCs w:val="28"/>
          <w:lang w:val="en-US"/>
        </w:rPr>
        <w:t>VII</w:t>
      </w:r>
      <w:r w:rsidRPr="00A801F5">
        <w:rPr>
          <w:bCs/>
          <w:sz w:val="28"/>
          <w:szCs w:val="28"/>
        </w:rPr>
        <w:t xml:space="preserve"> ре</w:t>
      </w:r>
      <w:r w:rsidRPr="00A801F5">
        <w:rPr>
          <w:bCs/>
          <w:sz w:val="28"/>
          <w:szCs w:val="28"/>
        </w:rPr>
        <w:t>б</w:t>
      </w:r>
      <w:r w:rsidRPr="00A801F5">
        <w:rPr>
          <w:bCs/>
          <w:sz w:val="28"/>
          <w:szCs w:val="28"/>
        </w:rPr>
        <w:t>ро.</w:t>
      </w:r>
    </w:p>
    <w:p w:rsidR="00476138" w:rsidRPr="00A801F5" w:rsidRDefault="00476138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Нижняя граница печени: по </w:t>
      </w:r>
      <w:r w:rsidRPr="00A801F5">
        <w:rPr>
          <w:sz w:val="28"/>
          <w:szCs w:val="28"/>
          <w:lang w:val="en-US"/>
        </w:rPr>
        <w:t>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axillaries</w:t>
      </w: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t>ventralis</w:t>
      </w:r>
      <w:r w:rsidRPr="00A801F5">
        <w:rPr>
          <w:sz w:val="28"/>
          <w:szCs w:val="28"/>
        </w:rPr>
        <w:t xml:space="preserve"> – по нижнему краю Х ребра, по l. </w:t>
      </w:r>
      <w:proofErr w:type="spellStart"/>
      <w:r w:rsidRPr="00A801F5">
        <w:rPr>
          <w:sz w:val="28"/>
          <w:szCs w:val="28"/>
        </w:rPr>
        <w:t>medioclavicularis</w:t>
      </w:r>
      <w:proofErr w:type="spellEnd"/>
      <w:r w:rsidRPr="00A801F5">
        <w:rPr>
          <w:sz w:val="28"/>
          <w:szCs w:val="28"/>
        </w:rPr>
        <w:t xml:space="preserve"> </w:t>
      </w:r>
      <w:proofErr w:type="spellStart"/>
      <w:r w:rsidRPr="00A801F5">
        <w:rPr>
          <w:sz w:val="28"/>
          <w:szCs w:val="28"/>
        </w:rPr>
        <w:t>dextra</w:t>
      </w:r>
      <w:proofErr w:type="spellEnd"/>
      <w:r w:rsidRPr="00A801F5">
        <w:rPr>
          <w:sz w:val="28"/>
          <w:szCs w:val="28"/>
        </w:rPr>
        <w:t xml:space="preserve"> –</w:t>
      </w:r>
      <w:r w:rsidRPr="00A801F5">
        <w:rPr>
          <w:b/>
          <w:bCs/>
          <w:sz w:val="28"/>
          <w:szCs w:val="28"/>
        </w:rPr>
        <w:t xml:space="preserve"> </w:t>
      </w:r>
      <w:r w:rsidRPr="00A801F5">
        <w:rPr>
          <w:sz w:val="28"/>
          <w:szCs w:val="28"/>
        </w:rPr>
        <w:t xml:space="preserve"> нижний край реберной дуги, по </w:t>
      </w:r>
      <w:r w:rsidRPr="00A801F5">
        <w:rPr>
          <w:sz w:val="28"/>
          <w:szCs w:val="28"/>
          <w:lang w:val="en-US"/>
        </w:rPr>
        <w:t>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parasternalis</w:t>
      </w: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t>dextra</w:t>
      </w:r>
      <w:r w:rsidRPr="00A801F5">
        <w:rPr>
          <w:sz w:val="28"/>
          <w:szCs w:val="28"/>
        </w:rPr>
        <w:t xml:space="preserve"> – на 1,5 см ниже реберной дуги, по </w:t>
      </w:r>
      <w:r w:rsidRPr="00A801F5">
        <w:rPr>
          <w:sz w:val="28"/>
          <w:szCs w:val="28"/>
          <w:lang w:val="en-US"/>
        </w:rPr>
        <w:t>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medianus</w:t>
      </w:r>
      <w:r w:rsidRPr="00A801F5">
        <w:rPr>
          <w:sz w:val="28"/>
          <w:szCs w:val="28"/>
        </w:rPr>
        <w:t xml:space="preserve"> – на границе верхней и средней тр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 xml:space="preserve">ти линии, соединяющей мечевидный отросток и пупок, по </w:t>
      </w:r>
      <w:r w:rsidRPr="00A801F5">
        <w:rPr>
          <w:sz w:val="28"/>
          <w:szCs w:val="28"/>
          <w:lang w:val="en-US"/>
        </w:rPr>
        <w:t>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parasternalis</w:t>
      </w: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t>sinister</w:t>
      </w:r>
      <w:r w:rsidRPr="00A801F5">
        <w:rPr>
          <w:sz w:val="28"/>
          <w:szCs w:val="28"/>
        </w:rPr>
        <w:t xml:space="preserve"> – по нижнему краю левой реберной дуги. </w:t>
      </w:r>
    </w:p>
    <w:p w:rsidR="00476138" w:rsidRPr="00A801F5" w:rsidRDefault="00476138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Размеры печени по Курлову</w:t>
      </w:r>
      <w:r w:rsidRPr="00A801F5">
        <w:rPr>
          <w:sz w:val="28"/>
          <w:szCs w:val="28"/>
        </w:rPr>
        <w:t xml:space="preserve">: вертикальный по </w:t>
      </w:r>
      <w:r w:rsidRPr="00A801F5">
        <w:rPr>
          <w:sz w:val="28"/>
          <w:szCs w:val="28"/>
          <w:lang w:val="en-US"/>
        </w:rPr>
        <w:t>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medioclavicularis</w:t>
      </w: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t>dextra</w:t>
      </w: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sym w:font="Symbol" w:char="F02D"/>
      </w:r>
      <w:r w:rsidRPr="00A801F5">
        <w:rPr>
          <w:sz w:val="28"/>
          <w:szCs w:val="28"/>
        </w:rPr>
        <w:t xml:space="preserve"> 10 см; вертикальный по </w:t>
      </w:r>
      <w:r w:rsidRPr="00A801F5">
        <w:rPr>
          <w:sz w:val="28"/>
          <w:szCs w:val="28"/>
          <w:lang w:val="en-US"/>
        </w:rPr>
        <w:t>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mediana</w:t>
      </w: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sym w:font="Symbol" w:char="F02D"/>
      </w:r>
      <w:r w:rsidRPr="00A801F5">
        <w:rPr>
          <w:sz w:val="28"/>
          <w:szCs w:val="28"/>
        </w:rPr>
        <w:t xml:space="preserve"> 8 см; косой - 7 см. 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Пальпация печени</w:t>
      </w:r>
    </w:p>
    <w:p w:rsidR="00476138" w:rsidRPr="00A801F5" w:rsidRDefault="00476138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При пальпации нижний край печени не выступает из-под края реберной дуги, гладкий, плотно-эластичный, безболезненный.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Перкуссия селезенки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При перкуссии поперечник - 5 см., </w:t>
      </w:r>
      <w:proofErr w:type="spellStart"/>
      <w:r w:rsidRPr="00A801F5">
        <w:rPr>
          <w:sz w:val="28"/>
          <w:szCs w:val="28"/>
        </w:rPr>
        <w:t>длинник</w:t>
      </w:r>
      <w:proofErr w:type="spellEnd"/>
      <w:r w:rsidRPr="00A801F5">
        <w:rPr>
          <w:sz w:val="28"/>
          <w:szCs w:val="28"/>
        </w:rPr>
        <w:t xml:space="preserve"> - 8 см.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Пальпация селезенки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Не пальпируется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   Свободная жидкость в брюшной полости отсутствует.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Стул ежедневный, послабляющий, 1-2 день.</w:t>
      </w:r>
    </w:p>
    <w:p w:rsidR="00476138" w:rsidRPr="00A801F5" w:rsidRDefault="00476138" w:rsidP="005219C1">
      <w:pPr>
        <w:pStyle w:val="a3"/>
        <w:contextualSpacing/>
        <w:rPr>
          <w:szCs w:val="28"/>
        </w:rPr>
      </w:pPr>
      <w:r w:rsidRPr="00A801F5">
        <w:rPr>
          <w:szCs w:val="28"/>
        </w:rPr>
        <w:t>Мочеполовая с</w:t>
      </w:r>
      <w:r w:rsidRPr="00A801F5">
        <w:rPr>
          <w:szCs w:val="28"/>
        </w:rPr>
        <w:t>и</w:t>
      </w:r>
      <w:r w:rsidRPr="00A801F5">
        <w:rPr>
          <w:szCs w:val="28"/>
        </w:rPr>
        <w:t>стема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Осмотр поясничной области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proofErr w:type="spellStart"/>
      <w:r w:rsidRPr="00A801F5">
        <w:rPr>
          <w:sz w:val="28"/>
          <w:szCs w:val="28"/>
        </w:rPr>
        <w:t>Выпячиваний</w:t>
      </w:r>
      <w:proofErr w:type="spellEnd"/>
      <w:r w:rsidRPr="00A801F5">
        <w:rPr>
          <w:sz w:val="28"/>
          <w:szCs w:val="28"/>
        </w:rPr>
        <w:t xml:space="preserve"> поясничной области нет. Покраснение и отечность кожи  отсу</w:t>
      </w:r>
      <w:r w:rsidRPr="00A801F5">
        <w:rPr>
          <w:sz w:val="28"/>
          <w:szCs w:val="28"/>
        </w:rPr>
        <w:t>т</w:t>
      </w:r>
      <w:r w:rsidRPr="00A801F5">
        <w:rPr>
          <w:sz w:val="28"/>
          <w:szCs w:val="28"/>
        </w:rPr>
        <w:t>ствует.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Перкуссия почек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Симптом поколачивания слабоположительный слева, отрицательный справа. 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Пальпация мочеточниковых точек</w:t>
      </w:r>
    </w:p>
    <w:p w:rsidR="00476138" w:rsidRPr="00A801F5" w:rsidRDefault="00476138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sz w:val="28"/>
          <w:szCs w:val="28"/>
        </w:rPr>
        <w:t>Пальпация подреберных, верхних мочеточниковых, средних мо</w:t>
      </w:r>
      <w:r w:rsidRPr="00A801F5">
        <w:rPr>
          <w:sz w:val="28"/>
          <w:szCs w:val="28"/>
        </w:rPr>
        <w:softHyphen/>
        <w:t>четочниковых, реберно–</w:t>
      </w:r>
      <w:proofErr w:type="spellStart"/>
      <w:r w:rsidRPr="00A801F5">
        <w:rPr>
          <w:sz w:val="28"/>
          <w:szCs w:val="28"/>
        </w:rPr>
        <w:t>позвоноч</w:t>
      </w:r>
      <w:r w:rsidRPr="00A801F5">
        <w:rPr>
          <w:sz w:val="28"/>
          <w:szCs w:val="28"/>
        </w:rPr>
        <w:softHyphen/>
        <w:t>никовых</w:t>
      </w:r>
      <w:proofErr w:type="spellEnd"/>
      <w:r w:rsidRPr="00A801F5">
        <w:rPr>
          <w:sz w:val="28"/>
          <w:szCs w:val="28"/>
        </w:rPr>
        <w:t xml:space="preserve">, реберно–поясничных  точек </w:t>
      </w:r>
      <w:proofErr w:type="spellStart"/>
      <w:r w:rsidR="00F2510A" w:rsidRPr="00A801F5">
        <w:rPr>
          <w:sz w:val="28"/>
          <w:szCs w:val="28"/>
        </w:rPr>
        <w:t>слабоболезненна</w:t>
      </w:r>
      <w:proofErr w:type="spellEnd"/>
      <w:r w:rsidR="00F2510A" w:rsidRPr="00A801F5">
        <w:rPr>
          <w:sz w:val="28"/>
          <w:szCs w:val="28"/>
        </w:rPr>
        <w:t>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Шум в реберно-позвоночном углу отсутствует.</w:t>
      </w:r>
    </w:p>
    <w:p w:rsidR="00476138" w:rsidRPr="00A801F5" w:rsidRDefault="0047613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Диурез </w:t>
      </w:r>
      <w:r w:rsidR="00175817" w:rsidRPr="00A801F5">
        <w:rPr>
          <w:sz w:val="28"/>
          <w:szCs w:val="28"/>
        </w:rPr>
        <w:t>снижен.</w:t>
      </w:r>
    </w:p>
    <w:p w:rsidR="003A6130" w:rsidRPr="00A801F5" w:rsidRDefault="003A6130" w:rsidP="005219C1">
      <w:pPr>
        <w:ind w:firstLine="709"/>
        <w:contextualSpacing/>
        <w:jc w:val="both"/>
        <w:rPr>
          <w:sz w:val="28"/>
          <w:szCs w:val="28"/>
        </w:rPr>
      </w:pPr>
    </w:p>
    <w:p w:rsidR="00002C9E" w:rsidRPr="00A801F5" w:rsidRDefault="00002C9E" w:rsidP="005219C1">
      <w:pPr>
        <w:pStyle w:val="BodyText2"/>
        <w:contextualSpacing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VI</w:t>
      </w:r>
      <w:r w:rsidRPr="00A801F5">
        <w:rPr>
          <w:b/>
          <w:sz w:val="28"/>
          <w:szCs w:val="28"/>
          <w:lang w:val="en-US"/>
        </w:rPr>
        <w:t>I</w:t>
      </w:r>
      <w:r w:rsidRPr="00A801F5">
        <w:rPr>
          <w:b/>
          <w:sz w:val="28"/>
          <w:szCs w:val="28"/>
        </w:rPr>
        <w:t>.</w:t>
      </w:r>
      <w:r w:rsidR="00EE73E8" w:rsidRPr="00A801F5">
        <w:rPr>
          <w:b/>
          <w:sz w:val="28"/>
          <w:szCs w:val="28"/>
        </w:rPr>
        <w:t xml:space="preserve"> </w:t>
      </w:r>
      <w:r w:rsidRPr="00A801F5">
        <w:rPr>
          <w:b/>
          <w:sz w:val="28"/>
          <w:szCs w:val="28"/>
        </w:rPr>
        <w:t>ПРЕДВАРИТЕЛЬНЫЙ Д</w:t>
      </w:r>
      <w:r w:rsidRPr="00A801F5">
        <w:rPr>
          <w:b/>
          <w:sz w:val="28"/>
          <w:szCs w:val="28"/>
        </w:rPr>
        <w:t>И</w:t>
      </w:r>
      <w:r w:rsidRPr="00A801F5">
        <w:rPr>
          <w:b/>
          <w:sz w:val="28"/>
          <w:szCs w:val="28"/>
        </w:rPr>
        <w:t>АГНОЗ</w:t>
      </w:r>
    </w:p>
    <w:p w:rsidR="00002C9E" w:rsidRPr="00A801F5" w:rsidRDefault="00002C9E" w:rsidP="005219C1">
      <w:pPr>
        <w:pStyle w:val="BodyText2"/>
        <w:contextualSpacing/>
        <w:rPr>
          <w:sz w:val="28"/>
          <w:szCs w:val="28"/>
        </w:rPr>
      </w:pPr>
    </w:p>
    <w:p w:rsidR="00A5578A" w:rsidRPr="00A801F5" w:rsidRDefault="003D2A9B" w:rsidP="005219C1">
      <w:pPr>
        <w:contextualSpacing/>
        <w:jc w:val="both"/>
        <w:rPr>
          <w:i/>
          <w:sz w:val="28"/>
          <w:szCs w:val="28"/>
        </w:rPr>
      </w:pPr>
      <w:r w:rsidRPr="00A801F5">
        <w:rPr>
          <w:i/>
          <w:sz w:val="28"/>
          <w:szCs w:val="28"/>
        </w:rPr>
        <w:t>Н</w:t>
      </w:r>
      <w:r w:rsidR="00002C9E" w:rsidRPr="00A801F5">
        <w:rPr>
          <w:i/>
          <w:sz w:val="28"/>
          <w:szCs w:val="28"/>
        </w:rPr>
        <w:t xml:space="preserve">а основании </w:t>
      </w:r>
      <w:r w:rsidR="000E5CDE" w:rsidRPr="00A801F5">
        <w:rPr>
          <w:i/>
          <w:sz w:val="28"/>
          <w:szCs w:val="28"/>
        </w:rPr>
        <w:t xml:space="preserve">основных </w:t>
      </w:r>
      <w:r w:rsidR="00002C9E" w:rsidRPr="00A801F5">
        <w:rPr>
          <w:i/>
          <w:sz w:val="28"/>
          <w:szCs w:val="28"/>
        </w:rPr>
        <w:t>жалоб</w:t>
      </w:r>
      <w:r w:rsidR="00A5578A" w:rsidRPr="00A801F5">
        <w:rPr>
          <w:i/>
          <w:sz w:val="28"/>
          <w:szCs w:val="28"/>
        </w:rPr>
        <w:t xml:space="preserve"> </w:t>
      </w:r>
      <w:r w:rsidR="00784EE6" w:rsidRPr="00A801F5">
        <w:rPr>
          <w:i/>
          <w:sz w:val="28"/>
          <w:szCs w:val="28"/>
        </w:rPr>
        <w:t>:</w:t>
      </w:r>
    </w:p>
    <w:p w:rsidR="001656DB" w:rsidRPr="00A801F5" w:rsidRDefault="001656DB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При поступлении пациентка предъявляла жалобы на общую слабость,</w:t>
      </w:r>
      <w:r w:rsidR="004D4263">
        <w:rPr>
          <w:sz w:val="28"/>
          <w:szCs w:val="28"/>
        </w:rPr>
        <w:t xml:space="preserve"> </w:t>
      </w:r>
      <w:proofErr w:type="spellStart"/>
      <w:r w:rsidRPr="00A801F5">
        <w:rPr>
          <w:sz w:val="28"/>
          <w:szCs w:val="28"/>
        </w:rPr>
        <w:t>гол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вуную</w:t>
      </w:r>
      <w:proofErr w:type="spellEnd"/>
      <w:r w:rsidRPr="00A801F5">
        <w:rPr>
          <w:sz w:val="28"/>
          <w:szCs w:val="28"/>
        </w:rPr>
        <w:t xml:space="preserve"> боль , отеки нижних конечностей.</w:t>
      </w:r>
    </w:p>
    <w:p w:rsidR="005219C1" w:rsidRDefault="005219C1" w:rsidP="005219C1">
      <w:pPr>
        <w:contextualSpacing/>
        <w:jc w:val="both"/>
        <w:rPr>
          <w:i/>
          <w:sz w:val="28"/>
          <w:szCs w:val="28"/>
        </w:rPr>
      </w:pPr>
    </w:p>
    <w:p w:rsidR="00A5578A" w:rsidRPr="00A801F5" w:rsidRDefault="00784EE6" w:rsidP="005219C1">
      <w:pPr>
        <w:contextualSpacing/>
        <w:jc w:val="both"/>
        <w:rPr>
          <w:i/>
          <w:sz w:val="28"/>
          <w:szCs w:val="28"/>
        </w:rPr>
      </w:pPr>
      <w:r w:rsidRPr="00A801F5">
        <w:rPr>
          <w:i/>
          <w:sz w:val="28"/>
          <w:szCs w:val="28"/>
        </w:rPr>
        <w:t>Анамнеза заболевания:</w:t>
      </w:r>
    </w:p>
    <w:p w:rsidR="00265232" w:rsidRPr="00A801F5" w:rsidRDefault="00265232" w:rsidP="005219C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801F5">
        <w:rPr>
          <w:color w:val="000000"/>
          <w:sz w:val="28"/>
          <w:szCs w:val="28"/>
        </w:rPr>
        <w:t xml:space="preserve">С 35 года считает себя больной, </w:t>
      </w:r>
      <w:r w:rsidRPr="00A801F5">
        <w:rPr>
          <w:sz w:val="28"/>
          <w:szCs w:val="28"/>
        </w:rPr>
        <w:t>когда впервые  появился двусторонний острый пиелонефрит, причина-частые простудные заболевания. Было проведено леч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ние и в последующие 2 года после наблюдения в поликлинике был поставлен диагноз: хронический пиелонефрит</w:t>
      </w:r>
      <w:r w:rsidRPr="00A801F5">
        <w:rPr>
          <w:color w:val="000000"/>
          <w:sz w:val="28"/>
          <w:szCs w:val="28"/>
        </w:rPr>
        <w:t xml:space="preserve">. </w:t>
      </w:r>
      <w:r w:rsidRPr="00A801F5">
        <w:rPr>
          <w:sz w:val="28"/>
          <w:szCs w:val="28"/>
        </w:rPr>
        <w:t xml:space="preserve">В 1996  оду была произведена </w:t>
      </w:r>
      <w:proofErr w:type="spellStart"/>
      <w:r w:rsidRPr="00A801F5">
        <w:rPr>
          <w:sz w:val="28"/>
          <w:szCs w:val="28"/>
        </w:rPr>
        <w:t>нефрэктомия</w:t>
      </w:r>
      <w:proofErr w:type="spellEnd"/>
      <w:r w:rsidRPr="00A801F5">
        <w:rPr>
          <w:sz w:val="28"/>
          <w:szCs w:val="28"/>
        </w:rPr>
        <w:t xml:space="preserve"> справа .В последующем неоднократно лечилась стационарно.</w:t>
      </w:r>
      <w:r w:rsidR="004D4263">
        <w:rPr>
          <w:sz w:val="28"/>
          <w:szCs w:val="28"/>
        </w:rPr>
        <w:t xml:space="preserve"> </w:t>
      </w:r>
      <w:r w:rsidRPr="00A801F5">
        <w:rPr>
          <w:sz w:val="28"/>
          <w:szCs w:val="28"/>
        </w:rPr>
        <w:t>На плановом о</w:t>
      </w:r>
      <w:r w:rsidRPr="00A801F5">
        <w:rPr>
          <w:sz w:val="28"/>
          <w:szCs w:val="28"/>
        </w:rPr>
        <w:t>б</w:t>
      </w:r>
      <w:r w:rsidRPr="00A801F5">
        <w:rPr>
          <w:sz w:val="28"/>
          <w:szCs w:val="28"/>
        </w:rPr>
        <w:t xml:space="preserve">следовании по анализу мочи было выявлено повышение уровня мочевины  до 11-12 </w:t>
      </w:r>
      <w:proofErr w:type="spellStart"/>
      <w:r w:rsidRPr="00A801F5">
        <w:rPr>
          <w:sz w:val="28"/>
          <w:szCs w:val="28"/>
        </w:rPr>
        <w:t>ммоль</w:t>
      </w:r>
      <w:proofErr w:type="spellEnd"/>
      <w:r w:rsidRPr="00A801F5">
        <w:rPr>
          <w:sz w:val="28"/>
          <w:szCs w:val="28"/>
        </w:rPr>
        <w:t xml:space="preserve">/л . При контрольном обследовании – 19 </w:t>
      </w:r>
      <w:proofErr w:type="spellStart"/>
      <w:r w:rsidRPr="00A801F5">
        <w:rPr>
          <w:sz w:val="28"/>
          <w:szCs w:val="28"/>
        </w:rPr>
        <w:t>ммоль</w:t>
      </w:r>
      <w:proofErr w:type="spellEnd"/>
      <w:r w:rsidRPr="00A801F5">
        <w:rPr>
          <w:sz w:val="28"/>
          <w:szCs w:val="28"/>
        </w:rPr>
        <w:t>/л.</w:t>
      </w:r>
      <w:r w:rsidR="005219C1">
        <w:rPr>
          <w:sz w:val="28"/>
          <w:szCs w:val="28"/>
        </w:rPr>
        <w:t xml:space="preserve"> </w:t>
      </w:r>
      <w:r w:rsidRPr="00A801F5">
        <w:rPr>
          <w:sz w:val="28"/>
          <w:szCs w:val="28"/>
        </w:rPr>
        <w:t>Выявлена сим</w:t>
      </w:r>
      <w:r w:rsidRPr="00A801F5">
        <w:rPr>
          <w:sz w:val="28"/>
          <w:szCs w:val="28"/>
        </w:rPr>
        <w:t>п</w:t>
      </w:r>
      <w:r w:rsidRPr="00A801F5">
        <w:rPr>
          <w:sz w:val="28"/>
          <w:szCs w:val="28"/>
        </w:rPr>
        <w:t xml:space="preserve">томатическая артериальная гипертензия , которая поддается медикаментозной терапии. Была направлена на стационарное лечение в </w:t>
      </w:r>
      <w:proofErr w:type="spellStart"/>
      <w:r w:rsidRPr="00A801F5">
        <w:rPr>
          <w:sz w:val="28"/>
          <w:szCs w:val="28"/>
        </w:rPr>
        <w:t>нефрологическое</w:t>
      </w:r>
      <w:proofErr w:type="spellEnd"/>
      <w:r w:rsidRPr="00A801F5">
        <w:rPr>
          <w:sz w:val="28"/>
          <w:szCs w:val="28"/>
        </w:rPr>
        <w:t xml:space="preserve"> отдел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ние в УЗ ВОКБ.</w:t>
      </w:r>
    </w:p>
    <w:p w:rsidR="00784EE6" w:rsidRPr="00A801F5" w:rsidRDefault="00D068D5" w:rsidP="005219C1">
      <w:pPr>
        <w:contextualSpacing/>
        <w:jc w:val="both"/>
        <w:rPr>
          <w:i/>
          <w:sz w:val="28"/>
          <w:szCs w:val="28"/>
        </w:rPr>
      </w:pPr>
      <w:r w:rsidRPr="00A801F5">
        <w:rPr>
          <w:i/>
          <w:sz w:val="28"/>
          <w:szCs w:val="28"/>
        </w:rPr>
        <w:t>Данных объективного исследования:</w:t>
      </w:r>
    </w:p>
    <w:p w:rsidR="00D068D5" w:rsidRPr="00A801F5" w:rsidRDefault="00D068D5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Симптом поколачивания слабоположительный слева;</w:t>
      </w:r>
    </w:p>
    <w:p w:rsidR="007C6D23" w:rsidRPr="00A801F5" w:rsidRDefault="00D068D5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Больной можно выставить следующий </w:t>
      </w:r>
      <w:r w:rsidR="008C54BC" w:rsidRPr="00A801F5">
        <w:rPr>
          <w:sz w:val="28"/>
          <w:szCs w:val="28"/>
        </w:rPr>
        <w:t xml:space="preserve"> предварительный </w:t>
      </w:r>
      <w:r w:rsidRPr="00A801F5">
        <w:rPr>
          <w:sz w:val="28"/>
          <w:szCs w:val="28"/>
        </w:rPr>
        <w:t>диагноз</w:t>
      </w:r>
      <w:r w:rsidR="008C54BC" w:rsidRPr="00A801F5">
        <w:rPr>
          <w:sz w:val="28"/>
          <w:szCs w:val="28"/>
        </w:rPr>
        <w:t>:</w:t>
      </w:r>
    </w:p>
    <w:p w:rsidR="008C54BC" w:rsidRPr="00A801F5" w:rsidRDefault="001656DB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Хронический пиелонефрит, стадия </w:t>
      </w:r>
      <w:r w:rsidR="005219C1">
        <w:rPr>
          <w:sz w:val="28"/>
          <w:szCs w:val="28"/>
        </w:rPr>
        <w:t>обострения</w:t>
      </w:r>
      <w:r w:rsidRPr="00A801F5">
        <w:rPr>
          <w:sz w:val="28"/>
          <w:szCs w:val="28"/>
        </w:rPr>
        <w:t xml:space="preserve">. </w:t>
      </w:r>
    </w:p>
    <w:p w:rsidR="00EE73E8" w:rsidRPr="00A801F5" w:rsidRDefault="00EE73E8" w:rsidP="005219C1">
      <w:pPr>
        <w:ind w:left="170" w:right="-85"/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VI</w:t>
      </w:r>
      <w:r w:rsidRPr="00A801F5">
        <w:rPr>
          <w:b/>
          <w:sz w:val="28"/>
          <w:szCs w:val="28"/>
          <w:lang w:val="en-US"/>
        </w:rPr>
        <w:t>I</w:t>
      </w:r>
      <w:r w:rsidR="001816C6" w:rsidRPr="00A801F5">
        <w:rPr>
          <w:b/>
          <w:sz w:val="28"/>
          <w:szCs w:val="28"/>
          <w:lang w:val="en-US"/>
        </w:rPr>
        <w:t>I</w:t>
      </w:r>
      <w:r w:rsidRPr="00A801F5">
        <w:rPr>
          <w:b/>
          <w:sz w:val="28"/>
          <w:szCs w:val="28"/>
        </w:rPr>
        <w:t>. ПЛАН ОБСЛЕДОВАНИЯ ПАЦИЕНТА</w:t>
      </w:r>
    </w:p>
    <w:p w:rsidR="00D97576" w:rsidRPr="00A801F5" w:rsidRDefault="00D97576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Исходя из предполагаемого диагноза необходимо провести следующие лабор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торные и инструментальные и</w:t>
      </w:r>
      <w:r w:rsidRPr="00A801F5">
        <w:rPr>
          <w:sz w:val="28"/>
          <w:szCs w:val="28"/>
        </w:rPr>
        <w:t>с</w:t>
      </w:r>
      <w:r w:rsidRPr="00A801F5">
        <w:rPr>
          <w:sz w:val="28"/>
          <w:szCs w:val="28"/>
        </w:rPr>
        <w:t>следования:</w:t>
      </w:r>
    </w:p>
    <w:p w:rsidR="00D97576" w:rsidRPr="00A801F5" w:rsidRDefault="00D97576" w:rsidP="005219C1">
      <w:pPr>
        <w:widowControl w:val="0"/>
        <w:numPr>
          <w:ilvl w:val="0"/>
          <w:numId w:val="4"/>
        </w:numPr>
        <w:autoSpaceDE w:val="0"/>
        <w:autoSpaceDN w:val="0"/>
        <w:ind w:left="0" w:right="-85" w:firstLine="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Общий анализ крови;</w:t>
      </w:r>
      <w:r w:rsidR="008C54BC" w:rsidRPr="00A801F5">
        <w:rPr>
          <w:b/>
          <w:color w:val="808080"/>
          <w:sz w:val="28"/>
          <w:szCs w:val="28"/>
        </w:rPr>
        <w:t xml:space="preserve"> </w:t>
      </w:r>
      <w:r w:rsidR="008C54BC" w:rsidRPr="00A801F5">
        <w:rPr>
          <w:sz w:val="28"/>
          <w:szCs w:val="28"/>
        </w:rPr>
        <w:t xml:space="preserve">Анализ крови на </w:t>
      </w:r>
      <w:r w:rsidR="008C54BC" w:rsidRPr="00A801F5">
        <w:rPr>
          <w:sz w:val="28"/>
          <w:szCs w:val="28"/>
          <w:lang w:val="en-US"/>
        </w:rPr>
        <w:t>RW</w:t>
      </w:r>
      <w:r w:rsidR="008C54BC" w:rsidRPr="00A801F5">
        <w:rPr>
          <w:sz w:val="28"/>
          <w:szCs w:val="28"/>
        </w:rPr>
        <w:t xml:space="preserve">, </w:t>
      </w:r>
      <w:r w:rsidR="008C54BC" w:rsidRPr="00A801F5">
        <w:rPr>
          <w:sz w:val="28"/>
          <w:szCs w:val="28"/>
          <w:lang w:val="en-US"/>
        </w:rPr>
        <w:t>HBs</w:t>
      </w:r>
      <w:r w:rsidR="008C54BC" w:rsidRPr="00A801F5">
        <w:rPr>
          <w:sz w:val="28"/>
          <w:szCs w:val="28"/>
        </w:rPr>
        <w:t>-</w:t>
      </w:r>
      <w:r w:rsidR="008C54BC" w:rsidRPr="00A801F5">
        <w:rPr>
          <w:sz w:val="28"/>
          <w:szCs w:val="28"/>
          <w:lang w:val="en-US"/>
        </w:rPr>
        <w:t>Ag</w:t>
      </w:r>
    </w:p>
    <w:p w:rsidR="008C54BC" w:rsidRPr="00A801F5" w:rsidRDefault="008C54BC" w:rsidP="005219C1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Общий анализ мочи. Анализ мочи по Нечипоренко.</w:t>
      </w:r>
    </w:p>
    <w:p w:rsidR="008C54BC" w:rsidRPr="00A801F5" w:rsidRDefault="008C54BC" w:rsidP="005219C1">
      <w:pPr>
        <w:numPr>
          <w:ilvl w:val="0"/>
          <w:numId w:val="4"/>
        </w:numPr>
        <w:contextualSpacing/>
        <w:jc w:val="both"/>
        <w:rPr>
          <w:b/>
          <w:color w:val="808080"/>
          <w:sz w:val="28"/>
          <w:szCs w:val="28"/>
        </w:rPr>
      </w:pPr>
      <w:r w:rsidRPr="00A801F5">
        <w:rPr>
          <w:sz w:val="28"/>
          <w:szCs w:val="28"/>
        </w:rPr>
        <w:t xml:space="preserve">Проба по </w:t>
      </w:r>
      <w:proofErr w:type="spellStart"/>
      <w:r w:rsidRPr="00A801F5">
        <w:rPr>
          <w:sz w:val="28"/>
          <w:szCs w:val="28"/>
        </w:rPr>
        <w:t>Земницкому</w:t>
      </w:r>
      <w:proofErr w:type="spellEnd"/>
      <w:r w:rsidRPr="00A801F5">
        <w:rPr>
          <w:b/>
          <w:color w:val="808080"/>
          <w:sz w:val="28"/>
          <w:szCs w:val="28"/>
        </w:rPr>
        <w:t>.</w:t>
      </w:r>
    </w:p>
    <w:p w:rsidR="009B334C" w:rsidRPr="00A801F5" w:rsidRDefault="009B334C" w:rsidP="005219C1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Проба </w:t>
      </w:r>
      <w:proofErr w:type="spellStart"/>
      <w:r w:rsidRPr="00A801F5">
        <w:rPr>
          <w:sz w:val="28"/>
          <w:szCs w:val="28"/>
        </w:rPr>
        <w:t>Реберга</w:t>
      </w:r>
      <w:proofErr w:type="spellEnd"/>
    </w:p>
    <w:p w:rsidR="00D97576" w:rsidRPr="00A801F5" w:rsidRDefault="00D97576" w:rsidP="005219C1">
      <w:pPr>
        <w:widowControl w:val="0"/>
        <w:numPr>
          <w:ilvl w:val="0"/>
          <w:numId w:val="4"/>
        </w:numPr>
        <w:autoSpaceDE w:val="0"/>
        <w:autoSpaceDN w:val="0"/>
        <w:ind w:left="0" w:right="-85" w:firstLine="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Биохимический анализ крови</w:t>
      </w:r>
      <w:r w:rsidR="008C54BC" w:rsidRPr="00A801F5">
        <w:rPr>
          <w:sz w:val="28"/>
          <w:szCs w:val="28"/>
        </w:rPr>
        <w:t xml:space="preserve"> (</w:t>
      </w:r>
      <w:r w:rsidR="009B334C" w:rsidRPr="00A801F5">
        <w:rPr>
          <w:sz w:val="28"/>
          <w:szCs w:val="28"/>
        </w:rPr>
        <w:t xml:space="preserve">общий белок, альбумины, </w:t>
      </w:r>
      <w:proofErr w:type="spellStart"/>
      <w:r w:rsidR="009B334C" w:rsidRPr="00A801F5">
        <w:rPr>
          <w:sz w:val="28"/>
          <w:szCs w:val="28"/>
        </w:rPr>
        <w:t>креатинин</w:t>
      </w:r>
      <w:proofErr w:type="spellEnd"/>
      <w:r w:rsidR="009B334C" w:rsidRPr="00A801F5">
        <w:rPr>
          <w:sz w:val="28"/>
          <w:szCs w:val="28"/>
        </w:rPr>
        <w:t>, мочевина, билирубин общий, глюкоза, АЛТ, АСТ, холестерин)</w:t>
      </w:r>
    </w:p>
    <w:p w:rsidR="00D97576" w:rsidRPr="00A801F5" w:rsidRDefault="00D97576" w:rsidP="005219C1">
      <w:pPr>
        <w:widowControl w:val="0"/>
        <w:numPr>
          <w:ilvl w:val="0"/>
          <w:numId w:val="4"/>
        </w:numPr>
        <w:autoSpaceDE w:val="0"/>
        <w:autoSpaceDN w:val="0"/>
        <w:ind w:left="0" w:right="-85" w:firstLine="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ЭКГ;</w:t>
      </w:r>
    </w:p>
    <w:p w:rsidR="009B334C" w:rsidRPr="00A801F5" w:rsidRDefault="009B334C" w:rsidP="005219C1">
      <w:pPr>
        <w:widowControl w:val="0"/>
        <w:numPr>
          <w:ilvl w:val="0"/>
          <w:numId w:val="4"/>
        </w:numPr>
        <w:autoSpaceDE w:val="0"/>
        <w:autoSpaceDN w:val="0"/>
        <w:ind w:left="0" w:right="-85" w:firstLine="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УЗИ почек</w:t>
      </w:r>
    </w:p>
    <w:p w:rsidR="00C26C33" w:rsidRPr="00A801F5" w:rsidRDefault="00C26C33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IX. РЕЗУЛЬТАТЫ ЛАБОРАТОРНЫХ И ИНСТРУМЕНТАЛЬНЫХ И</w:t>
      </w:r>
      <w:r w:rsidRPr="00A801F5">
        <w:rPr>
          <w:b/>
          <w:sz w:val="28"/>
          <w:szCs w:val="28"/>
        </w:rPr>
        <w:t>С</w:t>
      </w:r>
      <w:r w:rsidRPr="00A801F5">
        <w:rPr>
          <w:b/>
          <w:sz w:val="28"/>
          <w:szCs w:val="28"/>
        </w:rPr>
        <w:t>СЛЕД</w:t>
      </w:r>
      <w:r w:rsidRPr="00A801F5">
        <w:rPr>
          <w:b/>
          <w:sz w:val="28"/>
          <w:szCs w:val="28"/>
        </w:rPr>
        <w:t>О</w:t>
      </w:r>
      <w:r w:rsidRPr="00A801F5">
        <w:rPr>
          <w:b/>
          <w:sz w:val="28"/>
          <w:szCs w:val="28"/>
        </w:rPr>
        <w:t>ВАНИЙ</w:t>
      </w:r>
    </w:p>
    <w:p w:rsidR="00C26C33" w:rsidRPr="00A801F5" w:rsidRDefault="00C26C33" w:rsidP="005219C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Общий анализ крови от 6,10,2012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2"/>
        <w:gridCol w:w="2321"/>
        <w:gridCol w:w="2321"/>
      </w:tblGrid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801F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pStyle w:val="8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Результаты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pStyle w:val="8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Норма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pStyle w:val="8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Ед. измерения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Гемоглобин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143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120-160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Г/л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Эритроциты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4</w:t>
            </w:r>
            <w:r w:rsidRPr="00A801F5">
              <w:rPr>
                <w:sz w:val="28"/>
                <w:szCs w:val="28"/>
                <w:lang w:val="en-US"/>
              </w:rPr>
              <w:t>.</w:t>
            </w:r>
            <w:r w:rsidRPr="00A801F5">
              <w:rPr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  <w:lang w:val="en-US"/>
              </w:rPr>
              <w:t>3.7-4.7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10 /л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Цвет. Показатель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  <w:lang w:val="en-US"/>
              </w:rPr>
              <w:t>0.88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0,85-1,1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СОЭ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</w:rPr>
              <w:t>4</w:t>
            </w:r>
            <w:r w:rsidRPr="00A801F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2-15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Мм/ч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Лейкоциты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</w:rPr>
              <w:t>8</w:t>
            </w:r>
            <w:r w:rsidRPr="00A801F5">
              <w:rPr>
                <w:sz w:val="28"/>
                <w:szCs w:val="28"/>
                <w:lang w:val="en-US"/>
              </w:rPr>
              <w:t>.7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</w:rPr>
              <w:t>4,0-</w:t>
            </w:r>
            <w:r w:rsidRPr="00A801F5">
              <w:rPr>
                <w:sz w:val="28"/>
                <w:szCs w:val="28"/>
                <w:lang w:val="en-US"/>
              </w:rPr>
              <w:t>9.0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10 /л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Палочкоядерные</w:t>
            </w:r>
            <w:proofErr w:type="spellEnd"/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1-6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%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47-72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%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Лимфоциты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19-37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%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Моноциты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A801F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3-11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%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Эозинофилы</w:t>
            </w:r>
          </w:p>
        </w:tc>
        <w:tc>
          <w:tcPr>
            <w:tcW w:w="1982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0,5-5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801F5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Заключение</w:t>
      </w:r>
      <w:r w:rsidR="004D4263">
        <w:rPr>
          <w:b/>
          <w:sz w:val="28"/>
          <w:szCs w:val="28"/>
        </w:rPr>
        <w:t xml:space="preserve"> </w:t>
      </w:r>
      <w:r w:rsidRPr="00A801F5">
        <w:rPr>
          <w:b/>
          <w:sz w:val="28"/>
          <w:szCs w:val="28"/>
        </w:rPr>
        <w:t>норма</w:t>
      </w:r>
      <w:r w:rsidR="004D4263">
        <w:rPr>
          <w:b/>
          <w:sz w:val="28"/>
          <w:szCs w:val="28"/>
        </w:rPr>
        <w:t>.</w:t>
      </w:r>
    </w:p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Анализ крови на </w:t>
      </w:r>
      <w:r w:rsidRPr="00A801F5">
        <w:rPr>
          <w:sz w:val="28"/>
          <w:szCs w:val="28"/>
          <w:lang w:val="en-US"/>
        </w:rPr>
        <w:t>RW</w:t>
      </w:r>
      <w:r w:rsidRPr="00A801F5">
        <w:rPr>
          <w:sz w:val="28"/>
          <w:szCs w:val="28"/>
        </w:rPr>
        <w:t xml:space="preserve"> от 6,10,2012</w:t>
      </w:r>
    </w:p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Отрицательна</w:t>
      </w:r>
    </w:p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Анализ крови на </w:t>
      </w:r>
      <w:r w:rsidRPr="00A801F5">
        <w:rPr>
          <w:sz w:val="28"/>
          <w:szCs w:val="28"/>
          <w:lang w:val="en-US"/>
        </w:rPr>
        <w:t>HBs</w:t>
      </w:r>
      <w:r w:rsidRPr="00A801F5">
        <w:rPr>
          <w:sz w:val="28"/>
          <w:szCs w:val="28"/>
        </w:rPr>
        <w:t>-</w:t>
      </w:r>
      <w:r w:rsidRPr="00A801F5">
        <w:rPr>
          <w:sz w:val="28"/>
          <w:szCs w:val="28"/>
          <w:lang w:val="en-US"/>
        </w:rPr>
        <w:t>Ag</w:t>
      </w:r>
      <w:r w:rsidRPr="00A801F5">
        <w:rPr>
          <w:sz w:val="28"/>
          <w:szCs w:val="28"/>
        </w:rPr>
        <w:t xml:space="preserve"> от6.10,2012</w:t>
      </w:r>
    </w:p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Отрицательна</w:t>
      </w:r>
    </w:p>
    <w:p w:rsidR="00C26C33" w:rsidRPr="00A801F5" w:rsidRDefault="00C26C33" w:rsidP="005219C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Анализ мочи общий от 610,2012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801F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801F5">
              <w:rPr>
                <w:b/>
                <w:sz w:val="28"/>
                <w:szCs w:val="28"/>
              </w:rPr>
              <w:t>Результаты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Цвет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Соломенно-желтая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Неполная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Относительная плотность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1015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Реакция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кислая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Белок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0,8 г/л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Глюкоза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+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Эпителиальные клетки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Много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Лейкоциты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40-50 в п/</w:t>
            </w:r>
            <w:proofErr w:type="spellStart"/>
            <w:r w:rsidRPr="00A801F5">
              <w:rPr>
                <w:sz w:val="28"/>
                <w:szCs w:val="28"/>
              </w:rPr>
              <w:t>зр</w:t>
            </w:r>
            <w:proofErr w:type="spellEnd"/>
            <w:r w:rsidRPr="00A801F5">
              <w:rPr>
                <w:sz w:val="28"/>
                <w:szCs w:val="28"/>
              </w:rPr>
              <w:t>.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Эритроциты</w:t>
            </w:r>
          </w:p>
        </w:tc>
        <w:tc>
          <w:tcPr>
            <w:tcW w:w="4643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1-2 в п/</w:t>
            </w:r>
            <w:proofErr w:type="spellStart"/>
            <w:r w:rsidRPr="00A801F5">
              <w:rPr>
                <w:sz w:val="28"/>
                <w:szCs w:val="28"/>
              </w:rPr>
              <w:t>зр</w:t>
            </w:r>
            <w:proofErr w:type="spellEnd"/>
            <w:r w:rsidRPr="00A801F5">
              <w:rPr>
                <w:sz w:val="28"/>
                <w:szCs w:val="28"/>
              </w:rPr>
              <w:t>.</w:t>
            </w:r>
          </w:p>
        </w:tc>
      </w:tr>
    </w:tbl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Заключение:</w:t>
      </w:r>
      <w:r w:rsidRPr="00A801F5">
        <w:rPr>
          <w:sz w:val="28"/>
          <w:szCs w:val="28"/>
        </w:rPr>
        <w:t xml:space="preserve"> </w:t>
      </w:r>
      <w:proofErr w:type="spellStart"/>
      <w:r w:rsidRPr="00A801F5">
        <w:rPr>
          <w:sz w:val="28"/>
          <w:szCs w:val="28"/>
        </w:rPr>
        <w:t>лейкоцитурия</w:t>
      </w:r>
      <w:proofErr w:type="spellEnd"/>
      <w:r w:rsidRPr="00A801F5">
        <w:rPr>
          <w:sz w:val="28"/>
          <w:szCs w:val="28"/>
        </w:rPr>
        <w:t>, протеинурия</w:t>
      </w:r>
    </w:p>
    <w:p w:rsidR="00C26C33" w:rsidRPr="00A801F5" w:rsidRDefault="00C26C33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Анализ мочи по Нечипоренко от 6,10,2012</w:t>
      </w:r>
    </w:p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Лейкоциты  30,0 (2,0-4,0)</w:t>
      </w:r>
    </w:p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Цилиндры 0,5 (025)</w:t>
      </w:r>
    </w:p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Эритроциты в незначительном количестве</w:t>
      </w:r>
    </w:p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Заключение:</w:t>
      </w:r>
      <w:r w:rsidRPr="00A801F5">
        <w:rPr>
          <w:sz w:val="28"/>
          <w:szCs w:val="28"/>
        </w:rPr>
        <w:t xml:space="preserve"> </w:t>
      </w:r>
      <w:proofErr w:type="spellStart"/>
      <w:r w:rsidRPr="00A801F5">
        <w:rPr>
          <w:sz w:val="28"/>
          <w:szCs w:val="28"/>
        </w:rPr>
        <w:t>лейкоцитурия</w:t>
      </w:r>
      <w:proofErr w:type="spellEnd"/>
    </w:p>
    <w:p w:rsidR="00C26C33" w:rsidRPr="00A801F5" w:rsidRDefault="00C26C33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 xml:space="preserve">3.Проба по </w:t>
      </w:r>
      <w:proofErr w:type="spellStart"/>
      <w:r w:rsidRPr="00A801F5">
        <w:rPr>
          <w:b/>
          <w:sz w:val="28"/>
          <w:szCs w:val="28"/>
        </w:rPr>
        <w:t>Земницкому</w:t>
      </w:r>
      <w:proofErr w:type="spellEnd"/>
      <w:r w:rsidRPr="00A801F5">
        <w:rPr>
          <w:b/>
          <w:sz w:val="28"/>
          <w:szCs w:val="28"/>
        </w:rPr>
        <w:t xml:space="preserve"> от 6,10,2012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6"/>
      </w:tblGrid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Количество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Плотность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</w:t>
            </w: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100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1010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</w:t>
            </w: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м</w:t>
            </w:r>
            <w:r w:rsidRPr="00A801F5">
              <w:rPr>
                <w:sz w:val="28"/>
                <w:szCs w:val="28"/>
                <w:lang w:val="en-US"/>
              </w:rPr>
              <w:t>\</w:t>
            </w:r>
            <w:r w:rsidRPr="00A801F5">
              <w:rPr>
                <w:sz w:val="28"/>
                <w:szCs w:val="28"/>
              </w:rPr>
              <w:t>м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3</w:t>
            </w: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90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1010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4</w:t>
            </w: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100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1013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5</w:t>
            </w: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110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1010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6</w:t>
            </w: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70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1010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7</w:t>
            </w: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100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1009</w:t>
            </w:r>
          </w:p>
        </w:tc>
      </w:tr>
      <w:tr w:rsidR="00C26C33" w:rsidRPr="00A801F5" w:rsidTr="00211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8</w:t>
            </w:r>
          </w:p>
        </w:tc>
        <w:tc>
          <w:tcPr>
            <w:tcW w:w="3095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140</w:t>
            </w:r>
          </w:p>
        </w:tc>
        <w:tc>
          <w:tcPr>
            <w:tcW w:w="3096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1010</w:t>
            </w:r>
          </w:p>
        </w:tc>
      </w:tr>
    </w:tbl>
    <w:p w:rsidR="00C26C33" w:rsidRPr="00A801F5" w:rsidRDefault="00C26C33" w:rsidP="005219C1">
      <w:pPr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 xml:space="preserve">Заключение: </w:t>
      </w:r>
      <w:r w:rsidRPr="00A801F5">
        <w:rPr>
          <w:sz w:val="28"/>
          <w:szCs w:val="28"/>
        </w:rPr>
        <w:t>плотность мочи 1010, суточный диурез 630 мл(дизурия)</w:t>
      </w:r>
    </w:p>
    <w:p w:rsidR="00C26C33" w:rsidRPr="00A801F5" w:rsidRDefault="00C26C33" w:rsidP="005219C1">
      <w:pPr>
        <w:numPr>
          <w:ilvl w:val="0"/>
          <w:numId w:val="12"/>
        </w:num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 xml:space="preserve">Проба </w:t>
      </w:r>
      <w:proofErr w:type="spellStart"/>
      <w:r w:rsidRPr="00A801F5">
        <w:rPr>
          <w:b/>
          <w:sz w:val="28"/>
          <w:szCs w:val="28"/>
        </w:rPr>
        <w:t>Реберга</w:t>
      </w:r>
      <w:proofErr w:type="spellEnd"/>
      <w:r w:rsidRPr="00A801F5">
        <w:rPr>
          <w:b/>
          <w:sz w:val="28"/>
          <w:szCs w:val="28"/>
        </w:rPr>
        <w:t xml:space="preserve"> от6.10,2012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26C33" w:rsidRPr="00A801F5" w:rsidTr="00211D18">
        <w:tc>
          <w:tcPr>
            <w:tcW w:w="2392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Вид исследов</w:t>
            </w:r>
            <w:r w:rsidRPr="00A801F5">
              <w:rPr>
                <w:sz w:val="28"/>
                <w:szCs w:val="28"/>
              </w:rPr>
              <w:t>а</w:t>
            </w:r>
            <w:r w:rsidRPr="00A801F5">
              <w:rPr>
                <w:sz w:val="28"/>
                <w:szCs w:val="28"/>
              </w:rPr>
              <w:t>ния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Норма</w:t>
            </w:r>
          </w:p>
        </w:tc>
      </w:tr>
      <w:tr w:rsidR="00C26C33" w:rsidRPr="00A801F5" w:rsidTr="00211D18">
        <w:tc>
          <w:tcPr>
            <w:tcW w:w="2392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Креатинин</w:t>
            </w:r>
            <w:proofErr w:type="spellEnd"/>
            <w:r w:rsidRPr="00A801F5">
              <w:rPr>
                <w:sz w:val="28"/>
                <w:szCs w:val="28"/>
              </w:rPr>
              <w:t xml:space="preserve"> крови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0,129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 xml:space="preserve">0,044-0,1 </w:t>
            </w:r>
            <w:proofErr w:type="spellStart"/>
            <w:r w:rsidRPr="00A801F5">
              <w:rPr>
                <w:sz w:val="28"/>
                <w:szCs w:val="28"/>
              </w:rPr>
              <w:t>ммоль</w:t>
            </w:r>
            <w:proofErr w:type="spellEnd"/>
            <w:r w:rsidRPr="00A801F5">
              <w:rPr>
                <w:sz w:val="28"/>
                <w:szCs w:val="28"/>
              </w:rPr>
              <w:t>/л</w:t>
            </w:r>
          </w:p>
        </w:tc>
      </w:tr>
      <w:tr w:rsidR="00C26C33" w:rsidRPr="00A801F5" w:rsidTr="00211D18">
        <w:tc>
          <w:tcPr>
            <w:tcW w:w="2392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Креатинин</w:t>
            </w:r>
            <w:proofErr w:type="spellEnd"/>
            <w:r w:rsidRPr="00A801F5">
              <w:rPr>
                <w:sz w:val="28"/>
                <w:szCs w:val="28"/>
              </w:rPr>
              <w:t xml:space="preserve"> мочи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7,0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 xml:space="preserve">4,4-17,6 </w:t>
            </w:r>
            <w:proofErr w:type="spellStart"/>
            <w:r w:rsidRPr="00A801F5">
              <w:rPr>
                <w:sz w:val="28"/>
                <w:szCs w:val="28"/>
              </w:rPr>
              <w:t>ммоль</w:t>
            </w:r>
            <w:proofErr w:type="spellEnd"/>
            <w:r w:rsidRPr="00A801F5">
              <w:rPr>
                <w:sz w:val="28"/>
                <w:szCs w:val="28"/>
              </w:rPr>
              <w:t>/</w:t>
            </w:r>
            <w:proofErr w:type="spellStart"/>
            <w:r w:rsidRPr="00A801F5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C26C33" w:rsidRPr="00A801F5" w:rsidTr="00211D18">
        <w:tc>
          <w:tcPr>
            <w:tcW w:w="2392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  <w:lang w:val="en-US"/>
              </w:rPr>
              <w:t>V</w:t>
            </w:r>
            <w:r w:rsidRPr="00A801F5">
              <w:rPr>
                <w:sz w:val="28"/>
                <w:szCs w:val="28"/>
              </w:rPr>
              <w:t>-мочи за 1 час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30-60 мл</w:t>
            </w:r>
          </w:p>
        </w:tc>
      </w:tr>
      <w:tr w:rsidR="00C26C33" w:rsidRPr="00A801F5" w:rsidTr="00211D18">
        <w:tc>
          <w:tcPr>
            <w:tcW w:w="2392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М-минутный д</w:t>
            </w:r>
            <w:r w:rsidRPr="00A801F5">
              <w:rPr>
                <w:sz w:val="28"/>
                <w:szCs w:val="28"/>
              </w:rPr>
              <w:t>и</w:t>
            </w:r>
            <w:r w:rsidRPr="00A801F5">
              <w:rPr>
                <w:sz w:val="28"/>
                <w:szCs w:val="28"/>
              </w:rPr>
              <w:t>урез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1,0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0,5-1,0 мл/мин</w:t>
            </w:r>
          </w:p>
        </w:tc>
      </w:tr>
      <w:tr w:rsidR="00C26C33" w:rsidRPr="00A801F5" w:rsidTr="00211D18">
        <w:tc>
          <w:tcPr>
            <w:tcW w:w="2392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  <w:lang w:val="en-US"/>
              </w:rPr>
              <w:t>F</w:t>
            </w:r>
            <w:r w:rsidRPr="00A801F5">
              <w:rPr>
                <w:sz w:val="28"/>
                <w:szCs w:val="28"/>
              </w:rPr>
              <w:t>-клубочковая фильтрация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54,26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75-120мл/мин</w:t>
            </w:r>
          </w:p>
        </w:tc>
      </w:tr>
      <w:tr w:rsidR="00C26C33" w:rsidRPr="00A801F5" w:rsidTr="00211D18">
        <w:tc>
          <w:tcPr>
            <w:tcW w:w="2392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  <w:lang w:val="en-US"/>
              </w:rPr>
              <w:t>R</w:t>
            </w:r>
            <w:r w:rsidRPr="00A801F5">
              <w:rPr>
                <w:sz w:val="28"/>
                <w:szCs w:val="28"/>
              </w:rPr>
              <w:t xml:space="preserve">- </w:t>
            </w:r>
            <w:proofErr w:type="spellStart"/>
            <w:r w:rsidRPr="00A801F5">
              <w:rPr>
                <w:sz w:val="28"/>
                <w:szCs w:val="28"/>
              </w:rPr>
              <w:t>реабсорбция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98,16</w:t>
            </w:r>
          </w:p>
        </w:tc>
        <w:tc>
          <w:tcPr>
            <w:tcW w:w="2393" w:type="dxa"/>
            <w:shd w:val="clear" w:color="auto" w:fill="auto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97-99%</w:t>
            </w:r>
          </w:p>
        </w:tc>
      </w:tr>
    </w:tbl>
    <w:p w:rsidR="00C26C33" w:rsidRPr="00A801F5" w:rsidRDefault="00C26C33" w:rsidP="005219C1">
      <w:pPr>
        <w:ind w:left="360"/>
        <w:contextualSpacing/>
        <w:jc w:val="both"/>
        <w:rPr>
          <w:sz w:val="28"/>
          <w:szCs w:val="28"/>
        </w:rPr>
      </w:pPr>
      <w:r w:rsidRPr="00A801F5">
        <w:rPr>
          <w:b/>
          <w:sz w:val="28"/>
          <w:szCs w:val="28"/>
        </w:rPr>
        <w:t>Заключение:</w:t>
      </w:r>
      <w:r w:rsidRPr="00A801F5">
        <w:rPr>
          <w:sz w:val="28"/>
          <w:szCs w:val="28"/>
        </w:rPr>
        <w:t xml:space="preserve"> снижение </w:t>
      </w:r>
      <w:r w:rsidRPr="00A801F5">
        <w:rPr>
          <w:sz w:val="28"/>
          <w:szCs w:val="28"/>
          <w:lang w:val="en-US"/>
        </w:rPr>
        <w:t>F</w:t>
      </w:r>
      <w:r w:rsidRPr="00A801F5">
        <w:rPr>
          <w:sz w:val="28"/>
          <w:szCs w:val="28"/>
        </w:rPr>
        <w:t xml:space="preserve">-клубочковой фильтрации, повышение уровня </w:t>
      </w:r>
      <w:proofErr w:type="spellStart"/>
      <w:r w:rsidRPr="00A801F5">
        <w:rPr>
          <w:sz w:val="28"/>
          <w:szCs w:val="28"/>
        </w:rPr>
        <w:t>кре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тинина</w:t>
      </w:r>
      <w:proofErr w:type="spellEnd"/>
      <w:r w:rsidRPr="00A801F5">
        <w:rPr>
          <w:sz w:val="28"/>
          <w:szCs w:val="28"/>
        </w:rPr>
        <w:t xml:space="preserve"> крови</w:t>
      </w:r>
    </w:p>
    <w:p w:rsidR="00C26C33" w:rsidRPr="00A801F5" w:rsidRDefault="00C26C33" w:rsidP="005219C1">
      <w:pPr>
        <w:numPr>
          <w:ilvl w:val="0"/>
          <w:numId w:val="12"/>
        </w:num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Биохимический анализ крови от 6,10,2012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2321"/>
        <w:gridCol w:w="2321"/>
      </w:tblGrid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801F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pStyle w:val="8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Результат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pStyle w:val="8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Норма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pStyle w:val="8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Ед. измерения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Общий белок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69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65-85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г/л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Альбумин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45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35-50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г/л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0,079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0,044-0,1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Ммоль</w:t>
            </w:r>
            <w:proofErr w:type="spellEnd"/>
            <w:r w:rsidRPr="00A801F5">
              <w:rPr>
                <w:sz w:val="28"/>
                <w:szCs w:val="28"/>
              </w:rPr>
              <w:t>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11,7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8,5-20,5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Мкмоль</w:t>
            </w:r>
            <w:proofErr w:type="spellEnd"/>
            <w:r w:rsidRPr="00A801F5">
              <w:rPr>
                <w:sz w:val="28"/>
                <w:szCs w:val="28"/>
              </w:rPr>
              <w:t>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Билирубин прямой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2,7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2,1-5,1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Мкмоль</w:t>
            </w:r>
            <w:proofErr w:type="spellEnd"/>
            <w:r w:rsidRPr="00A801F5">
              <w:rPr>
                <w:sz w:val="28"/>
                <w:szCs w:val="28"/>
              </w:rPr>
              <w:t>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АСТ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26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5-40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Е/л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АЛТ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26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8-56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Е/л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глюкоза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3,7-6,1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Ммоль</w:t>
            </w:r>
            <w:proofErr w:type="spellEnd"/>
            <w:r w:rsidRPr="00A801F5">
              <w:rPr>
                <w:sz w:val="28"/>
                <w:szCs w:val="28"/>
              </w:rPr>
              <w:t>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мочевина</w:t>
            </w:r>
          </w:p>
        </w:tc>
        <w:tc>
          <w:tcPr>
            <w:tcW w:w="1842" w:type="dxa"/>
            <w:vAlign w:val="center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6,1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2,61-8,35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Ммоль</w:t>
            </w:r>
            <w:proofErr w:type="spellEnd"/>
            <w:r w:rsidRPr="00A801F5">
              <w:rPr>
                <w:sz w:val="28"/>
                <w:szCs w:val="28"/>
              </w:rPr>
              <w:t>/л</w:t>
            </w:r>
          </w:p>
        </w:tc>
      </w:tr>
      <w:tr w:rsidR="00C26C33" w:rsidRPr="00A801F5" w:rsidTr="00714581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836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холестерин</w:t>
            </w:r>
          </w:p>
        </w:tc>
        <w:tc>
          <w:tcPr>
            <w:tcW w:w="1842" w:type="dxa"/>
          </w:tcPr>
          <w:p w:rsidR="00C26C33" w:rsidRPr="00A801F5" w:rsidRDefault="00C26C33" w:rsidP="005219C1">
            <w:pPr>
              <w:ind w:left="468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3,1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ind w:left="468"/>
              <w:contextualSpacing/>
              <w:jc w:val="both"/>
              <w:rPr>
                <w:sz w:val="28"/>
                <w:szCs w:val="28"/>
              </w:rPr>
            </w:pPr>
            <w:r w:rsidRPr="00A801F5">
              <w:rPr>
                <w:sz w:val="28"/>
                <w:szCs w:val="28"/>
              </w:rPr>
              <w:t>2,99-5,3</w:t>
            </w:r>
          </w:p>
        </w:tc>
        <w:tc>
          <w:tcPr>
            <w:tcW w:w="2321" w:type="dxa"/>
          </w:tcPr>
          <w:p w:rsidR="00C26C33" w:rsidRPr="00A801F5" w:rsidRDefault="00C26C33" w:rsidP="005219C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801F5">
              <w:rPr>
                <w:sz w:val="28"/>
                <w:szCs w:val="28"/>
              </w:rPr>
              <w:t>Ммоль</w:t>
            </w:r>
            <w:proofErr w:type="spellEnd"/>
            <w:r w:rsidRPr="00A801F5">
              <w:rPr>
                <w:sz w:val="28"/>
                <w:szCs w:val="28"/>
              </w:rPr>
              <w:t>/л</w:t>
            </w:r>
          </w:p>
        </w:tc>
      </w:tr>
    </w:tbl>
    <w:p w:rsidR="005E68B4" w:rsidRPr="0079592E" w:rsidRDefault="005E68B4" w:rsidP="005E68B4">
      <w:pPr>
        <w:widowControl w:val="0"/>
        <w:jc w:val="both"/>
        <w:rPr>
          <w:iCs/>
          <w:sz w:val="28"/>
          <w:szCs w:val="28"/>
        </w:rPr>
      </w:pPr>
      <w:r w:rsidRPr="0079592E">
        <w:rPr>
          <w:iCs/>
          <w:sz w:val="28"/>
          <w:szCs w:val="28"/>
        </w:rPr>
        <w:t xml:space="preserve"> Электрокардиография от </w:t>
      </w:r>
      <w:r>
        <w:rPr>
          <w:iCs/>
          <w:sz w:val="28"/>
          <w:szCs w:val="28"/>
        </w:rPr>
        <w:t>25</w:t>
      </w:r>
      <w:r w:rsidRPr="0079592E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9</w:t>
      </w:r>
      <w:r w:rsidRPr="0079592E">
        <w:rPr>
          <w:iCs/>
          <w:sz w:val="28"/>
          <w:szCs w:val="28"/>
        </w:rPr>
        <w:t>.201</w:t>
      </w:r>
      <w:r>
        <w:rPr>
          <w:iCs/>
          <w:sz w:val="28"/>
          <w:szCs w:val="28"/>
        </w:rPr>
        <w:t>2 г.</w:t>
      </w:r>
    </w:p>
    <w:p w:rsidR="005E68B4" w:rsidRDefault="005E68B4" w:rsidP="005E68B4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</w:t>
      </w:r>
      <w:r w:rsidRPr="0079592E">
        <w:rPr>
          <w:sz w:val="28"/>
          <w:szCs w:val="28"/>
        </w:rPr>
        <w:t>итм синусовый.</w:t>
      </w:r>
      <w:r>
        <w:rPr>
          <w:sz w:val="28"/>
          <w:szCs w:val="28"/>
        </w:rPr>
        <w:t xml:space="preserve"> </w:t>
      </w:r>
      <w:r w:rsidRPr="0079592E">
        <w:rPr>
          <w:sz w:val="28"/>
          <w:szCs w:val="28"/>
        </w:rPr>
        <w:t xml:space="preserve"> Го</w:t>
      </w:r>
      <w:r>
        <w:rPr>
          <w:sz w:val="28"/>
          <w:szCs w:val="28"/>
        </w:rPr>
        <w:t>ризонтальное положение ЭОС. ЧСС - 97 в минуту. Признаки гипертрофии левого желудочка</w:t>
      </w:r>
      <w:r w:rsidRPr="0079592E">
        <w:rPr>
          <w:sz w:val="28"/>
          <w:szCs w:val="28"/>
        </w:rPr>
        <w:t>.</w:t>
      </w:r>
    </w:p>
    <w:p w:rsidR="005E68B4" w:rsidRDefault="005E68B4" w:rsidP="005E68B4">
      <w:pPr>
        <w:pStyle w:val="ad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АД (мм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.)</w:t>
      </w:r>
    </w:p>
    <w:p w:rsidR="005E68B4" w:rsidRPr="00F425FE" w:rsidRDefault="005E68B4" w:rsidP="005E68B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и время         26.09.12          05.10.12          6.10</w:t>
      </w:r>
      <w:r w:rsidRPr="00F425FE">
        <w:rPr>
          <w:sz w:val="28"/>
          <w:szCs w:val="28"/>
        </w:rPr>
        <w:t>.12</w:t>
      </w:r>
    </w:p>
    <w:p w:rsidR="005E68B4" w:rsidRPr="00F425FE" w:rsidRDefault="005E68B4" w:rsidP="005E68B4">
      <w:pPr>
        <w:widowControl w:val="0"/>
        <w:tabs>
          <w:tab w:val="left" w:pos="2235"/>
          <w:tab w:val="left" w:pos="3870"/>
          <w:tab w:val="left" w:pos="556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170/100</w:t>
      </w:r>
      <w:r>
        <w:rPr>
          <w:sz w:val="28"/>
          <w:szCs w:val="28"/>
        </w:rPr>
        <w:tab/>
      </w:r>
      <w:r w:rsidRPr="00F425FE">
        <w:rPr>
          <w:sz w:val="28"/>
          <w:szCs w:val="28"/>
        </w:rPr>
        <w:t>160/80</w:t>
      </w:r>
      <w:r w:rsidRPr="00F425FE">
        <w:rPr>
          <w:sz w:val="28"/>
          <w:szCs w:val="28"/>
        </w:rPr>
        <w:tab/>
        <w:t>145/80</w:t>
      </w:r>
    </w:p>
    <w:p w:rsidR="005E68B4" w:rsidRPr="00F425FE" w:rsidRDefault="005E68B4" w:rsidP="005E68B4">
      <w:pPr>
        <w:tabs>
          <w:tab w:val="left" w:pos="2235"/>
          <w:tab w:val="left" w:pos="3870"/>
          <w:tab w:val="left" w:pos="556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ab/>
      </w:r>
      <w:r w:rsidRPr="00F425FE">
        <w:rPr>
          <w:sz w:val="28"/>
          <w:szCs w:val="28"/>
        </w:rPr>
        <w:t>140/100</w:t>
      </w:r>
      <w:r w:rsidRPr="00F425FE">
        <w:rPr>
          <w:sz w:val="28"/>
          <w:szCs w:val="28"/>
        </w:rPr>
        <w:tab/>
        <w:t>130/70</w:t>
      </w:r>
      <w:r w:rsidRPr="00F425FE">
        <w:rPr>
          <w:sz w:val="28"/>
          <w:szCs w:val="28"/>
        </w:rPr>
        <w:tab/>
        <w:t>135/85</w:t>
      </w:r>
    </w:p>
    <w:p w:rsidR="005E68B4" w:rsidRPr="00F425FE" w:rsidRDefault="005E68B4" w:rsidP="005E68B4">
      <w:pPr>
        <w:tabs>
          <w:tab w:val="left" w:pos="2235"/>
          <w:tab w:val="left" w:pos="3870"/>
          <w:tab w:val="left" w:pos="556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ab/>
      </w:r>
      <w:r w:rsidRPr="00F425FE">
        <w:rPr>
          <w:sz w:val="28"/>
          <w:szCs w:val="28"/>
        </w:rPr>
        <w:t>140/90</w:t>
      </w:r>
      <w:r w:rsidRPr="00F425FE">
        <w:rPr>
          <w:sz w:val="28"/>
          <w:szCs w:val="28"/>
        </w:rPr>
        <w:tab/>
        <w:t>120/60</w:t>
      </w:r>
      <w:r w:rsidRPr="00F425FE">
        <w:rPr>
          <w:sz w:val="28"/>
          <w:szCs w:val="28"/>
        </w:rPr>
        <w:tab/>
        <w:t>125/75</w:t>
      </w:r>
    </w:p>
    <w:p w:rsidR="005E68B4" w:rsidRPr="00F425FE" w:rsidRDefault="005E68B4" w:rsidP="005E68B4">
      <w:pPr>
        <w:tabs>
          <w:tab w:val="left" w:pos="2235"/>
          <w:tab w:val="left" w:pos="3870"/>
          <w:tab w:val="left" w:pos="556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ab/>
      </w:r>
      <w:r w:rsidRPr="00F425FE">
        <w:rPr>
          <w:sz w:val="28"/>
          <w:szCs w:val="28"/>
        </w:rPr>
        <w:t>130/80</w:t>
      </w:r>
      <w:r w:rsidRPr="00F425FE">
        <w:rPr>
          <w:sz w:val="28"/>
          <w:szCs w:val="28"/>
        </w:rPr>
        <w:tab/>
        <w:t>150/100</w:t>
      </w:r>
      <w:r w:rsidRPr="00F425FE">
        <w:rPr>
          <w:sz w:val="28"/>
          <w:szCs w:val="28"/>
        </w:rPr>
        <w:tab/>
        <w:t>130/80</w:t>
      </w:r>
    </w:p>
    <w:p w:rsidR="00C26C33" w:rsidRPr="00A801F5" w:rsidRDefault="005E68B4" w:rsidP="005E68B4">
      <w:pPr>
        <w:tabs>
          <w:tab w:val="left" w:pos="2235"/>
          <w:tab w:val="left" w:pos="3870"/>
          <w:tab w:val="left" w:pos="556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ab/>
      </w:r>
      <w:r w:rsidRPr="00F425FE">
        <w:rPr>
          <w:sz w:val="28"/>
          <w:szCs w:val="28"/>
        </w:rPr>
        <w:t>140/90</w:t>
      </w:r>
      <w:r w:rsidRPr="00F425FE">
        <w:rPr>
          <w:sz w:val="28"/>
          <w:szCs w:val="28"/>
        </w:rPr>
        <w:tab/>
        <w:t>140/100</w:t>
      </w:r>
      <w:r w:rsidRPr="00F425FE">
        <w:rPr>
          <w:sz w:val="28"/>
          <w:szCs w:val="28"/>
        </w:rPr>
        <w:tab/>
        <w:t>135/85</w:t>
      </w:r>
    </w:p>
    <w:p w:rsidR="00320962" w:rsidRPr="00A801F5" w:rsidRDefault="00E31E82" w:rsidP="005219C1">
      <w:pPr>
        <w:numPr>
          <w:ilvl w:val="0"/>
          <w:numId w:val="12"/>
        </w:num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УЗИ почек:</w:t>
      </w:r>
      <w:r w:rsidR="00A12A8E" w:rsidRPr="00A801F5">
        <w:rPr>
          <w:b/>
          <w:sz w:val="28"/>
          <w:szCs w:val="28"/>
        </w:rPr>
        <w:t xml:space="preserve"> </w:t>
      </w:r>
    </w:p>
    <w:p w:rsidR="00320962" w:rsidRPr="00A801F5" w:rsidRDefault="00320962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  <w:u w:val="single"/>
        </w:rPr>
        <w:t>Левая почка:</w:t>
      </w:r>
      <w:r w:rsidRPr="00A801F5">
        <w:rPr>
          <w:sz w:val="28"/>
          <w:szCs w:val="28"/>
        </w:rPr>
        <w:t xml:space="preserve"> с </w:t>
      </w:r>
      <w:r w:rsidR="00CF17B9" w:rsidRPr="00A801F5">
        <w:rPr>
          <w:sz w:val="28"/>
          <w:szCs w:val="28"/>
        </w:rPr>
        <w:t xml:space="preserve">нечетким </w:t>
      </w:r>
      <w:r w:rsidRPr="00A801F5">
        <w:rPr>
          <w:sz w:val="28"/>
          <w:szCs w:val="28"/>
        </w:rPr>
        <w:t xml:space="preserve"> контуром, размером 11,5 на 5,5 см.</w:t>
      </w:r>
    </w:p>
    <w:p w:rsidR="00320962" w:rsidRPr="00A801F5" w:rsidRDefault="00320962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ab/>
        <w:t>Чашечно-лоханочная система не</w:t>
      </w:r>
      <w:r w:rsidR="00CF17B9" w:rsidRPr="00A801F5">
        <w:rPr>
          <w:sz w:val="28"/>
          <w:szCs w:val="28"/>
        </w:rPr>
        <w:t>значительно расширена</w:t>
      </w:r>
      <w:r w:rsidRPr="00A801F5">
        <w:rPr>
          <w:sz w:val="28"/>
          <w:szCs w:val="28"/>
        </w:rPr>
        <w:t>. Толщина паре</w:t>
      </w:r>
      <w:r w:rsidRPr="00A801F5">
        <w:rPr>
          <w:sz w:val="28"/>
          <w:szCs w:val="28"/>
        </w:rPr>
        <w:t>н</w:t>
      </w:r>
      <w:r w:rsidRPr="00A801F5">
        <w:rPr>
          <w:sz w:val="28"/>
          <w:szCs w:val="28"/>
        </w:rPr>
        <w:t xml:space="preserve">химы 1,8 см. Подвижность почки в пределах </w:t>
      </w:r>
      <w:proofErr w:type="spellStart"/>
      <w:r w:rsidRPr="00A801F5">
        <w:rPr>
          <w:sz w:val="28"/>
          <w:szCs w:val="28"/>
        </w:rPr>
        <w:t>нормы.</w:t>
      </w:r>
      <w:r w:rsidR="00CF17B9" w:rsidRPr="00A801F5">
        <w:rPr>
          <w:sz w:val="28"/>
          <w:szCs w:val="28"/>
        </w:rPr>
        <w:t>Мочевой</w:t>
      </w:r>
      <w:proofErr w:type="spellEnd"/>
      <w:r w:rsidR="00CF17B9" w:rsidRPr="00A801F5">
        <w:rPr>
          <w:sz w:val="28"/>
          <w:szCs w:val="28"/>
        </w:rPr>
        <w:t xml:space="preserve"> пузырь пуст.</w:t>
      </w:r>
    </w:p>
    <w:p w:rsidR="00A12A8E" w:rsidRPr="00A801F5" w:rsidRDefault="00320962" w:rsidP="005219C1">
      <w:pPr>
        <w:contextualSpacing/>
        <w:jc w:val="both"/>
        <w:rPr>
          <w:color w:val="808080"/>
          <w:sz w:val="28"/>
          <w:szCs w:val="28"/>
        </w:rPr>
      </w:pPr>
      <w:r w:rsidRPr="00A801F5">
        <w:rPr>
          <w:sz w:val="28"/>
          <w:szCs w:val="28"/>
        </w:rPr>
        <w:t>Заключение: без патологических изменений</w:t>
      </w:r>
    </w:p>
    <w:p w:rsidR="006E0406" w:rsidRPr="00A801F5" w:rsidRDefault="006E0406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X. ДИФФЕРЕНЦИАЛЬНЫЙ ДИАГНОЗ</w:t>
      </w:r>
    </w:p>
    <w:p w:rsidR="009D4BA5" w:rsidRPr="00A801F5" w:rsidRDefault="004B64E5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       </w:t>
      </w:r>
      <w:r w:rsidR="009D4BA5" w:rsidRPr="00A801F5">
        <w:rPr>
          <w:sz w:val="28"/>
          <w:szCs w:val="28"/>
        </w:rPr>
        <w:t xml:space="preserve">Дифференциальную диагностику необходимо провести </w:t>
      </w:r>
      <w:r w:rsidR="00320962" w:rsidRPr="00A801F5">
        <w:rPr>
          <w:sz w:val="28"/>
          <w:szCs w:val="28"/>
        </w:rPr>
        <w:t>с</w:t>
      </w:r>
    </w:p>
    <w:p w:rsidR="00320962" w:rsidRPr="00A801F5" w:rsidRDefault="00320962" w:rsidP="005219C1">
      <w:pPr>
        <w:numPr>
          <w:ilvl w:val="0"/>
          <w:numId w:val="13"/>
        </w:num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Аппендицит</w:t>
      </w:r>
    </w:p>
    <w:p w:rsidR="00320962" w:rsidRPr="00A801F5" w:rsidRDefault="00320962" w:rsidP="005219C1">
      <w:pPr>
        <w:ind w:left="720"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Необходимость в дифференцировании острого пиелонефрита и острого а</w:t>
      </w:r>
      <w:r w:rsidRPr="00A801F5">
        <w:rPr>
          <w:sz w:val="28"/>
          <w:szCs w:val="28"/>
        </w:rPr>
        <w:t>п</w:t>
      </w:r>
      <w:r w:rsidRPr="00A801F5">
        <w:rPr>
          <w:sz w:val="28"/>
          <w:szCs w:val="28"/>
        </w:rPr>
        <w:t>пендицита возникает при тазовом расположении червеобразного отростка, так как в этих случаях отмечается учащение мочеиспускания - поллак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урия. Однако постепенно нарастающие боли в пахово-подвздошной обл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сти и симптомы раздражения брюшины свидетельствуют о наличии остр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го аппендицита. Кроме того, при пальпации через прямую кишку опред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 xml:space="preserve">ляется резкая болезненность. При </w:t>
      </w:r>
      <w:proofErr w:type="spellStart"/>
      <w:r w:rsidRPr="00A801F5">
        <w:rPr>
          <w:sz w:val="28"/>
          <w:szCs w:val="28"/>
        </w:rPr>
        <w:t>ретроцекальном</w:t>
      </w:r>
      <w:proofErr w:type="spellEnd"/>
      <w:r w:rsidRPr="00A801F5">
        <w:rPr>
          <w:sz w:val="28"/>
          <w:szCs w:val="28"/>
        </w:rPr>
        <w:t xml:space="preserve"> расположении червео</w:t>
      </w:r>
      <w:r w:rsidRPr="00A801F5">
        <w:rPr>
          <w:sz w:val="28"/>
          <w:szCs w:val="28"/>
        </w:rPr>
        <w:t>б</w:t>
      </w:r>
      <w:r w:rsidRPr="00A801F5">
        <w:rPr>
          <w:sz w:val="28"/>
          <w:szCs w:val="28"/>
        </w:rPr>
        <w:t>разного отростка симптомы раздражения брюшины обычно отсутствуют, но при этом характер болей и локализация их специфичны для аппендиц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 xml:space="preserve">та. При остром аппендиците в отличие от острого пиелонефрита боли обычно возникают в </w:t>
      </w:r>
      <w:proofErr w:type="spellStart"/>
      <w:r w:rsidRPr="00A801F5">
        <w:rPr>
          <w:sz w:val="28"/>
          <w:szCs w:val="28"/>
        </w:rPr>
        <w:t>эпигастральной</w:t>
      </w:r>
      <w:proofErr w:type="spellEnd"/>
      <w:r w:rsidRPr="00A801F5">
        <w:rPr>
          <w:sz w:val="28"/>
          <w:szCs w:val="28"/>
        </w:rPr>
        <w:t xml:space="preserve"> области, сопровождаются тошнотой и рвотой, а затем локализуются в правой подвздошной области. Температура тела при остром аппендиците повышается постепенно и стойко держится на высоких цифрах, а при остром пиелонефрите внезапно повышается до 38,5 - 39 °С, сопровождаясь ознобом и проливным потом и резко снижаясь по у</w:t>
      </w:r>
      <w:r w:rsidRPr="00A801F5">
        <w:rPr>
          <w:sz w:val="28"/>
          <w:szCs w:val="28"/>
        </w:rPr>
        <w:t>т</w:t>
      </w:r>
      <w:r w:rsidRPr="00A801F5">
        <w:rPr>
          <w:sz w:val="28"/>
          <w:szCs w:val="28"/>
        </w:rPr>
        <w:t>рам до субнормальных цифр.</w:t>
      </w:r>
    </w:p>
    <w:p w:rsidR="00F75B19" w:rsidRPr="00A801F5" w:rsidRDefault="001656DB" w:rsidP="005219C1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Острый холец</w:t>
      </w:r>
      <w:r w:rsidR="00320962" w:rsidRPr="00A801F5">
        <w:rPr>
          <w:sz w:val="28"/>
          <w:szCs w:val="28"/>
        </w:rPr>
        <w:t>истит</w:t>
      </w:r>
    </w:p>
    <w:p w:rsidR="00320962" w:rsidRPr="00A801F5" w:rsidRDefault="00320962" w:rsidP="005219C1">
      <w:pPr>
        <w:ind w:left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При дифференциальной диагностике острого пиелонефрита и острого х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лецистита следует учитывать, что для последнего характерны боли в пр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вом подреберье с иррадиацией в лопатку и плечо, симптомы раздражения брюшины, горечь во рту.</w:t>
      </w:r>
    </w:p>
    <w:p w:rsidR="0032323F" w:rsidRPr="00A801F5" w:rsidRDefault="0032323F" w:rsidP="005219C1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Амилоидоз почек</w:t>
      </w:r>
    </w:p>
    <w:p w:rsidR="0032323F" w:rsidRPr="00A801F5" w:rsidRDefault="0032323F" w:rsidP="005219C1">
      <w:pPr>
        <w:ind w:left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Амилоидоз почек в начальной стадии, проявляющийся лишь незначител</w:t>
      </w:r>
      <w:r w:rsidRPr="00A801F5">
        <w:rPr>
          <w:sz w:val="28"/>
          <w:szCs w:val="28"/>
        </w:rPr>
        <w:t>ь</w:t>
      </w:r>
      <w:r w:rsidRPr="00A801F5">
        <w:rPr>
          <w:sz w:val="28"/>
          <w:szCs w:val="28"/>
        </w:rPr>
        <w:t>ной протеинурией и весьма скудным мочевым осадком, может симулир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 xml:space="preserve">вать латентную форму хронического пиелонефрита. Однако в отличие от пиелонефрита при амилоидозе отсутствует </w:t>
      </w:r>
      <w:proofErr w:type="spellStart"/>
      <w:r w:rsidRPr="00A801F5">
        <w:rPr>
          <w:sz w:val="28"/>
          <w:szCs w:val="28"/>
        </w:rPr>
        <w:t>лейкоцитурия</w:t>
      </w:r>
      <w:proofErr w:type="spellEnd"/>
      <w:r w:rsidRPr="00A801F5">
        <w:rPr>
          <w:sz w:val="28"/>
          <w:szCs w:val="28"/>
        </w:rPr>
        <w:t>, не обнаруж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ваются активные лейкоциты и бактериурия, сохраняется на нормальном уровне концентрационная функция почек, нет рентгенологических пр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знаков пиелонефрита (почки одинаковы, нормальных размеров либо н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сколько увеличены). Кроме того, для вторичного амилоидоза характерно наличие длительно текущих хронических заболеваний, чаще гнойно- во</w:t>
      </w:r>
      <w:r w:rsidRPr="00A801F5">
        <w:rPr>
          <w:sz w:val="28"/>
          <w:szCs w:val="28"/>
        </w:rPr>
        <w:t>с</w:t>
      </w:r>
      <w:r w:rsidRPr="00A801F5">
        <w:rPr>
          <w:sz w:val="28"/>
          <w:szCs w:val="28"/>
        </w:rPr>
        <w:t>палительных.</w:t>
      </w:r>
    </w:p>
    <w:p w:rsidR="0032323F" w:rsidRPr="00A801F5" w:rsidRDefault="0032323F" w:rsidP="005219C1">
      <w:pPr>
        <w:ind w:left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4. Диабетический </w:t>
      </w:r>
      <w:proofErr w:type="spellStart"/>
      <w:r w:rsidRPr="00A801F5">
        <w:rPr>
          <w:sz w:val="28"/>
          <w:szCs w:val="28"/>
        </w:rPr>
        <w:t>гломерулосклероз</w:t>
      </w:r>
      <w:proofErr w:type="spellEnd"/>
      <w:r w:rsidR="00A85785">
        <w:rPr>
          <w:sz w:val="28"/>
          <w:szCs w:val="28"/>
        </w:rPr>
        <w:t>.</w:t>
      </w:r>
    </w:p>
    <w:p w:rsidR="0032323F" w:rsidRPr="00A801F5" w:rsidRDefault="0032323F" w:rsidP="005219C1">
      <w:pPr>
        <w:ind w:left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Диабетический </w:t>
      </w:r>
      <w:proofErr w:type="spellStart"/>
      <w:r w:rsidRPr="00A801F5">
        <w:rPr>
          <w:sz w:val="28"/>
          <w:szCs w:val="28"/>
        </w:rPr>
        <w:t>гломерулосклероз</w:t>
      </w:r>
      <w:proofErr w:type="spellEnd"/>
      <w:r w:rsidRPr="00A801F5">
        <w:rPr>
          <w:sz w:val="28"/>
          <w:szCs w:val="28"/>
        </w:rPr>
        <w:t xml:space="preserve"> развивается у больных с сахарным ди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бетом, особенно при тяжелом его течении и большой длительности заб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 xml:space="preserve">левания. При этом имеются и другие признаки диабетической </w:t>
      </w:r>
      <w:proofErr w:type="spellStart"/>
      <w:r w:rsidRPr="00A801F5">
        <w:rPr>
          <w:sz w:val="28"/>
          <w:szCs w:val="28"/>
        </w:rPr>
        <w:t>ангиопатии</w:t>
      </w:r>
      <w:proofErr w:type="spellEnd"/>
      <w:r w:rsidRPr="00A801F5">
        <w:rPr>
          <w:sz w:val="28"/>
          <w:szCs w:val="28"/>
        </w:rPr>
        <w:t xml:space="preserve"> (изменения со стороны сосудов сетчатки, нижних конечностей, полине</w:t>
      </w:r>
      <w:r w:rsidRPr="00A801F5">
        <w:rPr>
          <w:sz w:val="28"/>
          <w:szCs w:val="28"/>
        </w:rPr>
        <w:t>в</w:t>
      </w:r>
      <w:r w:rsidRPr="00A801F5">
        <w:rPr>
          <w:sz w:val="28"/>
          <w:szCs w:val="28"/>
        </w:rPr>
        <w:t xml:space="preserve">рит и др.). Отсутствуют </w:t>
      </w:r>
      <w:proofErr w:type="spellStart"/>
      <w:r w:rsidRPr="00A801F5">
        <w:rPr>
          <w:sz w:val="28"/>
          <w:szCs w:val="28"/>
        </w:rPr>
        <w:t>дизурические</w:t>
      </w:r>
      <w:proofErr w:type="spellEnd"/>
      <w:r w:rsidRPr="00A801F5">
        <w:rPr>
          <w:sz w:val="28"/>
          <w:szCs w:val="28"/>
        </w:rPr>
        <w:t xml:space="preserve"> явления, </w:t>
      </w:r>
      <w:proofErr w:type="spellStart"/>
      <w:r w:rsidRPr="00A801F5">
        <w:rPr>
          <w:sz w:val="28"/>
          <w:szCs w:val="28"/>
        </w:rPr>
        <w:t>лейкоцитурия</w:t>
      </w:r>
      <w:proofErr w:type="spellEnd"/>
      <w:r w:rsidRPr="00A801F5">
        <w:rPr>
          <w:sz w:val="28"/>
          <w:szCs w:val="28"/>
        </w:rPr>
        <w:t>, бактериурия и рентгенологические признаки пиелонефрита.</w:t>
      </w:r>
    </w:p>
    <w:p w:rsidR="00B90E34" w:rsidRPr="00A801F5" w:rsidRDefault="00B90E34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ХI. КЛИНИЧЕСКИЙ ДИА</w:t>
      </w:r>
      <w:r w:rsidRPr="00A801F5">
        <w:rPr>
          <w:b/>
          <w:sz w:val="28"/>
          <w:szCs w:val="28"/>
        </w:rPr>
        <w:t>Г</w:t>
      </w:r>
      <w:r w:rsidRPr="00A801F5">
        <w:rPr>
          <w:b/>
          <w:sz w:val="28"/>
          <w:szCs w:val="28"/>
        </w:rPr>
        <w:t>НОЗ И ЕГО ОБОСНОВАНИЕ</w:t>
      </w:r>
    </w:p>
    <w:p w:rsidR="00B90E34" w:rsidRPr="00A801F5" w:rsidRDefault="00B90E34" w:rsidP="005219C1">
      <w:pPr>
        <w:ind w:firstLine="567"/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Обоснование диа</w:t>
      </w:r>
      <w:r w:rsidRPr="00A801F5">
        <w:rPr>
          <w:b/>
          <w:sz w:val="28"/>
          <w:szCs w:val="28"/>
        </w:rPr>
        <w:t>г</w:t>
      </w:r>
      <w:r w:rsidRPr="00A801F5">
        <w:rPr>
          <w:b/>
          <w:sz w:val="28"/>
          <w:szCs w:val="28"/>
        </w:rPr>
        <w:t>ноза:</w:t>
      </w:r>
    </w:p>
    <w:p w:rsidR="003E6E57" w:rsidRPr="00A801F5" w:rsidRDefault="00AA5220" w:rsidP="005219C1">
      <w:pPr>
        <w:contextualSpacing/>
        <w:jc w:val="both"/>
        <w:rPr>
          <w:i/>
          <w:sz w:val="28"/>
          <w:szCs w:val="28"/>
        </w:rPr>
      </w:pPr>
      <w:r w:rsidRPr="00A801F5">
        <w:rPr>
          <w:sz w:val="28"/>
          <w:szCs w:val="28"/>
        </w:rPr>
        <w:t>На</w:t>
      </w:r>
      <w:r w:rsidR="00B90E34" w:rsidRPr="00A801F5">
        <w:rPr>
          <w:sz w:val="28"/>
          <w:szCs w:val="28"/>
        </w:rPr>
        <w:t xml:space="preserve"> основании </w:t>
      </w:r>
      <w:r w:rsidR="00175817" w:rsidRPr="00A801F5">
        <w:rPr>
          <w:i/>
          <w:sz w:val="28"/>
          <w:szCs w:val="28"/>
        </w:rPr>
        <w:t>жалоб:</w:t>
      </w:r>
    </w:p>
    <w:p w:rsidR="0053197A" w:rsidRPr="00A801F5" w:rsidRDefault="0053197A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При поступлении пациентка предъявляла жалобы на общую слабость,</w:t>
      </w:r>
      <w:r w:rsidR="004D4263">
        <w:rPr>
          <w:sz w:val="28"/>
          <w:szCs w:val="28"/>
        </w:rPr>
        <w:t xml:space="preserve"> </w:t>
      </w:r>
      <w:r w:rsidRPr="00A801F5">
        <w:rPr>
          <w:sz w:val="28"/>
          <w:szCs w:val="28"/>
        </w:rPr>
        <w:t>головную боль, отеки нижних конечностей.</w:t>
      </w:r>
    </w:p>
    <w:p w:rsidR="00E855BE" w:rsidRPr="00A801F5" w:rsidRDefault="006E33BE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На</w:t>
      </w:r>
      <w:r w:rsidR="00B90E34" w:rsidRPr="00A801F5">
        <w:rPr>
          <w:sz w:val="28"/>
          <w:szCs w:val="28"/>
        </w:rPr>
        <w:t xml:space="preserve"> основании </w:t>
      </w:r>
      <w:r w:rsidR="00B90E34" w:rsidRPr="00A801F5">
        <w:rPr>
          <w:i/>
          <w:sz w:val="28"/>
          <w:szCs w:val="28"/>
        </w:rPr>
        <w:t xml:space="preserve">данных </w:t>
      </w:r>
      <w:r w:rsidR="00B17A7E" w:rsidRPr="00A801F5">
        <w:rPr>
          <w:i/>
          <w:sz w:val="28"/>
          <w:szCs w:val="28"/>
        </w:rPr>
        <w:t>истории болезни</w:t>
      </w:r>
      <w:r w:rsidR="00E855BE" w:rsidRPr="00A801F5">
        <w:rPr>
          <w:color w:val="000000"/>
          <w:sz w:val="28"/>
          <w:szCs w:val="28"/>
        </w:rPr>
        <w:t xml:space="preserve"> </w:t>
      </w:r>
      <w:r w:rsidR="0053197A" w:rsidRPr="00A801F5">
        <w:rPr>
          <w:color w:val="000000"/>
          <w:sz w:val="28"/>
          <w:szCs w:val="28"/>
        </w:rPr>
        <w:t xml:space="preserve">. </w:t>
      </w:r>
      <w:r w:rsidR="00E855BE" w:rsidRPr="00A801F5">
        <w:rPr>
          <w:color w:val="000000"/>
          <w:sz w:val="28"/>
          <w:szCs w:val="28"/>
        </w:rPr>
        <w:t xml:space="preserve">С 35 года считает себя больной, </w:t>
      </w:r>
      <w:r w:rsidR="00E855BE" w:rsidRPr="00A801F5">
        <w:rPr>
          <w:sz w:val="28"/>
          <w:szCs w:val="28"/>
        </w:rPr>
        <w:t>когда впервые  появился двусторонний острый пиелонефрит, причина-частые пр</w:t>
      </w:r>
      <w:r w:rsidR="00E855BE" w:rsidRPr="00A801F5">
        <w:rPr>
          <w:sz w:val="28"/>
          <w:szCs w:val="28"/>
        </w:rPr>
        <w:t>о</w:t>
      </w:r>
      <w:r w:rsidR="00E855BE" w:rsidRPr="00A801F5">
        <w:rPr>
          <w:sz w:val="28"/>
          <w:szCs w:val="28"/>
        </w:rPr>
        <w:t>студные заболевания. Было проведено леч</w:t>
      </w:r>
      <w:r w:rsidR="00E855BE" w:rsidRPr="00A801F5">
        <w:rPr>
          <w:sz w:val="28"/>
          <w:szCs w:val="28"/>
        </w:rPr>
        <w:t>е</w:t>
      </w:r>
      <w:r w:rsidR="00E855BE" w:rsidRPr="00A801F5">
        <w:rPr>
          <w:sz w:val="28"/>
          <w:szCs w:val="28"/>
        </w:rPr>
        <w:t>ние и в последующие 2 года после наблюдения в поликлинике был поставлен диагноз: хронический пиелонефрит</w:t>
      </w:r>
      <w:r w:rsidR="00E855BE" w:rsidRPr="00A801F5">
        <w:rPr>
          <w:color w:val="000000"/>
          <w:sz w:val="28"/>
          <w:szCs w:val="28"/>
        </w:rPr>
        <w:t xml:space="preserve">. </w:t>
      </w:r>
      <w:r w:rsidR="00E855BE" w:rsidRPr="00A801F5">
        <w:rPr>
          <w:sz w:val="28"/>
          <w:szCs w:val="28"/>
        </w:rPr>
        <w:t xml:space="preserve">В 1996  оду была произведена </w:t>
      </w:r>
      <w:proofErr w:type="spellStart"/>
      <w:r w:rsidR="00E855BE" w:rsidRPr="00A801F5">
        <w:rPr>
          <w:sz w:val="28"/>
          <w:szCs w:val="28"/>
        </w:rPr>
        <w:t>нефрэктомия</w:t>
      </w:r>
      <w:proofErr w:type="spellEnd"/>
      <w:r w:rsidR="00E855BE" w:rsidRPr="00A801F5">
        <w:rPr>
          <w:sz w:val="28"/>
          <w:szCs w:val="28"/>
        </w:rPr>
        <w:t xml:space="preserve"> справа .В последующем неодн</w:t>
      </w:r>
      <w:r w:rsidR="00E855BE" w:rsidRPr="00A801F5">
        <w:rPr>
          <w:sz w:val="28"/>
          <w:szCs w:val="28"/>
        </w:rPr>
        <w:t>о</w:t>
      </w:r>
      <w:r w:rsidR="00E855BE" w:rsidRPr="00A801F5">
        <w:rPr>
          <w:sz w:val="28"/>
          <w:szCs w:val="28"/>
        </w:rPr>
        <w:t>кратно лечилась стационарно.</w:t>
      </w:r>
      <w:r w:rsidR="00E60047">
        <w:rPr>
          <w:sz w:val="28"/>
          <w:szCs w:val="28"/>
        </w:rPr>
        <w:t xml:space="preserve"> </w:t>
      </w:r>
      <w:r w:rsidR="00E855BE" w:rsidRPr="00A801F5">
        <w:rPr>
          <w:sz w:val="28"/>
          <w:szCs w:val="28"/>
        </w:rPr>
        <w:t>На плановом о</w:t>
      </w:r>
      <w:r w:rsidR="00E855BE" w:rsidRPr="00A801F5">
        <w:rPr>
          <w:sz w:val="28"/>
          <w:szCs w:val="28"/>
        </w:rPr>
        <w:t>б</w:t>
      </w:r>
      <w:r w:rsidR="00E855BE" w:rsidRPr="00A801F5">
        <w:rPr>
          <w:sz w:val="28"/>
          <w:szCs w:val="28"/>
        </w:rPr>
        <w:t xml:space="preserve">следовании по анализу мочи было выявлено повышение уровня мочевины  до 11-12 </w:t>
      </w:r>
      <w:proofErr w:type="spellStart"/>
      <w:r w:rsidR="00E855BE" w:rsidRPr="00A801F5">
        <w:rPr>
          <w:sz w:val="28"/>
          <w:szCs w:val="28"/>
        </w:rPr>
        <w:t>ммоль</w:t>
      </w:r>
      <w:proofErr w:type="spellEnd"/>
      <w:r w:rsidR="00E855BE" w:rsidRPr="00A801F5">
        <w:rPr>
          <w:sz w:val="28"/>
          <w:szCs w:val="28"/>
        </w:rPr>
        <w:t xml:space="preserve">/л . При контрольном обследовании – 19 </w:t>
      </w:r>
      <w:proofErr w:type="spellStart"/>
      <w:r w:rsidR="00E855BE" w:rsidRPr="00A801F5">
        <w:rPr>
          <w:sz w:val="28"/>
          <w:szCs w:val="28"/>
        </w:rPr>
        <w:t>ммоль</w:t>
      </w:r>
      <w:proofErr w:type="spellEnd"/>
      <w:r w:rsidR="00E855BE" w:rsidRPr="00A801F5">
        <w:rPr>
          <w:sz w:val="28"/>
          <w:szCs w:val="28"/>
        </w:rPr>
        <w:t>/л.Выявлена симптоматическая артериальная гиперте</w:t>
      </w:r>
      <w:r w:rsidR="00E855BE" w:rsidRPr="00A801F5">
        <w:rPr>
          <w:sz w:val="28"/>
          <w:szCs w:val="28"/>
        </w:rPr>
        <w:t>н</w:t>
      </w:r>
      <w:r w:rsidR="00E855BE" w:rsidRPr="00A801F5">
        <w:rPr>
          <w:sz w:val="28"/>
          <w:szCs w:val="28"/>
        </w:rPr>
        <w:t>зия , которая поддается медикаментозной терапии. Была направлена на стаци</w:t>
      </w:r>
      <w:r w:rsidR="00E855BE" w:rsidRPr="00A801F5">
        <w:rPr>
          <w:sz w:val="28"/>
          <w:szCs w:val="28"/>
        </w:rPr>
        <w:t>о</w:t>
      </w:r>
      <w:r w:rsidR="00E855BE" w:rsidRPr="00A801F5">
        <w:rPr>
          <w:sz w:val="28"/>
          <w:szCs w:val="28"/>
        </w:rPr>
        <w:t xml:space="preserve">нарное лечение в </w:t>
      </w:r>
      <w:proofErr w:type="spellStart"/>
      <w:r w:rsidR="00E855BE" w:rsidRPr="00A801F5">
        <w:rPr>
          <w:sz w:val="28"/>
          <w:szCs w:val="28"/>
        </w:rPr>
        <w:t>нефрологическое</w:t>
      </w:r>
      <w:proofErr w:type="spellEnd"/>
      <w:r w:rsidR="00E855BE" w:rsidRPr="00A801F5">
        <w:rPr>
          <w:sz w:val="28"/>
          <w:szCs w:val="28"/>
        </w:rPr>
        <w:t xml:space="preserve"> отделение в УЗ ВОКБ.</w:t>
      </w:r>
    </w:p>
    <w:p w:rsidR="00ED5826" w:rsidRPr="00A801F5" w:rsidRDefault="00ED5826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  </w:t>
      </w:r>
      <w:r w:rsidR="001816C6" w:rsidRPr="00A801F5">
        <w:rPr>
          <w:sz w:val="28"/>
          <w:szCs w:val="28"/>
        </w:rPr>
        <w:t>На</w:t>
      </w:r>
      <w:r w:rsidR="00B90E34" w:rsidRPr="00A801F5">
        <w:rPr>
          <w:sz w:val="28"/>
          <w:szCs w:val="28"/>
        </w:rPr>
        <w:t xml:space="preserve"> основании </w:t>
      </w:r>
      <w:r w:rsidR="00B90E34" w:rsidRPr="00A801F5">
        <w:rPr>
          <w:i/>
          <w:sz w:val="28"/>
          <w:szCs w:val="28"/>
        </w:rPr>
        <w:t>объективных данных</w:t>
      </w:r>
      <w:r w:rsidR="00BE08B1" w:rsidRPr="00A801F5">
        <w:rPr>
          <w:i/>
          <w:sz w:val="28"/>
          <w:szCs w:val="28"/>
        </w:rPr>
        <w:t xml:space="preserve">: </w:t>
      </w:r>
      <w:r w:rsidR="00BE08B1" w:rsidRPr="00A801F5">
        <w:rPr>
          <w:sz w:val="28"/>
          <w:szCs w:val="28"/>
        </w:rPr>
        <w:t xml:space="preserve">симптом поколачивания </w:t>
      </w:r>
      <w:r w:rsidR="001656DB" w:rsidRPr="00A801F5">
        <w:rPr>
          <w:sz w:val="28"/>
          <w:szCs w:val="28"/>
        </w:rPr>
        <w:t>слабо</w:t>
      </w:r>
      <w:r w:rsidR="00BE08B1" w:rsidRPr="00A801F5">
        <w:rPr>
          <w:sz w:val="28"/>
          <w:szCs w:val="28"/>
        </w:rPr>
        <w:t>полож</w:t>
      </w:r>
      <w:r w:rsidR="00BE08B1" w:rsidRPr="00A801F5">
        <w:rPr>
          <w:sz w:val="28"/>
          <w:szCs w:val="28"/>
        </w:rPr>
        <w:t>и</w:t>
      </w:r>
      <w:r w:rsidR="00BE08B1" w:rsidRPr="00A801F5">
        <w:rPr>
          <w:sz w:val="28"/>
          <w:szCs w:val="28"/>
        </w:rPr>
        <w:t>тельный слева.</w:t>
      </w:r>
    </w:p>
    <w:p w:rsidR="00BE08B1" w:rsidRPr="00A801F5" w:rsidRDefault="00BE08B1" w:rsidP="005219C1">
      <w:pPr>
        <w:pStyle w:val="BodyText2"/>
        <w:contextualSpacing/>
        <w:rPr>
          <w:sz w:val="28"/>
          <w:szCs w:val="28"/>
        </w:rPr>
      </w:pPr>
      <w:r w:rsidRPr="00A801F5">
        <w:rPr>
          <w:sz w:val="28"/>
          <w:szCs w:val="28"/>
        </w:rPr>
        <w:t xml:space="preserve">      На основании </w:t>
      </w:r>
      <w:r w:rsidRPr="00A801F5">
        <w:rPr>
          <w:i/>
          <w:sz w:val="28"/>
          <w:szCs w:val="28"/>
        </w:rPr>
        <w:t>инструментально-лабораторного обследования</w:t>
      </w:r>
      <w:r w:rsidRPr="00A801F5">
        <w:rPr>
          <w:sz w:val="28"/>
          <w:szCs w:val="28"/>
        </w:rPr>
        <w:t>:</w:t>
      </w:r>
    </w:p>
    <w:p w:rsidR="00275EAA" w:rsidRPr="00A801F5" w:rsidRDefault="00F856FE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Анализ мочи общий от</w:t>
      </w:r>
      <w:r w:rsidR="00AB1405"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</w:rPr>
        <w:t>6</w:t>
      </w:r>
      <w:r w:rsidR="00BE08B1" w:rsidRPr="00A801F5">
        <w:rPr>
          <w:sz w:val="28"/>
          <w:szCs w:val="28"/>
        </w:rPr>
        <w:t>,</w:t>
      </w:r>
      <w:r w:rsidRPr="00A801F5">
        <w:rPr>
          <w:sz w:val="28"/>
          <w:szCs w:val="28"/>
        </w:rPr>
        <w:t>10,</w:t>
      </w:r>
      <w:r w:rsidR="00BE08B1" w:rsidRPr="00A801F5">
        <w:rPr>
          <w:sz w:val="28"/>
          <w:szCs w:val="28"/>
        </w:rPr>
        <w:t>2012  Белок 0,8 г/л, лейкоциты 40-50 в п/</w:t>
      </w:r>
      <w:proofErr w:type="spellStart"/>
      <w:r w:rsidR="00BE08B1" w:rsidRPr="00A801F5">
        <w:rPr>
          <w:sz w:val="28"/>
          <w:szCs w:val="28"/>
        </w:rPr>
        <w:t>зр</w:t>
      </w:r>
      <w:proofErr w:type="spellEnd"/>
      <w:r w:rsidR="00BE08B1" w:rsidRPr="00A801F5">
        <w:rPr>
          <w:sz w:val="28"/>
          <w:szCs w:val="28"/>
        </w:rPr>
        <w:t>. Закл</w:t>
      </w:r>
      <w:r w:rsidR="00BE08B1" w:rsidRPr="00A801F5">
        <w:rPr>
          <w:sz w:val="28"/>
          <w:szCs w:val="28"/>
        </w:rPr>
        <w:t>ю</w:t>
      </w:r>
      <w:r w:rsidR="00BE08B1" w:rsidRPr="00A801F5">
        <w:rPr>
          <w:sz w:val="28"/>
          <w:szCs w:val="28"/>
        </w:rPr>
        <w:t xml:space="preserve">чение: протеинурия, </w:t>
      </w:r>
      <w:proofErr w:type="spellStart"/>
      <w:r w:rsidR="00BE08B1" w:rsidRPr="00A801F5">
        <w:rPr>
          <w:sz w:val="28"/>
          <w:szCs w:val="28"/>
        </w:rPr>
        <w:t>лейкоцитурия</w:t>
      </w:r>
      <w:proofErr w:type="spellEnd"/>
      <w:r w:rsidR="00275EAA" w:rsidRPr="00A801F5">
        <w:rPr>
          <w:sz w:val="28"/>
          <w:szCs w:val="28"/>
        </w:rPr>
        <w:t>; Анал</w:t>
      </w:r>
      <w:r w:rsidRPr="00A801F5">
        <w:rPr>
          <w:sz w:val="28"/>
          <w:szCs w:val="28"/>
        </w:rPr>
        <w:t>из мочи по Нечипоренко от 6,10</w:t>
      </w:r>
      <w:r w:rsidR="00275EAA" w:rsidRPr="00A801F5">
        <w:rPr>
          <w:sz w:val="28"/>
          <w:szCs w:val="28"/>
        </w:rPr>
        <w:t xml:space="preserve">,2012 </w:t>
      </w:r>
    </w:p>
    <w:p w:rsidR="00275EAA" w:rsidRPr="00A801F5" w:rsidRDefault="00275EAA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Лейкоциты  30,0 (2,0-4,0)</w:t>
      </w:r>
    </w:p>
    <w:p w:rsidR="00275EAA" w:rsidRPr="00A801F5" w:rsidRDefault="00275EAA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Цилиндры 0,5 (025)</w:t>
      </w:r>
    </w:p>
    <w:p w:rsidR="00275EAA" w:rsidRPr="00A801F5" w:rsidRDefault="00275EAA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Эритроциты в незначительном количестве</w:t>
      </w:r>
    </w:p>
    <w:p w:rsidR="00275EAA" w:rsidRPr="00A801F5" w:rsidRDefault="00275EAA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Заключение: </w:t>
      </w:r>
      <w:proofErr w:type="spellStart"/>
      <w:r w:rsidRPr="00A801F5">
        <w:rPr>
          <w:sz w:val="28"/>
          <w:szCs w:val="28"/>
        </w:rPr>
        <w:t>лейкоцитурия</w:t>
      </w:r>
      <w:proofErr w:type="spellEnd"/>
    </w:p>
    <w:p w:rsidR="00275EAA" w:rsidRPr="00A801F5" w:rsidRDefault="00F856FE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Проба по </w:t>
      </w:r>
      <w:proofErr w:type="spellStart"/>
      <w:r w:rsidRPr="00A801F5">
        <w:rPr>
          <w:sz w:val="28"/>
          <w:szCs w:val="28"/>
        </w:rPr>
        <w:t>Земницкому</w:t>
      </w:r>
      <w:proofErr w:type="spellEnd"/>
      <w:r w:rsidRPr="00A801F5">
        <w:rPr>
          <w:sz w:val="28"/>
          <w:szCs w:val="28"/>
        </w:rPr>
        <w:t xml:space="preserve"> от 6,10</w:t>
      </w:r>
      <w:r w:rsidR="00275EAA" w:rsidRPr="00A801F5">
        <w:rPr>
          <w:sz w:val="28"/>
          <w:szCs w:val="28"/>
        </w:rPr>
        <w:t>,2012  Заключение</w:t>
      </w:r>
      <w:r w:rsidR="00275EAA" w:rsidRPr="00A801F5">
        <w:rPr>
          <w:b/>
          <w:sz w:val="28"/>
          <w:szCs w:val="28"/>
        </w:rPr>
        <w:t xml:space="preserve">: </w:t>
      </w:r>
      <w:r w:rsidR="00275EAA" w:rsidRPr="00A801F5">
        <w:rPr>
          <w:sz w:val="28"/>
          <w:szCs w:val="28"/>
        </w:rPr>
        <w:t>плотность мочи 1010, суто</w:t>
      </w:r>
      <w:r w:rsidR="00275EAA" w:rsidRPr="00A801F5">
        <w:rPr>
          <w:sz w:val="28"/>
          <w:szCs w:val="28"/>
        </w:rPr>
        <w:t>ч</w:t>
      </w:r>
      <w:r w:rsidR="00275EAA" w:rsidRPr="00A801F5">
        <w:rPr>
          <w:sz w:val="28"/>
          <w:szCs w:val="28"/>
        </w:rPr>
        <w:t>ный диурез 630 мл(дизурия)</w:t>
      </w:r>
    </w:p>
    <w:p w:rsidR="00275EAA" w:rsidRPr="00A801F5" w:rsidRDefault="00275EAA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Проба </w:t>
      </w:r>
      <w:proofErr w:type="spellStart"/>
      <w:r w:rsidRPr="00A801F5">
        <w:rPr>
          <w:sz w:val="28"/>
          <w:szCs w:val="28"/>
        </w:rPr>
        <w:t>Ребе</w:t>
      </w:r>
      <w:r w:rsidR="00F856FE" w:rsidRPr="00A801F5">
        <w:rPr>
          <w:sz w:val="28"/>
          <w:szCs w:val="28"/>
        </w:rPr>
        <w:t>рга</w:t>
      </w:r>
      <w:proofErr w:type="spellEnd"/>
      <w:r w:rsidR="00F856FE" w:rsidRPr="00A801F5">
        <w:rPr>
          <w:sz w:val="28"/>
          <w:szCs w:val="28"/>
        </w:rPr>
        <w:t xml:space="preserve"> от 6</w:t>
      </w:r>
      <w:r w:rsidRPr="00A801F5">
        <w:rPr>
          <w:sz w:val="28"/>
          <w:szCs w:val="28"/>
        </w:rPr>
        <w:t>,</w:t>
      </w:r>
      <w:r w:rsidR="00F856FE" w:rsidRPr="00A801F5">
        <w:rPr>
          <w:sz w:val="28"/>
          <w:szCs w:val="28"/>
        </w:rPr>
        <w:t>10,</w:t>
      </w:r>
      <w:r w:rsidRPr="00A801F5">
        <w:rPr>
          <w:sz w:val="28"/>
          <w:szCs w:val="28"/>
        </w:rPr>
        <w:t xml:space="preserve">2012 Заключение: снижение </w:t>
      </w:r>
      <w:r w:rsidRPr="00A801F5">
        <w:rPr>
          <w:sz w:val="28"/>
          <w:szCs w:val="28"/>
          <w:lang w:val="en-US"/>
        </w:rPr>
        <w:t>F</w:t>
      </w:r>
      <w:r w:rsidRPr="00A801F5">
        <w:rPr>
          <w:sz w:val="28"/>
          <w:szCs w:val="28"/>
        </w:rPr>
        <w:t xml:space="preserve">-клубочковой фильтрации, повышение уровня </w:t>
      </w:r>
      <w:proofErr w:type="spellStart"/>
      <w:r w:rsidRPr="00A801F5">
        <w:rPr>
          <w:sz w:val="28"/>
          <w:szCs w:val="28"/>
        </w:rPr>
        <w:t>креатинина</w:t>
      </w:r>
      <w:proofErr w:type="spellEnd"/>
      <w:r w:rsidRPr="00A801F5">
        <w:rPr>
          <w:sz w:val="28"/>
          <w:szCs w:val="28"/>
        </w:rPr>
        <w:t xml:space="preserve"> крови</w:t>
      </w:r>
      <w:r w:rsidR="00AB1405" w:rsidRPr="00A801F5">
        <w:rPr>
          <w:sz w:val="28"/>
          <w:szCs w:val="28"/>
        </w:rPr>
        <w:t xml:space="preserve"> до 19 </w:t>
      </w:r>
      <w:proofErr w:type="spellStart"/>
      <w:r w:rsidR="00AB1405" w:rsidRPr="00A801F5">
        <w:rPr>
          <w:sz w:val="28"/>
          <w:szCs w:val="28"/>
        </w:rPr>
        <w:t>ммоль</w:t>
      </w:r>
      <w:proofErr w:type="spellEnd"/>
      <w:r w:rsidR="00AB1405" w:rsidRPr="00A801F5">
        <w:rPr>
          <w:sz w:val="28"/>
          <w:szCs w:val="28"/>
        </w:rPr>
        <w:t xml:space="preserve"> на литр</w:t>
      </w:r>
    </w:p>
    <w:p w:rsidR="00B90E34" w:rsidRPr="00A801F5" w:rsidRDefault="001816C6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На</w:t>
      </w:r>
      <w:r w:rsidR="00B90E34" w:rsidRPr="00A801F5">
        <w:rPr>
          <w:sz w:val="28"/>
          <w:szCs w:val="28"/>
        </w:rPr>
        <w:t xml:space="preserve"> основании проведенной </w:t>
      </w:r>
      <w:r w:rsidR="00B90E34" w:rsidRPr="00A801F5">
        <w:rPr>
          <w:i/>
          <w:sz w:val="28"/>
          <w:szCs w:val="28"/>
        </w:rPr>
        <w:t>дифференциальной диагностики</w:t>
      </w:r>
      <w:r w:rsidR="00B90E34" w:rsidRPr="00A801F5">
        <w:rPr>
          <w:sz w:val="28"/>
          <w:szCs w:val="28"/>
        </w:rPr>
        <w:t xml:space="preserve"> можно поставить </w:t>
      </w:r>
    </w:p>
    <w:p w:rsidR="00275EAA" w:rsidRPr="00A801F5" w:rsidRDefault="00ED5826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а) основной  диагноз</w:t>
      </w:r>
      <w:r w:rsidR="00356F48" w:rsidRPr="00356F48">
        <w:rPr>
          <w:sz w:val="28"/>
          <w:szCs w:val="28"/>
        </w:rPr>
        <w:t>:</w:t>
      </w:r>
      <w:r w:rsidR="00E60047">
        <w:rPr>
          <w:sz w:val="28"/>
          <w:szCs w:val="28"/>
        </w:rPr>
        <w:t xml:space="preserve"> </w:t>
      </w:r>
      <w:r w:rsidR="00356F48">
        <w:rPr>
          <w:sz w:val="28"/>
          <w:szCs w:val="28"/>
        </w:rPr>
        <w:t>Х</w:t>
      </w:r>
      <w:r w:rsidR="0053197A" w:rsidRPr="00A801F5">
        <w:rPr>
          <w:sz w:val="28"/>
          <w:szCs w:val="28"/>
        </w:rPr>
        <w:t>ронический пиелонефрит единственной левой почки</w:t>
      </w:r>
      <w:r w:rsidR="00E60047">
        <w:rPr>
          <w:sz w:val="28"/>
          <w:szCs w:val="28"/>
        </w:rPr>
        <w:t xml:space="preserve"> </w:t>
      </w:r>
      <w:r w:rsidR="00E60047" w:rsidRPr="00A801F5">
        <w:rPr>
          <w:sz w:val="28"/>
          <w:szCs w:val="28"/>
        </w:rPr>
        <w:t xml:space="preserve">в стадии </w:t>
      </w:r>
      <w:r w:rsidR="00E60047">
        <w:rPr>
          <w:sz w:val="28"/>
          <w:szCs w:val="28"/>
        </w:rPr>
        <w:t>обострения</w:t>
      </w:r>
      <w:r w:rsidR="0053197A" w:rsidRPr="00A801F5">
        <w:rPr>
          <w:sz w:val="28"/>
          <w:szCs w:val="28"/>
        </w:rPr>
        <w:t>.</w:t>
      </w:r>
    </w:p>
    <w:p w:rsidR="00B90E34" w:rsidRPr="00A801F5" w:rsidRDefault="009215F6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б) осложнения: </w:t>
      </w:r>
      <w:r w:rsidR="00356F48">
        <w:rPr>
          <w:sz w:val="28"/>
          <w:szCs w:val="28"/>
        </w:rPr>
        <w:t>С</w:t>
      </w:r>
      <w:r w:rsidR="00F856FE" w:rsidRPr="00A801F5">
        <w:rPr>
          <w:sz w:val="28"/>
          <w:szCs w:val="28"/>
        </w:rPr>
        <w:t>имптоматическая артериальная гипертензия</w:t>
      </w:r>
      <w:r w:rsidR="00FB4C29" w:rsidRPr="00A801F5">
        <w:rPr>
          <w:sz w:val="28"/>
          <w:szCs w:val="28"/>
        </w:rPr>
        <w:t>.</w:t>
      </w:r>
    </w:p>
    <w:p w:rsidR="00FB4C29" w:rsidRPr="00A801F5" w:rsidRDefault="009215F6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в)</w:t>
      </w:r>
      <w:r w:rsidR="00AA5220" w:rsidRPr="00A801F5">
        <w:rPr>
          <w:sz w:val="28"/>
          <w:szCs w:val="28"/>
        </w:rPr>
        <w:t xml:space="preserve"> </w:t>
      </w:r>
      <w:r w:rsidR="00FB4C29" w:rsidRPr="00A801F5">
        <w:rPr>
          <w:sz w:val="28"/>
          <w:szCs w:val="28"/>
        </w:rPr>
        <w:t xml:space="preserve">сопутствующие </w:t>
      </w:r>
      <w:r w:rsidR="00B90E34" w:rsidRPr="00A801F5">
        <w:rPr>
          <w:sz w:val="28"/>
          <w:szCs w:val="28"/>
        </w:rPr>
        <w:t>заболев</w:t>
      </w:r>
      <w:r w:rsidR="00B90E34" w:rsidRPr="00A801F5">
        <w:rPr>
          <w:sz w:val="28"/>
          <w:szCs w:val="28"/>
        </w:rPr>
        <w:t>а</w:t>
      </w:r>
      <w:r w:rsidR="00B90E34" w:rsidRPr="00A801F5">
        <w:rPr>
          <w:sz w:val="28"/>
          <w:szCs w:val="28"/>
        </w:rPr>
        <w:t>ния</w:t>
      </w:r>
      <w:r w:rsidR="00FB4C29" w:rsidRPr="00A801F5">
        <w:rPr>
          <w:sz w:val="28"/>
          <w:szCs w:val="28"/>
        </w:rPr>
        <w:t>:</w:t>
      </w:r>
      <w:r w:rsidR="00AA5220" w:rsidRPr="00A801F5">
        <w:rPr>
          <w:sz w:val="28"/>
          <w:szCs w:val="28"/>
        </w:rPr>
        <w:t xml:space="preserve"> </w:t>
      </w:r>
      <w:r w:rsidR="00356F48">
        <w:rPr>
          <w:sz w:val="28"/>
          <w:szCs w:val="28"/>
        </w:rPr>
        <w:t>С</w:t>
      </w:r>
      <w:r w:rsidR="00F856FE" w:rsidRPr="00A801F5">
        <w:rPr>
          <w:sz w:val="28"/>
          <w:szCs w:val="28"/>
        </w:rPr>
        <w:t>ахарный диабет 2 типа</w:t>
      </w:r>
      <w:r w:rsidR="00A85785">
        <w:rPr>
          <w:sz w:val="28"/>
          <w:szCs w:val="28"/>
        </w:rPr>
        <w:t>.</w:t>
      </w:r>
    </w:p>
    <w:p w:rsidR="00E60047" w:rsidRDefault="00E60047" w:rsidP="005219C1">
      <w:pPr>
        <w:ind w:left="170" w:right="-85" w:firstLine="720"/>
        <w:contextualSpacing/>
        <w:jc w:val="both"/>
        <w:rPr>
          <w:sz w:val="28"/>
          <w:szCs w:val="28"/>
        </w:rPr>
      </w:pPr>
    </w:p>
    <w:p w:rsidR="00A66E13" w:rsidRPr="00A801F5" w:rsidRDefault="004D05BB" w:rsidP="005219C1">
      <w:pPr>
        <w:ind w:left="170" w:right="-85" w:firstLine="720"/>
        <w:contextualSpacing/>
        <w:jc w:val="both"/>
        <w:rPr>
          <w:b/>
          <w:sz w:val="28"/>
          <w:szCs w:val="28"/>
        </w:rPr>
      </w:pPr>
      <w:r w:rsidRPr="00A801F5">
        <w:rPr>
          <w:sz w:val="28"/>
          <w:szCs w:val="28"/>
        </w:rPr>
        <w:t xml:space="preserve"> </w:t>
      </w:r>
      <w:r w:rsidR="00774D7D" w:rsidRPr="00A801F5">
        <w:rPr>
          <w:b/>
          <w:sz w:val="28"/>
          <w:szCs w:val="28"/>
        </w:rPr>
        <w:t>XII. ЛЕЧЕНИЕ</w:t>
      </w:r>
      <w:r w:rsidR="00B17A7E" w:rsidRPr="00A801F5">
        <w:rPr>
          <w:b/>
          <w:sz w:val="28"/>
          <w:szCs w:val="28"/>
        </w:rPr>
        <w:t xml:space="preserve"> ПАЦИЕНТА И</w:t>
      </w:r>
      <w:r w:rsidR="00774D7D" w:rsidRPr="00A801F5">
        <w:rPr>
          <w:b/>
          <w:sz w:val="28"/>
          <w:szCs w:val="28"/>
        </w:rPr>
        <w:t xml:space="preserve"> ЕГО ОБОСН</w:t>
      </w:r>
      <w:r w:rsidR="00774D7D" w:rsidRPr="00A801F5">
        <w:rPr>
          <w:b/>
          <w:sz w:val="28"/>
          <w:szCs w:val="28"/>
        </w:rPr>
        <w:t>О</w:t>
      </w:r>
      <w:r w:rsidR="00774D7D" w:rsidRPr="00A801F5">
        <w:rPr>
          <w:b/>
          <w:sz w:val="28"/>
          <w:szCs w:val="28"/>
        </w:rPr>
        <w:t>ВАНИЕ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>1. Диета:  ограничить  острые,  пряные,  жареные,  копченые  продукты,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>приправы. Ограничение поваренной соли, чередование белковой  и  растител</w:t>
      </w:r>
      <w:r w:rsidRPr="00A801F5">
        <w:rPr>
          <w:rFonts w:ascii="Times New Roman" w:hAnsi="Times New Roman" w:cs="Times New Roman"/>
          <w:sz w:val="28"/>
          <w:szCs w:val="28"/>
        </w:rPr>
        <w:t>ь</w:t>
      </w:r>
      <w:r w:rsidRPr="00A801F5">
        <w:rPr>
          <w:rFonts w:ascii="Times New Roman" w:hAnsi="Times New Roman" w:cs="Times New Roman"/>
          <w:sz w:val="28"/>
          <w:szCs w:val="28"/>
        </w:rPr>
        <w:t>ной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>пищи.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>2. Антибактериальная терапия.</w:t>
      </w:r>
    </w:p>
    <w:p w:rsidR="00BA6AA0" w:rsidRPr="00A801F5" w:rsidRDefault="00BA6AA0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Sol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Cyprofloxacini</w:t>
      </w:r>
      <w:r w:rsidRPr="00A801F5">
        <w:rPr>
          <w:sz w:val="28"/>
          <w:szCs w:val="28"/>
        </w:rPr>
        <w:t xml:space="preserve"> 400 </w:t>
      </w:r>
      <w:r w:rsidRPr="00A801F5">
        <w:rPr>
          <w:sz w:val="28"/>
          <w:szCs w:val="28"/>
          <w:lang w:val="en-US"/>
        </w:rPr>
        <w:t>mg</w:t>
      </w:r>
      <w:r w:rsidRPr="00A801F5">
        <w:rPr>
          <w:sz w:val="28"/>
          <w:szCs w:val="28"/>
        </w:rPr>
        <w:t xml:space="preserve"> в/в </w:t>
      </w:r>
      <w:proofErr w:type="spellStart"/>
      <w:r w:rsidRPr="00A801F5">
        <w:rPr>
          <w:sz w:val="28"/>
          <w:szCs w:val="28"/>
        </w:rPr>
        <w:t>капельно</w:t>
      </w:r>
      <w:proofErr w:type="spellEnd"/>
      <w:r w:rsidRPr="00A801F5">
        <w:rPr>
          <w:sz w:val="28"/>
          <w:szCs w:val="28"/>
        </w:rPr>
        <w:t xml:space="preserve"> 2 раза в сутки</w:t>
      </w:r>
    </w:p>
    <w:p w:rsidR="00BA6AA0" w:rsidRPr="00A801F5" w:rsidRDefault="00BA6AA0" w:rsidP="005219C1">
      <w:pPr>
        <w:ind w:left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+</w:t>
      </w:r>
    </w:p>
    <w:p w:rsidR="00BA6AA0" w:rsidRPr="00A801F5" w:rsidRDefault="00BA6AA0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  <w:lang w:val="en-US"/>
        </w:rPr>
        <w:t>Sol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Ringeri</w:t>
      </w:r>
      <w:r w:rsidRPr="00A801F5">
        <w:rPr>
          <w:sz w:val="28"/>
          <w:szCs w:val="28"/>
        </w:rPr>
        <w:t xml:space="preserve"> 400 мл в/в </w:t>
      </w:r>
      <w:proofErr w:type="spellStart"/>
      <w:r w:rsidRPr="00A801F5">
        <w:rPr>
          <w:sz w:val="28"/>
          <w:szCs w:val="28"/>
        </w:rPr>
        <w:t>капельно</w:t>
      </w:r>
      <w:proofErr w:type="spellEnd"/>
    </w:p>
    <w:p w:rsidR="00BA6AA0" w:rsidRPr="00A801F5" w:rsidRDefault="00BA6AA0" w:rsidP="005219C1">
      <w:pPr>
        <w:contextualSpacing/>
        <w:jc w:val="both"/>
        <w:rPr>
          <w:sz w:val="28"/>
          <w:szCs w:val="28"/>
        </w:rPr>
      </w:pPr>
      <w:proofErr w:type="spellStart"/>
      <w:r w:rsidRPr="00A801F5">
        <w:rPr>
          <w:sz w:val="28"/>
          <w:szCs w:val="28"/>
        </w:rPr>
        <w:t>Ципрофлоксацин</w:t>
      </w:r>
      <w:proofErr w:type="spellEnd"/>
      <w:r w:rsidRPr="00A801F5">
        <w:rPr>
          <w:sz w:val="28"/>
          <w:szCs w:val="28"/>
        </w:rPr>
        <w:t xml:space="preserve"> - лекарственное средство, антибактериальный препарат из группы </w:t>
      </w:r>
      <w:proofErr w:type="spellStart"/>
      <w:r w:rsidRPr="00A801F5">
        <w:rPr>
          <w:sz w:val="28"/>
          <w:szCs w:val="28"/>
        </w:rPr>
        <w:t>фторхинолонов</w:t>
      </w:r>
      <w:proofErr w:type="spellEnd"/>
      <w:r w:rsidRPr="00A801F5">
        <w:rPr>
          <w:sz w:val="28"/>
          <w:szCs w:val="28"/>
        </w:rPr>
        <w:t xml:space="preserve"> I поколения.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>6. Витаминотерапия.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     Вит.: С, В1, В12. Настойка элеутерококка.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     Витамин С – регулирует ОВ процессы, углеводный  обмен, свертываемость крови, регенерацию тканей, участвует в синтезе коллагена.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     </w:t>
      </w:r>
      <w:r w:rsidRPr="00A801F5">
        <w:rPr>
          <w:rFonts w:ascii="Times New Roman" w:hAnsi="Times New Roman" w:cs="Times New Roman"/>
          <w:sz w:val="28"/>
          <w:szCs w:val="28"/>
          <w:lang w:val="en-US"/>
        </w:rPr>
        <w:t>Rp: Sol. Acidi ascorbinici 5% - 1 ml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1F5">
        <w:rPr>
          <w:rFonts w:ascii="Times New Roman" w:hAnsi="Times New Roman" w:cs="Times New Roman"/>
          <w:sz w:val="28"/>
          <w:szCs w:val="28"/>
          <w:lang w:val="en-US"/>
        </w:rPr>
        <w:t xml:space="preserve">            D.t.d. N 5 in amp.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A801F5">
        <w:rPr>
          <w:rFonts w:ascii="Times New Roman" w:hAnsi="Times New Roman" w:cs="Times New Roman"/>
          <w:sz w:val="28"/>
          <w:szCs w:val="28"/>
        </w:rPr>
        <w:t>S. в/м 2 мл.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     Витамин В1 – обладает ганглиоблокирующим действием, влияет на процессы поляризации.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     </w:t>
      </w:r>
      <w:r w:rsidRPr="00A801F5">
        <w:rPr>
          <w:rFonts w:ascii="Times New Roman" w:hAnsi="Times New Roman" w:cs="Times New Roman"/>
          <w:sz w:val="28"/>
          <w:szCs w:val="28"/>
          <w:lang w:val="en-US"/>
        </w:rPr>
        <w:t>Rp: Sol. Thiamini chloridi 2.5% - 1ml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1F5">
        <w:rPr>
          <w:rFonts w:ascii="Times New Roman" w:hAnsi="Times New Roman" w:cs="Times New Roman"/>
          <w:sz w:val="28"/>
          <w:szCs w:val="28"/>
          <w:lang w:val="en-US"/>
        </w:rPr>
        <w:t xml:space="preserve">            D.t.d. N 10 in amp.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  <w:lang w:val="en-US"/>
        </w:rPr>
        <w:t xml:space="preserve">            S</w:t>
      </w:r>
      <w:r w:rsidRPr="00A801F5">
        <w:rPr>
          <w:rFonts w:ascii="Times New Roman" w:hAnsi="Times New Roman" w:cs="Times New Roman"/>
          <w:sz w:val="28"/>
          <w:szCs w:val="28"/>
        </w:rPr>
        <w:t>. в/м 1 мл.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     Витамин В12 – обладает  высокой  биологической  активностью,  является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>фактором роста необходимого для кроветворения, активирует обмен углеводов  и липидов.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     </w:t>
      </w:r>
      <w:r w:rsidRPr="00A801F5">
        <w:rPr>
          <w:rFonts w:ascii="Times New Roman" w:hAnsi="Times New Roman" w:cs="Times New Roman"/>
          <w:sz w:val="28"/>
          <w:szCs w:val="28"/>
          <w:lang w:val="en-US"/>
        </w:rPr>
        <w:t>Rp: Sol. Cyancobalamini 0.003% - 1ml.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1F5">
        <w:rPr>
          <w:rFonts w:ascii="Times New Roman" w:hAnsi="Times New Roman" w:cs="Times New Roman"/>
          <w:sz w:val="28"/>
          <w:szCs w:val="28"/>
          <w:lang w:val="en-US"/>
        </w:rPr>
        <w:t xml:space="preserve">            D.t.d. N 10 in amp.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  <w:lang w:val="en-US"/>
        </w:rPr>
        <w:t xml:space="preserve">            S</w:t>
      </w:r>
      <w:r w:rsidRPr="00A801F5">
        <w:rPr>
          <w:rFonts w:ascii="Times New Roman" w:hAnsi="Times New Roman" w:cs="Times New Roman"/>
          <w:sz w:val="28"/>
          <w:szCs w:val="28"/>
        </w:rPr>
        <w:t>. в/м 1 мл.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801F5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A801F5">
        <w:rPr>
          <w:rFonts w:ascii="Times New Roman" w:hAnsi="Times New Roman" w:cs="Times New Roman"/>
          <w:sz w:val="28"/>
          <w:szCs w:val="28"/>
        </w:rPr>
        <w:t xml:space="preserve"> (после обострения)</w:t>
      </w:r>
    </w:p>
    <w:p w:rsidR="00BA6AA0" w:rsidRPr="00A801F5" w:rsidRDefault="00BA6AA0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801F5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A801F5">
        <w:rPr>
          <w:rFonts w:ascii="Times New Roman" w:hAnsi="Times New Roman" w:cs="Times New Roman"/>
          <w:sz w:val="28"/>
          <w:szCs w:val="28"/>
        </w:rPr>
        <w:t>, лазеротерапия, ЛФК.</w:t>
      </w:r>
      <w:r w:rsidR="00AE7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14C" w:rsidRDefault="00AE714C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A0" w:rsidRPr="00A801F5" w:rsidRDefault="00AE714C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Антигипертензивная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AE714C" w:rsidRDefault="00BA6AA0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</w:t>
      </w:r>
    </w:p>
    <w:p w:rsidR="00386F50" w:rsidRPr="00A801F5" w:rsidRDefault="00BA6AA0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</w:t>
      </w:r>
      <w:proofErr w:type="spellStart"/>
      <w:r w:rsidR="00386F50" w:rsidRPr="00A801F5">
        <w:rPr>
          <w:sz w:val="28"/>
          <w:szCs w:val="28"/>
          <w:lang w:val="en-US"/>
        </w:rPr>
        <w:t>Rp</w:t>
      </w:r>
      <w:proofErr w:type="spellEnd"/>
      <w:r w:rsidR="00386F50" w:rsidRPr="00AE714C">
        <w:rPr>
          <w:sz w:val="28"/>
          <w:szCs w:val="28"/>
        </w:rPr>
        <w:t xml:space="preserve">: </w:t>
      </w:r>
      <w:r w:rsidR="00386F50" w:rsidRPr="00A801F5">
        <w:rPr>
          <w:sz w:val="28"/>
          <w:szCs w:val="28"/>
          <w:lang w:val="en-US"/>
        </w:rPr>
        <w:t>Tab</w:t>
      </w:r>
      <w:r w:rsidR="00386F50" w:rsidRPr="00AE714C">
        <w:rPr>
          <w:sz w:val="28"/>
          <w:szCs w:val="28"/>
        </w:rPr>
        <w:t xml:space="preserve">. </w:t>
      </w:r>
      <w:r w:rsidR="00386F50" w:rsidRPr="00A801F5">
        <w:rPr>
          <w:sz w:val="28"/>
          <w:szCs w:val="28"/>
        </w:rPr>
        <w:t>Е</w:t>
      </w:r>
      <w:r w:rsidR="00386F50" w:rsidRPr="00A801F5">
        <w:rPr>
          <w:sz w:val="28"/>
          <w:szCs w:val="28"/>
          <w:lang w:val="en-US"/>
        </w:rPr>
        <w:t>n</w:t>
      </w:r>
      <w:r w:rsidR="00386F50" w:rsidRPr="00A801F5">
        <w:rPr>
          <w:sz w:val="28"/>
          <w:szCs w:val="28"/>
        </w:rPr>
        <w:t>а</w:t>
      </w:r>
      <w:r w:rsidR="00386F50" w:rsidRPr="00A801F5">
        <w:rPr>
          <w:sz w:val="28"/>
          <w:szCs w:val="28"/>
          <w:lang w:val="en-US"/>
        </w:rPr>
        <w:t>l</w:t>
      </w:r>
      <w:r w:rsidR="00386F50" w:rsidRPr="00A801F5">
        <w:rPr>
          <w:sz w:val="28"/>
          <w:szCs w:val="28"/>
        </w:rPr>
        <w:t>а</w:t>
      </w:r>
      <w:proofErr w:type="spellStart"/>
      <w:r w:rsidR="00386F50" w:rsidRPr="00A801F5">
        <w:rPr>
          <w:sz w:val="28"/>
          <w:szCs w:val="28"/>
          <w:lang w:val="en-US"/>
        </w:rPr>
        <w:t>pril</w:t>
      </w:r>
      <w:proofErr w:type="spellEnd"/>
      <w:r w:rsidR="00386F50" w:rsidRPr="00AE714C">
        <w:rPr>
          <w:sz w:val="28"/>
          <w:szCs w:val="28"/>
        </w:rPr>
        <w:t xml:space="preserve"> 0,01</w:t>
      </w:r>
      <w:r w:rsidR="0091220E">
        <w:rPr>
          <w:sz w:val="28"/>
          <w:szCs w:val="28"/>
        </w:rPr>
        <w:t xml:space="preserve"> № 30</w:t>
      </w:r>
    </w:p>
    <w:p w:rsidR="00386F50" w:rsidRDefault="00386F50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  <w:lang w:val="en-US"/>
        </w:rPr>
        <w:t>D</w:t>
      </w:r>
      <w:r w:rsidR="0091220E">
        <w:rPr>
          <w:sz w:val="28"/>
          <w:szCs w:val="28"/>
        </w:rPr>
        <w:t>.</w:t>
      </w:r>
      <w:r w:rsidRPr="00A801F5">
        <w:rPr>
          <w:sz w:val="28"/>
          <w:szCs w:val="28"/>
          <w:lang w:val="en-US"/>
        </w:rPr>
        <w:t>S</w:t>
      </w:r>
      <w:r w:rsidRPr="00A801F5">
        <w:rPr>
          <w:sz w:val="28"/>
          <w:szCs w:val="28"/>
        </w:rPr>
        <w:t>. По 1 таблетке 2 раза в день.</w:t>
      </w:r>
    </w:p>
    <w:p w:rsidR="0091220E" w:rsidRPr="0091220E" w:rsidRDefault="00AE714C" w:rsidP="005219C1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91220E">
        <w:rPr>
          <w:sz w:val="28"/>
          <w:szCs w:val="28"/>
          <w:lang w:val="en-US"/>
        </w:rPr>
        <w:t>:</w:t>
      </w:r>
      <w:r w:rsidR="0091220E">
        <w:rPr>
          <w:sz w:val="28"/>
          <w:szCs w:val="28"/>
          <w:lang w:val="en-US"/>
        </w:rPr>
        <w:t xml:space="preserve"> Tab. </w:t>
      </w:r>
      <w:proofErr w:type="spellStart"/>
      <w:r w:rsidR="0091220E">
        <w:rPr>
          <w:sz w:val="28"/>
          <w:szCs w:val="28"/>
          <w:lang w:val="en-US"/>
        </w:rPr>
        <w:t>Indapamidi</w:t>
      </w:r>
      <w:proofErr w:type="spellEnd"/>
      <w:r w:rsidR="0091220E">
        <w:rPr>
          <w:sz w:val="28"/>
          <w:szCs w:val="28"/>
          <w:lang w:val="en-US"/>
        </w:rPr>
        <w:t xml:space="preserve"> 0.0015 </w:t>
      </w:r>
      <w:r w:rsidR="0091220E" w:rsidRPr="0091220E">
        <w:rPr>
          <w:sz w:val="28"/>
          <w:szCs w:val="28"/>
          <w:lang w:val="en-US"/>
        </w:rPr>
        <w:t>№30</w:t>
      </w:r>
    </w:p>
    <w:p w:rsidR="0091220E" w:rsidRPr="0091220E" w:rsidRDefault="0091220E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1220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1220E">
        <w:rPr>
          <w:sz w:val="28"/>
          <w:szCs w:val="28"/>
        </w:rPr>
        <w:t xml:space="preserve">. </w:t>
      </w:r>
      <w:r>
        <w:rPr>
          <w:sz w:val="28"/>
          <w:szCs w:val="28"/>
        </w:rPr>
        <w:t>по 1 таблетке 1 раз в день.</w:t>
      </w:r>
    </w:p>
    <w:p w:rsidR="00AE714C" w:rsidRDefault="006A7EE7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Гипогликеминизирующая</w:t>
      </w:r>
      <w:proofErr w:type="spellEnd"/>
      <w:r>
        <w:rPr>
          <w:sz w:val="28"/>
          <w:szCs w:val="28"/>
        </w:rPr>
        <w:t xml:space="preserve"> терапия</w:t>
      </w:r>
    </w:p>
    <w:p w:rsidR="006A7EE7" w:rsidRPr="0091220E" w:rsidRDefault="006A7EE7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Метформин</w:t>
      </w:r>
      <w:proofErr w:type="spellEnd"/>
      <w:r>
        <w:rPr>
          <w:sz w:val="28"/>
          <w:szCs w:val="28"/>
        </w:rPr>
        <w:t xml:space="preserve"> 500 мг 3 раза в день</w:t>
      </w:r>
    </w:p>
    <w:p w:rsidR="00774D7D" w:rsidRPr="00A801F5" w:rsidRDefault="00774D7D" w:rsidP="005219C1">
      <w:pPr>
        <w:ind w:left="720"/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XIII. ПРОГНОЗ</w:t>
      </w:r>
    </w:p>
    <w:p w:rsidR="003F6D6C" w:rsidRPr="00A801F5" w:rsidRDefault="00351250" w:rsidP="005219C1">
      <w:pPr>
        <w:ind w:right="-85" w:firstLine="851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Прогноз </w:t>
      </w:r>
      <w:r w:rsidR="00D34F33" w:rsidRPr="00A801F5">
        <w:rPr>
          <w:sz w:val="28"/>
          <w:szCs w:val="28"/>
        </w:rPr>
        <w:t>для жизни</w:t>
      </w:r>
      <w:r w:rsidR="0091220E">
        <w:rPr>
          <w:sz w:val="28"/>
          <w:szCs w:val="28"/>
        </w:rPr>
        <w:t xml:space="preserve"> неблагоприятный.</w:t>
      </w:r>
    </w:p>
    <w:p w:rsidR="00774D7D" w:rsidRPr="00A801F5" w:rsidRDefault="00774D7D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XIV. ПРОФИЛАКТИКА</w:t>
      </w:r>
    </w:p>
    <w:p w:rsidR="00D34F33" w:rsidRPr="00A801F5" w:rsidRDefault="001656DB" w:rsidP="005219C1">
      <w:pPr>
        <w:ind w:firstLine="567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Имеющему хронический</w:t>
      </w:r>
      <w:r w:rsidR="00D34F33" w:rsidRPr="00A801F5">
        <w:rPr>
          <w:sz w:val="28"/>
          <w:szCs w:val="28"/>
        </w:rPr>
        <w:t xml:space="preserve"> пиелонефрит необходимо 1 раз в 3-4 месяца пос</w:t>
      </w:r>
      <w:r w:rsidR="00D34F33" w:rsidRPr="00A801F5">
        <w:rPr>
          <w:sz w:val="28"/>
          <w:szCs w:val="28"/>
        </w:rPr>
        <w:t>е</w:t>
      </w:r>
      <w:r w:rsidR="00D34F33" w:rsidRPr="00A801F5">
        <w:rPr>
          <w:sz w:val="28"/>
          <w:szCs w:val="28"/>
        </w:rPr>
        <w:t>щать врача, сдавая анализы и выполнять все предписания. Тогда и только тогда можно предотвратить переход острого пиелонефрита в хронический, который распознаётся чаще при симптомах нарастания почечной недостаточности, п</w:t>
      </w:r>
      <w:r w:rsidR="00D34F33" w:rsidRPr="00A801F5">
        <w:rPr>
          <w:sz w:val="28"/>
          <w:szCs w:val="28"/>
        </w:rPr>
        <w:t>о</w:t>
      </w:r>
      <w:r w:rsidR="00D34F33" w:rsidRPr="00A801F5">
        <w:rPr>
          <w:sz w:val="28"/>
          <w:szCs w:val="28"/>
        </w:rPr>
        <w:t xml:space="preserve">вышении артериального давления, появлении отёков, значительном ухудшении самочувствия и потере трудоспособности. </w:t>
      </w:r>
    </w:p>
    <w:p w:rsidR="00D34F33" w:rsidRPr="00A801F5" w:rsidRDefault="00D34F33" w:rsidP="005219C1">
      <w:pPr>
        <w:ind w:firstLine="567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Хронический пиелонефрит протекает волнообразно: у одних больных обострение характеризуется появлением болей в области поясницы и внизу ж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вота, частым болезненным мочевыделением, у других больных жалоб нет, и только анализ мочи может указать на обострение болезни.</w:t>
      </w:r>
    </w:p>
    <w:p w:rsidR="00774D7D" w:rsidRPr="00A801F5" w:rsidRDefault="00774D7D" w:rsidP="005219C1">
      <w:pPr>
        <w:ind w:firstLine="567"/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 xml:space="preserve">XV. ДНЕВНИК НАБЛЮДЕНИЯ ЗА </w:t>
      </w:r>
      <w:r w:rsidR="00B17A7E" w:rsidRPr="00A801F5">
        <w:rPr>
          <w:b/>
          <w:sz w:val="28"/>
          <w:szCs w:val="28"/>
        </w:rPr>
        <w:t>ПАЦИЕНТОМ</w:t>
      </w:r>
    </w:p>
    <w:p w:rsidR="004929D4" w:rsidRPr="00A801F5" w:rsidRDefault="00BA6AA0" w:rsidP="005219C1">
      <w:pPr>
        <w:contextualSpacing/>
        <w:jc w:val="both"/>
        <w:rPr>
          <w:color w:val="000000"/>
          <w:sz w:val="28"/>
          <w:szCs w:val="28"/>
        </w:rPr>
      </w:pPr>
      <w:r w:rsidRPr="00A801F5">
        <w:rPr>
          <w:color w:val="000000"/>
          <w:sz w:val="28"/>
          <w:szCs w:val="28"/>
        </w:rPr>
        <w:t>9,10</w:t>
      </w:r>
      <w:r w:rsidR="004929D4" w:rsidRPr="00A801F5">
        <w:rPr>
          <w:color w:val="000000"/>
          <w:sz w:val="28"/>
          <w:szCs w:val="28"/>
        </w:rPr>
        <w:t>,12</w:t>
      </w:r>
      <w:r w:rsidR="00774D7D" w:rsidRPr="00A801F5">
        <w:rPr>
          <w:color w:val="000000"/>
          <w:sz w:val="28"/>
          <w:szCs w:val="28"/>
        </w:rPr>
        <w:tab/>
      </w:r>
      <w:r w:rsidR="004929D4" w:rsidRPr="00A801F5">
        <w:rPr>
          <w:color w:val="000000"/>
          <w:sz w:val="28"/>
          <w:szCs w:val="28"/>
        </w:rPr>
        <w:t xml:space="preserve">Состояние относительно удовлетворительное. Жалобы на </w:t>
      </w:r>
      <w:r w:rsidRPr="00A801F5">
        <w:rPr>
          <w:color w:val="000000"/>
          <w:sz w:val="28"/>
          <w:szCs w:val="28"/>
        </w:rPr>
        <w:t>голов</w:t>
      </w:r>
      <w:r w:rsidRPr="00A801F5">
        <w:rPr>
          <w:color w:val="000000"/>
          <w:sz w:val="28"/>
          <w:szCs w:val="28"/>
        </w:rPr>
        <w:t>о</w:t>
      </w:r>
      <w:r w:rsidRPr="00A801F5">
        <w:rPr>
          <w:color w:val="000000"/>
          <w:sz w:val="28"/>
          <w:szCs w:val="28"/>
        </w:rPr>
        <w:t>кружение. Т – 37,3 ºС, АД – 150/90</w:t>
      </w:r>
      <w:r w:rsidR="004929D4" w:rsidRPr="00A801F5">
        <w:rPr>
          <w:color w:val="000000"/>
          <w:sz w:val="28"/>
          <w:szCs w:val="28"/>
        </w:rPr>
        <w:t xml:space="preserve"> </w:t>
      </w:r>
      <w:proofErr w:type="spellStart"/>
      <w:r w:rsidR="004929D4" w:rsidRPr="00A801F5">
        <w:rPr>
          <w:color w:val="000000"/>
          <w:sz w:val="28"/>
          <w:szCs w:val="28"/>
        </w:rPr>
        <w:t>мм.рт.ст</w:t>
      </w:r>
      <w:proofErr w:type="spellEnd"/>
      <w:r w:rsidR="004929D4" w:rsidRPr="00A801F5">
        <w:rPr>
          <w:color w:val="000000"/>
          <w:sz w:val="28"/>
          <w:szCs w:val="28"/>
        </w:rPr>
        <w:t xml:space="preserve">., пульс 82 уд/минуту, ритмичный. Симптом </w:t>
      </w:r>
      <w:proofErr w:type="spellStart"/>
      <w:r w:rsidR="004929D4" w:rsidRPr="00A801F5">
        <w:rPr>
          <w:color w:val="000000"/>
          <w:sz w:val="28"/>
          <w:szCs w:val="28"/>
        </w:rPr>
        <w:t>Пастернац</w:t>
      </w:r>
      <w:r w:rsidRPr="00A801F5">
        <w:rPr>
          <w:color w:val="000000"/>
          <w:sz w:val="28"/>
          <w:szCs w:val="28"/>
        </w:rPr>
        <w:t>кого</w:t>
      </w:r>
      <w:proofErr w:type="spellEnd"/>
      <w:r w:rsidRPr="00A801F5">
        <w:rPr>
          <w:color w:val="000000"/>
          <w:sz w:val="28"/>
          <w:szCs w:val="28"/>
        </w:rPr>
        <w:t xml:space="preserve"> слабо</w:t>
      </w:r>
      <w:r w:rsidR="004929D4" w:rsidRPr="00A801F5">
        <w:rPr>
          <w:color w:val="000000"/>
          <w:sz w:val="28"/>
          <w:szCs w:val="28"/>
        </w:rPr>
        <w:t>положительный слева, справа отрицательный.. Дизу</w:t>
      </w:r>
      <w:r w:rsidRPr="00A801F5">
        <w:rPr>
          <w:color w:val="000000"/>
          <w:sz w:val="28"/>
          <w:szCs w:val="28"/>
        </w:rPr>
        <w:t xml:space="preserve">рия </w:t>
      </w:r>
      <w:r w:rsidR="004929D4" w:rsidRPr="00A801F5">
        <w:rPr>
          <w:color w:val="000000"/>
          <w:sz w:val="28"/>
          <w:szCs w:val="28"/>
        </w:rPr>
        <w:t>. Моча прозрачная.</w:t>
      </w:r>
    </w:p>
    <w:p w:rsidR="004929D4" w:rsidRPr="00A801F5" w:rsidRDefault="00BA6AA0" w:rsidP="005219C1">
      <w:pPr>
        <w:contextualSpacing/>
        <w:jc w:val="both"/>
        <w:rPr>
          <w:color w:val="000000"/>
          <w:sz w:val="28"/>
          <w:szCs w:val="28"/>
        </w:rPr>
      </w:pPr>
      <w:r w:rsidRPr="00A801F5">
        <w:rPr>
          <w:color w:val="000000"/>
          <w:sz w:val="28"/>
          <w:szCs w:val="28"/>
        </w:rPr>
        <w:t>10.10</w:t>
      </w:r>
      <w:r w:rsidR="004929D4" w:rsidRPr="00A801F5">
        <w:rPr>
          <w:color w:val="000000"/>
          <w:sz w:val="28"/>
          <w:szCs w:val="28"/>
        </w:rPr>
        <w:t>,12Состояние удовлетворительное. Жалоб не п</w:t>
      </w:r>
      <w:r w:rsidRPr="00A801F5">
        <w:rPr>
          <w:color w:val="000000"/>
          <w:sz w:val="28"/>
          <w:szCs w:val="28"/>
        </w:rPr>
        <w:t>редъявляет. Т – 36,5 ºС, АД – 140/8</w:t>
      </w:r>
      <w:r w:rsidR="004929D4" w:rsidRPr="00A801F5">
        <w:rPr>
          <w:color w:val="000000"/>
          <w:sz w:val="28"/>
          <w:szCs w:val="28"/>
        </w:rPr>
        <w:t xml:space="preserve">0 </w:t>
      </w:r>
      <w:proofErr w:type="spellStart"/>
      <w:r w:rsidR="004929D4" w:rsidRPr="00A801F5">
        <w:rPr>
          <w:color w:val="000000"/>
          <w:sz w:val="28"/>
          <w:szCs w:val="28"/>
        </w:rPr>
        <w:t>мм.рт.ст</w:t>
      </w:r>
      <w:proofErr w:type="spellEnd"/>
      <w:r w:rsidR="004929D4" w:rsidRPr="00A801F5">
        <w:rPr>
          <w:color w:val="000000"/>
          <w:sz w:val="28"/>
          <w:szCs w:val="28"/>
        </w:rPr>
        <w:t xml:space="preserve">., пульс 72 уд/минуту, ритмичный. Живот мягкий. Симптом </w:t>
      </w:r>
      <w:proofErr w:type="spellStart"/>
      <w:r w:rsidR="004929D4" w:rsidRPr="00A801F5">
        <w:rPr>
          <w:color w:val="000000"/>
          <w:sz w:val="28"/>
          <w:szCs w:val="28"/>
        </w:rPr>
        <w:t>П</w:t>
      </w:r>
      <w:r w:rsidR="004929D4" w:rsidRPr="00A801F5">
        <w:rPr>
          <w:color w:val="000000"/>
          <w:sz w:val="28"/>
          <w:szCs w:val="28"/>
        </w:rPr>
        <w:t>а</w:t>
      </w:r>
      <w:r w:rsidR="004929D4" w:rsidRPr="00A801F5">
        <w:rPr>
          <w:color w:val="000000"/>
          <w:sz w:val="28"/>
          <w:szCs w:val="28"/>
        </w:rPr>
        <w:t>стернацкого</w:t>
      </w:r>
      <w:proofErr w:type="spellEnd"/>
      <w:r w:rsidR="004929D4" w:rsidRPr="00A801F5">
        <w:rPr>
          <w:color w:val="000000"/>
          <w:sz w:val="28"/>
          <w:szCs w:val="28"/>
        </w:rPr>
        <w:t xml:space="preserve"> отрицательный с обеих сторон. Мочеиспускание свободное, безб</w:t>
      </w:r>
      <w:r w:rsidR="004929D4" w:rsidRPr="00A801F5">
        <w:rPr>
          <w:color w:val="000000"/>
          <w:sz w:val="28"/>
          <w:szCs w:val="28"/>
        </w:rPr>
        <w:t>о</w:t>
      </w:r>
      <w:r w:rsidR="004929D4" w:rsidRPr="00A801F5">
        <w:rPr>
          <w:color w:val="000000"/>
          <w:sz w:val="28"/>
          <w:szCs w:val="28"/>
        </w:rPr>
        <w:t>лезненное.</w:t>
      </w:r>
    </w:p>
    <w:p w:rsidR="004929D4" w:rsidRPr="00A801F5" w:rsidRDefault="00BA6AA0" w:rsidP="005219C1">
      <w:pPr>
        <w:contextualSpacing/>
        <w:jc w:val="both"/>
        <w:rPr>
          <w:color w:val="000000"/>
          <w:sz w:val="28"/>
          <w:szCs w:val="28"/>
        </w:rPr>
      </w:pPr>
      <w:r w:rsidRPr="00A801F5">
        <w:rPr>
          <w:color w:val="000000"/>
          <w:sz w:val="28"/>
          <w:szCs w:val="28"/>
        </w:rPr>
        <w:t>11,10</w:t>
      </w:r>
      <w:r w:rsidR="004929D4" w:rsidRPr="00A801F5">
        <w:rPr>
          <w:color w:val="000000"/>
          <w:sz w:val="28"/>
          <w:szCs w:val="28"/>
        </w:rPr>
        <w:t>,12Состояние удовлетворительное. Жалоб не пр</w:t>
      </w:r>
      <w:r w:rsidRPr="00A801F5">
        <w:rPr>
          <w:color w:val="000000"/>
          <w:sz w:val="28"/>
          <w:szCs w:val="28"/>
        </w:rPr>
        <w:t>едъявляет. Т – 36,8 ºС, АД – 140/8</w:t>
      </w:r>
      <w:r w:rsidR="004929D4" w:rsidRPr="00A801F5">
        <w:rPr>
          <w:color w:val="000000"/>
          <w:sz w:val="28"/>
          <w:szCs w:val="28"/>
        </w:rPr>
        <w:t xml:space="preserve">0 </w:t>
      </w:r>
      <w:proofErr w:type="spellStart"/>
      <w:r w:rsidR="004929D4" w:rsidRPr="00A801F5">
        <w:rPr>
          <w:color w:val="000000"/>
          <w:sz w:val="28"/>
          <w:szCs w:val="28"/>
        </w:rPr>
        <w:t>мм.рт.ст</w:t>
      </w:r>
      <w:proofErr w:type="spellEnd"/>
      <w:r w:rsidR="004929D4" w:rsidRPr="00A801F5">
        <w:rPr>
          <w:color w:val="000000"/>
          <w:sz w:val="28"/>
          <w:szCs w:val="28"/>
        </w:rPr>
        <w:t>., пульс 76 уд/минуту, ритмичный. Язык влажный, живот мя</w:t>
      </w:r>
      <w:r w:rsidR="004929D4" w:rsidRPr="00A801F5">
        <w:rPr>
          <w:color w:val="000000"/>
          <w:sz w:val="28"/>
          <w:szCs w:val="28"/>
        </w:rPr>
        <w:t>г</w:t>
      </w:r>
      <w:r w:rsidRPr="00A801F5">
        <w:rPr>
          <w:color w:val="000000"/>
          <w:sz w:val="28"/>
          <w:szCs w:val="28"/>
        </w:rPr>
        <w:t>кий, безболезненный. Почка не пальпируе</w:t>
      </w:r>
      <w:r w:rsidR="004929D4" w:rsidRPr="00A801F5">
        <w:rPr>
          <w:color w:val="000000"/>
          <w:sz w:val="28"/>
          <w:szCs w:val="28"/>
        </w:rPr>
        <w:t xml:space="preserve">тся. Симптом </w:t>
      </w:r>
      <w:proofErr w:type="spellStart"/>
      <w:r w:rsidR="004929D4" w:rsidRPr="00A801F5">
        <w:rPr>
          <w:color w:val="000000"/>
          <w:sz w:val="28"/>
          <w:szCs w:val="28"/>
        </w:rPr>
        <w:t>Пастернацкого</w:t>
      </w:r>
      <w:proofErr w:type="spellEnd"/>
      <w:r w:rsidR="004929D4" w:rsidRPr="00A801F5">
        <w:rPr>
          <w:color w:val="000000"/>
          <w:sz w:val="28"/>
          <w:szCs w:val="28"/>
        </w:rPr>
        <w:t xml:space="preserve"> отрицател</w:t>
      </w:r>
      <w:r w:rsidR="004929D4" w:rsidRPr="00A801F5">
        <w:rPr>
          <w:color w:val="000000"/>
          <w:sz w:val="28"/>
          <w:szCs w:val="28"/>
        </w:rPr>
        <w:t>ь</w:t>
      </w:r>
      <w:r w:rsidR="004929D4" w:rsidRPr="00A801F5">
        <w:rPr>
          <w:color w:val="000000"/>
          <w:sz w:val="28"/>
          <w:szCs w:val="28"/>
        </w:rPr>
        <w:t>ный с обеих сторон. Мочеиспускание свободное, безболезненное.</w:t>
      </w:r>
    </w:p>
    <w:p w:rsidR="00774D7D" w:rsidRPr="00A801F5" w:rsidRDefault="00774D7D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XVI. ЭПИКРИЗ</w:t>
      </w:r>
    </w:p>
    <w:p w:rsidR="005616D9" w:rsidRPr="00A801F5" w:rsidRDefault="00387094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Больная </w:t>
      </w:r>
      <w:r w:rsidR="00356F48" w:rsidRPr="00356F48">
        <w:rPr>
          <w:sz w:val="28"/>
          <w:szCs w:val="28"/>
        </w:rPr>
        <w:t>________________</w:t>
      </w:r>
      <w:r w:rsidRPr="00A801F5">
        <w:rPr>
          <w:sz w:val="28"/>
          <w:szCs w:val="28"/>
        </w:rPr>
        <w:t xml:space="preserve"> поступила в </w:t>
      </w:r>
      <w:r w:rsidR="00356F48" w:rsidRPr="00356F48">
        <w:rPr>
          <w:sz w:val="28"/>
          <w:szCs w:val="28"/>
        </w:rPr>
        <w:t>_________</w:t>
      </w:r>
      <w:r w:rsidR="00E10263" w:rsidRPr="00A801F5">
        <w:rPr>
          <w:sz w:val="28"/>
          <w:szCs w:val="28"/>
        </w:rPr>
        <w:t xml:space="preserve"> </w:t>
      </w:r>
      <w:r w:rsidR="005616D9" w:rsidRPr="00A801F5">
        <w:rPr>
          <w:sz w:val="28"/>
          <w:szCs w:val="28"/>
        </w:rPr>
        <w:t xml:space="preserve"> 21</w:t>
      </w:r>
      <w:r w:rsidR="00E10263" w:rsidRPr="00A801F5">
        <w:rPr>
          <w:sz w:val="28"/>
          <w:szCs w:val="28"/>
        </w:rPr>
        <w:t>.09.</w:t>
      </w:r>
      <w:r w:rsidR="00D34F33" w:rsidRPr="00A801F5">
        <w:rPr>
          <w:sz w:val="28"/>
          <w:szCs w:val="28"/>
        </w:rPr>
        <w:t>2012</w:t>
      </w:r>
      <w:r w:rsidR="00E10263" w:rsidRPr="00A801F5">
        <w:rPr>
          <w:sz w:val="28"/>
          <w:szCs w:val="28"/>
        </w:rPr>
        <w:t xml:space="preserve"> с жалобами</w:t>
      </w:r>
      <w:r w:rsidR="00D34F33" w:rsidRPr="00A801F5">
        <w:rPr>
          <w:sz w:val="28"/>
          <w:szCs w:val="28"/>
        </w:rPr>
        <w:t xml:space="preserve"> на </w:t>
      </w:r>
      <w:r w:rsidR="005616D9" w:rsidRPr="00A801F5">
        <w:rPr>
          <w:sz w:val="28"/>
          <w:szCs w:val="28"/>
        </w:rPr>
        <w:t xml:space="preserve">жалобы на общую </w:t>
      </w:r>
      <w:proofErr w:type="spellStart"/>
      <w:r w:rsidR="005616D9" w:rsidRPr="00A801F5">
        <w:rPr>
          <w:sz w:val="28"/>
          <w:szCs w:val="28"/>
        </w:rPr>
        <w:t>слабость,головуную</w:t>
      </w:r>
      <w:proofErr w:type="spellEnd"/>
      <w:r w:rsidR="005616D9" w:rsidRPr="00A801F5">
        <w:rPr>
          <w:sz w:val="28"/>
          <w:szCs w:val="28"/>
        </w:rPr>
        <w:t xml:space="preserve"> боль , отеки нижних конечн</w:t>
      </w:r>
      <w:r w:rsidR="005616D9" w:rsidRPr="00A801F5">
        <w:rPr>
          <w:sz w:val="28"/>
          <w:szCs w:val="28"/>
        </w:rPr>
        <w:t>о</w:t>
      </w:r>
      <w:r w:rsidR="005616D9" w:rsidRPr="00A801F5">
        <w:rPr>
          <w:sz w:val="28"/>
          <w:szCs w:val="28"/>
        </w:rPr>
        <w:t>стей.</w:t>
      </w:r>
    </w:p>
    <w:p w:rsidR="005616D9" w:rsidRPr="00A801F5" w:rsidRDefault="005616D9" w:rsidP="005219C1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801F5">
        <w:rPr>
          <w:color w:val="000000"/>
          <w:sz w:val="28"/>
          <w:szCs w:val="28"/>
        </w:rPr>
        <w:t xml:space="preserve">С 35 года считает себя больной, </w:t>
      </w:r>
      <w:r w:rsidRPr="00A801F5">
        <w:rPr>
          <w:sz w:val="28"/>
          <w:szCs w:val="28"/>
        </w:rPr>
        <w:t>когда впервые  появился двусторонний острый пиелонефрит, причина-частые простудные заболевания. Было проведено леч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ние и в последующие 2 года после наблюдения в поликлинике был поставлен диагноз: хронический пиелонефрит</w:t>
      </w:r>
      <w:r w:rsidRPr="00A801F5">
        <w:rPr>
          <w:color w:val="000000"/>
          <w:sz w:val="28"/>
          <w:szCs w:val="28"/>
        </w:rPr>
        <w:t xml:space="preserve">. </w:t>
      </w:r>
      <w:r w:rsidRPr="00A801F5">
        <w:rPr>
          <w:sz w:val="28"/>
          <w:szCs w:val="28"/>
        </w:rPr>
        <w:t xml:space="preserve">В 1996  оду была произведена </w:t>
      </w:r>
      <w:proofErr w:type="spellStart"/>
      <w:r w:rsidRPr="00A801F5">
        <w:rPr>
          <w:sz w:val="28"/>
          <w:szCs w:val="28"/>
        </w:rPr>
        <w:t>нефрэктомия</w:t>
      </w:r>
      <w:proofErr w:type="spellEnd"/>
      <w:r w:rsidRPr="00A801F5">
        <w:rPr>
          <w:sz w:val="28"/>
          <w:szCs w:val="28"/>
        </w:rPr>
        <w:t xml:space="preserve"> справа .В последующем неоднократно лечилась </w:t>
      </w:r>
      <w:proofErr w:type="spellStart"/>
      <w:r w:rsidRPr="00A801F5">
        <w:rPr>
          <w:sz w:val="28"/>
          <w:szCs w:val="28"/>
        </w:rPr>
        <w:t>стационарно.На</w:t>
      </w:r>
      <w:proofErr w:type="spellEnd"/>
      <w:r w:rsidRPr="00A801F5">
        <w:rPr>
          <w:sz w:val="28"/>
          <w:szCs w:val="28"/>
        </w:rPr>
        <w:t xml:space="preserve"> плановом о</w:t>
      </w:r>
      <w:r w:rsidRPr="00A801F5">
        <w:rPr>
          <w:sz w:val="28"/>
          <w:szCs w:val="28"/>
        </w:rPr>
        <w:t>б</w:t>
      </w:r>
      <w:r w:rsidRPr="00A801F5">
        <w:rPr>
          <w:sz w:val="28"/>
          <w:szCs w:val="28"/>
        </w:rPr>
        <w:t xml:space="preserve">следовании по анализу мочи было выявлено повышение уровня мочевины  до 11-12 </w:t>
      </w:r>
      <w:proofErr w:type="spellStart"/>
      <w:r w:rsidRPr="00A801F5">
        <w:rPr>
          <w:sz w:val="28"/>
          <w:szCs w:val="28"/>
        </w:rPr>
        <w:t>ммоль</w:t>
      </w:r>
      <w:proofErr w:type="spellEnd"/>
      <w:r w:rsidRPr="00A801F5">
        <w:rPr>
          <w:sz w:val="28"/>
          <w:szCs w:val="28"/>
        </w:rPr>
        <w:t xml:space="preserve">/л . При контрольном обследовании – 19 </w:t>
      </w:r>
      <w:proofErr w:type="spellStart"/>
      <w:r w:rsidRPr="00A801F5">
        <w:rPr>
          <w:sz w:val="28"/>
          <w:szCs w:val="28"/>
        </w:rPr>
        <w:t>ммоль</w:t>
      </w:r>
      <w:proofErr w:type="spellEnd"/>
      <w:r w:rsidRPr="00A801F5">
        <w:rPr>
          <w:sz w:val="28"/>
          <w:szCs w:val="28"/>
        </w:rPr>
        <w:t>/л.Выявлена симпт</w:t>
      </w:r>
      <w:r w:rsidRPr="00A801F5">
        <w:rPr>
          <w:sz w:val="28"/>
          <w:szCs w:val="28"/>
        </w:rPr>
        <w:t>о</w:t>
      </w:r>
      <w:r w:rsidRPr="00A801F5">
        <w:rPr>
          <w:sz w:val="28"/>
          <w:szCs w:val="28"/>
        </w:rPr>
        <w:t>матическая артериальная гипертензия , которая поддается медикаментозной т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 xml:space="preserve">рапии. Была направлена на стационарное лечение в </w:t>
      </w:r>
      <w:proofErr w:type="spellStart"/>
      <w:r w:rsidRPr="00A801F5">
        <w:rPr>
          <w:sz w:val="28"/>
          <w:szCs w:val="28"/>
        </w:rPr>
        <w:t>нефрологическое</w:t>
      </w:r>
      <w:proofErr w:type="spellEnd"/>
      <w:r w:rsidRPr="00A801F5">
        <w:rPr>
          <w:sz w:val="28"/>
          <w:szCs w:val="28"/>
        </w:rPr>
        <w:t xml:space="preserve"> отделение в УЗ ВОКБ.</w:t>
      </w:r>
    </w:p>
    <w:p w:rsidR="00D34F33" w:rsidRPr="00A801F5" w:rsidRDefault="00D34F33" w:rsidP="005219C1">
      <w:pPr>
        <w:pStyle w:val="BodyText2"/>
        <w:contextualSpacing/>
        <w:rPr>
          <w:sz w:val="28"/>
          <w:szCs w:val="28"/>
        </w:rPr>
      </w:pPr>
      <w:r w:rsidRPr="00A801F5">
        <w:rPr>
          <w:i/>
          <w:sz w:val="28"/>
          <w:szCs w:val="28"/>
        </w:rPr>
        <w:t xml:space="preserve">объективные данные: </w:t>
      </w:r>
      <w:r w:rsidRPr="00A801F5">
        <w:rPr>
          <w:sz w:val="28"/>
          <w:szCs w:val="28"/>
        </w:rPr>
        <w:t xml:space="preserve">симптом поколачивания </w:t>
      </w:r>
      <w:r w:rsidR="008C70CD" w:rsidRPr="00A801F5">
        <w:rPr>
          <w:sz w:val="28"/>
          <w:szCs w:val="28"/>
        </w:rPr>
        <w:t>слабо</w:t>
      </w:r>
      <w:r w:rsidRPr="00A801F5">
        <w:rPr>
          <w:sz w:val="28"/>
          <w:szCs w:val="28"/>
        </w:rPr>
        <w:t>положительный слева.</w:t>
      </w:r>
    </w:p>
    <w:p w:rsidR="00D34F33" w:rsidRPr="00A801F5" w:rsidRDefault="00D34F33" w:rsidP="005219C1">
      <w:pPr>
        <w:pStyle w:val="BodyText2"/>
        <w:contextualSpacing/>
        <w:rPr>
          <w:sz w:val="28"/>
          <w:szCs w:val="28"/>
        </w:rPr>
      </w:pPr>
      <w:r w:rsidRPr="00A801F5">
        <w:rPr>
          <w:sz w:val="28"/>
          <w:szCs w:val="28"/>
        </w:rPr>
        <w:t xml:space="preserve"> </w:t>
      </w:r>
      <w:r w:rsidRPr="00A801F5">
        <w:rPr>
          <w:i/>
          <w:sz w:val="28"/>
          <w:szCs w:val="28"/>
        </w:rPr>
        <w:t>инструментально-лабораторного обследования</w:t>
      </w:r>
      <w:r w:rsidRPr="00A801F5">
        <w:rPr>
          <w:sz w:val="28"/>
          <w:szCs w:val="28"/>
        </w:rPr>
        <w:t>:</w:t>
      </w:r>
    </w:p>
    <w:p w:rsidR="00D34F33" w:rsidRPr="00A801F5" w:rsidRDefault="00D34F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Анализ мочи общий от 02,09,2012  Белок 0,8 г/л, лейкоциты 40-50 в п/</w:t>
      </w:r>
      <w:proofErr w:type="spellStart"/>
      <w:r w:rsidRPr="00A801F5">
        <w:rPr>
          <w:sz w:val="28"/>
          <w:szCs w:val="28"/>
        </w:rPr>
        <w:t>зр</w:t>
      </w:r>
      <w:proofErr w:type="spellEnd"/>
      <w:r w:rsidRPr="00A801F5">
        <w:rPr>
          <w:sz w:val="28"/>
          <w:szCs w:val="28"/>
        </w:rPr>
        <w:t>. Закл</w:t>
      </w:r>
      <w:r w:rsidRPr="00A801F5">
        <w:rPr>
          <w:sz w:val="28"/>
          <w:szCs w:val="28"/>
        </w:rPr>
        <w:t>ю</w:t>
      </w:r>
      <w:r w:rsidRPr="00A801F5">
        <w:rPr>
          <w:sz w:val="28"/>
          <w:szCs w:val="28"/>
        </w:rPr>
        <w:t xml:space="preserve">чение: протеинурия, </w:t>
      </w:r>
      <w:proofErr w:type="spellStart"/>
      <w:r w:rsidRPr="00A801F5">
        <w:rPr>
          <w:sz w:val="28"/>
          <w:szCs w:val="28"/>
        </w:rPr>
        <w:t>лейкоцитурия</w:t>
      </w:r>
      <w:proofErr w:type="spellEnd"/>
      <w:r w:rsidRPr="00A801F5">
        <w:rPr>
          <w:sz w:val="28"/>
          <w:szCs w:val="28"/>
        </w:rPr>
        <w:t xml:space="preserve">; Анализ мочи по Нечипоренко от 3,09,2012 </w:t>
      </w:r>
    </w:p>
    <w:p w:rsidR="00D34F33" w:rsidRPr="00A801F5" w:rsidRDefault="00D34F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Лейкоциты  30,0 (2,0-4,0)</w:t>
      </w:r>
    </w:p>
    <w:p w:rsidR="00D34F33" w:rsidRPr="00A801F5" w:rsidRDefault="00D34F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Цилиндры 0,5 (025)</w:t>
      </w:r>
    </w:p>
    <w:p w:rsidR="00D34F33" w:rsidRPr="00A801F5" w:rsidRDefault="00D34F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Эритроциты в незначительном количестве</w:t>
      </w:r>
    </w:p>
    <w:p w:rsidR="00D34F33" w:rsidRPr="00A801F5" w:rsidRDefault="00D34F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Заключение: </w:t>
      </w:r>
      <w:proofErr w:type="spellStart"/>
      <w:r w:rsidRPr="00A801F5">
        <w:rPr>
          <w:sz w:val="28"/>
          <w:szCs w:val="28"/>
        </w:rPr>
        <w:t>лейкоцитурия</w:t>
      </w:r>
      <w:proofErr w:type="spellEnd"/>
    </w:p>
    <w:p w:rsidR="00D34F33" w:rsidRPr="00A801F5" w:rsidRDefault="00D34F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Проба по </w:t>
      </w:r>
      <w:proofErr w:type="spellStart"/>
      <w:r w:rsidRPr="00A801F5">
        <w:rPr>
          <w:sz w:val="28"/>
          <w:szCs w:val="28"/>
        </w:rPr>
        <w:t>Земницкому</w:t>
      </w:r>
      <w:proofErr w:type="spellEnd"/>
      <w:r w:rsidRPr="00A801F5">
        <w:rPr>
          <w:sz w:val="28"/>
          <w:szCs w:val="28"/>
        </w:rPr>
        <w:t xml:space="preserve"> от 03,09,2012  Заключение</w:t>
      </w:r>
      <w:r w:rsidRPr="00A801F5">
        <w:rPr>
          <w:b/>
          <w:sz w:val="28"/>
          <w:szCs w:val="28"/>
        </w:rPr>
        <w:t xml:space="preserve">: </w:t>
      </w:r>
      <w:r w:rsidRPr="00A801F5">
        <w:rPr>
          <w:sz w:val="28"/>
          <w:szCs w:val="28"/>
        </w:rPr>
        <w:t>плотность мочи 1010, суто</w:t>
      </w:r>
      <w:r w:rsidRPr="00A801F5">
        <w:rPr>
          <w:sz w:val="28"/>
          <w:szCs w:val="28"/>
        </w:rPr>
        <w:t>ч</w:t>
      </w:r>
      <w:r w:rsidRPr="00A801F5">
        <w:rPr>
          <w:sz w:val="28"/>
          <w:szCs w:val="28"/>
        </w:rPr>
        <w:t>ный диурез 630 мл(дизурия)</w:t>
      </w:r>
    </w:p>
    <w:p w:rsidR="00D34F33" w:rsidRPr="00A801F5" w:rsidRDefault="00D34F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Проба </w:t>
      </w:r>
      <w:proofErr w:type="spellStart"/>
      <w:r w:rsidRPr="00A801F5">
        <w:rPr>
          <w:sz w:val="28"/>
          <w:szCs w:val="28"/>
        </w:rPr>
        <w:t>Реберга</w:t>
      </w:r>
      <w:proofErr w:type="spellEnd"/>
      <w:r w:rsidRPr="00A801F5">
        <w:rPr>
          <w:sz w:val="28"/>
          <w:szCs w:val="28"/>
        </w:rPr>
        <w:t xml:space="preserve"> от 05,09,2012 Заключение: снижение </w:t>
      </w:r>
      <w:r w:rsidRPr="00A801F5">
        <w:rPr>
          <w:sz w:val="28"/>
          <w:szCs w:val="28"/>
          <w:lang w:val="en-US"/>
        </w:rPr>
        <w:t>F</w:t>
      </w:r>
      <w:r w:rsidRPr="00A801F5">
        <w:rPr>
          <w:sz w:val="28"/>
          <w:szCs w:val="28"/>
        </w:rPr>
        <w:t xml:space="preserve">-клубочковой фильтрации, повышение уровня </w:t>
      </w:r>
      <w:proofErr w:type="spellStart"/>
      <w:r w:rsidRPr="00A801F5">
        <w:rPr>
          <w:sz w:val="28"/>
          <w:szCs w:val="28"/>
        </w:rPr>
        <w:t>креатинина</w:t>
      </w:r>
      <w:proofErr w:type="spellEnd"/>
      <w:r w:rsidRPr="00A801F5">
        <w:rPr>
          <w:sz w:val="28"/>
          <w:szCs w:val="28"/>
        </w:rPr>
        <w:t xml:space="preserve"> крови.</w:t>
      </w:r>
    </w:p>
    <w:p w:rsidR="00D34F33" w:rsidRPr="00A801F5" w:rsidRDefault="00D34F33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Был выставлен диагноз:</w:t>
      </w:r>
    </w:p>
    <w:p w:rsidR="00D02298" w:rsidRPr="00A801F5" w:rsidRDefault="00D02298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а) основной  </w:t>
      </w:r>
      <w:proofErr w:type="spellStart"/>
      <w:r w:rsidRPr="00A801F5">
        <w:rPr>
          <w:sz w:val="28"/>
          <w:szCs w:val="28"/>
        </w:rPr>
        <w:t>диагнозхронический</w:t>
      </w:r>
      <w:proofErr w:type="spellEnd"/>
      <w:r w:rsidRPr="00A801F5">
        <w:rPr>
          <w:sz w:val="28"/>
          <w:szCs w:val="28"/>
        </w:rPr>
        <w:t xml:space="preserve"> пиелонефрит в стадии ремиссии единственной левой почки.</w:t>
      </w:r>
    </w:p>
    <w:p w:rsidR="00D02298" w:rsidRPr="00A801F5" w:rsidRDefault="00D02298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б) осложнения: симптоматическая артериальная гипертензия.</w:t>
      </w:r>
    </w:p>
    <w:p w:rsidR="00D02298" w:rsidRPr="00A801F5" w:rsidRDefault="00D02298" w:rsidP="005219C1">
      <w:pPr>
        <w:ind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в) сопутствующие заболев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</w:rPr>
        <w:t>ния: сахарный диабет 2 типа</w:t>
      </w:r>
    </w:p>
    <w:p w:rsidR="00D02298" w:rsidRPr="00A801F5" w:rsidRDefault="004929D4" w:rsidP="005219C1">
      <w:pPr>
        <w:ind w:left="170" w:right="-85" w:firstLine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были назначены препараты</w:t>
      </w:r>
    </w:p>
    <w:p w:rsidR="00D02298" w:rsidRPr="00A801F5" w:rsidRDefault="00D0229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</w:t>
      </w:r>
      <w:r w:rsidRPr="00A801F5">
        <w:rPr>
          <w:sz w:val="28"/>
          <w:szCs w:val="28"/>
          <w:lang w:val="en-US"/>
        </w:rPr>
        <w:t>Sol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Cyprofloxacini</w:t>
      </w:r>
      <w:r w:rsidRPr="00A801F5">
        <w:rPr>
          <w:sz w:val="28"/>
          <w:szCs w:val="28"/>
        </w:rPr>
        <w:t xml:space="preserve"> 400 </w:t>
      </w:r>
      <w:r w:rsidRPr="00A801F5">
        <w:rPr>
          <w:sz w:val="28"/>
          <w:szCs w:val="28"/>
          <w:lang w:val="en-US"/>
        </w:rPr>
        <w:t>mg</w:t>
      </w:r>
      <w:r w:rsidRPr="00A801F5">
        <w:rPr>
          <w:sz w:val="28"/>
          <w:szCs w:val="28"/>
        </w:rPr>
        <w:t xml:space="preserve"> в/в </w:t>
      </w:r>
      <w:proofErr w:type="spellStart"/>
      <w:r w:rsidRPr="00A801F5">
        <w:rPr>
          <w:sz w:val="28"/>
          <w:szCs w:val="28"/>
        </w:rPr>
        <w:t>капельно</w:t>
      </w:r>
      <w:proofErr w:type="spellEnd"/>
      <w:r w:rsidRPr="00A801F5">
        <w:rPr>
          <w:sz w:val="28"/>
          <w:szCs w:val="28"/>
        </w:rPr>
        <w:t xml:space="preserve"> 2 раза в сутки</w:t>
      </w:r>
    </w:p>
    <w:p w:rsidR="00D02298" w:rsidRPr="00A801F5" w:rsidRDefault="00D02298" w:rsidP="005219C1">
      <w:pPr>
        <w:ind w:left="72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+</w:t>
      </w:r>
    </w:p>
    <w:p w:rsidR="00D02298" w:rsidRPr="00A801F5" w:rsidRDefault="00D02298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  <w:lang w:val="en-US"/>
        </w:rPr>
        <w:t>Sol</w:t>
      </w:r>
      <w:r w:rsidRPr="00A801F5">
        <w:rPr>
          <w:sz w:val="28"/>
          <w:szCs w:val="28"/>
        </w:rPr>
        <w:t xml:space="preserve">. </w:t>
      </w:r>
      <w:r w:rsidRPr="00A801F5">
        <w:rPr>
          <w:sz w:val="28"/>
          <w:szCs w:val="28"/>
          <w:lang w:val="en-US"/>
        </w:rPr>
        <w:t>Ringeri</w:t>
      </w:r>
      <w:r w:rsidRPr="00A801F5">
        <w:rPr>
          <w:sz w:val="28"/>
          <w:szCs w:val="28"/>
        </w:rPr>
        <w:t xml:space="preserve"> 400 мл в/в </w:t>
      </w:r>
      <w:proofErr w:type="spellStart"/>
      <w:r w:rsidRPr="00A801F5">
        <w:rPr>
          <w:sz w:val="28"/>
          <w:szCs w:val="28"/>
        </w:rPr>
        <w:t>капельно</w:t>
      </w:r>
      <w:proofErr w:type="spellEnd"/>
    </w:p>
    <w:p w:rsidR="00D02298" w:rsidRPr="00A801F5" w:rsidRDefault="00D02298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1F5">
        <w:rPr>
          <w:rFonts w:ascii="Times New Roman" w:hAnsi="Times New Roman" w:cs="Times New Roman"/>
          <w:sz w:val="28"/>
          <w:szCs w:val="28"/>
        </w:rPr>
        <w:t>Витаминотерапия.</w:t>
      </w:r>
    </w:p>
    <w:p w:rsidR="00CF57AD" w:rsidRDefault="00CF57AD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20E" w:rsidRPr="00A801F5" w:rsidRDefault="0091220E" w:rsidP="005219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Антигипертензивная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91220E" w:rsidRDefault="0091220E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</w:t>
      </w:r>
    </w:p>
    <w:p w:rsidR="0091220E" w:rsidRPr="00A801F5" w:rsidRDefault="0091220E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A801F5">
        <w:rPr>
          <w:sz w:val="28"/>
          <w:szCs w:val="28"/>
          <w:lang w:val="en-US"/>
        </w:rPr>
        <w:t>Rp</w:t>
      </w:r>
      <w:proofErr w:type="spellEnd"/>
      <w:r w:rsidRPr="00AE714C">
        <w:rPr>
          <w:sz w:val="28"/>
          <w:szCs w:val="28"/>
        </w:rPr>
        <w:t xml:space="preserve">: </w:t>
      </w:r>
      <w:r w:rsidRPr="00A801F5">
        <w:rPr>
          <w:sz w:val="28"/>
          <w:szCs w:val="28"/>
          <w:lang w:val="en-US"/>
        </w:rPr>
        <w:t>Tab</w:t>
      </w:r>
      <w:r w:rsidRPr="00AE714C">
        <w:rPr>
          <w:sz w:val="28"/>
          <w:szCs w:val="28"/>
        </w:rPr>
        <w:t xml:space="preserve">. 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  <w:lang w:val="en-US"/>
        </w:rPr>
        <w:t>n</w:t>
      </w:r>
      <w:r w:rsidRPr="00A801F5">
        <w:rPr>
          <w:sz w:val="28"/>
          <w:szCs w:val="28"/>
        </w:rPr>
        <w:t>а</w:t>
      </w:r>
      <w:r w:rsidRPr="00A801F5">
        <w:rPr>
          <w:sz w:val="28"/>
          <w:szCs w:val="28"/>
          <w:lang w:val="en-US"/>
        </w:rPr>
        <w:t>l</w:t>
      </w:r>
      <w:r w:rsidRPr="00A801F5">
        <w:rPr>
          <w:sz w:val="28"/>
          <w:szCs w:val="28"/>
        </w:rPr>
        <w:t>а</w:t>
      </w:r>
      <w:proofErr w:type="spellStart"/>
      <w:r w:rsidRPr="00A801F5">
        <w:rPr>
          <w:sz w:val="28"/>
          <w:szCs w:val="28"/>
          <w:lang w:val="en-US"/>
        </w:rPr>
        <w:t>pril</w:t>
      </w:r>
      <w:proofErr w:type="spellEnd"/>
      <w:r w:rsidRPr="00AE714C">
        <w:rPr>
          <w:sz w:val="28"/>
          <w:szCs w:val="28"/>
        </w:rPr>
        <w:t xml:space="preserve"> 0,01</w:t>
      </w:r>
      <w:r>
        <w:rPr>
          <w:sz w:val="28"/>
          <w:szCs w:val="28"/>
        </w:rPr>
        <w:t xml:space="preserve"> № 30</w:t>
      </w:r>
    </w:p>
    <w:p w:rsidR="0091220E" w:rsidRDefault="0091220E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 w:rsidRPr="00A801F5">
        <w:rPr>
          <w:sz w:val="28"/>
          <w:szCs w:val="28"/>
          <w:lang w:val="en-US"/>
        </w:rPr>
        <w:t>S</w:t>
      </w:r>
      <w:r w:rsidRPr="00A801F5">
        <w:rPr>
          <w:sz w:val="28"/>
          <w:szCs w:val="28"/>
        </w:rPr>
        <w:t>. По 1 таблетке 2 раза в день.</w:t>
      </w:r>
    </w:p>
    <w:p w:rsidR="0091220E" w:rsidRPr="0091220E" w:rsidRDefault="0091220E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91220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Tab</w:t>
      </w:r>
      <w:r w:rsidRPr="0091220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Indapamidi</w:t>
      </w:r>
      <w:proofErr w:type="spellEnd"/>
      <w:r w:rsidRPr="0091220E">
        <w:rPr>
          <w:sz w:val="28"/>
          <w:szCs w:val="28"/>
        </w:rPr>
        <w:t xml:space="preserve"> 0.0015 №30</w:t>
      </w:r>
    </w:p>
    <w:p w:rsidR="0091220E" w:rsidRPr="0091220E" w:rsidRDefault="0091220E" w:rsidP="005219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1220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1220E">
        <w:rPr>
          <w:sz w:val="28"/>
          <w:szCs w:val="28"/>
        </w:rPr>
        <w:t xml:space="preserve">. </w:t>
      </w:r>
      <w:r>
        <w:rPr>
          <w:sz w:val="28"/>
          <w:szCs w:val="28"/>
        </w:rPr>
        <w:t>по 1 таблетке 1 раз в день.</w:t>
      </w:r>
    </w:p>
    <w:p w:rsidR="003A2286" w:rsidRPr="00A801F5" w:rsidRDefault="003A2286" w:rsidP="005219C1">
      <w:pPr>
        <w:ind w:left="927"/>
        <w:contextualSpacing/>
        <w:jc w:val="both"/>
        <w:rPr>
          <w:sz w:val="28"/>
          <w:szCs w:val="28"/>
        </w:rPr>
      </w:pPr>
    </w:p>
    <w:p w:rsidR="003A2286" w:rsidRPr="00A801F5" w:rsidRDefault="003A2286" w:rsidP="005219C1">
      <w:pPr>
        <w:ind w:left="927"/>
        <w:contextualSpacing/>
        <w:jc w:val="both"/>
        <w:rPr>
          <w:sz w:val="28"/>
          <w:szCs w:val="28"/>
        </w:rPr>
      </w:pPr>
    </w:p>
    <w:p w:rsidR="008C70CD" w:rsidRPr="00A801F5" w:rsidRDefault="008C70CD" w:rsidP="005219C1">
      <w:pPr>
        <w:contextualSpacing/>
        <w:jc w:val="both"/>
        <w:rPr>
          <w:b/>
          <w:sz w:val="28"/>
          <w:szCs w:val="28"/>
        </w:rPr>
      </w:pPr>
    </w:p>
    <w:p w:rsidR="008C70CD" w:rsidRPr="00A801F5" w:rsidRDefault="008C70CD" w:rsidP="005219C1">
      <w:pPr>
        <w:contextualSpacing/>
        <w:jc w:val="both"/>
        <w:rPr>
          <w:b/>
          <w:sz w:val="28"/>
          <w:szCs w:val="28"/>
        </w:rPr>
      </w:pPr>
    </w:p>
    <w:p w:rsidR="008C70CD" w:rsidRPr="00A801F5" w:rsidRDefault="008C70CD" w:rsidP="005219C1">
      <w:pPr>
        <w:contextualSpacing/>
        <w:jc w:val="both"/>
        <w:rPr>
          <w:b/>
          <w:sz w:val="28"/>
          <w:szCs w:val="28"/>
        </w:rPr>
      </w:pPr>
    </w:p>
    <w:p w:rsidR="008C70CD" w:rsidRPr="00A801F5" w:rsidRDefault="008C70CD" w:rsidP="005219C1">
      <w:pPr>
        <w:contextualSpacing/>
        <w:jc w:val="both"/>
        <w:rPr>
          <w:b/>
          <w:sz w:val="28"/>
          <w:szCs w:val="28"/>
        </w:rPr>
      </w:pPr>
    </w:p>
    <w:p w:rsidR="008C70CD" w:rsidRDefault="008C70CD" w:rsidP="005219C1">
      <w:pPr>
        <w:contextualSpacing/>
        <w:jc w:val="both"/>
        <w:rPr>
          <w:b/>
          <w:sz w:val="28"/>
          <w:szCs w:val="28"/>
        </w:rPr>
      </w:pPr>
    </w:p>
    <w:p w:rsidR="0091220E" w:rsidRDefault="0091220E" w:rsidP="005219C1">
      <w:pPr>
        <w:contextualSpacing/>
        <w:jc w:val="both"/>
        <w:rPr>
          <w:b/>
          <w:sz w:val="28"/>
          <w:szCs w:val="28"/>
        </w:rPr>
      </w:pPr>
    </w:p>
    <w:p w:rsidR="0091220E" w:rsidRDefault="0091220E" w:rsidP="005219C1">
      <w:pPr>
        <w:contextualSpacing/>
        <w:jc w:val="both"/>
        <w:rPr>
          <w:b/>
          <w:sz w:val="28"/>
          <w:szCs w:val="28"/>
        </w:rPr>
      </w:pPr>
    </w:p>
    <w:p w:rsidR="00774D7D" w:rsidRPr="00A801F5" w:rsidRDefault="00774D7D" w:rsidP="005219C1">
      <w:pPr>
        <w:contextualSpacing/>
        <w:jc w:val="both"/>
        <w:rPr>
          <w:b/>
          <w:sz w:val="28"/>
          <w:szCs w:val="28"/>
        </w:rPr>
      </w:pPr>
      <w:r w:rsidRPr="00A801F5">
        <w:rPr>
          <w:b/>
          <w:sz w:val="28"/>
          <w:szCs w:val="28"/>
        </w:rPr>
        <w:t>VII. ЛИТЕРАТУРА</w:t>
      </w:r>
    </w:p>
    <w:p w:rsidR="00774D7D" w:rsidRPr="00A801F5" w:rsidRDefault="00774D7D" w:rsidP="005219C1">
      <w:pPr>
        <w:ind w:firstLine="567"/>
        <w:contextualSpacing/>
        <w:jc w:val="both"/>
        <w:rPr>
          <w:sz w:val="28"/>
          <w:szCs w:val="28"/>
        </w:rPr>
      </w:pPr>
    </w:p>
    <w:p w:rsidR="00774D7D" w:rsidRPr="00A801F5" w:rsidRDefault="00774D7D" w:rsidP="005219C1">
      <w:pPr>
        <w:contextualSpacing/>
        <w:jc w:val="both"/>
        <w:rPr>
          <w:b/>
          <w:i/>
          <w:sz w:val="28"/>
          <w:szCs w:val="28"/>
        </w:rPr>
      </w:pPr>
      <w:r w:rsidRPr="00A801F5">
        <w:rPr>
          <w:b/>
          <w:i/>
          <w:sz w:val="28"/>
          <w:szCs w:val="28"/>
        </w:rPr>
        <w:t>Основная:</w:t>
      </w:r>
    </w:p>
    <w:p w:rsidR="00774D7D" w:rsidRPr="00A801F5" w:rsidRDefault="00774D7D" w:rsidP="005219C1">
      <w:pPr>
        <w:numPr>
          <w:ilvl w:val="0"/>
          <w:numId w:val="2"/>
        </w:numPr>
        <w:tabs>
          <w:tab w:val="clear" w:pos="1080"/>
          <w:tab w:val="num" w:pos="0"/>
          <w:tab w:val="left" w:pos="900"/>
        </w:tabs>
        <w:ind w:left="0" w:right="-1" w:firstLine="540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Лекции по факультетской терапии в 2-х томах. / Под ред. В.И. Козло</w:t>
      </w:r>
      <w:r w:rsidRPr="00A801F5">
        <w:rPr>
          <w:sz w:val="28"/>
          <w:szCs w:val="28"/>
        </w:rPr>
        <w:t>в</w:t>
      </w:r>
      <w:r w:rsidRPr="00A801F5">
        <w:rPr>
          <w:sz w:val="28"/>
          <w:szCs w:val="28"/>
        </w:rPr>
        <w:t>ского. -  В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 xml:space="preserve">тебск, </w:t>
      </w:r>
      <w:smartTag w:uri="urn:schemas-microsoft-com:office:smarttags" w:element="metricconverter">
        <w:smartTagPr>
          <w:attr w:name="ProductID" w:val="2010 г"/>
        </w:smartTagPr>
        <w:r w:rsidRPr="00A801F5">
          <w:rPr>
            <w:sz w:val="28"/>
            <w:szCs w:val="28"/>
          </w:rPr>
          <w:t>2010 г</w:t>
        </w:r>
      </w:smartTag>
      <w:r w:rsidRPr="00A801F5">
        <w:rPr>
          <w:sz w:val="28"/>
          <w:szCs w:val="28"/>
        </w:rPr>
        <w:t>.</w:t>
      </w:r>
    </w:p>
    <w:p w:rsidR="00774D7D" w:rsidRPr="00A801F5" w:rsidRDefault="00774D7D" w:rsidP="005219C1">
      <w:pPr>
        <w:numPr>
          <w:ilvl w:val="0"/>
          <w:numId w:val="2"/>
        </w:numPr>
        <w:tabs>
          <w:tab w:val="clear" w:pos="1080"/>
          <w:tab w:val="num" w:pos="0"/>
          <w:tab w:val="left" w:pos="900"/>
          <w:tab w:val="left" w:pos="1260"/>
        </w:tabs>
        <w:ind w:left="0" w:right="49" w:firstLine="540"/>
        <w:contextualSpacing/>
        <w:jc w:val="both"/>
        <w:rPr>
          <w:snapToGrid w:val="0"/>
          <w:sz w:val="28"/>
          <w:szCs w:val="28"/>
        </w:rPr>
      </w:pPr>
      <w:r w:rsidRPr="00A801F5">
        <w:rPr>
          <w:snapToGrid w:val="0"/>
          <w:sz w:val="28"/>
          <w:szCs w:val="28"/>
        </w:rPr>
        <w:t>В.И. Козловский  Гипертонические кризы.</w:t>
      </w:r>
      <w:r w:rsidR="00BB3D38" w:rsidRPr="00A801F5">
        <w:rPr>
          <w:snapToGrid w:val="0"/>
          <w:sz w:val="28"/>
          <w:szCs w:val="28"/>
        </w:rPr>
        <w:t xml:space="preserve"> - </w:t>
      </w:r>
      <w:r w:rsidRPr="00A801F5">
        <w:rPr>
          <w:snapToGrid w:val="0"/>
          <w:sz w:val="28"/>
          <w:szCs w:val="28"/>
        </w:rPr>
        <w:t xml:space="preserve"> Витебск, 2001. – 155 с.</w:t>
      </w:r>
    </w:p>
    <w:p w:rsidR="00774D7D" w:rsidRPr="00A801F5" w:rsidRDefault="00774D7D" w:rsidP="005219C1">
      <w:pPr>
        <w:numPr>
          <w:ilvl w:val="0"/>
          <w:numId w:val="2"/>
        </w:numPr>
        <w:tabs>
          <w:tab w:val="clear" w:pos="1080"/>
          <w:tab w:val="num" w:pos="0"/>
          <w:tab w:val="left" w:pos="900"/>
          <w:tab w:val="left" w:pos="1260"/>
        </w:tabs>
        <w:ind w:left="0" w:right="49" w:firstLine="540"/>
        <w:contextualSpacing/>
        <w:jc w:val="both"/>
        <w:rPr>
          <w:snapToGrid w:val="0"/>
          <w:sz w:val="28"/>
          <w:szCs w:val="28"/>
        </w:rPr>
      </w:pPr>
      <w:r w:rsidRPr="00A801F5">
        <w:rPr>
          <w:snapToGrid w:val="0"/>
          <w:sz w:val="28"/>
          <w:szCs w:val="28"/>
        </w:rPr>
        <w:t>Е.С. Атрощенко, В.И. Козловский Хроническая сердечная недостато</w:t>
      </w:r>
      <w:r w:rsidRPr="00A801F5">
        <w:rPr>
          <w:snapToGrid w:val="0"/>
          <w:sz w:val="28"/>
          <w:szCs w:val="28"/>
        </w:rPr>
        <w:t>ч</w:t>
      </w:r>
      <w:r w:rsidRPr="00A801F5">
        <w:rPr>
          <w:snapToGrid w:val="0"/>
          <w:sz w:val="28"/>
          <w:szCs w:val="28"/>
        </w:rPr>
        <w:t>ность.</w:t>
      </w:r>
      <w:r w:rsidR="00BB3D38" w:rsidRPr="00A801F5">
        <w:rPr>
          <w:snapToGrid w:val="0"/>
          <w:sz w:val="28"/>
          <w:szCs w:val="28"/>
        </w:rPr>
        <w:t xml:space="preserve"> -</w:t>
      </w:r>
      <w:r w:rsidRPr="00A801F5">
        <w:rPr>
          <w:snapToGrid w:val="0"/>
          <w:sz w:val="28"/>
          <w:szCs w:val="28"/>
        </w:rPr>
        <w:t xml:space="preserve"> Минск, 2002. – 455 с.</w:t>
      </w:r>
    </w:p>
    <w:p w:rsidR="00774D7D" w:rsidRPr="00A801F5" w:rsidRDefault="00774D7D" w:rsidP="005219C1">
      <w:pPr>
        <w:tabs>
          <w:tab w:val="num" w:pos="0"/>
          <w:tab w:val="left" w:pos="1260"/>
        </w:tabs>
        <w:ind w:firstLine="540"/>
        <w:contextualSpacing/>
        <w:jc w:val="both"/>
        <w:rPr>
          <w:sz w:val="28"/>
          <w:szCs w:val="28"/>
        </w:rPr>
      </w:pPr>
    </w:p>
    <w:p w:rsidR="00774D7D" w:rsidRPr="00A801F5" w:rsidRDefault="00774D7D" w:rsidP="005219C1">
      <w:pPr>
        <w:contextualSpacing/>
        <w:jc w:val="both"/>
        <w:rPr>
          <w:b/>
          <w:i/>
          <w:sz w:val="28"/>
          <w:szCs w:val="28"/>
        </w:rPr>
      </w:pPr>
      <w:r w:rsidRPr="00A801F5">
        <w:rPr>
          <w:b/>
          <w:i/>
          <w:sz w:val="28"/>
          <w:szCs w:val="28"/>
        </w:rPr>
        <w:t>Дополн</w:t>
      </w:r>
      <w:r w:rsidRPr="00A801F5">
        <w:rPr>
          <w:b/>
          <w:i/>
          <w:sz w:val="28"/>
          <w:szCs w:val="28"/>
        </w:rPr>
        <w:t>и</w:t>
      </w:r>
      <w:r w:rsidRPr="00A801F5">
        <w:rPr>
          <w:b/>
          <w:i/>
          <w:sz w:val="28"/>
          <w:szCs w:val="28"/>
        </w:rPr>
        <w:t>тельная:</w:t>
      </w:r>
    </w:p>
    <w:p w:rsidR="00774D7D" w:rsidRPr="00A801F5" w:rsidRDefault="00C65851" w:rsidP="005219C1">
      <w:pPr>
        <w:ind w:firstLine="567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>4</w:t>
      </w:r>
      <w:r w:rsidR="00774D7D" w:rsidRPr="00A801F5">
        <w:rPr>
          <w:sz w:val="28"/>
          <w:szCs w:val="28"/>
        </w:rPr>
        <w:t xml:space="preserve">. Мурашко В.В., </w:t>
      </w:r>
      <w:proofErr w:type="spellStart"/>
      <w:r w:rsidR="00774D7D" w:rsidRPr="00A801F5">
        <w:rPr>
          <w:sz w:val="28"/>
          <w:szCs w:val="28"/>
        </w:rPr>
        <w:t>Струтынский</w:t>
      </w:r>
      <w:proofErr w:type="spellEnd"/>
      <w:r w:rsidR="00774D7D" w:rsidRPr="00A801F5">
        <w:rPr>
          <w:sz w:val="28"/>
          <w:szCs w:val="28"/>
        </w:rPr>
        <w:t xml:space="preserve"> А.В. Электрокардиография. - М.: Медицина, 1989, 1991</w:t>
      </w:r>
      <w:r w:rsidR="00B17A7E" w:rsidRPr="00A801F5">
        <w:rPr>
          <w:sz w:val="28"/>
          <w:szCs w:val="28"/>
        </w:rPr>
        <w:t>.</w:t>
      </w:r>
    </w:p>
    <w:p w:rsidR="006E0406" w:rsidRPr="00A801F5" w:rsidRDefault="006E0406" w:rsidP="005219C1">
      <w:pPr>
        <w:contextualSpacing/>
        <w:jc w:val="both"/>
        <w:rPr>
          <w:sz w:val="28"/>
          <w:szCs w:val="28"/>
        </w:rPr>
      </w:pPr>
    </w:p>
    <w:p w:rsidR="00C94525" w:rsidRPr="00A801F5" w:rsidRDefault="00C94525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    5.Сметнев АС ,Гроссу </w:t>
      </w:r>
      <w:proofErr w:type="spellStart"/>
      <w:r w:rsidRPr="00A801F5">
        <w:rPr>
          <w:sz w:val="28"/>
          <w:szCs w:val="28"/>
        </w:rPr>
        <w:t>АА.,Шевченко</w:t>
      </w:r>
      <w:proofErr w:type="spellEnd"/>
      <w:r w:rsidRPr="00A801F5">
        <w:rPr>
          <w:sz w:val="28"/>
          <w:szCs w:val="28"/>
        </w:rPr>
        <w:t xml:space="preserve"> НМ., Диагностика и лечение наруш</w:t>
      </w:r>
      <w:r w:rsidRPr="00A801F5">
        <w:rPr>
          <w:sz w:val="28"/>
          <w:szCs w:val="28"/>
        </w:rPr>
        <w:t>е</w:t>
      </w:r>
      <w:r w:rsidRPr="00A801F5">
        <w:rPr>
          <w:sz w:val="28"/>
          <w:szCs w:val="28"/>
        </w:rPr>
        <w:t>ний ритма Сердца.,Кишинев,1990. Диагностика и лечение фибрилляции пре</w:t>
      </w:r>
      <w:r w:rsidRPr="00A801F5">
        <w:rPr>
          <w:sz w:val="28"/>
          <w:szCs w:val="28"/>
        </w:rPr>
        <w:t>д</w:t>
      </w:r>
      <w:r w:rsidRPr="00A801F5">
        <w:rPr>
          <w:sz w:val="28"/>
          <w:szCs w:val="28"/>
        </w:rPr>
        <w:t>сердий, ВНОК</w:t>
      </w:r>
    </w:p>
    <w:p w:rsidR="00C94525" w:rsidRPr="00A801F5" w:rsidRDefault="00C94525" w:rsidP="005219C1">
      <w:pPr>
        <w:contextualSpacing/>
        <w:jc w:val="both"/>
        <w:rPr>
          <w:sz w:val="28"/>
          <w:szCs w:val="28"/>
        </w:rPr>
      </w:pPr>
      <w:r w:rsidRPr="00A801F5">
        <w:rPr>
          <w:rFonts w:eastAsia="MS Mincho"/>
          <w:sz w:val="28"/>
          <w:szCs w:val="28"/>
        </w:rPr>
        <w:t xml:space="preserve">　</w:t>
      </w:r>
    </w:p>
    <w:p w:rsidR="00C94525" w:rsidRPr="00A801F5" w:rsidRDefault="00C94525" w:rsidP="005219C1">
      <w:pPr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    6.Замотаев ИП, Лозинский ЛГ, Керимова РЭ, Современные представления о патогенезе, прогнозировании и лечении пароксизмальной формы мерцательной аритмии. Кардиология, 1990, 5, 105-109.</w:t>
      </w:r>
    </w:p>
    <w:p w:rsidR="00A44A7D" w:rsidRPr="00A801F5" w:rsidRDefault="00A44A7D" w:rsidP="005219C1">
      <w:pPr>
        <w:contextualSpacing/>
        <w:jc w:val="both"/>
        <w:rPr>
          <w:b/>
          <w:sz w:val="28"/>
          <w:szCs w:val="28"/>
        </w:rPr>
      </w:pPr>
    </w:p>
    <w:p w:rsidR="00C94525" w:rsidRPr="00A801F5" w:rsidRDefault="00C94525" w:rsidP="005219C1">
      <w:pPr>
        <w:ind w:left="170"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  7.Окороков А. Н. Лечение болезней внутренних органов. (в трех томах) – М.: </w:t>
      </w:r>
      <w:proofErr w:type="spellStart"/>
      <w:r w:rsidRPr="00A801F5">
        <w:rPr>
          <w:sz w:val="28"/>
          <w:szCs w:val="28"/>
        </w:rPr>
        <w:t>Вышэйшая</w:t>
      </w:r>
      <w:proofErr w:type="spellEnd"/>
      <w:r w:rsidRPr="00A801F5">
        <w:rPr>
          <w:sz w:val="28"/>
          <w:szCs w:val="28"/>
        </w:rPr>
        <w:t xml:space="preserve"> школа, 1995. – т. 3, кн. 2. С. 189-299.</w:t>
      </w:r>
    </w:p>
    <w:p w:rsidR="00C94525" w:rsidRPr="00A801F5" w:rsidRDefault="00C94525" w:rsidP="005219C1">
      <w:pPr>
        <w:ind w:left="170"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 </w:t>
      </w:r>
    </w:p>
    <w:p w:rsidR="00C94525" w:rsidRPr="00A801F5" w:rsidRDefault="00C94525" w:rsidP="005219C1">
      <w:pPr>
        <w:ind w:left="170" w:right="-85"/>
        <w:contextualSpacing/>
        <w:jc w:val="both"/>
        <w:rPr>
          <w:sz w:val="28"/>
          <w:szCs w:val="28"/>
        </w:rPr>
      </w:pPr>
      <w:r w:rsidRPr="00A801F5">
        <w:rPr>
          <w:sz w:val="28"/>
          <w:szCs w:val="28"/>
        </w:rPr>
        <w:t xml:space="preserve">     8. Сумароков А. В., Моисеев В. С. Клиническая кардиология. – М.: Медиц</w:t>
      </w:r>
      <w:r w:rsidRPr="00A801F5">
        <w:rPr>
          <w:sz w:val="28"/>
          <w:szCs w:val="28"/>
        </w:rPr>
        <w:t>и</w:t>
      </w:r>
      <w:r w:rsidRPr="00A801F5">
        <w:rPr>
          <w:sz w:val="28"/>
          <w:szCs w:val="28"/>
        </w:rPr>
        <w:t>на, 1986. – С. 322-327.</w:t>
      </w:r>
    </w:p>
    <w:p w:rsidR="00A44A7D" w:rsidRPr="00A801F5" w:rsidRDefault="00A44A7D" w:rsidP="005219C1">
      <w:pPr>
        <w:ind w:firstLine="567"/>
        <w:contextualSpacing/>
        <w:jc w:val="both"/>
        <w:rPr>
          <w:sz w:val="28"/>
          <w:szCs w:val="28"/>
        </w:rPr>
      </w:pPr>
    </w:p>
    <w:p w:rsidR="00894D31" w:rsidRPr="00A801F5" w:rsidRDefault="00894D31" w:rsidP="005219C1">
      <w:pPr>
        <w:pStyle w:val="3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4D31" w:rsidRPr="00A801F5" w:rsidRDefault="00894D31" w:rsidP="005219C1">
      <w:pPr>
        <w:ind w:firstLine="567"/>
        <w:contextualSpacing/>
        <w:jc w:val="both"/>
        <w:rPr>
          <w:sz w:val="28"/>
          <w:szCs w:val="28"/>
        </w:rPr>
      </w:pPr>
    </w:p>
    <w:p w:rsidR="00002C9E" w:rsidRPr="00A801F5" w:rsidRDefault="00002C9E" w:rsidP="005219C1">
      <w:pPr>
        <w:ind w:firstLine="709"/>
        <w:contextualSpacing/>
        <w:jc w:val="both"/>
        <w:rPr>
          <w:sz w:val="28"/>
          <w:szCs w:val="28"/>
        </w:rPr>
      </w:pPr>
    </w:p>
    <w:p w:rsidR="001509BF" w:rsidRPr="00A801F5" w:rsidRDefault="001509BF" w:rsidP="005219C1">
      <w:pPr>
        <w:ind w:firstLine="540"/>
        <w:contextualSpacing/>
        <w:jc w:val="both"/>
        <w:rPr>
          <w:sz w:val="28"/>
          <w:szCs w:val="28"/>
        </w:rPr>
      </w:pPr>
    </w:p>
    <w:sectPr w:rsidR="001509BF" w:rsidRPr="00A801F5" w:rsidSect="004C12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6E" w:rsidRDefault="00B2366E" w:rsidP="00D34F33">
      <w:r>
        <w:separator/>
      </w:r>
    </w:p>
  </w:endnote>
  <w:endnote w:type="continuationSeparator" w:id="0">
    <w:p w:rsidR="00B2366E" w:rsidRDefault="00B2366E" w:rsidP="00D3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6E" w:rsidRDefault="00B2366E" w:rsidP="00D34F33">
      <w:r>
        <w:separator/>
      </w:r>
    </w:p>
  </w:footnote>
  <w:footnote w:type="continuationSeparator" w:id="0">
    <w:p w:rsidR="00B2366E" w:rsidRDefault="00B2366E" w:rsidP="00D3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6F1"/>
    <w:multiLevelType w:val="singleLevel"/>
    <w:tmpl w:val="7B026C4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BCC51F7"/>
    <w:multiLevelType w:val="hybridMultilevel"/>
    <w:tmpl w:val="7D70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AE3"/>
    <w:multiLevelType w:val="hybridMultilevel"/>
    <w:tmpl w:val="DCA4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6673"/>
    <w:multiLevelType w:val="hybridMultilevel"/>
    <w:tmpl w:val="18446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72599"/>
    <w:multiLevelType w:val="hybridMultilevel"/>
    <w:tmpl w:val="28BC17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7611F"/>
    <w:multiLevelType w:val="singleLevel"/>
    <w:tmpl w:val="A7ECB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  <w:sz w:val="28"/>
        <w:szCs w:val="28"/>
      </w:rPr>
    </w:lvl>
  </w:abstractNum>
  <w:abstractNum w:abstractNumId="6">
    <w:nsid w:val="2D957BF6"/>
    <w:multiLevelType w:val="hybridMultilevel"/>
    <w:tmpl w:val="D5385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6D66AB8"/>
    <w:multiLevelType w:val="hybridMultilevel"/>
    <w:tmpl w:val="ED34867C"/>
    <w:lvl w:ilvl="0" w:tplc="AF189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4D1052"/>
    <w:multiLevelType w:val="hybridMultilevel"/>
    <w:tmpl w:val="889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61D31"/>
    <w:multiLevelType w:val="hybridMultilevel"/>
    <w:tmpl w:val="3424D22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126909"/>
    <w:multiLevelType w:val="hybridMultilevel"/>
    <w:tmpl w:val="7876E336"/>
    <w:lvl w:ilvl="0" w:tplc="701E9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5293AA4"/>
    <w:multiLevelType w:val="hybridMultilevel"/>
    <w:tmpl w:val="87E01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1E658E"/>
    <w:multiLevelType w:val="hybridMultilevel"/>
    <w:tmpl w:val="A9025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252791"/>
    <w:multiLevelType w:val="singleLevel"/>
    <w:tmpl w:val="701E9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56"/>
    <w:rsid w:val="00002C9E"/>
    <w:rsid w:val="000039AA"/>
    <w:rsid w:val="00010A11"/>
    <w:rsid w:val="00016012"/>
    <w:rsid w:val="00037D97"/>
    <w:rsid w:val="0004036C"/>
    <w:rsid w:val="000672F2"/>
    <w:rsid w:val="00081AEB"/>
    <w:rsid w:val="00086DD6"/>
    <w:rsid w:val="00093921"/>
    <w:rsid w:val="000A4F53"/>
    <w:rsid w:val="000D0444"/>
    <w:rsid w:val="000E5CDE"/>
    <w:rsid w:val="000F6101"/>
    <w:rsid w:val="00133473"/>
    <w:rsid w:val="00133683"/>
    <w:rsid w:val="001509BF"/>
    <w:rsid w:val="001656DB"/>
    <w:rsid w:val="00175817"/>
    <w:rsid w:val="001816C6"/>
    <w:rsid w:val="00182E84"/>
    <w:rsid w:val="00191D03"/>
    <w:rsid w:val="001C1475"/>
    <w:rsid w:val="001E0A19"/>
    <w:rsid w:val="001E0C54"/>
    <w:rsid w:val="002108EF"/>
    <w:rsid w:val="00211D18"/>
    <w:rsid w:val="00215CB2"/>
    <w:rsid w:val="0022346A"/>
    <w:rsid w:val="0024489E"/>
    <w:rsid w:val="002505CC"/>
    <w:rsid w:val="00252BCB"/>
    <w:rsid w:val="0025389B"/>
    <w:rsid w:val="00265232"/>
    <w:rsid w:val="00265952"/>
    <w:rsid w:val="00275EAA"/>
    <w:rsid w:val="00296527"/>
    <w:rsid w:val="002A0EEF"/>
    <w:rsid w:val="002A3327"/>
    <w:rsid w:val="002C145C"/>
    <w:rsid w:val="002D7A40"/>
    <w:rsid w:val="002E526C"/>
    <w:rsid w:val="002E565C"/>
    <w:rsid w:val="002E7B66"/>
    <w:rsid w:val="00320962"/>
    <w:rsid w:val="0032323F"/>
    <w:rsid w:val="003267F0"/>
    <w:rsid w:val="00351250"/>
    <w:rsid w:val="003534DC"/>
    <w:rsid w:val="00353F2D"/>
    <w:rsid w:val="00356F48"/>
    <w:rsid w:val="00375AF5"/>
    <w:rsid w:val="00380000"/>
    <w:rsid w:val="0038161A"/>
    <w:rsid w:val="00384A08"/>
    <w:rsid w:val="00386F50"/>
    <w:rsid w:val="00387094"/>
    <w:rsid w:val="003A2286"/>
    <w:rsid w:val="003A6130"/>
    <w:rsid w:val="003C2D61"/>
    <w:rsid w:val="003D2A9B"/>
    <w:rsid w:val="003E0A1E"/>
    <w:rsid w:val="003E6E57"/>
    <w:rsid w:val="003F65AE"/>
    <w:rsid w:val="003F6D6C"/>
    <w:rsid w:val="00476138"/>
    <w:rsid w:val="004929D4"/>
    <w:rsid w:val="004A4246"/>
    <w:rsid w:val="004B1F71"/>
    <w:rsid w:val="004B1FF3"/>
    <w:rsid w:val="004B64E5"/>
    <w:rsid w:val="004B6FF3"/>
    <w:rsid w:val="004C1224"/>
    <w:rsid w:val="004C69CE"/>
    <w:rsid w:val="004D05BB"/>
    <w:rsid w:val="004D4263"/>
    <w:rsid w:val="004D76F9"/>
    <w:rsid w:val="004E1B74"/>
    <w:rsid w:val="005018E9"/>
    <w:rsid w:val="005104E0"/>
    <w:rsid w:val="005106A3"/>
    <w:rsid w:val="00510B4E"/>
    <w:rsid w:val="00514DAE"/>
    <w:rsid w:val="005219C1"/>
    <w:rsid w:val="0052513C"/>
    <w:rsid w:val="0053197A"/>
    <w:rsid w:val="0054421D"/>
    <w:rsid w:val="00552014"/>
    <w:rsid w:val="00552F5A"/>
    <w:rsid w:val="00560882"/>
    <w:rsid w:val="005616D9"/>
    <w:rsid w:val="005735C1"/>
    <w:rsid w:val="005762BF"/>
    <w:rsid w:val="00590083"/>
    <w:rsid w:val="005923A1"/>
    <w:rsid w:val="005D259C"/>
    <w:rsid w:val="005E64A5"/>
    <w:rsid w:val="005E68B4"/>
    <w:rsid w:val="005F12B8"/>
    <w:rsid w:val="005F2C3F"/>
    <w:rsid w:val="005F7DCC"/>
    <w:rsid w:val="006728C3"/>
    <w:rsid w:val="0068327B"/>
    <w:rsid w:val="00693F88"/>
    <w:rsid w:val="00695004"/>
    <w:rsid w:val="006A3341"/>
    <w:rsid w:val="006A40B0"/>
    <w:rsid w:val="006A7EE7"/>
    <w:rsid w:val="006C2EE4"/>
    <w:rsid w:val="006C4A74"/>
    <w:rsid w:val="006D5471"/>
    <w:rsid w:val="006E0406"/>
    <w:rsid w:val="006E33BE"/>
    <w:rsid w:val="006E5F5A"/>
    <w:rsid w:val="006E6DDA"/>
    <w:rsid w:val="0070456C"/>
    <w:rsid w:val="00714581"/>
    <w:rsid w:val="00717951"/>
    <w:rsid w:val="007222D5"/>
    <w:rsid w:val="007231A8"/>
    <w:rsid w:val="0074515F"/>
    <w:rsid w:val="00755042"/>
    <w:rsid w:val="007728A6"/>
    <w:rsid w:val="00774D7D"/>
    <w:rsid w:val="00784EE6"/>
    <w:rsid w:val="0079074E"/>
    <w:rsid w:val="007C6D23"/>
    <w:rsid w:val="0083580A"/>
    <w:rsid w:val="00843B27"/>
    <w:rsid w:val="00852A53"/>
    <w:rsid w:val="0085750C"/>
    <w:rsid w:val="00857EAC"/>
    <w:rsid w:val="00894D31"/>
    <w:rsid w:val="008A6CF1"/>
    <w:rsid w:val="008C217C"/>
    <w:rsid w:val="008C54BC"/>
    <w:rsid w:val="008C70CD"/>
    <w:rsid w:val="008D0B3F"/>
    <w:rsid w:val="008D6D69"/>
    <w:rsid w:val="008E3AED"/>
    <w:rsid w:val="008E7C05"/>
    <w:rsid w:val="008F472A"/>
    <w:rsid w:val="0091220E"/>
    <w:rsid w:val="009215F6"/>
    <w:rsid w:val="009275E8"/>
    <w:rsid w:val="009332F5"/>
    <w:rsid w:val="0094397D"/>
    <w:rsid w:val="0095327A"/>
    <w:rsid w:val="00953645"/>
    <w:rsid w:val="009815A2"/>
    <w:rsid w:val="009839A6"/>
    <w:rsid w:val="00986256"/>
    <w:rsid w:val="00992A0A"/>
    <w:rsid w:val="009965E3"/>
    <w:rsid w:val="009A45D1"/>
    <w:rsid w:val="009B2D3A"/>
    <w:rsid w:val="009B334C"/>
    <w:rsid w:val="009C4B31"/>
    <w:rsid w:val="009D4BA5"/>
    <w:rsid w:val="009E1DBD"/>
    <w:rsid w:val="009E34FD"/>
    <w:rsid w:val="009E351B"/>
    <w:rsid w:val="009E7996"/>
    <w:rsid w:val="00A07B48"/>
    <w:rsid w:val="00A12A8E"/>
    <w:rsid w:val="00A17EAA"/>
    <w:rsid w:val="00A2457C"/>
    <w:rsid w:val="00A41278"/>
    <w:rsid w:val="00A44A7D"/>
    <w:rsid w:val="00A44B05"/>
    <w:rsid w:val="00A5578A"/>
    <w:rsid w:val="00A64B4A"/>
    <w:rsid w:val="00A66E13"/>
    <w:rsid w:val="00A72FBF"/>
    <w:rsid w:val="00A74242"/>
    <w:rsid w:val="00A801F5"/>
    <w:rsid w:val="00A85785"/>
    <w:rsid w:val="00AA5220"/>
    <w:rsid w:val="00AA7771"/>
    <w:rsid w:val="00AB11FA"/>
    <w:rsid w:val="00AB1405"/>
    <w:rsid w:val="00AC45D6"/>
    <w:rsid w:val="00AD5D57"/>
    <w:rsid w:val="00AD7CD8"/>
    <w:rsid w:val="00AE714C"/>
    <w:rsid w:val="00AF345A"/>
    <w:rsid w:val="00B16738"/>
    <w:rsid w:val="00B17A7E"/>
    <w:rsid w:val="00B22B3D"/>
    <w:rsid w:val="00B2366E"/>
    <w:rsid w:val="00B2399E"/>
    <w:rsid w:val="00B35E41"/>
    <w:rsid w:val="00B55816"/>
    <w:rsid w:val="00B65437"/>
    <w:rsid w:val="00B670FC"/>
    <w:rsid w:val="00B74C99"/>
    <w:rsid w:val="00B75C11"/>
    <w:rsid w:val="00B83DD2"/>
    <w:rsid w:val="00B90E34"/>
    <w:rsid w:val="00B9701C"/>
    <w:rsid w:val="00B97831"/>
    <w:rsid w:val="00BA6AA0"/>
    <w:rsid w:val="00BB3D38"/>
    <w:rsid w:val="00BB5232"/>
    <w:rsid w:val="00BC610A"/>
    <w:rsid w:val="00BD0DB0"/>
    <w:rsid w:val="00BE08B1"/>
    <w:rsid w:val="00BF4250"/>
    <w:rsid w:val="00C0620A"/>
    <w:rsid w:val="00C1643C"/>
    <w:rsid w:val="00C25DB3"/>
    <w:rsid w:val="00C2683C"/>
    <w:rsid w:val="00C26C33"/>
    <w:rsid w:val="00C34C81"/>
    <w:rsid w:val="00C34DA9"/>
    <w:rsid w:val="00C411F7"/>
    <w:rsid w:val="00C438C0"/>
    <w:rsid w:val="00C44206"/>
    <w:rsid w:val="00C65851"/>
    <w:rsid w:val="00C70C73"/>
    <w:rsid w:val="00C77F01"/>
    <w:rsid w:val="00C85029"/>
    <w:rsid w:val="00C90F90"/>
    <w:rsid w:val="00C94525"/>
    <w:rsid w:val="00CB26EC"/>
    <w:rsid w:val="00CC0D13"/>
    <w:rsid w:val="00CC1E29"/>
    <w:rsid w:val="00CD3D85"/>
    <w:rsid w:val="00CE1F17"/>
    <w:rsid w:val="00CE3F08"/>
    <w:rsid w:val="00CE408C"/>
    <w:rsid w:val="00CF17B9"/>
    <w:rsid w:val="00CF4A6D"/>
    <w:rsid w:val="00CF57AD"/>
    <w:rsid w:val="00D02298"/>
    <w:rsid w:val="00D068D5"/>
    <w:rsid w:val="00D07C21"/>
    <w:rsid w:val="00D10125"/>
    <w:rsid w:val="00D10C79"/>
    <w:rsid w:val="00D30C36"/>
    <w:rsid w:val="00D34F33"/>
    <w:rsid w:val="00D354CA"/>
    <w:rsid w:val="00D35D2E"/>
    <w:rsid w:val="00D42290"/>
    <w:rsid w:val="00D75296"/>
    <w:rsid w:val="00D97576"/>
    <w:rsid w:val="00D97CFA"/>
    <w:rsid w:val="00DB100B"/>
    <w:rsid w:val="00DD0A71"/>
    <w:rsid w:val="00DD2919"/>
    <w:rsid w:val="00DE131F"/>
    <w:rsid w:val="00DE6DF6"/>
    <w:rsid w:val="00E0659E"/>
    <w:rsid w:val="00E10263"/>
    <w:rsid w:val="00E2512E"/>
    <w:rsid w:val="00E31E82"/>
    <w:rsid w:val="00E41477"/>
    <w:rsid w:val="00E51644"/>
    <w:rsid w:val="00E540D8"/>
    <w:rsid w:val="00E575AE"/>
    <w:rsid w:val="00E60047"/>
    <w:rsid w:val="00E65A71"/>
    <w:rsid w:val="00E80B89"/>
    <w:rsid w:val="00E855BE"/>
    <w:rsid w:val="00E85F29"/>
    <w:rsid w:val="00EB3994"/>
    <w:rsid w:val="00EB62BC"/>
    <w:rsid w:val="00ED0504"/>
    <w:rsid w:val="00ED5826"/>
    <w:rsid w:val="00EE73E8"/>
    <w:rsid w:val="00EF4688"/>
    <w:rsid w:val="00F13539"/>
    <w:rsid w:val="00F17D0A"/>
    <w:rsid w:val="00F2510A"/>
    <w:rsid w:val="00F32F09"/>
    <w:rsid w:val="00F43BE3"/>
    <w:rsid w:val="00F54476"/>
    <w:rsid w:val="00F54815"/>
    <w:rsid w:val="00F5678D"/>
    <w:rsid w:val="00F6034F"/>
    <w:rsid w:val="00F75B19"/>
    <w:rsid w:val="00F856FE"/>
    <w:rsid w:val="00FA4270"/>
    <w:rsid w:val="00FB1141"/>
    <w:rsid w:val="00FB4C29"/>
    <w:rsid w:val="00FB5AD3"/>
    <w:rsid w:val="00FB61C0"/>
    <w:rsid w:val="00FC52F0"/>
    <w:rsid w:val="00FD38D2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70456C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4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qFormat/>
    <w:rsid w:val="00A44A7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B1141"/>
    <w:pPr>
      <w:jc w:val="both"/>
    </w:pPr>
    <w:rPr>
      <w:b/>
      <w:bCs/>
      <w:sz w:val="28"/>
      <w:szCs w:val="20"/>
    </w:rPr>
  </w:style>
  <w:style w:type="paragraph" w:customStyle="1" w:styleId="BodyText3">
    <w:name w:val="Body Text 3"/>
    <w:basedOn w:val="a"/>
    <w:rsid w:val="006D5471"/>
    <w:pPr>
      <w:jc w:val="both"/>
    </w:pPr>
    <w:rPr>
      <w:sz w:val="28"/>
      <w:szCs w:val="20"/>
    </w:rPr>
  </w:style>
  <w:style w:type="paragraph" w:customStyle="1" w:styleId="11">
    <w:name w:val="заголовок 1"/>
    <w:basedOn w:val="a"/>
    <w:next w:val="a"/>
    <w:rsid w:val="009E7996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1">
    <w:name w:val="заголовок 3"/>
    <w:basedOn w:val="a"/>
    <w:next w:val="a"/>
    <w:rsid w:val="00CE3F08"/>
    <w:pPr>
      <w:keepNext/>
      <w:widowControl w:val="0"/>
      <w:spacing w:before="240" w:after="60"/>
      <w:jc w:val="center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002C9E"/>
    <w:pPr>
      <w:jc w:val="both"/>
    </w:pPr>
    <w:rPr>
      <w:szCs w:val="20"/>
    </w:rPr>
  </w:style>
  <w:style w:type="table" w:styleId="a4">
    <w:name w:val="Table Grid"/>
    <w:basedOn w:val="a1"/>
    <w:uiPriority w:val="59"/>
    <w:rsid w:val="00D7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10125"/>
    <w:pPr>
      <w:jc w:val="center"/>
    </w:pPr>
    <w:rPr>
      <w:rFonts w:ascii="Courier New" w:hAnsi="Courier New"/>
      <w:b/>
      <w:szCs w:val="20"/>
      <w:lang w:val="x-none" w:eastAsia="x-none"/>
    </w:rPr>
  </w:style>
  <w:style w:type="character" w:customStyle="1" w:styleId="a6">
    <w:name w:val="Название Знак"/>
    <w:link w:val="a5"/>
    <w:rsid w:val="00D10125"/>
    <w:rPr>
      <w:rFonts w:ascii="Courier New" w:hAnsi="Courier New"/>
      <w:b/>
      <w:sz w:val="24"/>
    </w:rPr>
  </w:style>
  <w:style w:type="paragraph" w:styleId="a7">
    <w:name w:val="Block Text"/>
    <w:basedOn w:val="a"/>
    <w:uiPriority w:val="99"/>
    <w:rsid w:val="005104E0"/>
    <w:pPr>
      <w:widowControl w:val="0"/>
      <w:autoSpaceDE w:val="0"/>
      <w:autoSpaceDN w:val="0"/>
      <w:ind w:left="170" w:right="113" w:firstLine="720"/>
      <w:jc w:val="both"/>
    </w:pPr>
    <w:rPr>
      <w:rFonts w:ascii="Arial" w:hAnsi="Arial" w:cs="Arial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B2399E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uiPriority w:val="99"/>
    <w:semiHidden/>
    <w:rsid w:val="00B2399E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2399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10">
    <w:name w:val="Основной текст 31"/>
    <w:basedOn w:val="a"/>
    <w:rsid w:val="00B16738"/>
    <w:pPr>
      <w:jc w:val="both"/>
    </w:pPr>
    <w:rPr>
      <w:sz w:val="28"/>
      <w:szCs w:val="20"/>
    </w:rPr>
  </w:style>
  <w:style w:type="paragraph" w:styleId="a8">
    <w:name w:val="Normal (Web)"/>
    <w:basedOn w:val="a"/>
    <w:uiPriority w:val="99"/>
    <w:rsid w:val="009D4BA5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10">
    <w:name w:val="Заголовок 1 Знак"/>
    <w:link w:val="1"/>
    <w:uiPriority w:val="9"/>
    <w:rsid w:val="00F548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F54815"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F54815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rsid w:val="00F54815"/>
    <w:rPr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B35E41"/>
    <w:rPr>
      <w:rFonts w:ascii="Calibri" w:eastAsia="Times New Roman" w:hAnsi="Calibri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4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34F33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4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34F3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A6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A6AA0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6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70456C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4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qFormat/>
    <w:rsid w:val="00A44A7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B1141"/>
    <w:pPr>
      <w:jc w:val="both"/>
    </w:pPr>
    <w:rPr>
      <w:b/>
      <w:bCs/>
      <w:sz w:val="28"/>
      <w:szCs w:val="20"/>
    </w:rPr>
  </w:style>
  <w:style w:type="paragraph" w:customStyle="1" w:styleId="BodyText3">
    <w:name w:val="Body Text 3"/>
    <w:basedOn w:val="a"/>
    <w:rsid w:val="006D5471"/>
    <w:pPr>
      <w:jc w:val="both"/>
    </w:pPr>
    <w:rPr>
      <w:sz w:val="28"/>
      <w:szCs w:val="20"/>
    </w:rPr>
  </w:style>
  <w:style w:type="paragraph" w:customStyle="1" w:styleId="11">
    <w:name w:val="заголовок 1"/>
    <w:basedOn w:val="a"/>
    <w:next w:val="a"/>
    <w:rsid w:val="009E7996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1">
    <w:name w:val="заголовок 3"/>
    <w:basedOn w:val="a"/>
    <w:next w:val="a"/>
    <w:rsid w:val="00CE3F08"/>
    <w:pPr>
      <w:keepNext/>
      <w:widowControl w:val="0"/>
      <w:spacing w:before="240" w:after="60"/>
      <w:jc w:val="center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002C9E"/>
    <w:pPr>
      <w:jc w:val="both"/>
    </w:pPr>
    <w:rPr>
      <w:szCs w:val="20"/>
    </w:rPr>
  </w:style>
  <w:style w:type="table" w:styleId="a4">
    <w:name w:val="Table Grid"/>
    <w:basedOn w:val="a1"/>
    <w:uiPriority w:val="59"/>
    <w:rsid w:val="00D7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10125"/>
    <w:pPr>
      <w:jc w:val="center"/>
    </w:pPr>
    <w:rPr>
      <w:rFonts w:ascii="Courier New" w:hAnsi="Courier New"/>
      <w:b/>
      <w:szCs w:val="20"/>
      <w:lang w:val="x-none" w:eastAsia="x-none"/>
    </w:rPr>
  </w:style>
  <w:style w:type="character" w:customStyle="1" w:styleId="a6">
    <w:name w:val="Название Знак"/>
    <w:link w:val="a5"/>
    <w:rsid w:val="00D10125"/>
    <w:rPr>
      <w:rFonts w:ascii="Courier New" w:hAnsi="Courier New"/>
      <w:b/>
      <w:sz w:val="24"/>
    </w:rPr>
  </w:style>
  <w:style w:type="paragraph" w:styleId="a7">
    <w:name w:val="Block Text"/>
    <w:basedOn w:val="a"/>
    <w:uiPriority w:val="99"/>
    <w:rsid w:val="005104E0"/>
    <w:pPr>
      <w:widowControl w:val="0"/>
      <w:autoSpaceDE w:val="0"/>
      <w:autoSpaceDN w:val="0"/>
      <w:ind w:left="170" w:right="113" w:firstLine="720"/>
      <w:jc w:val="both"/>
    </w:pPr>
    <w:rPr>
      <w:rFonts w:ascii="Arial" w:hAnsi="Arial" w:cs="Arial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B2399E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uiPriority w:val="99"/>
    <w:semiHidden/>
    <w:rsid w:val="00B2399E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2399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10">
    <w:name w:val="Основной текст 31"/>
    <w:basedOn w:val="a"/>
    <w:rsid w:val="00B16738"/>
    <w:pPr>
      <w:jc w:val="both"/>
    </w:pPr>
    <w:rPr>
      <w:sz w:val="28"/>
      <w:szCs w:val="20"/>
    </w:rPr>
  </w:style>
  <w:style w:type="paragraph" w:styleId="a8">
    <w:name w:val="Normal (Web)"/>
    <w:basedOn w:val="a"/>
    <w:uiPriority w:val="99"/>
    <w:rsid w:val="009D4BA5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10">
    <w:name w:val="Заголовок 1 Знак"/>
    <w:link w:val="1"/>
    <w:uiPriority w:val="9"/>
    <w:rsid w:val="00F548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F54815"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F54815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rsid w:val="00F54815"/>
    <w:rPr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B35E41"/>
    <w:rPr>
      <w:rFonts w:ascii="Calibri" w:eastAsia="Times New Roman" w:hAnsi="Calibri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4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34F33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4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34F3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A6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A6AA0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BAC26D-9142-470F-A105-66D6F8A5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27241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Лариса</dc:creator>
  <cp:lastModifiedBy>Igor</cp:lastModifiedBy>
  <cp:revision>2</cp:revision>
  <cp:lastPrinted>2010-10-10T17:24:00Z</cp:lastPrinted>
  <dcterms:created xsi:type="dcterms:W3CDTF">2024-03-07T12:52:00Z</dcterms:created>
  <dcterms:modified xsi:type="dcterms:W3CDTF">2024-03-07T12:52:00Z</dcterms:modified>
</cp:coreProperties>
</file>