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88C0" w14:textId="77777777" w:rsidR="006D24C6" w:rsidRPr="006D24C6" w:rsidRDefault="006D24C6" w:rsidP="006D24C6">
      <w:pPr>
        <w:pStyle w:val="a3"/>
        <w:rPr>
          <w:b/>
          <w:szCs w:val="28"/>
        </w:rPr>
      </w:pPr>
      <w:r w:rsidRPr="006D24C6">
        <w:rPr>
          <w:b/>
          <w:szCs w:val="28"/>
        </w:rPr>
        <w:t>ГБОУ ВПО ВГМУ МИНЗДРАВА РОССИИ</w:t>
      </w:r>
    </w:p>
    <w:p w14:paraId="134FF65C" w14:textId="77777777" w:rsidR="006D24C6" w:rsidRPr="006D24C6" w:rsidRDefault="006D24C6" w:rsidP="006D24C6">
      <w:pPr>
        <w:pStyle w:val="a3"/>
        <w:rPr>
          <w:b/>
          <w:szCs w:val="28"/>
        </w:rPr>
      </w:pPr>
      <w:r w:rsidRPr="006D24C6">
        <w:rPr>
          <w:b/>
          <w:szCs w:val="28"/>
        </w:rPr>
        <w:t>Кафедра инфекционных болезней</w:t>
      </w:r>
    </w:p>
    <w:p w14:paraId="7DAADB45" w14:textId="77777777" w:rsidR="006D24C6" w:rsidRDefault="006D24C6" w:rsidP="006D24C6">
      <w:pPr>
        <w:pStyle w:val="a3"/>
        <w:rPr>
          <w:rFonts w:ascii="Verdana" w:hAnsi="Verdana"/>
          <w:b/>
          <w:szCs w:val="28"/>
        </w:rPr>
      </w:pPr>
    </w:p>
    <w:p w14:paraId="1EAADA95" w14:textId="77777777" w:rsidR="00E41C0F" w:rsidRPr="006D24C6" w:rsidRDefault="00E41C0F" w:rsidP="006D24C6">
      <w:pPr>
        <w:pStyle w:val="a3"/>
        <w:rPr>
          <w:rFonts w:ascii="Verdana" w:hAnsi="Verdana"/>
          <w:b/>
          <w:szCs w:val="28"/>
        </w:rPr>
      </w:pPr>
    </w:p>
    <w:p w14:paraId="1B904AFE" w14:textId="77777777" w:rsidR="006D24C6" w:rsidRPr="00986342" w:rsidRDefault="006D24C6" w:rsidP="006D24C6">
      <w:pPr>
        <w:pStyle w:val="a3"/>
        <w:rPr>
          <w:rFonts w:ascii="Verdana" w:hAnsi="Verdana"/>
          <w:sz w:val="24"/>
        </w:rPr>
      </w:pPr>
    </w:p>
    <w:p w14:paraId="0999A2FB" w14:textId="77777777" w:rsidR="006D24C6" w:rsidRPr="006D24C6" w:rsidRDefault="00E41C0F" w:rsidP="00E41C0F">
      <w:pPr>
        <w:pStyle w:val="a3"/>
        <w:ind w:right="-1"/>
        <w:jc w:val="left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6D24C6">
        <w:rPr>
          <w:szCs w:val="28"/>
        </w:rPr>
        <w:t xml:space="preserve">Зав. </w:t>
      </w:r>
      <w:r w:rsidR="006D24C6" w:rsidRPr="006D24C6">
        <w:rPr>
          <w:szCs w:val="28"/>
        </w:rPr>
        <w:t>кафедрой:</w:t>
      </w:r>
      <w:r w:rsidR="006D24C6">
        <w:rPr>
          <w:szCs w:val="28"/>
        </w:rPr>
        <w:t xml:space="preserve"> доцент, </w:t>
      </w:r>
      <w:r w:rsidR="006D24C6" w:rsidRPr="006D24C6">
        <w:rPr>
          <w:szCs w:val="28"/>
        </w:rPr>
        <w:t>д</w:t>
      </w:r>
      <w:r>
        <w:rPr>
          <w:szCs w:val="28"/>
        </w:rPr>
        <w:t>.м.н. Симакова А.И.</w:t>
      </w:r>
    </w:p>
    <w:p w14:paraId="660E2D34" w14:textId="77777777" w:rsidR="006D24C6" w:rsidRPr="00E41C0F" w:rsidRDefault="00E41C0F" w:rsidP="00E41C0F">
      <w:pPr>
        <w:pStyle w:val="a3"/>
        <w:ind w:right="-1"/>
        <w:jc w:val="left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6D24C6" w:rsidRPr="006D24C6">
        <w:rPr>
          <w:szCs w:val="28"/>
        </w:rPr>
        <w:t>Преподаватель:</w:t>
      </w:r>
      <w:r>
        <w:rPr>
          <w:szCs w:val="28"/>
        </w:rPr>
        <w:t xml:space="preserve"> </w:t>
      </w:r>
      <w:r w:rsidR="006D24C6" w:rsidRPr="006D24C6">
        <w:rPr>
          <w:szCs w:val="28"/>
        </w:rPr>
        <w:t>ассистент</w:t>
      </w:r>
      <w:r w:rsidR="006D24C6" w:rsidRPr="006D24C6">
        <w:rPr>
          <w:szCs w:val="28"/>
          <w:lang w:val="en-US"/>
        </w:rPr>
        <w:t> </w:t>
      </w:r>
      <w:r>
        <w:rPr>
          <w:szCs w:val="28"/>
        </w:rPr>
        <w:t>к.м.н. Перевертень Л.Ю.</w:t>
      </w:r>
    </w:p>
    <w:p w14:paraId="48E922AB" w14:textId="77777777" w:rsidR="006D24C6" w:rsidRPr="006D24C6" w:rsidRDefault="006D24C6" w:rsidP="006D24C6">
      <w:pPr>
        <w:pStyle w:val="a3"/>
        <w:ind w:left="3686"/>
        <w:rPr>
          <w:sz w:val="24"/>
        </w:rPr>
      </w:pPr>
    </w:p>
    <w:p w14:paraId="32E3E0D9" w14:textId="77777777" w:rsidR="006D24C6" w:rsidRDefault="006D24C6" w:rsidP="006D24C6">
      <w:pPr>
        <w:pStyle w:val="a3"/>
        <w:ind w:left="3686"/>
        <w:rPr>
          <w:rFonts w:ascii="Verdana" w:hAnsi="Verdana"/>
          <w:sz w:val="24"/>
        </w:rPr>
      </w:pPr>
    </w:p>
    <w:p w14:paraId="6B35BFCB" w14:textId="77777777" w:rsidR="006D24C6" w:rsidRDefault="006D24C6" w:rsidP="006D24C6">
      <w:pPr>
        <w:pStyle w:val="a3"/>
        <w:ind w:left="3686"/>
        <w:rPr>
          <w:rFonts w:ascii="Verdana" w:hAnsi="Verdana"/>
          <w:sz w:val="24"/>
        </w:rPr>
      </w:pPr>
    </w:p>
    <w:p w14:paraId="080BBC38" w14:textId="77777777" w:rsidR="006D24C6" w:rsidRDefault="006D24C6" w:rsidP="006D24C6">
      <w:pPr>
        <w:pStyle w:val="a3"/>
        <w:ind w:left="3686"/>
        <w:rPr>
          <w:rFonts w:ascii="Verdana" w:hAnsi="Verdana"/>
          <w:sz w:val="24"/>
        </w:rPr>
      </w:pPr>
    </w:p>
    <w:p w14:paraId="4540725B" w14:textId="77777777" w:rsidR="006D24C6" w:rsidRPr="00986342" w:rsidRDefault="006D24C6" w:rsidP="006D24C6">
      <w:pPr>
        <w:pStyle w:val="a3"/>
        <w:ind w:left="3686"/>
        <w:rPr>
          <w:rFonts w:ascii="Verdana" w:hAnsi="Verdana"/>
          <w:sz w:val="24"/>
        </w:rPr>
      </w:pPr>
    </w:p>
    <w:p w14:paraId="546FE7DF" w14:textId="77777777" w:rsidR="006D24C6" w:rsidRPr="00986342" w:rsidRDefault="006D24C6" w:rsidP="006D24C6">
      <w:pPr>
        <w:pStyle w:val="a3"/>
        <w:rPr>
          <w:rFonts w:ascii="Verdana" w:hAnsi="Verdana"/>
          <w:sz w:val="24"/>
        </w:rPr>
      </w:pPr>
    </w:p>
    <w:p w14:paraId="641F358B" w14:textId="77777777" w:rsidR="006D24C6" w:rsidRPr="00986342" w:rsidRDefault="006D24C6" w:rsidP="006D24C6">
      <w:pPr>
        <w:pStyle w:val="a3"/>
        <w:rPr>
          <w:rFonts w:ascii="Verdana" w:hAnsi="Verdana"/>
          <w:sz w:val="24"/>
        </w:rPr>
      </w:pPr>
    </w:p>
    <w:p w14:paraId="1C56060A" w14:textId="77777777" w:rsidR="006D24C6" w:rsidRDefault="006D24C6" w:rsidP="006D24C6">
      <w:pPr>
        <w:pStyle w:val="a3"/>
        <w:rPr>
          <w:rFonts w:ascii="Verdana" w:hAnsi="Verdana"/>
          <w:sz w:val="24"/>
        </w:rPr>
      </w:pPr>
    </w:p>
    <w:p w14:paraId="2B3280BB" w14:textId="77777777" w:rsidR="006D24C6" w:rsidRPr="00986342" w:rsidRDefault="006D24C6" w:rsidP="006D24C6">
      <w:pPr>
        <w:pStyle w:val="a3"/>
        <w:rPr>
          <w:rFonts w:ascii="Verdana" w:hAnsi="Verdana"/>
          <w:sz w:val="24"/>
        </w:rPr>
      </w:pPr>
    </w:p>
    <w:p w14:paraId="4B814A45" w14:textId="77777777" w:rsidR="006D24C6" w:rsidRPr="00E41C0F" w:rsidRDefault="006D24C6" w:rsidP="006D24C6">
      <w:pPr>
        <w:pStyle w:val="a3"/>
        <w:spacing w:line="360" w:lineRule="auto"/>
        <w:rPr>
          <w:b/>
          <w:caps/>
          <w:sz w:val="52"/>
          <w:szCs w:val="52"/>
        </w:rPr>
      </w:pPr>
      <w:r w:rsidRPr="00E41C0F">
        <w:rPr>
          <w:b/>
          <w:caps/>
          <w:sz w:val="52"/>
          <w:szCs w:val="52"/>
        </w:rPr>
        <w:t>История болезни</w:t>
      </w:r>
    </w:p>
    <w:p w14:paraId="3A0B05B8" w14:textId="77777777" w:rsidR="006D24C6" w:rsidRPr="00E41C0F" w:rsidRDefault="006D24C6" w:rsidP="006D24C6">
      <w:pPr>
        <w:pStyle w:val="a3"/>
        <w:rPr>
          <w:sz w:val="36"/>
        </w:rPr>
      </w:pPr>
      <w:r w:rsidRPr="00E41C0F">
        <w:rPr>
          <w:sz w:val="36"/>
        </w:rPr>
        <w:t xml:space="preserve">б-ной </w:t>
      </w:r>
      <w:r w:rsidR="00E41C0F" w:rsidRPr="00E41C0F">
        <w:rPr>
          <w:sz w:val="36"/>
        </w:rPr>
        <w:t>К</w:t>
      </w:r>
      <w:r w:rsidRPr="00E41C0F">
        <w:rPr>
          <w:sz w:val="36"/>
        </w:rPr>
        <w:t>.</w:t>
      </w:r>
      <w:r w:rsidR="00366181">
        <w:rPr>
          <w:sz w:val="36"/>
        </w:rPr>
        <w:t>В.В.</w:t>
      </w:r>
      <w:r w:rsidRPr="00E41C0F">
        <w:rPr>
          <w:sz w:val="36"/>
        </w:rPr>
        <w:t xml:space="preserve">, </w:t>
      </w:r>
      <w:r w:rsidR="00E41C0F" w:rsidRPr="00E41C0F">
        <w:rPr>
          <w:sz w:val="36"/>
        </w:rPr>
        <w:t>55 лет</w:t>
      </w:r>
    </w:p>
    <w:p w14:paraId="53E736B7" w14:textId="77777777" w:rsidR="006D24C6" w:rsidRDefault="006D24C6" w:rsidP="006D24C6">
      <w:pPr>
        <w:pStyle w:val="a3"/>
        <w:rPr>
          <w:rFonts w:ascii="Verdana" w:hAnsi="Verdana"/>
          <w:sz w:val="36"/>
        </w:rPr>
      </w:pPr>
    </w:p>
    <w:p w14:paraId="682AE045" w14:textId="77777777" w:rsidR="00E41C0F" w:rsidRDefault="00E41C0F" w:rsidP="006D24C6">
      <w:pPr>
        <w:pStyle w:val="a3"/>
        <w:rPr>
          <w:rFonts w:ascii="Verdana" w:hAnsi="Verdana"/>
          <w:sz w:val="36"/>
        </w:rPr>
      </w:pPr>
    </w:p>
    <w:p w14:paraId="4FEAB672" w14:textId="77777777" w:rsidR="006D24C6" w:rsidRPr="00986342" w:rsidRDefault="006D24C6" w:rsidP="006D24C6">
      <w:pPr>
        <w:pStyle w:val="a3"/>
        <w:rPr>
          <w:rFonts w:ascii="Verdana" w:hAnsi="Verdana"/>
          <w:sz w:val="36"/>
        </w:rPr>
      </w:pPr>
    </w:p>
    <w:p w14:paraId="7A660528" w14:textId="77777777" w:rsidR="006D24C6" w:rsidRPr="009D7151" w:rsidRDefault="006D24C6" w:rsidP="006D24C6">
      <w:pPr>
        <w:pStyle w:val="a3"/>
        <w:ind w:left="426" w:hanging="426"/>
        <w:jc w:val="left"/>
        <w:rPr>
          <w:szCs w:val="28"/>
        </w:rPr>
      </w:pPr>
      <w:r w:rsidRPr="00E41C0F">
        <w:rPr>
          <w:b/>
          <w:szCs w:val="28"/>
        </w:rPr>
        <w:t xml:space="preserve">Основной </w:t>
      </w:r>
      <w:proofErr w:type="gramStart"/>
      <w:r w:rsidRPr="00E41C0F">
        <w:rPr>
          <w:b/>
          <w:szCs w:val="28"/>
        </w:rPr>
        <w:t xml:space="preserve">диагноз: </w:t>
      </w:r>
      <w:r w:rsidR="00E41C0F">
        <w:rPr>
          <w:szCs w:val="28"/>
        </w:rPr>
        <w:t xml:space="preserve"> Хронический</w:t>
      </w:r>
      <w:proofErr w:type="gramEnd"/>
      <w:r w:rsidR="00E41C0F">
        <w:rPr>
          <w:szCs w:val="28"/>
        </w:rPr>
        <w:t xml:space="preserve"> вирусный гепатит С</w:t>
      </w:r>
      <w:r w:rsidR="00761B17">
        <w:rPr>
          <w:szCs w:val="28"/>
        </w:rPr>
        <w:t xml:space="preserve">, генотип 2, умеренной степени активности, период репликации (РНК </w:t>
      </w:r>
      <w:r w:rsidR="00761B17">
        <w:rPr>
          <w:szCs w:val="28"/>
          <w:lang w:val="en-US"/>
        </w:rPr>
        <w:t>HCV</w:t>
      </w:r>
      <w:r w:rsidR="00761B17" w:rsidRPr="004F0FD7">
        <w:rPr>
          <w:szCs w:val="28"/>
        </w:rPr>
        <w:t xml:space="preserve"> </w:t>
      </w:r>
      <w:r w:rsidR="00761B17">
        <w:rPr>
          <w:szCs w:val="28"/>
        </w:rPr>
        <w:t>положительный 1,02 *10</w:t>
      </w:r>
      <w:r w:rsidR="00761B17">
        <w:rPr>
          <w:szCs w:val="28"/>
          <w:vertAlign w:val="superscript"/>
        </w:rPr>
        <w:t xml:space="preserve">6 </w:t>
      </w:r>
      <w:r w:rsidR="00761B17">
        <w:rPr>
          <w:szCs w:val="28"/>
        </w:rPr>
        <w:t>копий</w:t>
      </w:r>
      <w:r w:rsidR="00761B17" w:rsidRPr="004F0FD7">
        <w:rPr>
          <w:szCs w:val="28"/>
        </w:rPr>
        <w:t>/</w:t>
      </w:r>
      <w:r w:rsidR="009D7151">
        <w:rPr>
          <w:szCs w:val="28"/>
        </w:rPr>
        <w:t xml:space="preserve">мл от 05.11.12), </w:t>
      </w:r>
      <w:r w:rsidR="009D7151">
        <w:rPr>
          <w:szCs w:val="28"/>
          <w:lang w:val="en-US"/>
        </w:rPr>
        <w:t>F</w:t>
      </w:r>
      <w:r w:rsidR="00761B17">
        <w:rPr>
          <w:szCs w:val="28"/>
        </w:rPr>
        <w:t xml:space="preserve"> </w:t>
      </w:r>
      <w:r w:rsidR="00761B17">
        <w:rPr>
          <w:szCs w:val="28"/>
          <w:lang w:val="en-US"/>
        </w:rPr>
        <w:t>I</w:t>
      </w:r>
      <w:r w:rsidR="009D7151">
        <w:rPr>
          <w:szCs w:val="28"/>
        </w:rPr>
        <w:t xml:space="preserve"> по </w:t>
      </w:r>
      <w:proofErr w:type="spellStart"/>
      <w:r w:rsidR="009D7151">
        <w:rPr>
          <w:szCs w:val="28"/>
        </w:rPr>
        <w:t>Метавир</w:t>
      </w:r>
      <w:proofErr w:type="spellEnd"/>
      <w:r w:rsidR="009D7151">
        <w:rPr>
          <w:szCs w:val="28"/>
        </w:rPr>
        <w:t xml:space="preserve"> (</w:t>
      </w:r>
      <w:proofErr w:type="spellStart"/>
      <w:r w:rsidR="009D7151">
        <w:rPr>
          <w:szCs w:val="28"/>
        </w:rPr>
        <w:t>фиброскан</w:t>
      </w:r>
      <w:proofErr w:type="spellEnd"/>
      <w:r w:rsidR="009D7151">
        <w:rPr>
          <w:szCs w:val="28"/>
        </w:rPr>
        <w:t>)</w:t>
      </w:r>
    </w:p>
    <w:p w14:paraId="36E0D641" w14:textId="4543AEFA" w:rsidR="006D24C6" w:rsidRPr="00E41C0F" w:rsidRDefault="006D24C6" w:rsidP="006D24C6">
      <w:pPr>
        <w:pStyle w:val="a3"/>
        <w:ind w:left="426" w:hanging="426"/>
        <w:jc w:val="left"/>
        <w:rPr>
          <w:b/>
          <w:szCs w:val="28"/>
        </w:rPr>
      </w:pPr>
      <w:r w:rsidRPr="00E41C0F">
        <w:rPr>
          <w:b/>
          <w:szCs w:val="28"/>
        </w:rPr>
        <w:t>Осложнения:</w:t>
      </w:r>
      <w:r w:rsidR="00E41C0F">
        <w:rPr>
          <w:szCs w:val="28"/>
        </w:rPr>
        <w:t xml:space="preserve"> </w:t>
      </w:r>
      <w:r w:rsidR="00166624">
        <w:rPr>
          <w:szCs w:val="28"/>
        </w:rPr>
        <w:t>Н</w:t>
      </w:r>
      <w:r w:rsidR="00E41C0F">
        <w:rPr>
          <w:szCs w:val="28"/>
        </w:rPr>
        <w:t>ет</w:t>
      </w:r>
    </w:p>
    <w:p w14:paraId="6A8845DD" w14:textId="77777777" w:rsidR="006D24C6" w:rsidRPr="00761B17" w:rsidRDefault="006D24C6" w:rsidP="006D24C6">
      <w:pPr>
        <w:pStyle w:val="a3"/>
        <w:ind w:left="426" w:hanging="426"/>
        <w:jc w:val="left"/>
        <w:rPr>
          <w:b/>
          <w:szCs w:val="28"/>
        </w:rPr>
      </w:pPr>
      <w:r w:rsidRPr="00E41C0F">
        <w:rPr>
          <w:b/>
          <w:szCs w:val="28"/>
        </w:rPr>
        <w:t>Сопутствующие заболевания:</w:t>
      </w:r>
      <w:r w:rsidR="00E41C0F">
        <w:rPr>
          <w:szCs w:val="28"/>
        </w:rPr>
        <w:t xml:space="preserve"> Гипертоническая болезнь </w:t>
      </w:r>
      <w:r w:rsidR="00E41C0F">
        <w:rPr>
          <w:szCs w:val="28"/>
          <w:lang w:val="en-US"/>
        </w:rPr>
        <w:t>II</w:t>
      </w:r>
      <w:r w:rsidR="00E41C0F">
        <w:rPr>
          <w:szCs w:val="28"/>
        </w:rPr>
        <w:t xml:space="preserve">. АГ </w:t>
      </w:r>
      <w:r w:rsidR="00E41C0F">
        <w:rPr>
          <w:szCs w:val="28"/>
          <w:lang w:val="en-US"/>
        </w:rPr>
        <w:t>I</w:t>
      </w:r>
      <w:r w:rsidR="00E41C0F">
        <w:rPr>
          <w:szCs w:val="28"/>
        </w:rPr>
        <w:t xml:space="preserve">. </w:t>
      </w:r>
      <w:r w:rsidR="00761B17">
        <w:rPr>
          <w:szCs w:val="28"/>
        </w:rPr>
        <w:t xml:space="preserve">Риск </w:t>
      </w:r>
      <w:r w:rsidR="00761B17">
        <w:rPr>
          <w:szCs w:val="28"/>
          <w:lang w:val="en-US"/>
        </w:rPr>
        <w:t>III</w:t>
      </w:r>
      <w:r w:rsidR="00761B17">
        <w:rPr>
          <w:szCs w:val="28"/>
        </w:rPr>
        <w:t>.</w:t>
      </w:r>
    </w:p>
    <w:p w14:paraId="08ED2FB7" w14:textId="77777777" w:rsidR="006D24C6" w:rsidRPr="00986342" w:rsidRDefault="006D24C6" w:rsidP="006D24C6">
      <w:pPr>
        <w:pStyle w:val="a3"/>
        <w:rPr>
          <w:rFonts w:ascii="Verdana" w:hAnsi="Verdana"/>
          <w:sz w:val="36"/>
        </w:rPr>
      </w:pPr>
    </w:p>
    <w:p w14:paraId="0E4C3FB3" w14:textId="77777777" w:rsidR="006D24C6" w:rsidRPr="00986342" w:rsidRDefault="006D24C6" w:rsidP="006D24C6">
      <w:pPr>
        <w:pStyle w:val="a3"/>
        <w:rPr>
          <w:rFonts w:ascii="Verdana" w:hAnsi="Verdana"/>
          <w:sz w:val="36"/>
        </w:rPr>
      </w:pPr>
    </w:p>
    <w:p w14:paraId="1E345CB1" w14:textId="77777777" w:rsidR="006D24C6" w:rsidRDefault="006D24C6" w:rsidP="006D24C6">
      <w:pPr>
        <w:pStyle w:val="a3"/>
        <w:rPr>
          <w:rFonts w:ascii="Verdana" w:hAnsi="Verdana"/>
          <w:sz w:val="36"/>
        </w:rPr>
      </w:pPr>
    </w:p>
    <w:p w14:paraId="59D4C1A6" w14:textId="77777777" w:rsidR="005A50BF" w:rsidRDefault="005A50BF" w:rsidP="006D24C6">
      <w:pPr>
        <w:pStyle w:val="a3"/>
        <w:rPr>
          <w:rFonts w:ascii="Verdana" w:hAnsi="Verdana"/>
          <w:sz w:val="36"/>
        </w:rPr>
      </w:pPr>
    </w:p>
    <w:p w14:paraId="5215E4DB" w14:textId="77777777" w:rsidR="00E41C0F" w:rsidRPr="00986342" w:rsidRDefault="00E41C0F" w:rsidP="006D24C6">
      <w:pPr>
        <w:pStyle w:val="a3"/>
        <w:rPr>
          <w:rFonts w:ascii="Verdana" w:hAnsi="Verdana"/>
          <w:sz w:val="36"/>
        </w:rPr>
      </w:pPr>
    </w:p>
    <w:p w14:paraId="2CF98073" w14:textId="77777777" w:rsidR="006D24C6" w:rsidRPr="00E41C0F" w:rsidRDefault="00E41C0F" w:rsidP="00E41C0F">
      <w:pPr>
        <w:pStyle w:val="a3"/>
        <w:ind w:left="3686"/>
        <w:jc w:val="left"/>
        <w:rPr>
          <w:szCs w:val="28"/>
        </w:rPr>
      </w:pPr>
      <w:r>
        <w:rPr>
          <w:szCs w:val="28"/>
        </w:rPr>
        <w:t xml:space="preserve">        </w:t>
      </w:r>
      <w:r w:rsidRPr="00E41C0F">
        <w:rPr>
          <w:szCs w:val="28"/>
        </w:rPr>
        <w:t xml:space="preserve">Выполнила студентка 508 гр. </w:t>
      </w:r>
      <w:proofErr w:type="spellStart"/>
      <w:r w:rsidRPr="00E41C0F">
        <w:rPr>
          <w:szCs w:val="28"/>
        </w:rPr>
        <w:t>леч</w:t>
      </w:r>
      <w:proofErr w:type="spellEnd"/>
      <w:r w:rsidRPr="00E41C0F">
        <w:rPr>
          <w:szCs w:val="28"/>
        </w:rPr>
        <w:t xml:space="preserve">. </w:t>
      </w:r>
      <w:proofErr w:type="gramStart"/>
      <w:r w:rsidRPr="00E41C0F">
        <w:rPr>
          <w:szCs w:val="28"/>
        </w:rPr>
        <w:t>фак-та</w:t>
      </w:r>
      <w:proofErr w:type="gramEnd"/>
    </w:p>
    <w:p w14:paraId="7AC17BEA" w14:textId="77777777" w:rsidR="002C7DAE" w:rsidRDefault="00E41C0F">
      <w:pPr>
        <w:rPr>
          <w:rFonts w:ascii="Times New Roman" w:hAnsi="Times New Roman" w:cs="Times New Roman"/>
          <w:sz w:val="28"/>
          <w:szCs w:val="28"/>
        </w:rPr>
      </w:pPr>
      <w:r w:rsidRPr="00E41C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41C0F">
        <w:rPr>
          <w:rFonts w:ascii="Times New Roman" w:hAnsi="Times New Roman" w:cs="Times New Roman"/>
          <w:sz w:val="28"/>
          <w:szCs w:val="28"/>
        </w:rPr>
        <w:t>Кацунова</w:t>
      </w:r>
      <w:proofErr w:type="spellEnd"/>
      <w:r w:rsidRPr="00E41C0F">
        <w:rPr>
          <w:rFonts w:ascii="Times New Roman" w:hAnsi="Times New Roman" w:cs="Times New Roman"/>
          <w:sz w:val="28"/>
          <w:szCs w:val="28"/>
        </w:rPr>
        <w:t xml:space="preserve"> Татьяна Геннадьевна</w:t>
      </w:r>
    </w:p>
    <w:p w14:paraId="6BBBAC6D" w14:textId="77777777" w:rsidR="00E41C0F" w:rsidRDefault="00E41C0F">
      <w:pPr>
        <w:rPr>
          <w:rFonts w:ascii="Times New Roman" w:hAnsi="Times New Roman" w:cs="Times New Roman"/>
          <w:sz w:val="28"/>
          <w:szCs w:val="28"/>
        </w:rPr>
      </w:pPr>
    </w:p>
    <w:p w14:paraId="19D2CB82" w14:textId="77777777" w:rsidR="004155D6" w:rsidRDefault="004155D6">
      <w:pPr>
        <w:rPr>
          <w:rFonts w:ascii="Times New Roman" w:hAnsi="Times New Roman" w:cs="Times New Roman"/>
          <w:sz w:val="28"/>
          <w:szCs w:val="28"/>
        </w:rPr>
      </w:pPr>
    </w:p>
    <w:p w14:paraId="46D60215" w14:textId="77777777" w:rsidR="00E41C0F" w:rsidRDefault="00E41C0F">
      <w:pPr>
        <w:rPr>
          <w:rFonts w:ascii="Times New Roman" w:hAnsi="Times New Roman" w:cs="Times New Roman"/>
          <w:sz w:val="28"/>
          <w:szCs w:val="28"/>
        </w:rPr>
      </w:pPr>
    </w:p>
    <w:p w14:paraId="1B1AC0E3" w14:textId="77777777" w:rsidR="00E41C0F" w:rsidRDefault="00E41C0F" w:rsidP="00E41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Владивосток, 2012 год</w:t>
      </w:r>
    </w:p>
    <w:p w14:paraId="6C669576" w14:textId="77777777" w:rsidR="00E41C0F" w:rsidRPr="004516B3" w:rsidRDefault="004516B3" w:rsidP="00E41C0F">
      <w:pPr>
        <w:pStyle w:val="a3"/>
        <w:spacing w:line="360" w:lineRule="auto"/>
        <w:rPr>
          <w:b/>
          <w:sz w:val="36"/>
          <w:szCs w:val="36"/>
        </w:rPr>
      </w:pPr>
      <w:r w:rsidRPr="004516B3">
        <w:rPr>
          <w:b/>
          <w:sz w:val="36"/>
          <w:szCs w:val="36"/>
        </w:rPr>
        <w:lastRenderedPageBreak/>
        <w:t>Паспортная часть:</w:t>
      </w:r>
    </w:p>
    <w:p w14:paraId="3680B745" w14:textId="77777777" w:rsidR="004516B3" w:rsidRDefault="004516B3" w:rsidP="004516B3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>
        <w:rPr>
          <w:szCs w:val="28"/>
        </w:rPr>
        <w:t xml:space="preserve">ФИО: </w:t>
      </w:r>
    </w:p>
    <w:p w14:paraId="03039F06" w14:textId="77777777" w:rsidR="004516B3" w:rsidRDefault="004516B3" w:rsidP="004516B3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>
        <w:rPr>
          <w:szCs w:val="28"/>
        </w:rPr>
        <w:t>Возраст: 55 лет (23.11.1956 год)</w:t>
      </w:r>
    </w:p>
    <w:p w14:paraId="3CF84B33" w14:textId="77777777" w:rsidR="004516B3" w:rsidRDefault="004516B3" w:rsidP="004516B3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>
        <w:rPr>
          <w:szCs w:val="28"/>
        </w:rPr>
        <w:t>Профессия: модельер</w:t>
      </w:r>
    </w:p>
    <w:p w14:paraId="1C69A8D7" w14:textId="77777777" w:rsidR="004516B3" w:rsidRDefault="004516B3" w:rsidP="004516B3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>
        <w:rPr>
          <w:szCs w:val="28"/>
        </w:rPr>
        <w:t>Место жительства: Советский район, п. Трудовое</w:t>
      </w:r>
    </w:p>
    <w:p w14:paraId="1C7F0B43" w14:textId="77777777" w:rsidR="004516B3" w:rsidRDefault="004516B3" w:rsidP="004516B3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>
        <w:rPr>
          <w:szCs w:val="28"/>
        </w:rPr>
        <w:t>Дата поступления в стационар: 31.10.2012 год</w:t>
      </w:r>
    </w:p>
    <w:p w14:paraId="50DFC3EF" w14:textId="77777777" w:rsidR="004516B3" w:rsidRPr="004516B3" w:rsidRDefault="004516B3" w:rsidP="004516B3">
      <w:pPr>
        <w:pStyle w:val="a3"/>
        <w:numPr>
          <w:ilvl w:val="0"/>
          <w:numId w:val="2"/>
        </w:numPr>
        <w:spacing w:line="360" w:lineRule="auto"/>
        <w:jc w:val="left"/>
        <w:rPr>
          <w:szCs w:val="28"/>
        </w:rPr>
      </w:pPr>
      <w:r>
        <w:rPr>
          <w:szCs w:val="28"/>
        </w:rPr>
        <w:t>Дата курации: 16.11.2012 год</w:t>
      </w:r>
    </w:p>
    <w:p w14:paraId="336C8350" w14:textId="77777777" w:rsidR="004516B3" w:rsidRDefault="004516B3" w:rsidP="004516B3">
      <w:pPr>
        <w:pStyle w:val="a3"/>
        <w:spacing w:line="360" w:lineRule="auto"/>
        <w:jc w:val="left"/>
        <w:rPr>
          <w:szCs w:val="28"/>
        </w:rPr>
      </w:pPr>
    </w:p>
    <w:p w14:paraId="64F66595" w14:textId="77777777" w:rsidR="004516B3" w:rsidRDefault="004516B3" w:rsidP="004516B3">
      <w:pPr>
        <w:pStyle w:val="a3"/>
        <w:spacing w:line="360" w:lineRule="auto"/>
        <w:jc w:val="left"/>
        <w:rPr>
          <w:szCs w:val="28"/>
        </w:rPr>
      </w:pPr>
    </w:p>
    <w:p w14:paraId="5BA3F6F2" w14:textId="77777777" w:rsidR="00E41C0F" w:rsidRPr="004516B3" w:rsidRDefault="004516B3" w:rsidP="004516B3">
      <w:pPr>
        <w:pStyle w:val="a3"/>
        <w:spacing w:line="360" w:lineRule="auto"/>
        <w:rPr>
          <w:b/>
          <w:sz w:val="36"/>
          <w:szCs w:val="36"/>
        </w:rPr>
      </w:pPr>
      <w:r w:rsidRPr="004516B3">
        <w:rPr>
          <w:b/>
          <w:sz w:val="36"/>
          <w:szCs w:val="36"/>
        </w:rPr>
        <w:t>Жалобы:</w:t>
      </w:r>
    </w:p>
    <w:p w14:paraId="3C457862" w14:textId="77777777" w:rsidR="004516B3" w:rsidRDefault="00E41C0F" w:rsidP="00E41C0F">
      <w:pPr>
        <w:pStyle w:val="a3"/>
        <w:jc w:val="both"/>
        <w:rPr>
          <w:szCs w:val="28"/>
        </w:rPr>
      </w:pPr>
      <w:r w:rsidRPr="004516B3">
        <w:rPr>
          <w:b/>
          <w:szCs w:val="28"/>
        </w:rPr>
        <w:t>На момент поступления:</w:t>
      </w:r>
      <w:r w:rsidRPr="004516B3">
        <w:rPr>
          <w:szCs w:val="28"/>
        </w:rPr>
        <w:t xml:space="preserve"> </w:t>
      </w:r>
      <w:r w:rsidR="004516B3">
        <w:rPr>
          <w:szCs w:val="28"/>
        </w:rPr>
        <w:t>на умеренную слабос</w:t>
      </w:r>
      <w:r w:rsidR="009B7E84">
        <w:rPr>
          <w:szCs w:val="28"/>
        </w:rPr>
        <w:t>ть,</w:t>
      </w:r>
      <w:r w:rsidR="00BD563D">
        <w:rPr>
          <w:szCs w:val="28"/>
        </w:rPr>
        <w:t xml:space="preserve"> повышенную утомляемость,</w:t>
      </w:r>
      <w:r w:rsidR="009B7E84">
        <w:rPr>
          <w:szCs w:val="28"/>
        </w:rPr>
        <w:t xml:space="preserve"> недомогание, сухость во рту, тяжесть в правом подреберье.</w:t>
      </w:r>
    </w:p>
    <w:p w14:paraId="5028129B" w14:textId="77777777" w:rsidR="00BD563D" w:rsidRPr="004516B3" w:rsidRDefault="00BD563D" w:rsidP="00E41C0F">
      <w:pPr>
        <w:pStyle w:val="a3"/>
        <w:jc w:val="both"/>
        <w:rPr>
          <w:szCs w:val="28"/>
        </w:rPr>
      </w:pPr>
    </w:p>
    <w:p w14:paraId="2C5E9755" w14:textId="77777777" w:rsidR="002B70E5" w:rsidRDefault="00E41C0F" w:rsidP="00E41C0F">
      <w:pPr>
        <w:pStyle w:val="a3"/>
        <w:jc w:val="both"/>
        <w:rPr>
          <w:szCs w:val="28"/>
        </w:rPr>
      </w:pPr>
      <w:r w:rsidRPr="004516B3">
        <w:rPr>
          <w:b/>
          <w:szCs w:val="28"/>
        </w:rPr>
        <w:t>На момент курации:</w:t>
      </w:r>
      <w:r w:rsidRPr="004516B3">
        <w:rPr>
          <w:szCs w:val="28"/>
        </w:rPr>
        <w:t xml:space="preserve"> </w:t>
      </w:r>
      <w:r w:rsidR="002B70E5">
        <w:rPr>
          <w:szCs w:val="28"/>
        </w:rPr>
        <w:t>на слабость,</w:t>
      </w:r>
      <w:r w:rsidR="00BD563D">
        <w:rPr>
          <w:szCs w:val="28"/>
        </w:rPr>
        <w:t xml:space="preserve"> </w:t>
      </w:r>
      <w:r w:rsidR="000611B7">
        <w:rPr>
          <w:szCs w:val="28"/>
        </w:rPr>
        <w:t xml:space="preserve">повышенную </w:t>
      </w:r>
      <w:r w:rsidR="00BD563D">
        <w:rPr>
          <w:szCs w:val="28"/>
        </w:rPr>
        <w:t>утомляемость</w:t>
      </w:r>
      <w:r w:rsidR="000611B7">
        <w:rPr>
          <w:szCs w:val="28"/>
        </w:rPr>
        <w:t>.</w:t>
      </w:r>
    </w:p>
    <w:p w14:paraId="43E0553F" w14:textId="77777777" w:rsidR="000611B7" w:rsidRDefault="000611B7" w:rsidP="00E41C0F">
      <w:pPr>
        <w:pStyle w:val="a3"/>
        <w:jc w:val="both"/>
        <w:rPr>
          <w:szCs w:val="28"/>
        </w:rPr>
      </w:pPr>
    </w:p>
    <w:p w14:paraId="103322AA" w14:textId="77777777" w:rsidR="002B70E5" w:rsidRPr="002B70E5" w:rsidRDefault="002B70E5" w:rsidP="002B70E5">
      <w:pPr>
        <w:pStyle w:val="a3"/>
        <w:rPr>
          <w:b/>
          <w:sz w:val="36"/>
        </w:rPr>
      </w:pPr>
      <w:r w:rsidRPr="002B70E5">
        <w:rPr>
          <w:b/>
          <w:sz w:val="36"/>
        </w:rPr>
        <w:t xml:space="preserve">История настоящего заболевания </w:t>
      </w:r>
    </w:p>
    <w:p w14:paraId="14C57FE5" w14:textId="77777777" w:rsidR="002B70E5" w:rsidRPr="002B70E5" w:rsidRDefault="002B70E5" w:rsidP="002B70E5">
      <w:pPr>
        <w:pStyle w:val="a3"/>
        <w:spacing w:line="360" w:lineRule="auto"/>
        <w:rPr>
          <w:b/>
          <w:sz w:val="36"/>
        </w:rPr>
      </w:pPr>
      <w:r w:rsidRPr="002B70E5">
        <w:rPr>
          <w:b/>
          <w:sz w:val="36"/>
        </w:rPr>
        <w:t>(</w:t>
      </w:r>
      <w:r w:rsidRPr="002B70E5">
        <w:rPr>
          <w:b/>
          <w:sz w:val="36"/>
          <w:lang w:val="en-US"/>
        </w:rPr>
        <w:t>anamnesis</w:t>
      </w:r>
      <w:r w:rsidRPr="002B70E5">
        <w:rPr>
          <w:b/>
          <w:sz w:val="36"/>
        </w:rPr>
        <w:t xml:space="preserve"> </w:t>
      </w:r>
      <w:proofErr w:type="spellStart"/>
      <w:r w:rsidRPr="002B70E5">
        <w:rPr>
          <w:b/>
          <w:sz w:val="36"/>
          <w:lang w:val="en-US"/>
        </w:rPr>
        <w:t>morbi</w:t>
      </w:r>
      <w:proofErr w:type="spellEnd"/>
      <w:r>
        <w:rPr>
          <w:b/>
          <w:sz w:val="36"/>
        </w:rPr>
        <w:t>):</w:t>
      </w:r>
    </w:p>
    <w:p w14:paraId="77C82724" w14:textId="77777777" w:rsidR="005337C6" w:rsidRDefault="002B70E5" w:rsidP="002A0B98">
      <w:pPr>
        <w:pStyle w:val="a7"/>
        <w:rPr>
          <w:rFonts w:ascii="Times New Roman" w:hAnsi="Times New Roman"/>
          <w:sz w:val="28"/>
          <w:szCs w:val="28"/>
        </w:rPr>
      </w:pPr>
      <w:r w:rsidRPr="00BD563D">
        <w:rPr>
          <w:rFonts w:ascii="Times New Roman" w:hAnsi="Times New Roman"/>
          <w:sz w:val="28"/>
          <w:szCs w:val="28"/>
        </w:rPr>
        <w:t xml:space="preserve">Больной себя считает с </w:t>
      </w:r>
      <w:proofErr w:type="gramStart"/>
      <w:r w:rsidRPr="00BD563D">
        <w:rPr>
          <w:rFonts w:ascii="Times New Roman" w:hAnsi="Times New Roman"/>
          <w:sz w:val="28"/>
          <w:szCs w:val="28"/>
        </w:rPr>
        <w:t>28  октября</w:t>
      </w:r>
      <w:proofErr w:type="gramEnd"/>
      <w:r w:rsidRPr="00BD563D">
        <w:rPr>
          <w:rFonts w:ascii="Times New Roman" w:hAnsi="Times New Roman"/>
          <w:sz w:val="28"/>
          <w:szCs w:val="28"/>
        </w:rPr>
        <w:t xml:space="preserve"> 2012 года, когда при плановом обследовании в ООО «Асклепий» при сдаче печеночных проб было выявлено повышение уровня билирубина, </w:t>
      </w:r>
      <w:r w:rsidRPr="00BD563D">
        <w:rPr>
          <w:rFonts w:ascii="Times New Roman" w:hAnsi="Times New Roman"/>
          <w:sz w:val="28"/>
          <w:szCs w:val="28"/>
          <w:lang w:val="en-US"/>
        </w:rPr>
        <w:t>AST</w:t>
      </w:r>
      <w:r w:rsidRPr="00BD563D">
        <w:rPr>
          <w:rFonts w:ascii="Times New Roman" w:hAnsi="Times New Roman"/>
          <w:sz w:val="28"/>
          <w:szCs w:val="28"/>
        </w:rPr>
        <w:t xml:space="preserve"> и </w:t>
      </w:r>
      <w:r w:rsidRPr="00BD563D">
        <w:rPr>
          <w:rFonts w:ascii="Times New Roman" w:hAnsi="Times New Roman"/>
          <w:sz w:val="28"/>
          <w:szCs w:val="28"/>
          <w:lang w:val="en-US"/>
        </w:rPr>
        <w:t>ALT</w:t>
      </w:r>
      <w:r w:rsidR="005337C6">
        <w:rPr>
          <w:rFonts w:ascii="Times New Roman" w:hAnsi="Times New Roman"/>
          <w:sz w:val="28"/>
          <w:szCs w:val="28"/>
        </w:rPr>
        <w:t>; НС</w:t>
      </w:r>
      <w:r w:rsidR="005337C6">
        <w:rPr>
          <w:rFonts w:ascii="Times New Roman" w:hAnsi="Times New Roman"/>
          <w:sz w:val="28"/>
          <w:szCs w:val="28"/>
          <w:lang w:val="en-US"/>
        </w:rPr>
        <w:t>V</w:t>
      </w:r>
      <w:r w:rsidR="005337C6">
        <w:rPr>
          <w:rFonts w:ascii="Times New Roman" w:hAnsi="Times New Roman"/>
          <w:sz w:val="28"/>
          <w:szCs w:val="28"/>
        </w:rPr>
        <w:t xml:space="preserve">-суммарный положительный,  </w:t>
      </w:r>
      <w:r w:rsidR="005337C6" w:rsidRPr="005337C6">
        <w:rPr>
          <w:rFonts w:ascii="Times New Roman" w:hAnsi="Times New Roman"/>
          <w:sz w:val="28"/>
          <w:szCs w:val="28"/>
        </w:rPr>
        <w:t xml:space="preserve">РНК </w:t>
      </w:r>
      <w:r w:rsidR="005337C6" w:rsidRPr="005337C6">
        <w:rPr>
          <w:rFonts w:ascii="Times New Roman" w:hAnsi="Times New Roman"/>
          <w:sz w:val="28"/>
          <w:szCs w:val="28"/>
          <w:lang w:val="en-US"/>
        </w:rPr>
        <w:t>HCV</w:t>
      </w:r>
      <w:r w:rsidR="005337C6">
        <w:rPr>
          <w:rFonts w:ascii="Times New Roman" w:hAnsi="Times New Roman"/>
          <w:sz w:val="28"/>
          <w:szCs w:val="28"/>
        </w:rPr>
        <w:t xml:space="preserve"> положительный.</w:t>
      </w:r>
      <w:r w:rsidR="002A0B9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54927DB3" w14:textId="77777777" w:rsidR="002A0B98" w:rsidRPr="004F0FD7" w:rsidRDefault="002A0B98" w:rsidP="002A0B9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</w:t>
      </w:r>
      <w:r w:rsidR="00463E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 поступила</w:t>
      </w:r>
      <w:r w:rsidRPr="002A0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инфекционное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5337C6">
        <w:rPr>
          <w:rFonts w:ascii="Times New Roman" w:hAnsi="Times New Roman"/>
          <w:sz w:val="28"/>
          <w:szCs w:val="28"/>
        </w:rPr>
        <w:t>тделение  К</w:t>
      </w:r>
      <w:r>
        <w:rPr>
          <w:rFonts w:ascii="Times New Roman" w:hAnsi="Times New Roman"/>
          <w:sz w:val="28"/>
          <w:szCs w:val="28"/>
        </w:rPr>
        <w:t>КБ</w:t>
      </w:r>
      <w:proofErr w:type="gramEnd"/>
      <w:r>
        <w:rPr>
          <w:rFonts w:ascii="Times New Roman" w:hAnsi="Times New Roman"/>
          <w:sz w:val="28"/>
          <w:szCs w:val="28"/>
        </w:rPr>
        <w:t xml:space="preserve"> №2, где был выставлен диагноз: хронический вирусный гепатит С</w:t>
      </w:r>
      <w:r w:rsidR="00463E39">
        <w:rPr>
          <w:rFonts w:ascii="Times New Roman" w:hAnsi="Times New Roman"/>
          <w:sz w:val="28"/>
          <w:szCs w:val="28"/>
        </w:rPr>
        <w:t xml:space="preserve"> и назначено лечение.</w:t>
      </w:r>
    </w:p>
    <w:p w14:paraId="12ED0BFB" w14:textId="77777777" w:rsidR="002A0B98" w:rsidRDefault="002A0B98" w:rsidP="002A0B98">
      <w:pPr>
        <w:pStyle w:val="a7"/>
        <w:rPr>
          <w:rFonts w:ascii="Times New Roman" w:hAnsi="Times New Roman"/>
          <w:sz w:val="28"/>
          <w:szCs w:val="28"/>
        </w:rPr>
      </w:pPr>
    </w:p>
    <w:p w14:paraId="2AF14865" w14:textId="77777777" w:rsidR="002A0B98" w:rsidRDefault="00463E39" w:rsidP="00463E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</w:rPr>
      </w:pPr>
      <w:r w:rsidRPr="00463E39">
        <w:rPr>
          <w:rFonts w:ascii="Times New Roman" w:eastAsia="Calibri" w:hAnsi="Times New Roman" w:cs="Times New Roman"/>
          <w:b/>
          <w:bCs/>
          <w:sz w:val="36"/>
        </w:rPr>
        <w:t>История жизни больного (</w:t>
      </w:r>
      <w:r w:rsidRPr="00463E39">
        <w:rPr>
          <w:rFonts w:ascii="Times New Roman" w:eastAsia="Calibri" w:hAnsi="Times New Roman" w:cs="Times New Roman"/>
          <w:b/>
          <w:bCs/>
          <w:sz w:val="36"/>
          <w:lang w:val="en-US"/>
        </w:rPr>
        <w:t>anamnesis</w:t>
      </w:r>
      <w:r w:rsidRPr="00463E39">
        <w:rPr>
          <w:rFonts w:ascii="Times New Roman" w:eastAsia="Calibri" w:hAnsi="Times New Roman" w:cs="Times New Roman"/>
          <w:b/>
          <w:bCs/>
          <w:sz w:val="36"/>
        </w:rPr>
        <w:t xml:space="preserve"> </w:t>
      </w:r>
      <w:r w:rsidRPr="00463E39">
        <w:rPr>
          <w:rFonts w:ascii="Times New Roman" w:eastAsia="Calibri" w:hAnsi="Times New Roman" w:cs="Times New Roman"/>
          <w:b/>
          <w:bCs/>
          <w:sz w:val="36"/>
          <w:lang w:val="en-US"/>
        </w:rPr>
        <w:t>vitae</w:t>
      </w:r>
      <w:r w:rsidRPr="00463E39">
        <w:rPr>
          <w:rFonts w:ascii="Times New Roman" w:eastAsia="Calibri" w:hAnsi="Times New Roman" w:cs="Times New Roman"/>
          <w:b/>
          <w:bCs/>
          <w:sz w:val="36"/>
        </w:rPr>
        <w:t>)</w:t>
      </w:r>
      <w:r w:rsidRPr="00463E39">
        <w:rPr>
          <w:rFonts w:ascii="Times New Roman" w:hAnsi="Times New Roman" w:cs="Times New Roman"/>
          <w:b/>
          <w:bCs/>
          <w:sz w:val="36"/>
        </w:rPr>
        <w:t>:</w:t>
      </w:r>
    </w:p>
    <w:p w14:paraId="0573049D" w14:textId="77777777" w:rsidR="00463E39" w:rsidRDefault="00463E39" w:rsidP="00463E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3E39">
        <w:rPr>
          <w:rFonts w:ascii="Times New Roman" w:hAnsi="Times New Roman" w:cs="Times New Roman"/>
          <w:sz w:val="28"/>
          <w:szCs w:val="28"/>
        </w:rPr>
        <w:t>Колесникова Валентина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родилась в Приморском крае 23 ноября </w:t>
      </w:r>
      <w:r w:rsidRPr="00463E39">
        <w:rPr>
          <w:rFonts w:ascii="Times New Roman" w:hAnsi="Times New Roman" w:cs="Times New Roman"/>
          <w:sz w:val="28"/>
          <w:szCs w:val="28"/>
        </w:rPr>
        <w:t>1956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2884BE2C" w14:textId="77777777" w:rsidR="000E0DD0" w:rsidRDefault="000E0DD0" w:rsidP="00463E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Перенесенные </w:t>
      </w:r>
      <w:r w:rsidR="00463E39" w:rsidRPr="000E0DD0">
        <w:rPr>
          <w:rFonts w:ascii="Times New Roman" w:hAnsi="Times New Roman"/>
          <w:sz w:val="28"/>
          <w:szCs w:val="28"/>
        </w:rPr>
        <w:t>заболевания, травмы, операции</w:t>
      </w:r>
      <w:r>
        <w:rPr>
          <w:rFonts w:ascii="Times New Roman" w:hAnsi="Times New Roman"/>
          <w:sz w:val="28"/>
          <w:szCs w:val="28"/>
        </w:rPr>
        <w:t>, хронические болезни:</w:t>
      </w:r>
    </w:p>
    <w:p w14:paraId="07806E3D" w14:textId="77777777" w:rsidR="000E0DD0" w:rsidRDefault="000E0DD0" w:rsidP="00463E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1972 года выставлен </w:t>
      </w:r>
      <w:r w:rsidR="008452C7">
        <w:rPr>
          <w:rFonts w:ascii="Times New Roman" w:hAnsi="Times New Roman"/>
          <w:sz w:val="28"/>
          <w:szCs w:val="28"/>
        </w:rPr>
        <w:t xml:space="preserve">диагноз Гипертоническая болезнь и назначено лечение. На данный момент по поводу заболевания принимает </w:t>
      </w:r>
      <w:proofErr w:type="spellStart"/>
      <w:r w:rsidR="008452C7">
        <w:rPr>
          <w:rFonts w:ascii="Times New Roman" w:hAnsi="Times New Roman"/>
          <w:sz w:val="28"/>
          <w:szCs w:val="28"/>
        </w:rPr>
        <w:t>Лариста</w:t>
      </w:r>
      <w:proofErr w:type="spellEnd"/>
      <w:r w:rsidR="008452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452C7">
        <w:rPr>
          <w:rFonts w:ascii="Times New Roman" w:hAnsi="Times New Roman"/>
          <w:sz w:val="28"/>
          <w:szCs w:val="28"/>
        </w:rPr>
        <w:t>Конкор</w:t>
      </w:r>
      <w:proofErr w:type="spellEnd"/>
      <w:r w:rsidR="008452C7">
        <w:rPr>
          <w:rFonts w:ascii="Times New Roman" w:hAnsi="Times New Roman"/>
          <w:sz w:val="28"/>
          <w:szCs w:val="28"/>
        </w:rPr>
        <w:t>.</w:t>
      </w:r>
    </w:p>
    <w:p w14:paraId="6511BBE0" w14:textId="77777777" w:rsidR="00463E39" w:rsidRPr="000E0DD0" w:rsidRDefault="000E0DD0" w:rsidP="00463E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1985 год - кесарево сечение, гемотрансфузия. </w:t>
      </w:r>
    </w:p>
    <w:p w14:paraId="74617689" w14:textId="77777777" w:rsidR="000E0DD0" w:rsidRDefault="000E0DD0" w:rsidP="00463E39">
      <w:pPr>
        <w:pStyle w:val="a7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1997 год – аппендэктомия.</w:t>
      </w:r>
    </w:p>
    <w:p w14:paraId="5A0D50C4" w14:textId="77777777" w:rsidR="000E0DD0" w:rsidRDefault="000E0DD0" w:rsidP="00463E39">
      <w:pPr>
        <w:pStyle w:val="a7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2005 год – перенесена пневмония.</w:t>
      </w:r>
    </w:p>
    <w:p w14:paraId="4BE057BA" w14:textId="77777777" w:rsidR="00463E39" w:rsidRPr="000E0DD0" w:rsidRDefault="00463E39" w:rsidP="00463E39">
      <w:pPr>
        <w:pStyle w:val="a7"/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0E0DD0">
        <w:rPr>
          <w:rFonts w:ascii="Times New Roman" w:hAnsi="Times New Roman"/>
          <w:sz w:val="28"/>
          <w:szCs w:val="28"/>
        </w:rPr>
        <w:t>ВИЧ-инфекцию,  туберкулез, венерические заболевания, рецидивирующую герпетическую инфекцию отрицает.</w:t>
      </w:r>
    </w:p>
    <w:p w14:paraId="78926351" w14:textId="77777777" w:rsidR="008452C7" w:rsidRDefault="00463E39" w:rsidP="000E0DD0">
      <w:pPr>
        <w:pStyle w:val="a7"/>
        <w:rPr>
          <w:rFonts w:ascii="Times New Roman" w:hAnsi="Times New Roman"/>
          <w:sz w:val="28"/>
          <w:szCs w:val="28"/>
        </w:rPr>
      </w:pPr>
      <w:r w:rsidRPr="000E0DD0">
        <w:rPr>
          <w:rFonts w:ascii="Times New Roman" w:hAnsi="Times New Roman"/>
          <w:sz w:val="28"/>
          <w:szCs w:val="28"/>
        </w:rPr>
        <w:lastRenderedPageBreak/>
        <w:t>Аллергические реакции на пищевые продукты, косметические средства, на контакт с животными, одеждой, с шерстью, домашней пылью отрицает.</w:t>
      </w:r>
    </w:p>
    <w:p w14:paraId="22F91815" w14:textId="77777777" w:rsidR="008452C7" w:rsidRDefault="008452C7" w:rsidP="000E0DD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Курение и употребление спиртных напитков отрицает.</w:t>
      </w:r>
    </w:p>
    <w:p w14:paraId="491DA8A2" w14:textId="77777777" w:rsidR="000E0DD0" w:rsidRDefault="000E0DD0" w:rsidP="000E0DD0">
      <w:pPr>
        <w:pStyle w:val="a7"/>
        <w:rPr>
          <w:rFonts w:ascii="Times New Roman" w:hAnsi="Times New Roman"/>
          <w:sz w:val="28"/>
          <w:szCs w:val="28"/>
        </w:rPr>
      </w:pPr>
      <w:r w:rsidRPr="000E0DD0">
        <w:rPr>
          <w:rFonts w:ascii="Times New Roman" w:hAnsi="Times New Roman"/>
          <w:sz w:val="28"/>
          <w:szCs w:val="28"/>
        </w:rPr>
        <w:t>От гепатита В не прививалась.</w:t>
      </w:r>
    </w:p>
    <w:p w14:paraId="11DB21E0" w14:textId="77777777" w:rsidR="008452C7" w:rsidRDefault="008452C7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1EAF4BBE" w14:textId="77777777" w:rsidR="008452C7" w:rsidRDefault="008452C7" w:rsidP="008452C7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8452C7">
        <w:rPr>
          <w:rFonts w:ascii="Times New Roman" w:hAnsi="Times New Roman"/>
          <w:b/>
          <w:sz w:val="36"/>
          <w:szCs w:val="36"/>
        </w:rPr>
        <w:t>Эпидемиологический анамнез:</w:t>
      </w:r>
    </w:p>
    <w:p w14:paraId="45F988CC" w14:textId="77777777" w:rsidR="008452C7" w:rsidRPr="008452C7" w:rsidRDefault="008452C7" w:rsidP="008452C7">
      <w:pPr>
        <w:pStyle w:val="a7"/>
        <w:rPr>
          <w:rFonts w:ascii="Times New Roman" w:hAnsi="Times New Roman"/>
          <w:b/>
          <w:sz w:val="28"/>
          <w:szCs w:val="28"/>
        </w:rPr>
      </w:pPr>
    </w:p>
    <w:p w14:paraId="1101CC9C" w14:textId="77777777" w:rsidR="008452C7" w:rsidRDefault="008452C7" w:rsidP="008452C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Проживает в трехкомнатной квартире с коммунальными удобствами.</w:t>
      </w:r>
      <w:r w:rsidR="006F75DB">
        <w:rPr>
          <w:rFonts w:ascii="Times New Roman" w:hAnsi="Times New Roman"/>
          <w:sz w:val="28"/>
          <w:szCs w:val="28"/>
        </w:rPr>
        <w:t xml:space="preserve"> В семье 4 человека.</w:t>
      </w:r>
    </w:p>
    <w:p w14:paraId="0D132FA0" w14:textId="77777777" w:rsidR="006F75DB" w:rsidRDefault="006F75DB" w:rsidP="006F75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F75DB">
        <w:rPr>
          <w:rFonts w:ascii="Times New Roman" w:hAnsi="Times New Roman"/>
          <w:sz w:val="28"/>
          <w:szCs w:val="28"/>
        </w:rPr>
        <w:t>онтакт с инфекционными больными в течение последних двух месяцев отрицает.</w:t>
      </w:r>
    </w:p>
    <w:p w14:paraId="3416D462" w14:textId="77777777" w:rsidR="006F75DB" w:rsidRPr="006F75DB" w:rsidRDefault="006F75DB" w:rsidP="006F75D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75DB">
        <w:rPr>
          <w:rFonts w:ascii="Times New Roman" w:hAnsi="Times New Roman"/>
          <w:sz w:val="28"/>
          <w:szCs w:val="28"/>
        </w:rPr>
        <w:t xml:space="preserve">арентеральное введение наркотиков отрицает, пирсинг, </w:t>
      </w:r>
      <w:proofErr w:type="gramStart"/>
      <w:r w:rsidRPr="006F75DB">
        <w:rPr>
          <w:rFonts w:ascii="Times New Roman" w:hAnsi="Times New Roman"/>
          <w:sz w:val="28"/>
          <w:szCs w:val="28"/>
        </w:rPr>
        <w:t>татуаж ,</w:t>
      </w:r>
      <w:proofErr w:type="gramEnd"/>
      <w:r w:rsidRPr="006F75DB">
        <w:rPr>
          <w:rFonts w:ascii="Times New Roman" w:hAnsi="Times New Roman"/>
          <w:sz w:val="28"/>
          <w:szCs w:val="28"/>
        </w:rPr>
        <w:t xml:space="preserve"> татуировки отрицает.</w:t>
      </w:r>
    </w:p>
    <w:p w14:paraId="6ADE8379" w14:textId="77777777" w:rsidR="008452C7" w:rsidRPr="006F75DB" w:rsidRDefault="006F75DB" w:rsidP="008452C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52C7" w:rsidRPr="006F75DB">
        <w:rPr>
          <w:rFonts w:ascii="Times New Roman" w:hAnsi="Times New Roman"/>
          <w:sz w:val="28"/>
          <w:szCs w:val="28"/>
        </w:rPr>
        <w:t>аследственный анамнез: не отягощен.</w:t>
      </w:r>
    </w:p>
    <w:p w14:paraId="7566AAEC" w14:textId="77777777" w:rsidR="008452C7" w:rsidRPr="006F75DB" w:rsidRDefault="006F75DB" w:rsidP="008452C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452C7" w:rsidRPr="006F75DB">
        <w:rPr>
          <w:rFonts w:ascii="Times New Roman" w:hAnsi="Times New Roman"/>
          <w:sz w:val="28"/>
          <w:szCs w:val="28"/>
        </w:rPr>
        <w:t xml:space="preserve">равмы, операции: </w:t>
      </w:r>
      <w:r>
        <w:rPr>
          <w:rFonts w:ascii="Times New Roman" w:hAnsi="Times New Roman"/>
          <w:sz w:val="28"/>
          <w:szCs w:val="28"/>
        </w:rPr>
        <w:t>1985 год - кесарево сечение, гемотрансфузия после операции кесарево сечение; 1997 год - аппендэктомия.</w:t>
      </w:r>
    </w:p>
    <w:p w14:paraId="7EB80436" w14:textId="77777777" w:rsidR="006F75DB" w:rsidRDefault="006F75DB" w:rsidP="008452C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2007 год – лечение зубов в частной стоматологической клинике.</w:t>
      </w:r>
    </w:p>
    <w:p w14:paraId="74867BC8" w14:textId="77777777" w:rsidR="008452C7" w:rsidRDefault="006F75DB" w:rsidP="008452C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52C7" w:rsidRPr="006F75DB">
        <w:rPr>
          <w:rFonts w:ascii="Times New Roman" w:hAnsi="Times New Roman"/>
          <w:sz w:val="28"/>
          <w:szCs w:val="28"/>
        </w:rPr>
        <w:t>оловой партнер постоянный, случайные половые связи отрицает.</w:t>
      </w:r>
      <w:r w:rsidR="008452C7">
        <w:rPr>
          <w:rFonts w:ascii="Times New Roman" w:hAnsi="Times New Roman"/>
          <w:sz w:val="28"/>
          <w:szCs w:val="28"/>
        </w:rPr>
        <w:t xml:space="preserve"> Использует барьерный метод контрацепции.</w:t>
      </w:r>
    </w:p>
    <w:p w14:paraId="6647A4B6" w14:textId="77777777" w:rsidR="008452C7" w:rsidRDefault="008452C7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6586BA19" w14:textId="77777777" w:rsidR="006F75DB" w:rsidRPr="006F75DB" w:rsidRDefault="006F75DB" w:rsidP="006F75DB">
      <w:pPr>
        <w:pStyle w:val="a3"/>
        <w:rPr>
          <w:b/>
          <w:sz w:val="36"/>
        </w:rPr>
      </w:pPr>
      <w:r w:rsidRPr="006F75DB">
        <w:rPr>
          <w:b/>
          <w:sz w:val="36"/>
        </w:rPr>
        <w:t xml:space="preserve">Объективное исследование больного </w:t>
      </w:r>
    </w:p>
    <w:p w14:paraId="7C9E4511" w14:textId="77777777" w:rsidR="006F75DB" w:rsidRPr="006F75DB" w:rsidRDefault="006F75DB" w:rsidP="006F75DB">
      <w:pPr>
        <w:pStyle w:val="a3"/>
        <w:spacing w:line="360" w:lineRule="auto"/>
        <w:rPr>
          <w:b/>
          <w:sz w:val="36"/>
        </w:rPr>
      </w:pPr>
      <w:r w:rsidRPr="006F75DB">
        <w:rPr>
          <w:b/>
          <w:sz w:val="36"/>
        </w:rPr>
        <w:t>(</w:t>
      </w:r>
      <w:r w:rsidRPr="006F75DB">
        <w:rPr>
          <w:b/>
          <w:sz w:val="36"/>
          <w:lang w:val="en-US"/>
        </w:rPr>
        <w:t>status</w:t>
      </w:r>
      <w:r w:rsidRPr="006F75DB">
        <w:rPr>
          <w:b/>
          <w:sz w:val="36"/>
        </w:rPr>
        <w:t xml:space="preserve"> </w:t>
      </w:r>
      <w:proofErr w:type="spellStart"/>
      <w:r w:rsidRPr="006F75DB">
        <w:rPr>
          <w:b/>
          <w:sz w:val="36"/>
          <w:lang w:val="en-US"/>
        </w:rPr>
        <w:t>praesens</w:t>
      </w:r>
      <w:proofErr w:type="spellEnd"/>
      <w:r w:rsidRPr="006F75DB">
        <w:rPr>
          <w:b/>
          <w:sz w:val="36"/>
        </w:rPr>
        <w:t>):</w:t>
      </w:r>
    </w:p>
    <w:p w14:paraId="5ECCA445" w14:textId="77777777" w:rsidR="006F75DB" w:rsidRPr="00C87288" w:rsidRDefault="006F75DB" w:rsidP="006F75D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7288">
        <w:rPr>
          <w:rFonts w:ascii="Times New Roman" w:eastAsia="Calibri" w:hAnsi="Times New Roman" w:cs="Times New Roman"/>
          <w:sz w:val="28"/>
          <w:szCs w:val="28"/>
          <w:u w:val="single"/>
        </w:rPr>
        <w:t>Общее исследование</w:t>
      </w:r>
      <w:r w:rsidR="00C87288" w:rsidRPr="00C87288">
        <w:rPr>
          <w:rFonts w:ascii="Times New Roman" w:hAnsi="Times New Roman" w:cs="Times New Roman"/>
          <w:sz w:val="28"/>
          <w:szCs w:val="28"/>
        </w:rPr>
        <w:t>:</w:t>
      </w:r>
    </w:p>
    <w:p w14:paraId="6BC6D816" w14:textId="77777777" w:rsidR="006F75DB" w:rsidRPr="00C87288" w:rsidRDefault="006F75DB" w:rsidP="001F3C08">
      <w:pPr>
        <w:pStyle w:val="a5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 xml:space="preserve">Общее состояние </w:t>
      </w:r>
      <w:r w:rsidRPr="00C87288">
        <w:rPr>
          <w:rFonts w:ascii="Times New Roman" w:eastAsia="Calibri" w:hAnsi="Times New Roman" w:cs="Times New Roman"/>
          <w:sz w:val="28"/>
          <w:szCs w:val="28"/>
        </w:rPr>
        <w:t>больной удовлетворительное. Сознание ясное. Положение активное. Походка свободная. Телосложение правильное. Рост = 1</w:t>
      </w:r>
      <w:r w:rsidR="001F3C08">
        <w:rPr>
          <w:rFonts w:ascii="Times New Roman" w:hAnsi="Times New Roman" w:cs="Times New Roman"/>
          <w:sz w:val="28"/>
          <w:szCs w:val="28"/>
        </w:rPr>
        <w:t>69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см, масса тела = </w:t>
      </w:r>
      <w:r w:rsidR="001F3C08">
        <w:rPr>
          <w:rFonts w:ascii="Times New Roman" w:hAnsi="Times New Roman" w:cs="Times New Roman"/>
          <w:sz w:val="28"/>
          <w:szCs w:val="28"/>
        </w:rPr>
        <w:t>6</w:t>
      </w:r>
      <w:r w:rsidRPr="00C87288">
        <w:rPr>
          <w:rFonts w:ascii="Times New Roman" w:eastAsia="Calibri" w:hAnsi="Times New Roman" w:cs="Times New Roman"/>
          <w:sz w:val="28"/>
          <w:szCs w:val="28"/>
        </w:rPr>
        <w:t>8 кг.</w:t>
      </w:r>
    </w:p>
    <w:p w14:paraId="465CA8D8" w14:textId="77777777" w:rsidR="006F75DB" w:rsidRPr="00C87288" w:rsidRDefault="006F75DB" w:rsidP="001F3C08">
      <w:pPr>
        <w:pStyle w:val="a5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 xml:space="preserve">Питание </w:t>
      </w:r>
      <w:r w:rsidRPr="00C87288">
        <w:rPr>
          <w:rFonts w:ascii="Times New Roman" w:eastAsia="Calibri" w:hAnsi="Times New Roman" w:cs="Times New Roman"/>
          <w:sz w:val="28"/>
          <w:szCs w:val="28"/>
        </w:rPr>
        <w:t>больной нормальное. Толщина кожной складки, взятой двумя пальцами в области пупка, не превышает 1,5 см; в области лопаток – 1 см.</w:t>
      </w:r>
    </w:p>
    <w:p w14:paraId="6BC65330" w14:textId="77777777" w:rsidR="006F75DB" w:rsidRPr="00C87288" w:rsidRDefault="006F75DB" w:rsidP="001F3C08">
      <w:pPr>
        <w:pStyle w:val="a5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Кожные покровы, склеры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иктеричные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. Видимые слизистые обычного цвета. Тургор кожи сохранен. Влажность кожи нормальная. Сыпь, рубцы,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ксантомы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>, телеангиоэктазии отсутствуют.</w:t>
      </w:r>
    </w:p>
    <w:p w14:paraId="327247C8" w14:textId="77777777" w:rsidR="006F75DB" w:rsidRPr="00C87288" w:rsidRDefault="006F75DB" w:rsidP="001F3C08">
      <w:pPr>
        <w:pStyle w:val="a5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 xml:space="preserve">Лимфатические узлы: 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при осмотре лимфатические узлы визуально не выявляются. Затылочные,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заднешейные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, околоушные,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переднешейные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, подбородочные, подчелюстные, надключичные, подключичные, подмышечные, локтевые, паховые, подколенные лимфоузлы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пальпаторно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не определяются.</w:t>
      </w:r>
    </w:p>
    <w:p w14:paraId="65389A7F" w14:textId="77777777" w:rsidR="006F75DB" w:rsidRPr="00C87288" w:rsidRDefault="006F75DB" w:rsidP="001F3C08">
      <w:pPr>
        <w:pStyle w:val="a5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 xml:space="preserve">Щитовидная железа: </w:t>
      </w:r>
      <w:r w:rsidRPr="00C87288">
        <w:rPr>
          <w:rFonts w:ascii="Times New Roman" w:eastAsia="Calibri" w:hAnsi="Times New Roman" w:cs="Times New Roman"/>
          <w:sz w:val="28"/>
          <w:szCs w:val="28"/>
        </w:rPr>
        <w:t>нормальной величины (пальпируется перешеек, визуально не определяется), мягкой эластической консистенции, не смещается при глотании, при пальпации безболезненна. Поверхность гладкая.</w:t>
      </w:r>
    </w:p>
    <w:p w14:paraId="478BE7FB" w14:textId="77777777" w:rsidR="006F75DB" w:rsidRDefault="006F75DB" w:rsidP="006F75D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14:paraId="5D4F6CF6" w14:textId="77777777" w:rsidR="001F3C08" w:rsidRPr="00C87288" w:rsidRDefault="001F3C08" w:rsidP="006F75D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13FEF8" w14:textId="77777777" w:rsidR="006F75DB" w:rsidRPr="00C87288" w:rsidRDefault="006F75DB" w:rsidP="006F75D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728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Органы кровообращения</w:t>
      </w:r>
      <w:r w:rsidR="001F3C08">
        <w:rPr>
          <w:rFonts w:ascii="Times New Roman" w:hAnsi="Times New Roman" w:cs="Times New Roman"/>
          <w:sz w:val="28"/>
          <w:szCs w:val="28"/>
        </w:rPr>
        <w:t>:</w:t>
      </w:r>
    </w:p>
    <w:p w14:paraId="5929559F" w14:textId="77777777" w:rsidR="006F75DB" w:rsidRPr="00C87288" w:rsidRDefault="006F75DB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Ос</w:t>
      </w:r>
      <w:r w:rsidR="001F3C08">
        <w:rPr>
          <w:rFonts w:ascii="Times New Roman" w:hAnsi="Times New Roman" w:cs="Times New Roman"/>
          <w:b/>
          <w:sz w:val="28"/>
          <w:szCs w:val="28"/>
        </w:rPr>
        <w:t>мотр и пальпация области сердца:</w:t>
      </w:r>
    </w:p>
    <w:p w14:paraId="21C69353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Сердечный и верхушечный толчки и сердечный горб визуально не выявляются. Верхушечный толчок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пальпаторно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выявляется в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межреберье на 2 см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кнутри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от левой среднеключичной линии, площадью 2,5 см</w:t>
      </w:r>
      <w:r w:rsidRPr="00C87288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87288">
        <w:rPr>
          <w:rFonts w:ascii="Times New Roman" w:eastAsia="Calibri" w:hAnsi="Times New Roman" w:cs="Times New Roman"/>
          <w:sz w:val="28"/>
          <w:szCs w:val="28"/>
        </w:rPr>
        <w:t>, умеренной высоты и резистентности. Систолического и диастолического дрожания передней грудной стенке в проекциях клапанов не обнаружено.</w:t>
      </w:r>
    </w:p>
    <w:p w14:paraId="5A0E9378" w14:textId="77777777" w:rsidR="006F75DB" w:rsidRPr="00C87288" w:rsidRDefault="001F3C08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Перкуссия сердца:</w:t>
      </w:r>
    </w:p>
    <w:p w14:paraId="7C3C44E5" w14:textId="77777777" w:rsidR="006F75DB" w:rsidRPr="00C87288" w:rsidRDefault="006F75DB" w:rsidP="001F3C08">
      <w:pPr>
        <w:pStyle w:val="2"/>
        <w:spacing w:line="240" w:lineRule="auto"/>
        <w:ind w:firstLine="284"/>
        <w:rPr>
          <w:rFonts w:ascii="Times New Roman" w:eastAsia="Calibri" w:hAnsi="Times New Roman" w:cs="Times New Roman"/>
          <w:i/>
          <w:sz w:val="28"/>
          <w:szCs w:val="28"/>
        </w:rPr>
      </w:pPr>
      <w:r w:rsidRPr="00C87288">
        <w:rPr>
          <w:rFonts w:ascii="Times New Roman" w:eastAsia="Calibri" w:hAnsi="Times New Roman" w:cs="Times New Roman"/>
          <w:i/>
          <w:sz w:val="28"/>
          <w:szCs w:val="28"/>
        </w:rPr>
        <w:t>Границы относительной тупости.</w:t>
      </w:r>
    </w:p>
    <w:p w14:paraId="2F2C1162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Правая граница определяется в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межреберье на 1 см кнаружи от правого края грудины.</w:t>
      </w:r>
    </w:p>
    <w:p w14:paraId="48A3B0BF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Верхняя граница – определяется в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межреберье. </w:t>
      </w:r>
    </w:p>
    <w:p w14:paraId="4AC0688D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Левая граница определяется в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межреберье на 1 см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кнутри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от левой срединно-ключичной линии.</w:t>
      </w:r>
    </w:p>
    <w:p w14:paraId="5277C8E8" w14:textId="77777777" w:rsidR="006F75DB" w:rsidRPr="00C87288" w:rsidRDefault="006F75DB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Пальпация периферического артериального пульса</w:t>
      </w:r>
      <w:r w:rsidR="001F3C08">
        <w:rPr>
          <w:rFonts w:ascii="Times New Roman" w:hAnsi="Times New Roman" w:cs="Times New Roman"/>
          <w:b/>
          <w:sz w:val="28"/>
          <w:szCs w:val="28"/>
        </w:rPr>
        <w:t>:</w:t>
      </w:r>
    </w:p>
    <w:p w14:paraId="58634465" w14:textId="77777777" w:rsidR="006F75DB" w:rsidRPr="00C87288" w:rsidRDefault="005F5B20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ЧСС = 76</w:t>
      </w:r>
      <w:r w:rsidR="001F3C08">
        <w:rPr>
          <w:rFonts w:ascii="Times New Roman" w:hAnsi="Times New Roman" w:cs="Times New Roman"/>
          <w:sz w:val="28"/>
          <w:szCs w:val="28"/>
        </w:rPr>
        <w:t xml:space="preserve"> уд</w:t>
      </w:r>
      <w:r w:rsidR="006F75DB" w:rsidRPr="00C87288">
        <w:rPr>
          <w:rFonts w:ascii="Times New Roman" w:eastAsia="Calibri" w:hAnsi="Times New Roman" w:cs="Times New Roman"/>
          <w:sz w:val="28"/>
          <w:szCs w:val="28"/>
        </w:rPr>
        <w:t>/</w:t>
      </w:r>
      <w:r w:rsidR="001F3C08">
        <w:rPr>
          <w:rFonts w:ascii="Times New Roman" w:hAnsi="Times New Roman" w:cs="Times New Roman"/>
          <w:sz w:val="28"/>
          <w:szCs w:val="28"/>
        </w:rPr>
        <w:t>мин</w:t>
      </w:r>
      <w:r w:rsidR="006F75DB" w:rsidRPr="00C87288">
        <w:rPr>
          <w:rFonts w:ascii="Times New Roman" w:eastAsia="Calibri" w:hAnsi="Times New Roman" w:cs="Times New Roman"/>
          <w:sz w:val="28"/>
          <w:szCs w:val="28"/>
        </w:rPr>
        <w:t xml:space="preserve">, пульсовая волна пальпируется симметрично на сонных, </w:t>
      </w:r>
      <w:proofErr w:type="spellStart"/>
      <w:r w:rsidR="006F75DB" w:rsidRPr="00C87288">
        <w:rPr>
          <w:rFonts w:ascii="Times New Roman" w:eastAsia="Calibri" w:hAnsi="Times New Roman" w:cs="Times New Roman"/>
          <w:sz w:val="28"/>
          <w:szCs w:val="28"/>
        </w:rPr>
        <w:t>подкрыльцовых</w:t>
      </w:r>
      <w:proofErr w:type="spellEnd"/>
      <w:r w:rsidR="006F75DB" w:rsidRPr="00C87288">
        <w:rPr>
          <w:rFonts w:ascii="Times New Roman" w:eastAsia="Calibri" w:hAnsi="Times New Roman" w:cs="Times New Roman"/>
          <w:sz w:val="28"/>
          <w:szCs w:val="28"/>
        </w:rPr>
        <w:t>, лучевых, бедренных, подколенных, дорсальных стопы артериях с одинаковой силой, ритмичный, хорошего наполнения, умеренного напряжения и резистентности.</w:t>
      </w:r>
    </w:p>
    <w:p w14:paraId="7343C7E8" w14:textId="77777777" w:rsidR="006F75DB" w:rsidRPr="00C87288" w:rsidRDefault="001F3C08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Аускультация сердца:</w:t>
      </w:r>
    </w:p>
    <w:p w14:paraId="0A58FABB" w14:textId="77777777" w:rsidR="006F75DB" w:rsidRDefault="006F75DB" w:rsidP="001F3C08">
      <w:pPr>
        <w:pStyle w:val="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ЧСС = </w:t>
      </w:r>
      <w:r w:rsidR="005F5B20">
        <w:rPr>
          <w:rFonts w:ascii="Times New Roman" w:hAnsi="Times New Roman" w:cs="Times New Roman"/>
          <w:sz w:val="28"/>
          <w:szCs w:val="28"/>
        </w:rPr>
        <w:t>76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удара в минуту. В пяти классических точках аускультации выслушивается два тона и две паузы. Тоны ясные, ритмичные. В 1-й и 4-й точках аускультации лучше выслушивается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тон, продолжительный, низкий, следует после продолжительной паузы, совпадает с верхушечным толчком и пульсом на периферических артериях. Во 2-й и 3-й точках лучше выслушивается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тон, громкий, короткий, высокий, следует после менее продолжительной паузы, чем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тон, не совпадает с верхушечным толчком и пульсом  на периферических артериях. Шумы и патологические ритмы не выслушиваются. Шум трения перикарда отсутствует.</w:t>
      </w:r>
    </w:p>
    <w:p w14:paraId="12979DB2" w14:textId="77777777" w:rsidR="001F3C08" w:rsidRPr="00C87288" w:rsidRDefault="001F3C08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14:paraId="5D896D42" w14:textId="77777777" w:rsidR="006F75DB" w:rsidRPr="00C87288" w:rsidRDefault="006F75DB" w:rsidP="006F75D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7288">
        <w:rPr>
          <w:rFonts w:ascii="Times New Roman" w:eastAsia="Calibri" w:hAnsi="Times New Roman" w:cs="Times New Roman"/>
          <w:sz w:val="28"/>
          <w:szCs w:val="28"/>
          <w:u w:val="single"/>
        </w:rPr>
        <w:t>Органы дыхания</w:t>
      </w:r>
      <w:r w:rsidR="001F3C08">
        <w:rPr>
          <w:rFonts w:ascii="Times New Roman" w:hAnsi="Times New Roman" w:cs="Times New Roman"/>
          <w:sz w:val="28"/>
          <w:szCs w:val="28"/>
        </w:rPr>
        <w:t>:</w:t>
      </w:r>
    </w:p>
    <w:p w14:paraId="7C3174A2" w14:textId="77777777" w:rsidR="006F75DB" w:rsidRPr="00C87288" w:rsidRDefault="006F75DB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Нос: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дыхание через нос свободное, носовых кровотечений не отмечает.</w:t>
      </w:r>
    </w:p>
    <w:p w14:paraId="10546E21" w14:textId="77777777" w:rsidR="006F75DB" w:rsidRPr="00C87288" w:rsidRDefault="006F75DB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Обоняние: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не изменено.</w:t>
      </w:r>
    </w:p>
    <w:p w14:paraId="1211A475" w14:textId="77777777" w:rsidR="006F75DB" w:rsidRPr="00C87288" w:rsidRDefault="006F75DB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Лёгкие: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форма груди нормальная, деформаций, западения и асимметрии грудной стенки нет. Лопатки полностью прилегают к грудной клетке.</w:t>
      </w:r>
    </w:p>
    <w:p w14:paraId="49DEE662" w14:textId="77777777" w:rsidR="006F75DB" w:rsidRPr="00C87288" w:rsidRDefault="006F75DB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Тип дыхания: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смешанный с преобладанием грудного. Ритм правильный. ЧДД = 18 в минуту. Обе половины грудной клетки одинаково участвуют в акте дыхания. При глубоком дыхании межрёберные промежутки не выбухают и не западают.</w:t>
      </w:r>
    </w:p>
    <w:p w14:paraId="07391B31" w14:textId="77777777" w:rsidR="006F75DB" w:rsidRPr="00C87288" w:rsidRDefault="001F3C08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Пальпация:</w:t>
      </w:r>
    </w:p>
    <w:p w14:paraId="34D4D542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lastRenderedPageBreak/>
        <w:t>Грудная клетка одинаково эластичная во фронтальном и сагиттальном направлениях, при пальпации безболезненная. Ширина межреберных промежутков не изменена. Голосовое дрожание не изменено, равномерно проводится на симметричные участки грудной клетки.</w:t>
      </w:r>
    </w:p>
    <w:p w14:paraId="64061021" w14:textId="77777777" w:rsidR="006F75DB" w:rsidRPr="00C87288" w:rsidRDefault="001F3C08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Перкуссия:</w:t>
      </w:r>
    </w:p>
    <w:p w14:paraId="57A5A2F2" w14:textId="77777777" w:rsidR="001F3C08" w:rsidRDefault="006F75DB" w:rsidP="001F3C08">
      <w:pPr>
        <w:pStyle w:val="2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87288">
        <w:rPr>
          <w:rFonts w:ascii="Times New Roman" w:eastAsia="Calibri" w:hAnsi="Times New Roman" w:cs="Times New Roman"/>
          <w:i/>
          <w:sz w:val="28"/>
          <w:szCs w:val="28"/>
        </w:rPr>
        <w:t>Сравнительная перкуссия лёгких.</w:t>
      </w:r>
    </w:p>
    <w:p w14:paraId="0868F968" w14:textId="77777777" w:rsidR="006F75DB" w:rsidRPr="001F3C0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>На симметричных участках грудной клетки, над всей лёгочной поверхностью определяется ясный лёгочный звук.</w:t>
      </w:r>
    </w:p>
    <w:p w14:paraId="3E34B5F1" w14:textId="77777777" w:rsidR="006F75DB" w:rsidRPr="00C87288" w:rsidRDefault="006F75DB" w:rsidP="006F75DB">
      <w:pPr>
        <w:pStyle w:val="2"/>
        <w:ind w:firstLine="284"/>
        <w:rPr>
          <w:rFonts w:ascii="Times New Roman" w:eastAsia="Calibri" w:hAnsi="Times New Roman" w:cs="Times New Roman"/>
          <w:i/>
          <w:sz w:val="28"/>
          <w:szCs w:val="28"/>
        </w:rPr>
      </w:pPr>
      <w:r w:rsidRPr="00C87288">
        <w:rPr>
          <w:rFonts w:ascii="Times New Roman" w:eastAsia="Calibri" w:hAnsi="Times New Roman" w:cs="Times New Roman"/>
          <w:i/>
          <w:sz w:val="28"/>
          <w:szCs w:val="28"/>
        </w:rPr>
        <w:t>Топографическая перкуссия лёгких.</w:t>
      </w:r>
    </w:p>
    <w:p w14:paraId="0734AA02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Высота стояния верхушки левого лёгкого спереди – на 2 см выше середины ключицы, сзади – на уровне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шейного позвонка. Высота стояния верхушки правого лёгкого спереди – 2,5 см выше середины ключицы, сзади – на уровне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ше</w:t>
      </w:r>
      <w:r w:rsidR="001F3C08">
        <w:rPr>
          <w:rFonts w:ascii="Times New Roman" w:hAnsi="Times New Roman" w:cs="Times New Roman"/>
          <w:sz w:val="28"/>
          <w:szCs w:val="28"/>
        </w:rPr>
        <w:t xml:space="preserve">йного позвонка. Ширина полей </w:t>
      </w:r>
      <w:proofErr w:type="spellStart"/>
      <w:r w:rsidR="001F3C08">
        <w:rPr>
          <w:rFonts w:ascii="Times New Roman" w:hAnsi="Times New Roman" w:cs="Times New Roman"/>
          <w:sz w:val="28"/>
          <w:szCs w:val="28"/>
        </w:rPr>
        <w:t>Кре</w:t>
      </w:r>
      <w:r w:rsidRPr="00C87288">
        <w:rPr>
          <w:rFonts w:ascii="Times New Roman" w:eastAsia="Calibri" w:hAnsi="Times New Roman" w:cs="Times New Roman"/>
          <w:sz w:val="28"/>
          <w:szCs w:val="28"/>
        </w:rPr>
        <w:t>нига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>: слева и справа по 5,5 см. Нижние границы лёгких по всем топографическим линиям в норме. Подвижность нижнего края лёгких в норме (±3,5).</w:t>
      </w:r>
    </w:p>
    <w:p w14:paraId="0A6ABED6" w14:textId="77777777" w:rsidR="006F75DB" w:rsidRPr="00C87288" w:rsidRDefault="001F3C08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Аускультация лёгких:</w:t>
      </w:r>
    </w:p>
    <w:p w14:paraId="3C27BC62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Над всей поверхностью лёгких выслушивается везикулярное дыхание. Над верхушкой правого лёгкого выслушивается смешанное (бронховезикулярное) дыхание. Побочные дыхательные шумы (хрипы, крепитация, шум трения плевры) отсутствуют.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Бронхофония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на симметричных участках грудной клетки проводится равномерно.</w:t>
      </w:r>
    </w:p>
    <w:p w14:paraId="5B72CE9F" w14:textId="77777777" w:rsidR="006F75DB" w:rsidRPr="00C87288" w:rsidRDefault="006F75DB" w:rsidP="006F75DB">
      <w:pPr>
        <w:pStyle w:val="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6D8D7D" w14:textId="77777777" w:rsidR="006F75DB" w:rsidRPr="00C87288" w:rsidRDefault="006F75DB" w:rsidP="006F75DB">
      <w:pPr>
        <w:pStyle w:val="a5"/>
        <w:keepNext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7288">
        <w:rPr>
          <w:rFonts w:ascii="Times New Roman" w:eastAsia="Calibri" w:hAnsi="Times New Roman" w:cs="Times New Roman"/>
          <w:sz w:val="28"/>
          <w:szCs w:val="28"/>
          <w:u w:val="single"/>
        </w:rPr>
        <w:t>Органы пищеварения и брюшной полости</w:t>
      </w:r>
      <w:r w:rsidR="001F3C08">
        <w:rPr>
          <w:rFonts w:ascii="Times New Roman" w:hAnsi="Times New Roman" w:cs="Times New Roman"/>
          <w:sz w:val="28"/>
          <w:szCs w:val="28"/>
        </w:rPr>
        <w:t>:</w:t>
      </w:r>
    </w:p>
    <w:p w14:paraId="2BD9EB8C" w14:textId="77777777" w:rsidR="006F75DB" w:rsidRPr="00C87288" w:rsidRDefault="001F3C08" w:rsidP="001F3C08">
      <w:pPr>
        <w:pStyle w:val="a5"/>
        <w:keepNext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Осмотр полости рта:</w:t>
      </w:r>
    </w:p>
    <w:p w14:paraId="622E2C5B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>Цвет слизистой губ, щёк, твердого и мягкого нёба – обычный (розовый). Слизистая рта и зева умеренной влажности. Запах изо рта, трещины в углах рта отсутствуют. Десны розового цвета, язык увлажнен, не обложен. Миндалины не увеличены. Ротовая полость санирована.</w:t>
      </w:r>
    </w:p>
    <w:p w14:paraId="20687860" w14:textId="77777777" w:rsidR="006F75DB" w:rsidRPr="00C87288" w:rsidRDefault="001F3C08" w:rsidP="001F3C08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Осмотр живота:</w:t>
      </w:r>
    </w:p>
    <w:p w14:paraId="62DEC221" w14:textId="77777777" w:rsidR="006F75DB" w:rsidRPr="00C87288" w:rsidRDefault="006F75DB" w:rsidP="001F3C08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Живот правильной формы, симметричный. Перистальтика и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антипери-стальтика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не визуально не выявляется. Подкожная венозная сеть на боковых стенках живота и вокруг пупка не выражена. Грыжевых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выпячиваний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, расхождения прямых и других мышц живота визуально не определяются. Участвует в акте дыхания. Симптомы мышечной защиты,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Щёткина-Блюмберга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Ровзинга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>, флюктуации отсутствуют.</w:t>
      </w:r>
    </w:p>
    <w:p w14:paraId="16CA623A" w14:textId="77777777" w:rsidR="005F5B20" w:rsidRDefault="001F3C08" w:rsidP="005F5B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Поверхностная пальпация живота:</w:t>
      </w:r>
    </w:p>
    <w:p w14:paraId="6D2716AC" w14:textId="77777777" w:rsidR="006F75DB" w:rsidRDefault="006F75DB" w:rsidP="005F5B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Передняя брюшная стенка во всех отделах безболезненная, грубых дефектов, новообразований, грыжевых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выпячиваний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в «слабых местах» передней брюшной стенки не выявлено. Симптом Маккензи отрицательный.</w:t>
      </w:r>
    </w:p>
    <w:p w14:paraId="0F9DA8E4" w14:textId="77777777" w:rsidR="005F5B20" w:rsidRPr="005F5B20" w:rsidRDefault="005F5B20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64F597" w14:textId="77777777" w:rsidR="006F75DB" w:rsidRPr="00C87288" w:rsidRDefault="006F75DB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Глубокая методическая скользящая топо</w:t>
      </w:r>
      <w:r w:rsidR="005F5B20">
        <w:rPr>
          <w:rFonts w:ascii="Times New Roman" w:hAnsi="Times New Roman" w:cs="Times New Roman"/>
          <w:b/>
          <w:sz w:val="28"/>
          <w:szCs w:val="28"/>
        </w:rPr>
        <w:t>графическая пальпация кишечника:</w:t>
      </w:r>
    </w:p>
    <w:p w14:paraId="722E759F" w14:textId="77777777" w:rsidR="006F75DB" w:rsidRPr="00C87288" w:rsidRDefault="006F75DB" w:rsidP="005F5B20">
      <w:pPr>
        <w:pStyle w:val="2"/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i/>
          <w:sz w:val="28"/>
          <w:szCs w:val="28"/>
        </w:rPr>
        <w:t>Сигмовидная кишка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– пальпируется в виде гладкого, умеренно-плотного эластичного тяжа, диаметром 2,5 см. Пассивная подвижность кишки в пределах 3-4 см. При пальпации безболезненна, не урчит,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перистальтирует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редко и вяло.</w:t>
      </w:r>
    </w:p>
    <w:p w14:paraId="7B6357CF" w14:textId="77777777" w:rsidR="006F75DB" w:rsidRPr="00C87288" w:rsidRDefault="006F75DB" w:rsidP="005F5B20">
      <w:pPr>
        <w:pStyle w:val="2"/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i/>
          <w:sz w:val="28"/>
          <w:szCs w:val="28"/>
        </w:rPr>
        <w:t>Слепая кишка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– пальпируется в виде гладкого, мягко-эластичного тяжа, диаметром около 3 см. Безболезненна. Подвижность кишки 2-3см.</w:t>
      </w:r>
    </w:p>
    <w:p w14:paraId="2D2C9490" w14:textId="77777777" w:rsidR="006F75DB" w:rsidRPr="00C87288" w:rsidRDefault="006F75DB" w:rsidP="005F5B20">
      <w:pPr>
        <w:pStyle w:val="2"/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i/>
          <w:sz w:val="28"/>
          <w:szCs w:val="28"/>
        </w:rPr>
        <w:t>Поперечная часть ободочной кишки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– не пальпируется, область пальпации безболезненна.</w:t>
      </w:r>
    </w:p>
    <w:p w14:paraId="224C359A" w14:textId="77777777" w:rsidR="006F75DB" w:rsidRDefault="006F75DB" w:rsidP="005F5B20">
      <w:pPr>
        <w:pStyle w:val="2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i/>
          <w:sz w:val="28"/>
          <w:szCs w:val="28"/>
        </w:rPr>
        <w:t>Восходящий и нисходящий отделы толстой кишки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– пальпируются в виде гладких, умеренно-плотных эластичных тяжей, диаметром по 2,5 см.</w:t>
      </w:r>
    </w:p>
    <w:p w14:paraId="60B10DE4" w14:textId="77777777" w:rsidR="005F5B20" w:rsidRPr="00C87288" w:rsidRDefault="005F5B20" w:rsidP="005F5B20">
      <w:pPr>
        <w:pStyle w:val="2"/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036EBF78" w14:textId="77777777" w:rsidR="006F75DB" w:rsidRPr="00C87288" w:rsidRDefault="006F75DB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Пальпаци</w:t>
      </w:r>
      <w:r w:rsidR="005F5B20">
        <w:rPr>
          <w:rFonts w:ascii="Times New Roman" w:hAnsi="Times New Roman" w:cs="Times New Roman"/>
          <w:b/>
          <w:sz w:val="28"/>
          <w:szCs w:val="28"/>
        </w:rPr>
        <w:t>я поджелудочной железы по Гроту:</w:t>
      </w:r>
    </w:p>
    <w:p w14:paraId="4AB417B0" w14:textId="77777777" w:rsidR="006F75DB" w:rsidRDefault="006F75DB" w:rsidP="005F5B20">
      <w:pPr>
        <w:pStyle w:val="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Болезненности при пальпации нет. Инфильтраты и опухоли не определяются. Локальные симптомы отрицательные. Зоны повышенной чувствительности (Захарьина-Геда) в области </w:t>
      </w:r>
      <w:r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87288">
        <w:rPr>
          <w:rFonts w:ascii="Times New Roman" w:eastAsia="Calibri" w:hAnsi="Times New Roman" w:cs="Times New Roman"/>
          <w:sz w:val="28"/>
          <w:szCs w:val="28"/>
        </w:rPr>
        <w:t>-X сегментов слева не определяются.</w:t>
      </w:r>
    </w:p>
    <w:p w14:paraId="79FDA482" w14:textId="77777777" w:rsidR="005F5B20" w:rsidRPr="00C87288" w:rsidRDefault="005F5B20" w:rsidP="005F5B20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14:paraId="129D0CCF" w14:textId="77777777" w:rsidR="006F75DB" w:rsidRPr="00C87288" w:rsidRDefault="005F5B20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Перкуссия печени:</w:t>
      </w:r>
    </w:p>
    <w:p w14:paraId="2E012529" w14:textId="77777777" w:rsidR="006F75DB" w:rsidRPr="00C87288" w:rsidRDefault="005F5B20" w:rsidP="005F5B20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5DB" w:rsidRPr="00C87288">
        <w:rPr>
          <w:rFonts w:ascii="Times New Roman" w:eastAsia="Calibri" w:hAnsi="Times New Roman" w:cs="Times New Roman"/>
          <w:sz w:val="28"/>
          <w:szCs w:val="28"/>
        </w:rPr>
        <w:t xml:space="preserve">Верхняя граница абсолютной тупости печени определяется по срединно-ключичной на уровне </w:t>
      </w:r>
      <w:r w:rsidR="006F75DB"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6F75DB" w:rsidRPr="00C87288">
        <w:rPr>
          <w:rFonts w:ascii="Times New Roman" w:eastAsia="Calibri" w:hAnsi="Times New Roman" w:cs="Times New Roman"/>
          <w:sz w:val="28"/>
          <w:szCs w:val="28"/>
        </w:rPr>
        <w:t xml:space="preserve"> ребра (1 точка), верхняя граница по передней срединной линии – определяется условно, проводят линию от точки полученной при перкуссии верхней границы по среднеключичной линии до пересечения ее с передней срединной линией (3 точка).</w:t>
      </w:r>
    </w:p>
    <w:p w14:paraId="7CFB6610" w14:textId="77777777" w:rsidR="006F75DB" w:rsidRDefault="005F5B20" w:rsidP="005F5B20">
      <w:pPr>
        <w:pStyle w:val="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5DB" w:rsidRPr="00C87288">
        <w:rPr>
          <w:rFonts w:ascii="Times New Roman" w:eastAsia="Calibri" w:hAnsi="Times New Roman" w:cs="Times New Roman"/>
          <w:sz w:val="28"/>
          <w:szCs w:val="28"/>
        </w:rPr>
        <w:t xml:space="preserve">Нижняя граница печени расположена по правой срединно-ключичной линии на 4 см ниже уровня нижнего края реберной дуги (2 точка), на передней срединной линии – на границе верхней и средней трети расстояния между мечевидным отростком и пупком (4 точка), по левой рёберной дуге – на уровне </w:t>
      </w:r>
      <w:r w:rsidR="006F75DB" w:rsidRPr="00C8728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6F75DB" w:rsidRPr="00C87288">
        <w:rPr>
          <w:rFonts w:ascii="Times New Roman" w:eastAsia="Calibri" w:hAnsi="Times New Roman" w:cs="Times New Roman"/>
          <w:sz w:val="28"/>
          <w:szCs w:val="28"/>
        </w:rPr>
        <w:t xml:space="preserve"> ребра (5 точка).</w:t>
      </w:r>
    </w:p>
    <w:p w14:paraId="538781A7" w14:textId="77777777" w:rsidR="005F5B20" w:rsidRPr="00C87288" w:rsidRDefault="005F5B20" w:rsidP="005F5B20">
      <w:pPr>
        <w:pStyle w:val="2"/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1085B7AA" w14:textId="77777777" w:rsidR="006F75DB" w:rsidRPr="00C87288" w:rsidRDefault="006F75DB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Пальпация печени по правой передней подмышечной, срединно-ключичной и передней срединной линиям по Образцову</w:t>
      </w:r>
      <w:r w:rsidR="005F5B2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F5B20">
        <w:rPr>
          <w:rFonts w:ascii="Times New Roman" w:hAnsi="Times New Roman" w:cs="Times New Roman"/>
          <w:b/>
          <w:sz w:val="28"/>
          <w:szCs w:val="28"/>
        </w:rPr>
        <w:t>Стражеско</w:t>
      </w:r>
      <w:proofErr w:type="spellEnd"/>
      <w:r w:rsidR="005F5B20">
        <w:rPr>
          <w:rFonts w:ascii="Times New Roman" w:hAnsi="Times New Roman" w:cs="Times New Roman"/>
          <w:b/>
          <w:sz w:val="28"/>
          <w:szCs w:val="28"/>
        </w:rPr>
        <w:t>:</w:t>
      </w:r>
    </w:p>
    <w:p w14:paraId="74E3BFFC" w14:textId="77777777" w:rsidR="006F75DB" w:rsidRPr="00C87288" w:rsidRDefault="006F75DB" w:rsidP="005F5B20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переднеподмышечной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и среднеключичной линиям нижний край  печени пальпируется на 4 см ниже реберной дуги, по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переднесрединной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– на 3 см; плотноэластической консистенции, слегка болезненный, ровный, несколько заострён, поверхность гладкая.</w:t>
      </w:r>
    </w:p>
    <w:p w14:paraId="60490E79" w14:textId="77777777" w:rsidR="006F75DB" w:rsidRPr="00C87288" w:rsidRDefault="005F5B20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печени по Курлову:</w:t>
      </w:r>
    </w:p>
    <w:p w14:paraId="6DBD0F65" w14:textId="77777777" w:rsidR="005F5B20" w:rsidRDefault="005F5B20" w:rsidP="005F5B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правой срединно-ключичной линии –</w:t>
      </w:r>
      <w:r w:rsidR="00366181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090494EC" w14:textId="77777777" w:rsidR="005F5B20" w:rsidRDefault="005F5B20" w:rsidP="005F5B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передней срединной линии –</w:t>
      </w:r>
      <w:r w:rsidR="00366181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14:paraId="0FD1E5B3" w14:textId="77777777" w:rsidR="005F5B20" w:rsidRPr="005F5B20" w:rsidRDefault="005F5B20" w:rsidP="005F5B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левой реберной дуге – 7</w:t>
      </w:r>
      <w:r w:rsidR="00366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</w:p>
    <w:p w14:paraId="0265ADD7" w14:textId="77777777" w:rsidR="005F5B20" w:rsidRDefault="005F5B20" w:rsidP="005F5B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AD239" w14:textId="77777777" w:rsidR="006F75DB" w:rsidRPr="00C87288" w:rsidRDefault="006F75DB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>Исследование жёлчного пузыря</w:t>
      </w:r>
      <w:r w:rsidR="005F5B20">
        <w:rPr>
          <w:rFonts w:ascii="Times New Roman" w:hAnsi="Times New Roman" w:cs="Times New Roman"/>
          <w:b/>
          <w:sz w:val="28"/>
          <w:szCs w:val="28"/>
        </w:rPr>
        <w:t>:</w:t>
      </w:r>
    </w:p>
    <w:p w14:paraId="2CEF8244" w14:textId="77777777" w:rsidR="006F75DB" w:rsidRPr="00C87288" w:rsidRDefault="006F75DB" w:rsidP="005F5B2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При осмотре области проекции жёлчного пузыря на правое подреберье выбухания или фиксации этой области в фазе вдоха не отмечается. Методом поверхностной пальпации передней стенки живота болезненность не определяется. Жёлчный пузырь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пальпаторно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не определяется. Симптомы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Мюсси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>-Георгиевского (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френикус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), Грекова,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Ортнера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>, Караваева-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Спектора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, Курвуазье, Московского,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Мэрфи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отрицательные.</w:t>
      </w:r>
    </w:p>
    <w:p w14:paraId="7B6545F6" w14:textId="77777777" w:rsidR="006F75DB" w:rsidRPr="00C87288" w:rsidRDefault="006F75DB" w:rsidP="005F5B2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39F7B5" w14:textId="77777777" w:rsidR="006F75DB" w:rsidRPr="00C87288" w:rsidRDefault="005F5B20" w:rsidP="005F5B2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Перкуссия селезёнки:</w:t>
      </w:r>
    </w:p>
    <w:p w14:paraId="05E0D903" w14:textId="77777777" w:rsidR="006F75DB" w:rsidRPr="00C87288" w:rsidRDefault="00724738" w:rsidP="005F5B2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Длинник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селёзенки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10,9</w:t>
      </w:r>
      <w:r w:rsidR="006F75DB" w:rsidRPr="00C87288">
        <w:rPr>
          <w:rFonts w:ascii="Times New Roman" w:eastAsia="Calibri" w:hAnsi="Times New Roman" w:cs="Times New Roman"/>
          <w:sz w:val="28"/>
          <w:szCs w:val="28"/>
        </w:rPr>
        <w:t xml:space="preserve"> см.</w:t>
      </w:r>
    </w:p>
    <w:p w14:paraId="1DF1FE1E" w14:textId="77777777" w:rsidR="005F5B20" w:rsidRDefault="006F75DB" w:rsidP="005F5B2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>Поперечник селезёнки =</w:t>
      </w:r>
      <w:r w:rsidRPr="00C87288">
        <w:rPr>
          <w:rFonts w:ascii="Times New Roman" w:eastAsia="Calibri" w:hAnsi="Times New Roman" w:cs="Times New Roman"/>
          <w:noProof/>
          <w:sz w:val="28"/>
          <w:szCs w:val="28"/>
        </w:rPr>
        <w:t xml:space="preserve"> 5</w:t>
      </w:r>
      <w:r w:rsidR="00724738">
        <w:rPr>
          <w:rFonts w:ascii="Times New Roman" w:eastAsia="Calibri" w:hAnsi="Times New Roman" w:cs="Times New Roman"/>
          <w:noProof/>
          <w:sz w:val="28"/>
          <w:szCs w:val="28"/>
        </w:rPr>
        <w:t>,4</w:t>
      </w: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см.</w:t>
      </w:r>
    </w:p>
    <w:p w14:paraId="67AE76F3" w14:textId="77777777" w:rsidR="006F75DB" w:rsidRDefault="006F75DB" w:rsidP="005F5B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b/>
          <w:sz w:val="28"/>
          <w:szCs w:val="28"/>
        </w:rPr>
        <w:t xml:space="preserve">Селезёнка </w:t>
      </w:r>
      <w:r w:rsidRPr="00C87288">
        <w:rPr>
          <w:rFonts w:ascii="Times New Roman" w:eastAsia="Calibri" w:hAnsi="Times New Roman" w:cs="Times New Roman"/>
          <w:sz w:val="28"/>
          <w:szCs w:val="28"/>
        </w:rPr>
        <w:t>не пальпируется, область пальпации безболезненна.</w:t>
      </w:r>
    </w:p>
    <w:p w14:paraId="2B162F01" w14:textId="77777777" w:rsidR="005F5B20" w:rsidRPr="005F5B20" w:rsidRDefault="005F5B20" w:rsidP="005F5B2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161454" w14:textId="77777777" w:rsidR="006F75DB" w:rsidRPr="00C87288" w:rsidRDefault="006F75DB" w:rsidP="006F75D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7288">
        <w:rPr>
          <w:rFonts w:ascii="Times New Roman" w:eastAsia="Calibri" w:hAnsi="Times New Roman" w:cs="Times New Roman"/>
          <w:sz w:val="28"/>
          <w:szCs w:val="28"/>
          <w:u w:val="single"/>
        </w:rPr>
        <w:t>Органы мочевыделения</w:t>
      </w:r>
      <w:r w:rsidR="005F5B20">
        <w:rPr>
          <w:rFonts w:ascii="Times New Roman" w:hAnsi="Times New Roman" w:cs="Times New Roman"/>
          <w:sz w:val="28"/>
          <w:szCs w:val="28"/>
        </w:rPr>
        <w:t>:</w:t>
      </w:r>
    </w:p>
    <w:p w14:paraId="2316A1A0" w14:textId="77777777" w:rsidR="006F75DB" w:rsidRPr="00C87288" w:rsidRDefault="006F75DB" w:rsidP="006F75D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>Визуально в поясничной области патологических изменений (выбухания и гиперемии) не выявлено. Почки в положениях по Образцову-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Стражеско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и по Боткину не пальпируются, болевые точки не определяются, проекции мочеточников безболезненны на всём протяжении. Болезненности при поколачивании поясничной области справа и слева нет. Мочевой пузырь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перкуторно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не выступает над лонным сочленением.</w:t>
      </w:r>
    </w:p>
    <w:p w14:paraId="36433910" w14:textId="77777777" w:rsidR="006F75DB" w:rsidRPr="00C87288" w:rsidRDefault="006F75DB" w:rsidP="006F75DB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0EEA8" w14:textId="77777777" w:rsidR="006F75DB" w:rsidRPr="00C87288" w:rsidRDefault="006F75DB" w:rsidP="006F75DB">
      <w:pPr>
        <w:pStyle w:val="a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7288">
        <w:rPr>
          <w:rFonts w:ascii="Times New Roman" w:eastAsia="Calibri" w:hAnsi="Times New Roman" w:cs="Times New Roman"/>
          <w:sz w:val="28"/>
          <w:szCs w:val="28"/>
          <w:u w:val="single"/>
        </w:rPr>
        <w:t>Нервно-психическая система и органы чувств</w:t>
      </w:r>
      <w:r w:rsidR="005F5B20">
        <w:rPr>
          <w:rFonts w:ascii="Times New Roman" w:hAnsi="Times New Roman" w:cs="Times New Roman"/>
          <w:sz w:val="28"/>
          <w:szCs w:val="28"/>
        </w:rPr>
        <w:t>:</w:t>
      </w:r>
    </w:p>
    <w:p w14:paraId="750086AF" w14:textId="77777777" w:rsidR="006F75DB" w:rsidRPr="00C87288" w:rsidRDefault="006F75DB" w:rsidP="005F5B20">
      <w:pPr>
        <w:pStyle w:val="2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Сознание ясное. Интеллект сохранён. Память хорошая. Походка свободная, параличи отсутствуют. Прямая и </w:t>
      </w:r>
      <w:proofErr w:type="spellStart"/>
      <w:r w:rsidRPr="00C87288">
        <w:rPr>
          <w:rFonts w:ascii="Times New Roman" w:eastAsia="Calibri" w:hAnsi="Times New Roman" w:cs="Times New Roman"/>
          <w:sz w:val="28"/>
          <w:szCs w:val="28"/>
        </w:rPr>
        <w:t>содружественная</w:t>
      </w:r>
      <w:proofErr w:type="spellEnd"/>
      <w:r w:rsidRPr="00C87288">
        <w:rPr>
          <w:rFonts w:ascii="Times New Roman" w:eastAsia="Calibri" w:hAnsi="Times New Roman" w:cs="Times New Roman"/>
          <w:sz w:val="28"/>
          <w:szCs w:val="28"/>
        </w:rPr>
        <w:t xml:space="preserve"> реакция зрачков на свет живая, глоточные, коленный, ахиллов рефлексы сохранены. Менингеальные симптомы не обнаружены.</w:t>
      </w:r>
    </w:p>
    <w:p w14:paraId="303BD7BE" w14:textId="77777777" w:rsidR="006F75DB" w:rsidRDefault="006F75DB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02D06AB8" w14:textId="77777777" w:rsidR="005337C6" w:rsidRDefault="005337C6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109ACE64" w14:textId="77777777" w:rsidR="005337C6" w:rsidRDefault="005337C6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1DEC98FE" w14:textId="77777777" w:rsidR="005337C6" w:rsidRDefault="005337C6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18B5F768" w14:textId="77777777" w:rsidR="005337C6" w:rsidRDefault="005337C6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17E10DED" w14:textId="77777777" w:rsidR="005337C6" w:rsidRPr="00C87288" w:rsidRDefault="005337C6" w:rsidP="000E0DD0">
      <w:pPr>
        <w:pStyle w:val="a7"/>
        <w:rPr>
          <w:rFonts w:ascii="Times New Roman" w:hAnsi="Times New Roman"/>
          <w:sz w:val="28"/>
          <w:szCs w:val="28"/>
        </w:rPr>
      </w:pPr>
    </w:p>
    <w:p w14:paraId="2FDFF8F7" w14:textId="77777777" w:rsidR="00463E39" w:rsidRPr="00C87288" w:rsidRDefault="00463E39" w:rsidP="00463E39">
      <w:pPr>
        <w:pStyle w:val="a7"/>
        <w:rPr>
          <w:rFonts w:ascii="Times New Roman" w:hAnsi="Times New Roman"/>
          <w:sz w:val="28"/>
          <w:szCs w:val="28"/>
        </w:rPr>
      </w:pPr>
    </w:p>
    <w:p w14:paraId="3E5EFA97" w14:textId="77777777" w:rsidR="00366181" w:rsidRPr="00366181" w:rsidRDefault="00366181" w:rsidP="00366181">
      <w:pPr>
        <w:pStyle w:val="a3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Предварительный диагноз:</w:t>
      </w:r>
    </w:p>
    <w:p w14:paraId="5CC04B0B" w14:textId="77777777" w:rsidR="00366181" w:rsidRPr="009D7151" w:rsidRDefault="00366181" w:rsidP="009D7151">
      <w:pPr>
        <w:pStyle w:val="a3"/>
        <w:ind w:left="426" w:hanging="426"/>
        <w:jc w:val="left"/>
        <w:rPr>
          <w:szCs w:val="28"/>
        </w:rPr>
      </w:pPr>
      <w:r w:rsidRPr="00E41C0F">
        <w:rPr>
          <w:b/>
          <w:szCs w:val="28"/>
        </w:rPr>
        <w:t xml:space="preserve">Основной </w:t>
      </w:r>
      <w:proofErr w:type="gramStart"/>
      <w:r w:rsidRPr="00E41C0F">
        <w:rPr>
          <w:b/>
          <w:szCs w:val="28"/>
        </w:rPr>
        <w:t xml:space="preserve">диагноз: </w:t>
      </w:r>
      <w:r>
        <w:rPr>
          <w:szCs w:val="28"/>
        </w:rPr>
        <w:t xml:space="preserve"> Хронический</w:t>
      </w:r>
      <w:proofErr w:type="gramEnd"/>
      <w:r>
        <w:rPr>
          <w:szCs w:val="28"/>
        </w:rPr>
        <w:t xml:space="preserve"> вирусный гепатит </w:t>
      </w:r>
      <w:r w:rsidR="005337C6">
        <w:rPr>
          <w:szCs w:val="28"/>
        </w:rPr>
        <w:t xml:space="preserve"> </w:t>
      </w:r>
      <w:r>
        <w:rPr>
          <w:szCs w:val="28"/>
        </w:rPr>
        <w:t>С</w:t>
      </w:r>
      <w:r w:rsidR="005337C6">
        <w:rPr>
          <w:szCs w:val="28"/>
        </w:rPr>
        <w:t xml:space="preserve">, генотип 2, умеренной степени активности, период репликации (РНК </w:t>
      </w:r>
      <w:r w:rsidR="005337C6">
        <w:rPr>
          <w:szCs w:val="28"/>
          <w:lang w:val="en-US"/>
        </w:rPr>
        <w:t>HCV</w:t>
      </w:r>
      <w:r w:rsidR="005337C6" w:rsidRPr="004F0FD7">
        <w:rPr>
          <w:szCs w:val="28"/>
        </w:rPr>
        <w:t xml:space="preserve"> </w:t>
      </w:r>
      <w:r w:rsidR="005337C6">
        <w:rPr>
          <w:szCs w:val="28"/>
        </w:rPr>
        <w:t>положительный 1,02 *10</w:t>
      </w:r>
      <w:r w:rsidR="005337C6">
        <w:rPr>
          <w:szCs w:val="28"/>
          <w:vertAlign w:val="superscript"/>
        </w:rPr>
        <w:t xml:space="preserve">6 </w:t>
      </w:r>
      <w:r w:rsidR="005337C6">
        <w:rPr>
          <w:szCs w:val="28"/>
        </w:rPr>
        <w:t>копий</w:t>
      </w:r>
      <w:r w:rsidR="005337C6" w:rsidRPr="004F0FD7">
        <w:rPr>
          <w:szCs w:val="28"/>
        </w:rPr>
        <w:t>/</w:t>
      </w:r>
      <w:r w:rsidR="005337C6">
        <w:rPr>
          <w:szCs w:val="28"/>
        </w:rPr>
        <w:t xml:space="preserve">мл от 05.11.12), </w:t>
      </w:r>
      <w:r w:rsidR="009D7151">
        <w:rPr>
          <w:szCs w:val="28"/>
          <w:lang w:val="en-US"/>
        </w:rPr>
        <w:t>F</w:t>
      </w:r>
      <w:r w:rsidR="009D7151">
        <w:rPr>
          <w:szCs w:val="28"/>
        </w:rPr>
        <w:t xml:space="preserve"> </w:t>
      </w:r>
      <w:r w:rsidR="009D7151">
        <w:rPr>
          <w:szCs w:val="28"/>
          <w:lang w:val="en-US"/>
        </w:rPr>
        <w:t>I</w:t>
      </w:r>
      <w:r w:rsidR="009D7151">
        <w:rPr>
          <w:szCs w:val="28"/>
        </w:rPr>
        <w:t xml:space="preserve"> по </w:t>
      </w:r>
      <w:proofErr w:type="spellStart"/>
      <w:r w:rsidR="009D7151">
        <w:rPr>
          <w:szCs w:val="28"/>
        </w:rPr>
        <w:t>Метавир</w:t>
      </w:r>
      <w:proofErr w:type="spellEnd"/>
      <w:r w:rsidR="009D7151">
        <w:rPr>
          <w:szCs w:val="28"/>
        </w:rPr>
        <w:t xml:space="preserve"> (</w:t>
      </w:r>
      <w:proofErr w:type="spellStart"/>
      <w:r w:rsidR="009D7151">
        <w:rPr>
          <w:szCs w:val="28"/>
        </w:rPr>
        <w:t>фиброскан</w:t>
      </w:r>
      <w:proofErr w:type="spellEnd"/>
      <w:r w:rsidR="009D7151">
        <w:rPr>
          <w:szCs w:val="28"/>
        </w:rPr>
        <w:t>)</w:t>
      </w:r>
    </w:p>
    <w:p w14:paraId="580BDD2E" w14:textId="77777777" w:rsidR="00366181" w:rsidRPr="00E41C0F" w:rsidRDefault="00366181" w:rsidP="00366181">
      <w:pPr>
        <w:pStyle w:val="a3"/>
        <w:ind w:left="426" w:hanging="426"/>
        <w:jc w:val="left"/>
        <w:rPr>
          <w:b/>
          <w:szCs w:val="28"/>
        </w:rPr>
      </w:pPr>
      <w:r w:rsidRPr="00E41C0F">
        <w:rPr>
          <w:b/>
          <w:szCs w:val="28"/>
        </w:rPr>
        <w:t>Осложнения:</w:t>
      </w:r>
      <w:r>
        <w:rPr>
          <w:szCs w:val="28"/>
        </w:rPr>
        <w:t xml:space="preserve"> нет</w:t>
      </w:r>
    </w:p>
    <w:p w14:paraId="5A311509" w14:textId="77777777" w:rsidR="00366181" w:rsidRDefault="00366181" w:rsidP="00366181">
      <w:pPr>
        <w:pStyle w:val="a3"/>
        <w:ind w:left="426" w:hanging="426"/>
        <w:jc w:val="left"/>
        <w:rPr>
          <w:szCs w:val="28"/>
        </w:rPr>
      </w:pPr>
      <w:r w:rsidRPr="00E41C0F">
        <w:rPr>
          <w:b/>
          <w:szCs w:val="28"/>
        </w:rPr>
        <w:t>Сопутствующие заболевания:</w:t>
      </w:r>
      <w:r>
        <w:rPr>
          <w:szCs w:val="28"/>
        </w:rPr>
        <w:t xml:space="preserve"> Гипертоническая болезнь </w:t>
      </w:r>
      <w:r>
        <w:rPr>
          <w:szCs w:val="28"/>
          <w:lang w:val="en-US"/>
        </w:rPr>
        <w:t>II</w:t>
      </w:r>
      <w:r>
        <w:rPr>
          <w:szCs w:val="28"/>
        </w:rPr>
        <w:t>. АГ</w:t>
      </w:r>
      <w:r w:rsidRPr="0000199F"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00199F">
        <w:rPr>
          <w:szCs w:val="28"/>
        </w:rPr>
        <w:t xml:space="preserve">. </w:t>
      </w:r>
      <w:r w:rsidR="005337C6">
        <w:rPr>
          <w:szCs w:val="28"/>
        </w:rPr>
        <w:t>Риск</w:t>
      </w:r>
      <w:r w:rsidR="005337C6" w:rsidRPr="0000199F">
        <w:rPr>
          <w:szCs w:val="28"/>
        </w:rPr>
        <w:t xml:space="preserve"> </w:t>
      </w:r>
      <w:r w:rsidR="005337C6">
        <w:rPr>
          <w:szCs w:val="28"/>
          <w:lang w:val="en-US"/>
        </w:rPr>
        <w:t>III</w:t>
      </w:r>
      <w:r w:rsidR="005337C6" w:rsidRPr="0000199F">
        <w:rPr>
          <w:szCs w:val="28"/>
        </w:rPr>
        <w:t>.</w:t>
      </w:r>
    </w:p>
    <w:p w14:paraId="2800E69E" w14:textId="77777777" w:rsidR="00353DCC" w:rsidRPr="0000199F" w:rsidRDefault="00353DCC" w:rsidP="00366181">
      <w:pPr>
        <w:pStyle w:val="a3"/>
        <w:ind w:left="426" w:hanging="426"/>
        <w:jc w:val="left"/>
        <w:rPr>
          <w:b/>
          <w:szCs w:val="28"/>
        </w:rPr>
      </w:pPr>
    </w:p>
    <w:p w14:paraId="459C07E6" w14:textId="77777777" w:rsidR="00366181" w:rsidRDefault="00366181" w:rsidP="00366181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366181">
        <w:rPr>
          <w:rFonts w:ascii="Times New Roman" w:hAnsi="Times New Roman"/>
          <w:b/>
          <w:sz w:val="36"/>
          <w:szCs w:val="36"/>
        </w:rPr>
        <w:t>План обследования:</w:t>
      </w:r>
    </w:p>
    <w:p w14:paraId="0DE7EDDB" w14:textId="77777777" w:rsidR="00366181" w:rsidRPr="00366181" w:rsidRDefault="00366181" w:rsidP="00366181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</w:p>
    <w:p w14:paraId="159CA23C" w14:textId="77777777" w:rsidR="00366181" w:rsidRPr="00366181" w:rsidRDefault="00366181" w:rsidP="00366181">
      <w:pPr>
        <w:pStyle w:val="a8"/>
        <w:rPr>
          <w:rFonts w:ascii="Times New Roman" w:hAnsi="Times New Roman"/>
          <w:b/>
          <w:sz w:val="28"/>
          <w:szCs w:val="28"/>
        </w:rPr>
      </w:pPr>
      <w:r w:rsidRPr="00366181">
        <w:rPr>
          <w:rFonts w:ascii="Times New Roman" w:hAnsi="Times New Roman"/>
          <w:b/>
          <w:sz w:val="28"/>
          <w:szCs w:val="28"/>
        </w:rPr>
        <w:t>Лабораторные методы исследования:</w:t>
      </w:r>
    </w:p>
    <w:p w14:paraId="350889B3" w14:textId="77777777" w:rsidR="00366181" w:rsidRPr="00366181" w:rsidRDefault="00366181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>клинический анализ крови</w:t>
      </w:r>
    </w:p>
    <w:p w14:paraId="239770D2" w14:textId="77777777" w:rsidR="00366181" w:rsidRPr="00366181" w:rsidRDefault="00366181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>общий анализ мочи</w:t>
      </w:r>
    </w:p>
    <w:p w14:paraId="03CFE523" w14:textId="77777777" w:rsidR="00366181" w:rsidRPr="00366181" w:rsidRDefault="00366181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>кал на яйца гельминтов</w:t>
      </w:r>
    </w:p>
    <w:p w14:paraId="59960FB5" w14:textId="77777777" w:rsidR="00366181" w:rsidRPr="00366181" w:rsidRDefault="00473BA5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ЭДС, ИФА (на ВИЧ</w:t>
      </w:r>
      <w:r w:rsidR="00366181" w:rsidRPr="00366181">
        <w:rPr>
          <w:rFonts w:ascii="Times New Roman" w:hAnsi="Times New Roman"/>
          <w:sz w:val="28"/>
          <w:szCs w:val="28"/>
        </w:rPr>
        <w:t>) крови</w:t>
      </w:r>
    </w:p>
    <w:p w14:paraId="6CE58218" w14:textId="77777777" w:rsidR="00366181" w:rsidRPr="00366181" w:rsidRDefault="00366181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>определение группы крови и резус-фактора</w:t>
      </w:r>
    </w:p>
    <w:p w14:paraId="3BBCCFC6" w14:textId="77777777" w:rsidR="00473BA5" w:rsidRDefault="00473BA5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 крови</w:t>
      </w:r>
    </w:p>
    <w:p w14:paraId="557BBEE9" w14:textId="77777777" w:rsidR="00366181" w:rsidRPr="00366181" w:rsidRDefault="00366181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366181">
        <w:rPr>
          <w:rFonts w:ascii="Times New Roman" w:hAnsi="Times New Roman"/>
          <w:sz w:val="28"/>
          <w:szCs w:val="28"/>
        </w:rPr>
        <w:t>маркерограмма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 (</w:t>
      </w:r>
      <w:r w:rsidRPr="00366181">
        <w:rPr>
          <w:rFonts w:ascii="Times New Roman" w:hAnsi="Times New Roman"/>
          <w:sz w:val="28"/>
          <w:szCs w:val="28"/>
          <w:lang w:val="en-US"/>
        </w:rPr>
        <w:t>HBs</w:t>
      </w:r>
      <w:r w:rsidRPr="00366181">
        <w:rPr>
          <w:rFonts w:ascii="Times New Roman" w:hAnsi="Times New Roman"/>
          <w:sz w:val="28"/>
          <w:szCs w:val="28"/>
        </w:rPr>
        <w:t xml:space="preserve"> </w:t>
      </w:r>
      <w:r w:rsidRPr="00366181">
        <w:rPr>
          <w:rFonts w:ascii="Times New Roman" w:hAnsi="Times New Roman"/>
          <w:sz w:val="28"/>
          <w:szCs w:val="28"/>
          <w:lang w:val="en-US"/>
        </w:rPr>
        <w:t>Ag</w:t>
      </w:r>
      <w:r w:rsidRPr="003661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181">
        <w:rPr>
          <w:rFonts w:ascii="Times New Roman" w:hAnsi="Times New Roman"/>
          <w:sz w:val="28"/>
          <w:szCs w:val="28"/>
          <w:lang w:val="en-US"/>
        </w:rPr>
        <w:t>aHCV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сумм, </w:t>
      </w:r>
      <w:proofErr w:type="spellStart"/>
      <w:r w:rsidRPr="00366181">
        <w:rPr>
          <w:rFonts w:ascii="Times New Roman" w:hAnsi="Times New Roman"/>
          <w:sz w:val="28"/>
          <w:szCs w:val="28"/>
          <w:lang w:val="en-US"/>
        </w:rPr>
        <w:t>aHCV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 </w:t>
      </w:r>
      <w:r w:rsidRPr="00366181">
        <w:rPr>
          <w:rFonts w:ascii="Times New Roman" w:hAnsi="Times New Roman"/>
          <w:sz w:val="28"/>
          <w:szCs w:val="28"/>
          <w:lang w:val="en-US"/>
        </w:rPr>
        <w:t>IgM</w:t>
      </w:r>
      <w:r w:rsidRPr="003661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181">
        <w:rPr>
          <w:rFonts w:ascii="Times New Roman" w:hAnsi="Times New Roman"/>
          <w:sz w:val="28"/>
          <w:szCs w:val="28"/>
          <w:lang w:val="en-US"/>
        </w:rPr>
        <w:t>aHCV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181">
        <w:rPr>
          <w:rFonts w:ascii="Times New Roman" w:hAnsi="Times New Roman"/>
          <w:sz w:val="28"/>
          <w:szCs w:val="28"/>
          <w:lang w:val="en-US"/>
        </w:rPr>
        <w:t>IgG</w:t>
      </w:r>
      <w:r w:rsidRPr="00366181">
        <w:rPr>
          <w:rFonts w:ascii="Times New Roman" w:hAnsi="Times New Roman"/>
          <w:sz w:val="28"/>
          <w:szCs w:val="28"/>
        </w:rPr>
        <w:t>,</w:t>
      </w:r>
      <w:proofErr w:type="spellStart"/>
      <w:r w:rsidRPr="00366181">
        <w:rPr>
          <w:rFonts w:ascii="Times New Roman" w:hAnsi="Times New Roman"/>
          <w:sz w:val="28"/>
          <w:szCs w:val="28"/>
          <w:lang w:val="en-US"/>
        </w:rPr>
        <w:t>aHCV</w:t>
      </w:r>
      <w:proofErr w:type="spellEnd"/>
      <w:proofErr w:type="gramEnd"/>
      <w:r w:rsidRPr="00366181">
        <w:rPr>
          <w:rFonts w:ascii="Times New Roman" w:hAnsi="Times New Roman"/>
          <w:sz w:val="28"/>
          <w:szCs w:val="28"/>
        </w:rPr>
        <w:t xml:space="preserve"> </w:t>
      </w:r>
      <w:r w:rsidRPr="00366181">
        <w:rPr>
          <w:rFonts w:ascii="Times New Roman" w:hAnsi="Times New Roman"/>
          <w:sz w:val="28"/>
          <w:szCs w:val="28"/>
          <w:lang w:val="en-US"/>
        </w:rPr>
        <w:t>NS</w:t>
      </w:r>
      <w:r w:rsidRPr="00366181">
        <w:rPr>
          <w:rFonts w:ascii="Times New Roman" w:hAnsi="Times New Roman"/>
          <w:sz w:val="28"/>
          <w:szCs w:val="28"/>
          <w:vertAlign w:val="subscript"/>
        </w:rPr>
        <w:t>3</w:t>
      </w:r>
      <w:r w:rsidR="000611B7">
        <w:rPr>
          <w:rFonts w:ascii="Times New Roman" w:hAnsi="Times New Roman"/>
          <w:sz w:val="28"/>
          <w:szCs w:val="28"/>
          <w:vertAlign w:val="subscript"/>
        </w:rPr>
        <w:t>,4,</w:t>
      </w:r>
      <w:r w:rsidRPr="00366181">
        <w:rPr>
          <w:rFonts w:ascii="Times New Roman" w:hAnsi="Times New Roman"/>
          <w:sz w:val="28"/>
          <w:szCs w:val="28"/>
          <w:vertAlign w:val="subscript"/>
        </w:rPr>
        <w:t>5</w:t>
      </w:r>
      <w:r w:rsidRPr="00366181">
        <w:rPr>
          <w:rFonts w:ascii="Times New Roman" w:hAnsi="Times New Roman"/>
          <w:sz w:val="28"/>
          <w:szCs w:val="28"/>
        </w:rPr>
        <w:t>)</w:t>
      </w:r>
    </w:p>
    <w:p w14:paraId="0757E4A3" w14:textId="77777777" w:rsidR="00366181" w:rsidRPr="00366181" w:rsidRDefault="00366181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 xml:space="preserve">обнаружение РНК </w:t>
      </w:r>
      <w:r w:rsidRPr="00366181">
        <w:rPr>
          <w:rFonts w:ascii="Times New Roman" w:hAnsi="Times New Roman"/>
          <w:sz w:val="28"/>
          <w:szCs w:val="28"/>
          <w:lang w:val="en-US"/>
        </w:rPr>
        <w:t>HCV</w:t>
      </w:r>
      <w:r w:rsidRPr="00366181">
        <w:rPr>
          <w:rFonts w:ascii="Times New Roman" w:hAnsi="Times New Roman"/>
          <w:sz w:val="28"/>
          <w:szCs w:val="28"/>
        </w:rPr>
        <w:t xml:space="preserve"> методом ПЦР +количественно</w:t>
      </w:r>
    </w:p>
    <w:p w14:paraId="51EAFB95" w14:textId="77777777" w:rsidR="00366181" w:rsidRPr="00366181" w:rsidRDefault="00366181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 xml:space="preserve">биохимический анализ крови (общий белок + фракции, мочевина, креатинин, ГГТ,  билирубин </w:t>
      </w:r>
      <w:proofErr w:type="spellStart"/>
      <w:r w:rsidRPr="00366181">
        <w:rPr>
          <w:rFonts w:ascii="Times New Roman" w:hAnsi="Times New Roman"/>
          <w:sz w:val="28"/>
          <w:szCs w:val="28"/>
        </w:rPr>
        <w:t>фракционно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181">
        <w:rPr>
          <w:rFonts w:ascii="Times New Roman" w:hAnsi="Times New Roman"/>
          <w:sz w:val="28"/>
          <w:szCs w:val="28"/>
          <w:lang w:val="en-US"/>
        </w:rPr>
        <w:t>AlAT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181">
        <w:rPr>
          <w:rFonts w:ascii="Times New Roman" w:hAnsi="Times New Roman"/>
          <w:sz w:val="28"/>
          <w:szCs w:val="28"/>
          <w:lang w:val="en-US"/>
        </w:rPr>
        <w:t>AsAT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, тимоловая проба,  щелочная </w:t>
      </w:r>
      <w:proofErr w:type="spellStart"/>
      <w:r w:rsidRPr="00366181">
        <w:rPr>
          <w:rFonts w:ascii="Times New Roman" w:hAnsi="Times New Roman"/>
          <w:sz w:val="28"/>
          <w:szCs w:val="28"/>
        </w:rPr>
        <w:t>фосфотаза</w:t>
      </w:r>
      <w:proofErr w:type="spellEnd"/>
      <w:r w:rsidRPr="00366181">
        <w:rPr>
          <w:rFonts w:ascii="Times New Roman" w:hAnsi="Times New Roman"/>
          <w:sz w:val="28"/>
          <w:szCs w:val="28"/>
        </w:rPr>
        <w:t>)</w:t>
      </w:r>
    </w:p>
    <w:p w14:paraId="3EC27013" w14:textId="77777777" w:rsidR="00473BA5" w:rsidRPr="00473BA5" w:rsidRDefault="00473BA5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6181" w:rsidRPr="00473BA5">
        <w:rPr>
          <w:rFonts w:ascii="Times New Roman" w:hAnsi="Times New Roman"/>
          <w:sz w:val="28"/>
          <w:szCs w:val="28"/>
        </w:rPr>
        <w:t>кровь на САСС</w:t>
      </w:r>
      <w:r w:rsidRPr="00473BA5">
        <w:rPr>
          <w:rFonts w:ascii="Times New Roman" w:hAnsi="Times New Roman"/>
          <w:sz w:val="28"/>
          <w:szCs w:val="28"/>
        </w:rPr>
        <w:t xml:space="preserve"> </w:t>
      </w:r>
    </w:p>
    <w:p w14:paraId="445266CA" w14:textId="77777777" w:rsidR="00366181" w:rsidRPr="00473BA5" w:rsidRDefault="00473BA5" w:rsidP="00473BA5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181">
        <w:rPr>
          <w:rFonts w:ascii="Times New Roman" w:hAnsi="Times New Roman"/>
          <w:sz w:val="28"/>
          <w:szCs w:val="28"/>
        </w:rPr>
        <w:t>липидограмма</w:t>
      </w:r>
      <w:proofErr w:type="spellEnd"/>
    </w:p>
    <w:p w14:paraId="283E1DB7" w14:textId="77777777" w:rsidR="00366181" w:rsidRPr="00366181" w:rsidRDefault="00473BA5" w:rsidP="00366181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181" w:rsidRPr="00366181">
        <w:rPr>
          <w:rFonts w:ascii="Times New Roman" w:hAnsi="Times New Roman"/>
          <w:sz w:val="28"/>
          <w:szCs w:val="28"/>
        </w:rPr>
        <w:t>копрограмма</w:t>
      </w:r>
      <w:proofErr w:type="spellEnd"/>
    </w:p>
    <w:p w14:paraId="7206B026" w14:textId="77777777" w:rsidR="00366181" w:rsidRPr="00366181" w:rsidRDefault="00366181" w:rsidP="00366181">
      <w:pPr>
        <w:pStyle w:val="a7"/>
        <w:rPr>
          <w:rFonts w:ascii="Times New Roman" w:hAnsi="Times New Roman"/>
          <w:b/>
          <w:sz w:val="28"/>
          <w:szCs w:val="28"/>
        </w:rPr>
      </w:pPr>
    </w:p>
    <w:p w14:paraId="05A08444" w14:textId="77777777" w:rsidR="00366181" w:rsidRPr="00366181" w:rsidRDefault="00366181" w:rsidP="00366181">
      <w:pPr>
        <w:pStyle w:val="a7"/>
        <w:rPr>
          <w:rFonts w:ascii="Times New Roman" w:hAnsi="Times New Roman"/>
          <w:b/>
          <w:sz w:val="28"/>
          <w:szCs w:val="28"/>
        </w:rPr>
      </w:pPr>
      <w:r w:rsidRPr="00366181">
        <w:rPr>
          <w:rFonts w:ascii="Times New Roman" w:hAnsi="Times New Roman"/>
          <w:b/>
          <w:sz w:val="28"/>
          <w:szCs w:val="28"/>
        </w:rPr>
        <w:t>Инструментальные методы исследования:</w:t>
      </w:r>
    </w:p>
    <w:p w14:paraId="79FECBE3" w14:textId="77777777" w:rsidR="00366181" w:rsidRPr="00366181" w:rsidRDefault="00366181" w:rsidP="00366181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>УЗИ органов брюшной полости</w:t>
      </w:r>
    </w:p>
    <w:p w14:paraId="3EE0C398" w14:textId="77777777" w:rsidR="00366181" w:rsidRPr="00366181" w:rsidRDefault="00366181" w:rsidP="00366181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>флюорография органов грудной клетки</w:t>
      </w:r>
    </w:p>
    <w:p w14:paraId="4FBC6912" w14:textId="77777777" w:rsidR="00366181" w:rsidRPr="00366181" w:rsidRDefault="00366181" w:rsidP="00366181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366181">
        <w:rPr>
          <w:rFonts w:ascii="Times New Roman" w:hAnsi="Times New Roman"/>
          <w:sz w:val="28"/>
          <w:szCs w:val="28"/>
        </w:rPr>
        <w:t>эластометрия</w:t>
      </w:r>
      <w:proofErr w:type="spellEnd"/>
      <w:r w:rsidRPr="00366181">
        <w:rPr>
          <w:rFonts w:ascii="Times New Roman" w:hAnsi="Times New Roman"/>
          <w:sz w:val="28"/>
          <w:szCs w:val="28"/>
        </w:rPr>
        <w:t xml:space="preserve"> печени</w:t>
      </w:r>
    </w:p>
    <w:p w14:paraId="0A17C2FD" w14:textId="77777777" w:rsidR="00366181" w:rsidRPr="00366181" w:rsidRDefault="00366181" w:rsidP="00366181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66181">
        <w:rPr>
          <w:rFonts w:ascii="Times New Roman" w:hAnsi="Times New Roman"/>
          <w:sz w:val="28"/>
          <w:szCs w:val="28"/>
        </w:rPr>
        <w:t>ЭКГ</w:t>
      </w:r>
    </w:p>
    <w:p w14:paraId="4CA02985" w14:textId="77777777" w:rsidR="009B7E84" w:rsidRDefault="009B7E84" w:rsidP="009B7E84">
      <w:pPr>
        <w:pStyle w:val="a3"/>
        <w:spacing w:line="360" w:lineRule="auto"/>
        <w:jc w:val="left"/>
        <w:rPr>
          <w:rFonts w:ascii="Verdana" w:hAnsi="Verdana"/>
        </w:rPr>
      </w:pPr>
    </w:p>
    <w:p w14:paraId="3765A357" w14:textId="77777777" w:rsidR="009B7E84" w:rsidRDefault="009B7E84" w:rsidP="001F1D31">
      <w:pPr>
        <w:pStyle w:val="a3"/>
        <w:rPr>
          <w:b/>
          <w:sz w:val="36"/>
          <w:szCs w:val="36"/>
        </w:rPr>
      </w:pPr>
      <w:r w:rsidRPr="001F1D31">
        <w:rPr>
          <w:b/>
          <w:sz w:val="36"/>
          <w:szCs w:val="36"/>
        </w:rPr>
        <w:t>Результаты обследования:</w:t>
      </w:r>
    </w:p>
    <w:p w14:paraId="51381A25" w14:textId="77777777" w:rsidR="001F1D31" w:rsidRDefault="001F1D31" w:rsidP="00637339">
      <w:pPr>
        <w:pStyle w:val="a3"/>
        <w:jc w:val="left"/>
        <w:rPr>
          <w:szCs w:val="28"/>
        </w:rPr>
      </w:pPr>
    </w:p>
    <w:p w14:paraId="704FD99A" w14:textId="77777777" w:rsidR="00637339" w:rsidRPr="00637339" w:rsidRDefault="00637339" w:rsidP="00637339">
      <w:pPr>
        <w:pStyle w:val="a3"/>
        <w:jc w:val="left"/>
        <w:rPr>
          <w:i/>
          <w:szCs w:val="28"/>
        </w:rPr>
      </w:pPr>
      <w:r w:rsidRPr="00637339">
        <w:rPr>
          <w:i/>
          <w:szCs w:val="28"/>
        </w:rPr>
        <w:t>Лабораторные методы:</w:t>
      </w:r>
    </w:p>
    <w:p w14:paraId="425BD2D2" w14:textId="77777777" w:rsidR="009B7E84" w:rsidRPr="001F1D31" w:rsidRDefault="009B7E84" w:rsidP="001F1D31">
      <w:pPr>
        <w:pStyle w:val="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D31">
        <w:rPr>
          <w:rFonts w:ascii="Times New Roman" w:hAnsi="Times New Roman" w:cs="Times New Roman"/>
          <w:b/>
          <w:sz w:val="28"/>
          <w:szCs w:val="28"/>
        </w:rPr>
        <w:t>1. Клинический анализ крови (13.11.12):</w:t>
      </w:r>
    </w:p>
    <w:p w14:paraId="57B38F17" w14:textId="77777777" w:rsidR="001F1D31" w:rsidRPr="001F1D31" w:rsidRDefault="001F1D31" w:rsidP="001F1D31">
      <w:pPr>
        <w:pStyle w:val="2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sz w:val="28"/>
          <w:szCs w:val="28"/>
          <w:lang w:val="en-US"/>
        </w:rPr>
        <w:t>Hb</w:t>
      </w:r>
      <w:r>
        <w:rPr>
          <w:rFonts w:ascii="Times New Roman" w:hAnsi="Times New Roman" w:cs="Times New Roman"/>
          <w:sz w:val="28"/>
          <w:szCs w:val="28"/>
        </w:rPr>
        <w:t xml:space="preserve"> – 140</w:t>
      </w:r>
      <w:r w:rsidRPr="001F1D31">
        <w:rPr>
          <w:rFonts w:ascii="Times New Roman" w:eastAsia="Calibri" w:hAnsi="Times New Roman" w:cs="Times New Roman"/>
          <w:sz w:val="28"/>
          <w:szCs w:val="28"/>
        </w:rPr>
        <w:t xml:space="preserve"> г/л</w:t>
      </w:r>
    </w:p>
    <w:p w14:paraId="1E85462A" w14:textId="77777777" w:rsidR="001F1D31" w:rsidRPr="001F1D31" w:rsidRDefault="001F1D31" w:rsidP="001F1D31">
      <w:pPr>
        <w:pStyle w:val="2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 – 9</w:t>
      </w:r>
      <w:r w:rsidRPr="001F1D31">
        <w:rPr>
          <w:rFonts w:ascii="Times New Roman" w:eastAsia="Calibri" w:hAnsi="Times New Roman" w:cs="Times New Roman"/>
          <w:sz w:val="28"/>
          <w:szCs w:val="28"/>
        </w:rPr>
        <w:t xml:space="preserve"> мм/ч</w:t>
      </w:r>
    </w:p>
    <w:p w14:paraId="79E186CE" w14:textId="77777777" w:rsidR="001F1D31" w:rsidRPr="001F1D31" w:rsidRDefault="001F1D31" w:rsidP="001F1D31">
      <w:pPr>
        <w:pStyle w:val="2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sz w:val="28"/>
          <w:szCs w:val="28"/>
        </w:rPr>
        <w:t>Эритроциты – 4,6×10</w:t>
      </w:r>
      <w:r w:rsidRPr="001F1D31">
        <w:rPr>
          <w:rFonts w:ascii="Times New Roman" w:eastAsia="Calibri" w:hAnsi="Times New Roman" w:cs="Times New Roman"/>
          <w:sz w:val="28"/>
          <w:szCs w:val="28"/>
          <w:vertAlign w:val="superscript"/>
        </w:rPr>
        <w:t>12</w:t>
      </w:r>
      <w:r w:rsidRPr="001F1D31">
        <w:rPr>
          <w:rFonts w:ascii="Times New Roman" w:eastAsia="Calibri" w:hAnsi="Times New Roman" w:cs="Times New Roman"/>
          <w:sz w:val="28"/>
          <w:szCs w:val="28"/>
        </w:rPr>
        <w:t>/л</w:t>
      </w:r>
    </w:p>
    <w:p w14:paraId="5BFD8CF6" w14:textId="77777777" w:rsidR="001F1D31" w:rsidRPr="001F1D31" w:rsidRDefault="001F1D31" w:rsidP="001F1D31">
      <w:pPr>
        <w:pStyle w:val="2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– 8,0</w:t>
      </w:r>
      <w:r w:rsidRPr="001F1D31">
        <w:rPr>
          <w:rFonts w:ascii="Times New Roman" w:eastAsia="Calibri" w:hAnsi="Times New Roman" w:cs="Times New Roman"/>
          <w:sz w:val="28"/>
          <w:szCs w:val="28"/>
        </w:rPr>
        <w:t>×10</w:t>
      </w:r>
      <w:r w:rsidRPr="001F1D31"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 w:rsidRPr="001F1D31">
        <w:rPr>
          <w:rFonts w:ascii="Times New Roman" w:eastAsia="Calibri" w:hAnsi="Times New Roman" w:cs="Times New Roman"/>
          <w:sz w:val="28"/>
          <w:szCs w:val="28"/>
        </w:rPr>
        <w:t>/л</w:t>
      </w:r>
    </w:p>
    <w:p w14:paraId="2915AA96" w14:textId="77777777" w:rsidR="001F1D31" w:rsidRPr="001F1D31" w:rsidRDefault="001F1D31" w:rsidP="001F1D31">
      <w:pPr>
        <w:pStyle w:val="2"/>
        <w:spacing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sz w:val="28"/>
          <w:szCs w:val="28"/>
        </w:rPr>
        <w:t>азофилы – 0</w:t>
      </w:r>
      <w:r w:rsidRPr="001F1D31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3F3E0194" w14:textId="77777777" w:rsidR="001F1D31" w:rsidRPr="001F1D31" w:rsidRDefault="001F1D31" w:rsidP="001F1D31">
      <w:pPr>
        <w:pStyle w:val="2"/>
        <w:spacing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sz w:val="28"/>
          <w:szCs w:val="28"/>
        </w:rPr>
        <w:t>Эозинофилы – 1 %</w:t>
      </w:r>
    </w:p>
    <w:p w14:paraId="48CF5060" w14:textId="77777777" w:rsidR="001F1D31" w:rsidRPr="001F1D31" w:rsidRDefault="001F1D31" w:rsidP="001F1D31">
      <w:pPr>
        <w:pStyle w:val="2"/>
        <w:spacing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sz w:val="28"/>
          <w:szCs w:val="28"/>
        </w:rPr>
        <w:t>Юные – 0 %</w:t>
      </w:r>
    </w:p>
    <w:p w14:paraId="544B42E6" w14:textId="77777777" w:rsidR="001F1D31" w:rsidRPr="001F1D31" w:rsidRDefault="001F1D31" w:rsidP="001F1D31">
      <w:pPr>
        <w:pStyle w:val="2"/>
        <w:spacing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Pr="001F1D31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66524B18" w14:textId="77777777" w:rsidR="001F1D31" w:rsidRPr="001F1D31" w:rsidRDefault="001F1D31" w:rsidP="001F1D31">
      <w:pPr>
        <w:pStyle w:val="2"/>
        <w:spacing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Сегментоядерные – 59</w:t>
      </w:r>
      <w:r w:rsidRPr="001F1D31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7E17B3E1" w14:textId="77777777" w:rsidR="001F1D31" w:rsidRPr="001F1D31" w:rsidRDefault="001F1D31" w:rsidP="001F1D31">
      <w:pPr>
        <w:pStyle w:val="2"/>
        <w:spacing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sz w:val="28"/>
          <w:szCs w:val="28"/>
        </w:rPr>
        <w:t>Лимфоциты – 36 %</w:t>
      </w:r>
    </w:p>
    <w:p w14:paraId="6E5CA89C" w14:textId="77777777" w:rsidR="001F1D31" w:rsidRPr="001F1D31" w:rsidRDefault="001F1D31" w:rsidP="001F1D31">
      <w:pPr>
        <w:pStyle w:val="2"/>
        <w:spacing w:line="240" w:lineRule="auto"/>
        <w:ind w:firstLine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Моноциты – 2</w:t>
      </w:r>
      <w:r w:rsidRPr="001F1D31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14:paraId="73BD5BD5" w14:textId="77777777" w:rsidR="001F1D31" w:rsidRPr="001F1D31" w:rsidRDefault="001F1D31" w:rsidP="001F1D31">
      <w:pPr>
        <w:pStyle w:val="2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sz w:val="28"/>
          <w:szCs w:val="28"/>
        </w:rPr>
        <w:t>Тромбоциты – 310×10</w:t>
      </w:r>
      <w:r w:rsidRPr="001F1D31">
        <w:rPr>
          <w:rFonts w:ascii="Times New Roman" w:eastAsia="Calibri" w:hAnsi="Times New Roman" w:cs="Times New Roman"/>
          <w:sz w:val="28"/>
          <w:szCs w:val="28"/>
          <w:vertAlign w:val="superscript"/>
        </w:rPr>
        <w:t>9</w:t>
      </w:r>
      <w:r w:rsidRPr="001F1D31">
        <w:rPr>
          <w:rFonts w:ascii="Times New Roman" w:eastAsia="Calibri" w:hAnsi="Times New Roman" w:cs="Times New Roman"/>
          <w:sz w:val="28"/>
          <w:szCs w:val="28"/>
        </w:rPr>
        <w:t>/л</w:t>
      </w:r>
    </w:p>
    <w:p w14:paraId="427901A0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219">
        <w:rPr>
          <w:rFonts w:ascii="Times New Roman" w:hAnsi="Times New Roman" w:cs="Times New Roman"/>
          <w:b/>
          <w:sz w:val="28"/>
          <w:szCs w:val="28"/>
        </w:rPr>
        <w:t>2. Общий анализ мочи:</w:t>
      </w:r>
    </w:p>
    <w:p w14:paraId="37402BB8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Удельный вес – 1014 г/л</w:t>
      </w:r>
    </w:p>
    <w:p w14:paraId="33DA0E75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Цвет – тёмно-желтый, мутная</w:t>
      </w:r>
    </w:p>
    <w:p w14:paraId="4F696576" w14:textId="77777777" w:rsidR="00F36219" w:rsidRPr="00F36219" w:rsidRDefault="00F36219" w:rsidP="00F36219">
      <w:pPr>
        <w:pStyle w:val="2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– кислая</w:t>
      </w:r>
    </w:p>
    <w:p w14:paraId="19663A3C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 xml:space="preserve">Белок – </w:t>
      </w:r>
      <w:r w:rsidR="00F36219" w:rsidRPr="00F36219">
        <w:rPr>
          <w:rFonts w:ascii="Times New Roman" w:hAnsi="Times New Roman" w:cs="Times New Roman"/>
          <w:sz w:val="28"/>
          <w:szCs w:val="28"/>
        </w:rPr>
        <w:t>0,033</w:t>
      </w:r>
    </w:p>
    <w:p w14:paraId="01D4C586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Сахар, кетоновые тела не обнаружены</w:t>
      </w:r>
    </w:p>
    <w:p w14:paraId="5AAA6238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 xml:space="preserve">Желчные пигменты – </w:t>
      </w:r>
      <w:r w:rsidR="00F36219">
        <w:rPr>
          <w:rFonts w:ascii="Times New Roman" w:hAnsi="Times New Roman" w:cs="Times New Roman"/>
          <w:sz w:val="28"/>
          <w:szCs w:val="28"/>
        </w:rPr>
        <w:t xml:space="preserve">не </w:t>
      </w:r>
      <w:r w:rsidRPr="00F36219">
        <w:rPr>
          <w:rFonts w:ascii="Times New Roman" w:hAnsi="Times New Roman" w:cs="Times New Roman"/>
          <w:sz w:val="28"/>
          <w:szCs w:val="28"/>
        </w:rPr>
        <w:t xml:space="preserve">обнаружены </w:t>
      </w:r>
    </w:p>
    <w:p w14:paraId="5586F58E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Микроскопия осадка:</w:t>
      </w:r>
    </w:p>
    <w:p w14:paraId="3587390E" w14:textId="77777777" w:rsidR="009B7E84" w:rsidRPr="00F36219" w:rsidRDefault="009B7E84" w:rsidP="00F36219">
      <w:pPr>
        <w:pStyle w:val="2"/>
        <w:spacing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 xml:space="preserve">Эпителий плоский – </w:t>
      </w:r>
      <w:r w:rsidR="00F36219" w:rsidRPr="00F36219">
        <w:rPr>
          <w:rFonts w:ascii="Times New Roman" w:hAnsi="Times New Roman" w:cs="Times New Roman"/>
          <w:sz w:val="28"/>
          <w:szCs w:val="28"/>
        </w:rPr>
        <w:t>2-3</w:t>
      </w:r>
      <w:r w:rsidRPr="00F36219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14:paraId="1FA49A37" w14:textId="77777777" w:rsidR="009B7E84" w:rsidRPr="00F36219" w:rsidRDefault="009B7E84" w:rsidP="00F36219">
      <w:pPr>
        <w:pStyle w:val="2"/>
        <w:spacing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Лейкоциты – 7-8 в поле зрения</w:t>
      </w:r>
    </w:p>
    <w:p w14:paraId="08BCF871" w14:textId="77777777" w:rsidR="009B7E84" w:rsidRPr="00F36219" w:rsidRDefault="009B7E84" w:rsidP="00F36219">
      <w:pPr>
        <w:pStyle w:val="2"/>
        <w:spacing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 xml:space="preserve">Эритроциты – </w:t>
      </w:r>
      <w:r w:rsidR="00F36219" w:rsidRPr="00F36219">
        <w:rPr>
          <w:rFonts w:ascii="Times New Roman" w:hAnsi="Times New Roman" w:cs="Times New Roman"/>
          <w:sz w:val="28"/>
          <w:szCs w:val="28"/>
        </w:rPr>
        <w:t>5</w:t>
      </w:r>
      <w:r w:rsidRPr="00F36219">
        <w:rPr>
          <w:rFonts w:ascii="Times New Roman" w:hAnsi="Times New Roman" w:cs="Times New Roman"/>
          <w:sz w:val="28"/>
          <w:szCs w:val="28"/>
        </w:rPr>
        <w:t>-</w:t>
      </w:r>
      <w:r w:rsidR="00F36219" w:rsidRPr="00F36219">
        <w:rPr>
          <w:rFonts w:ascii="Times New Roman" w:hAnsi="Times New Roman" w:cs="Times New Roman"/>
          <w:sz w:val="28"/>
          <w:szCs w:val="28"/>
        </w:rPr>
        <w:t>6</w:t>
      </w:r>
      <w:r w:rsidRPr="00F36219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14:paraId="5493ACF7" w14:textId="77777777" w:rsidR="00F36219" w:rsidRPr="00F36219" w:rsidRDefault="009B7E84" w:rsidP="00F36219">
      <w:pPr>
        <w:pStyle w:val="2"/>
        <w:spacing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Цилиндры – нет</w:t>
      </w:r>
    </w:p>
    <w:p w14:paraId="405F5620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b/>
          <w:sz w:val="28"/>
          <w:szCs w:val="28"/>
        </w:rPr>
        <w:t>3. Кал на яйца гельминтов</w:t>
      </w:r>
      <w:r w:rsidRPr="00F36219">
        <w:rPr>
          <w:rFonts w:ascii="Times New Roman" w:hAnsi="Times New Roman" w:cs="Times New Roman"/>
          <w:sz w:val="28"/>
          <w:szCs w:val="28"/>
        </w:rPr>
        <w:t xml:space="preserve"> – яйца гельминтов не обнаружены</w:t>
      </w:r>
    </w:p>
    <w:p w14:paraId="2477CDA9" w14:textId="77777777" w:rsidR="009B7E84" w:rsidRPr="00F36219" w:rsidRDefault="009B7E84" w:rsidP="00F36219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b/>
          <w:sz w:val="28"/>
          <w:szCs w:val="28"/>
        </w:rPr>
        <w:t>4. ЭДС, ИФА (ВИЧ)</w:t>
      </w:r>
      <w:r w:rsidRPr="00F36219">
        <w:rPr>
          <w:rFonts w:ascii="Times New Roman" w:hAnsi="Times New Roman" w:cs="Times New Roman"/>
          <w:sz w:val="28"/>
          <w:szCs w:val="28"/>
        </w:rPr>
        <w:t xml:space="preserve"> отрицательны</w:t>
      </w:r>
    </w:p>
    <w:p w14:paraId="2319A38A" w14:textId="77777777" w:rsidR="00473BA5" w:rsidRPr="00F36219" w:rsidRDefault="009B7E84" w:rsidP="00473BA5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6219">
        <w:rPr>
          <w:rFonts w:ascii="Times New Roman" w:hAnsi="Times New Roman" w:cs="Times New Roman"/>
          <w:b/>
          <w:sz w:val="28"/>
          <w:szCs w:val="28"/>
        </w:rPr>
        <w:t>5. Группа крови</w:t>
      </w:r>
      <w:r w:rsidRPr="00F36219">
        <w:rPr>
          <w:rFonts w:ascii="Times New Roman" w:hAnsi="Times New Roman" w:cs="Times New Roman"/>
          <w:sz w:val="28"/>
          <w:szCs w:val="28"/>
        </w:rPr>
        <w:t xml:space="preserve">  – </w:t>
      </w:r>
      <w:r w:rsidRPr="00F362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6219">
        <w:rPr>
          <w:rFonts w:ascii="Times New Roman" w:hAnsi="Times New Roman" w:cs="Times New Roman"/>
          <w:sz w:val="28"/>
          <w:szCs w:val="28"/>
        </w:rPr>
        <w:t xml:space="preserve"> (</w:t>
      </w:r>
      <w:r w:rsidR="00F36219" w:rsidRPr="00F36219">
        <w:rPr>
          <w:rFonts w:ascii="Times New Roman" w:hAnsi="Times New Roman" w:cs="Times New Roman"/>
          <w:sz w:val="28"/>
          <w:szCs w:val="28"/>
        </w:rPr>
        <w:t>А</w:t>
      </w:r>
      <w:r w:rsidRPr="00F36219">
        <w:rPr>
          <w:rFonts w:ascii="Times New Roman" w:hAnsi="Times New Roman" w:cs="Times New Roman"/>
          <w:sz w:val="28"/>
          <w:szCs w:val="28"/>
        </w:rPr>
        <w:t xml:space="preserve">), </w:t>
      </w:r>
      <w:r w:rsidRPr="00F36219">
        <w:rPr>
          <w:rFonts w:ascii="Times New Roman" w:hAnsi="Times New Roman" w:cs="Times New Roman"/>
          <w:sz w:val="28"/>
          <w:szCs w:val="28"/>
          <w:lang w:val="en-US"/>
        </w:rPr>
        <w:t>Rh</w:t>
      </w:r>
      <w:r w:rsidRPr="00F36219"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14:paraId="29A3A220" w14:textId="77777777" w:rsidR="00473BA5" w:rsidRDefault="00724738" w:rsidP="00724738">
      <w:pPr>
        <w:pStyle w:val="a3"/>
        <w:jc w:val="both"/>
        <w:rPr>
          <w:szCs w:val="28"/>
        </w:rPr>
      </w:pPr>
      <w:r w:rsidRPr="00724738">
        <w:rPr>
          <w:b/>
          <w:szCs w:val="28"/>
        </w:rPr>
        <w:t xml:space="preserve">   </w:t>
      </w:r>
      <w:r w:rsidR="009B7E84" w:rsidRPr="00724738">
        <w:rPr>
          <w:b/>
          <w:szCs w:val="28"/>
        </w:rPr>
        <w:t>6.</w:t>
      </w:r>
      <w:r w:rsidR="009B7E84" w:rsidRPr="00724738">
        <w:rPr>
          <w:szCs w:val="28"/>
        </w:rPr>
        <w:t xml:space="preserve"> </w:t>
      </w:r>
      <w:r w:rsidR="00473BA5" w:rsidRPr="00473BA5">
        <w:rPr>
          <w:b/>
          <w:szCs w:val="28"/>
        </w:rPr>
        <w:t>Сахар крови:</w:t>
      </w:r>
      <w:r w:rsidR="00473BA5" w:rsidRPr="00473BA5">
        <w:rPr>
          <w:szCs w:val="28"/>
        </w:rPr>
        <w:t xml:space="preserve"> </w:t>
      </w:r>
      <w:r w:rsidR="00473BA5">
        <w:rPr>
          <w:szCs w:val="28"/>
        </w:rPr>
        <w:t>4,8</w:t>
      </w:r>
      <w:r w:rsidR="00473BA5" w:rsidRPr="00F36219">
        <w:rPr>
          <w:szCs w:val="28"/>
        </w:rPr>
        <w:t xml:space="preserve"> ммоль/л</w:t>
      </w:r>
    </w:p>
    <w:p w14:paraId="058F79EC" w14:textId="77777777" w:rsidR="00724738" w:rsidRPr="00724738" w:rsidRDefault="00473BA5" w:rsidP="00724738">
      <w:pPr>
        <w:pStyle w:val="a3"/>
        <w:jc w:val="both"/>
        <w:rPr>
          <w:szCs w:val="28"/>
        </w:rPr>
      </w:pPr>
      <w:r>
        <w:rPr>
          <w:b/>
          <w:szCs w:val="28"/>
        </w:rPr>
        <w:t xml:space="preserve">   </w:t>
      </w:r>
      <w:r w:rsidRPr="00473BA5">
        <w:rPr>
          <w:b/>
          <w:szCs w:val="28"/>
        </w:rPr>
        <w:t>7.</w:t>
      </w:r>
      <w:r>
        <w:rPr>
          <w:szCs w:val="28"/>
        </w:rPr>
        <w:t xml:space="preserve"> </w:t>
      </w:r>
      <w:r w:rsidR="00724738" w:rsidRPr="00724738">
        <w:rPr>
          <w:szCs w:val="28"/>
        </w:rPr>
        <w:t xml:space="preserve">Кровь </w:t>
      </w:r>
      <w:proofErr w:type="gramStart"/>
      <w:r w:rsidR="00724738" w:rsidRPr="00724738">
        <w:rPr>
          <w:szCs w:val="28"/>
        </w:rPr>
        <w:t xml:space="preserve">на  </w:t>
      </w:r>
      <w:r w:rsidR="00724738" w:rsidRPr="00724738">
        <w:rPr>
          <w:szCs w:val="28"/>
          <w:lang w:val="en-US"/>
        </w:rPr>
        <w:t>HBs</w:t>
      </w:r>
      <w:proofErr w:type="gramEnd"/>
      <w:r w:rsidR="00724738" w:rsidRPr="00724738">
        <w:rPr>
          <w:szCs w:val="28"/>
        </w:rPr>
        <w:t xml:space="preserve"> </w:t>
      </w:r>
      <w:r w:rsidR="00724738" w:rsidRPr="00724738">
        <w:rPr>
          <w:szCs w:val="28"/>
          <w:lang w:val="en-US"/>
        </w:rPr>
        <w:t>Ag</w:t>
      </w:r>
      <w:r w:rsidR="00724738" w:rsidRPr="00724738">
        <w:rPr>
          <w:szCs w:val="28"/>
        </w:rPr>
        <w:t>- не обнаружен,</w:t>
      </w:r>
    </w:p>
    <w:p w14:paraId="6C451378" w14:textId="77777777" w:rsidR="00724738" w:rsidRPr="00724738" w:rsidRDefault="00724738" w:rsidP="00724738">
      <w:pPr>
        <w:pStyle w:val="2"/>
        <w:spacing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738">
        <w:rPr>
          <w:rFonts w:ascii="Times New Roman" w:eastAsia="Calibri" w:hAnsi="Times New Roman" w:cs="Times New Roman"/>
          <w:sz w:val="28"/>
          <w:szCs w:val="28"/>
          <w:lang w:val="en-US"/>
        </w:rPr>
        <w:t>aHCV</w:t>
      </w:r>
      <w:proofErr w:type="spellEnd"/>
      <w:proofErr w:type="gramStart"/>
      <w:r w:rsidRPr="00724738">
        <w:rPr>
          <w:rFonts w:ascii="Times New Roman" w:eastAsia="Calibri" w:hAnsi="Times New Roman" w:cs="Times New Roman"/>
          <w:sz w:val="28"/>
          <w:szCs w:val="28"/>
        </w:rPr>
        <w:t>сумм.-</w:t>
      </w:r>
      <w:proofErr w:type="gramEnd"/>
      <w:r w:rsidRPr="00724738">
        <w:rPr>
          <w:rFonts w:ascii="Times New Roman" w:eastAsia="Calibri" w:hAnsi="Times New Roman" w:cs="Times New Roman"/>
          <w:sz w:val="28"/>
          <w:szCs w:val="28"/>
        </w:rPr>
        <w:t xml:space="preserve"> положительно</w:t>
      </w:r>
    </w:p>
    <w:p w14:paraId="3108E066" w14:textId="77777777" w:rsidR="00724738" w:rsidRPr="00724738" w:rsidRDefault="00724738" w:rsidP="00724738">
      <w:pPr>
        <w:pStyle w:val="2"/>
        <w:spacing w:line="240" w:lineRule="auto"/>
        <w:ind w:left="708" w:firstLine="708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72473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aHCV</w:t>
      </w:r>
      <w:proofErr w:type="spellEnd"/>
      <w:r w:rsidRPr="007247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2473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IgM</w:t>
      </w:r>
      <w:r w:rsidRPr="00724738">
        <w:rPr>
          <w:rFonts w:ascii="Times New Roman" w:eastAsia="Calibri" w:hAnsi="Times New Roman" w:cs="Times New Roman"/>
          <w:iCs/>
          <w:sz w:val="28"/>
          <w:szCs w:val="28"/>
        </w:rPr>
        <w:t xml:space="preserve"> - отрицательно</w:t>
      </w:r>
    </w:p>
    <w:p w14:paraId="3C9581FF" w14:textId="77777777" w:rsidR="00724738" w:rsidRPr="00724738" w:rsidRDefault="00724738" w:rsidP="00724738">
      <w:pPr>
        <w:pStyle w:val="2"/>
        <w:spacing w:line="240" w:lineRule="auto"/>
        <w:ind w:left="708" w:firstLine="708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72473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aHCV</w:t>
      </w:r>
      <w:proofErr w:type="spellEnd"/>
      <w:r w:rsidRPr="007247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2473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IgG</w:t>
      </w:r>
      <w:r w:rsidRPr="00724738">
        <w:rPr>
          <w:rFonts w:ascii="Times New Roman" w:eastAsia="Calibri" w:hAnsi="Times New Roman" w:cs="Times New Roman"/>
          <w:iCs/>
          <w:sz w:val="28"/>
          <w:szCs w:val="28"/>
        </w:rPr>
        <w:t xml:space="preserve"> - положительно</w:t>
      </w:r>
    </w:p>
    <w:p w14:paraId="4EA8DE6A" w14:textId="77777777" w:rsidR="00724738" w:rsidRDefault="00724738" w:rsidP="00724738">
      <w:pPr>
        <w:pStyle w:val="2"/>
        <w:spacing w:line="240" w:lineRule="auto"/>
        <w:ind w:left="708" w:firstLine="708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2473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aHCV</w:t>
      </w:r>
      <w:proofErr w:type="spellEnd"/>
      <w:r w:rsidRPr="007247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24738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NS</w:t>
      </w:r>
      <w:r w:rsidRPr="00724738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,</w:t>
      </w:r>
      <w:r w:rsidRPr="00724738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,</w:t>
      </w:r>
      <w:r w:rsidRPr="00724738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724738">
        <w:rPr>
          <w:rFonts w:ascii="Times New Roman" w:eastAsia="Calibri" w:hAnsi="Times New Roman" w:cs="Times New Roman"/>
          <w:iCs/>
          <w:sz w:val="28"/>
          <w:szCs w:val="28"/>
        </w:rPr>
        <w:t xml:space="preserve"> положительно</w:t>
      </w:r>
    </w:p>
    <w:p w14:paraId="3F696CFD" w14:textId="77777777" w:rsidR="00724738" w:rsidRPr="00724738" w:rsidRDefault="00473BA5" w:rsidP="00473BA5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73BA5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4738" w:rsidRPr="00724738">
        <w:rPr>
          <w:rFonts w:ascii="Times New Roman" w:hAnsi="Times New Roman"/>
          <w:b/>
          <w:sz w:val="28"/>
          <w:szCs w:val="28"/>
        </w:rPr>
        <w:t xml:space="preserve">Обнаружение РНК </w:t>
      </w:r>
      <w:r w:rsidR="00724738" w:rsidRPr="00724738">
        <w:rPr>
          <w:rFonts w:ascii="Times New Roman" w:hAnsi="Times New Roman"/>
          <w:b/>
          <w:sz w:val="28"/>
          <w:szCs w:val="28"/>
          <w:lang w:val="en-US"/>
        </w:rPr>
        <w:t>HCV</w:t>
      </w:r>
      <w:r w:rsidR="00724738" w:rsidRPr="00724738">
        <w:rPr>
          <w:rFonts w:ascii="Times New Roman" w:hAnsi="Times New Roman"/>
          <w:b/>
          <w:sz w:val="28"/>
          <w:szCs w:val="28"/>
        </w:rPr>
        <w:t xml:space="preserve"> методом ПЦР +количественно (05.11.12):</w:t>
      </w:r>
    </w:p>
    <w:p w14:paraId="4A86EFA4" w14:textId="77777777" w:rsidR="00724738" w:rsidRDefault="00724738" w:rsidP="0072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Обнаружена РНК вируса гепатита С 2 генотипа</w:t>
      </w:r>
    </w:p>
    <w:p w14:paraId="35A4363A" w14:textId="77777777" w:rsidR="00724738" w:rsidRPr="00724738" w:rsidRDefault="00724738" w:rsidP="0072473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1,02* 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6   </w:t>
      </w:r>
      <w:r>
        <w:rPr>
          <w:rFonts w:ascii="Times New Roman" w:hAnsi="Times New Roman"/>
          <w:sz w:val="28"/>
          <w:szCs w:val="28"/>
        </w:rPr>
        <w:t xml:space="preserve">РНК </w:t>
      </w:r>
      <w:r>
        <w:rPr>
          <w:rFonts w:ascii="Times New Roman" w:hAnsi="Times New Roman"/>
          <w:sz w:val="28"/>
          <w:szCs w:val="28"/>
          <w:lang w:val="en-US"/>
        </w:rPr>
        <w:t>HCV</w:t>
      </w:r>
      <w:r w:rsidRPr="0047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копий</w:t>
      </w:r>
      <w:r w:rsidRPr="00473BA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мл.</w:t>
      </w:r>
    </w:p>
    <w:p w14:paraId="77C12C21" w14:textId="77777777" w:rsidR="009B7E84" w:rsidRPr="00724738" w:rsidRDefault="00473BA5" w:rsidP="00473BA5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B7E84" w:rsidRPr="00724738">
        <w:rPr>
          <w:rFonts w:ascii="Times New Roman" w:hAnsi="Times New Roman" w:cs="Times New Roman"/>
          <w:b/>
          <w:sz w:val="28"/>
          <w:szCs w:val="28"/>
        </w:rPr>
        <w:t>Биохимический анализ крови:</w:t>
      </w:r>
    </w:p>
    <w:p w14:paraId="48C6DEC1" w14:textId="77777777" w:rsidR="009B7E84" w:rsidRPr="00F36219" w:rsidRDefault="00724738" w:rsidP="00724738">
      <w:pPr>
        <w:pStyle w:val="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Общий белок – </w:t>
      </w:r>
      <w:r w:rsidR="00331030">
        <w:rPr>
          <w:rFonts w:ascii="Times New Roman" w:hAnsi="Times New Roman" w:cs="Times New Roman"/>
          <w:sz w:val="28"/>
          <w:szCs w:val="28"/>
        </w:rPr>
        <w:t xml:space="preserve">76,8 </w:t>
      </w:r>
    </w:p>
    <w:p w14:paraId="105C7A31" w14:textId="77777777" w:rsidR="009B7E84" w:rsidRPr="00F36219" w:rsidRDefault="00724738" w:rsidP="00724738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Альбумины – </w:t>
      </w:r>
      <w:r w:rsidR="00331030">
        <w:rPr>
          <w:rFonts w:ascii="Times New Roman" w:hAnsi="Times New Roman" w:cs="Times New Roman"/>
          <w:sz w:val="28"/>
          <w:szCs w:val="28"/>
        </w:rPr>
        <w:t>60,8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46C868BE" w14:textId="77777777" w:rsidR="009B7E84" w:rsidRPr="00F36219" w:rsidRDefault="009B7E84" w:rsidP="00F36219">
      <w:pPr>
        <w:tabs>
          <w:tab w:val="left" w:pos="2880"/>
        </w:tabs>
        <w:autoSpaceDE w:val="0"/>
        <w:autoSpaceDN w:val="0"/>
        <w:adjustRightInd w:val="0"/>
        <w:spacing w:line="240" w:lineRule="auto"/>
        <w:ind w:firstLine="144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Глобулины   α</w:t>
      </w:r>
      <w:r w:rsidRPr="00F3621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331030">
        <w:rPr>
          <w:rFonts w:ascii="Times New Roman" w:hAnsi="Times New Roman" w:cs="Times New Roman"/>
          <w:sz w:val="28"/>
          <w:szCs w:val="28"/>
        </w:rPr>
        <w:t>– 3,5</w:t>
      </w:r>
      <w:r w:rsidRPr="00F36219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1670AAE" w14:textId="77777777" w:rsidR="009B7E84" w:rsidRPr="00F36219" w:rsidRDefault="009B7E84" w:rsidP="00F36219">
      <w:pPr>
        <w:autoSpaceDE w:val="0"/>
        <w:autoSpaceDN w:val="0"/>
        <w:adjustRightInd w:val="0"/>
        <w:spacing w:line="240" w:lineRule="auto"/>
        <w:ind w:firstLine="306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α</w:t>
      </w:r>
      <w:r w:rsidRPr="00F3621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36219">
        <w:rPr>
          <w:rFonts w:ascii="Times New Roman" w:hAnsi="Times New Roman" w:cs="Times New Roman"/>
          <w:sz w:val="28"/>
          <w:szCs w:val="28"/>
        </w:rPr>
        <w:t>– 8</w:t>
      </w:r>
      <w:r w:rsidR="00331030">
        <w:rPr>
          <w:rFonts w:ascii="Times New Roman" w:hAnsi="Times New Roman" w:cs="Times New Roman"/>
          <w:sz w:val="28"/>
          <w:szCs w:val="28"/>
        </w:rPr>
        <w:t>,1</w:t>
      </w:r>
      <w:r w:rsidRPr="00F36219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39117DE4" w14:textId="77777777" w:rsidR="009B7E84" w:rsidRPr="00F36219" w:rsidRDefault="009B7E84" w:rsidP="00F36219">
      <w:pPr>
        <w:autoSpaceDE w:val="0"/>
        <w:autoSpaceDN w:val="0"/>
        <w:adjustRightInd w:val="0"/>
        <w:spacing w:line="240" w:lineRule="auto"/>
        <w:ind w:firstLine="306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 xml:space="preserve">β – </w:t>
      </w:r>
      <w:r w:rsidR="00331030">
        <w:rPr>
          <w:rFonts w:ascii="Times New Roman" w:hAnsi="Times New Roman" w:cs="Times New Roman"/>
          <w:sz w:val="28"/>
          <w:szCs w:val="28"/>
        </w:rPr>
        <w:t>9,2</w:t>
      </w:r>
      <w:r w:rsidRPr="00F36219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6F177502" w14:textId="77777777" w:rsidR="009B7E84" w:rsidRPr="00F36219" w:rsidRDefault="00331030" w:rsidP="00F36219">
      <w:pPr>
        <w:tabs>
          <w:tab w:val="left" w:pos="2926"/>
        </w:tabs>
        <w:autoSpaceDE w:val="0"/>
        <w:autoSpaceDN w:val="0"/>
        <w:adjustRightInd w:val="0"/>
        <w:spacing w:line="240" w:lineRule="auto"/>
        <w:ind w:firstLine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 – 16,4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1F0BE1E" w14:textId="77777777" w:rsidR="009B7E84" w:rsidRPr="00F36219" w:rsidRDefault="00331030" w:rsidP="00331030">
      <w:pPr>
        <w:pStyle w:val="a5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Мочевина – 6</w:t>
      </w:r>
      <w:r w:rsidR="009B7E84" w:rsidRPr="00F36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14:paraId="3BBA706C" w14:textId="77777777" w:rsidR="009B7E84" w:rsidRPr="00F36219" w:rsidRDefault="009B7E84" w:rsidP="00F36219">
      <w:pPr>
        <w:pStyle w:val="2"/>
        <w:spacing w:line="240" w:lineRule="auto"/>
        <w:ind w:left="284" w:firstLine="1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 xml:space="preserve">Билирубин: общий – </w:t>
      </w:r>
      <w:r w:rsidR="00473BA5">
        <w:rPr>
          <w:rFonts w:ascii="Times New Roman" w:hAnsi="Times New Roman" w:cs="Times New Roman"/>
          <w:sz w:val="28"/>
          <w:szCs w:val="28"/>
        </w:rPr>
        <w:t>1</w:t>
      </w:r>
      <w:r w:rsidRPr="00F36219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F3621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F36219">
        <w:rPr>
          <w:rFonts w:ascii="Times New Roman" w:hAnsi="Times New Roman" w:cs="Times New Roman"/>
          <w:sz w:val="28"/>
          <w:szCs w:val="28"/>
        </w:rPr>
        <w:t>/л</w:t>
      </w:r>
    </w:p>
    <w:p w14:paraId="7A77ABE2" w14:textId="77777777" w:rsidR="009B7E84" w:rsidRPr="00F36219" w:rsidRDefault="00331030" w:rsidP="00F36219">
      <w:pPr>
        <w:pStyle w:val="2"/>
        <w:spacing w:line="240" w:lineRule="auto"/>
        <w:ind w:left="1708" w:firstLin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прямой – </w:t>
      </w:r>
      <w:r w:rsidR="00473BA5">
        <w:rPr>
          <w:rFonts w:ascii="Times New Roman" w:hAnsi="Times New Roman" w:cs="Times New Roman"/>
          <w:sz w:val="28"/>
          <w:szCs w:val="28"/>
        </w:rPr>
        <w:t>18,3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84" w:rsidRPr="00F3621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9B7E84" w:rsidRPr="00F36219">
        <w:rPr>
          <w:rFonts w:ascii="Times New Roman" w:hAnsi="Times New Roman" w:cs="Times New Roman"/>
          <w:sz w:val="28"/>
          <w:szCs w:val="28"/>
        </w:rPr>
        <w:t>/л</w:t>
      </w:r>
    </w:p>
    <w:p w14:paraId="5C09F656" w14:textId="77777777" w:rsidR="009B7E84" w:rsidRPr="00F36219" w:rsidRDefault="00473BA5" w:rsidP="00331030">
      <w:pPr>
        <w:pStyle w:val="2"/>
        <w:spacing w:line="240" w:lineRule="auto"/>
        <w:ind w:left="1708" w:firstLin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непрямой – </w:t>
      </w:r>
      <w:r w:rsidR="00331030">
        <w:rPr>
          <w:rFonts w:ascii="Times New Roman" w:hAnsi="Times New Roman" w:cs="Times New Roman"/>
          <w:sz w:val="28"/>
          <w:szCs w:val="28"/>
        </w:rPr>
        <w:t>17,2</w:t>
      </w:r>
      <w:r w:rsidR="009B7E84" w:rsidRPr="00F36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E84" w:rsidRPr="00F36219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9B7E84" w:rsidRPr="00F36219">
        <w:rPr>
          <w:rFonts w:ascii="Times New Roman" w:hAnsi="Times New Roman" w:cs="Times New Roman"/>
          <w:sz w:val="28"/>
          <w:szCs w:val="28"/>
        </w:rPr>
        <w:t>/л</w:t>
      </w:r>
    </w:p>
    <w:p w14:paraId="053C1730" w14:textId="77777777" w:rsidR="009B7E84" w:rsidRPr="00F36219" w:rsidRDefault="009B7E84" w:rsidP="00473BA5">
      <w:pPr>
        <w:pStyle w:val="2"/>
        <w:spacing w:line="240" w:lineRule="auto"/>
        <w:ind w:left="284" w:firstLine="1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А</w:t>
      </w:r>
      <w:r w:rsidRPr="00F3621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36219">
        <w:rPr>
          <w:rFonts w:ascii="Times New Roman" w:hAnsi="Times New Roman" w:cs="Times New Roman"/>
          <w:sz w:val="28"/>
          <w:szCs w:val="28"/>
        </w:rPr>
        <w:t xml:space="preserve">АТ – </w:t>
      </w:r>
      <w:r w:rsidR="00331030">
        <w:rPr>
          <w:rFonts w:ascii="Times New Roman" w:hAnsi="Times New Roman" w:cs="Times New Roman"/>
          <w:sz w:val="28"/>
          <w:szCs w:val="28"/>
        </w:rPr>
        <w:t>738</w:t>
      </w:r>
      <w:r w:rsidRPr="00F36219">
        <w:rPr>
          <w:rFonts w:ascii="Times New Roman" w:hAnsi="Times New Roman" w:cs="Times New Roman"/>
          <w:sz w:val="28"/>
          <w:szCs w:val="28"/>
        </w:rPr>
        <w:t xml:space="preserve"> Е</w:t>
      </w:r>
      <w:r w:rsidR="00331030">
        <w:rPr>
          <w:rFonts w:ascii="Times New Roman" w:hAnsi="Times New Roman" w:cs="Times New Roman"/>
          <w:sz w:val="28"/>
          <w:szCs w:val="28"/>
        </w:rPr>
        <w:t>Д/л от 29.10.12, 294 ЕД/л от 13.11.12</w:t>
      </w:r>
    </w:p>
    <w:p w14:paraId="6D524D06" w14:textId="77777777" w:rsidR="009B7E84" w:rsidRPr="00F36219" w:rsidRDefault="009B7E84" w:rsidP="00473BA5">
      <w:pPr>
        <w:pStyle w:val="2"/>
        <w:spacing w:line="240" w:lineRule="auto"/>
        <w:ind w:left="284" w:firstLine="1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sz w:val="28"/>
          <w:szCs w:val="28"/>
        </w:rPr>
        <w:t>А</w:t>
      </w:r>
      <w:r w:rsidRPr="00F362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1030">
        <w:rPr>
          <w:rFonts w:ascii="Times New Roman" w:hAnsi="Times New Roman" w:cs="Times New Roman"/>
          <w:sz w:val="28"/>
          <w:szCs w:val="28"/>
        </w:rPr>
        <w:t>АТ – 363</w:t>
      </w:r>
      <w:r w:rsidRPr="00F36219">
        <w:rPr>
          <w:rFonts w:ascii="Times New Roman" w:hAnsi="Times New Roman" w:cs="Times New Roman"/>
          <w:sz w:val="28"/>
          <w:szCs w:val="28"/>
        </w:rPr>
        <w:t xml:space="preserve"> Е</w:t>
      </w:r>
      <w:r w:rsidR="00331030">
        <w:rPr>
          <w:rFonts w:ascii="Times New Roman" w:hAnsi="Times New Roman" w:cs="Times New Roman"/>
          <w:sz w:val="28"/>
          <w:szCs w:val="28"/>
        </w:rPr>
        <w:t>Д/л от 29.10.12, 188</w:t>
      </w:r>
      <w:r w:rsidRPr="00F36219">
        <w:rPr>
          <w:rFonts w:ascii="Times New Roman" w:hAnsi="Times New Roman" w:cs="Times New Roman"/>
          <w:sz w:val="28"/>
          <w:szCs w:val="28"/>
        </w:rPr>
        <w:t xml:space="preserve"> ЕД/л от </w:t>
      </w:r>
      <w:r w:rsidR="00331030">
        <w:rPr>
          <w:rFonts w:ascii="Times New Roman" w:hAnsi="Times New Roman" w:cs="Times New Roman"/>
          <w:sz w:val="28"/>
          <w:szCs w:val="28"/>
        </w:rPr>
        <w:t>13.11.12</w:t>
      </w:r>
    </w:p>
    <w:p w14:paraId="0961CF0D" w14:textId="77777777" w:rsidR="00B30AE6" w:rsidRDefault="00331030" w:rsidP="00B30AE6">
      <w:pPr>
        <w:pStyle w:val="2"/>
        <w:spacing w:line="240" w:lineRule="auto"/>
        <w:ind w:left="284" w:firstLin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Тимоловая проба – 5</w:t>
      </w:r>
      <w:r w:rsidR="009B7E84" w:rsidRPr="00F36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EД от 13.11.12</w:t>
      </w:r>
    </w:p>
    <w:p w14:paraId="0850E08C" w14:textId="77777777" w:rsidR="00637339" w:rsidRDefault="00473BA5" w:rsidP="00637339">
      <w:pPr>
        <w:pStyle w:val="2"/>
        <w:keepNext/>
        <w:widowControl w:val="0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3BA5">
        <w:rPr>
          <w:rFonts w:ascii="Times New Roman" w:hAnsi="Times New Roman" w:cs="Times New Roman"/>
          <w:sz w:val="28"/>
          <w:szCs w:val="28"/>
        </w:rPr>
        <w:t xml:space="preserve">Щелочная </w:t>
      </w:r>
      <w:proofErr w:type="spellStart"/>
      <w:r w:rsidRPr="00473BA5">
        <w:rPr>
          <w:rFonts w:ascii="Times New Roman" w:hAnsi="Times New Roman" w:cs="Times New Roman"/>
          <w:sz w:val="28"/>
          <w:szCs w:val="28"/>
        </w:rPr>
        <w:t>фосфотаза</w:t>
      </w:r>
      <w:proofErr w:type="spellEnd"/>
      <w:r w:rsidRPr="00473BA5">
        <w:rPr>
          <w:rFonts w:ascii="Times New Roman" w:hAnsi="Times New Roman" w:cs="Times New Roman"/>
          <w:sz w:val="28"/>
          <w:szCs w:val="28"/>
        </w:rPr>
        <w:t xml:space="preserve"> – 32</w:t>
      </w:r>
      <w:r w:rsidRPr="00473BA5">
        <w:rPr>
          <w:rFonts w:ascii="Times New Roman" w:eastAsia="Calibri" w:hAnsi="Times New Roman" w:cs="Times New Roman"/>
          <w:sz w:val="28"/>
          <w:szCs w:val="28"/>
        </w:rPr>
        <w:t>8 ЕД/л</w:t>
      </w:r>
    </w:p>
    <w:p w14:paraId="21C2FE87" w14:textId="77777777" w:rsidR="00637339" w:rsidRPr="00473BA5" w:rsidRDefault="00637339" w:rsidP="00637339">
      <w:pPr>
        <w:pStyle w:val="2"/>
        <w:keepNext/>
        <w:widowControl w:val="0"/>
        <w:tabs>
          <w:tab w:val="left" w:pos="360"/>
        </w:tabs>
        <w:spacing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473BA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73BA5">
        <w:rPr>
          <w:rFonts w:ascii="Times New Roman" w:eastAsia="Calibri" w:hAnsi="Times New Roman" w:cs="Times New Roman"/>
          <w:b/>
          <w:sz w:val="28"/>
          <w:szCs w:val="28"/>
        </w:rPr>
        <w:t>Кровь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САСС (1.11</w:t>
      </w:r>
      <w:r w:rsidRPr="00473BA5">
        <w:rPr>
          <w:rFonts w:ascii="Times New Roman" w:eastAsia="Calibri" w:hAnsi="Times New Roman" w:cs="Times New Roman"/>
          <w:b/>
          <w:sz w:val="28"/>
          <w:szCs w:val="28"/>
        </w:rPr>
        <w:t>.2012г.):</w:t>
      </w:r>
    </w:p>
    <w:p w14:paraId="50AB4633" w14:textId="77777777" w:rsidR="00637339" w:rsidRPr="00473BA5" w:rsidRDefault="00637339" w:rsidP="00637339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Фибриноген – 3,7</w:t>
      </w:r>
      <w:r w:rsidRPr="00473BA5">
        <w:rPr>
          <w:rFonts w:ascii="Times New Roman" w:eastAsia="Calibri" w:hAnsi="Times New Roman" w:cs="Times New Roman"/>
          <w:sz w:val="28"/>
          <w:szCs w:val="28"/>
        </w:rPr>
        <w:t xml:space="preserve"> г/л </w:t>
      </w:r>
    </w:p>
    <w:p w14:paraId="55B10577" w14:textId="77777777" w:rsidR="00637339" w:rsidRPr="00473BA5" w:rsidRDefault="00637339" w:rsidP="00637339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 xml:space="preserve">ПТИ – 105 % </w:t>
      </w:r>
    </w:p>
    <w:p w14:paraId="032B9880" w14:textId="77777777" w:rsidR="00637339" w:rsidRPr="00473BA5" w:rsidRDefault="00637339" w:rsidP="00637339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ПТВ – 14</w:t>
      </w:r>
    </w:p>
    <w:p w14:paraId="3A861A0D" w14:textId="77777777" w:rsidR="00637339" w:rsidRPr="00473BA5" w:rsidRDefault="00637339" w:rsidP="00637339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 xml:space="preserve">Этаноловый тест – </w:t>
      </w:r>
      <w:proofErr w:type="spellStart"/>
      <w:r w:rsidRPr="00473BA5">
        <w:rPr>
          <w:rFonts w:ascii="Times New Roman" w:eastAsia="Calibri" w:hAnsi="Times New Roman" w:cs="Times New Roman"/>
          <w:sz w:val="28"/>
          <w:szCs w:val="28"/>
        </w:rPr>
        <w:t>отр</w:t>
      </w:r>
      <w:proofErr w:type="spellEnd"/>
      <w:r w:rsidRPr="00473B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A23D5D" w14:textId="77777777" w:rsidR="00637339" w:rsidRDefault="00637339" w:rsidP="00637339">
      <w:pPr>
        <w:pStyle w:val="2"/>
        <w:keepNext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АПТВ – 29</w:t>
      </w:r>
      <w:r w:rsidRPr="00473BA5">
        <w:rPr>
          <w:rFonts w:ascii="Times New Roman" w:eastAsia="Calibri" w:hAnsi="Times New Roman" w:cs="Times New Roman"/>
          <w:sz w:val="28"/>
          <w:szCs w:val="28"/>
        </w:rPr>
        <w:t xml:space="preserve"> с</w:t>
      </w:r>
    </w:p>
    <w:p w14:paraId="7C19050E" w14:textId="77777777" w:rsidR="00637339" w:rsidRPr="00473BA5" w:rsidRDefault="00637339" w:rsidP="00637339">
      <w:pPr>
        <w:pStyle w:val="2"/>
        <w:keepNext/>
        <w:widowControl w:val="0"/>
        <w:spacing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Липидограмма</w:t>
      </w:r>
      <w:proofErr w:type="spellEnd"/>
      <w:r w:rsidRPr="00473BA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66E3D5FB" w14:textId="77777777" w:rsidR="00637339" w:rsidRPr="00473BA5" w:rsidRDefault="00637339" w:rsidP="00637339">
      <w:pPr>
        <w:pStyle w:val="2"/>
        <w:keepNext/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Холестерин общий – 4,0</w:t>
      </w:r>
      <w:r w:rsidRPr="00473BA5">
        <w:rPr>
          <w:rFonts w:ascii="Times New Roman" w:eastAsia="Calibri" w:hAnsi="Times New Roman" w:cs="Times New Roman"/>
          <w:sz w:val="28"/>
          <w:szCs w:val="28"/>
        </w:rPr>
        <w:t xml:space="preserve"> ммоль/л</w:t>
      </w:r>
    </w:p>
    <w:p w14:paraId="4D94ED9A" w14:textId="77777777" w:rsidR="00637339" w:rsidRPr="00473BA5" w:rsidRDefault="00637339" w:rsidP="00637339">
      <w:pPr>
        <w:pStyle w:val="2"/>
        <w:keepNext/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ab/>
        <w:t>ЛПВП – 1,52 ммоль/л</w:t>
      </w:r>
    </w:p>
    <w:p w14:paraId="656C0A9B" w14:textId="77777777" w:rsidR="00637339" w:rsidRPr="00473BA5" w:rsidRDefault="00637339" w:rsidP="00637339">
      <w:pPr>
        <w:pStyle w:val="2"/>
        <w:keepNext/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ab/>
        <w:t>ЛПНП – 1,38 ммоль/л</w:t>
      </w:r>
    </w:p>
    <w:p w14:paraId="7CDFB818" w14:textId="77777777" w:rsidR="00637339" w:rsidRPr="00473BA5" w:rsidRDefault="00637339" w:rsidP="00637339">
      <w:pPr>
        <w:pStyle w:val="2"/>
        <w:keepNext/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ab/>
        <w:t>ЛПОНП – 1,63 ммоль/л</w:t>
      </w:r>
    </w:p>
    <w:p w14:paraId="2DA65E1E" w14:textId="77777777" w:rsidR="00637339" w:rsidRPr="00473BA5" w:rsidRDefault="00637339" w:rsidP="00637339">
      <w:pPr>
        <w:pStyle w:val="2"/>
        <w:keepNext/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73BA5">
        <w:rPr>
          <w:rFonts w:ascii="Times New Roman" w:eastAsia="Calibri" w:hAnsi="Times New Roman" w:cs="Times New Roman"/>
          <w:sz w:val="28"/>
          <w:szCs w:val="28"/>
        </w:rPr>
        <w:t>Триглицириды</w:t>
      </w:r>
      <w:proofErr w:type="spellEnd"/>
      <w:r w:rsidRPr="00473BA5">
        <w:rPr>
          <w:rFonts w:ascii="Times New Roman" w:eastAsia="Calibri" w:hAnsi="Times New Roman" w:cs="Times New Roman"/>
          <w:sz w:val="28"/>
          <w:szCs w:val="28"/>
        </w:rPr>
        <w:t xml:space="preserve"> – 1,55 ммоль/л</w:t>
      </w:r>
    </w:p>
    <w:p w14:paraId="62755FDD" w14:textId="77777777" w:rsidR="00B30AE6" w:rsidRDefault="00637339" w:rsidP="00637339">
      <w:pPr>
        <w:pStyle w:val="2"/>
        <w:spacing w:line="240" w:lineRule="auto"/>
        <w:ind w:left="284" w:firstLine="10"/>
        <w:rPr>
          <w:rFonts w:ascii="Times New Roman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ab/>
        <w:t>Атерогенный индекс плазмы (</w:t>
      </w:r>
      <w:r w:rsidRPr="00473BA5">
        <w:rPr>
          <w:rFonts w:ascii="Times New Roman" w:eastAsia="Calibri" w:hAnsi="Times New Roman" w:cs="Times New Roman"/>
          <w:sz w:val="28"/>
          <w:szCs w:val="28"/>
          <w:lang w:val="en-US"/>
        </w:rPr>
        <w:t>AIP</w:t>
      </w:r>
      <w:r w:rsidRPr="00473BA5">
        <w:rPr>
          <w:rFonts w:ascii="Times New Roman" w:eastAsia="Calibri" w:hAnsi="Times New Roman" w:cs="Times New Roman"/>
          <w:sz w:val="28"/>
          <w:szCs w:val="28"/>
        </w:rPr>
        <w:t>) – 2,2</w:t>
      </w:r>
    </w:p>
    <w:p w14:paraId="4BEB9F9D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12.Копрограмма</w:t>
      </w:r>
      <w:r w:rsidRPr="00473BA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9572D51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– коричневый</w:t>
      </w:r>
    </w:p>
    <w:p w14:paraId="107249C1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Консистенция – плотная</w:t>
      </w:r>
    </w:p>
    <w:p w14:paraId="0B8435FA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– обычная</w:t>
      </w:r>
    </w:p>
    <w:p w14:paraId="6A176885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>Микроскопия:</w:t>
      </w:r>
    </w:p>
    <w:p w14:paraId="1F11B912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 w:rsidRPr="00473BA5">
        <w:rPr>
          <w:rFonts w:ascii="Times New Roman" w:eastAsia="Calibri" w:hAnsi="Times New Roman" w:cs="Times New Roman"/>
          <w:sz w:val="28"/>
          <w:szCs w:val="28"/>
        </w:rPr>
        <w:t>Мышечные волокна перев. ++</w:t>
      </w:r>
    </w:p>
    <w:p w14:paraId="05F59998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473BA5">
        <w:rPr>
          <w:rFonts w:ascii="Times New Roman" w:eastAsia="Calibri" w:hAnsi="Times New Roman" w:cs="Times New Roman"/>
          <w:sz w:val="28"/>
          <w:szCs w:val="28"/>
        </w:rPr>
        <w:t>неперев</w:t>
      </w:r>
      <w:proofErr w:type="spellEnd"/>
      <w:r w:rsidRPr="00473BA5">
        <w:rPr>
          <w:rFonts w:ascii="Times New Roman" w:eastAsia="Calibri" w:hAnsi="Times New Roman" w:cs="Times New Roman"/>
          <w:sz w:val="28"/>
          <w:szCs w:val="28"/>
        </w:rPr>
        <w:t>. –</w:t>
      </w:r>
    </w:p>
    <w:p w14:paraId="3A121C95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3BA5">
        <w:rPr>
          <w:rFonts w:ascii="Times New Roman" w:eastAsia="Calibri" w:hAnsi="Times New Roman" w:cs="Times New Roman"/>
          <w:sz w:val="28"/>
          <w:szCs w:val="28"/>
        </w:rPr>
        <w:t xml:space="preserve">Клетчатка растит. </w:t>
      </w:r>
      <w:proofErr w:type="spellStart"/>
      <w:r w:rsidRPr="00473BA5">
        <w:rPr>
          <w:rFonts w:ascii="Times New Roman" w:eastAsia="Calibri" w:hAnsi="Times New Roman" w:cs="Times New Roman"/>
          <w:sz w:val="28"/>
          <w:szCs w:val="28"/>
        </w:rPr>
        <w:t>непер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BA5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473BA5">
        <w:rPr>
          <w:rFonts w:ascii="Times New Roman" w:eastAsia="Calibri" w:hAnsi="Times New Roman" w:cs="Times New Roman"/>
          <w:sz w:val="28"/>
          <w:szCs w:val="28"/>
        </w:rPr>
        <w:t>. ++</w:t>
      </w:r>
    </w:p>
    <w:p w14:paraId="63DF5B17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3BA5">
        <w:rPr>
          <w:rFonts w:ascii="Times New Roman" w:eastAsia="Calibri" w:hAnsi="Times New Roman" w:cs="Times New Roman"/>
          <w:sz w:val="28"/>
          <w:szCs w:val="28"/>
        </w:rPr>
        <w:t>перев. –</w:t>
      </w:r>
    </w:p>
    <w:p w14:paraId="0AB66ED4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3BA5">
        <w:rPr>
          <w:rFonts w:ascii="Times New Roman" w:eastAsia="Calibri" w:hAnsi="Times New Roman" w:cs="Times New Roman"/>
          <w:sz w:val="28"/>
          <w:szCs w:val="28"/>
        </w:rPr>
        <w:t>Кристаллы жирных кислот ++</w:t>
      </w:r>
    </w:p>
    <w:p w14:paraId="13C67CF5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3BA5">
        <w:rPr>
          <w:rFonts w:ascii="Times New Roman" w:eastAsia="Calibri" w:hAnsi="Times New Roman" w:cs="Times New Roman"/>
          <w:sz w:val="28"/>
          <w:szCs w:val="28"/>
        </w:rPr>
        <w:t>Нейтральный жир –</w:t>
      </w:r>
    </w:p>
    <w:p w14:paraId="40B4707C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3BA5">
        <w:rPr>
          <w:rFonts w:ascii="Times New Roman" w:eastAsia="Calibri" w:hAnsi="Times New Roman" w:cs="Times New Roman"/>
          <w:sz w:val="28"/>
          <w:szCs w:val="28"/>
        </w:rPr>
        <w:t>Мыла –</w:t>
      </w:r>
    </w:p>
    <w:p w14:paraId="654C28B3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3BA5">
        <w:rPr>
          <w:rFonts w:ascii="Times New Roman" w:eastAsia="Calibri" w:hAnsi="Times New Roman" w:cs="Times New Roman"/>
          <w:sz w:val="28"/>
          <w:szCs w:val="28"/>
        </w:rPr>
        <w:t>Крахмал –</w:t>
      </w:r>
    </w:p>
    <w:p w14:paraId="35C24B32" w14:textId="77777777" w:rsidR="00B30AE6" w:rsidRPr="00473BA5" w:rsidRDefault="00B30AE6" w:rsidP="00B30AE6">
      <w:pPr>
        <w:pStyle w:val="2"/>
        <w:keepNext/>
        <w:widowControl w:val="0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3BA5">
        <w:rPr>
          <w:rFonts w:ascii="Times New Roman" w:eastAsia="Calibri" w:hAnsi="Times New Roman" w:cs="Times New Roman"/>
          <w:sz w:val="28"/>
          <w:szCs w:val="28"/>
        </w:rPr>
        <w:t>Лейкоциты –</w:t>
      </w:r>
    </w:p>
    <w:p w14:paraId="79CB93C7" w14:textId="77777777" w:rsidR="00B30AE6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3BA5">
        <w:rPr>
          <w:rFonts w:ascii="Times New Roman" w:eastAsia="Calibri" w:hAnsi="Times New Roman" w:cs="Times New Roman"/>
          <w:sz w:val="28"/>
          <w:szCs w:val="28"/>
        </w:rPr>
        <w:t>Эритроциты –</w:t>
      </w:r>
    </w:p>
    <w:p w14:paraId="11F13899" w14:textId="77777777" w:rsidR="00B30AE6" w:rsidRPr="00B30AE6" w:rsidRDefault="00B30AE6" w:rsidP="00B30AE6">
      <w:pPr>
        <w:pStyle w:val="2"/>
        <w:keepNext/>
        <w:widowControl w:val="0"/>
        <w:spacing w:line="240" w:lineRule="auto"/>
        <w:ind w:left="567" w:hanging="245"/>
        <w:rPr>
          <w:rFonts w:ascii="Times New Roman" w:eastAsia="Calibri" w:hAnsi="Times New Roman" w:cs="Times New Roman"/>
          <w:i/>
          <w:sz w:val="28"/>
          <w:szCs w:val="28"/>
        </w:rPr>
      </w:pPr>
      <w:r w:rsidRPr="00B30AE6">
        <w:rPr>
          <w:rFonts w:ascii="Times New Roman" w:hAnsi="Times New Roman" w:cs="Times New Roman"/>
          <w:i/>
          <w:sz w:val="28"/>
          <w:szCs w:val="28"/>
        </w:rPr>
        <w:t>Инструментальные методы:</w:t>
      </w:r>
      <w:r w:rsidR="00637339" w:rsidRPr="00637339">
        <w:rPr>
          <w:iCs/>
          <w:sz w:val="24"/>
          <w:u w:val="single"/>
        </w:rPr>
        <w:t xml:space="preserve"> </w:t>
      </w:r>
    </w:p>
    <w:p w14:paraId="6E15106F" w14:textId="77777777" w:rsidR="009B7E84" w:rsidRPr="00637339" w:rsidRDefault="009B7E84" w:rsidP="00637339">
      <w:pPr>
        <w:pStyle w:val="2"/>
        <w:keepNext/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b/>
          <w:sz w:val="28"/>
          <w:szCs w:val="28"/>
        </w:rPr>
        <w:t xml:space="preserve"> УЗИ печени и селезёнки</w:t>
      </w:r>
      <w:r w:rsidR="00637339">
        <w:rPr>
          <w:rFonts w:ascii="Times New Roman" w:hAnsi="Times New Roman" w:cs="Times New Roman"/>
          <w:b/>
          <w:sz w:val="28"/>
          <w:szCs w:val="28"/>
        </w:rPr>
        <w:t>:</w:t>
      </w:r>
      <w:r w:rsidR="00637339">
        <w:rPr>
          <w:iCs/>
          <w:sz w:val="24"/>
        </w:rPr>
        <w:t xml:space="preserve"> </w:t>
      </w:r>
      <w:proofErr w:type="spellStart"/>
      <w:r w:rsidR="00637339" w:rsidRPr="00637339">
        <w:rPr>
          <w:rFonts w:ascii="Times New Roman" w:eastAsia="Calibri" w:hAnsi="Times New Roman" w:cs="Times New Roman"/>
          <w:iCs/>
          <w:sz w:val="28"/>
          <w:szCs w:val="28"/>
        </w:rPr>
        <w:t>гепатоспленомегалия</w:t>
      </w:r>
      <w:proofErr w:type="spellEnd"/>
      <w:r w:rsidR="00637339" w:rsidRPr="00637339">
        <w:rPr>
          <w:rFonts w:ascii="Times New Roman" w:eastAsia="Calibri" w:hAnsi="Times New Roman" w:cs="Times New Roman"/>
          <w:iCs/>
          <w:sz w:val="28"/>
          <w:szCs w:val="28"/>
        </w:rPr>
        <w:t>,  диффузные изменения печени и поджелудочной железы.</w:t>
      </w:r>
    </w:p>
    <w:p w14:paraId="39245DC6" w14:textId="77777777" w:rsidR="009B7E84" w:rsidRDefault="009B7E84" w:rsidP="00637339">
      <w:pPr>
        <w:pStyle w:val="2"/>
        <w:tabs>
          <w:tab w:val="left" w:pos="3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6219">
        <w:rPr>
          <w:rFonts w:ascii="Times New Roman" w:hAnsi="Times New Roman" w:cs="Times New Roman"/>
          <w:b/>
          <w:sz w:val="28"/>
          <w:szCs w:val="28"/>
        </w:rPr>
        <w:t xml:space="preserve"> Флюорография органов грудной полости</w:t>
      </w:r>
      <w:r w:rsidRPr="00F36219">
        <w:rPr>
          <w:rFonts w:ascii="Times New Roman" w:hAnsi="Times New Roman" w:cs="Times New Roman"/>
          <w:sz w:val="28"/>
          <w:szCs w:val="28"/>
        </w:rPr>
        <w:t xml:space="preserve"> – признаков патологии не выявлено.</w:t>
      </w:r>
    </w:p>
    <w:p w14:paraId="432E3AB0" w14:textId="77777777" w:rsidR="00724738" w:rsidRDefault="00637339" w:rsidP="007E75C1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33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Эластометрия</w:t>
      </w:r>
      <w:proofErr w:type="spellEnd"/>
      <w:r w:rsidRPr="0063733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печени</w:t>
      </w:r>
      <w:r w:rsidR="00F111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E75C1">
        <w:rPr>
          <w:rFonts w:ascii="Times New Roman" w:hAnsi="Times New Roman"/>
          <w:sz w:val="28"/>
          <w:szCs w:val="28"/>
        </w:rPr>
        <w:t xml:space="preserve">фиброз </w:t>
      </w:r>
      <w:r w:rsidR="007E75C1">
        <w:rPr>
          <w:rFonts w:ascii="Times New Roman" w:hAnsi="Times New Roman"/>
          <w:sz w:val="28"/>
          <w:szCs w:val="28"/>
          <w:lang w:val="en-US"/>
        </w:rPr>
        <w:t>I</w:t>
      </w:r>
      <w:r w:rsidR="007E75C1" w:rsidRPr="00C85A47">
        <w:rPr>
          <w:rFonts w:ascii="Times New Roman" w:hAnsi="Times New Roman"/>
          <w:sz w:val="28"/>
          <w:szCs w:val="28"/>
        </w:rPr>
        <w:t xml:space="preserve"> </w:t>
      </w:r>
      <w:r w:rsidR="007E75C1">
        <w:rPr>
          <w:rFonts w:ascii="Times New Roman" w:hAnsi="Times New Roman"/>
          <w:sz w:val="28"/>
          <w:szCs w:val="28"/>
        </w:rPr>
        <w:t xml:space="preserve">степени </w:t>
      </w:r>
      <w:proofErr w:type="spellStart"/>
      <w:r w:rsidR="007E75C1">
        <w:rPr>
          <w:rFonts w:ascii="Times New Roman" w:hAnsi="Times New Roman"/>
          <w:sz w:val="28"/>
          <w:szCs w:val="28"/>
        </w:rPr>
        <w:t>кРА</w:t>
      </w:r>
      <w:proofErr w:type="spellEnd"/>
      <w:r w:rsidR="007E75C1">
        <w:rPr>
          <w:rFonts w:ascii="Times New Roman" w:hAnsi="Times New Roman"/>
          <w:sz w:val="28"/>
          <w:szCs w:val="28"/>
        </w:rPr>
        <w:t xml:space="preserve"> 6,7 </w:t>
      </w:r>
    </w:p>
    <w:p w14:paraId="5F8E4FE5" w14:textId="77777777" w:rsidR="007E75C1" w:rsidRDefault="007E75C1" w:rsidP="007E75C1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9BFBD9" w14:textId="77777777" w:rsidR="007E75C1" w:rsidRDefault="007E75C1" w:rsidP="007E75C1">
      <w:pPr>
        <w:pStyle w:val="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19B71C" w14:textId="77777777" w:rsidR="00F111FD" w:rsidRDefault="00F111FD" w:rsidP="00F111FD">
      <w:pPr>
        <w:pStyle w:val="a3"/>
        <w:spacing w:line="360" w:lineRule="auto"/>
        <w:rPr>
          <w:b/>
          <w:bCs/>
          <w:sz w:val="36"/>
        </w:rPr>
      </w:pPr>
      <w:r>
        <w:rPr>
          <w:b/>
          <w:bCs/>
          <w:sz w:val="36"/>
        </w:rPr>
        <w:t>Клинический диагноз и его обоснование:</w:t>
      </w:r>
    </w:p>
    <w:p w14:paraId="5D9269A3" w14:textId="77777777" w:rsidR="00353DCC" w:rsidRPr="009D7151" w:rsidRDefault="00F111FD" w:rsidP="009D7151">
      <w:pPr>
        <w:pStyle w:val="a3"/>
        <w:ind w:left="426" w:hanging="426"/>
        <w:jc w:val="left"/>
        <w:rPr>
          <w:szCs w:val="28"/>
        </w:rPr>
      </w:pPr>
      <w:r w:rsidRPr="00F111FD">
        <w:rPr>
          <w:b/>
          <w:szCs w:val="28"/>
        </w:rPr>
        <w:t>Основной</w:t>
      </w:r>
      <w:r>
        <w:rPr>
          <w:szCs w:val="28"/>
        </w:rPr>
        <w:t xml:space="preserve">: </w:t>
      </w:r>
      <w:r w:rsidR="00353DCC">
        <w:rPr>
          <w:szCs w:val="28"/>
        </w:rPr>
        <w:t xml:space="preserve">Хронический вирусный </w:t>
      </w:r>
      <w:proofErr w:type="gramStart"/>
      <w:r w:rsidR="00353DCC">
        <w:rPr>
          <w:szCs w:val="28"/>
        </w:rPr>
        <w:t>гепатит  С</w:t>
      </w:r>
      <w:proofErr w:type="gramEnd"/>
      <w:r w:rsidR="00353DCC">
        <w:rPr>
          <w:szCs w:val="28"/>
        </w:rPr>
        <w:t xml:space="preserve">, генотип 2, умеренной степени активности, период репликации (РНК </w:t>
      </w:r>
      <w:r w:rsidR="00353DCC">
        <w:rPr>
          <w:szCs w:val="28"/>
          <w:lang w:val="en-US"/>
        </w:rPr>
        <w:t>HCV</w:t>
      </w:r>
      <w:r w:rsidR="00353DCC" w:rsidRPr="004F0FD7">
        <w:rPr>
          <w:szCs w:val="28"/>
        </w:rPr>
        <w:t xml:space="preserve"> </w:t>
      </w:r>
      <w:r w:rsidR="00353DCC">
        <w:rPr>
          <w:szCs w:val="28"/>
        </w:rPr>
        <w:t>положительный 1,02 *10</w:t>
      </w:r>
      <w:r w:rsidR="00353DCC">
        <w:rPr>
          <w:szCs w:val="28"/>
          <w:vertAlign w:val="superscript"/>
        </w:rPr>
        <w:t xml:space="preserve">6 </w:t>
      </w:r>
      <w:r w:rsidR="00353DCC">
        <w:rPr>
          <w:szCs w:val="28"/>
        </w:rPr>
        <w:t>копий</w:t>
      </w:r>
      <w:r w:rsidR="00353DCC" w:rsidRPr="004F0FD7">
        <w:rPr>
          <w:szCs w:val="28"/>
        </w:rPr>
        <w:t>/</w:t>
      </w:r>
      <w:r w:rsidR="00353DCC">
        <w:rPr>
          <w:szCs w:val="28"/>
        </w:rPr>
        <w:t>мл от 05.11.12</w:t>
      </w:r>
      <w:r w:rsidR="00353DCC" w:rsidRPr="00761B17">
        <w:rPr>
          <w:szCs w:val="28"/>
        </w:rPr>
        <w:t xml:space="preserve">), </w:t>
      </w:r>
      <w:r w:rsidR="009D7151">
        <w:rPr>
          <w:szCs w:val="28"/>
          <w:lang w:val="en-US"/>
        </w:rPr>
        <w:t>F</w:t>
      </w:r>
      <w:r w:rsidR="009D7151">
        <w:rPr>
          <w:szCs w:val="28"/>
        </w:rPr>
        <w:t xml:space="preserve"> </w:t>
      </w:r>
      <w:r w:rsidR="009D7151">
        <w:rPr>
          <w:szCs w:val="28"/>
          <w:lang w:val="en-US"/>
        </w:rPr>
        <w:t>I</w:t>
      </w:r>
      <w:r w:rsidR="009D7151">
        <w:rPr>
          <w:szCs w:val="28"/>
        </w:rPr>
        <w:t xml:space="preserve"> по </w:t>
      </w:r>
      <w:proofErr w:type="spellStart"/>
      <w:r w:rsidR="009D7151">
        <w:rPr>
          <w:szCs w:val="28"/>
        </w:rPr>
        <w:t>Метавир</w:t>
      </w:r>
      <w:proofErr w:type="spellEnd"/>
      <w:r w:rsidR="009D7151">
        <w:rPr>
          <w:szCs w:val="28"/>
        </w:rPr>
        <w:t xml:space="preserve"> (</w:t>
      </w:r>
      <w:proofErr w:type="spellStart"/>
      <w:r w:rsidR="009D7151">
        <w:rPr>
          <w:szCs w:val="28"/>
        </w:rPr>
        <w:t>фиброскан</w:t>
      </w:r>
      <w:proofErr w:type="spellEnd"/>
      <w:r w:rsidR="009D7151">
        <w:rPr>
          <w:szCs w:val="28"/>
        </w:rPr>
        <w:t>)</w:t>
      </w:r>
    </w:p>
    <w:p w14:paraId="54EB8275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 w:rsidRPr="00F111FD">
        <w:rPr>
          <w:rFonts w:ascii="Times New Roman" w:hAnsi="Times New Roman"/>
          <w:b/>
          <w:sz w:val="28"/>
          <w:szCs w:val="28"/>
        </w:rPr>
        <w:t>Осложнения</w:t>
      </w:r>
      <w:r>
        <w:rPr>
          <w:rFonts w:ascii="Times New Roman" w:hAnsi="Times New Roman"/>
          <w:sz w:val="28"/>
          <w:szCs w:val="28"/>
        </w:rPr>
        <w:t>: нет</w:t>
      </w:r>
    </w:p>
    <w:p w14:paraId="69F8A016" w14:textId="77777777" w:rsidR="00F111FD" w:rsidRPr="00353DCC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 w:rsidRPr="00F111FD">
        <w:rPr>
          <w:rFonts w:ascii="Times New Roman" w:hAnsi="Times New Roman"/>
          <w:b/>
          <w:sz w:val="28"/>
          <w:szCs w:val="28"/>
        </w:rPr>
        <w:t>Сопутствующий: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1FD">
        <w:rPr>
          <w:rFonts w:ascii="Times New Roman" w:hAnsi="Times New Roman"/>
          <w:sz w:val="28"/>
          <w:szCs w:val="28"/>
        </w:rPr>
        <w:t xml:space="preserve">Гипертоническая болезнь </w:t>
      </w:r>
      <w:r w:rsidRPr="00F111FD">
        <w:rPr>
          <w:rFonts w:ascii="Times New Roman" w:hAnsi="Times New Roman"/>
          <w:sz w:val="28"/>
          <w:szCs w:val="28"/>
          <w:lang w:val="en-US"/>
        </w:rPr>
        <w:t>II</w:t>
      </w:r>
      <w:r w:rsidRPr="00F111FD">
        <w:rPr>
          <w:rFonts w:ascii="Times New Roman" w:hAnsi="Times New Roman"/>
          <w:sz w:val="28"/>
          <w:szCs w:val="28"/>
        </w:rPr>
        <w:t xml:space="preserve">. АГ </w:t>
      </w:r>
      <w:r w:rsidRPr="00F111FD">
        <w:rPr>
          <w:rFonts w:ascii="Times New Roman" w:hAnsi="Times New Roman"/>
          <w:sz w:val="28"/>
          <w:szCs w:val="28"/>
          <w:lang w:val="en-US"/>
        </w:rPr>
        <w:t>I</w:t>
      </w:r>
      <w:r w:rsidRPr="00F111FD">
        <w:rPr>
          <w:rFonts w:ascii="Times New Roman" w:hAnsi="Times New Roman"/>
          <w:sz w:val="28"/>
          <w:szCs w:val="28"/>
        </w:rPr>
        <w:t>.</w:t>
      </w:r>
      <w:r w:rsidR="00353DCC">
        <w:rPr>
          <w:rFonts w:ascii="Times New Roman" w:hAnsi="Times New Roman"/>
          <w:sz w:val="28"/>
          <w:szCs w:val="28"/>
        </w:rPr>
        <w:t xml:space="preserve"> Риск </w:t>
      </w:r>
      <w:r w:rsidR="00353DCC">
        <w:rPr>
          <w:rFonts w:ascii="Times New Roman" w:hAnsi="Times New Roman"/>
          <w:sz w:val="28"/>
          <w:szCs w:val="28"/>
          <w:lang w:val="en-US"/>
        </w:rPr>
        <w:t>III</w:t>
      </w:r>
      <w:r w:rsidR="00353DCC">
        <w:rPr>
          <w:rFonts w:ascii="Times New Roman" w:hAnsi="Times New Roman"/>
          <w:sz w:val="28"/>
          <w:szCs w:val="28"/>
        </w:rPr>
        <w:t>.</w:t>
      </w:r>
    </w:p>
    <w:p w14:paraId="0222672E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</w:p>
    <w:p w14:paraId="7CDCF47F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39CB376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-жалоб</w:t>
      </w:r>
      <w:r w:rsidRPr="007866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больной</w:t>
      </w:r>
      <w:r w:rsidRPr="00786605">
        <w:rPr>
          <w:rFonts w:ascii="Times New Roman" w:hAnsi="Times New Roman"/>
          <w:b/>
          <w:sz w:val="28"/>
          <w:szCs w:val="28"/>
        </w:rPr>
        <w:t>:</w:t>
      </w:r>
      <w:r w:rsidRPr="00C85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слабость, повышенную утомляемость, снижение работоспособности.</w:t>
      </w:r>
    </w:p>
    <w:p w14:paraId="6D9D8211" w14:textId="77777777" w:rsidR="00F111FD" w:rsidRPr="0018543D" w:rsidRDefault="00F111FD" w:rsidP="00F111F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-данных</w:t>
      </w:r>
      <w:r w:rsidRPr="0018543D">
        <w:rPr>
          <w:rFonts w:ascii="Times New Roman" w:hAnsi="Times New Roman"/>
          <w:b/>
          <w:sz w:val="28"/>
          <w:szCs w:val="28"/>
        </w:rPr>
        <w:t xml:space="preserve"> эпидемическог</w:t>
      </w:r>
      <w:r>
        <w:rPr>
          <w:rFonts w:ascii="Times New Roman" w:hAnsi="Times New Roman"/>
          <w:b/>
          <w:sz w:val="28"/>
          <w:szCs w:val="28"/>
        </w:rPr>
        <w:t>о</w:t>
      </w:r>
      <w:r w:rsidRPr="0018543D">
        <w:rPr>
          <w:rFonts w:ascii="Times New Roman" w:hAnsi="Times New Roman"/>
          <w:b/>
          <w:sz w:val="28"/>
          <w:szCs w:val="28"/>
        </w:rPr>
        <w:t xml:space="preserve"> анамнеза</w:t>
      </w:r>
      <w:r w:rsidRPr="0018543D">
        <w:rPr>
          <w:rFonts w:ascii="Times New Roman" w:hAnsi="Times New Roman"/>
          <w:sz w:val="28"/>
          <w:szCs w:val="28"/>
        </w:rPr>
        <w:t>: гемотрансфузия</w:t>
      </w:r>
      <w:r>
        <w:rPr>
          <w:rFonts w:ascii="Times New Roman" w:hAnsi="Times New Roman"/>
          <w:sz w:val="28"/>
          <w:szCs w:val="28"/>
        </w:rPr>
        <w:t xml:space="preserve"> в 1985 (после операции кесарево сечения)</w:t>
      </w:r>
    </w:p>
    <w:p w14:paraId="4E93BBF6" w14:textId="77777777" w:rsidR="00F111FD" w:rsidRDefault="00F111FD" w:rsidP="00F111F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-объективного исследования:</w:t>
      </w:r>
    </w:p>
    <w:p w14:paraId="149EBAE4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-данные </w:t>
      </w:r>
      <w:proofErr w:type="spellStart"/>
      <w:r>
        <w:rPr>
          <w:rFonts w:ascii="Times New Roman" w:hAnsi="Times New Roman"/>
          <w:b/>
          <w:sz w:val="28"/>
          <w:szCs w:val="28"/>
        </w:rPr>
        <w:t>физикального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осмотра:</w:t>
      </w:r>
      <w:r w:rsidRPr="00C85A4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субиктеричность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склер, </w:t>
      </w:r>
      <w:proofErr w:type="spellStart"/>
      <w:r>
        <w:rPr>
          <w:rFonts w:ascii="Times New Roman" w:hAnsi="Times New Roman"/>
          <w:sz w:val="28"/>
          <w:szCs w:val="28"/>
        </w:rPr>
        <w:t>гепатомегалия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(2см </w:t>
      </w:r>
      <w:proofErr w:type="gramStart"/>
      <w:r>
        <w:rPr>
          <w:rFonts w:ascii="Times New Roman" w:hAnsi="Times New Roman"/>
          <w:sz w:val="28"/>
          <w:szCs w:val="28"/>
        </w:rPr>
        <w:t>из под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реберной дуги)</w:t>
      </w:r>
    </w:p>
    <w:p w14:paraId="28746D3C" w14:textId="77777777" w:rsidR="00F111FD" w:rsidRPr="00786605" w:rsidRDefault="00F111FD" w:rsidP="00F111F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-л</w:t>
      </w:r>
      <w:r w:rsidRPr="0030139D">
        <w:rPr>
          <w:rFonts w:ascii="Times New Roman" w:hAnsi="Times New Roman"/>
          <w:b/>
          <w:sz w:val="28"/>
          <w:szCs w:val="28"/>
        </w:rPr>
        <w:t>абораторные методы исследования:</w:t>
      </w:r>
    </w:p>
    <w:p w14:paraId="158F5750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печеночных показателей цитолиз 8-10 норм, обнаружение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E22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HCV</w:t>
      </w:r>
      <w:r w:rsidRPr="00DE22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ПЦР, РНК С положительный, генотип 2, вирусная нагрузка 1,02 *10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>
        <w:rPr>
          <w:rFonts w:ascii="Times New Roman" w:hAnsi="Times New Roman"/>
          <w:sz w:val="28"/>
          <w:szCs w:val="28"/>
        </w:rPr>
        <w:t>коп/мл.</w:t>
      </w:r>
    </w:p>
    <w:p w14:paraId="37155A9A" w14:textId="77777777" w:rsidR="00F111FD" w:rsidRDefault="00F111FD" w:rsidP="00F111F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396E24">
        <w:rPr>
          <w:rFonts w:ascii="Times New Roman" w:hAnsi="Times New Roman"/>
          <w:b/>
          <w:sz w:val="28"/>
          <w:szCs w:val="28"/>
        </w:rPr>
        <w:t>нструментальные методы исследования:</w:t>
      </w:r>
    </w:p>
    <w:p w14:paraId="494184CF" w14:textId="77777777" w:rsidR="00F111FD" w:rsidRPr="00C85A47" w:rsidRDefault="00F111FD" w:rsidP="00F111FD">
      <w:pPr>
        <w:pStyle w:val="a7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эластометрия</w:t>
      </w:r>
      <w:proofErr w:type="spellEnd"/>
      <w:r>
        <w:rPr>
          <w:rFonts w:ascii="Times New Roman" w:hAnsi="Times New Roman"/>
          <w:sz w:val="28"/>
          <w:szCs w:val="28"/>
        </w:rPr>
        <w:t xml:space="preserve"> печени свидетельствует </w:t>
      </w:r>
      <w:r w:rsidR="007E75C1">
        <w:rPr>
          <w:rFonts w:ascii="Times New Roman" w:hAnsi="Times New Roman"/>
          <w:sz w:val="28"/>
          <w:szCs w:val="28"/>
        </w:rPr>
        <w:t>о фиброзе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>
        <w:rPr>
          <w:rFonts w:ascii="Times New Roman" w:hAnsi="Times New Roman"/>
          <w:sz w:val="28"/>
          <w:szCs w:val="28"/>
        </w:rPr>
        <w:t>кРА</w:t>
      </w:r>
      <w:proofErr w:type="spellEnd"/>
      <w:r>
        <w:rPr>
          <w:rFonts w:ascii="Times New Roman" w:hAnsi="Times New Roman"/>
          <w:sz w:val="28"/>
          <w:szCs w:val="28"/>
        </w:rPr>
        <w:t xml:space="preserve"> 6,7</w:t>
      </w:r>
    </w:p>
    <w:p w14:paraId="7190E23F" w14:textId="77777777" w:rsidR="00F111FD" w:rsidRDefault="00F111FD" w:rsidP="00F111FD">
      <w:pPr>
        <w:pStyle w:val="a7"/>
        <w:rPr>
          <w:rFonts w:ascii="Times New Roman" w:hAnsi="Times New Roman"/>
          <w:b/>
          <w:sz w:val="28"/>
          <w:szCs w:val="28"/>
        </w:rPr>
      </w:pPr>
    </w:p>
    <w:p w14:paraId="5E447E0D" w14:textId="77777777" w:rsidR="00F111FD" w:rsidRDefault="00F111FD" w:rsidP="00F111FD">
      <w:pPr>
        <w:pStyle w:val="a7"/>
        <w:rPr>
          <w:rFonts w:ascii="Times New Roman" w:hAnsi="Times New Roman"/>
          <w:b/>
          <w:sz w:val="28"/>
          <w:szCs w:val="28"/>
        </w:rPr>
      </w:pPr>
      <w:r w:rsidRPr="003D1282">
        <w:rPr>
          <w:rFonts w:ascii="Times New Roman" w:hAnsi="Times New Roman"/>
          <w:b/>
          <w:sz w:val="28"/>
          <w:szCs w:val="28"/>
        </w:rPr>
        <w:t>На основании данных симптомов выделяют следующие синдромы:</w:t>
      </w:r>
    </w:p>
    <w:p w14:paraId="04A4999C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астеновегетативный синдром (утомляемость, слабость, снижение работоспособности.)</w:t>
      </w:r>
    </w:p>
    <w:p w14:paraId="39A5A3D4" w14:textId="77777777" w:rsidR="00F111FD" w:rsidRDefault="007E75C1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синдром </w:t>
      </w:r>
      <w:proofErr w:type="spellStart"/>
      <w:r>
        <w:rPr>
          <w:rFonts w:ascii="Times New Roman" w:hAnsi="Times New Roman"/>
          <w:sz w:val="28"/>
          <w:szCs w:val="28"/>
        </w:rPr>
        <w:t>гипербилирубинемии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F111FD">
        <w:rPr>
          <w:rFonts w:ascii="Times New Roman" w:hAnsi="Times New Roman"/>
          <w:sz w:val="28"/>
          <w:szCs w:val="28"/>
        </w:rPr>
        <w:t>показатели уровня пр</w:t>
      </w:r>
      <w:r>
        <w:rPr>
          <w:rFonts w:ascii="Times New Roman" w:hAnsi="Times New Roman"/>
          <w:sz w:val="28"/>
          <w:szCs w:val="28"/>
        </w:rPr>
        <w:t>ямого билирубина увеличены до 18,3</w:t>
      </w:r>
      <w:r w:rsidR="00F11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11FD">
        <w:rPr>
          <w:rFonts w:ascii="Times New Roman" w:hAnsi="Times New Roman"/>
          <w:sz w:val="28"/>
          <w:szCs w:val="28"/>
        </w:rPr>
        <w:t>мкмоль</w:t>
      </w:r>
      <w:proofErr w:type="spellEnd"/>
      <w:r w:rsidR="00F111FD">
        <w:rPr>
          <w:rFonts w:ascii="Times New Roman" w:hAnsi="Times New Roman"/>
          <w:sz w:val="28"/>
          <w:szCs w:val="28"/>
        </w:rPr>
        <w:t>/л)</w:t>
      </w:r>
    </w:p>
    <w:p w14:paraId="228AD1A9" w14:textId="77777777" w:rsidR="00F111FD" w:rsidRPr="00D94970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цитолитичекий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синдром (</w:t>
      </w:r>
      <w:r>
        <w:rPr>
          <w:rFonts w:ascii="Times New Roman" w:hAnsi="Times New Roman"/>
          <w:sz w:val="28"/>
          <w:szCs w:val="28"/>
          <w:lang w:val="en-US"/>
        </w:rPr>
        <w:t>ALAT</w:t>
      </w:r>
      <w:r w:rsidR="007E75C1">
        <w:rPr>
          <w:rFonts w:ascii="Times New Roman" w:hAnsi="Times New Roman"/>
          <w:sz w:val="28"/>
          <w:szCs w:val="28"/>
        </w:rPr>
        <w:t>: 294</w:t>
      </w:r>
      <w:r w:rsidRPr="00D949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 xml:space="preserve">л, </w:t>
      </w:r>
      <w:r w:rsidRPr="00D949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ASAT</w:t>
      </w:r>
      <w:proofErr w:type="gramEnd"/>
      <w:r w:rsidR="007E75C1">
        <w:rPr>
          <w:rFonts w:ascii="Times New Roman" w:hAnsi="Times New Roman"/>
          <w:sz w:val="28"/>
          <w:szCs w:val="28"/>
        </w:rPr>
        <w:t>: 188</w:t>
      </w:r>
      <w:r w:rsidRPr="00D949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/л)</w:t>
      </w:r>
    </w:p>
    <w:p w14:paraId="429A0B79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синдром </w:t>
      </w:r>
      <w:proofErr w:type="spellStart"/>
      <w:r>
        <w:rPr>
          <w:rFonts w:ascii="Times New Roman" w:hAnsi="Times New Roman"/>
          <w:sz w:val="28"/>
          <w:szCs w:val="28"/>
        </w:rPr>
        <w:t>мезенхимального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E75C1">
        <w:rPr>
          <w:rFonts w:ascii="Times New Roman" w:hAnsi="Times New Roman"/>
          <w:sz w:val="28"/>
          <w:szCs w:val="28"/>
        </w:rPr>
        <w:t xml:space="preserve">воспаления (тимоловая </w:t>
      </w:r>
      <w:proofErr w:type="gramStart"/>
      <w:r w:rsidR="007E75C1">
        <w:rPr>
          <w:rFonts w:ascii="Times New Roman" w:hAnsi="Times New Roman"/>
          <w:sz w:val="28"/>
          <w:szCs w:val="28"/>
        </w:rPr>
        <w:t>проба :</w:t>
      </w:r>
      <w:proofErr w:type="gramEnd"/>
      <w:r w:rsidR="007E75C1">
        <w:rPr>
          <w:rFonts w:ascii="Times New Roman" w:hAnsi="Times New Roman"/>
          <w:sz w:val="28"/>
          <w:szCs w:val="28"/>
        </w:rPr>
        <w:t xml:space="preserve"> 5,0 ЕД</w:t>
      </w:r>
      <w:r>
        <w:rPr>
          <w:rFonts w:ascii="Times New Roman" w:hAnsi="Times New Roman"/>
          <w:sz w:val="28"/>
          <w:szCs w:val="28"/>
        </w:rPr>
        <w:t>)</w:t>
      </w:r>
    </w:p>
    <w:p w14:paraId="2AB6FAF3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холестатический синдром (увеличение в крови щелочной </w:t>
      </w:r>
      <w:proofErr w:type="spellStart"/>
      <w:r>
        <w:rPr>
          <w:rFonts w:ascii="Times New Roman" w:hAnsi="Times New Roman"/>
          <w:sz w:val="28"/>
          <w:szCs w:val="28"/>
        </w:rPr>
        <w:t>фосфотазы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общего билирубина)</w:t>
      </w:r>
    </w:p>
    <w:p w14:paraId="48C5F586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синдром печено</w:t>
      </w:r>
      <w:r w:rsidR="007E75C1">
        <w:rPr>
          <w:rFonts w:ascii="Times New Roman" w:hAnsi="Times New Roman"/>
          <w:sz w:val="28"/>
          <w:szCs w:val="28"/>
        </w:rPr>
        <w:t>чно-клеточной недостаточности (</w:t>
      </w:r>
      <w:r>
        <w:rPr>
          <w:rFonts w:ascii="Times New Roman" w:hAnsi="Times New Roman"/>
          <w:sz w:val="28"/>
          <w:szCs w:val="28"/>
        </w:rPr>
        <w:t>увеличение в крови уровня белковых фракций)</w:t>
      </w:r>
    </w:p>
    <w:p w14:paraId="6D68E6D3" w14:textId="77777777" w:rsidR="00F111FD" w:rsidRDefault="00F111FD" w:rsidP="00F111FD">
      <w:pPr>
        <w:pStyle w:val="a7"/>
        <w:rPr>
          <w:rFonts w:ascii="Times New Roman" w:hAnsi="Times New Roman"/>
          <w:sz w:val="28"/>
          <w:szCs w:val="28"/>
        </w:rPr>
      </w:pPr>
    </w:p>
    <w:p w14:paraId="6C6C21FD" w14:textId="77777777" w:rsidR="00F111FD" w:rsidRPr="007E75C1" w:rsidRDefault="00F111FD" w:rsidP="009D7151">
      <w:pPr>
        <w:pStyle w:val="a3"/>
        <w:ind w:left="426" w:hanging="426"/>
        <w:jc w:val="left"/>
        <w:rPr>
          <w:szCs w:val="28"/>
        </w:rPr>
      </w:pPr>
      <w:r w:rsidRPr="007E75C1">
        <w:rPr>
          <w:b/>
          <w:szCs w:val="28"/>
        </w:rPr>
        <w:t>Ди</w:t>
      </w:r>
      <w:r w:rsidR="007E75C1" w:rsidRPr="007E75C1">
        <w:rPr>
          <w:b/>
          <w:szCs w:val="28"/>
        </w:rPr>
        <w:t>а</w:t>
      </w:r>
      <w:r w:rsidRPr="007E75C1">
        <w:rPr>
          <w:b/>
          <w:szCs w:val="28"/>
        </w:rPr>
        <w:t>гноз</w:t>
      </w:r>
      <w:r w:rsidR="007E75C1">
        <w:rPr>
          <w:szCs w:val="28"/>
        </w:rPr>
        <w:t>: Х</w:t>
      </w:r>
      <w:r>
        <w:rPr>
          <w:szCs w:val="28"/>
        </w:rPr>
        <w:t xml:space="preserve">ронический вирусный </w:t>
      </w:r>
      <w:proofErr w:type="gramStart"/>
      <w:r>
        <w:rPr>
          <w:szCs w:val="28"/>
        </w:rPr>
        <w:t>гепатит</w:t>
      </w:r>
      <w:r w:rsidR="007E75C1">
        <w:rPr>
          <w:szCs w:val="28"/>
        </w:rPr>
        <w:t xml:space="preserve"> </w:t>
      </w:r>
      <w:r>
        <w:rPr>
          <w:szCs w:val="28"/>
        </w:rPr>
        <w:t xml:space="preserve"> С</w:t>
      </w:r>
      <w:proofErr w:type="gramEnd"/>
      <w:r>
        <w:rPr>
          <w:szCs w:val="28"/>
        </w:rPr>
        <w:t>, генотип 2, умеренной степе</w:t>
      </w:r>
      <w:r w:rsidR="007E75C1">
        <w:rPr>
          <w:szCs w:val="28"/>
        </w:rPr>
        <w:t>ни активности</w:t>
      </w:r>
      <w:r>
        <w:rPr>
          <w:szCs w:val="28"/>
        </w:rPr>
        <w:t xml:space="preserve">, </w:t>
      </w:r>
      <w:r w:rsidR="00761B17">
        <w:rPr>
          <w:szCs w:val="28"/>
        </w:rPr>
        <w:t>период репликации (</w:t>
      </w:r>
      <w:r>
        <w:rPr>
          <w:szCs w:val="28"/>
        </w:rPr>
        <w:t xml:space="preserve">РНК </w:t>
      </w:r>
      <w:r>
        <w:rPr>
          <w:szCs w:val="28"/>
          <w:lang w:val="en-US"/>
        </w:rPr>
        <w:t>HCV</w:t>
      </w:r>
      <w:r w:rsidRPr="004F0FD7">
        <w:rPr>
          <w:szCs w:val="28"/>
        </w:rPr>
        <w:t xml:space="preserve"> </w:t>
      </w:r>
      <w:r>
        <w:rPr>
          <w:szCs w:val="28"/>
        </w:rPr>
        <w:t>положительный 1,02 *10</w:t>
      </w:r>
      <w:r>
        <w:rPr>
          <w:szCs w:val="28"/>
          <w:vertAlign w:val="superscript"/>
        </w:rPr>
        <w:t xml:space="preserve">6 </w:t>
      </w:r>
      <w:r>
        <w:rPr>
          <w:szCs w:val="28"/>
        </w:rPr>
        <w:t>копий</w:t>
      </w:r>
      <w:r w:rsidRPr="004F0FD7">
        <w:rPr>
          <w:szCs w:val="28"/>
        </w:rPr>
        <w:t>/</w:t>
      </w:r>
      <w:r w:rsidR="00761B17">
        <w:rPr>
          <w:szCs w:val="28"/>
        </w:rPr>
        <w:t>мл от 05.11.12</w:t>
      </w:r>
      <w:r w:rsidR="00761B17" w:rsidRPr="00761B17">
        <w:rPr>
          <w:szCs w:val="28"/>
        </w:rPr>
        <w:t xml:space="preserve">), </w:t>
      </w:r>
      <w:r w:rsidR="009D7151">
        <w:rPr>
          <w:szCs w:val="28"/>
          <w:lang w:val="en-US"/>
        </w:rPr>
        <w:t>F</w:t>
      </w:r>
      <w:r w:rsidR="009D7151">
        <w:rPr>
          <w:szCs w:val="28"/>
        </w:rPr>
        <w:t xml:space="preserve"> </w:t>
      </w:r>
      <w:r w:rsidR="009D7151">
        <w:rPr>
          <w:szCs w:val="28"/>
          <w:lang w:val="en-US"/>
        </w:rPr>
        <w:t>I</w:t>
      </w:r>
      <w:r w:rsidR="009D7151">
        <w:rPr>
          <w:szCs w:val="28"/>
        </w:rPr>
        <w:t xml:space="preserve"> по </w:t>
      </w:r>
      <w:proofErr w:type="spellStart"/>
      <w:r w:rsidR="009D7151">
        <w:rPr>
          <w:szCs w:val="28"/>
        </w:rPr>
        <w:t>Метавир</w:t>
      </w:r>
      <w:proofErr w:type="spellEnd"/>
      <w:r w:rsidR="009D7151">
        <w:rPr>
          <w:szCs w:val="28"/>
        </w:rPr>
        <w:t xml:space="preserve"> (</w:t>
      </w:r>
      <w:proofErr w:type="spellStart"/>
      <w:r w:rsidR="009D7151">
        <w:rPr>
          <w:szCs w:val="28"/>
        </w:rPr>
        <w:t>фиброскан</w:t>
      </w:r>
      <w:proofErr w:type="spellEnd"/>
      <w:r w:rsidR="009D7151">
        <w:rPr>
          <w:szCs w:val="28"/>
        </w:rPr>
        <w:t xml:space="preserve">) </w:t>
      </w:r>
      <w:r>
        <w:rPr>
          <w:szCs w:val="28"/>
        </w:rPr>
        <w:t>ставиться на основании выявленных синдромов, инструментальных исследований и  лабораторных данных.</w:t>
      </w:r>
    </w:p>
    <w:p w14:paraId="0B60D223" w14:textId="77777777" w:rsidR="00F111FD" w:rsidRDefault="00F111FD" w:rsidP="00F36219">
      <w:pPr>
        <w:pStyle w:val="2"/>
        <w:tabs>
          <w:tab w:val="left" w:pos="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6A397F" w14:textId="77777777" w:rsidR="00F111FD" w:rsidRPr="00F36219" w:rsidRDefault="00F111FD" w:rsidP="00F36219">
      <w:pPr>
        <w:pStyle w:val="2"/>
        <w:tabs>
          <w:tab w:val="left" w:pos="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2C7A21" w14:textId="77777777" w:rsidR="001F1D31" w:rsidRPr="00724738" w:rsidRDefault="001F1D31" w:rsidP="001F1D31">
      <w:pPr>
        <w:pStyle w:val="a3"/>
        <w:spacing w:line="360" w:lineRule="auto"/>
        <w:rPr>
          <w:b/>
          <w:bCs/>
          <w:sz w:val="36"/>
          <w:szCs w:val="36"/>
        </w:rPr>
      </w:pPr>
      <w:r w:rsidRPr="00724738">
        <w:rPr>
          <w:b/>
          <w:bCs/>
          <w:sz w:val="36"/>
          <w:szCs w:val="36"/>
        </w:rPr>
        <w:t>Дифференциальный диагноз</w:t>
      </w:r>
      <w:r w:rsidR="00724738">
        <w:rPr>
          <w:b/>
          <w:bCs/>
          <w:sz w:val="36"/>
          <w:szCs w:val="36"/>
        </w:rPr>
        <w:t>:</w:t>
      </w:r>
    </w:p>
    <w:p w14:paraId="6F561848" w14:textId="77777777" w:rsidR="001F1D31" w:rsidRPr="001F1D31" w:rsidRDefault="001F1D3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1F1D31">
        <w:rPr>
          <w:rFonts w:ascii="Times New Roman" w:eastAsia="Calibri" w:hAnsi="Times New Roman" w:cs="Times New Roman"/>
          <w:iCs/>
          <w:sz w:val="28"/>
          <w:szCs w:val="28"/>
        </w:rPr>
        <w:t xml:space="preserve">Вирусный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1D31">
        <w:rPr>
          <w:rFonts w:ascii="Times New Roman" w:eastAsia="Calibri" w:hAnsi="Times New Roman" w:cs="Times New Roman"/>
          <w:iCs/>
          <w:sz w:val="28"/>
          <w:szCs w:val="28"/>
        </w:rPr>
        <w:t>гепатит</w:t>
      </w:r>
      <w:proofErr w:type="gramEnd"/>
      <w:r w:rsidRPr="001F1D3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1D31">
        <w:rPr>
          <w:rFonts w:ascii="Times New Roman" w:eastAsia="Calibri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F1D31">
        <w:rPr>
          <w:rFonts w:ascii="Times New Roman" w:eastAsia="Calibri" w:hAnsi="Times New Roman" w:cs="Times New Roman"/>
          <w:iCs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1D31">
        <w:rPr>
          <w:rFonts w:ascii="Times New Roman" w:eastAsia="Calibri" w:hAnsi="Times New Roman" w:cs="Times New Roman"/>
          <w:iCs/>
          <w:sz w:val="28"/>
          <w:szCs w:val="28"/>
        </w:rPr>
        <w:t>дифференцировать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1D31">
        <w:rPr>
          <w:rFonts w:ascii="Times New Roman" w:eastAsia="Calibri" w:hAnsi="Times New Roman" w:cs="Times New Roman"/>
          <w:iCs/>
          <w:sz w:val="28"/>
          <w:szCs w:val="28"/>
        </w:rPr>
        <w:t xml:space="preserve"> с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1D31">
        <w:rPr>
          <w:rFonts w:ascii="Times New Roman" w:eastAsia="Calibri" w:hAnsi="Times New Roman" w:cs="Times New Roman"/>
          <w:iCs/>
          <w:sz w:val="28"/>
          <w:szCs w:val="28"/>
        </w:rPr>
        <w:t xml:space="preserve">вирусными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1D31">
        <w:rPr>
          <w:rFonts w:ascii="Times New Roman" w:eastAsia="Calibri" w:hAnsi="Times New Roman" w:cs="Times New Roman"/>
          <w:iCs/>
          <w:sz w:val="28"/>
          <w:szCs w:val="28"/>
        </w:rPr>
        <w:t>гепатитами А и Е:</w:t>
      </w:r>
    </w:p>
    <w:p w14:paraId="54EE6942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1) Гепатит А (ГА)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острая вирусная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антропонозная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болезнь с фекально-оральным механизмом передачи возбудителя, ха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рактеризуется развитием паренхиматозного гепатита и доб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рокачественным циклическим течением.</w:t>
      </w:r>
    </w:p>
    <w:p w14:paraId="5948E06B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История и распространение.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Термин «гепатит А» был пред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ложен Ф. Мак-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Киллюмом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McKollum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) в 1947 г. и утвержден ВОЗ в 1973 г. Ранее употреблялись термины «инфекционный гепатит», «эпидемический гепатит», «болезнь Боткина». Из ви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русных гепатитов ГА является наиболее распространенным, уровень заболеваемости составляет 100—120 на 100 000 населе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 в год.</w:t>
      </w:r>
    </w:p>
    <w:p w14:paraId="5BD641BC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Этиология.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Вирус ГА (НА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относится к роду энтеровирусов (энтеровирус 72-го типа) семейства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пикорнавирусов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— наиболее примитивных мелких (около 27 нм) вирусов, содер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жащих однонитевую РНК. Он устойчив в окружающей среде, длительно сохраняется в воде, пищевых продуктах, на различ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предметах. Относительно термостоек — не погибает при 60 °С, при кипячении инактивируется через 5 мин, при обработке хлорамином разрушается через 15 мин, чувствителен к формалину и УФ -облучению.</w:t>
      </w:r>
    </w:p>
    <w:p w14:paraId="45A4B378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Эпидемиология.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Источником возбудителя инфекции мо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гут быть как больные любой клинической ГА, так и лица с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инаппарантной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инфекцией. У больных вирус обнаруживают в крови и фекалиях уже в последние дни инкубационного периода и в течение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преджелтушного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периода. Считалось, что к моменту появления желтухи репликация вируса прекращается и больные практически не заразны, но использование ПЦР по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зволило установить наличие РНК вируса в крови в начале жел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тушного периода и длительное выделение вируса с испражне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ниями у некоторых больных и после исчезновения желтухи.</w:t>
      </w:r>
    </w:p>
    <w:p w14:paraId="5A85EB31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Факторами передачи возбудителя, как и при всех кишечных инфекциях, являются вода, пищевые продукты, грязные руки. Наиболее часто реализуется контактно-бытовой путь переда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чи. Крупные вспышки могут быть связаны с фекальным за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грязнением источников питьевого водоснабжения. Не исклю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чается и парентеральный механизм заражения, в частности, у больных наркоманией. Однако большинство исследователей полагают, что заражение ГА у больных наркоманией происхо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дит из-за несоблюдения ими правил личной гигиены в быту или контаминации наркотика вирусом ГА.</w:t>
      </w:r>
    </w:p>
    <w:p w14:paraId="5E9CA684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Восприимчивость к ГА всеобщая. Дети до 1 года практиче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ски не болеют в связи с наличием антител, полученных от ма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тери; 80 % больных составляют дети и лица молодого возраста. Перенесенная в любой форме инфекция оставляет прочный иммунитет, у подавляющего большинства лиц старше 30 лет в крови обнаруживают антитела к НА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Рост заболева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емости наблюдается в странах с умеренным климатом летом, она достигает максимума в октябре - ноябре.</w:t>
      </w:r>
    </w:p>
    <w:p w14:paraId="3AAD0F7D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Патогенез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Возбудитель   попадает  в пищеварительный тракт, затем в кровоток и проникает в паренхиму печени, свя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зывается рецепторами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Вирус нарушает биохими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ческие процессы, протекающие в цитоплазме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гепатоцита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приводит к образованию радикалов, усилению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перекисного окисления липидов мембраны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В результате проницаемость мембраны повышается, возникает синдром цитолиза. В кровь поступают компоненты цитоплазмы и прежде всего цитоплазматические ферменты, вследствие чего их ак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тивность в крови резко возрастает. В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гепатоцитах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нарушается энергетический баланс, активируются кислые гидролазы, что сопровождается дистрофическими</w:t>
      </w:r>
    </w:p>
    <w:p w14:paraId="1C37F9B7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Изменениями вплоть до некроза части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Распад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освобождение при этом вирусных антител приводят к стимуляции макрофа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гов, В- и Т-лимфоцитов, интенсивному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антителообразрванию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элиминации возбудителя и выздоровлению.</w:t>
      </w:r>
    </w:p>
    <w:p w14:paraId="2A73AA03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Повреждение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сопровождается нарушением их основных функций, в частности белково-синтетической. Нарушается синтез альбуминов, ряда специализированных бел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ков, включая протромбин и другие белки, участвующие в плазменном звене гемостаза, а также ряда витаминов, нару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шаются связывание билирубина и других метаболитов с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глюкуроновой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кислотой,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эстерификация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холестерина, экскреция конъюгированного билирубина.</w:t>
      </w:r>
    </w:p>
    <w:p w14:paraId="324E0856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Вторым компонентом патогенеза является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мезенхимально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-воспалительный синдром, обусловленный пролиферацией и активацией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купферовских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клеток (звездчатые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ретикулоэндотелиоциты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), что сопровождается усилением синтеза глобулинов, включая иммуноглобулины. Снижение синтеза альбуми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нов и увеличение синтеза глобулинов приводят к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диспротеинемии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что выявляют с помощью осадочных проб (тимоловой, сулемовой).</w:t>
      </w:r>
    </w:p>
    <w:p w14:paraId="76A29D83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Отек паренхимы печени, сдавление капилляров, нарушение транспорта билирубина через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приводят к его ретро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градному поступлению в кровоток, т.е. развитию синдрома внутрипеченочного холестаза. При ГА выявляется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уробилинурия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затем в крови возрастает количество билирубина, прежде всего связанного, появляется билирубинурия. На высоте бо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лезни возможно полное прекращение желчеотделения. Син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тез уробилина в кишечнике при этом прекращается, количе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ство связанного билирубина в крови достигает максимума, в меньшей степени возрастает уровень свободного билирубина, усиливается билирубинурия. После восстановления желчеот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деления наступает повторная волна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уробилинурии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количест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 билирубина начинает снижаться.</w:t>
      </w:r>
    </w:p>
    <w:p w14:paraId="5781955D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Поражение большей части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обратимо, функции печени восстанавливаются, т.е. патологический процесс име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ет циклический характер. Определенную роль играют и реге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неративные процессы.</w:t>
      </w:r>
    </w:p>
    <w:p w14:paraId="214BE47B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Патоморфология</w:t>
      </w:r>
      <w:proofErr w:type="spellEnd"/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Морфологические изменения в печени также циклические, Еще до появления первых симптомов бо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лезни начинается пролиферация звездчатых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ретикулоэндотелиоцитов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появляется 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перипортальная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лимфоцитарная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ин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фильтрация. В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гепатоцитах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преимущественно по периферии долек,  возникают дистрофические изменения,  некрозы от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дельных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вокруг которых также появляется лимфогистиоцитарная инфильтрация. Одновременно начинается и процесс регенерации поврежденных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В резуль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тате возникает нерезкая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дискомплексация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долек. Процесс за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вершается к концу 2—3 мес. полным восстановлением морфо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логической структуры и функции печени.</w:t>
      </w:r>
    </w:p>
    <w:p w14:paraId="77891866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Клиническая картина.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Инкубационный период от 7 до 50 дней, чаще 15—30 дней «У детей в большинстве случаев инфекционный процесс протекает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субклинически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в стертых и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безжелтушных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формах, которые не попадают в поле зрения врача и могут быть выявлены только при помощи лабораторных методов.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Манифестная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желтушная форма характеризуется циклическим течением и регистрируется чаще у взрослых или молодых людей. Выделяют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преджелтушный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желтушный пе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риоды и период реконвалесценции. Болезнь начинается остро. В зависимости от особенностей течения </w:t>
      </w:r>
      <w:proofErr w:type="spellStart"/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преджелтушного</w:t>
      </w:r>
      <w:proofErr w:type="spellEnd"/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пери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ода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отмечают следующие синдромы этого периода: диспепси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ческий, гриппоподобный, астеновегетативный, смешанный.</w:t>
      </w:r>
    </w:p>
    <w:p w14:paraId="6179F976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Диспепсический синдром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характеризуется снижением аппети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та, плохой переносимостью жирной и жареной пищи, тошно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той, иногда рвотой, отрыжкой горечью, тяжестью и тупыми болями в правом подреберье, запором или поносом.</w:t>
      </w:r>
    </w:p>
    <w:p w14:paraId="1F64202D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гриппоподобном синдроме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первый план выступают такие симптомы, как озноб, головная боль, кратковременное (2-3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сут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) повышение до 38—39 °С температуры тела, ломота в мышцах и костях, разбитость, легкие катаральные явления (заложенность носа, першение и боли в горле, покашлива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ние).</w:t>
      </w:r>
      <w:r w:rsidRPr="001F1D31">
        <w:rPr>
          <w:rFonts w:ascii="Times New Roman" w:eastAsia="Calibri" w:hAnsi="Times New Roman" w:cs="Times New Roman"/>
          <w:sz w:val="28"/>
          <w:szCs w:val="28"/>
        </w:rPr>
        <w:tab/>
      </w:r>
    </w:p>
    <w:p w14:paraId="5F331EEF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Астеновегетативный синдром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характеризуется общей слабо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стью, снижением работоспособности, потливостью, артери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альной гипотензией, раздражительностью, нарушением сна. В редких случаях клинически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выраженный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преджелтушный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 отсутствует, и болезнь начинается с появления желту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хи. Чаще всего наблюдают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смешанный вариант,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когда диспеп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сические расстройства сочетаются с лихорадкой, интоксика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цией и астеновегетативными явлениями. При осмотре в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преджелтушном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периоде выявляются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обложенность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отечность языка, увеличение печени, иногда селе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зенки, на 2-4-й день моча приобретает темную окраску, кал становится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гипохоличным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Затем появляется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субиктеричность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склер и слизистых оболочек рта, что свидетельствует о пере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ходе болезни в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желтушный период.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Общая продолжительность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преджелтушного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периода составляет (3-7 дней). Ко времени появления желтухи температура тела нормализуется, умень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шаются слабость, выраженность диспепсических явлений, что имеет существенное диагностическое значение.</w:t>
      </w:r>
    </w:p>
    <w:p w14:paraId="4736A6B1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Вслед за желтушным окрашиванием склер появляется желтушность кожи. Выраженность желтухи быстро нарастает, до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стигая максимума на 5-7|й день. В это время моча приобре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тает интенсивную окраску (цвет заваренного чая), кал стано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вится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ахоличным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Желтуха держится в течение 4-5 дней, за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тем кал приобретает обычную окраску, моча светлеет и ин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тенсивность желтухи быстро уменьшается. Дольше всего со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храняется желтушность склер. Общая продолжительность желтухи от нескольких дней до 3-4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нед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в среднем около 2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нед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У некоторых больных развивается холестатическая форма. При осмотре отмечают увеличение печени. Печень выступает из подреберья на 2-4 см, плотноватая, с закруг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ленным краем, чувствительная при пальпации. В части случаев увеличена селезенка,  выявляют брадикардию, снижение АД.</w:t>
      </w:r>
    </w:p>
    <w:p w14:paraId="16A5B569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При исследовании крови обнаруживают тенденцию к лей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копении, относительный лимфоцитоз; СОЭ нормальная или сниженная.</w:t>
      </w:r>
    </w:p>
    <w:p w14:paraId="6E2D4034" w14:textId="77777777" w:rsidR="001F1D31" w:rsidRPr="001F1D31" w:rsidRDefault="001F1D3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 периоде реконвалесценции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быстро улучшается самочувст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вие, нормализуются биохимические показатели, в первую очередь билирубина, затем активность ферментов (АЛТ, АСТ) и показатели тимоловой пробы. Увеличение печени, утомляе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мость могут сохраняться в течение 1—3 мес.</w:t>
      </w:r>
    </w:p>
    <w:p w14:paraId="5904FA88" w14:textId="77777777" w:rsidR="001F1D31" w:rsidRPr="001F1D31" w:rsidRDefault="001F1D3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Течение болезни в большинстве случаев легкое, реже сред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ней тяжести. В последние годы стали регистрироваться и тя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желые формы болезни. Осложнения, в частности ПЭ, редки, в единичных случаях возможны обострения.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Хронизации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процесса не наблюдается.</w:t>
      </w:r>
    </w:p>
    <w:p w14:paraId="2F0C261F" w14:textId="77777777" w:rsidR="001F1D31" w:rsidRPr="001F1D31" w:rsidRDefault="001F1D3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Специфическим маркером ГА являются </w:t>
      </w:r>
      <w:proofErr w:type="gram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1§М</w:t>
      </w:r>
      <w:proofErr w:type="gram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-антитела (анти-НА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IgМ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), которые появляются в крови уже в инкубаци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онном периоде, достигают максимума на высоте желтухи, а затем постепенно снижаются, а через 6—8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мес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обнаружи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ваются. Со 2—3-й недели болезни появляются анти-НАV-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Ig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С, титр их нарастает в течение 4—6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мес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затем снижа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ется, но они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обнаруживаются у большинства взрослых людей, что свидетельствует о перенесенном ранее ГА.</w:t>
      </w:r>
    </w:p>
    <w:p w14:paraId="001F50A0" w14:textId="77777777" w:rsidR="001F1D31" w:rsidRPr="001F1D31" w:rsidRDefault="001F1D31" w:rsidP="001F1D31">
      <w:pPr>
        <w:pStyle w:val="2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64CA0A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2) Гепатит Е (ГЕ)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острая вирусная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антропонозная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инфекци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онная болезнь с фекально-оральным механизмом передачи, характеризуется преимущественно водным путем передачи возбудителя, острым циклическим течением и частым раз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витием ПЭ у беременных.</w:t>
      </w:r>
    </w:p>
    <w:p w14:paraId="51A7B926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История и распространение.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Впервые о наличии вирусного гепатита с фекально-оральным механизмом передачи, отлич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ного от гепатита А, стало известно, когда в 1980 г. были иссле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дованы сыворотки переболевших гепатитом во время крупной водной эпидемии гепатита в Индии в 1955 г. Вопреки ожида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ниям, в сыворотках не были обнаружены анти-НА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IgM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 В 1982 г. М.С. Балаян показал, что фильтрат фекалий боль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ного гепатитом, введенный орально добровольцу, имевшему антитела к ГА, через 36 дней вызвал гепатит. При этом в фе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калиях добровольца были выявлены вирусоподобные части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цы. ГЕ распространен преимущественно в развивающихся странах Азии и Африки, где вызывает различные по масшта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бам эпидемические вспышки преимущественно водного про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исхождения и спорадические случаи.</w:t>
      </w:r>
    </w:p>
    <w:p w14:paraId="2A76D507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Этиология.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Вирус гепатита Е (НЕ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) имеет округлую фор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му, диаметр около 32 нм, геном представлен однонитевой РНК. По своим свойствам вирус близок к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калицивирусам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бы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стро разрушается под действием хлорсодержащих дезинфици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рующих средств, менее устойчив в окружающей среде, чем ви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рус ГА.</w:t>
      </w:r>
    </w:p>
    <w:p w14:paraId="2BD72870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Эпидемиология.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Источником возбудителя являются боль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ные с любыми формами болезни, включая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безжелтушную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стертую. Вирус обнаруживают в фекалиях в начале болезни. Благодаря меньшей, чем у вируса ГА, устойчивости в окружа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ющей среде, заболеваемость ниже, чем ГА. Основной путь пе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редачи водный, болеют преимущественно лица 15—29 лет, дети болеют реже, характерны взрывообразные водные вспыш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ки. Подъемы заболеваемости в эндемичных районах повторя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ются каждые 7—8 лет. Описаны повторные заболевания ГЕ, что, возможно, связано с антигенной неоднородностью ВГЕ.</w:t>
      </w:r>
    </w:p>
    <w:p w14:paraId="783721AF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Патогенез и </w:t>
      </w:r>
      <w:proofErr w:type="spellStart"/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патоморфология</w:t>
      </w:r>
      <w:proofErr w:type="spellEnd"/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Патогенез изучен недоста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точно. По-видимому, ГЕ, так же как и ГА, обладает прямым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цитопатическим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действием и вызывает повреждение инфици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рованных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Важной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особенностью ГЕ является тя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желое течение болезни у беременных в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триместре. Морфо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логические изменения в печени сходны с таковыми при ГА. Тяжелые формы характеризуются массивным некрозом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Причина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смерти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в этих случаях — острая печеночная недостаточность.</w:t>
      </w:r>
    </w:p>
    <w:p w14:paraId="76141DF9" w14:textId="77777777" w:rsidR="001F1D31" w:rsidRPr="001F1D31" w:rsidRDefault="001F1D31" w:rsidP="001F1D3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Клиническая картина.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Инкубационный период от 14 до 60 дней, чаще около 1 мес. Во время эпидемических вспышек чаще выявляются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безжелтушные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стертые и субклинические формы. Для желтушных форм характерно острое циклическое, преимущественно легкое, течение болезни. Начало болезни может быть острым и постепенным. </w:t>
      </w:r>
      <w:proofErr w:type="spellStart"/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Преджелтушный</w:t>
      </w:r>
      <w:proofErr w:type="spellEnd"/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период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короткий — 2—5 дней, иногда до 2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нед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преобладает диспепси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ческий синдром — снижение аппетита, тяжесть в правом под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реберье, нередко боль различной интенсивности, тошнота, рвота, у одной трети больных понос. Кратковременная лихо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радка наблюдается у части больных.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Постоянные симптомы —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печени, потемнение мочи,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гипохолия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кала. При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мерно в 20 % случаев болезнь сразу начинается с потемнения мочи и появления желтухи. В отличие от ГА переход в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жел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тушный период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не сопровождается улучшением состояния. Со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храняются диспепсические расстройства, интоксикация, боль в правом подреберье, значительное увеличение печени, у неко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торых больных — повышенная температура тела, увеличение селезенки.  Продолжительность желтушного периода от не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скольких дней до 1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мес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 большинства больных не превышает 2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нед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возможны холестатические формы с длительной желту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хой, кожным зудом, ахолией испражнений,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гепатомегалией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CCECCC5" w14:textId="77777777" w:rsidR="001F1D31" w:rsidRPr="001F1D31" w:rsidRDefault="001F1D3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Особенностью ГЕ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тяжелое течение болезни у бере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менных, особенно в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триместре, а также в течение первой недели после родов. В основе тяжелого течения болезни ле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жат массивный некроз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гепатоцитов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развитие тромбогеморрагического синдрома вследствие резкого дефицита плазменных факторов гемостаза, а также гемолиз, приводящий к острой почечной недостаточности. Уже в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преджелтушном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периоде отмечают выраженную интоксикацию, лихорадку, диспепси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ческий синдром, боль в правом подреберье. После появления желтухи быстро нарастают симптомы печеночной энцефалопатии (ПЭ) вплоть до развития комы. Характерными особен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ностями являются выраженный гемолиз, гемоглобинурия, </w:t>
      </w:r>
      <w:proofErr w:type="spellStart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олигоанурия</w:t>
      </w:r>
      <w:proofErr w:type="spellEnd"/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, а также резко выраженный геморрагический синдром в виде массивных желудочно-кишечных, маточных и других кровотечений, которые нередко бывают непосредст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венной причиной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смерти.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Беременность в большинстве слу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чаев заканчивается внутриутробной гибелью плода, выкиды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шем, преждевременными родами. Из родившихся живыми де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тей 50 </w:t>
      </w:r>
      <w:r w:rsidRPr="001F1D3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%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погибает в течение месяца. Летальность у беремен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ных достигает 10 %, а в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триместре — 20—30 %.</w:t>
      </w:r>
    </w:p>
    <w:p w14:paraId="24929063" w14:textId="77777777" w:rsidR="001F1D31" w:rsidRDefault="001F1D3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При ГЕ маркером также служат анти-НЕ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Ig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М, которые появляются в крови на 10—12-й день болезни и циркулируют до 2 мес. Наличие анти-НЕ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Ig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t>С свидетельствует о перене</w:t>
      </w:r>
      <w:r w:rsidRPr="001F1D3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сенной ранее болезни.</w:t>
      </w:r>
    </w:p>
    <w:p w14:paraId="25B9F252" w14:textId="77777777" w:rsidR="007E75C1" w:rsidRDefault="007E75C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91EAC9" w14:textId="77777777" w:rsidR="007E75C1" w:rsidRPr="007E75C1" w:rsidRDefault="007E75C1" w:rsidP="007E75C1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E75C1">
        <w:rPr>
          <w:rFonts w:ascii="Times New Roman" w:hAnsi="Times New Roman"/>
          <w:b/>
          <w:sz w:val="36"/>
          <w:szCs w:val="36"/>
        </w:rPr>
        <w:t>Дневники:</w:t>
      </w:r>
    </w:p>
    <w:p w14:paraId="1DE9074D" w14:textId="77777777" w:rsidR="007E75C1" w:rsidRPr="00F42E41" w:rsidRDefault="00895831" w:rsidP="007E75C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42E41" w:rsidRPr="00F42E41">
        <w:rPr>
          <w:rFonts w:ascii="Times New Roman" w:hAnsi="Times New Roman"/>
          <w:b/>
          <w:sz w:val="28"/>
          <w:szCs w:val="28"/>
        </w:rPr>
        <w:t>1</w:t>
      </w:r>
      <w:r w:rsidR="007E75C1" w:rsidRPr="00F42E41">
        <w:rPr>
          <w:rFonts w:ascii="Times New Roman" w:hAnsi="Times New Roman"/>
          <w:b/>
          <w:sz w:val="28"/>
          <w:szCs w:val="28"/>
        </w:rPr>
        <w:t>7.11.12</w:t>
      </w:r>
    </w:p>
    <w:p w14:paraId="0FC9C621" w14:textId="77777777" w:rsidR="00F42E41" w:rsidRDefault="007E75C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средней тяжести, сохраняется слабость.  Кожные покровы чистые, светлые. Адекватна, контактна, правильно ориентирована. </w:t>
      </w:r>
      <w:proofErr w:type="spellStart"/>
      <w:r>
        <w:rPr>
          <w:rFonts w:ascii="Times New Roman" w:hAnsi="Times New Roman"/>
          <w:sz w:val="28"/>
          <w:szCs w:val="28"/>
        </w:rPr>
        <w:t>Менингиальных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симптомов нет. </w:t>
      </w:r>
      <w:r w:rsidR="00F42E41">
        <w:rPr>
          <w:rFonts w:ascii="Times New Roman" w:hAnsi="Times New Roman"/>
          <w:sz w:val="28"/>
          <w:szCs w:val="28"/>
        </w:rPr>
        <w:t>Тоны сердца  ритмичные.</w:t>
      </w:r>
      <w:r w:rsidR="00F42E41" w:rsidRPr="00F42E41">
        <w:rPr>
          <w:rFonts w:ascii="Times New Roman" w:hAnsi="Times New Roman"/>
          <w:sz w:val="28"/>
          <w:szCs w:val="28"/>
        </w:rPr>
        <w:t xml:space="preserve"> </w:t>
      </w:r>
    </w:p>
    <w:p w14:paraId="4AC29975" w14:textId="77777777" w:rsidR="00F42E41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28"/>
          <w:szCs w:val="28"/>
        </w:rPr>
        <w:t>-76 уд/мин</w:t>
      </w:r>
    </w:p>
    <w:p w14:paraId="2686038F" w14:textId="77777777" w:rsidR="00F42E41" w:rsidRPr="00F83B6A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АД-140/80 </w:t>
      </w:r>
      <w:proofErr w:type="spellStart"/>
      <w:r>
        <w:rPr>
          <w:rFonts w:ascii="Times New Roman" w:hAnsi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E43478F" w14:textId="77777777" w:rsidR="00F42E41" w:rsidRPr="00E4416C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Дыхание везикулярное. ЧД- 18 /мин</w:t>
      </w:r>
    </w:p>
    <w:p w14:paraId="761D2525" w14:textId="77777777" w:rsidR="00F42E4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 мягкий, безболезненный. Пече</w:t>
      </w:r>
      <w:r w:rsidR="00F42E41">
        <w:rPr>
          <w:rFonts w:ascii="Times New Roman" w:hAnsi="Times New Roman"/>
          <w:sz w:val="28"/>
          <w:szCs w:val="28"/>
        </w:rPr>
        <w:t xml:space="preserve">нь пальпируется </w:t>
      </w:r>
      <w:r w:rsidR="000611B7">
        <w:rPr>
          <w:rFonts w:ascii="Times New Roman" w:hAnsi="Times New Roman"/>
          <w:sz w:val="28"/>
          <w:szCs w:val="28"/>
        </w:rPr>
        <w:t xml:space="preserve">на 2 см </w:t>
      </w:r>
      <w:proofErr w:type="gramStart"/>
      <w:r w:rsidR="000611B7">
        <w:rPr>
          <w:rFonts w:ascii="Times New Roman" w:hAnsi="Times New Roman"/>
          <w:sz w:val="28"/>
          <w:szCs w:val="28"/>
        </w:rPr>
        <w:t>из под</w:t>
      </w:r>
      <w:proofErr w:type="gramEnd"/>
      <w:r w:rsidR="000611B7">
        <w:rPr>
          <w:rFonts w:ascii="Times New Roman" w:hAnsi="Times New Roman"/>
          <w:sz w:val="28"/>
          <w:szCs w:val="28"/>
        </w:rPr>
        <w:t xml:space="preserve"> края </w:t>
      </w:r>
      <w:r>
        <w:rPr>
          <w:rFonts w:ascii="Times New Roman" w:hAnsi="Times New Roman"/>
          <w:sz w:val="28"/>
          <w:szCs w:val="28"/>
        </w:rPr>
        <w:t xml:space="preserve">реберной дуги. Стул регулярный, оформленный. Симптом </w:t>
      </w:r>
      <w:r w:rsidR="00F42E41">
        <w:rPr>
          <w:rFonts w:ascii="Times New Roman" w:hAnsi="Times New Roman"/>
          <w:sz w:val="28"/>
          <w:szCs w:val="28"/>
        </w:rPr>
        <w:t>поколачивания</w:t>
      </w:r>
      <w:r>
        <w:rPr>
          <w:rFonts w:ascii="Times New Roman" w:hAnsi="Times New Roman"/>
          <w:sz w:val="28"/>
          <w:szCs w:val="28"/>
        </w:rPr>
        <w:t xml:space="preserve"> отрицательный справа и слева. </w:t>
      </w:r>
    </w:p>
    <w:p w14:paraId="5726E15E" w14:textId="77777777" w:rsidR="00F42E4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Диурез адекватный. Мочеиспускание свободное, безболезненное. </w:t>
      </w:r>
    </w:p>
    <w:p w14:paraId="09A0C6C4" w14:textId="77777777" w:rsidR="007E75C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назначения выполняются.</w:t>
      </w:r>
    </w:p>
    <w:p w14:paraId="77F60B17" w14:textId="77777777" w:rsidR="007E75C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</w:p>
    <w:p w14:paraId="351472E8" w14:textId="77777777" w:rsidR="007E75C1" w:rsidRPr="00F42E41" w:rsidRDefault="00F42E41" w:rsidP="007E75C1">
      <w:pPr>
        <w:pStyle w:val="a7"/>
        <w:rPr>
          <w:rFonts w:ascii="Times New Roman" w:hAnsi="Times New Roman"/>
          <w:b/>
          <w:sz w:val="28"/>
          <w:szCs w:val="28"/>
        </w:rPr>
      </w:pPr>
      <w:r w:rsidRPr="00F42E41">
        <w:rPr>
          <w:rFonts w:ascii="Times New Roman" w:hAnsi="Times New Roman"/>
          <w:b/>
          <w:sz w:val="28"/>
          <w:szCs w:val="28"/>
        </w:rPr>
        <w:t xml:space="preserve"> </w:t>
      </w:r>
      <w:r w:rsidR="00895831">
        <w:rPr>
          <w:rFonts w:ascii="Times New Roman" w:hAnsi="Times New Roman"/>
          <w:b/>
          <w:sz w:val="28"/>
          <w:szCs w:val="28"/>
        </w:rPr>
        <w:t xml:space="preserve">     </w:t>
      </w:r>
      <w:r w:rsidRPr="00F42E41">
        <w:rPr>
          <w:rFonts w:ascii="Times New Roman" w:hAnsi="Times New Roman"/>
          <w:b/>
          <w:sz w:val="28"/>
          <w:szCs w:val="28"/>
        </w:rPr>
        <w:t>20</w:t>
      </w:r>
      <w:r w:rsidR="007E75C1" w:rsidRPr="00F42E41">
        <w:rPr>
          <w:rFonts w:ascii="Times New Roman" w:hAnsi="Times New Roman"/>
          <w:b/>
          <w:sz w:val="28"/>
          <w:szCs w:val="28"/>
        </w:rPr>
        <w:t>.11.12</w:t>
      </w:r>
    </w:p>
    <w:p w14:paraId="6C890A5E" w14:textId="77777777" w:rsidR="007E75C1" w:rsidRDefault="00F42E41" w:rsidP="007E75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удовлетворительное</w:t>
      </w:r>
      <w:r w:rsidR="007E75C1">
        <w:rPr>
          <w:rFonts w:ascii="Times New Roman" w:hAnsi="Times New Roman"/>
          <w:sz w:val="28"/>
          <w:szCs w:val="28"/>
        </w:rPr>
        <w:t xml:space="preserve">, сохраняется слабость.  Кожные покровы чистые, светлые. Адекватна, контактна, правильно ориентирована. </w:t>
      </w:r>
      <w:proofErr w:type="spellStart"/>
      <w:r w:rsidR="007E75C1">
        <w:rPr>
          <w:rFonts w:ascii="Times New Roman" w:hAnsi="Times New Roman"/>
          <w:sz w:val="28"/>
          <w:szCs w:val="28"/>
        </w:rPr>
        <w:t>Менингиальных</w:t>
      </w:r>
      <w:proofErr w:type="spellEnd"/>
      <w:r w:rsidR="007E75C1">
        <w:rPr>
          <w:rFonts w:ascii="Times New Roman" w:hAnsi="Times New Roman"/>
          <w:sz w:val="28"/>
          <w:szCs w:val="28"/>
        </w:rPr>
        <w:t xml:space="preserve"> симптомов нет. </w:t>
      </w:r>
      <w:r>
        <w:rPr>
          <w:rFonts w:ascii="Times New Roman" w:hAnsi="Times New Roman"/>
          <w:sz w:val="28"/>
          <w:szCs w:val="28"/>
        </w:rPr>
        <w:t>Тоны сердца  ритмичные.</w:t>
      </w:r>
    </w:p>
    <w:p w14:paraId="605F9B0D" w14:textId="77777777" w:rsidR="00F42E41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28"/>
          <w:szCs w:val="28"/>
        </w:rPr>
        <w:t>-78 уд/мин</w:t>
      </w:r>
    </w:p>
    <w:p w14:paraId="4ECC38EF" w14:textId="77777777" w:rsidR="00F42E41" w:rsidRPr="00F83B6A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АД-130/70 </w:t>
      </w:r>
      <w:proofErr w:type="spellStart"/>
      <w:r>
        <w:rPr>
          <w:rFonts w:ascii="Times New Roman" w:hAnsi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BB1024B" w14:textId="77777777" w:rsidR="00F42E41" w:rsidRPr="00E4416C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Дыхание везикулярное. ЧД- 18 /мин</w:t>
      </w:r>
    </w:p>
    <w:p w14:paraId="20B1A614" w14:textId="77777777" w:rsidR="00F42E41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Живот мягкий, безболезненный. Печень пальпируется </w:t>
      </w:r>
      <w:r w:rsidR="000611B7">
        <w:rPr>
          <w:rFonts w:ascii="Times New Roman" w:hAnsi="Times New Roman"/>
          <w:sz w:val="28"/>
          <w:szCs w:val="28"/>
        </w:rPr>
        <w:t xml:space="preserve">на 2 см </w:t>
      </w:r>
      <w:proofErr w:type="gramStart"/>
      <w:r w:rsidR="000611B7">
        <w:rPr>
          <w:rFonts w:ascii="Times New Roman" w:hAnsi="Times New Roman"/>
          <w:sz w:val="28"/>
          <w:szCs w:val="28"/>
        </w:rPr>
        <w:t>из под</w:t>
      </w:r>
      <w:proofErr w:type="gramEnd"/>
      <w:r w:rsidR="000611B7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реберной дуги. Стул регулярный, оформленный. Симптом поколачивания отрицательный справа и слева. </w:t>
      </w:r>
    </w:p>
    <w:p w14:paraId="5A3D14E5" w14:textId="77777777" w:rsidR="00F42E41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Диурез адекватный. Мочеиспускание свободное, безболезненное. </w:t>
      </w:r>
    </w:p>
    <w:p w14:paraId="745787E7" w14:textId="77777777" w:rsidR="00F42E41" w:rsidRDefault="00F42E41" w:rsidP="00F42E4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назначения выполняются.</w:t>
      </w:r>
    </w:p>
    <w:p w14:paraId="5D05ACA4" w14:textId="77777777" w:rsidR="007E75C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беседа по ПВТ.  Плановые назначения выполняются.</w:t>
      </w:r>
    </w:p>
    <w:p w14:paraId="3DBCF601" w14:textId="77777777" w:rsidR="007E75C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</w:p>
    <w:p w14:paraId="153669D2" w14:textId="77777777" w:rsidR="00895831" w:rsidRDefault="00895831" w:rsidP="007E75C1">
      <w:pPr>
        <w:pStyle w:val="a7"/>
        <w:rPr>
          <w:rFonts w:ascii="Times New Roman" w:hAnsi="Times New Roman"/>
          <w:sz w:val="28"/>
          <w:szCs w:val="28"/>
        </w:rPr>
      </w:pPr>
    </w:p>
    <w:p w14:paraId="63864E84" w14:textId="77777777" w:rsidR="007E75C1" w:rsidRDefault="007E75C1" w:rsidP="007E75C1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E75C1">
        <w:rPr>
          <w:rFonts w:ascii="Times New Roman" w:hAnsi="Times New Roman"/>
          <w:b/>
          <w:sz w:val="36"/>
          <w:szCs w:val="36"/>
        </w:rPr>
        <w:t>Лечение:</w:t>
      </w:r>
    </w:p>
    <w:p w14:paraId="327F04C2" w14:textId="77777777" w:rsidR="00895831" w:rsidRPr="00895831" w:rsidRDefault="00895831" w:rsidP="007E75C1">
      <w:pPr>
        <w:pStyle w:val="a7"/>
        <w:jc w:val="center"/>
        <w:rPr>
          <w:rFonts w:ascii="Times New Roman" w:hAnsi="Times New Roman"/>
          <w:b/>
        </w:rPr>
      </w:pPr>
    </w:p>
    <w:p w14:paraId="4DE6420B" w14:textId="77777777" w:rsidR="007E75C1" w:rsidRDefault="007E75C1" w:rsidP="007E75C1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палатный</w:t>
      </w:r>
    </w:p>
    <w:p w14:paraId="15808959" w14:textId="77777777" w:rsidR="007E75C1" w:rsidRDefault="007E75C1" w:rsidP="007E75C1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диета №5 по Певзнеру</w:t>
      </w:r>
    </w:p>
    <w:p w14:paraId="7F21DDA4" w14:textId="77777777" w:rsidR="007E75C1" w:rsidRDefault="007E75C1" w:rsidP="007E75C1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медикаментозное лечение:</w:t>
      </w:r>
    </w:p>
    <w:p w14:paraId="5140D344" w14:textId="77777777" w:rsidR="007E75C1" w:rsidRDefault="007E75C1" w:rsidP="0089583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гепатопротекторы: </w:t>
      </w:r>
    </w:p>
    <w:p w14:paraId="3EF5A6C1" w14:textId="77777777" w:rsidR="007F4247" w:rsidRDefault="007F4247" w:rsidP="007F4247">
      <w:pPr>
        <w:pStyle w:val="a7"/>
        <w:ind w:left="1440"/>
        <w:rPr>
          <w:rFonts w:ascii="Times New Roman" w:hAnsi="Times New Roman"/>
          <w:sz w:val="28"/>
          <w:szCs w:val="28"/>
        </w:rPr>
      </w:pPr>
    </w:p>
    <w:p w14:paraId="710B05CA" w14:textId="77777777" w:rsidR="007E75C1" w:rsidRPr="007F4247" w:rsidRDefault="007E75C1" w:rsidP="007F4247">
      <w:pPr>
        <w:pStyle w:val="a7"/>
        <w:ind w:left="720"/>
        <w:rPr>
          <w:rFonts w:ascii="Times New Roman" w:hAnsi="Times New Roman"/>
          <w:sz w:val="28"/>
          <w:szCs w:val="28"/>
          <w:lang w:val="en-US"/>
        </w:rPr>
      </w:pPr>
      <w:r w:rsidRPr="007F4247">
        <w:rPr>
          <w:rFonts w:ascii="Times New Roman" w:hAnsi="Times New Roman"/>
          <w:sz w:val="28"/>
          <w:szCs w:val="28"/>
          <w:lang w:val="en-US"/>
        </w:rPr>
        <w:t xml:space="preserve">Rp.: </w:t>
      </w:r>
      <w:proofErr w:type="spellStart"/>
      <w:r w:rsidR="007F4247" w:rsidRPr="007F4247">
        <w:rPr>
          <w:rFonts w:ascii="Times New Roman" w:hAnsi="Times New Roman"/>
          <w:sz w:val="28"/>
          <w:szCs w:val="28"/>
          <w:lang w:val="en-US"/>
        </w:rPr>
        <w:t>Essentiale</w:t>
      </w:r>
      <w:proofErr w:type="spellEnd"/>
      <w:r w:rsidR="007F4247" w:rsidRPr="007F4247">
        <w:rPr>
          <w:rFonts w:ascii="Times New Roman" w:hAnsi="Times New Roman"/>
          <w:sz w:val="28"/>
          <w:szCs w:val="28"/>
          <w:lang w:val="en-US"/>
        </w:rPr>
        <w:t xml:space="preserve"> 5ml</w:t>
      </w:r>
    </w:p>
    <w:p w14:paraId="4EEA01C1" w14:textId="77777777" w:rsidR="007E75C1" w:rsidRPr="007F4247" w:rsidRDefault="007E75C1" w:rsidP="007E75C1">
      <w:pPr>
        <w:pStyle w:val="a7"/>
        <w:ind w:left="720"/>
        <w:rPr>
          <w:rFonts w:ascii="Times New Roman" w:hAnsi="Times New Roman"/>
          <w:sz w:val="28"/>
          <w:szCs w:val="28"/>
          <w:lang w:val="en-US"/>
        </w:rPr>
      </w:pPr>
      <w:r w:rsidRPr="007F4247">
        <w:rPr>
          <w:rFonts w:ascii="Times New Roman" w:hAnsi="Times New Roman"/>
          <w:sz w:val="28"/>
          <w:szCs w:val="28"/>
          <w:lang w:val="en-US"/>
        </w:rPr>
        <w:t xml:space="preserve">        </w:t>
      </w:r>
      <w:proofErr w:type="spellStart"/>
      <w:r w:rsidRPr="007F4247">
        <w:rPr>
          <w:rFonts w:ascii="Times New Roman" w:hAnsi="Times New Roman"/>
          <w:sz w:val="28"/>
          <w:szCs w:val="28"/>
          <w:lang w:val="en-US"/>
        </w:rPr>
        <w:t>D.t.d.</w:t>
      </w:r>
      <w:proofErr w:type="spellEnd"/>
      <w:r w:rsidRPr="007F4247">
        <w:rPr>
          <w:rFonts w:ascii="Times New Roman" w:hAnsi="Times New Roman"/>
          <w:sz w:val="28"/>
          <w:szCs w:val="28"/>
          <w:lang w:val="en-US"/>
        </w:rPr>
        <w:t xml:space="preserve"> №</w:t>
      </w:r>
      <w:r w:rsidR="007F4247" w:rsidRPr="007F4247">
        <w:rPr>
          <w:rFonts w:ascii="Times New Roman" w:hAnsi="Times New Roman"/>
          <w:sz w:val="28"/>
          <w:szCs w:val="28"/>
          <w:lang w:val="en-US"/>
        </w:rPr>
        <w:t xml:space="preserve"> 5</w:t>
      </w:r>
      <w:r w:rsidRPr="007F4247">
        <w:rPr>
          <w:rFonts w:ascii="Times New Roman" w:hAnsi="Times New Roman"/>
          <w:sz w:val="28"/>
          <w:szCs w:val="28"/>
          <w:lang w:val="en-US"/>
        </w:rPr>
        <w:t xml:space="preserve"> in amp.</w:t>
      </w:r>
    </w:p>
    <w:p w14:paraId="02522E32" w14:textId="77777777" w:rsidR="007E75C1" w:rsidRDefault="007E75C1" w:rsidP="007E75C1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166624">
        <w:rPr>
          <w:rFonts w:ascii="Times New Roman" w:hAnsi="Times New Roman"/>
          <w:sz w:val="28"/>
          <w:szCs w:val="28"/>
        </w:rPr>
        <w:t xml:space="preserve">        </w:t>
      </w:r>
      <w:r w:rsidRPr="007F4247">
        <w:rPr>
          <w:rFonts w:ascii="Times New Roman" w:hAnsi="Times New Roman"/>
          <w:sz w:val="28"/>
          <w:szCs w:val="28"/>
          <w:lang w:val="en-US"/>
        </w:rPr>
        <w:t>S</w:t>
      </w:r>
      <w:r w:rsidR="007F4247" w:rsidRPr="007F4247">
        <w:rPr>
          <w:rFonts w:ascii="Times New Roman" w:hAnsi="Times New Roman"/>
          <w:sz w:val="28"/>
          <w:szCs w:val="28"/>
        </w:rPr>
        <w:t>. По 5-10 мл, растворив в 200 мл раствора глюкозы,</w:t>
      </w:r>
      <w:r w:rsidRPr="007F4247">
        <w:rPr>
          <w:rFonts w:ascii="Times New Roman" w:hAnsi="Times New Roman"/>
          <w:sz w:val="28"/>
          <w:szCs w:val="28"/>
        </w:rPr>
        <w:t xml:space="preserve"> в/в </w:t>
      </w:r>
      <w:proofErr w:type="spellStart"/>
      <w:r w:rsidRPr="007F4247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7F4247">
        <w:rPr>
          <w:rFonts w:ascii="Times New Roman" w:hAnsi="Times New Roman"/>
          <w:sz w:val="28"/>
          <w:szCs w:val="28"/>
        </w:rPr>
        <w:t>.</w:t>
      </w:r>
    </w:p>
    <w:p w14:paraId="25C2E8EA" w14:textId="77777777" w:rsidR="007F4247" w:rsidRDefault="007F4247" w:rsidP="007E75C1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14:paraId="416E2E0E" w14:textId="77777777" w:rsidR="007F4247" w:rsidRPr="00166624" w:rsidRDefault="007F4247" w:rsidP="007F4247">
      <w:pPr>
        <w:pStyle w:val="a7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Rp</w:t>
      </w:r>
      <w:r w:rsidRPr="00166624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16662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Octolipeni</w:t>
      </w:r>
      <w:proofErr w:type="spellEnd"/>
      <w:r w:rsidRPr="00166624">
        <w:rPr>
          <w:rFonts w:ascii="Times New Roman" w:hAnsi="Times New Roman"/>
          <w:sz w:val="28"/>
          <w:szCs w:val="28"/>
        </w:rPr>
        <w:t xml:space="preserve"> 10.0</w:t>
      </w:r>
    </w:p>
    <w:p w14:paraId="3AE99FC9" w14:textId="77777777" w:rsidR="007F4247" w:rsidRPr="009D7151" w:rsidRDefault="007F4247" w:rsidP="007F424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1666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D71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9D71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D71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7151">
        <w:rPr>
          <w:rFonts w:ascii="Times New Roman" w:hAnsi="Times New Roman"/>
          <w:sz w:val="28"/>
          <w:szCs w:val="28"/>
        </w:rPr>
        <w:t>№  10</w:t>
      </w:r>
      <w:proofErr w:type="gramEnd"/>
      <w:r w:rsidRPr="009D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9D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amp</w:t>
      </w:r>
      <w:r w:rsidRPr="009D7151">
        <w:rPr>
          <w:rFonts w:ascii="Times New Roman" w:hAnsi="Times New Roman"/>
          <w:sz w:val="28"/>
          <w:szCs w:val="28"/>
        </w:rPr>
        <w:t>.</w:t>
      </w:r>
    </w:p>
    <w:p w14:paraId="2FA3AD8C" w14:textId="77777777" w:rsidR="007F4247" w:rsidRPr="007F4247" w:rsidRDefault="007F4247" w:rsidP="007F424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9D715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C553D">
        <w:rPr>
          <w:rFonts w:ascii="Times New Roman" w:hAnsi="Times New Roman"/>
          <w:sz w:val="28"/>
          <w:szCs w:val="28"/>
        </w:rPr>
        <w:t xml:space="preserve">. 1-2 ампулы (300 - 600 мг) препарата разводят в 50-250 мл 0.9% раствора натрия хлорида. </w:t>
      </w:r>
      <w:r w:rsidRPr="007F4247">
        <w:rPr>
          <w:rFonts w:ascii="Times New Roman" w:hAnsi="Times New Roman"/>
          <w:sz w:val="28"/>
          <w:szCs w:val="28"/>
        </w:rPr>
        <w:t xml:space="preserve">Готовый раствор вводят в/в </w:t>
      </w:r>
      <w:proofErr w:type="spellStart"/>
      <w:r w:rsidRPr="007F4247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7F4247">
        <w:rPr>
          <w:rFonts w:ascii="Times New Roman" w:hAnsi="Times New Roman"/>
          <w:sz w:val="28"/>
          <w:szCs w:val="28"/>
        </w:rPr>
        <w:t>.</w:t>
      </w:r>
    </w:p>
    <w:p w14:paraId="3545B14C" w14:textId="77777777" w:rsidR="007F4247" w:rsidRPr="009D7151" w:rsidRDefault="007F4247" w:rsidP="007F4247">
      <w:pPr>
        <w:pStyle w:val="a7"/>
        <w:rPr>
          <w:rFonts w:ascii="Times New Roman" w:hAnsi="Times New Roman"/>
          <w:sz w:val="28"/>
          <w:szCs w:val="28"/>
        </w:rPr>
      </w:pPr>
      <w:r w:rsidRPr="007F4247">
        <w:rPr>
          <w:rFonts w:ascii="Times New Roman" w:hAnsi="Times New Roman"/>
          <w:sz w:val="28"/>
          <w:szCs w:val="28"/>
        </w:rPr>
        <w:t xml:space="preserve">                  </w:t>
      </w:r>
      <w:r w:rsidRPr="007F4247">
        <w:rPr>
          <w:rFonts w:ascii="Times New Roman" w:hAnsi="Times New Roman"/>
          <w:sz w:val="28"/>
          <w:szCs w:val="28"/>
          <w:lang w:val="en-US"/>
        </w:rPr>
        <w:t>Rp</w:t>
      </w:r>
      <w:r w:rsidRPr="009D7151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7F4247">
        <w:rPr>
          <w:rFonts w:ascii="Times New Roman" w:hAnsi="Times New Roman"/>
          <w:sz w:val="28"/>
          <w:szCs w:val="28"/>
          <w:lang w:val="en-US"/>
        </w:rPr>
        <w:t>Ursosan</w:t>
      </w:r>
      <w:proofErr w:type="spellEnd"/>
      <w:r w:rsidRPr="009D7151">
        <w:rPr>
          <w:rFonts w:ascii="Times New Roman" w:hAnsi="Times New Roman"/>
          <w:sz w:val="28"/>
          <w:szCs w:val="28"/>
        </w:rPr>
        <w:t xml:space="preserve"> 0,25</w:t>
      </w:r>
    </w:p>
    <w:p w14:paraId="4DAF777E" w14:textId="77777777" w:rsidR="007F4247" w:rsidRPr="009D7151" w:rsidRDefault="007F4247" w:rsidP="007F424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9D7151">
        <w:rPr>
          <w:rFonts w:ascii="Times New Roman" w:hAnsi="Times New Roman"/>
          <w:sz w:val="28"/>
          <w:szCs w:val="28"/>
        </w:rPr>
        <w:t xml:space="preserve">        </w:t>
      </w:r>
      <w:r w:rsidRPr="007F4247">
        <w:rPr>
          <w:rFonts w:ascii="Times New Roman" w:hAnsi="Times New Roman"/>
          <w:sz w:val="28"/>
          <w:szCs w:val="28"/>
          <w:lang w:val="en-US"/>
        </w:rPr>
        <w:t>D</w:t>
      </w:r>
      <w:r w:rsidRPr="009D7151">
        <w:rPr>
          <w:rFonts w:ascii="Times New Roman" w:hAnsi="Times New Roman"/>
          <w:sz w:val="28"/>
          <w:szCs w:val="28"/>
        </w:rPr>
        <w:t>.</w:t>
      </w:r>
      <w:r w:rsidRPr="007F4247">
        <w:rPr>
          <w:rFonts w:ascii="Times New Roman" w:hAnsi="Times New Roman"/>
          <w:sz w:val="28"/>
          <w:szCs w:val="28"/>
          <w:lang w:val="en-US"/>
        </w:rPr>
        <w:t>t</w:t>
      </w:r>
      <w:r w:rsidRPr="009D7151">
        <w:rPr>
          <w:rFonts w:ascii="Times New Roman" w:hAnsi="Times New Roman"/>
          <w:sz w:val="28"/>
          <w:szCs w:val="28"/>
        </w:rPr>
        <w:t>.</w:t>
      </w:r>
      <w:r w:rsidRPr="007F4247">
        <w:rPr>
          <w:rFonts w:ascii="Times New Roman" w:hAnsi="Times New Roman"/>
          <w:sz w:val="28"/>
          <w:szCs w:val="28"/>
          <w:lang w:val="en-US"/>
        </w:rPr>
        <w:t>d</w:t>
      </w:r>
      <w:r w:rsidRPr="009D7151">
        <w:rPr>
          <w:rFonts w:ascii="Times New Roman" w:hAnsi="Times New Roman"/>
          <w:sz w:val="28"/>
          <w:szCs w:val="28"/>
        </w:rPr>
        <w:t xml:space="preserve">. № 50 </w:t>
      </w:r>
      <w:r w:rsidRPr="007F4247">
        <w:rPr>
          <w:rFonts w:ascii="Times New Roman" w:hAnsi="Times New Roman"/>
          <w:sz w:val="28"/>
          <w:szCs w:val="28"/>
          <w:lang w:val="en-US"/>
        </w:rPr>
        <w:t>in</w:t>
      </w:r>
      <w:r w:rsidRPr="009D7151">
        <w:rPr>
          <w:rFonts w:ascii="Times New Roman" w:hAnsi="Times New Roman"/>
          <w:sz w:val="28"/>
          <w:szCs w:val="28"/>
        </w:rPr>
        <w:t xml:space="preserve"> </w:t>
      </w:r>
      <w:r w:rsidRPr="007F4247">
        <w:rPr>
          <w:rFonts w:ascii="Times New Roman" w:hAnsi="Times New Roman"/>
          <w:sz w:val="28"/>
          <w:szCs w:val="28"/>
          <w:lang w:val="en-US"/>
        </w:rPr>
        <w:t>caps</w:t>
      </w:r>
      <w:r w:rsidRPr="009D7151">
        <w:rPr>
          <w:rFonts w:ascii="Times New Roman" w:hAnsi="Times New Roman"/>
          <w:sz w:val="28"/>
          <w:szCs w:val="28"/>
        </w:rPr>
        <w:t>.</w:t>
      </w:r>
    </w:p>
    <w:p w14:paraId="5F87F02B" w14:textId="77777777" w:rsidR="007F4247" w:rsidRPr="007F4247" w:rsidRDefault="007F4247" w:rsidP="007F424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9D7151">
        <w:rPr>
          <w:rFonts w:ascii="Times New Roman" w:hAnsi="Times New Roman"/>
          <w:sz w:val="28"/>
          <w:szCs w:val="28"/>
        </w:rPr>
        <w:t xml:space="preserve">        </w:t>
      </w:r>
      <w:r w:rsidRPr="007F4247">
        <w:rPr>
          <w:rFonts w:ascii="Times New Roman" w:hAnsi="Times New Roman"/>
          <w:sz w:val="28"/>
          <w:szCs w:val="28"/>
          <w:lang w:val="en-US"/>
        </w:rPr>
        <w:t>S</w:t>
      </w:r>
      <w:r w:rsidRPr="007F4247">
        <w:rPr>
          <w:rFonts w:ascii="Times New Roman" w:hAnsi="Times New Roman"/>
          <w:sz w:val="28"/>
          <w:szCs w:val="28"/>
        </w:rPr>
        <w:t>. внутрь по 2 капсулы 2-3 раза в день</w:t>
      </w:r>
    </w:p>
    <w:p w14:paraId="7D1581D3" w14:textId="77777777" w:rsidR="007E75C1" w:rsidRPr="007F4247" w:rsidRDefault="007E75C1" w:rsidP="007E75C1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14:paraId="3D22848C" w14:textId="77777777" w:rsidR="007E75C1" w:rsidRDefault="007E75C1" w:rsidP="0089583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7F4247">
        <w:rPr>
          <w:rFonts w:ascii="Times New Roman" w:hAnsi="Times New Roman"/>
          <w:sz w:val="28"/>
          <w:szCs w:val="28"/>
        </w:rPr>
        <w:t>противовирусные и иммуномодулирующие препараты:</w:t>
      </w:r>
    </w:p>
    <w:p w14:paraId="7043C34D" w14:textId="77777777" w:rsidR="000611B7" w:rsidRPr="007F4247" w:rsidRDefault="000611B7" w:rsidP="000611B7">
      <w:pPr>
        <w:pStyle w:val="a7"/>
        <w:ind w:left="1440"/>
        <w:rPr>
          <w:rFonts w:ascii="Times New Roman" w:hAnsi="Times New Roman"/>
          <w:sz w:val="28"/>
          <w:szCs w:val="28"/>
        </w:rPr>
      </w:pPr>
    </w:p>
    <w:p w14:paraId="72A85602" w14:textId="77777777" w:rsidR="007E75C1" w:rsidRPr="00414313" w:rsidRDefault="007E75C1" w:rsidP="007E75C1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3191">
        <w:rPr>
          <w:rFonts w:ascii="Times New Roman" w:hAnsi="Times New Roman"/>
          <w:sz w:val="28"/>
          <w:szCs w:val="28"/>
          <w:lang w:val="en-US"/>
        </w:rPr>
        <w:t xml:space="preserve">Rp.: Sol. </w:t>
      </w:r>
      <w:r w:rsidR="00CD3191" w:rsidRPr="00CD3191">
        <w:rPr>
          <w:rFonts w:ascii="Times New Roman" w:hAnsi="Times New Roman"/>
          <w:sz w:val="28"/>
          <w:szCs w:val="28"/>
          <w:lang w:val="en-US"/>
        </w:rPr>
        <w:t>Peg</w:t>
      </w:r>
      <w:r w:rsidR="00414313">
        <w:rPr>
          <w:rFonts w:ascii="Times New Roman" w:hAnsi="Times New Roman"/>
          <w:sz w:val="28"/>
          <w:szCs w:val="28"/>
          <w:lang w:val="en-US"/>
        </w:rPr>
        <w:t xml:space="preserve">interferon alfa-2b </w:t>
      </w:r>
    </w:p>
    <w:p w14:paraId="3EF88070" w14:textId="77777777" w:rsidR="007E75C1" w:rsidRPr="00761B17" w:rsidRDefault="00CD3191" w:rsidP="007E75C1">
      <w:pPr>
        <w:pStyle w:val="a7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7E75C1" w:rsidRPr="00CD3191">
        <w:rPr>
          <w:rFonts w:ascii="Times New Roman" w:hAnsi="Times New Roman"/>
          <w:sz w:val="28"/>
          <w:szCs w:val="28"/>
          <w:lang w:val="en-US"/>
        </w:rPr>
        <w:t>D</w:t>
      </w:r>
      <w:r w:rsidR="007E75C1" w:rsidRPr="00761B17">
        <w:rPr>
          <w:rFonts w:ascii="Times New Roman" w:hAnsi="Times New Roman"/>
          <w:sz w:val="28"/>
          <w:szCs w:val="28"/>
        </w:rPr>
        <w:t>.</w:t>
      </w:r>
      <w:r w:rsidR="007E75C1" w:rsidRPr="00CD3191">
        <w:rPr>
          <w:rFonts w:ascii="Times New Roman" w:hAnsi="Times New Roman"/>
          <w:sz w:val="28"/>
          <w:szCs w:val="28"/>
          <w:lang w:val="en-US"/>
        </w:rPr>
        <w:t>t</w:t>
      </w:r>
      <w:r w:rsidR="007E75C1" w:rsidRPr="00761B17">
        <w:rPr>
          <w:rFonts w:ascii="Times New Roman" w:hAnsi="Times New Roman"/>
          <w:sz w:val="28"/>
          <w:szCs w:val="28"/>
        </w:rPr>
        <w:t>.</w:t>
      </w:r>
      <w:r w:rsidR="007E75C1" w:rsidRPr="00CD3191">
        <w:rPr>
          <w:rFonts w:ascii="Times New Roman" w:hAnsi="Times New Roman"/>
          <w:sz w:val="28"/>
          <w:szCs w:val="28"/>
          <w:lang w:val="en-US"/>
        </w:rPr>
        <w:t>d</w:t>
      </w:r>
      <w:r w:rsidR="007E75C1" w:rsidRPr="00761B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E75C1" w:rsidRPr="00761B17">
        <w:rPr>
          <w:rFonts w:ascii="Times New Roman" w:hAnsi="Times New Roman"/>
          <w:sz w:val="28"/>
          <w:szCs w:val="28"/>
        </w:rPr>
        <w:t>№  5</w:t>
      </w:r>
      <w:proofErr w:type="gramEnd"/>
      <w:r w:rsidR="007E75C1" w:rsidRPr="00761B17">
        <w:rPr>
          <w:rFonts w:ascii="Times New Roman" w:hAnsi="Times New Roman"/>
          <w:sz w:val="28"/>
          <w:szCs w:val="28"/>
        </w:rPr>
        <w:t xml:space="preserve"> </w:t>
      </w:r>
      <w:r w:rsidR="007E75C1" w:rsidRPr="00CD3191">
        <w:rPr>
          <w:rFonts w:ascii="Times New Roman" w:hAnsi="Times New Roman"/>
          <w:sz w:val="28"/>
          <w:szCs w:val="28"/>
          <w:lang w:val="en-US"/>
        </w:rPr>
        <w:t>in</w:t>
      </w:r>
      <w:r w:rsidR="007E75C1" w:rsidRPr="00761B17">
        <w:rPr>
          <w:rFonts w:ascii="Times New Roman" w:hAnsi="Times New Roman"/>
          <w:sz w:val="28"/>
          <w:szCs w:val="28"/>
        </w:rPr>
        <w:t xml:space="preserve"> </w:t>
      </w:r>
      <w:r w:rsidR="007E75C1" w:rsidRPr="00CD3191">
        <w:rPr>
          <w:rFonts w:ascii="Times New Roman" w:hAnsi="Times New Roman"/>
          <w:sz w:val="28"/>
          <w:szCs w:val="28"/>
          <w:lang w:val="en-US"/>
        </w:rPr>
        <w:t>amp</w:t>
      </w:r>
      <w:r w:rsidR="007E75C1" w:rsidRPr="00761B17">
        <w:rPr>
          <w:rFonts w:ascii="Times New Roman" w:hAnsi="Times New Roman"/>
          <w:sz w:val="28"/>
          <w:szCs w:val="28"/>
        </w:rPr>
        <w:t>.</w:t>
      </w:r>
    </w:p>
    <w:p w14:paraId="5E643050" w14:textId="77777777" w:rsidR="007E75C1" w:rsidRPr="00CD3191" w:rsidRDefault="007E75C1" w:rsidP="007E75C1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761B17">
        <w:rPr>
          <w:rFonts w:ascii="Times New Roman" w:hAnsi="Times New Roman"/>
          <w:sz w:val="28"/>
          <w:szCs w:val="28"/>
        </w:rPr>
        <w:t xml:space="preserve">        </w:t>
      </w:r>
      <w:r w:rsidRPr="00CD3191">
        <w:rPr>
          <w:rFonts w:ascii="Times New Roman" w:hAnsi="Times New Roman"/>
          <w:sz w:val="28"/>
          <w:szCs w:val="28"/>
          <w:lang w:val="en-US"/>
        </w:rPr>
        <w:t>S</w:t>
      </w:r>
      <w:r w:rsidR="005337C6">
        <w:rPr>
          <w:rFonts w:ascii="Times New Roman" w:hAnsi="Times New Roman"/>
          <w:sz w:val="28"/>
          <w:szCs w:val="28"/>
        </w:rPr>
        <w:t xml:space="preserve">. </w:t>
      </w:r>
      <w:r w:rsidR="0000199F">
        <w:rPr>
          <w:rFonts w:ascii="Times New Roman" w:hAnsi="Times New Roman"/>
          <w:sz w:val="28"/>
          <w:szCs w:val="28"/>
        </w:rPr>
        <w:t>Вводят п/к в дозе 1,</w:t>
      </w:r>
      <w:r w:rsidR="0000199F" w:rsidRPr="0000199F">
        <w:rPr>
          <w:rFonts w:ascii="Times New Roman" w:hAnsi="Times New Roman"/>
          <w:sz w:val="28"/>
          <w:szCs w:val="28"/>
        </w:rPr>
        <w:t>5 мк</w:t>
      </w:r>
      <w:r w:rsidR="0000199F">
        <w:rPr>
          <w:rFonts w:ascii="Times New Roman" w:hAnsi="Times New Roman"/>
          <w:sz w:val="28"/>
          <w:szCs w:val="28"/>
        </w:rPr>
        <w:t xml:space="preserve">г/кг </w:t>
      </w:r>
      <w:r w:rsidR="005337C6">
        <w:rPr>
          <w:rFonts w:ascii="Times New Roman" w:hAnsi="Times New Roman"/>
          <w:sz w:val="28"/>
          <w:szCs w:val="28"/>
        </w:rPr>
        <w:t>1 раз</w:t>
      </w:r>
      <w:r w:rsidRPr="00CD3191">
        <w:rPr>
          <w:rFonts w:ascii="Times New Roman" w:hAnsi="Times New Roman"/>
          <w:sz w:val="28"/>
          <w:szCs w:val="28"/>
        </w:rPr>
        <w:t xml:space="preserve"> в неделю </w:t>
      </w:r>
    </w:p>
    <w:p w14:paraId="449E4EEB" w14:textId="77777777" w:rsidR="007E75C1" w:rsidRPr="00895831" w:rsidRDefault="007E75C1" w:rsidP="007E75C1">
      <w:pPr>
        <w:pStyle w:val="a7"/>
        <w:ind w:left="720"/>
        <w:rPr>
          <w:rFonts w:ascii="Times New Roman" w:hAnsi="Times New Roman"/>
          <w:color w:val="FF0000"/>
          <w:sz w:val="28"/>
          <w:szCs w:val="28"/>
        </w:rPr>
      </w:pPr>
    </w:p>
    <w:p w14:paraId="08466FC1" w14:textId="77777777" w:rsidR="007E75C1" w:rsidRPr="00166624" w:rsidRDefault="007E75C1" w:rsidP="007E75C1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0611B7">
        <w:rPr>
          <w:rFonts w:ascii="Times New Roman" w:hAnsi="Times New Roman"/>
          <w:sz w:val="28"/>
          <w:szCs w:val="28"/>
          <w:lang w:val="en-US"/>
        </w:rPr>
        <w:t>Rp</w:t>
      </w:r>
      <w:r w:rsidRPr="00166624">
        <w:rPr>
          <w:rFonts w:ascii="Times New Roman" w:hAnsi="Times New Roman"/>
          <w:sz w:val="28"/>
          <w:szCs w:val="28"/>
        </w:rPr>
        <w:t xml:space="preserve">.: </w:t>
      </w:r>
      <w:r w:rsidRPr="000611B7">
        <w:rPr>
          <w:rFonts w:ascii="Times New Roman" w:hAnsi="Times New Roman"/>
          <w:sz w:val="28"/>
          <w:szCs w:val="28"/>
          <w:lang w:val="en-US"/>
        </w:rPr>
        <w:t>Tab</w:t>
      </w:r>
      <w:r w:rsidRPr="0016662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611B7">
        <w:rPr>
          <w:rFonts w:ascii="Times New Roman" w:hAnsi="Times New Roman"/>
          <w:sz w:val="28"/>
          <w:szCs w:val="28"/>
          <w:lang w:val="en-US"/>
        </w:rPr>
        <w:t>Ribavirini</w:t>
      </w:r>
      <w:proofErr w:type="spellEnd"/>
      <w:r w:rsidR="0000199F" w:rsidRPr="00166624">
        <w:rPr>
          <w:rFonts w:ascii="Times New Roman" w:hAnsi="Times New Roman"/>
          <w:sz w:val="28"/>
          <w:szCs w:val="28"/>
        </w:rPr>
        <w:t xml:space="preserve"> 0,2 </w:t>
      </w:r>
    </w:p>
    <w:p w14:paraId="113A058D" w14:textId="77777777" w:rsidR="0000199F" w:rsidRPr="0000199F" w:rsidRDefault="0000199F" w:rsidP="0000199F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166624">
        <w:rPr>
          <w:rFonts w:ascii="Times New Roman" w:hAnsi="Times New Roman"/>
          <w:sz w:val="28"/>
          <w:szCs w:val="28"/>
        </w:rPr>
        <w:t xml:space="preserve">        </w:t>
      </w:r>
      <w:r w:rsidRPr="00CD3191">
        <w:rPr>
          <w:rFonts w:ascii="Times New Roman" w:hAnsi="Times New Roman"/>
          <w:sz w:val="28"/>
          <w:szCs w:val="28"/>
          <w:lang w:val="en-US"/>
        </w:rPr>
        <w:t>D</w:t>
      </w:r>
      <w:r w:rsidRPr="0000199F">
        <w:rPr>
          <w:rFonts w:ascii="Times New Roman" w:hAnsi="Times New Roman"/>
          <w:sz w:val="28"/>
          <w:szCs w:val="28"/>
        </w:rPr>
        <w:t>.</w:t>
      </w:r>
      <w:r w:rsidRPr="00CD3191">
        <w:rPr>
          <w:rFonts w:ascii="Times New Roman" w:hAnsi="Times New Roman"/>
          <w:sz w:val="28"/>
          <w:szCs w:val="28"/>
          <w:lang w:val="en-US"/>
        </w:rPr>
        <w:t>t</w:t>
      </w:r>
      <w:r w:rsidRPr="0000199F">
        <w:rPr>
          <w:rFonts w:ascii="Times New Roman" w:hAnsi="Times New Roman"/>
          <w:sz w:val="28"/>
          <w:szCs w:val="28"/>
        </w:rPr>
        <w:t>.</w:t>
      </w:r>
      <w:r w:rsidRPr="00CD3191">
        <w:rPr>
          <w:rFonts w:ascii="Times New Roman" w:hAnsi="Times New Roman"/>
          <w:sz w:val="28"/>
          <w:szCs w:val="28"/>
          <w:lang w:val="en-US"/>
        </w:rPr>
        <w:t>d</w:t>
      </w:r>
      <w:r w:rsidRPr="0000199F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Pr="0000199F">
        <w:rPr>
          <w:rFonts w:ascii="Times New Roman" w:hAnsi="Times New Roman"/>
          <w:sz w:val="28"/>
          <w:szCs w:val="28"/>
        </w:rPr>
        <w:t xml:space="preserve">30  </w:t>
      </w:r>
      <w:r w:rsidRPr="00CD3191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001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91">
        <w:rPr>
          <w:rFonts w:ascii="Times New Roman" w:hAnsi="Times New Roman"/>
          <w:sz w:val="28"/>
          <w:szCs w:val="28"/>
          <w:lang w:val="en-US"/>
        </w:rPr>
        <w:t>tabl</w:t>
      </w:r>
      <w:proofErr w:type="spellEnd"/>
      <w:r w:rsidRPr="00CD3191">
        <w:rPr>
          <w:rFonts w:ascii="Times New Roman" w:hAnsi="Times New Roman"/>
          <w:sz w:val="28"/>
          <w:szCs w:val="28"/>
        </w:rPr>
        <w:t>.</w:t>
      </w:r>
    </w:p>
    <w:p w14:paraId="79F39BCE" w14:textId="77777777" w:rsidR="007E75C1" w:rsidRPr="000611B7" w:rsidRDefault="0000199F" w:rsidP="0000199F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00199F">
        <w:rPr>
          <w:rFonts w:ascii="Times New Roman" w:hAnsi="Times New Roman"/>
          <w:sz w:val="28"/>
          <w:szCs w:val="28"/>
        </w:rPr>
        <w:t xml:space="preserve">        </w:t>
      </w:r>
      <w:r w:rsidRPr="00CD3191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. </w:t>
      </w:r>
      <w:r w:rsidR="007E75C1" w:rsidRPr="000611B7">
        <w:rPr>
          <w:rFonts w:ascii="Times New Roman" w:hAnsi="Times New Roman"/>
          <w:sz w:val="28"/>
          <w:szCs w:val="28"/>
        </w:rPr>
        <w:t>Внутрь, не разжёвывая и запивая водой, вместе с приёмом пищи по</w:t>
      </w:r>
      <w:r w:rsidRPr="0000199F">
        <w:t xml:space="preserve"> </w:t>
      </w:r>
      <w:r w:rsidRPr="0000199F">
        <w:rPr>
          <w:rFonts w:ascii="Times New Roman" w:hAnsi="Times New Roman"/>
          <w:sz w:val="28"/>
          <w:szCs w:val="28"/>
        </w:rPr>
        <w:t>1 г в сутки в 2 приема (0.4 г утром и 0.6 г вечером)</w:t>
      </w:r>
      <w:r>
        <w:rPr>
          <w:rFonts w:ascii="Times New Roman" w:hAnsi="Times New Roman"/>
          <w:sz w:val="28"/>
          <w:szCs w:val="28"/>
        </w:rPr>
        <w:t xml:space="preserve">. </w:t>
      </w:r>
      <w:r w:rsidR="007E75C1" w:rsidRPr="000611B7">
        <w:rPr>
          <w:rFonts w:ascii="Times New Roman" w:hAnsi="Times New Roman"/>
          <w:sz w:val="28"/>
          <w:szCs w:val="28"/>
        </w:rPr>
        <w:t xml:space="preserve"> </w:t>
      </w:r>
      <w:r w:rsidR="005337C6">
        <w:rPr>
          <w:rFonts w:ascii="Times New Roman" w:hAnsi="Times New Roman"/>
          <w:sz w:val="28"/>
          <w:szCs w:val="28"/>
        </w:rPr>
        <w:t>Курс  24 недели</w:t>
      </w:r>
      <w:r w:rsidR="007E75C1" w:rsidRPr="000611B7">
        <w:rPr>
          <w:rFonts w:ascii="Times New Roman" w:hAnsi="Times New Roman"/>
          <w:sz w:val="28"/>
          <w:szCs w:val="28"/>
        </w:rPr>
        <w:t>.</w:t>
      </w:r>
    </w:p>
    <w:p w14:paraId="11AD26C6" w14:textId="77777777" w:rsidR="007E75C1" w:rsidRPr="00895831" w:rsidRDefault="007E75C1" w:rsidP="007E75C1">
      <w:pPr>
        <w:pStyle w:val="a7"/>
        <w:ind w:left="720"/>
        <w:rPr>
          <w:rFonts w:ascii="Times New Roman" w:hAnsi="Times New Roman"/>
          <w:color w:val="FF0000"/>
          <w:sz w:val="28"/>
          <w:szCs w:val="28"/>
        </w:rPr>
      </w:pPr>
    </w:p>
    <w:p w14:paraId="3AB53400" w14:textId="77777777" w:rsidR="007E75C1" w:rsidRDefault="00CD3191" w:rsidP="00895831">
      <w:pPr>
        <w:pStyle w:val="a7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CD3191">
        <w:rPr>
          <w:rFonts w:ascii="Times New Roman" w:hAnsi="Times New Roman"/>
          <w:sz w:val="28"/>
          <w:szCs w:val="28"/>
        </w:rPr>
        <w:t>Витамины</w:t>
      </w:r>
      <w:r w:rsidR="007E75C1" w:rsidRPr="00CD3191">
        <w:rPr>
          <w:rFonts w:ascii="Times New Roman" w:hAnsi="Times New Roman"/>
          <w:sz w:val="28"/>
          <w:szCs w:val="28"/>
        </w:rPr>
        <w:t>:</w:t>
      </w:r>
    </w:p>
    <w:p w14:paraId="5498B512" w14:textId="77777777" w:rsidR="000611B7" w:rsidRPr="00CD3191" w:rsidRDefault="000611B7" w:rsidP="000611B7">
      <w:pPr>
        <w:pStyle w:val="a7"/>
        <w:ind w:left="1440"/>
        <w:rPr>
          <w:rFonts w:ascii="Times New Roman" w:hAnsi="Times New Roman"/>
          <w:sz w:val="28"/>
          <w:szCs w:val="28"/>
        </w:rPr>
      </w:pPr>
    </w:p>
    <w:p w14:paraId="016761EA" w14:textId="77777777" w:rsidR="007E75C1" w:rsidRPr="00CD319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  <w:r w:rsidRPr="00CD3191">
        <w:rPr>
          <w:rFonts w:ascii="Times New Roman" w:hAnsi="Times New Roman"/>
          <w:sz w:val="28"/>
          <w:szCs w:val="28"/>
        </w:rPr>
        <w:t xml:space="preserve">           </w:t>
      </w:r>
      <w:r w:rsidRPr="00CD3191">
        <w:rPr>
          <w:rFonts w:ascii="Times New Roman" w:hAnsi="Times New Roman"/>
          <w:sz w:val="28"/>
          <w:szCs w:val="28"/>
          <w:lang w:val="en-US"/>
        </w:rPr>
        <w:t>Rp</w:t>
      </w:r>
      <w:r w:rsidRPr="00CD3191">
        <w:rPr>
          <w:rFonts w:ascii="Times New Roman" w:hAnsi="Times New Roman"/>
          <w:sz w:val="28"/>
          <w:szCs w:val="28"/>
        </w:rPr>
        <w:t xml:space="preserve">.: </w:t>
      </w:r>
      <w:r w:rsidRPr="00CD3191">
        <w:rPr>
          <w:rFonts w:ascii="Times New Roman" w:hAnsi="Times New Roman"/>
          <w:sz w:val="28"/>
          <w:szCs w:val="28"/>
          <w:lang w:val="en-US"/>
        </w:rPr>
        <w:t>Tab</w:t>
      </w:r>
      <w:r w:rsidRPr="00CD31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D3191">
        <w:rPr>
          <w:rFonts w:ascii="Times New Roman" w:hAnsi="Times New Roman"/>
          <w:sz w:val="28"/>
          <w:szCs w:val="28"/>
          <w:lang w:val="en-US"/>
        </w:rPr>
        <w:t>Acidi</w:t>
      </w:r>
      <w:proofErr w:type="spellEnd"/>
      <w:r w:rsidRPr="00CD3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191">
        <w:rPr>
          <w:rFonts w:ascii="Times New Roman" w:hAnsi="Times New Roman"/>
          <w:sz w:val="28"/>
          <w:szCs w:val="28"/>
          <w:lang w:val="en-US"/>
        </w:rPr>
        <w:t>Folici</w:t>
      </w:r>
      <w:proofErr w:type="spellEnd"/>
      <w:r w:rsidRPr="00CD3191">
        <w:rPr>
          <w:rFonts w:ascii="Times New Roman" w:hAnsi="Times New Roman"/>
          <w:sz w:val="28"/>
          <w:szCs w:val="28"/>
        </w:rPr>
        <w:t xml:space="preserve"> 0,001 №50</w:t>
      </w:r>
    </w:p>
    <w:p w14:paraId="7623F079" w14:textId="77777777" w:rsidR="007F4247" w:rsidRPr="00CD3191" w:rsidRDefault="007E75C1" w:rsidP="007F424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3191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7F4247" w:rsidRPr="00CD3191">
        <w:rPr>
          <w:rFonts w:ascii="Times New Roman" w:hAnsi="Times New Roman"/>
          <w:sz w:val="28"/>
          <w:szCs w:val="28"/>
          <w:lang w:val="en-US"/>
        </w:rPr>
        <w:t>D</w:t>
      </w:r>
      <w:r w:rsidR="007F4247" w:rsidRPr="00CD3191">
        <w:rPr>
          <w:rFonts w:ascii="Times New Roman" w:hAnsi="Times New Roman"/>
          <w:sz w:val="28"/>
          <w:szCs w:val="28"/>
        </w:rPr>
        <w:t>.</w:t>
      </w:r>
      <w:r w:rsidR="007F4247" w:rsidRPr="00CD3191">
        <w:rPr>
          <w:rFonts w:ascii="Times New Roman" w:hAnsi="Times New Roman"/>
          <w:sz w:val="28"/>
          <w:szCs w:val="28"/>
          <w:lang w:val="en-US"/>
        </w:rPr>
        <w:t>t</w:t>
      </w:r>
      <w:r w:rsidR="007F4247" w:rsidRPr="00CD3191">
        <w:rPr>
          <w:rFonts w:ascii="Times New Roman" w:hAnsi="Times New Roman"/>
          <w:sz w:val="28"/>
          <w:szCs w:val="28"/>
        </w:rPr>
        <w:t>.</w:t>
      </w:r>
      <w:r w:rsidR="007F4247" w:rsidRPr="00CD3191">
        <w:rPr>
          <w:rFonts w:ascii="Times New Roman" w:hAnsi="Times New Roman"/>
          <w:sz w:val="28"/>
          <w:szCs w:val="28"/>
          <w:lang w:val="en-US"/>
        </w:rPr>
        <w:t>d</w:t>
      </w:r>
      <w:r w:rsidR="007F4247" w:rsidRPr="00CD3191">
        <w:rPr>
          <w:rFonts w:ascii="Times New Roman" w:hAnsi="Times New Roman"/>
          <w:sz w:val="28"/>
          <w:szCs w:val="28"/>
        </w:rPr>
        <w:t xml:space="preserve">. № 30 </w:t>
      </w:r>
      <w:r w:rsidR="007F4247" w:rsidRPr="00CD3191">
        <w:rPr>
          <w:rFonts w:ascii="Times New Roman" w:hAnsi="Times New Roman"/>
          <w:sz w:val="28"/>
          <w:szCs w:val="28"/>
          <w:lang w:val="en-US"/>
        </w:rPr>
        <w:t>in</w:t>
      </w:r>
      <w:r w:rsidR="007F4247" w:rsidRPr="00CD31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4247" w:rsidRPr="00CD3191">
        <w:rPr>
          <w:rFonts w:ascii="Times New Roman" w:hAnsi="Times New Roman"/>
          <w:sz w:val="28"/>
          <w:szCs w:val="28"/>
          <w:lang w:val="en-US"/>
        </w:rPr>
        <w:t>tabl</w:t>
      </w:r>
      <w:proofErr w:type="spellEnd"/>
      <w:r w:rsidR="007F4247" w:rsidRPr="00CD3191">
        <w:rPr>
          <w:rFonts w:ascii="Times New Roman" w:hAnsi="Times New Roman"/>
          <w:sz w:val="28"/>
          <w:szCs w:val="28"/>
        </w:rPr>
        <w:t>.</w:t>
      </w:r>
    </w:p>
    <w:p w14:paraId="5BCD4113" w14:textId="77777777" w:rsidR="007F4247" w:rsidRPr="00CD3191" w:rsidRDefault="007F4247" w:rsidP="007F4247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CD3191">
        <w:rPr>
          <w:rFonts w:ascii="Times New Roman" w:hAnsi="Times New Roman"/>
          <w:sz w:val="28"/>
          <w:szCs w:val="28"/>
        </w:rPr>
        <w:t xml:space="preserve">        </w:t>
      </w:r>
      <w:r w:rsidRPr="00CD3191">
        <w:rPr>
          <w:rFonts w:ascii="Times New Roman" w:hAnsi="Times New Roman"/>
          <w:sz w:val="28"/>
          <w:szCs w:val="28"/>
          <w:lang w:val="en-US"/>
        </w:rPr>
        <w:t>S</w:t>
      </w:r>
      <w:r w:rsidRPr="00CD3191">
        <w:rPr>
          <w:rFonts w:ascii="Times New Roman" w:hAnsi="Times New Roman"/>
          <w:sz w:val="28"/>
          <w:szCs w:val="28"/>
        </w:rPr>
        <w:t xml:space="preserve">. внутрь по 5 табл. 1 раз в день </w:t>
      </w:r>
    </w:p>
    <w:p w14:paraId="6C4669AA" w14:textId="77777777" w:rsidR="007E75C1" w:rsidRPr="00CD3191" w:rsidRDefault="007E75C1" w:rsidP="007E75C1">
      <w:pPr>
        <w:pStyle w:val="a7"/>
        <w:rPr>
          <w:rFonts w:ascii="Times New Roman" w:hAnsi="Times New Roman"/>
          <w:sz w:val="28"/>
          <w:szCs w:val="28"/>
        </w:rPr>
      </w:pPr>
      <w:r w:rsidRPr="00CD3191">
        <w:rPr>
          <w:rFonts w:ascii="Times New Roman" w:hAnsi="Times New Roman"/>
          <w:sz w:val="28"/>
          <w:szCs w:val="28"/>
        </w:rPr>
        <w:t xml:space="preserve">       </w:t>
      </w:r>
    </w:p>
    <w:p w14:paraId="645090F2" w14:textId="77777777" w:rsidR="007E75C1" w:rsidRPr="00CD3191" w:rsidRDefault="007E75C1" w:rsidP="001F1D31">
      <w:pPr>
        <w:pStyle w:val="2"/>
        <w:spacing w:line="240" w:lineRule="auto"/>
        <w:ind w:left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1D58D3A" w14:textId="77777777" w:rsidR="00E41C0F" w:rsidRPr="00895831" w:rsidRDefault="00E41C0F" w:rsidP="00E41C0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1C0F" w:rsidRPr="00895831" w:rsidSect="002C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631"/>
    <w:multiLevelType w:val="multilevel"/>
    <w:tmpl w:val="D8249AE2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73E0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2" w15:restartNumberingAfterBreak="0">
    <w:nsid w:val="0BEC006D"/>
    <w:multiLevelType w:val="hybridMultilevel"/>
    <w:tmpl w:val="E8CA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23C"/>
    <w:multiLevelType w:val="hybridMultilevel"/>
    <w:tmpl w:val="5202A5EA"/>
    <w:lvl w:ilvl="0" w:tplc="F0685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A6653"/>
    <w:multiLevelType w:val="multilevel"/>
    <w:tmpl w:val="D8249AE2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 w15:restartNumberingAfterBreak="0">
    <w:nsid w:val="28CF56EC"/>
    <w:multiLevelType w:val="hybridMultilevel"/>
    <w:tmpl w:val="E8CA36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CC0"/>
    <w:multiLevelType w:val="multilevel"/>
    <w:tmpl w:val="D8249AE2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 w15:restartNumberingAfterBreak="0">
    <w:nsid w:val="2C4D39E2"/>
    <w:multiLevelType w:val="hybridMultilevel"/>
    <w:tmpl w:val="2820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44BBF"/>
    <w:multiLevelType w:val="hybridMultilevel"/>
    <w:tmpl w:val="8842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A1369"/>
    <w:multiLevelType w:val="hybridMultilevel"/>
    <w:tmpl w:val="4DA63254"/>
    <w:lvl w:ilvl="0" w:tplc="BBA08C1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C05574"/>
    <w:multiLevelType w:val="hybridMultilevel"/>
    <w:tmpl w:val="1A7C7332"/>
    <w:lvl w:ilvl="0" w:tplc="A7A4D8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75963"/>
    <w:multiLevelType w:val="hybridMultilevel"/>
    <w:tmpl w:val="0408EBE0"/>
    <w:lvl w:ilvl="0" w:tplc="EB52526A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B821C22"/>
    <w:multiLevelType w:val="multilevel"/>
    <w:tmpl w:val="F582117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3" w15:restartNumberingAfterBreak="0">
    <w:nsid w:val="6D28648A"/>
    <w:multiLevelType w:val="hybridMultilevel"/>
    <w:tmpl w:val="C5365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603F45"/>
    <w:multiLevelType w:val="hybridMultilevel"/>
    <w:tmpl w:val="0CEAC5B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6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4C6"/>
    <w:rsid w:val="0000199F"/>
    <w:rsid w:val="000611B7"/>
    <w:rsid w:val="000E0DD0"/>
    <w:rsid w:val="00166624"/>
    <w:rsid w:val="001F1D31"/>
    <w:rsid w:val="001F3C08"/>
    <w:rsid w:val="002A0B98"/>
    <w:rsid w:val="002B70E5"/>
    <w:rsid w:val="002C7DAE"/>
    <w:rsid w:val="00331030"/>
    <w:rsid w:val="00353DCC"/>
    <w:rsid w:val="00366181"/>
    <w:rsid w:val="003F0C59"/>
    <w:rsid w:val="00414313"/>
    <w:rsid w:val="004155D6"/>
    <w:rsid w:val="004516B3"/>
    <w:rsid w:val="00463E39"/>
    <w:rsid w:val="00473BA5"/>
    <w:rsid w:val="005337C6"/>
    <w:rsid w:val="005A50BF"/>
    <w:rsid w:val="005F5B20"/>
    <w:rsid w:val="00637339"/>
    <w:rsid w:val="006D24C6"/>
    <w:rsid w:val="006E0523"/>
    <w:rsid w:val="006F75DB"/>
    <w:rsid w:val="00724738"/>
    <w:rsid w:val="00761B17"/>
    <w:rsid w:val="007E75C1"/>
    <w:rsid w:val="007F0CB3"/>
    <w:rsid w:val="007F4247"/>
    <w:rsid w:val="008452C7"/>
    <w:rsid w:val="00895831"/>
    <w:rsid w:val="009B7E84"/>
    <w:rsid w:val="009D7151"/>
    <w:rsid w:val="00B30AE6"/>
    <w:rsid w:val="00B81DDA"/>
    <w:rsid w:val="00BD563D"/>
    <w:rsid w:val="00C5289C"/>
    <w:rsid w:val="00C87288"/>
    <w:rsid w:val="00CD3191"/>
    <w:rsid w:val="00E41C0F"/>
    <w:rsid w:val="00F111FD"/>
    <w:rsid w:val="00F36219"/>
    <w:rsid w:val="00F42E41"/>
    <w:rsid w:val="00F43573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F07D"/>
  <w15:docId w15:val="{A582CF39-AAEE-4DDF-8ADF-23E7F0C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AE"/>
  </w:style>
  <w:style w:type="paragraph" w:styleId="1">
    <w:name w:val="heading 1"/>
    <w:basedOn w:val="a"/>
    <w:next w:val="a"/>
    <w:link w:val="10"/>
    <w:qFormat/>
    <w:rsid w:val="006D24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4C6"/>
    <w:rPr>
      <w:rFonts w:ascii="Times New Roman" w:eastAsia="Times New Roman" w:hAnsi="Times New Roman" w:cs="Times New Roman"/>
      <w:i/>
      <w:iCs/>
      <w:sz w:val="40"/>
      <w:szCs w:val="20"/>
      <w:lang w:eastAsia="ru-RU"/>
    </w:rPr>
  </w:style>
  <w:style w:type="paragraph" w:styleId="a3">
    <w:name w:val="Body Text"/>
    <w:basedOn w:val="a"/>
    <w:link w:val="a4"/>
    <w:rsid w:val="006D24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24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B7E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B7E84"/>
  </w:style>
  <w:style w:type="paragraph" w:styleId="2">
    <w:name w:val="Body Text Indent 2"/>
    <w:basedOn w:val="a"/>
    <w:link w:val="20"/>
    <w:uiPriority w:val="99"/>
    <w:unhideWhenUsed/>
    <w:rsid w:val="009B7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B7E84"/>
  </w:style>
  <w:style w:type="paragraph" w:styleId="a7">
    <w:name w:val="No Spacing"/>
    <w:uiPriority w:val="1"/>
    <w:qFormat/>
    <w:rsid w:val="002A0B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3661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6618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2022-1CA3-4DE4-BA7C-9DB484B9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Igor</cp:lastModifiedBy>
  <cp:revision>13</cp:revision>
  <dcterms:created xsi:type="dcterms:W3CDTF">2012-11-16T10:42:00Z</dcterms:created>
  <dcterms:modified xsi:type="dcterms:W3CDTF">2022-12-29T00:38:00Z</dcterms:modified>
</cp:coreProperties>
</file>