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5F" w:rsidRDefault="00A9015F" w:rsidP="00285E8E">
      <w:pPr>
        <w:widowControl/>
        <w:wordWrap/>
        <w:jc w:val="center"/>
        <w:rPr>
          <w:i/>
          <w:sz w:val="28"/>
        </w:rPr>
      </w:pPr>
      <w:bookmarkStart w:id="0" w:name="_GoBack"/>
      <w:r>
        <w:rPr>
          <w:b/>
          <w:sz w:val="28"/>
        </w:rPr>
        <w:t>Паспортные сведения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</w:p>
    <w:p w:rsidR="00A9015F" w:rsidRPr="00E9775A" w:rsidRDefault="00A9015F" w:rsidP="00C33995">
      <w:pPr>
        <w:widowControl/>
        <w:wordWrap/>
        <w:spacing w:line="360" w:lineRule="auto"/>
        <w:jc w:val="left"/>
        <w:rPr>
          <w:sz w:val="28"/>
          <w:lang w:val="en-US"/>
        </w:rPr>
      </w:pPr>
      <w:r>
        <w:rPr>
          <w:sz w:val="28"/>
        </w:rPr>
        <w:t xml:space="preserve">Ф.И.О.: </w:t>
      </w:r>
      <w:r w:rsidR="00E9775A" w:rsidRPr="00E9775A">
        <w:rPr>
          <w:sz w:val="28"/>
        </w:rPr>
        <w:t>_</w:t>
      </w:r>
      <w:r w:rsidR="00E9775A">
        <w:rPr>
          <w:sz w:val="28"/>
          <w:lang w:val="en-US"/>
        </w:rPr>
        <w:t>__________</w:t>
      </w:r>
    </w:p>
    <w:p w:rsidR="00A9015F" w:rsidRDefault="00B96CDD" w:rsidP="00C33995">
      <w:pPr>
        <w:widowControl/>
        <w:wordWrap/>
        <w:spacing w:line="360" w:lineRule="auto"/>
        <w:jc w:val="left"/>
        <w:rPr>
          <w:sz w:val="28"/>
        </w:rPr>
      </w:pPr>
      <w:r>
        <w:rPr>
          <w:sz w:val="28"/>
        </w:rPr>
        <w:t>Возраст (дата рождения): 54 года (6.02</w:t>
      </w:r>
      <w:r w:rsidR="00A9015F">
        <w:rPr>
          <w:sz w:val="28"/>
        </w:rPr>
        <w:t>.19</w:t>
      </w:r>
      <w:r>
        <w:rPr>
          <w:sz w:val="28"/>
        </w:rPr>
        <w:t>58</w:t>
      </w:r>
      <w:r w:rsidR="00A9015F">
        <w:rPr>
          <w:sz w:val="28"/>
        </w:rPr>
        <w:t>.)</w:t>
      </w:r>
    </w:p>
    <w:p w:rsidR="00A9015F" w:rsidRDefault="00B96CDD" w:rsidP="00C33995">
      <w:pPr>
        <w:widowControl/>
        <w:wordWrap/>
        <w:spacing w:line="360" w:lineRule="auto"/>
        <w:jc w:val="left"/>
        <w:rPr>
          <w:sz w:val="28"/>
        </w:rPr>
      </w:pPr>
      <w:r>
        <w:rPr>
          <w:sz w:val="28"/>
        </w:rPr>
        <w:t>Пол: мужской</w:t>
      </w:r>
    </w:p>
    <w:p w:rsidR="00A9015F" w:rsidRDefault="00B96CDD" w:rsidP="00C33995">
      <w:pPr>
        <w:widowControl/>
        <w:wordWrap/>
        <w:spacing w:line="360" w:lineRule="auto"/>
        <w:jc w:val="left"/>
        <w:rPr>
          <w:sz w:val="28"/>
        </w:rPr>
      </w:pPr>
      <w:r>
        <w:rPr>
          <w:sz w:val="28"/>
        </w:rPr>
        <w:t>Семейное положение: не женат</w:t>
      </w:r>
    </w:p>
    <w:p w:rsidR="00A9015F" w:rsidRPr="00E9775A" w:rsidRDefault="00B96CDD" w:rsidP="00C33995">
      <w:pPr>
        <w:widowControl/>
        <w:wordWrap/>
        <w:spacing w:line="360" w:lineRule="auto"/>
        <w:jc w:val="left"/>
        <w:rPr>
          <w:sz w:val="28"/>
          <w:lang w:val="en-US"/>
        </w:rPr>
      </w:pPr>
      <w:r>
        <w:rPr>
          <w:sz w:val="28"/>
        </w:rPr>
        <w:t xml:space="preserve">Проживает: </w:t>
      </w:r>
      <w:r w:rsidR="00E9775A">
        <w:rPr>
          <w:sz w:val="28"/>
          <w:lang w:val="en-US"/>
        </w:rPr>
        <w:t>_____________</w:t>
      </w:r>
    </w:p>
    <w:p w:rsidR="00A9015F" w:rsidRPr="00E9775A" w:rsidRDefault="00A9015F" w:rsidP="00C33995">
      <w:pPr>
        <w:widowControl/>
        <w:wordWrap/>
        <w:spacing w:line="360" w:lineRule="auto"/>
        <w:jc w:val="left"/>
        <w:rPr>
          <w:sz w:val="28"/>
          <w:lang w:val="en-US"/>
        </w:rPr>
      </w:pPr>
      <w:r>
        <w:rPr>
          <w:sz w:val="28"/>
        </w:rPr>
        <w:t xml:space="preserve">Место работы, должность: </w:t>
      </w:r>
      <w:r w:rsidR="00E9775A">
        <w:rPr>
          <w:sz w:val="28"/>
          <w:lang w:val="en-US"/>
        </w:rPr>
        <w:t>_________________</w:t>
      </w:r>
    </w:p>
    <w:p w:rsidR="00A9015F" w:rsidRDefault="00795D7F" w:rsidP="00C33995">
      <w:pPr>
        <w:widowControl/>
        <w:wordWrap/>
        <w:spacing w:line="360" w:lineRule="auto"/>
        <w:jc w:val="left"/>
        <w:rPr>
          <w:sz w:val="28"/>
        </w:rPr>
      </w:pPr>
      <w:r>
        <w:rPr>
          <w:sz w:val="28"/>
        </w:rPr>
        <w:t>Дата настоящего заболевания: 5.11</w:t>
      </w:r>
      <w:r w:rsidR="00A9015F">
        <w:rPr>
          <w:sz w:val="28"/>
        </w:rPr>
        <w:t>.2012г.</w:t>
      </w:r>
    </w:p>
    <w:p w:rsidR="00A9015F" w:rsidRDefault="00B96CDD" w:rsidP="00C33995">
      <w:pPr>
        <w:widowControl/>
        <w:wordWrap/>
        <w:spacing w:line="360" w:lineRule="auto"/>
        <w:jc w:val="left"/>
        <w:rPr>
          <w:sz w:val="28"/>
        </w:rPr>
      </w:pPr>
      <w:r>
        <w:rPr>
          <w:sz w:val="28"/>
        </w:rPr>
        <w:t>Дата обращения к врачу: 12.11</w:t>
      </w:r>
      <w:r w:rsidR="00A9015F">
        <w:rPr>
          <w:sz w:val="28"/>
        </w:rPr>
        <w:t>.2012г.</w:t>
      </w:r>
    </w:p>
    <w:p w:rsidR="00A9015F" w:rsidRDefault="00B96CDD" w:rsidP="00C33995">
      <w:pPr>
        <w:widowControl/>
        <w:wordWrap/>
        <w:spacing w:line="360" w:lineRule="auto"/>
        <w:jc w:val="left"/>
        <w:rPr>
          <w:sz w:val="28"/>
        </w:rPr>
      </w:pPr>
      <w:r>
        <w:rPr>
          <w:sz w:val="28"/>
        </w:rPr>
        <w:t>Дата госпитализации: 12.11</w:t>
      </w:r>
      <w:r w:rsidR="00A9015F">
        <w:rPr>
          <w:sz w:val="28"/>
        </w:rPr>
        <w:t>.2012г.</w:t>
      </w:r>
    </w:p>
    <w:p w:rsidR="00A9015F" w:rsidRDefault="00B96CDD" w:rsidP="00C33995">
      <w:pPr>
        <w:widowControl/>
        <w:wordWrap/>
        <w:spacing w:line="360" w:lineRule="auto"/>
        <w:jc w:val="left"/>
        <w:rPr>
          <w:sz w:val="28"/>
        </w:rPr>
      </w:pPr>
      <w:r>
        <w:rPr>
          <w:sz w:val="28"/>
        </w:rPr>
        <w:t xml:space="preserve">Дата начала </w:t>
      </w:r>
      <w:proofErr w:type="spellStart"/>
      <w:r>
        <w:rPr>
          <w:sz w:val="28"/>
        </w:rPr>
        <w:t>курации</w:t>
      </w:r>
      <w:proofErr w:type="spellEnd"/>
      <w:r>
        <w:rPr>
          <w:sz w:val="28"/>
        </w:rPr>
        <w:t xml:space="preserve">: </w:t>
      </w:r>
      <w:r w:rsidR="00795D7F">
        <w:rPr>
          <w:sz w:val="28"/>
        </w:rPr>
        <w:t>2</w:t>
      </w:r>
      <w:r>
        <w:rPr>
          <w:sz w:val="28"/>
        </w:rPr>
        <w:t>1</w:t>
      </w:r>
      <w:r w:rsidR="00A9015F">
        <w:rPr>
          <w:sz w:val="28"/>
        </w:rPr>
        <w:t>.2012г.</w:t>
      </w:r>
    </w:p>
    <w:p w:rsidR="00A9015F" w:rsidRDefault="00A9015F" w:rsidP="00C33995">
      <w:pPr>
        <w:widowControl/>
        <w:wordWrap/>
        <w:spacing w:line="360" w:lineRule="auto"/>
        <w:jc w:val="left"/>
        <w:rPr>
          <w:sz w:val="28"/>
        </w:rPr>
      </w:pPr>
      <w:r>
        <w:rPr>
          <w:sz w:val="28"/>
        </w:rPr>
        <w:t xml:space="preserve">Диагноз при поступлении: Вирусный гепатит С </w:t>
      </w:r>
    </w:p>
    <w:p w:rsidR="00B96CDD" w:rsidRPr="00B96CDD" w:rsidRDefault="00B96CDD" w:rsidP="00C33995">
      <w:pPr>
        <w:widowControl/>
        <w:wordWrap/>
        <w:jc w:val="left"/>
        <w:rPr>
          <w:sz w:val="44"/>
        </w:rPr>
      </w:pPr>
      <w:r>
        <w:rPr>
          <w:sz w:val="28"/>
        </w:rPr>
        <w:t xml:space="preserve">Диагноз клинический: </w:t>
      </w:r>
      <w:r w:rsidR="00A9015F" w:rsidRPr="00B96CDD">
        <w:rPr>
          <w:sz w:val="28"/>
        </w:rPr>
        <w:t>Хронический вирусный гепатит С,</w:t>
      </w:r>
      <w:r w:rsidRPr="00B96CDD">
        <w:rPr>
          <w:i/>
          <w:sz w:val="28"/>
        </w:rPr>
        <w:t xml:space="preserve">                     </w:t>
      </w:r>
      <w:r>
        <w:rPr>
          <w:sz w:val="28"/>
        </w:rPr>
        <w:t>у</w:t>
      </w:r>
      <w:r w:rsidRPr="00B96CDD">
        <w:rPr>
          <w:sz w:val="28"/>
        </w:rPr>
        <w:t>меренной биохимической активности, обострение</w:t>
      </w:r>
    </w:p>
    <w:p w:rsidR="00B96CDD" w:rsidRPr="00B96CDD" w:rsidRDefault="00B96CDD" w:rsidP="00C33995">
      <w:pPr>
        <w:widowControl/>
        <w:wordWrap/>
        <w:jc w:val="left"/>
        <w:rPr>
          <w:sz w:val="44"/>
        </w:rPr>
      </w:pPr>
    </w:p>
    <w:p w:rsidR="00A9015F" w:rsidRPr="00176DC7" w:rsidRDefault="00A9015F" w:rsidP="00C33995">
      <w:pPr>
        <w:widowControl/>
        <w:wordWrap/>
        <w:spacing w:line="360" w:lineRule="auto"/>
        <w:jc w:val="left"/>
        <w:rPr>
          <w:sz w:val="28"/>
        </w:rPr>
      </w:pPr>
    </w:p>
    <w:p w:rsidR="00A9015F" w:rsidRDefault="00A9015F" w:rsidP="00C33995">
      <w:pPr>
        <w:widowControl/>
        <w:wordWrap/>
        <w:spacing w:line="360" w:lineRule="auto"/>
        <w:jc w:val="left"/>
        <w:rPr>
          <w:sz w:val="28"/>
        </w:rPr>
      </w:pPr>
      <w:r>
        <w:rPr>
          <w:b/>
          <w:sz w:val="28"/>
        </w:rPr>
        <w:t xml:space="preserve">                                                       ЖАЛОБЫ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На мом</w:t>
      </w:r>
      <w:r w:rsidR="00B96CDD">
        <w:rPr>
          <w:sz w:val="28"/>
        </w:rPr>
        <w:t xml:space="preserve">ент </w:t>
      </w:r>
      <w:proofErr w:type="spellStart"/>
      <w:r w:rsidR="00B96CDD">
        <w:rPr>
          <w:sz w:val="28"/>
        </w:rPr>
        <w:t>курации</w:t>
      </w:r>
      <w:proofErr w:type="spellEnd"/>
      <w:r w:rsidR="00B96CDD">
        <w:rPr>
          <w:sz w:val="28"/>
        </w:rPr>
        <w:t xml:space="preserve"> жалоб не предъявлял</w:t>
      </w:r>
      <w:r>
        <w:rPr>
          <w:sz w:val="28"/>
        </w:rPr>
        <w:t>.</w:t>
      </w:r>
    </w:p>
    <w:p w:rsidR="00A9015F" w:rsidRDefault="00A9015F" w:rsidP="005B222A">
      <w:pPr>
        <w:widowControl/>
        <w:wordWrap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Anamnesis morbi</w:t>
      </w:r>
    </w:p>
    <w:p w:rsidR="00795D7F" w:rsidRDefault="00795D7F" w:rsidP="00C33995">
      <w:pPr>
        <w:widowControl/>
        <w:wordWrap/>
        <w:jc w:val="left"/>
        <w:rPr>
          <w:sz w:val="28"/>
        </w:rPr>
      </w:pPr>
      <w:r>
        <w:rPr>
          <w:sz w:val="28"/>
        </w:rPr>
        <w:t>Считает себя больным</w:t>
      </w:r>
      <w:r w:rsidR="00B96CDD">
        <w:rPr>
          <w:sz w:val="28"/>
        </w:rPr>
        <w:t xml:space="preserve"> с </w:t>
      </w:r>
      <w:r>
        <w:rPr>
          <w:sz w:val="28"/>
        </w:rPr>
        <w:t>2002</w:t>
      </w:r>
      <w:r w:rsidR="00A9015F">
        <w:rPr>
          <w:sz w:val="28"/>
        </w:rPr>
        <w:t>г., когда</w:t>
      </w:r>
      <w:r>
        <w:rPr>
          <w:sz w:val="28"/>
        </w:rPr>
        <w:t xml:space="preserve"> впервые</w:t>
      </w:r>
      <w:r w:rsidR="00A9015F">
        <w:rPr>
          <w:sz w:val="28"/>
        </w:rPr>
        <w:t xml:space="preserve"> появилась </w:t>
      </w:r>
      <w:r w:rsidR="006C2A40">
        <w:rPr>
          <w:sz w:val="28"/>
        </w:rPr>
        <w:t xml:space="preserve">сильная </w:t>
      </w:r>
      <w:r w:rsidR="00A9015F">
        <w:rPr>
          <w:sz w:val="28"/>
        </w:rPr>
        <w:t>тянущая боль в правом подреберье,</w:t>
      </w:r>
      <w:r w:rsidR="006C2A40">
        <w:rPr>
          <w:sz w:val="28"/>
        </w:rPr>
        <w:t xml:space="preserve"> слабость, потеря аппетита</w:t>
      </w:r>
      <w:r>
        <w:rPr>
          <w:sz w:val="28"/>
        </w:rPr>
        <w:t>, рвота</w:t>
      </w:r>
      <w:r w:rsidR="006C2A40">
        <w:rPr>
          <w:sz w:val="28"/>
        </w:rPr>
        <w:t xml:space="preserve"> и</w:t>
      </w:r>
      <w:r>
        <w:rPr>
          <w:sz w:val="28"/>
        </w:rPr>
        <w:t xml:space="preserve"> повышение температуры</w:t>
      </w:r>
      <w:r w:rsidR="00A9015F">
        <w:rPr>
          <w:sz w:val="28"/>
        </w:rPr>
        <w:t>.</w:t>
      </w:r>
      <w:r>
        <w:rPr>
          <w:sz w:val="28"/>
        </w:rPr>
        <w:t xml:space="preserve"> Машиной СМП был доставлен в </w:t>
      </w:r>
      <w:r w:rsidR="00E9775A" w:rsidRPr="00E9775A">
        <w:rPr>
          <w:sz w:val="28"/>
        </w:rPr>
        <w:t>____________</w:t>
      </w:r>
      <w:r>
        <w:rPr>
          <w:sz w:val="28"/>
        </w:rPr>
        <w:t>, где</w:t>
      </w:r>
      <w:r w:rsidR="00CD6F34">
        <w:rPr>
          <w:sz w:val="28"/>
        </w:rPr>
        <w:t xml:space="preserve"> после проведенного обследования</w:t>
      </w:r>
      <w:r>
        <w:rPr>
          <w:sz w:val="28"/>
        </w:rPr>
        <w:t xml:space="preserve"> был поставлен диагноз Вирусный гепатит С. После этого неоднократно лечился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r w:rsidR="00E9775A" w:rsidRPr="00E9775A">
        <w:rPr>
          <w:sz w:val="28"/>
        </w:rPr>
        <w:t>___________</w:t>
      </w:r>
      <w:r>
        <w:rPr>
          <w:sz w:val="28"/>
        </w:rPr>
        <w:t xml:space="preserve">, где и состоит на учёте. </w:t>
      </w:r>
    </w:p>
    <w:p w:rsidR="00A9015F" w:rsidRDefault="00795D7F" w:rsidP="00C33995">
      <w:pPr>
        <w:widowControl/>
        <w:wordWrap/>
        <w:jc w:val="left"/>
        <w:rPr>
          <w:sz w:val="28"/>
        </w:rPr>
      </w:pPr>
      <w:r>
        <w:rPr>
          <w:sz w:val="28"/>
        </w:rPr>
        <w:t>5.11.12 пациент отмечает ухудшение самочувствия</w:t>
      </w:r>
      <w:r w:rsidR="00CD6F34">
        <w:rPr>
          <w:sz w:val="28"/>
        </w:rPr>
        <w:t xml:space="preserve">. Появилась тяжесть в правом подреберье. Отёки, рвоту, изжогу пациент отрицает. 11.11.12 боли в правом подреберье усилились. Обратился к участковому терапевту, откуда был направлен в ВОКИБ. </w:t>
      </w:r>
      <w:r w:rsidR="00A9015F">
        <w:rPr>
          <w:sz w:val="28"/>
        </w:rPr>
        <w:t xml:space="preserve"> </w:t>
      </w:r>
      <w:r w:rsidR="00C33995">
        <w:rPr>
          <w:sz w:val="28"/>
        </w:rPr>
        <w:t>Ухудшение самочувствия связывает с чрезмерным употреблением алкоголя 4.11.12.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</w:p>
    <w:p w:rsidR="00A9015F" w:rsidRPr="00925577" w:rsidRDefault="00ED1ECC" w:rsidP="00ED1ECC">
      <w:pPr>
        <w:widowControl/>
        <w:wordWrap/>
        <w:spacing w:line="360" w:lineRule="auto"/>
        <w:ind w:firstLine="709"/>
        <w:jc w:val="center"/>
        <w:rPr>
          <w:b/>
          <w:sz w:val="28"/>
        </w:rPr>
      </w:pPr>
      <w:r w:rsidRPr="00925577">
        <w:rPr>
          <w:b/>
          <w:sz w:val="28"/>
        </w:rPr>
        <w:t>Эпидемический анамнез</w:t>
      </w:r>
    </w:p>
    <w:p w:rsidR="00C33995" w:rsidRDefault="00925577" w:rsidP="005B222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Контакта с больными гепатитом не отмечает. </w:t>
      </w:r>
      <w:r w:rsidR="008B56A3">
        <w:rPr>
          <w:sz w:val="28"/>
          <w:szCs w:val="28"/>
        </w:rPr>
        <w:t>Однородных заболеваний в семье не выявлено.</w:t>
      </w:r>
      <w:r>
        <w:rPr>
          <w:sz w:val="28"/>
          <w:szCs w:val="28"/>
        </w:rPr>
        <w:t xml:space="preserve"> Операций и переливаний крови не было. В 2002 году в нестерильных условиях сделал себе татуировку.</w:t>
      </w:r>
    </w:p>
    <w:p w:rsidR="00925577" w:rsidRDefault="00925577" w:rsidP="005B222A">
      <w:pPr>
        <w:jc w:val="left"/>
        <w:rPr>
          <w:sz w:val="28"/>
          <w:szCs w:val="28"/>
        </w:rPr>
      </w:pPr>
    </w:p>
    <w:p w:rsidR="00925577" w:rsidRPr="00925577" w:rsidRDefault="00925577" w:rsidP="005B222A">
      <w:pPr>
        <w:jc w:val="left"/>
        <w:rPr>
          <w:sz w:val="28"/>
          <w:szCs w:val="28"/>
        </w:rPr>
      </w:pPr>
    </w:p>
    <w:p w:rsidR="00A9015F" w:rsidRDefault="00A9015F" w:rsidP="00C33995">
      <w:pPr>
        <w:widowControl/>
        <w:wordWrap/>
        <w:spacing w:line="360" w:lineRule="auto"/>
        <w:ind w:firstLine="709"/>
        <w:jc w:val="center"/>
        <w:rPr>
          <w:b/>
          <w:sz w:val="28"/>
        </w:rPr>
      </w:pPr>
      <w:proofErr w:type="spellStart"/>
      <w:r>
        <w:rPr>
          <w:b/>
          <w:sz w:val="28"/>
        </w:rPr>
        <w:lastRenderedPageBreak/>
        <w:t>Anamnesis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vitae</w:t>
      </w:r>
      <w:proofErr w:type="spellEnd"/>
    </w:p>
    <w:p w:rsidR="00C33995" w:rsidRPr="00C33995" w:rsidRDefault="00C33995" w:rsidP="00C33995">
      <w:pPr>
        <w:jc w:val="left"/>
        <w:rPr>
          <w:sz w:val="28"/>
          <w:szCs w:val="28"/>
        </w:rPr>
      </w:pPr>
      <w:r w:rsidRPr="00C33995">
        <w:rPr>
          <w:sz w:val="28"/>
          <w:szCs w:val="28"/>
        </w:rPr>
        <w:t>Рос и развивался  без отклонений, соответственно возрасту. В умственном и физическом развитии не отставал от сверстников.</w:t>
      </w:r>
    </w:p>
    <w:p w:rsidR="00A9015F" w:rsidRDefault="00A9015F" w:rsidP="00C33995">
      <w:pPr>
        <w:jc w:val="left"/>
        <w:rPr>
          <w:sz w:val="28"/>
          <w:szCs w:val="28"/>
        </w:rPr>
      </w:pPr>
      <w:r w:rsidRPr="00C33995">
        <w:rPr>
          <w:sz w:val="28"/>
          <w:szCs w:val="28"/>
        </w:rPr>
        <w:t>Из перенесенных за</w:t>
      </w:r>
      <w:r w:rsidR="00C33995">
        <w:rPr>
          <w:sz w:val="28"/>
          <w:szCs w:val="28"/>
        </w:rPr>
        <w:t>болеваний отмечает ОРВИ, ангину, простудные.</w:t>
      </w:r>
    </w:p>
    <w:p w:rsidR="00C33995" w:rsidRDefault="00C33995" w:rsidP="00C33995">
      <w:pPr>
        <w:jc w:val="left"/>
        <w:rPr>
          <w:sz w:val="28"/>
          <w:szCs w:val="28"/>
        </w:rPr>
      </w:pPr>
      <w:r w:rsidRPr="001E6C46">
        <w:rPr>
          <w:sz w:val="28"/>
          <w:szCs w:val="28"/>
        </w:rPr>
        <w:t xml:space="preserve">Туберкулез, онкологические </w:t>
      </w:r>
      <w:proofErr w:type="spellStart"/>
      <w:r w:rsidRPr="001E6C46">
        <w:rPr>
          <w:sz w:val="28"/>
          <w:szCs w:val="28"/>
        </w:rPr>
        <w:t>заболевания</w:t>
      </w:r>
      <w:r>
        <w:rPr>
          <w:sz w:val="28"/>
          <w:szCs w:val="28"/>
        </w:rPr>
        <w:t>,сифилис</w:t>
      </w:r>
      <w:proofErr w:type="spellEnd"/>
      <w:r w:rsidRPr="001E6C46">
        <w:rPr>
          <w:sz w:val="28"/>
          <w:szCs w:val="28"/>
        </w:rPr>
        <w:t xml:space="preserve"> у себя и родственников отрицает. </w:t>
      </w:r>
    </w:p>
    <w:p w:rsidR="00C33995" w:rsidRDefault="00C33995" w:rsidP="00C33995">
      <w:pPr>
        <w:jc w:val="left"/>
        <w:rPr>
          <w:sz w:val="28"/>
          <w:szCs w:val="28"/>
        </w:rPr>
      </w:pPr>
      <w:proofErr w:type="spellStart"/>
      <w:r w:rsidRPr="001E6C46">
        <w:rPr>
          <w:sz w:val="28"/>
          <w:szCs w:val="28"/>
        </w:rPr>
        <w:t>Аллергологический</w:t>
      </w:r>
      <w:proofErr w:type="spellEnd"/>
      <w:r>
        <w:rPr>
          <w:sz w:val="28"/>
          <w:szCs w:val="28"/>
        </w:rPr>
        <w:t xml:space="preserve"> и наследственный</w:t>
      </w:r>
      <w:r w:rsidRPr="001E6C46">
        <w:rPr>
          <w:sz w:val="28"/>
          <w:szCs w:val="28"/>
        </w:rPr>
        <w:t xml:space="preserve"> анамнез не отягощен</w:t>
      </w:r>
      <w:r>
        <w:rPr>
          <w:sz w:val="28"/>
          <w:szCs w:val="28"/>
        </w:rPr>
        <w:t>.</w:t>
      </w:r>
    </w:p>
    <w:p w:rsidR="00C33995" w:rsidRDefault="00C33995" w:rsidP="00C33995">
      <w:pPr>
        <w:jc w:val="left"/>
        <w:rPr>
          <w:sz w:val="28"/>
          <w:szCs w:val="28"/>
        </w:rPr>
      </w:pPr>
      <w:r>
        <w:rPr>
          <w:sz w:val="28"/>
          <w:szCs w:val="28"/>
        </w:rPr>
        <w:t>Операций и переливаний крови не было.</w:t>
      </w:r>
    </w:p>
    <w:p w:rsidR="00C33995" w:rsidRDefault="00C33995" w:rsidP="005B222A">
      <w:pPr>
        <w:jc w:val="center"/>
        <w:rPr>
          <w:sz w:val="28"/>
          <w:szCs w:val="28"/>
        </w:rPr>
      </w:pPr>
    </w:p>
    <w:p w:rsidR="00A9015F" w:rsidRPr="00C33995" w:rsidRDefault="00A9015F" w:rsidP="005B222A">
      <w:pPr>
        <w:jc w:val="center"/>
        <w:rPr>
          <w:sz w:val="28"/>
          <w:szCs w:val="28"/>
        </w:rPr>
      </w:pPr>
      <w:proofErr w:type="spellStart"/>
      <w:r>
        <w:rPr>
          <w:b/>
          <w:sz w:val="28"/>
        </w:rPr>
        <w:t>Status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praesens</w:t>
      </w:r>
      <w:proofErr w:type="spellEnd"/>
    </w:p>
    <w:p w:rsidR="005B222A" w:rsidRDefault="005B222A" w:rsidP="005B222A">
      <w:pPr>
        <w:widowControl/>
        <w:wordWrap/>
        <w:spacing w:line="360" w:lineRule="auto"/>
        <w:jc w:val="left"/>
        <w:rPr>
          <w:sz w:val="28"/>
        </w:rPr>
      </w:pPr>
    </w:p>
    <w:p w:rsidR="00A9015F" w:rsidRDefault="00C33995" w:rsidP="005B222A">
      <w:pPr>
        <w:widowControl/>
        <w:wordWrap/>
        <w:spacing w:line="360" w:lineRule="auto"/>
        <w:jc w:val="left"/>
        <w:rPr>
          <w:sz w:val="28"/>
        </w:rPr>
      </w:pPr>
      <w:r>
        <w:rPr>
          <w:sz w:val="28"/>
        </w:rPr>
        <w:t>Общее состояние больного</w:t>
      </w:r>
      <w:r w:rsidR="00A9015F">
        <w:rPr>
          <w:sz w:val="28"/>
        </w:rPr>
        <w:t xml:space="preserve"> удовлетворительное. Положение активное. Сознание ясное. Телосложен</w:t>
      </w:r>
      <w:r>
        <w:rPr>
          <w:sz w:val="28"/>
        </w:rPr>
        <w:t xml:space="preserve">ие правильное, конституция </w:t>
      </w:r>
      <w:proofErr w:type="spellStart"/>
      <w:r>
        <w:rPr>
          <w:sz w:val="28"/>
        </w:rPr>
        <w:t>нормостеническая</w:t>
      </w:r>
      <w:proofErr w:type="spellEnd"/>
      <w:r>
        <w:rPr>
          <w:sz w:val="28"/>
        </w:rPr>
        <w:t>, рост – 177 см, масса тела – 70 кг. ИМТ-23. Температура тела – 36,6</w:t>
      </w:r>
      <w:r w:rsidR="00A9015F">
        <w:rPr>
          <w:sz w:val="28"/>
        </w:rPr>
        <w:t>°С.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 xml:space="preserve">Кожные покровы </w:t>
      </w:r>
      <w:r w:rsidR="00C33995">
        <w:rPr>
          <w:sz w:val="28"/>
        </w:rPr>
        <w:t>бледно-розовые. И</w:t>
      </w:r>
      <w:r>
        <w:rPr>
          <w:sz w:val="28"/>
        </w:rPr>
        <w:t xml:space="preserve">меются </w:t>
      </w:r>
      <w:r w:rsidR="00C33995">
        <w:rPr>
          <w:sz w:val="28"/>
        </w:rPr>
        <w:t xml:space="preserve">сосудистые звёздочки в области </w:t>
      </w:r>
      <w:r>
        <w:rPr>
          <w:sz w:val="28"/>
        </w:rPr>
        <w:t>груди.  Тургор и эластичность в норме. Расчесов, шелушения, пролежней нет. Видимые слизистые и склеры глаз без и</w:t>
      </w:r>
      <w:r w:rsidR="00C33995">
        <w:rPr>
          <w:sz w:val="28"/>
        </w:rPr>
        <w:t xml:space="preserve">зменений. </w:t>
      </w:r>
      <w:proofErr w:type="spellStart"/>
      <w:r w:rsidR="00C33995">
        <w:rPr>
          <w:sz w:val="28"/>
        </w:rPr>
        <w:t>Оволосение</w:t>
      </w:r>
      <w:proofErr w:type="spellEnd"/>
      <w:r w:rsidR="00C33995">
        <w:rPr>
          <w:sz w:val="28"/>
        </w:rPr>
        <w:t xml:space="preserve"> по мужскому</w:t>
      </w:r>
      <w:r>
        <w:rPr>
          <w:sz w:val="28"/>
        </w:rPr>
        <w:t xml:space="preserve"> типу.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Подкожная жирова</w:t>
      </w:r>
      <w:r w:rsidR="00C33995">
        <w:rPr>
          <w:sz w:val="28"/>
        </w:rPr>
        <w:t>я клетчатка развита умеренно</w:t>
      </w:r>
      <w:r>
        <w:rPr>
          <w:sz w:val="28"/>
        </w:rPr>
        <w:t xml:space="preserve">. Отеков, подкожной эмфиземы нет. Периферические лимфатические узлы (подчелюстные, шейные, над- и подчелюстные, локтевые, подмышечные, паховые) не </w:t>
      </w:r>
      <w:r w:rsidR="00C33995">
        <w:rPr>
          <w:sz w:val="28"/>
        </w:rPr>
        <w:t>увеличены, с кожей не спаяны</w:t>
      </w:r>
      <w:r>
        <w:rPr>
          <w:sz w:val="28"/>
        </w:rPr>
        <w:t xml:space="preserve">. 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Мышцы при пальпации безболезненны. Припухлости, атрофии нет. Конфигурация суставов, объем пассивных и активных движений не изменены. Отсутствуют боли в покое и при движении.</w:t>
      </w:r>
    </w:p>
    <w:p w:rsidR="00A9015F" w:rsidRPr="00ED1ECC" w:rsidRDefault="00A9015F" w:rsidP="00ED1ECC">
      <w:pPr>
        <w:widowControl/>
        <w:wordWrap/>
        <w:spacing w:line="360" w:lineRule="auto"/>
        <w:ind w:firstLine="709"/>
        <w:jc w:val="center"/>
        <w:rPr>
          <w:sz w:val="28"/>
          <w:u w:val="single"/>
        </w:rPr>
      </w:pPr>
      <w:r w:rsidRPr="00ED1ECC">
        <w:rPr>
          <w:sz w:val="28"/>
          <w:u w:val="single"/>
        </w:rPr>
        <w:t>Система органов дыхания.</w:t>
      </w:r>
    </w:p>
    <w:p w:rsidR="00A9015F" w:rsidRDefault="00ED1ECC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Число дыханий - 18</w:t>
      </w:r>
      <w:r w:rsidR="00A9015F">
        <w:rPr>
          <w:sz w:val="28"/>
        </w:rPr>
        <w:t xml:space="preserve"> в мин., дыхание ритмичное. Одышки нет. Дыхание носовое свободное. Зев, миндалины, небные дужки без патологических изменений.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 xml:space="preserve">Грудная клетка обычной формы, при глубоком вдохе умеренно подвижна. Обе половины участвуют в дыхании равномерно. Лопатки и ключицы расположены симметрично. Грудная клетка при пальпации в межреберных промежутках, грудинно-реберных и грудинно-ключичных сочленениях безболезненна. Тонус мышц в норме, грудная клетка умеренно </w:t>
      </w:r>
      <w:r>
        <w:rPr>
          <w:sz w:val="28"/>
        </w:rPr>
        <w:lastRenderedPageBreak/>
        <w:t>резистентна. Голосовое дрожание во всех участках легких проводится одинаково. При сравнительной перкуссии-ясный легочной звук.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 xml:space="preserve">Топографическая перкуссия. Высота стояния верхушки справа и слева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 xml:space="preserve">. Ширина полей Кренига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</w:rPr>
          <w:t>5 см</w:t>
        </w:r>
      </w:smartTag>
      <w:r>
        <w:rPr>
          <w:sz w:val="28"/>
        </w:rPr>
        <w:t>. Границы легких в норме.</w:t>
      </w:r>
    </w:p>
    <w:p w:rsidR="00ED1ECC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 xml:space="preserve">Аускультация: дыхание везикулярное. Хрипов нет. Крепитации, шума трения плевры, плевро-перикардиального шума – нет. </w:t>
      </w:r>
    </w:p>
    <w:p w:rsidR="00A9015F" w:rsidRPr="00ED1ECC" w:rsidRDefault="00A9015F" w:rsidP="00ED1ECC">
      <w:pPr>
        <w:widowControl/>
        <w:wordWrap/>
        <w:spacing w:line="360" w:lineRule="auto"/>
        <w:ind w:firstLine="709"/>
        <w:jc w:val="center"/>
        <w:rPr>
          <w:sz w:val="28"/>
          <w:u w:val="single"/>
        </w:rPr>
      </w:pPr>
      <w:r w:rsidRPr="00ED1ECC">
        <w:rPr>
          <w:sz w:val="28"/>
          <w:u w:val="single"/>
        </w:rPr>
        <w:t>Система органов кровообращения.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 xml:space="preserve">Область сердца и сосудов не изменена. Сердечный горб и патологическая пульсация отсутствуют. Верхушечный и сердечный толчки визуально не определяются. Пульсация в эпигастральной области и в яремной ямке отсутствует. </w:t>
      </w:r>
    </w:p>
    <w:p w:rsidR="00A9015F" w:rsidRDefault="00ED1ECC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При пальпации в</w:t>
      </w:r>
      <w:r w:rsidR="00A9015F">
        <w:rPr>
          <w:sz w:val="28"/>
        </w:rPr>
        <w:t xml:space="preserve">ерхушечный толчок определяется в V межреберье на </w:t>
      </w:r>
      <w:smartTag w:uri="urn:schemas-microsoft-com:office:smarttags" w:element="metricconverter">
        <w:smartTagPr>
          <w:attr w:name="ProductID" w:val="1,5 см"/>
        </w:smartTagPr>
        <w:r w:rsidR="00A9015F">
          <w:rPr>
            <w:sz w:val="28"/>
          </w:rPr>
          <w:t>1,5 см</w:t>
        </w:r>
      </w:smartTag>
      <w:r w:rsidR="00A9015F">
        <w:rPr>
          <w:sz w:val="28"/>
        </w:rPr>
        <w:t xml:space="preserve"> кнутри от среднеключичной линии, средней силы</w:t>
      </w:r>
      <w:r w:rsidR="003E70D2">
        <w:rPr>
          <w:sz w:val="28"/>
        </w:rPr>
        <w:t xml:space="preserve">. </w:t>
      </w:r>
      <w:r w:rsidR="00A9015F">
        <w:rPr>
          <w:sz w:val="28"/>
        </w:rPr>
        <w:t xml:space="preserve"> Сердечный толчок не определяется, симптом «кошачьего мурлыкания» отрицательный.</w:t>
      </w:r>
    </w:p>
    <w:p w:rsidR="00A9015F" w:rsidRDefault="00ED1ECC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При перкуссии г</w:t>
      </w:r>
      <w:r w:rsidR="00A9015F">
        <w:rPr>
          <w:sz w:val="28"/>
        </w:rPr>
        <w:t>раницы относительной и абсолютной тупости сердца</w:t>
      </w:r>
    </w:p>
    <w:p w:rsidR="00A9015F" w:rsidRDefault="00A9015F" w:rsidP="00C33995">
      <w:pPr>
        <w:widowControl/>
        <w:wordWrap/>
        <w:spacing w:line="360" w:lineRule="auto"/>
        <w:jc w:val="left"/>
        <w:rPr>
          <w:sz w:val="28"/>
        </w:rPr>
      </w:pPr>
      <w:r>
        <w:rPr>
          <w:sz w:val="28"/>
        </w:rPr>
        <w:t>в норме.</w:t>
      </w:r>
    </w:p>
    <w:p w:rsidR="00A9015F" w:rsidRDefault="00A9015F" w:rsidP="00C33995">
      <w:pPr>
        <w:widowControl/>
        <w:wordWrap/>
        <w:spacing w:line="360" w:lineRule="auto"/>
        <w:jc w:val="left"/>
        <w:rPr>
          <w:sz w:val="28"/>
        </w:rPr>
      </w:pPr>
      <w:r>
        <w:rPr>
          <w:sz w:val="28"/>
        </w:rPr>
        <w:t>Тоны сердца в норме, систолических, диастолических, перикардиальных шумов – нет.</w:t>
      </w:r>
    </w:p>
    <w:p w:rsidR="00A9015F" w:rsidRDefault="00ED1ECC" w:rsidP="00C33995">
      <w:pPr>
        <w:widowControl/>
        <w:wordWrap/>
        <w:spacing w:line="360" w:lineRule="auto"/>
        <w:jc w:val="left"/>
        <w:rPr>
          <w:sz w:val="28"/>
        </w:rPr>
      </w:pPr>
      <w:r>
        <w:rPr>
          <w:sz w:val="28"/>
        </w:rPr>
        <w:t>ЧСС – 73</w:t>
      </w:r>
      <w:r w:rsidR="00A9015F">
        <w:rPr>
          <w:sz w:val="28"/>
        </w:rPr>
        <w:t xml:space="preserve"> уд/мин. Ритм правильный.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Состояние периферических вен не изменено. Патологической пульсации нет. Сосудистая стенка эластична. Пульсация на периферическ</w:t>
      </w:r>
      <w:r w:rsidR="00ED1ECC">
        <w:rPr>
          <w:sz w:val="28"/>
        </w:rPr>
        <w:t>их сосудах сохранена. Пульс – 73</w:t>
      </w:r>
      <w:r>
        <w:rPr>
          <w:sz w:val="28"/>
        </w:rPr>
        <w:t xml:space="preserve"> уд/мин, одинаковый на обеих руках, удовлетворительных </w:t>
      </w:r>
      <w:r w:rsidR="00ED1ECC">
        <w:rPr>
          <w:sz w:val="28"/>
        </w:rPr>
        <w:t>свойств. АД на обеих руках = 120/75</w:t>
      </w:r>
      <w:r>
        <w:rPr>
          <w:sz w:val="28"/>
        </w:rPr>
        <w:t xml:space="preserve">мм.рт.ст. Варикозного расширения вен на нижних конечностях нет, покраснения кожи над венами, уплотнений, болезненности нет. </w:t>
      </w:r>
    </w:p>
    <w:p w:rsidR="005D3EAA" w:rsidRPr="00ED1ECC" w:rsidRDefault="00A9015F" w:rsidP="00ED1ECC">
      <w:pPr>
        <w:widowControl/>
        <w:wordWrap/>
        <w:spacing w:line="360" w:lineRule="auto"/>
        <w:ind w:firstLine="709"/>
        <w:jc w:val="center"/>
        <w:rPr>
          <w:sz w:val="28"/>
          <w:u w:val="single"/>
        </w:rPr>
      </w:pPr>
      <w:r w:rsidRPr="00ED1ECC">
        <w:rPr>
          <w:sz w:val="28"/>
          <w:u w:val="single"/>
        </w:rPr>
        <w:t>Система органов пищеварения.</w:t>
      </w:r>
    </w:p>
    <w:p w:rsidR="00A9015F" w:rsidRDefault="00ED1ECC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Аппетит в норме</w:t>
      </w:r>
      <w:r w:rsidR="005D3EAA">
        <w:rPr>
          <w:sz w:val="28"/>
        </w:rPr>
        <w:t>.</w:t>
      </w:r>
      <w:r w:rsidR="00A9015F">
        <w:rPr>
          <w:sz w:val="28"/>
        </w:rPr>
        <w:t xml:space="preserve"> 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Язык – влажный, не обложен. Язвы, трещины отсутствуют. Десны, мягкое и твердое нёбо розовой окраски, слизистая – без патологий. Миндалины без патологических изменений. Гиперемии, кровоизлияний, налета на глотке нет.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lastRenderedPageBreak/>
        <w:t>Живот круглый, симметричный, видимой перистальтики нет, выбухания нет. Поверхностная пальпация-живот мягкий, безболезненный. Напряжения мышц – нет, опухолевых образований и грыж не обнаружено. Расхождения мышц по белой линии живота – не выявлено. Симпт</w:t>
      </w:r>
      <w:r w:rsidR="00ED1ECC">
        <w:rPr>
          <w:sz w:val="28"/>
        </w:rPr>
        <w:t xml:space="preserve">ом </w:t>
      </w:r>
      <w:proofErr w:type="spellStart"/>
      <w:r w:rsidR="00ED1ECC">
        <w:rPr>
          <w:sz w:val="28"/>
        </w:rPr>
        <w:t>Щеткина-Блюмберга</w:t>
      </w:r>
      <w:proofErr w:type="spellEnd"/>
      <w:r w:rsidR="00ED1ECC">
        <w:rPr>
          <w:sz w:val="28"/>
        </w:rPr>
        <w:t xml:space="preserve"> </w:t>
      </w:r>
      <w:proofErr w:type="spellStart"/>
      <w:r w:rsidR="00ED1ECC">
        <w:rPr>
          <w:sz w:val="28"/>
        </w:rPr>
        <w:t>отрицатеьный</w:t>
      </w:r>
      <w:proofErr w:type="spellEnd"/>
      <w:r w:rsidR="00ED1ECC">
        <w:rPr>
          <w:sz w:val="28"/>
        </w:rPr>
        <w:t xml:space="preserve">. </w:t>
      </w:r>
    </w:p>
    <w:p w:rsidR="00A9015F" w:rsidRDefault="00ED1ECC" w:rsidP="00C33995">
      <w:pPr>
        <w:widowControl/>
        <w:wordWrap/>
        <w:spacing w:line="360" w:lineRule="auto"/>
        <w:jc w:val="left"/>
        <w:rPr>
          <w:sz w:val="28"/>
        </w:rPr>
      </w:pPr>
      <w:r>
        <w:rPr>
          <w:sz w:val="28"/>
        </w:rPr>
        <w:t>При перкуссии с</w:t>
      </w:r>
      <w:r w:rsidR="00A9015F">
        <w:rPr>
          <w:sz w:val="28"/>
        </w:rPr>
        <w:t>вободная и осумкованная жидкость отсутствует.</w:t>
      </w:r>
    </w:p>
    <w:p w:rsidR="00A9015F" w:rsidRDefault="00A9015F" w:rsidP="00C33995">
      <w:pPr>
        <w:widowControl/>
        <w:wordWrap/>
        <w:jc w:val="left"/>
        <w:rPr>
          <w:sz w:val="28"/>
        </w:rPr>
      </w:pPr>
      <w:r>
        <w:rPr>
          <w:sz w:val="28"/>
        </w:rPr>
        <w:t>Печень.</w:t>
      </w:r>
      <w:r>
        <w:rPr>
          <w:sz w:val="24"/>
        </w:rPr>
        <w:t xml:space="preserve"> </w:t>
      </w:r>
      <w:r>
        <w:rPr>
          <w:sz w:val="28"/>
        </w:rPr>
        <w:t xml:space="preserve">При осмотре - выбухания в правом подреберье и эпигастральной области отсутствуют, расширения кожных вен отсутствуют. </w:t>
      </w:r>
    </w:p>
    <w:p w:rsidR="00A9015F" w:rsidRDefault="00A9015F" w:rsidP="00C33995">
      <w:pPr>
        <w:widowControl/>
        <w:wordWrap/>
        <w:jc w:val="left"/>
        <w:rPr>
          <w:sz w:val="28"/>
        </w:rPr>
      </w:pPr>
      <w:r>
        <w:rPr>
          <w:sz w:val="28"/>
        </w:rPr>
        <w:t>Пальпация:  нижний край печени закругленный, ровный, плотной консистенции. Выступает из-под края реберной дуги на 2см, умеренно болезненна. Размеры по Курлову: первый - 10см, второй -9см, косой - 8см. Симптом Ортнера и Френикус-симптом отрицательные.</w:t>
      </w:r>
    </w:p>
    <w:p w:rsidR="00A9015F" w:rsidRDefault="00A9015F" w:rsidP="00C33995">
      <w:pPr>
        <w:widowControl/>
        <w:wordWrap/>
        <w:jc w:val="left"/>
        <w:rPr>
          <w:sz w:val="24"/>
        </w:rPr>
      </w:pPr>
    </w:p>
    <w:p w:rsidR="00A9015F" w:rsidRDefault="00A9015F" w:rsidP="00C33995">
      <w:pPr>
        <w:widowControl/>
        <w:wordWrap/>
        <w:spacing w:line="360" w:lineRule="auto"/>
        <w:jc w:val="left"/>
        <w:rPr>
          <w:sz w:val="28"/>
        </w:rPr>
      </w:pPr>
      <w:r>
        <w:rPr>
          <w:sz w:val="28"/>
        </w:rPr>
        <w:t xml:space="preserve">Селезенка  </w:t>
      </w:r>
      <w:r w:rsidR="00ED1ECC">
        <w:rPr>
          <w:sz w:val="28"/>
        </w:rPr>
        <w:t xml:space="preserve">не пальпируется. </w:t>
      </w:r>
    </w:p>
    <w:p w:rsidR="00ED1ECC" w:rsidRPr="00ED1ECC" w:rsidRDefault="00A9015F" w:rsidP="00ED1ECC">
      <w:pPr>
        <w:widowControl/>
        <w:wordWrap/>
        <w:spacing w:line="360" w:lineRule="auto"/>
        <w:jc w:val="center"/>
        <w:rPr>
          <w:sz w:val="28"/>
          <w:u w:val="single"/>
        </w:rPr>
      </w:pPr>
      <w:r w:rsidRPr="00ED1ECC">
        <w:rPr>
          <w:sz w:val="28"/>
          <w:u w:val="single"/>
        </w:rPr>
        <w:t>Мочеполовая система.</w:t>
      </w:r>
    </w:p>
    <w:p w:rsidR="00A9015F" w:rsidRDefault="00A9015F" w:rsidP="00C33995">
      <w:pPr>
        <w:widowControl/>
        <w:wordWrap/>
        <w:spacing w:line="360" w:lineRule="auto"/>
        <w:jc w:val="left"/>
        <w:rPr>
          <w:sz w:val="28"/>
        </w:rPr>
      </w:pPr>
      <w:r>
        <w:rPr>
          <w:sz w:val="28"/>
        </w:rPr>
        <w:t xml:space="preserve">Мочеиспускание произвольное, безболезненное. Припухлости, отека в почечной области нет. Симптом Пастернацкого отрицательный. </w:t>
      </w:r>
      <w:r w:rsidR="00ED1ECC">
        <w:rPr>
          <w:sz w:val="28"/>
        </w:rPr>
        <w:t xml:space="preserve"> При п</w:t>
      </w:r>
      <w:r>
        <w:rPr>
          <w:sz w:val="28"/>
        </w:rPr>
        <w:t>альпация стоя, лежа</w:t>
      </w:r>
      <w:r w:rsidR="00ED1ECC">
        <w:rPr>
          <w:sz w:val="28"/>
        </w:rPr>
        <w:t>, на правом боку, на левом боку почки не пальпирую</w:t>
      </w:r>
      <w:r>
        <w:rPr>
          <w:sz w:val="28"/>
        </w:rPr>
        <w:t xml:space="preserve">тся. Болезненности по ходу мочеточников, в области мочевого пузыря нет. </w:t>
      </w:r>
    </w:p>
    <w:p w:rsidR="00A9015F" w:rsidRPr="00ED1ECC" w:rsidRDefault="00A9015F" w:rsidP="00ED1ECC">
      <w:pPr>
        <w:widowControl/>
        <w:wordWrap/>
        <w:spacing w:line="360" w:lineRule="auto"/>
        <w:ind w:firstLine="709"/>
        <w:jc w:val="center"/>
        <w:rPr>
          <w:sz w:val="28"/>
          <w:u w:val="single"/>
        </w:rPr>
      </w:pPr>
      <w:r w:rsidRPr="00ED1ECC">
        <w:rPr>
          <w:sz w:val="28"/>
          <w:u w:val="single"/>
        </w:rPr>
        <w:t>Нервная система.</w:t>
      </w:r>
    </w:p>
    <w:p w:rsidR="005D3EAA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 xml:space="preserve">Судорог нет. Ригидность затылочных мышц, симптом Кернига. Отсутствуют. Скованности не отмечается. Параличей и парезов нет. Мышечная атрофия не выявлена. </w:t>
      </w:r>
    </w:p>
    <w:p w:rsidR="005D3EAA" w:rsidRDefault="00A9015F" w:rsidP="005B222A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Щитовидная железа не увеличена, консистенция эластичная, поверхность ровная.</w:t>
      </w:r>
    </w:p>
    <w:p w:rsidR="005B222A" w:rsidRPr="005B222A" w:rsidRDefault="005B222A" w:rsidP="005B222A">
      <w:pPr>
        <w:widowControl/>
        <w:wordWrap/>
        <w:spacing w:line="360" w:lineRule="auto"/>
        <w:ind w:firstLine="709"/>
        <w:jc w:val="left"/>
        <w:rPr>
          <w:sz w:val="28"/>
        </w:rPr>
      </w:pPr>
    </w:p>
    <w:p w:rsidR="00A9015F" w:rsidRDefault="00A9015F" w:rsidP="00ED1ECC">
      <w:pPr>
        <w:widowControl/>
        <w:wordWrap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Предварительный диагноз и его обоснование</w:t>
      </w:r>
    </w:p>
    <w:p w:rsidR="009621E0" w:rsidRDefault="00ED1ECC" w:rsidP="009621E0">
      <w:pPr>
        <w:widowControl/>
        <w:wordWrap/>
        <w:jc w:val="left"/>
        <w:rPr>
          <w:sz w:val="28"/>
        </w:rPr>
      </w:pPr>
      <w:r>
        <w:rPr>
          <w:sz w:val="28"/>
        </w:rPr>
        <w:t>Учитывая историю заболевания (считает себя больным с 2002г., когда впервые появилась сильная тянущая боль в правом подреберье, слабость, потеря аппетита, рвота и повышение температуры</w:t>
      </w:r>
      <w:r w:rsidR="003E70D2">
        <w:rPr>
          <w:sz w:val="28"/>
        </w:rPr>
        <w:t>.</w:t>
      </w:r>
      <w:r w:rsidR="003E70D2">
        <w:rPr>
          <w:color w:val="FF0000"/>
          <w:sz w:val="28"/>
        </w:rPr>
        <w:t xml:space="preserve"> </w:t>
      </w:r>
      <w:r w:rsidR="003E70D2">
        <w:rPr>
          <w:sz w:val="28"/>
        </w:rPr>
        <w:t xml:space="preserve"> </w:t>
      </w:r>
      <w:proofErr w:type="gramStart"/>
      <w:r w:rsidR="003E70D2">
        <w:rPr>
          <w:sz w:val="28"/>
        </w:rPr>
        <w:t>В</w:t>
      </w:r>
      <w:r>
        <w:rPr>
          <w:sz w:val="28"/>
        </w:rPr>
        <w:t xml:space="preserve"> </w:t>
      </w:r>
      <w:r w:rsidR="00E9775A" w:rsidRPr="00E9775A">
        <w:rPr>
          <w:sz w:val="28"/>
        </w:rPr>
        <w:t>_________</w:t>
      </w:r>
      <w:r w:rsidR="003E70D2">
        <w:rPr>
          <w:sz w:val="28"/>
        </w:rPr>
        <w:t xml:space="preserve"> </w:t>
      </w:r>
      <w:r>
        <w:rPr>
          <w:sz w:val="28"/>
        </w:rPr>
        <w:t xml:space="preserve">после проведенного обследования был поставлен диагноз Вирусный гепатит С. После этого неоднократно лечился в </w:t>
      </w:r>
      <w:r w:rsidR="00E9775A" w:rsidRPr="00E9775A">
        <w:rPr>
          <w:sz w:val="28"/>
        </w:rPr>
        <w:t>________</w:t>
      </w:r>
      <w:r>
        <w:rPr>
          <w:sz w:val="28"/>
        </w:rPr>
        <w:t xml:space="preserve">, где и состоит на учёте), жалобы пациента на ухудшение </w:t>
      </w:r>
      <w:r w:rsidR="003E70D2">
        <w:rPr>
          <w:sz w:val="28"/>
        </w:rPr>
        <w:t xml:space="preserve"> </w:t>
      </w:r>
      <w:r>
        <w:rPr>
          <w:sz w:val="28"/>
        </w:rPr>
        <w:t xml:space="preserve"> в </w:t>
      </w:r>
      <w:r w:rsidR="00E9775A" w:rsidRPr="00E9775A">
        <w:rPr>
          <w:sz w:val="28"/>
        </w:rPr>
        <w:t>________</w:t>
      </w:r>
      <w:r>
        <w:rPr>
          <w:sz w:val="28"/>
        </w:rPr>
        <w:t>.  Ухудшение самочувствия связывает с чрезмерным употреблением алкоголя 4.11.12.</w:t>
      </w:r>
      <w:r w:rsidR="009621E0">
        <w:rPr>
          <w:sz w:val="28"/>
        </w:rPr>
        <w:t xml:space="preserve">; </w:t>
      </w:r>
      <w:r w:rsidR="00A9015F">
        <w:rPr>
          <w:sz w:val="28"/>
        </w:rPr>
        <w:t>данные объективного исследования печени-выступает из-под края реберной дуги на 2см, умеренно болезнен</w:t>
      </w:r>
      <w:r w:rsidR="00564947">
        <w:rPr>
          <w:sz w:val="28"/>
        </w:rPr>
        <w:t xml:space="preserve">на, размеры по Курлову: первый - 10см, второй - 9см, </w:t>
      </w:r>
      <w:r w:rsidR="00564947">
        <w:rPr>
          <w:sz w:val="28"/>
        </w:rPr>
        <w:lastRenderedPageBreak/>
        <w:t xml:space="preserve">косой - </w:t>
      </w:r>
      <w:r w:rsidR="00A9015F">
        <w:rPr>
          <w:sz w:val="28"/>
        </w:rPr>
        <w:t>8см можно предположить диагноз:</w:t>
      </w:r>
      <w:proofErr w:type="gramEnd"/>
      <w:r w:rsidR="00A9015F">
        <w:rPr>
          <w:sz w:val="28"/>
        </w:rPr>
        <w:t xml:space="preserve"> Хронический вирусный гепатит С</w:t>
      </w:r>
      <w:r w:rsidR="009621E0">
        <w:rPr>
          <w:sz w:val="28"/>
        </w:rPr>
        <w:t>, обострение.</w:t>
      </w:r>
    </w:p>
    <w:p w:rsidR="009621E0" w:rsidRDefault="009621E0" w:rsidP="009621E0">
      <w:pPr>
        <w:widowControl/>
        <w:wordWrap/>
        <w:jc w:val="left"/>
        <w:rPr>
          <w:sz w:val="28"/>
        </w:rPr>
      </w:pPr>
    </w:p>
    <w:p w:rsidR="00A9015F" w:rsidRPr="009621E0" w:rsidRDefault="00A9015F" w:rsidP="009621E0">
      <w:pPr>
        <w:widowControl/>
        <w:wordWrap/>
        <w:jc w:val="center"/>
        <w:rPr>
          <w:sz w:val="28"/>
        </w:rPr>
      </w:pPr>
      <w:r>
        <w:rPr>
          <w:b/>
          <w:sz w:val="28"/>
        </w:rPr>
        <w:t>План обследования</w:t>
      </w:r>
    </w:p>
    <w:p w:rsidR="00A9015F" w:rsidRDefault="00A9015F" w:rsidP="009621E0">
      <w:pPr>
        <w:widowControl/>
        <w:wordWrap/>
        <w:spacing w:line="360" w:lineRule="auto"/>
        <w:ind w:firstLine="709"/>
        <w:jc w:val="center"/>
        <w:rPr>
          <w:sz w:val="28"/>
        </w:rPr>
      </w:pPr>
    </w:p>
    <w:p w:rsidR="00A9015F" w:rsidRDefault="00A9015F" w:rsidP="00C33995">
      <w:pPr>
        <w:widowControl/>
        <w:numPr>
          <w:ilvl w:val="0"/>
          <w:numId w:val="1"/>
        </w:numPr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Общий анализ крови;</w:t>
      </w:r>
    </w:p>
    <w:p w:rsidR="00A9015F" w:rsidRDefault="00A9015F" w:rsidP="00C33995">
      <w:pPr>
        <w:widowControl/>
        <w:numPr>
          <w:ilvl w:val="0"/>
          <w:numId w:val="1"/>
        </w:numPr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Общий анализ мочи;</w:t>
      </w:r>
    </w:p>
    <w:p w:rsidR="00A9015F" w:rsidRDefault="00A9015F" w:rsidP="00C33995">
      <w:pPr>
        <w:widowControl/>
        <w:numPr>
          <w:ilvl w:val="0"/>
          <w:numId w:val="1"/>
        </w:numPr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Биохимический анализ крови (</w:t>
      </w:r>
      <w:proofErr w:type="spellStart"/>
      <w:r w:rsidR="00B55CB0">
        <w:rPr>
          <w:sz w:val="28"/>
        </w:rPr>
        <w:t>АсАТ,АлАТ,ЩФ,билирубин</w:t>
      </w:r>
      <w:proofErr w:type="spellEnd"/>
      <w:r>
        <w:rPr>
          <w:sz w:val="28"/>
        </w:rPr>
        <w:t>);</w:t>
      </w:r>
    </w:p>
    <w:p w:rsidR="00A9015F" w:rsidRPr="00E9775A" w:rsidRDefault="00A9015F" w:rsidP="00C33995">
      <w:pPr>
        <w:widowControl/>
        <w:numPr>
          <w:ilvl w:val="0"/>
          <w:numId w:val="1"/>
        </w:numPr>
        <w:wordWrap/>
        <w:spacing w:line="360" w:lineRule="auto"/>
        <w:ind w:firstLine="709"/>
        <w:jc w:val="left"/>
        <w:rPr>
          <w:sz w:val="28"/>
          <w:lang w:val="en-US"/>
        </w:rPr>
      </w:pPr>
      <w:r>
        <w:rPr>
          <w:sz w:val="28"/>
        </w:rPr>
        <w:t>ПЦР</w:t>
      </w:r>
      <w:r w:rsidRPr="00E9775A">
        <w:rPr>
          <w:sz w:val="28"/>
          <w:lang w:val="en-US"/>
        </w:rPr>
        <w:t xml:space="preserve">, </w:t>
      </w:r>
      <w:r>
        <w:rPr>
          <w:sz w:val="28"/>
        </w:rPr>
        <w:t>ИФА</w:t>
      </w:r>
      <w:r w:rsidRPr="00E9775A">
        <w:rPr>
          <w:sz w:val="28"/>
          <w:lang w:val="en-US"/>
        </w:rPr>
        <w:t>(</w:t>
      </w:r>
      <w:proofErr w:type="spellStart"/>
      <w:r w:rsidRPr="00E9775A">
        <w:rPr>
          <w:sz w:val="28"/>
          <w:lang w:val="en-US"/>
        </w:rPr>
        <w:t>HbsAg</w:t>
      </w:r>
      <w:proofErr w:type="spellEnd"/>
      <w:r w:rsidRPr="00E9775A">
        <w:rPr>
          <w:sz w:val="28"/>
          <w:lang w:val="en-US"/>
        </w:rPr>
        <w:t xml:space="preserve">, Anti </w:t>
      </w:r>
      <w:proofErr w:type="spellStart"/>
      <w:r w:rsidRPr="00E9775A">
        <w:rPr>
          <w:sz w:val="28"/>
          <w:lang w:val="en-US"/>
        </w:rPr>
        <w:t>Hcv</w:t>
      </w:r>
      <w:proofErr w:type="spellEnd"/>
      <w:r w:rsidRPr="00E9775A">
        <w:rPr>
          <w:sz w:val="28"/>
          <w:lang w:val="en-US"/>
        </w:rPr>
        <w:t>);</w:t>
      </w:r>
    </w:p>
    <w:p w:rsidR="00A9015F" w:rsidRDefault="00A9015F" w:rsidP="00C33995">
      <w:pPr>
        <w:widowControl/>
        <w:numPr>
          <w:ilvl w:val="0"/>
          <w:numId w:val="1"/>
        </w:numPr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УЗИ органов брюшной полости;</w:t>
      </w:r>
    </w:p>
    <w:p w:rsidR="00A9015F" w:rsidRDefault="00A9015F" w:rsidP="00C33995">
      <w:pPr>
        <w:widowControl/>
        <w:numPr>
          <w:ilvl w:val="0"/>
          <w:numId w:val="1"/>
        </w:numPr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Кровь на RW;</w:t>
      </w:r>
    </w:p>
    <w:p w:rsidR="00A9015F" w:rsidRPr="006C2A40" w:rsidRDefault="00A9015F" w:rsidP="00C33995">
      <w:pPr>
        <w:widowControl/>
        <w:numPr>
          <w:ilvl w:val="0"/>
          <w:numId w:val="1"/>
        </w:numPr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ЭКГ;</w:t>
      </w:r>
    </w:p>
    <w:p w:rsidR="006C2A40" w:rsidRPr="006C2A40" w:rsidRDefault="006C2A40" w:rsidP="00C33995">
      <w:pPr>
        <w:widowControl/>
        <w:numPr>
          <w:ilvl w:val="0"/>
          <w:numId w:val="1"/>
        </w:numPr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Вич(код 113).</w:t>
      </w:r>
    </w:p>
    <w:p w:rsidR="006C2A40" w:rsidRDefault="006C2A40" w:rsidP="00C33995">
      <w:pPr>
        <w:widowControl/>
        <w:wordWrap/>
        <w:spacing w:line="360" w:lineRule="auto"/>
        <w:ind w:left="720"/>
        <w:jc w:val="left"/>
        <w:rPr>
          <w:sz w:val="28"/>
        </w:rPr>
      </w:pPr>
    </w:p>
    <w:p w:rsidR="00A9015F" w:rsidRDefault="006C2A40" w:rsidP="00C33995">
      <w:pPr>
        <w:widowControl/>
        <w:wordWrap/>
        <w:spacing w:line="360" w:lineRule="auto"/>
        <w:ind w:left="720"/>
        <w:jc w:val="left"/>
        <w:rPr>
          <w:b/>
          <w:sz w:val="28"/>
        </w:rPr>
      </w:pPr>
      <w:r>
        <w:rPr>
          <w:sz w:val="28"/>
        </w:rPr>
        <w:t xml:space="preserve">  </w:t>
      </w:r>
      <w:r w:rsidR="00A9015F">
        <w:rPr>
          <w:b/>
          <w:sz w:val="28"/>
        </w:rPr>
        <w:t>Результаты лабораторных и специальных методов исследования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  <w:u w:val="single"/>
        </w:rPr>
      </w:pP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  <w:u w:val="single"/>
        </w:rPr>
        <w:t>1.Общий анализ крови</w:t>
      </w:r>
      <w:r w:rsidR="009621E0">
        <w:rPr>
          <w:sz w:val="28"/>
        </w:rPr>
        <w:t xml:space="preserve"> 12.11</w:t>
      </w:r>
      <w:r>
        <w:rPr>
          <w:sz w:val="28"/>
        </w:rPr>
        <w:t>.12.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Гемоглобин 135 г/л;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Лейкоциты 5,9 х 10</w:t>
      </w:r>
      <w:r>
        <w:rPr>
          <w:sz w:val="28"/>
          <w:vertAlign w:val="superscript"/>
        </w:rPr>
        <w:t>9</w:t>
      </w:r>
      <w:r>
        <w:rPr>
          <w:sz w:val="28"/>
        </w:rPr>
        <w:t>/л;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СОЭ 2 мм/ч;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Цветной показатель-0,96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Лейкоцитарная формула: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 xml:space="preserve">Палочкоядерные нейтрофилы 4, сегментоядерные нейтрофилы – 70, лимфоциты – 23, моноциты – 3. </w:t>
      </w:r>
    </w:p>
    <w:p w:rsidR="00A9015F" w:rsidRPr="00564947" w:rsidRDefault="00A9015F" w:rsidP="00C33995">
      <w:pPr>
        <w:widowControl/>
        <w:wordWrap/>
        <w:spacing w:line="360" w:lineRule="auto"/>
        <w:ind w:firstLine="709"/>
        <w:jc w:val="left"/>
        <w:rPr>
          <w:i/>
          <w:sz w:val="28"/>
        </w:rPr>
      </w:pPr>
      <w:r w:rsidRPr="00564947">
        <w:rPr>
          <w:i/>
          <w:sz w:val="28"/>
        </w:rPr>
        <w:t>Заключение: показатели в пределах нормы.</w:t>
      </w:r>
    </w:p>
    <w:p w:rsidR="00A9015F" w:rsidRPr="00564947" w:rsidRDefault="00A9015F" w:rsidP="00C33995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  <w:u w:val="single"/>
        </w:rPr>
        <w:t>2.Общий анализ мочи</w:t>
      </w:r>
      <w:r w:rsidR="009621E0">
        <w:rPr>
          <w:sz w:val="28"/>
        </w:rPr>
        <w:t xml:space="preserve"> 12.11</w:t>
      </w:r>
      <w:r w:rsidR="00564947">
        <w:rPr>
          <w:sz w:val="28"/>
        </w:rPr>
        <w:t>.12;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Цвет: светло-желтый;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Прозрачность: прозрачная;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Белок: нет;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Реакция: кислая;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Удельный вес: 1015;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Лейкоциты: 1-2 в поле зрения;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Эритроциты-единичные в поле зрения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lastRenderedPageBreak/>
        <w:t>Эпителий плоский: 0-1 в поле зрения;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Глюкоза: нет;</w:t>
      </w:r>
    </w:p>
    <w:p w:rsidR="00A9015F" w:rsidRPr="00564947" w:rsidRDefault="00A9015F" w:rsidP="00C33995">
      <w:pPr>
        <w:widowControl/>
        <w:wordWrap/>
        <w:spacing w:line="360" w:lineRule="auto"/>
        <w:ind w:firstLine="709"/>
        <w:jc w:val="left"/>
        <w:rPr>
          <w:i/>
          <w:sz w:val="28"/>
        </w:rPr>
      </w:pPr>
      <w:r w:rsidRPr="00564947">
        <w:rPr>
          <w:i/>
          <w:sz w:val="28"/>
        </w:rPr>
        <w:t>Заключе</w:t>
      </w:r>
      <w:r w:rsidR="00564947">
        <w:rPr>
          <w:i/>
          <w:sz w:val="28"/>
        </w:rPr>
        <w:t>ние: показатели в пределах норм</w:t>
      </w:r>
      <w:r w:rsidR="005D3EAA">
        <w:rPr>
          <w:i/>
          <w:sz w:val="28"/>
        </w:rPr>
        <w:t>ы.</w:t>
      </w:r>
    </w:p>
    <w:p w:rsidR="00A9015F" w:rsidRPr="00564947" w:rsidRDefault="00A9015F" w:rsidP="00C33995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  <w:u w:val="single"/>
        </w:rPr>
        <w:t xml:space="preserve">3.Биохимический анализ крови </w:t>
      </w:r>
      <w:r w:rsidR="009621E0">
        <w:rPr>
          <w:sz w:val="28"/>
        </w:rPr>
        <w:t>12.11</w:t>
      </w:r>
      <w:r w:rsidR="00564947">
        <w:rPr>
          <w:sz w:val="28"/>
        </w:rPr>
        <w:t>.12;</w:t>
      </w:r>
    </w:p>
    <w:p w:rsidR="00A9015F" w:rsidRDefault="00A9015F" w:rsidP="00C33995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</w:rPr>
        <w:t>Общий белок:65,6 г/л</w:t>
      </w:r>
    </w:p>
    <w:p w:rsidR="00A9015F" w:rsidRDefault="00A9015F" w:rsidP="00C33995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</w:rPr>
        <w:t>Мочевина:5,42мм/л</w:t>
      </w:r>
    </w:p>
    <w:p w:rsidR="00A9015F" w:rsidRDefault="00A9015F" w:rsidP="00C33995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</w:rPr>
        <w:t>Глюкоза:4,4 мм/л</w:t>
      </w:r>
    </w:p>
    <w:p w:rsidR="00A9015F" w:rsidRDefault="00A9015F" w:rsidP="00C33995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</w:rPr>
        <w:t>Билирубин общ: 10,4мкм/л</w:t>
      </w:r>
    </w:p>
    <w:p w:rsidR="00A9015F" w:rsidRDefault="00A9015F" w:rsidP="00C33995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</w:rPr>
        <w:t>Билирубин прямой: 1,4мкм/л</w:t>
      </w:r>
    </w:p>
    <w:p w:rsidR="00A9015F" w:rsidRDefault="00A9015F" w:rsidP="00C33995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</w:rPr>
        <w:t>Тимоловая проба: 3,51ед.</w:t>
      </w:r>
    </w:p>
    <w:p w:rsidR="00A9015F" w:rsidRDefault="00A9015F" w:rsidP="00C33995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</w:rPr>
        <w:t>АсАТ: 54Е/л</w:t>
      </w:r>
    </w:p>
    <w:p w:rsidR="00A9015F" w:rsidRDefault="006C2A40" w:rsidP="00C33995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</w:rPr>
        <w:t>АлАТ:16</w:t>
      </w:r>
      <w:r w:rsidR="00A9015F">
        <w:rPr>
          <w:sz w:val="28"/>
        </w:rPr>
        <w:t>3Е/л</w:t>
      </w:r>
    </w:p>
    <w:p w:rsidR="00A9015F" w:rsidRDefault="00A9015F" w:rsidP="00C33995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</w:rPr>
        <w:t>ЩФ: 140 Ед/л</w:t>
      </w:r>
    </w:p>
    <w:p w:rsidR="00A9015F" w:rsidRPr="00564947" w:rsidRDefault="00A9015F" w:rsidP="00C33995">
      <w:pPr>
        <w:widowControl/>
        <w:wordWrap/>
        <w:spacing w:line="360" w:lineRule="auto"/>
        <w:ind w:left="720"/>
        <w:jc w:val="left"/>
        <w:rPr>
          <w:i/>
          <w:sz w:val="28"/>
        </w:rPr>
      </w:pPr>
      <w:r w:rsidRPr="00564947">
        <w:rPr>
          <w:i/>
          <w:sz w:val="28"/>
        </w:rPr>
        <w:t>Заключение: наблю</w:t>
      </w:r>
      <w:r w:rsidR="00564947">
        <w:rPr>
          <w:i/>
          <w:sz w:val="28"/>
        </w:rPr>
        <w:t>дается повышение АсАТ, АлАТ, ЩФ;</w:t>
      </w:r>
    </w:p>
    <w:p w:rsidR="00A9015F" w:rsidRPr="00564947" w:rsidRDefault="00A9015F" w:rsidP="00C33995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  <w:u w:val="single"/>
        </w:rPr>
        <w:t xml:space="preserve">4.Данные ПЦР и ИФА </w:t>
      </w:r>
      <w:r w:rsidR="009621E0">
        <w:rPr>
          <w:sz w:val="28"/>
        </w:rPr>
        <w:t>13.11</w:t>
      </w:r>
      <w:r w:rsidR="00564947">
        <w:rPr>
          <w:sz w:val="28"/>
        </w:rPr>
        <w:t>.2012г;</w:t>
      </w:r>
    </w:p>
    <w:p w:rsidR="00A9015F" w:rsidRDefault="00A9015F" w:rsidP="00C33995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</w:rPr>
        <w:t>ПЦР-обнаружено РНК вируса гепатита С;</w:t>
      </w:r>
    </w:p>
    <w:p w:rsidR="00A9015F" w:rsidRPr="00564947" w:rsidRDefault="00A9015F" w:rsidP="00C33995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</w:rPr>
        <w:t>ИФА-обнаруже</w:t>
      </w:r>
      <w:r w:rsidR="00564947">
        <w:rPr>
          <w:sz w:val="28"/>
        </w:rPr>
        <w:t>но Аnti HCV; HbsAg не обнаружен;</w:t>
      </w:r>
    </w:p>
    <w:p w:rsidR="009621E0" w:rsidRDefault="00A9015F" w:rsidP="00C33995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  <w:u w:val="single"/>
        </w:rPr>
        <w:t>5.УЗИ брюшной полости</w:t>
      </w:r>
      <w:r w:rsidR="009621E0">
        <w:rPr>
          <w:sz w:val="28"/>
          <w:u w:val="single"/>
        </w:rPr>
        <w:t xml:space="preserve"> 13</w:t>
      </w:r>
      <w:r w:rsidR="009621E0" w:rsidRPr="009621E0">
        <w:rPr>
          <w:sz w:val="28"/>
        </w:rPr>
        <w:t>.</w:t>
      </w:r>
      <w:r w:rsidR="009621E0">
        <w:rPr>
          <w:sz w:val="28"/>
        </w:rPr>
        <w:t>11.12</w:t>
      </w:r>
      <w:r>
        <w:rPr>
          <w:sz w:val="28"/>
        </w:rPr>
        <w:t xml:space="preserve">: </w:t>
      </w:r>
    </w:p>
    <w:p w:rsidR="00A9015F" w:rsidRDefault="00A9015F" w:rsidP="00C33995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</w:rPr>
        <w:t>печень- размер левой доли 65мм(норм.до 60),ККР 105мм(норм. до100) правая доля КВР-160мм(норм.до150),контуры четкие, эхогенность не изменена, структура не изменена, очаговых образований нет.</w:t>
      </w:r>
    </w:p>
    <w:p w:rsidR="00A9015F" w:rsidRPr="00564947" w:rsidRDefault="00A9015F" w:rsidP="00C33995">
      <w:pPr>
        <w:widowControl/>
        <w:wordWrap/>
        <w:spacing w:line="360" w:lineRule="auto"/>
        <w:ind w:left="720"/>
        <w:jc w:val="left"/>
        <w:rPr>
          <w:i/>
          <w:sz w:val="28"/>
        </w:rPr>
      </w:pPr>
      <w:r w:rsidRPr="00564947">
        <w:rPr>
          <w:i/>
          <w:sz w:val="28"/>
        </w:rPr>
        <w:t>Заключени</w:t>
      </w:r>
      <w:r w:rsidR="00564947">
        <w:rPr>
          <w:i/>
          <w:sz w:val="28"/>
        </w:rPr>
        <w:t>е- незначительная гепатомегалия;</w:t>
      </w:r>
    </w:p>
    <w:p w:rsidR="009621E0" w:rsidRDefault="00A9015F" w:rsidP="00C33995">
      <w:pPr>
        <w:widowControl/>
        <w:wordWrap/>
        <w:spacing w:line="360" w:lineRule="auto"/>
        <w:ind w:left="720"/>
        <w:jc w:val="left"/>
        <w:rPr>
          <w:sz w:val="28"/>
          <w:u w:val="single"/>
        </w:rPr>
      </w:pPr>
      <w:r>
        <w:rPr>
          <w:sz w:val="28"/>
          <w:u w:val="single"/>
        </w:rPr>
        <w:t>6.Кровь на RW</w:t>
      </w:r>
      <w:r w:rsidR="009621E0">
        <w:rPr>
          <w:sz w:val="28"/>
          <w:u w:val="single"/>
        </w:rPr>
        <w:t xml:space="preserve"> 12.11.12</w:t>
      </w:r>
    </w:p>
    <w:p w:rsidR="00A9015F" w:rsidRPr="00564947" w:rsidRDefault="00A9015F" w:rsidP="00C33995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</w:rPr>
        <w:t>-отрицательна</w:t>
      </w:r>
      <w:r w:rsidR="00564947">
        <w:rPr>
          <w:sz w:val="28"/>
        </w:rPr>
        <w:t>;</w:t>
      </w:r>
    </w:p>
    <w:p w:rsidR="009621E0" w:rsidRDefault="00A9015F" w:rsidP="00C33995">
      <w:pPr>
        <w:widowControl/>
        <w:wordWrap/>
        <w:spacing w:line="360" w:lineRule="auto"/>
        <w:ind w:left="720"/>
        <w:jc w:val="left"/>
        <w:rPr>
          <w:sz w:val="28"/>
          <w:u w:val="single"/>
        </w:rPr>
      </w:pPr>
      <w:r>
        <w:rPr>
          <w:sz w:val="28"/>
          <w:u w:val="single"/>
        </w:rPr>
        <w:t>7.Заключение ЭКГ</w:t>
      </w:r>
      <w:r w:rsidR="009621E0">
        <w:rPr>
          <w:sz w:val="28"/>
          <w:u w:val="single"/>
        </w:rPr>
        <w:t xml:space="preserve"> 12.11.12</w:t>
      </w:r>
    </w:p>
    <w:p w:rsidR="00A9015F" w:rsidRPr="00564947" w:rsidRDefault="00A9015F" w:rsidP="00C33995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</w:rPr>
        <w:t>-ритм синусовый, ЧСС 75 уд. в мин., нормальная ЭОС</w:t>
      </w:r>
      <w:r w:rsidR="00564947">
        <w:rPr>
          <w:sz w:val="28"/>
        </w:rPr>
        <w:t>;</w:t>
      </w:r>
    </w:p>
    <w:p w:rsidR="009621E0" w:rsidRPr="009621E0" w:rsidRDefault="00A9015F" w:rsidP="009621E0">
      <w:pPr>
        <w:wordWrap/>
        <w:spacing w:line="240" w:lineRule="atLeast"/>
        <w:jc w:val="left"/>
        <w:rPr>
          <w:sz w:val="24"/>
        </w:rPr>
      </w:pPr>
      <w:r>
        <w:rPr>
          <w:sz w:val="28"/>
        </w:rPr>
        <w:t xml:space="preserve">          </w:t>
      </w:r>
      <w:r>
        <w:rPr>
          <w:sz w:val="28"/>
          <w:u w:val="single"/>
        </w:rPr>
        <w:t>8.</w:t>
      </w:r>
      <w:r>
        <w:rPr>
          <w:b/>
          <w:sz w:val="28"/>
          <w:u w:val="single"/>
        </w:rPr>
        <w:t xml:space="preserve"> </w:t>
      </w:r>
      <w:r>
        <w:rPr>
          <w:sz w:val="28"/>
          <w:u w:val="single"/>
        </w:rPr>
        <w:t>Антитела к ВИЧ</w:t>
      </w:r>
      <w:r>
        <w:rPr>
          <w:sz w:val="28"/>
        </w:rPr>
        <w:t>- не обнаружены</w:t>
      </w:r>
      <w:r>
        <w:rPr>
          <w:sz w:val="24"/>
        </w:rPr>
        <w:t>.</w:t>
      </w:r>
    </w:p>
    <w:p w:rsidR="009621E0" w:rsidRDefault="009621E0" w:rsidP="009621E0">
      <w:pPr>
        <w:widowControl/>
        <w:wordWrap/>
        <w:spacing w:line="360" w:lineRule="auto"/>
        <w:ind w:firstLine="709"/>
        <w:jc w:val="left"/>
        <w:rPr>
          <w:b/>
          <w:sz w:val="28"/>
        </w:rPr>
      </w:pPr>
    </w:p>
    <w:p w:rsidR="008B56A3" w:rsidRDefault="008B56A3" w:rsidP="009621E0">
      <w:pPr>
        <w:widowControl/>
        <w:wordWrap/>
        <w:spacing w:line="360" w:lineRule="auto"/>
        <w:ind w:firstLine="709"/>
        <w:jc w:val="left"/>
        <w:rPr>
          <w:b/>
          <w:sz w:val="28"/>
        </w:rPr>
      </w:pPr>
    </w:p>
    <w:p w:rsidR="008B56A3" w:rsidRDefault="008B56A3" w:rsidP="009621E0">
      <w:pPr>
        <w:widowControl/>
        <w:wordWrap/>
        <w:spacing w:line="360" w:lineRule="auto"/>
        <w:ind w:firstLine="709"/>
        <w:jc w:val="left"/>
        <w:rPr>
          <w:b/>
          <w:sz w:val="28"/>
        </w:rPr>
      </w:pPr>
    </w:p>
    <w:p w:rsidR="008B56A3" w:rsidRDefault="008B56A3" w:rsidP="009621E0">
      <w:pPr>
        <w:widowControl/>
        <w:wordWrap/>
        <w:spacing w:line="360" w:lineRule="auto"/>
        <w:ind w:firstLine="709"/>
        <w:jc w:val="left"/>
        <w:rPr>
          <w:b/>
          <w:sz w:val="28"/>
        </w:rPr>
      </w:pPr>
    </w:p>
    <w:p w:rsidR="008B56A3" w:rsidRDefault="008B56A3" w:rsidP="009621E0">
      <w:pPr>
        <w:widowControl/>
        <w:wordWrap/>
        <w:spacing w:line="360" w:lineRule="auto"/>
        <w:ind w:firstLine="709"/>
        <w:jc w:val="left"/>
        <w:rPr>
          <w:b/>
          <w:sz w:val="28"/>
        </w:rPr>
      </w:pPr>
    </w:p>
    <w:p w:rsidR="005B222A" w:rsidRDefault="005B222A" w:rsidP="009621E0">
      <w:pPr>
        <w:widowControl/>
        <w:wordWrap/>
        <w:spacing w:line="360" w:lineRule="auto"/>
        <w:ind w:firstLine="709"/>
        <w:jc w:val="left"/>
        <w:rPr>
          <w:b/>
          <w:sz w:val="28"/>
        </w:rPr>
      </w:pPr>
    </w:p>
    <w:p w:rsidR="009621E0" w:rsidRDefault="009621E0" w:rsidP="008B56A3">
      <w:pPr>
        <w:widowControl/>
        <w:wordWrap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Обоснование клинического диагноза</w:t>
      </w:r>
    </w:p>
    <w:p w:rsidR="009621E0" w:rsidRDefault="009621E0" w:rsidP="009621E0">
      <w:pPr>
        <w:widowControl/>
        <w:wordWrap/>
        <w:jc w:val="left"/>
        <w:rPr>
          <w:i/>
          <w:sz w:val="28"/>
        </w:rPr>
      </w:pPr>
      <w:r>
        <w:rPr>
          <w:sz w:val="28"/>
        </w:rPr>
        <w:t xml:space="preserve">Учитывая историю заболевания (считает себя больным с 2002г., когда впервые появилась сильная тянущая боль в правом подреберье, слабость, потеря аппетита, рвота и повышение температуры. </w:t>
      </w:r>
      <w:proofErr w:type="gramStart"/>
      <w:r w:rsidR="00285E8E">
        <w:rPr>
          <w:sz w:val="28"/>
        </w:rPr>
        <w:t>В</w:t>
      </w:r>
      <w:r w:rsidRPr="00E76E5F">
        <w:rPr>
          <w:sz w:val="28"/>
        </w:rPr>
        <w:t xml:space="preserve"> </w:t>
      </w:r>
      <w:r w:rsidR="00E9775A" w:rsidRPr="00E9775A">
        <w:rPr>
          <w:sz w:val="28"/>
        </w:rPr>
        <w:t>__________</w:t>
      </w:r>
      <w:r>
        <w:rPr>
          <w:sz w:val="28"/>
        </w:rPr>
        <w:t xml:space="preserve"> после проведенного обследования был поставлен диагноз Вирусный гепатит С. После этого неоднократно лечился в </w:t>
      </w:r>
      <w:r w:rsidR="00E9775A" w:rsidRPr="00E9775A">
        <w:rPr>
          <w:sz w:val="28"/>
        </w:rPr>
        <w:t>_______</w:t>
      </w:r>
      <w:r>
        <w:rPr>
          <w:sz w:val="28"/>
        </w:rPr>
        <w:t>, где и состоит на учёте), жалобы пациента на ухудшение самочувствия 5.11.12. ,когда появилась тяжесть в правом подреберье. 11.11.12 боли в правом подреберье усилились.</w:t>
      </w:r>
      <w:proofErr w:type="gramEnd"/>
      <w:r>
        <w:rPr>
          <w:sz w:val="28"/>
        </w:rPr>
        <w:t xml:space="preserve"> Ухудшение самочувствия связывает с чрезмерным употреблением алкоголя 4.11.12.; данные объективного исследования печени-выступает из-под края реберной дуги на 2см, умеренно болезненна, размеры по Курлову: первый - 10см, второй - 9см, косой - 8см ;на данные лабораторно-инструментальных методов исследования: УЗИ(печень- размер левой доли 65мм(</w:t>
      </w:r>
      <w:proofErr w:type="spellStart"/>
      <w:r>
        <w:rPr>
          <w:sz w:val="28"/>
        </w:rPr>
        <w:t>норм.до</w:t>
      </w:r>
      <w:proofErr w:type="spellEnd"/>
      <w:r>
        <w:rPr>
          <w:sz w:val="28"/>
        </w:rPr>
        <w:t xml:space="preserve"> 60),ККР 105мм(норм. до100) правая доля КВР-160мм(норм.до150),контуры четкие, </w:t>
      </w:r>
      <w:proofErr w:type="spellStart"/>
      <w:r>
        <w:rPr>
          <w:sz w:val="28"/>
        </w:rPr>
        <w:t>эхогенность</w:t>
      </w:r>
      <w:proofErr w:type="spellEnd"/>
      <w:r>
        <w:rPr>
          <w:sz w:val="28"/>
        </w:rPr>
        <w:t xml:space="preserve"> не изменена, структура не изменена, очаговых образований </w:t>
      </w:r>
      <w:proofErr w:type="spellStart"/>
      <w:r>
        <w:rPr>
          <w:sz w:val="28"/>
        </w:rPr>
        <w:t>нет.Заключение</w:t>
      </w:r>
      <w:proofErr w:type="spellEnd"/>
      <w:r>
        <w:rPr>
          <w:sz w:val="28"/>
        </w:rPr>
        <w:t xml:space="preserve">- незначительная </w:t>
      </w:r>
      <w:proofErr w:type="spellStart"/>
      <w:r>
        <w:rPr>
          <w:sz w:val="28"/>
        </w:rPr>
        <w:t>гепатомегалия</w:t>
      </w:r>
      <w:proofErr w:type="spellEnd"/>
      <w:r>
        <w:rPr>
          <w:sz w:val="28"/>
        </w:rPr>
        <w:t xml:space="preserve">), Биохимический анализ крови (увеличение </w:t>
      </w:r>
      <w:proofErr w:type="spellStart"/>
      <w:r>
        <w:rPr>
          <w:sz w:val="28"/>
        </w:rPr>
        <w:t>АсАТ,АлАТ</w:t>
      </w:r>
      <w:proofErr w:type="spellEnd"/>
      <w:r>
        <w:rPr>
          <w:sz w:val="28"/>
        </w:rPr>
        <w:t xml:space="preserve">, ЩФ) выставлен клинический диагноз: </w:t>
      </w:r>
      <w:r w:rsidRPr="005D3EAA">
        <w:rPr>
          <w:i/>
          <w:sz w:val="28"/>
        </w:rPr>
        <w:t xml:space="preserve">Хронический вирусный гепатит С, </w:t>
      </w:r>
      <w:r>
        <w:rPr>
          <w:i/>
          <w:sz w:val="28"/>
        </w:rPr>
        <w:t xml:space="preserve">средней степени биохимической </w:t>
      </w:r>
      <w:proofErr w:type="spellStart"/>
      <w:r>
        <w:rPr>
          <w:i/>
          <w:sz w:val="28"/>
        </w:rPr>
        <w:t>активности,обострение</w:t>
      </w:r>
      <w:proofErr w:type="spellEnd"/>
      <w:r>
        <w:rPr>
          <w:i/>
          <w:sz w:val="28"/>
        </w:rPr>
        <w:t>.</w:t>
      </w:r>
    </w:p>
    <w:p w:rsidR="009621E0" w:rsidRDefault="009621E0" w:rsidP="009621E0">
      <w:pPr>
        <w:widowControl/>
        <w:wordWrap/>
        <w:jc w:val="left"/>
        <w:rPr>
          <w:i/>
          <w:sz w:val="28"/>
        </w:rPr>
      </w:pPr>
    </w:p>
    <w:p w:rsidR="009621E0" w:rsidRDefault="009621E0" w:rsidP="009621E0">
      <w:pPr>
        <w:widowControl/>
        <w:wordWrap/>
        <w:jc w:val="left"/>
        <w:rPr>
          <w:i/>
          <w:sz w:val="28"/>
        </w:rPr>
      </w:pPr>
    </w:p>
    <w:p w:rsidR="009621E0" w:rsidRDefault="009621E0" w:rsidP="009621E0">
      <w:pPr>
        <w:widowControl/>
        <w:wordWrap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План лечения</w:t>
      </w:r>
    </w:p>
    <w:p w:rsidR="009621E0" w:rsidRDefault="009621E0" w:rsidP="009621E0">
      <w:pPr>
        <w:widowControl/>
        <w:wordWrap/>
        <w:spacing w:line="360" w:lineRule="auto"/>
        <w:ind w:firstLine="709"/>
        <w:jc w:val="center"/>
        <w:rPr>
          <w:sz w:val="28"/>
        </w:rPr>
      </w:pPr>
    </w:p>
    <w:p w:rsidR="009621E0" w:rsidRDefault="009621E0" w:rsidP="009621E0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  <w:u w:val="single"/>
        </w:rPr>
        <w:t>1.</w:t>
      </w:r>
      <w:r>
        <w:rPr>
          <w:sz w:val="28"/>
        </w:rPr>
        <w:t>Палатный режим.</w:t>
      </w:r>
    </w:p>
    <w:p w:rsidR="009621E0" w:rsidRDefault="009621E0" w:rsidP="009621E0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  <w:u w:val="single"/>
        </w:rPr>
        <w:t>2.</w:t>
      </w:r>
      <w:r>
        <w:rPr>
          <w:sz w:val="28"/>
        </w:rPr>
        <w:t xml:space="preserve">Диета: стол П (исключаются продукты, богатые азотистыми экстрактивными веществами, пуринами (крепкие мясные, рыбные, грибные бульоны), холестерином (желток яйца, субпродукты), щавелевой кислотой (какао, шоколад, крепкий чай, кофе), эфирными маслами (лук, чеснок, редька). Диета обогащается </w:t>
      </w:r>
      <w:proofErr w:type="spellStart"/>
      <w:r>
        <w:rPr>
          <w:sz w:val="28"/>
        </w:rPr>
        <w:t>липотропными</w:t>
      </w:r>
      <w:proofErr w:type="spellEnd"/>
      <w:r>
        <w:rPr>
          <w:sz w:val="28"/>
        </w:rPr>
        <w:t xml:space="preserve"> факторами, пищевыми волокнами. </w:t>
      </w:r>
    </w:p>
    <w:p w:rsidR="009621E0" w:rsidRDefault="009621E0" w:rsidP="009621E0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</w:rPr>
        <w:t xml:space="preserve">Все блюда готовятся в вареном виде или на пару. </w:t>
      </w:r>
    </w:p>
    <w:p w:rsidR="009621E0" w:rsidRDefault="009621E0" w:rsidP="009621E0">
      <w:pPr>
        <w:widowControl/>
        <w:wordWrap/>
        <w:spacing w:line="360" w:lineRule="auto"/>
        <w:ind w:left="720"/>
        <w:jc w:val="left"/>
        <w:rPr>
          <w:sz w:val="28"/>
        </w:rPr>
      </w:pPr>
      <w:r>
        <w:rPr>
          <w:sz w:val="28"/>
        </w:rPr>
        <w:t>Режим питания: 5 раз в день.</w:t>
      </w:r>
    </w:p>
    <w:p w:rsidR="009621E0" w:rsidRDefault="009621E0" w:rsidP="009621E0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  <w:u w:val="single"/>
        </w:rPr>
        <w:t>3.</w:t>
      </w:r>
      <w:r>
        <w:rPr>
          <w:sz w:val="28"/>
        </w:rPr>
        <w:t xml:space="preserve">Медикаментозная терапия: </w:t>
      </w:r>
    </w:p>
    <w:p w:rsidR="009621E0" w:rsidRDefault="009621E0" w:rsidP="009621E0">
      <w:pPr>
        <w:widowControl/>
        <w:wordWrap/>
        <w:spacing w:line="360" w:lineRule="auto"/>
        <w:ind w:firstLine="709"/>
        <w:jc w:val="left"/>
        <w:rPr>
          <w:sz w:val="28"/>
        </w:rPr>
      </w:pPr>
      <w:proofErr w:type="spellStart"/>
      <w:r>
        <w:rPr>
          <w:sz w:val="28"/>
        </w:rPr>
        <w:t>Rp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Caps.Essentiale</w:t>
      </w:r>
      <w:proofErr w:type="spellEnd"/>
      <w:r>
        <w:rPr>
          <w:sz w:val="28"/>
        </w:rPr>
        <w:t xml:space="preserve"> 300,0</w:t>
      </w:r>
    </w:p>
    <w:p w:rsidR="009621E0" w:rsidRDefault="009621E0" w:rsidP="009621E0">
      <w:pPr>
        <w:widowControl/>
        <w:wordWrap/>
        <w:spacing w:line="360" w:lineRule="auto"/>
        <w:jc w:val="left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D.S.по</w:t>
      </w:r>
      <w:proofErr w:type="spellEnd"/>
      <w:r>
        <w:rPr>
          <w:sz w:val="28"/>
        </w:rPr>
        <w:t xml:space="preserve"> 2 капсулы 3 раза в сутки.</w:t>
      </w:r>
    </w:p>
    <w:p w:rsidR="009621E0" w:rsidRDefault="009621E0" w:rsidP="009621E0">
      <w:pPr>
        <w:widowControl/>
        <w:wordWrap/>
        <w:spacing w:line="360" w:lineRule="auto"/>
        <w:ind w:firstLine="709"/>
        <w:jc w:val="left"/>
        <w:rPr>
          <w:sz w:val="28"/>
        </w:rPr>
      </w:pPr>
      <w:proofErr w:type="spellStart"/>
      <w:r>
        <w:rPr>
          <w:sz w:val="28"/>
        </w:rPr>
        <w:t>Rp</w:t>
      </w:r>
      <w:proofErr w:type="spellEnd"/>
      <w:r>
        <w:rPr>
          <w:sz w:val="28"/>
        </w:rPr>
        <w:t>.: С</w:t>
      </w:r>
      <w:r>
        <w:rPr>
          <w:sz w:val="28"/>
          <w:lang w:val="en-US"/>
        </w:rPr>
        <w:t>aps</w:t>
      </w:r>
      <w:r w:rsidRPr="00B55CB0">
        <w:rPr>
          <w:sz w:val="28"/>
        </w:rPr>
        <w:t>.</w:t>
      </w:r>
      <w:proofErr w:type="spellStart"/>
      <w:r>
        <w:rPr>
          <w:sz w:val="28"/>
          <w:lang w:val="en-US"/>
        </w:rPr>
        <w:t>Ursocapsi</w:t>
      </w:r>
      <w:proofErr w:type="spellEnd"/>
      <w:r>
        <w:rPr>
          <w:sz w:val="28"/>
        </w:rPr>
        <w:t xml:space="preserve"> 150,0 </w:t>
      </w:r>
    </w:p>
    <w:p w:rsidR="009621E0" w:rsidRPr="009621E0" w:rsidRDefault="009621E0" w:rsidP="009621E0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D.S. по 3 капсулы на ночь</w:t>
      </w:r>
    </w:p>
    <w:p w:rsidR="00B55CB0" w:rsidRDefault="00B55CB0" w:rsidP="00C33995">
      <w:pPr>
        <w:widowControl/>
        <w:wordWrap/>
        <w:spacing w:line="360" w:lineRule="auto"/>
        <w:ind w:firstLine="720"/>
        <w:jc w:val="left"/>
        <w:rPr>
          <w:b/>
          <w:sz w:val="28"/>
        </w:rPr>
      </w:pPr>
    </w:p>
    <w:p w:rsidR="00A9015F" w:rsidRDefault="00A9015F" w:rsidP="009621E0">
      <w:pPr>
        <w:widowControl/>
        <w:wordWrap/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Дневники</w:t>
      </w:r>
    </w:p>
    <w:p w:rsidR="009621E0" w:rsidRDefault="009621E0" w:rsidP="00C33995">
      <w:pPr>
        <w:widowControl/>
        <w:wordWrap/>
        <w:spacing w:line="360" w:lineRule="auto"/>
        <w:jc w:val="left"/>
        <w:rPr>
          <w:sz w:val="28"/>
        </w:rPr>
      </w:pPr>
    </w:p>
    <w:p w:rsidR="00A9015F" w:rsidRDefault="009621E0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21.11</w:t>
      </w:r>
      <w:r w:rsidR="00A9015F">
        <w:rPr>
          <w:sz w:val="28"/>
        </w:rPr>
        <w:t>.12г. Жалоб не предьявляет. Состояние удовлетворительное.</w:t>
      </w:r>
      <w:r w:rsidR="005D3EAA">
        <w:rPr>
          <w:sz w:val="28"/>
        </w:rPr>
        <w:t xml:space="preserve"> Сознание ясное. Аппетит </w:t>
      </w:r>
      <w:r>
        <w:rPr>
          <w:sz w:val="28"/>
        </w:rPr>
        <w:t>в норме</w:t>
      </w:r>
      <w:r w:rsidR="00A9015F">
        <w:rPr>
          <w:sz w:val="28"/>
        </w:rPr>
        <w:t xml:space="preserve">. Кожные покровы обычной окраски, теплые на ощупь. Дыхание везикулярное, хрипов нет. Частота дыхания 17 в минуту. Тоны сердца </w:t>
      </w:r>
      <w:r>
        <w:rPr>
          <w:sz w:val="28"/>
        </w:rPr>
        <w:t>ясные, ритм правильный, ЧСС – 73 в минуту, АД – 120/7</w:t>
      </w:r>
      <w:r w:rsidR="00A9015F">
        <w:rPr>
          <w:sz w:val="28"/>
        </w:rPr>
        <w:t xml:space="preserve">5 </w:t>
      </w:r>
      <w:proofErr w:type="spellStart"/>
      <w:r w:rsidR="00A9015F">
        <w:rPr>
          <w:sz w:val="28"/>
        </w:rPr>
        <w:t>мм.рт.ст</w:t>
      </w:r>
      <w:proofErr w:type="spellEnd"/>
      <w:r w:rsidR="00A9015F">
        <w:rPr>
          <w:sz w:val="28"/>
        </w:rPr>
        <w:t>.</w:t>
      </w:r>
      <w:r w:rsidR="005D3EAA">
        <w:rPr>
          <w:sz w:val="28"/>
        </w:rPr>
        <w:t xml:space="preserve"> </w:t>
      </w:r>
      <w:r w:rsidR="00A9015F">
        <w:rPr>
          <w:sz w:val="28"/>
        </w:rPr>
        <w:t>Язык влажный, не обложен. Живот при пальпации мягкий, безболезненный.  Печень увеличена, безболезненна при пальпации. Стул в норме.</w:t>
      </w:r>
      <w:r>
        <w:rPr>
          <w:sz w:val="28"/>
        </w:rPr>
        <w:t xml:space="preserve"> </w:t>
      </w:r>
      <w:r w:rsidR="00B55CB0">
        <w:rPr>
          <w:sz w:val="28"/>
        </w:rPr>
        <w:t xml:space="preserve">Продолжает назначенное лечение. </w:t>
      </w:r>
      <w:r w:rsidR="00A9015F">
        <w:rPr>
          <w:sz w:val="28"/>
        </w:rPr>
        <w:t>Отмечается положительная динамика.</w:t>
      </w:r>
    </w:p>
    <w:p w:rsidR="00B55CB0" w:rsidRDefault="00B55CB0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</w:p>
    <w:p w:rsidR="00A9015F" w:rsidRDefault="009621E0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22.11.12</w:t>
      </w:r>
      <w:r w:rsidR="00A9015F">
        <w:rPr>
          <w:sz w:val="28"/>
        </w:rPr>
        <w:t>г. Жалоб не предъявляет. Состояние удовлетворительное.</w:t>
      </w:r>
      <w:r w:rsidR="005D3EAA">
        <w:rPr>
          <w:sz w:val="28"/>
        </w:rPr>
        <w:t xml:space="preserve"> Сознание ясное. Аппетит в норме</w:t>
      </w:r>
      <w:r w:rsidR="00A9015F">
        <w:rPr>
          <w:sz w:val="28"/>
        </w:rPr>
        <w:t>. Кожные покровы обычной окраски, теплые на ощупь. Дыхание везикулярное, хрипов нет. Частота дыхания 18 в минуту. Тоны сердца ясные, ритм правильный, ЧСС – 82 в минуту, АД – 120/80 мм.рт.ст. Язык влажный, не обложен. Живот при пальпации мягкий, безболезненный. Печень увеличена, безболезненна при пальпации. Мочеиспускание не затруднено. Стул в норме.</w:t>
      </w:r>
      <w:r w:rsidR="00B55CB0">
        <w:rPr>
          <w:sz w:val="28"/>
        </w:rPr>
        <w:t>Продолжает назначенное лечение.</w:t>
      </w:r>
      <w:r w:rsidR="00A9015F">
        <w:rPr>
          <w:sz w:val="28"/>
        </w:rPr>
        <w:t xml:space="preserve"> Динамика положительная.</w:t>
      </w:r>
    </w:p>
    <w:p w:rsidR="009621E0" w:rsidRDefault="009621E0" w:rsidP="009621E0">
      <w:pPr>
        <w:widowControl/>
        <w:wordWrap/>
        <w:spacing w:line="360" w:lineRule="auto"/>
        <w:jc w:val="left"/>
        <w:rPr>
          <w:b/>
          <w:sz w:val="28"/>
        </w:rPr>
      </w:pPr>
    </w:p>
    <w:p w:rsidR="00A9015F" w:rsidRDefault="00A9015F" w:rsidP="009621E0">
      <w:pPr>
        <w:widowControl/>
        <w:wordWrap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Эпикриз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</w:p>
    <w:p w:rsidR="002B4B26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 xml:space="preserve">Пациентка </w:t>
      </w:r>
      <w:r w:rsidR="00E9775A" w:rsidRPr="00E9775A">
        <w:rPr>
          <w:sz w:val="28"/>
        </w:rPr>
        <w:t>_____________</w:t>
      </w:r>
      <w:r w:rsidR="009621E0">
        <w:rPr>
          <w:sz w:val="28"/>
        </w:rPr>
        <w:t xml:space="preserve"> 54</w:t>
      </w:r>
      <w:r>
        <w:rPr>
          <w:sz w:val="28"/>
        </w:rPr>
        <w:t xml:space="preserve"> </w:t>
      </w:r>
      <w:r w:rsidR="009621E0">
        <w:rPr>
          <w:sz w:val="28"/>
        </w:rPr>
        <w:t>года, поступил</w:t>
      </w:r>
      <w:r>
        <w:rPr>
          <w:sz w:val="28"/>
        </w:rPr>
        <w:t xml:space="preserve"> </w:t>
      </w:r>
      <w:r w:rsidR="009621E0">
        <w:rPr>
          <w:sz w:val="28"/>
        </w:rPr>
        <w:t xml:space="preserve">в </w:t>
      </w:r>
      <w:r w:rsidR="00E9775A">
        <w:rPr>
          <w:sz w:val="28"/>
          <w:lang w:val="en-US"/>
        </w:rPr>
        <w:t>_____________</w:t>
      </w:r>
      <w:r w:rsidR="009621E0">
        <w:rPr>
          <w:sz w:val="28"/>
        </w:rPr>
        <w:t xml:space="preserve"> 12.11.2012 </w:t>
      </w:r>
      <w:r>
        <w:rPr>
          <w:sz w:val="28"/>
        </w:rPr>
        <w:t xml:space="preserve">. </w:t>
      </w:r>
      <w:r w:rsidR="002B4B26">
        <w:rPr>
          <w:sz w:val="28"/>
        </w:rPr>
        <w:t>Предъявлял</w:t>
      </w:r>
      <w:r>
        <w:rPr>
          <w:sz w:val="28"/>
        </w:rPr>
        <w:t xml:space="preserve"> жалобы на</w:t>
      </w:r>
      <w:r w:rsidR="00E46346">
        <w:rPr>
          <w:sz w:val="28"/>
        </w:rPr>
        <w:t xml:space="preserve"> сильную</w:t>
      </w:r>
      <w:r>
        <w:rPr>
          <w:sz w:val="28"/>
        </w:rPr>
        <w:t xml:space="preserve"> боль в правом подреберье</w:t>
      </w:r>
      <w:r w:rsidR="002B4B26">
        <w:rPr>
          <w:sz w:val="28"/>
        </w:rPr>
        <w:t xml:space="preserve">. 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Д</w:t>
      </w:r>
      <w:r w:rsidR="002B4B26">
        <w:rPr>
          <w:sz w:val="28"/>
        </w:rPr>
        <w:t>анные объективного обследования</w:t>
      </w:r>
      <w:r>
        <w:rPr>
          <w:sz w:val="28"/>
        </w:rPr>
        <w:t xml:space="preserve"> печени - выступает из-под края реберной дуги на 2см, умеренно болезненна, размеры по Курлову: первый = </w:t>
      </w:r>
      <w:r w:rsidR="001D09AB">
        <w:rPr>
          <w:sz w:val="28"/>
        </w:rPr>
        <w:t>10см, второй = 9см, косой = 8см</w:t>
      </w:r>
      <w:r>
        <w:rPr>
          <w:sz w:val="28"/>
        </w:rPr>
        <w:t>)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 xml:space="preserve">Данные дополнительного исследования: 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ОАК: без патологических изменений.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ОАМ: без патологических изменений.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lastRenderedPageBreak/>
        <w:t>Биохимический анализ крови: повышение АсАТ, АлАТ,ЩФ.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 xml:space="preserve">Серологические данные (ПЦР-обнаружено РНК вируса гепатита С; 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 xml:space="preserve">ИФА-обнаружено Аnti HCV).      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 xml:space="preserve">УЗИ-гепатомегалия.  </w:t>
      </w:r>
    </w:p>
    <w:p w:rsidR="00A9015F" w:rsidRPr="005D3EAA" w:rsidRDefault="002B4B26" w:rsidP="00C33995">
      <w:pPr>
        <w:widowControl/>
        <w:wordWrap/>
        <w:spacing w:line="360" w:lineRule="auto"/>
        <w:ind w:left="720"/>
        <w:jc w:val="left"/>
        <w:rPr>
          <w:i/>
          <w:sz w:val="28"/>
        </w:rPr>
      </w:pPr>
      <w:r>
        <w:rPr>
          <w:sz w:val="28"/>
        </w:rPr>
        <w:t>На основании полученных данных был выставлен клинический диагноз</w:t>
      </w:r>
      <w:r w:rsidR="00A9015F">
        <w:rPr>
          <w:sz w:val="28"/>
        </w:rPr>
        <w:t xml:space="preserve"> </w:t>
      </w:r>
      <w:r w:rsidR="00A9015F" w:rsidRPr="005D3EAA">
        <w:rPr>
          <w:i/>
          <w:sz w:val="28"/>
        </w:rPr>
        <w:t>Хронический вирусный гепатит С</w:t>
      </w:r>
      <w:r>
        <w:rPr>
          <w:i/>
          <w:sz w:val="28"/>
        </w:rPr>
        <w:t xml:space="preserve">, средней степени биохимической </w:t>
      </w:r>
      <w:proofErr w:type="spellStart"/>
      <w:r>
        <w:rPr>
          <w:i/>
          <w:sz w:val="28"/>
        </w:rPr>
        <w:t>активности,обострение</w:t>
      </w:r>
      <w:proofErr w:type="spellEnd"/>
      <w:r w:rsidR="00A9015F" w:rsidRPr="005D3EAA">
        <w:rPr>
          <w:i/>
          <w:sz w:val="28"/>
        </w:rPr>
        <w:t>.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 xml:space="preserve"> В стационаре пациент получал лечение: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1-Эссенциале</w:t>
      </w:r>
    </w:p>
    <w:p w:rsidR="00A9015F" w:rsidRPr="00E46346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2</w:t>
      </w:r>
      <w:r w:rsidR="00E46346">
        <w:rPr>
          <w:sz w:val="28"/>
        </w:rPr>
        <w:t>-Урсокапс</w:t>
      </w:r>
    </w:p>
    <w:p w:rsidR="00A9015F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Лечение проводилось на фоне положител</w:t>
      </w:r>
      <w:r w:rsidR="002B4B26">
        <w:rPr>
          <w:sz w:val="28"/>
        </w:rPr>
        <w:t>ьной динамики состояния больного</w:t>
      </w:r>
      <w:r>
        <w:rPr>
          <w:sz w:val="28"/>
        </w:rPr>
        <w:t>.</w:t>
      </w:r>
    </w:p>
    <w:p w:rsidR="00F60F72" w:rsidRDefault="00A9015F" w:rsidP="00C33995">
      <w:pPr>
        <w:widowControl/>
        <w:wordWrap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Находится в стационаре, где продолжает лечение.</w:t>
      </w:r>
    </w:p>
    <w:p w:rsidR="00A9015F" w:rsidRPr="00F60F72" w:rsidRDefault="00A9015F" w:rsidP="00C33995">
      <w:pPr>
        <w:widowControl/>
        <w:wordWrap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</w:rPr>
        <w:t xml:space="preserve"> После выписки из больницы подлежит диспансерному наблюдению в кабинете инфекционных заболеваний в </w:t>
      </w:r>
      <w:r w:rsidR="00F60F72">
        <w:rPr>
          <w:sz w:val="28"/>
        </w:rPr>
        <w:t xml:space="preserve">поликлинике по месту жительства, рекомендовано </w:t>
      </w:r>
      <w:r w:rsidR="00F60F72" w:rsidRPr="00F60F72">
        <w:rPr>
          <w:sz w:val="28"/>
          <w:szCs w:val="28"/>
        </w:rPr>
        <w:t>соблюдение диеты с исключением алкоголя, острого, жирного, жаренного.</w:t>
      </w:r>
      <w:bookmarkEnd w:id="0"/>
    </w:p>
    <w:sectPr w:rsidR="00A9015F" w:rsidRPr="00F60F72">
      <w:endnotePr>
        <w:numFmt w:val="decimal"/>
      </w:endnotePr>
      <w:pgSz w:w="11906" w:h="16838"/>
      <w:pgMar w:top="851" w:right="851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E80"/>
    <w:multiLevelType w:val="multilevel"/>
    <w:tmpl w:val="B066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hint="default"/>
        <w:sz w:val="28"/>
      </w:rPr>
    </w:lvl>
    <w:lvl w:ilvl="2" w:tentative="1">
      <w:start w:val="1"/>
      <w:numFmt w:val="lowerRoman"/>
      <w:lvlText w:val="%3."/>
      <w:lvlJc w:val="left"/>
      <w:pPr>
        <w:ind w:left="2520" w:hanging="180"/>
      </w:pPr>
      <w:rPr>
        <w:rFonts w:ascii="Times New Roman" w:eastAsia="Times New Roman" w:hAnsi="Times New Roman" w:hint="default"/>
        <w:sz w:val="28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hint="default"/>
        <w:sz w:val="28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hint="default"/>
        <w:sz w:val="28"/>
      </w:rPr>
    </w:lvl>
    <w:lvl w:ilvl="5" w:tentative="1">
      <w:start w:val="1"/>
      <w:numFmt w:val="lowerRoman"/>
      <w:lvlText w:val="%6."/>
      <w:lvlJc w:val="left"/>
      <w:pPr>
        <w:ind w:left="4680" w:hanging="180"/>
      </w:pPr>
      <w:rPr>
        <w:rFonts w:ascii="Times New Roman" w:eastAsia="Times New Roman" w:hAnsi="Times New Roman" w:hint="default"/>
        <w:sz w:val="28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hint="default"/>
        <w:sz w:val="28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hint="default"/>
        <w:sz w:val="28"/>
      </w:rPr>
    </w:lvl>
    <w:lvl w:ilvl="8" w:tentative="1">
      <w:start w:val="1"/>
      <w:numFmt w:val="lowerRoman"/>
      <w:lvlText w:val="%9."/>
      <w:lvlJc w:val="left"/>
      <w:pPr>
        <w:ind w:left="6840" w:hanging="180"/>
      </w:pPr>
      <w:rPr>
        <w:rFonts w:ascii="Times New Roman" w:eastAsia="Times New Roman" w:hAnsi="Times New Roman" w:hint="default"/>
        <w:sz w:val="28"/>
      </w:rPr>
    </w:lvl>
  </w:abstractNum>
  <w:abstractNum w:abstractNumId="2">
    <w:nsid w:val="5C946297"/>
    <w:multiLevelType w:val="multilevel"/>
    <w:tmpl w:val="00000000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hint="default"/>
        <w:sz w:val="28"/>
      </w:rPr>
    </w:lvl>
    <w:lvl w:ilvl="2" w:tentative="1">
      <w:start w:val="1"/>
      <w:numFmt w:val="lowerRoman"/>
      <w:lvlText w:val="%3."/>
      <w:lvlJc w:val="left"/>
      <w:pPr>
        <w:ind w:left="2520" w:hanging="180"/>
      </w:pPr>
      <w:rPr>
        <w:rFonts w:ascii="Times New Roman" w:eastAsia="Times New Roman" w:hAnsi="Times New Roman" w:hint="default"/>
        <w:sz w:val="28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hint="default"/>
        <w:sz w:val="28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hint="default"/>
        <w:sz w:val="28"/>
      </w:rPr>
    </w:lvl>
    <w:lvl w:ilvl="5" w:tentative="1">
      <w:start w:val="1"/>
      <w:numFmt w:val="lowerRoman"/>
      <w:lvlText w:val="%6."/>
      <w:lvlJc w:val="left"/>
      <w:pPr>
        <w:ind w:left="4680" w:hanging="180"/>
      </w:pPr>
      <w:rPr>
        <w:rFonts w:ascii="Times New Roman" w:eastAsia="Times New Roman" w:hAnsi="Times New Roman" w:hint="default"/>
        <w:sz w:val="28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hint="default"/>
        <w:sz w:val="28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hint="default"/>
        <w:sz w:val="28"/>
      </w:rPr>
    </w:lvl>
    <w:lvl w:ilvl="8" w:tentative="1">
      <w:start w:val="1"/>
      <w:numFmt w:val="lowerRoman"/>
      <w:lvlText w:val="%9."/>
      <w:lvlJc w:val="left"/>
      <w:pPr>
        <w:ind w:left="6840" w:hanging="180"/>
      </w:pPr>
      <w:rPr>
        <w:rFonts w:ascii="Times New Roman" w:eastAsia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isplayHorizontalDrawingGridEvery w:val="0"/>
  <w:displayVerticalDrawingGridEvery w:val="2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C7"/>
    <w:rsid w:val="00087F24"/>
    <w:rsid w:val="00176DC7"/>
    <w:rsid w:val="001D09AB"/>
    <w:rsid w:val="00285E8E"/>
    <w:rsid w:val="002B10AE"/>
    <w:rsid w:val="002B4B26"/>
    <w:rsid w:val="003E70D2"/>
    <w:rsid w:val="00564947"/>
    <w:rsid w:val="005B222A"/>
    <w:rsid w:val="005D3EAA"/>
    <w:rsid w:val="006C2A40"/>
    <w:rsid w:val="00795D7F"/>
    <w:rsid w:val="00834545"/>
    <w:rsid w:val="008B56A3"/>
    <w:rsid w:val="00925577"/>
    <w:rsid w:val="009621E0"/>
    <w:rsid w:val="00A9015F"/>
    <w:rsid w:val="00A93749"/>
    <w:rsid w:val="00B55CB0"/>
    <w:rsid w:val="00B96CDD"/>
    <w:rsid w:val="00C33995"/>
    <w:rsid w:val="00CD6F34"/>
    <w:rsid w:val="00E46346"/>
    <w:rsid w:val="00E76E5F"/>
    <w:rsid w:val="00E9775A"/>
    <w:rsid w:val="00ED1ECC"/>
    <w:rsid w:val="00F6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mbria Math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mbria Math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Home</Company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Dimon</dc:creator>
  <cp:keywords/>
  <cp:lastModifiedBy>Igor</cp:lastModifiedBy>
  <cp:revision>2</cp:revision>
  <cp:lastPrinted>2012-10-01T15:24:00Z</cp:lastPrinted>
  <dcterms:created xsi:type="dcterms:W3CDTF">2013-08-27T16:39:00Z</dcterms:created>
  <dcterms:modified xsi:type="dcterms:W3CDTF">2013-08-27T16:41:00Z</dcterms:modified>
</cp:coreProperties>
</file>