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76" w:rsidRDefault="00DD0376">
      <w:pPr>
        <w:pStyle w:val="a3"/>
        <w:rPr>
          <w:rFonts w:ascii="Times New Roman" w:hAnsi="Times New Roman"/>
          <w:color w:val="008080"/>
          <w:sz w:val="40"/>
        </w:rPr>
      </w:pPr>
      <w:r>
        <w:rPr>
          <w:rFonts w:ascii="Times New Roman" w:hAnsi="Times New Roman"/>
          <w:color w:val="008080"/>
          <w:sz w:val="40"/>
        </w:rPr>
        <w:t>ПАСПОРТНАЯ ЧАСТЬ</w:t>
      </w: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Фамилия: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x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Имя: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b w:val="0"/>
          <w:sz w:val="28"/>
        </w:rPr>
        <w:t>x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Отчество: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x</w:t>
      </w: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Пол: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b w:val="0"/>
          <w:sz w:val="28"/>
        </w:rPr>
        <w:t>мужской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Возраст: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b w:val="0"/>
          <w:sz w:val="28"/>
        </w:rPr>
        <w:t>66 лет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Социальный статус: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b w:val="0"/>
          <w:sz w:val="28"/>
        </w:rPr>
        <w:t>пенсионер</w:t>
      </w: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Домашний адрес: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Дата поступления: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b w:val="0"/>
          <w:sz w:val="28"/>
        </w:rPr>
        <w:t>21 апреля  1998 года, 21</w:t>
      </w:r>
      <w:r>
        <w:rPr>
          <w:rFonts w:ascii="Times New Roman" w:hAnsi="Times New Roman"/>
          <w:b w:val="0"/>
          <w:sz w:val="28"/>
          <w:vertAlign w:val="superscript"/>
        </w:rPr>
        <w:t>30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Порядок поступления: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b w:val="0"/>
          <w:sz w:val="28"/>
        </w:rPr>
        <w:t>экстренный (по «Скорой помощи»)</w:t>
      </w: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8080"/>
          <w:sz w:val="28"/>
        </w:rPr>
        <w:t>Диагноз направления: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b w:val="0"/>
          <w:sz w:val="28"/>
        </w:rPr>
        <w:t>ИБС, прогрессирующая стенокардия</w:t>
      </w: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  <w:bookmarkStart w:id="0" w:name="_GoBack"/>
      <w:r>
        <w:rPr>
          <w:rFonts w:ascii="Times New Roman" w:hAnsi="Times New Roman"/>
          <w:color w:val="008080"/>
          <w:sz w:val="28"/>
        </w:rPr>
        <w:t>Клинический диагноз:</w:t>
      </w: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основное заболевание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ИБС, постинфарктный кардиосклероз (от января 1997 года, поражение задней стенки левого желудочка), прогрессирующая стенокардия напряжения, синусовая аритмия, недостаточность кровообращения 1 степени.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фоновая патология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Гипертоническая болезнь </w:t>
      </w:r>
      <w:r>
        <w:rPr>
          <w:rFonts w:ascii="Times New Roman" w:hAnsi="Times New Roman"/>
          <w:b w:val="0"/>
          <w:sz w:val="28"/>
          <w:lang w:val="en-US"/>
        </w:rPr>
        <w:t>II</w:t>
      </w:r>
      <w:r>
        <w:rPr>
          <w:rFonts w:ascii="Times New Roman" w:hAnsi="Times New Roman"/>
          <w:b w:val="0"/>
          <w:sz w:val="28"/>
        </w:rPr>
        <w:t xml:space="preserve"> стадии? Симптоматическая почечная артериальная гипертензия?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сопутствующие заболевания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Мочекаменная болезнь в стадии обострения.</w:t>
      </w:r>
    </w:p>
    <w:bookmarkEnd w:id="0"/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pStyle w:val="a3"/>
        <w:rPr>
          <w:rFonts w:ascii="Times New Roman" w:hAnsi="Times New Roman"/>
          <w:color w:val="008080"/>
          <w:sz w:val="40"/>
        </w:rPr>
      </w:pPr>
      <w:r>
        <w:rPr>
          <w:rFonts w:ascii="Times New Roman" w:hAnsi="Times New Roman"/>
          <w:color w:val="008080"/>
          <w:sz w:val="40"/>
        </w:rPr>
        <w:lastRenderedPageBreak/>
        <w:t>ЖАЛОБЫ ПРИ ПОСТУПЛЕНИИ</w:t>
      </w:r>
    </w:p>
    <w:p w:rsidR="00DD0376" w:rsidRDefault="00DD0376">
      <w:pPr>
        <w:pStyle w:val="a3"/>
        <w:rPr>
          <w:rFonts w:ascii="Times New Roman" w:hAnsi="Times New Roman"/>
          <w:color w:val="008080"/>
          <w:sz w:val="40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Боли за грудиной давящего, сжимающего характера, возникающие приступами. Приступы боли постепенно нарастают по продолжительности и силе, затем боль быстро проходит. Провоцирует приступы незначительная физическая нагрузка, нитроглицерином они не купируются. Боли уменьшаются при принятии вертикального положения (сидя, стоя)</w:t>
      </w:r>
      <w:proofErr w:type="gramStart"/>
      <w:r>
        <w:rPr>
          <w:rFonts w:ascii="Times New Roman" w:hAnsi="Times New Roman"/>
          <w:b w:val="0"/>
          <w:sz w:val="28"/>
        </w:rPr>
        <w:t>.П</w:t>
      </w:r>
      <w:proofErr w:type="gramEnd"/>
      <w:r>
        <w:rPr>
          <w:rFonts w:ascii="Times New Roman" w:hAnsi="Times New Roman"/>
          <w:b w:val="0"/>
          <w:sz w:val="28"/>
        </w:rPr>
        <w:t>риступы боли сопровождаются ощущением тревоги, страхом смерти. После приступа больной чувствует слабость, разбитость, отсутствует аппетит. Продолжительность приступа – от 5 до 15 минут.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Ощущение перебоев в работе сердца, возникающее во время приступов боли за грудиной.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Головная боль распирающего характера, возникающая после приема нитроглицерина.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Одышка с затруднением вдоха, возникает после физической нагрузки и во время приступа.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</w:rPr>
      </w:pPr>
    </w:p>
    <w:p w:rsidR="00DD0376" w:rsidRDefault="00DD0376">
      <w:pPr>
        <w:pStyle w:val="a3"/>
        <w:rPr>
          <w:rFonts w:ascii="Times New Roman" w:hAnsi="Times New Roman"/>
          <w:color w:val="008080"/>
          <w:sz w:val="40"/>
        </w:rPr>
      </w:pPr>
      <w:r>
        <w:rPr>
          <w:rFonts w:ascii="Times New Roman" w:hAnsi="Times New Roman"/>
          <w:color w:val="008080"/>
          <w:sz w:val="40"/>
        </w:rPr>
        <w:t>АНАМНЕЗ БОЛЕЗНИ</w:t>
      </w:r>
    </w:p>
    <w:p w:rsidR="00DD0376" w:rsidRDefault="00DD0376">
      <w:pPr>
        <w:pStyle w:val="a3"/>
        <w:rPr>
          <w:rFonts w:ascii="Times New Roman" w:hAnsi="Times New Roman"/>
          <w:color w:val="008080"/>
          <w:sz w:val="40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Считает себя больным со 2 января 1997 года, когда в состоянии алкогольного опьянения впервые почувствовал острые боли за грудиной, которые сопровождались ощущением перебоев в работе сердца («замирания»), чувством тревоги. Приступы боли возникали до 10 раз за сутки, никакими лекарствами больной их не купировал и к врачам не обращался. 4 января больной обратился с этими жалобами в поликлинику к участковому терапевту, была сделана ЭКГ, на которой обнаружились (со слов больного)  признаки предынфарктного состояния. В поликлинику была вызвана бригада «скорой помощи» и больной был доставлен в железнодорожную больницу. От госпитализации отказался. Были назначены препараты (</w:t>
      </w:r>
      <w:proofErr w:type="spellStart"/>
      <w:r>
        <w:rPr>
          <w:rFonts w:ascii="Times New Roman" w:hAnsi="Times New Roman"/>
          <w:b w:val="0"/>
          <w:sz w:val="28"/>
        </w:rPr>
        <w:t>сустак</w:t>
      </w:r>
      <w:proofErr w:type="spellEnd"/>
      <w:r>
        <w:rPr>
          <w:rFonts w:ascii="Times New Roman" w:hAnsi="Times New Roman"/>
          <w:b w:val="0"/>
          <w:sz w:val="28"/>
        </w:rPr>
        <w:t xml:space="preserve">), эффекта от лечения не было. Через 4 дня (8 января) состояние ухудшилось: появились очень резкие, «кинжальные» боли за грудиной, которые не купировались нитроглицерином. Больной вновь обратился к участковому терапевту, по «скорой помощи» из поликлиники был доставлен в клиники СГМУ с диагнозом «инфаркт миокарда». Лечился в стационаре 1 месяц, затем 2 месяца амбулаторно, терапия проводилась гепарином, нитроглицерином, </w:t>
      </w:r>
      <w:proofErr w:type="spellStart"/>
      <w:r>
        <w:rPr>
          <w:rFonts w:ascii="Times New Roman" w:hAnsi="Times New Roman"/>
          <w:b w:val="0"/>
          <w:sz w:val="28"/>
        </w:rPr>
        <w:t>коринфаром</w:t>
      </w:r>
      <w:proofErr w:type="spellEnd"/>
      <w:r>
        <w:rPr>
          <w:rFonts w:ascii="Times New Roman" w:hAnsi="Times New Roman"/>
          <w:b w:val="0"/>
          <w:sz w:val="28"/>
        </w:rPr>
        <w:t xml:space="preserve">, аспирином. После выписки было рекомендовано постоянное применение </w:t>
      </w:r>
      <w:proofErr w:type="spellStart"/>
      <w:r>
        <w:rPr>
          <w:rFonts w:ascii="Times New Roman" w:hAnsi="Times New Roman"/>
          <w:b w:val="0"/>
          <w:sz w:val="28"/>
        </w:rPr>
        <w:t>капотена</w:t>
      </w:r>
      <w:proofErr w:type="spellEnd"/>
      <w:r>
        <w:rPr>
          <w:rFonts w:ascii="Times New Roman" w:hAnsi="Times New Roman"/>
          <w:b w:val="0"/>
          <w:sz w:val="28"/>
        </w:rPr>
        <w:t xml:space="preserve"> и </w:t>
      </w:r>
      <w:proofErr w:type="spellStart"/>
      <w:r>
        <w:rPr>
          <w:rFonts w:ascii="Times New Roman" w:hAnsi="Times New Roman"/>
          <w:b w:val="0"/>
          <w:sz w:val="28"/>
        </w:rPr>
        <w:t>анаприлина</w:t>
      </w:r>
      <w:proofErr w:type="spellEnd"/>
      <w:r>
        <w:rPr>
          <w:rFonts w:ascii="Times New Roman" w:hAnsi="Times New Roman"/>
          <w:b w:val="0"/>
          <w:sz w:val="28"/>
        </w:rPr>
        <w:t xml:space="preserve"> по ½ таблетки утром и вечером. Рекомендации больной соблюдал.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Весной и летом 1997 года приступы болей за грудиной возникали редко: не чаще 1-2 раз в месяц. Провоцировала их умеренная физическая нагрузка (после перенесенного инфаркта больной резко ограничил свою физическую активность): например, поднятие груза более 10 кг, ходьба более чем на 100-150 м.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Осенью 1997 года приступы стали учащаться, количество их доходило до 3-4 раз в сутки, они стали </w:t>
      </w:r>
      <w:proofErr w:type="gramStart"/>
      <w:r>
        <w:rPr>
          <w:rFonts w:ascii="Times New Roman" w:hAnsi="Times New Roman"/>
          <w:b w:val="0"/>
          <w:sz w:val="28"/>
        </w:rPr>
        <w:t>более продолжительнее</w:t>
      </w:r>
      <w:proofErr w:type="gramEnd"/>
      <w:r>
        <w:rPr>
          <w:rFonts w:ascii="Times New Roman" w:hAnsi="Times New Roman"/>
          <w:b w:val="0"/>
          <w:sz w:val="28"/>
        </w:rPr>
        <w:t xml:space="preserve"> по времени и более интенсивными, стали возникать после меньшей, чем раньше, физической нагрузки. Для купирования приступов больной ничего не принимал.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18 апреля 1998 года приступы боли значительно участились (без видимой причины), их количество достигло 10-15 раз за сутки. Боль стала более интенсивной, сопровождалась ощущением перебоев в работе сердца, тревогой, страхом смерти. </w:t>
      </w:r>
      <w:r>
        <w:rPr>
          <w:rFonts w:ascii="Times New Roman" w:hAnsi="Times New Roman"/>
          <w:b w:val="0"/>
          <w:sz w:val="28"/>
        </w:rPr>
        <w:lastRenderedPageBreak/>
        <w:t>Приступы провоцировались минимальной физической нагрузкой (вставание с постели, разговор). Для купирования боли больной стал принимать нитроглицерин, который снимал приступ на 2-3 часа.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 каждым днем состояние ухудшалось, приступы учащались и удлинялись, нитроглицерин перестал оказывать действие.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 апреля утром больной проснулся от боли за грудиной, принял 7 таблеток нитроглицерина, но приступ не купировался. В течение дня больной принял еще 8 таблеток, состояние не улучшалось. Появилась головная боль, тошнота. В 20.00  больной вызвал бригаду «скорой помощи» и был доставлен в терапевтическое отделение  3 городской клинической  больницы.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rPr>
          <w:rFonts w:ascii="Times New Roman" w:hAnsi="Times New Roman"/>
          <w:color w:val="008080"/>
          <w:sz w:val="40"/>
        </w:rPr>
      </w:pPr>
      <w:r>
        <w:rPr>
          <w:rFonts w:ascii="Times New Roman" w:hAnsi="Times New Roman"/>
          <w:color w:val="008080"/>
          <w:sz w:val="40"/>
        </w:rPr>
        <w:t>АНАМНЕЗ ЖИЗНИ</w:t>
      </w:r>
    </w:p>
    <w:p w:rsidR="00DD0376" w:rsidRDefault="00DD0376">
      <w:pPr>
        <w:pStyle w:val="a3"/>
        <w:rPr>
          <w:rFonts w:ascii="Times New Roman" w:hAnsi="Times New Roman"/>
          <w:b w:val="0"/>
          <w:color w:val="008080"/>
          <w:sz w:val="40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Травмы и операции в анамнезе больной отрицает.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возрасте 27 лет была обнаружена большая язва ДПК, которая затем осложнилась кровотечением. От операции больной отказался, лечился консервативно, язва зарубцевалась. В 1992 году была диагностирована язва желудка, назначено консервативное лечение, достигнута полная ремиссия.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Примерно с 40 лет страдает периодическим повышением артериального давления до 160-180/100 мм </w:t>
      </w:r>
      <w:proofErr w:type="spellStart"/>
      <w:r>
        <w:rPr>
          <w:rFonts w:ascii="Times New Roman" w:hAnsi="Times New Roman"/>
          <w:b w:val="0"/>
          <w:sz w:val="28"/>
        </w:rPr>
        <w:t>рт</w:t>
      </w:r>
      <w:proofErr w:type="spellEnd"/>
      <w:r>
        <w:rPr>
          <w:rFonts w:ascii="Times New Roman" w:hAnsi="Times New Roman"/>
          <w:b w:val="0"/>
          <w:sz w:val="28"/>
        </w:rPr>
        <w:t xml:space="preserve"> ст. Проявляется это головной болью, общим недомоганием.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 лет назад больной перенес несколько приступов почечной колики, был госпитализирован, на рентгенограмме был обнаружен камень в левой почке, предложено оперативное лечение. От операции больной отказался, лечился консервативно и примерно через 3 недели от начала заболевания камень вышел самостоятельно. Повторная рентгенограмма почек не выполнена.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Курил 48 лет, бросил в 1992 году.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Непереносимость лекарственных средств и пищевую аллергию отрицает.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rPr>
          <w:rFonts w:ascii="Times New Roman" w:hAnsi="Times New Roman"/>
          <w:color w:val="008080"/>
          <w:sz w:val="40"/>
        </w:rPr>
      </w:pPr>
      <w:r>
        <w:rPr>
          <w:rFonts w:ascii="Times New Roman" w:hAnsi="Times New Roman"/>
          <w:color w:val="008080"/>
          <w:sz w:val="40"/>
        </w:rPr>
        <w:t>СЕМЕЙНЫЙ АНАМНЕЗ</w:t>
      </w:r>
    </w:p>
    <w:p w:rsidR="00DD0376" w:rsidRDefault="00DD0376">
      <w:pPr>
        <w:pStyle w:val="a3"/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Туберкулез, рак, нервные, психические, венерические заболевания в роду отрицает.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Родная сестра больного страдала врожденным пороком сердца (каким-больной уточнить не может), от которого и умерла на 9 месяце беременности в 27 лет.</w:t>
      </w: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a3"/>
        <w:jc w:val="left"/>
        <w:rPr>
          <w:rFonts w:ascii="Times New Roman" w:hAnsi="Times New Roman"/>
          <w:b w:val="0"/>
          <w:sz w:val="28"/>
        </w:rPr>
      </w:pPr>
    </w:p>
    <w:p w:rsidR="00DD0376" w:rsidRDefault="00DD0376">
      <w:pPr>
        <w:pStyle w:val="2"/>
      </w:pPr>
      <w:r>
        <w:t>ОБЪЕКТИВНОЕ ОБСЛЕДОВАНИЕ</w:t>
      </w:r>
    </w:p>
    <w:p w:rsidR="00DD0376" w:rsidRDefault="00DD0376"/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Рост</w:t>
      </w:r>
      <w:proofErr w:type="gramStart"/>
      <w:r>
        <w:rPr>
          <w:rFonts w:ascii="Times New Roman" w:hAnsi="Times New Roman"/>
          <w:color w:val="008080"/>
          <w:sz w:val="28"/>
        </w:rPr>
        <w:t xml:space="preserve"> :</w:t>
      </w:r>
      <w:proofErr w:type="gramEnd"/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168  см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Вес</w:t>
      </w:r>
      <w:proofErr w:type="gramStart"/>
      <w:r>
        <w:rPr>
          <w:rFonts w:ascii="Times New Roman" w:hAnsi="Times New Roman"/>
          <w:color w:val="008080"/>
          <w:sz w:val="28"/>
        </w:rPr>
        <w:t xml:space="preserve"> :</w:t>
      </w:r>
      <w:proofErr w:type="gramEnd"/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70  кг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Общее  состояние</w:t>
      </w:r>
      <w:proofErr w:type="gramStart"/>
      <w:r>
        <w:rPr>
          <w:rFonts w:ascii="Times New Roman" w:hAnsi="Times New Roman"/>
          <w:b/>
          <w:color w:val="008080"/>
          <w:sz w:val="28"/>
        </w:rPr>
        <w:t xml:space="preserve"> </w:t>
      </w:r>
      <w:r>
        <w:rPr>
          <w:rFonts w:ascii="Times New Roman" w:hAnsi="Times New Roman"/>
          <w:color w:val="008080"/>
          <w:sz w:val="28"/>
        </w:rPr>
        <w:t>:</w:t>
      </w:r>
      <w:proofErr w:type="gramEnd"/>
      <w:r>
        <w:rPr>
          <w:rFonts w:ascii="Times New Roman" w:hAnsi="Times New Roman"/>
          <w:color w:val="00808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удовлетворительное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Сознание</w:t>
      </w:r>
      <w:proofErr w:type="gramStart"/>
      <w:r>
        <w:rPr>
          <w:rFonts w:ascii="Times New Roman" w:hAnsi="Times New Roman"/>
          <w:color w:val="008080"/>
          <w:sz w:val="28"/>
        </w:rPr>
        <w:t xml:space="preserve"> :</w:t>
      </w:r>
      <w:proofErr w:type="gramEnd"/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 xml:space="preserve"> ясное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Положение</w:t>
      </w:r>
      <w:r>
        <w:rPr>
          <w:rFonts w:ascii="Times New Roman" w:hAnsi="Times New Roman"/>
          <w:b/>
          <w:color w:val="008080"/>
          <w:sz w:val="28"/>
        </w:rPr>
        <w:t>:</w:t>
      </w:r>
      <w:r>
        <w:rPr>
          <w:rFonts w:ascii="Times New Roman" w:hAnsi="Times New Roman"/>
          <w:b/>
          <w:color w:val="008080"/>
          <w:sz w:val="28"/>
        </w:rPr>
        <w:tab/>
        <w:t xml:space="preserve">      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активное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Тип  телосложения</w:t>
      </w:r>
      <w:proofErr w:type="gramStart"/>
      <w:r>
        <w:rPr>
          <w:rFonts w:ascii="Times New Roman" w:hAnsi="Times New Roman"/>
          <w:b/>
          <w:color w:val="008080"/>
          <w:sz w:val="28"/>
        </w:rPr>
        <w:t xml:space="preserve"> :</w:t>
      </w:r>
      <w:proofErr w:type="gramEnd"/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гиперстенический</w:t>
      </w:r>
      <w:proofErr w:type="spellEnd"/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Выражение лица: 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обычное</w:t>
      </w:r>
    </w:p>
    <w:p w:rsidR="00DD0376" w:rsidRDefault="00DD0376">
      <w:pPr>
        <w:pStyle w:val="4"/>
      </w:pPr>
      <w:r>
        <w:lastRenderedPageBreak/>
        <w:t>Кожные покровы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 бледная, сухая, на многих участках отмечается шелушение. Имеется гиперкератоз локтей. Эластичность кожи снижена.</w:t>
      </w:r>
    </w:p>
    <w:p w:rsidR="00DD0376" w:rsidRDefault="00DD0376">
      <w:pPr>
        <w:pStyle w:val="4"/>
      </w:pPr>
      <w:r>
        <w:t>Видимые   слизистые  оболочки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Задняя  стенка  глотки слегка  гиперемирована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болей в горле и налетов  нет . </w:t>
      </w:r>
    </w:p>
    <w:p w:rsidR="00DD0376" w:rsidRDefault="00DD0376">
      <w:pPr>
        <w:pStyle w:val="5"/>
        <w:rPr>
          <w:b w:val="0"/>
        </w:rPr>
      </w:pPr>
      <w:r>
        <w:rPr>
          <w:b w:val="0"/>
        </w:rPr>
        <w:t>Подкожная  жировая  клетчатка</w:t>
      </w:r>
    </w:p>
    <w:p w:rsidR="00DD0376" w:rsidRDefault="00DD0376">
      <w:pPr>
        <w:pStyle w:val="a4"/>
      </w:pPr>
      <w:r>
        <w:t>Развитие подкожного жирового слоя избыточное, особенно на животе.</w:t>
      </w:r>
    </w:p>
    <w:p w:rsidR="00DD0376" w:rsidRDefault="00DD0376">
      <w:pPr>
        <w:pStyle w:val="4"/>
      </w:pPr>
      <w:r>
        <w:t>Костная  система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Кости  черепа, грудной  клетки, таза, верхних и нижних  конечностей  не  имеют  видимых  деформаций, безболезненны при  пальпации  и  перкуссии, очагов размягчения в  костях не  найдено. Суставы  обычной  конфигурации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кожа  над  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  нормальной  температуры  и  влажности . Обнаружено  искривление позвоночника вправо  в грудном отделе. Поясничный  лордоз сглажен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DD0376" w:rsidRDefault="00DD0376">
      <w:pPr>
        <w:pStyle w:val="4"/>
      </w:pPr>
      <w:r>
        <w:t>Мышечная система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Пальпация  отдельных  мышечных групп безболезненна. Сила  мышц  достато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ная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тонус  сохранен . Активные движения  в полном  объеме .</w:t>
      </w:r>
    </w:p>
    <w:p w:rsidR="00DD0376" w:rsidRDefault="00DD0376">
      <w:pPr>
        <w:rPr>
          <w:rFonts w:ascii="Times New Roman" w:hAnsi="Times New Roman"/>
          <w:color w:val="800000"/>
          <w:sz w:val="28"/>
        </w:rPr>
      </w:pPr>
      <w:r>
        <w:rPr>
          <w:rFonts w:ascii="Times New Roman" w:hAnsi="Times New Roman"/>
          <w:sz w:val="28"/>
        </w:rPr>
        <w:t xml:space="preserve">Мышцы  брюшного  пресса  ослаблены. </w:t>
      </w:r>
    </w:p>
    <w:p w:rsidR="00DD0376" w:rsidRDefault="00DD0376">
      <w:pPr>
        <w:pStyle w:val="5"/>
        <w:rPr>
          <w:b w:val="0"/>
        </w:rPr>
      </w:pPr>
      <w:r>
        <w:rPr>
          <w:b w:val="0"/>
        </w:rPr>
        <w:t>Лимфатические узлы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Пальпируются  следующие  группы лимфатических  узлов: заушные, подчелюс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ные, подмышечные, паховые справа. Остальные группы лимфатических узлов не  пальпируются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Пальпируемые группы  лимфоузлов  безболезненны , эластичны , не  спаяны с окружающей  клетчаткой .</w:t>
      </w:r>
    </w:p>
    <w:p w:rsidR="00DD0376" w:rsidRDefault="00DD0376">
      <w:pPr>
        <w:pStyle w:val="4"/>
      </w:pPr>
      <w:r>
        <w:t>Дыхательная  система</w:t>
      </w:r>
    </w:p>
    <w:p w:rsidR="00DD0376" w:rsidRDefault="00DD0376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Носовые  ходы свободны, отделяемого  из носа  нет. </w:t>
      </w:r>
      <w:proofErr w:type="gramEnd"/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Деформаций  грудной  клетки  нет.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Эластичность  грудной клетки  сохранена, голосовое дрожание  на  симметричных  участках проводится  одинаково.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перкуссии границы  легких определяются  на  обычном  уровне, высота 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ния  верхушек  легких спереди - 3.5 см от ключицы  справа  и  слева. Поля  </w:t>
      </w:r>
      <w:proofErr w:type="spellStart"/>
      <w:r>
        <w:rPr>
          <w:rFonts w:ascii="Times New Roman" w:hAnsi="Times New Roman"/>
          <w:sz w:val="28"/>
        </w:rPr>
        <w:t>Крен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га</w:t>
      </w:r>
      <w:proofErr w:type="spellEnd"/>
      <w:r>
        <w:rPr>
          <w:rFonts w:ascii="Times New Roman" w:hAnsi="Times New Roman"/>
          <w:sz w:val="28"/>
        </w:rPr>
        <w:t xml:space="preserve"> справа - 6 см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слева - 5.5. см 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 сравнительной  перкуссии над  симметричными участками передних, бок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вых  и задних поверхностей  легких </w:t>
      </w:r>
      <w:proofErr w:type="spellStart"/>
      <w:r>
        <w:rPr>
          <w:rFonts w:ascii="Times New Roman" w:hAnsi="Times New Roman"/>
          <w:sz w:val="28"/>
        </w:rPr>
        <w:t>перкуторный</w:t>
      </w:r>
      <w:proofErr w:type="spellEnd"/>
      <w:r>
        <w:rPr>
          <w:rFonts w:ascii="Times New Roman" w:hAnsi="Times New Roman"/>
          <w:sz w:val="28"/>
        </w:rPr>
        <w:t xml:space="preserve">  звук  одинаковый - ясный, 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гочной.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Дыхание над всей  поверхностью  легких везикулярное. </w:t>
      </w:r>
      <w:proofErr w:type="spellStart"/>
      <w:r>
        <w:rPr>
          <w:rFonts w:ascii="Times New Roman" w:hAnsi="Times New Roman"/>
          <w:sz w:val="28"/>
        </w:rPr>
        <w:t>Бронхофония</w:t>
      </w:r>
      <w:proofErr w:type="spellEnd"/>
      <w:r>
        <w:rPr>
          <w:rFonts w:ascii="Times New Roman" w:hAnsi="Times New Roman"/>
          <w:sz w:val="28"/>
        </w:rPr>
        <w:t xml:space="preserve">  сохранена. Хрипов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крепитации  и  шума  трения  плевры  не 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слушивается .</w:t>
      </w:r>
    </w:p>
    <w:p w:rsidR="00DD0376" w:rsidRDefault="00DD0376">
      <w:pPr>
        <w:rPr>
          <w:rFonts w:ascii="Times New Roman" w:hAnsi="Times New Roman"/>
          <w:b/>
          <w:sz w:val="28"/>
        </w:rPr>
      </w:pPr>
    </w:p>
    <w:p w:rsidR="00DD0376" w:rsidRDefault="00DD0376">
      <w:pPr>
        <w:pStyle w:val="4"/>
      </w:pPr>
      <w:proofErr w:type="gramStart"/>
      <w:r>
        <w:t>Сердечно-сосудистая</w:t>
      </w:r>
      <w:proofErr w:type="gramEnd"/>
      <w:r>
        <w:t xml:space="preserve">  система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 осмотре "сердечный  горб"  не определяется. Пульсации  сосудов не  видно.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Верхушечный толчок  определяется на  1  см кнаружи  от  </w:t>
      </w:r>
      <w:proofErr w:type="spellStart"/>
      <w:r>
        <w:rPr>
          <w:rFonts w:ascii="Times New Roman" w:hAnsi="Times New Roman"/>
          <w:sz w:val="28"/>
        </w:rPr>
        <w:t>срединно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лючичной</w:t>
      </w:r>
      <w:proofErr w:type="spellEnd"/>
      <w:r>
        <w:rPr>
          <w:rFonts w:ascii="Times New Roman" w:hAnsi="Times New Roman"/>
          <w:sz w:val="28"/>
        </w:rPr>
        <w:t xml:space="preserve">  линии в 5 </w:t>
      </w:r>
      <w:proofErr w:type="spellStart"/>
      <w:r>
        <w:rPr>
          <w:rFonts w:ascii="Times New Roman" w:hAnsi="Times New Roman"/>
          <w:sz w:val="28"/>
        </w:rPr>
        <w:t>межреберье</w:t>
      </w:r>
      <w:proofErr w:type="spellEnd"/>
      <w:r>
        <w:rPr>
          <w:rFonts w:ascii="Times New Roman" w:hAnsi="Times New Roman"/>
          <w:sz w:val="28"/>
        </w:rPr>
        <w:t xml:space="preserve"> слева. Верхушечный  толчок разлитой,  достаточной силы, совпадает с пульсовой волной.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 основании  сердца пульсация  сосудов </w:t>
      </w:r>
      <w:proofErr w:type="spellStart"/>
      <w:r>
        <w:rPr>
          <w:rFonts w:ascii="Times New Roman" w:hAnsi="Times New Roman"/>
          <w:sz w:val="28"/>
        </w:rPr>
        <w:t>пальпаторно</w:t>
      </w:r>
      <w:proofErr w:type="spellEnd"/>
      <w:r>
        <w:rPr>
          <w:rFonts w:ascii="Times New Roman" w:hAnsi="Times New Roman"/>
          <w:sz w:val="28"/>
        </w:rPr>
        <w:t xml:space="preserve">  не  определяется. 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lastRenderedPageBreak/>
        <w:t>Границы тупости сердца:</w:t>
      </w:r>
    </w:p>
    <w:p w:rsidR="00DD0376" w:rsidRDefault="00DD0376">
      <w:pPr>
        <w:rPr>
          <w:rFonts w:ascii="Times New Roman" w:hAnsi="Times New Roman"/>
          <w:color w:val="800000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961"/>
        <w:gridCol w:w="2107"/>
        <w:gridCol w:w="2287"/>
      </w:tblGrid>
      <w:tr w:rsidR="00DD0376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DD0376" w:rsidRDefault="00DD0376">
            <w:pPr>
              <w:jc w:val="center"/>
              <w:rPr>
                <w:rFonts w:ascii="Times New Roman" w:hAnsi="Times New Roman"/>
                <w:color w:val="800000"/>
                <w:sz w:val="28"/>
              </w:rPr>
            </w:pPr>
          </w:p>
        </w:tc>
        <w:tc>
          <w:tcPr>
            <w:tcW w:w="2961" w:type="dxa"/>
          </w:tcPr>
          <w:p w:rsidR="00DD0376" w:rsidRDefault="00DD0376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слева</w:t>
            </w:r>
          </w:p>
        </w:tc>
        <w:tc>
          <w:tcPr>
            <w:tcW w:w="2107" w:type="dxa"/>
          </w:tcPr>
          <w:p w:rsidR="00DD0376" w:rsidRDefault="00DD0376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сверху</w:t>
            </w:r>
          </w:p>
        </w:tc>
        <w:tc>
          <w:tcPr>
            <w:tcW w:w="2287" w:type="dxa"/>
          </w:tcPr>
          <w:p w:rsidR="00DD0376" w:rsidRDefault="00DD0376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справа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DD0376" w:rsidRDefault="00DD0376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относительной</w:t>
            </w:r>
          </w:p>
        </w:tc>
        <w:tc>
          <w:tcPr>
            <w:tcW w:w="296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1 см кнаружи  от </w:t>
            </w:r>
            <w:proofErr w:type="spellStart"/>
            <w:r>
              <w:rPr>
                <w:rFonts w:ascii="Times New Roman" w:hAnsi="Times New Roman"/>
                <w:sz w:val="28"/>
              </w:rPr>
              <w:t>срединноключичной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линии слева</w:t>
            </w:r>
          </w:p>
        </w:tc>
        <w:tc>
          <w:tcPr>
            <w:tcW w:w="2107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слева</w:t>
            </w:r>
          </w:p>
        </w:tc>
        <w:tc>
          <w:tcPr>
            <w:tcW w:w="2287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1 см кнаружи от  правого  края грудины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DD0376" w:rsidRDefault="00DD0376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абсолютной</w:t>
            </w:r>
          </w:p>
        </w:tc>
        <w:tc>
          <w:tcPr>
            <w:tcW w:w="296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07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слева</w:t>
            </w:r>
          </w:p>
        </w:tc>
        <w:tc>
          <w:tcPr>
            <w:tcW w:w="2287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 левому  краю грудины</w:t>
            </w:r>
          </w:p>
        </w:tc>
      </w:tr>
    </w:tbl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Тоны сердца приглушены. Ритм правильный.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 тон</w:t>
      </w:r>
      <w:proofErr w:type="gramEnd"/>
      <w:r>
        <w:rPr>
          <w:rFonts w:ascii="Times New Roman" w:hAnsi="Times New Roman"/>
          <w:sz w:val="28"/>
        </w:rPr>
        <w:t xml:space="preserve"> громче на верхушке сердца,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тон - на основании сердца.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 – 140/100 мм </w:t>
      </w:r>
      <w:proofErr w:type="spellStart"/>
      <w:r>
        <w:rPr>
          <w:rFonts w:ascii="Times New Roman" w:hAnsi="Times New Roman"/>
          <w:sz w:val="28"/>
        </w:rPr>
        <w:t>рт</w:t>
      </w:r>
      <w:proofErr w:type="spellEnd"/>
      <w:r>
        <w:rPr>
          <w:rFonts w:ascii="Times New Roman" w:hAnsi="Times New Roman"/>
          <w:sz w:val="28"/>
        </w:rPr>
        <w:t xml:space="preserve">  ст. </w:t>
      </w:r>
    </w:p>
    <w:p w:rsidR="00DD0376" w:rsidRDefault="00DD0376">
      <w:pPr>
        <w:pStyle w:val="a4"/>
      </w:pPr>
      <w:r>
        <w:t>Пульс  68  уд/мин, удовлетворительного  наполнения  и  напряжения. Эластичность  стенки  сосуда сохранена. Дефицита  пульса  нет</w:t>
      </w:r>
      <w:proofErr w:type="gramStart"/>
      <w:r>
        <w:t xml:space="preserve"> .</w:t>
      </w:r>
      <w:proofErr w:type="gramEnd"/>
    </w:p>
    <w:p w:rsidR="00DD0376" w:rsidRDefault="00DD0376">
      <w:pPr>
        <w:rPr>
          <w:rFonts w:ascii="Times New Roman" w:hAnsi="Times New Roman"/>
          <w:b/>
          <w:sz w:val="28"/>
        </w:rPr>
      </w:pPr>
    </w:p>
    <w:p w:rsidR="00DD0376" w:rsidRDefault="00DD0376">
      <w:pPr>
        <w:rPr>
          <w:rFonts w:ascii="Times New Roman" w:hAnsi="Times New Roman"/>
          <w:b/>
          <w:sz w:val="28"/>
        </w:rPr>
      </w:pPr>
    </w:p>
    <w:p w:rsidR="00DD0376" w:rsidRDefault="00DD0376">
      <w:pPr>
        <w:pStyle w:val="4"/>
      </w:pPr>
      <w:r>
        <w:t>Органы желудочно-кишечного  тракта</w:t>
      </w:r>
    </w:p>
    <w:p w:rsidR="00DD0376" w:rsidRDefault="00DD0376">
      <w:pPr>
        <w:rPr>
          <w:rFonts w:ascii="Times New Roman" w:hAnsi="Times New Roman"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 влажный, обложен белым  налетом, по краям языка имеются отпечатки зубов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Зубы желтоватого  цвета, дефектов  зубного  ряда  и признаков  кариеса не  отмечено. Десны розовые, умеренно вла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ные, выводные  протоки слюнных желез не гиперемированы. Зев гиперемирован, миндалины  не выступают за  края  небных  дужек.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Глотание  жидкой и твердой  пищи не затруднено. Время  прохождения  жидкости по  пищеводу - 9 секунд.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живот правильной формы, не выступает  за  края реберных  дуг,  хотя имеется увеличение его объема за счет подкожной жировой клетчатки, подко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ные  вены не расширены, кожа бледная, сухая.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Поверхностная пальпация 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шечника  безболезненна за исключением правой подреберной области.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Глубокая  пальпация отделов кишечника безболезненна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аускультации  над кишечн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ком  выслушивается звук  перистальтики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Пальпация  точек  тела и хвоста 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желудочной  железы  безболезненна.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Симптомы желчн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пузыря  отрицательны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Стул  регулярный, оформленный, безболезненный, окраска  его  темная.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Печень выступает на 1 см из-под края реберной дуги.</w:t>
      </w:r>
    </w:p>
    <w:p w:rsidR="00DD0376" w:rsidRDefault="00DD037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Размеры печени по Курлову: 10х10х8 см.</w:t>
      </w:r>
    </w:p>
    <w:p w:rsidR="00DD0376" w:rsidRDefault="00DD0376">
      <w:pPr>
        <w:pStyle w:val="4"/>
      </w:pPr>
      <w:r>
        <w:t>Мочеполовая  система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Почки не пальпируются.  Пальпация  средней  и  нижней  моч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точниковых  точек  безболезненна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Мочевой пузырь  пальпируется сразу    над    лобковым    сочленением   в   виде   округлого безболезненного  образования тугоэластической  консистенции. Симптом  поколачивания  отрицателен  с  обеих  сторон.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Мочеиспускание регулярное, безболезненное. 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pStyle w:val="2"/>
      </w:pPr>
      <w:r>
        <w:lastRenderedPageBreak/>
        <w:t>ОБОСНОВАНИЕ ПРЕДВАРИТЕЛЬНОГО ДИАГНОЗА</w:t>
      </w:r>
    </w:p>
    <w:p w:rsidR="00DD0376" w:rsidRDefault="00DD0376">
      <w:pPr>
        <w:jc w:val="center"/>
        <w:rPr>
          <w:rFonts w:ascii="Times New Roman" w:hAnsi="Times New Roman"/>
          <w:b/>
          <w:color w:val="008080"/>
          <w:sz w:val="40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синдромом, выявленным у данного больного, является </w:t>
      </w:r>
      <w:r>
        <w:rPr>
          <w:rFonts w:ascii="Times New Roman" w:hAnsi="Times New Roman"/>
          <w:b/>
          <w:sz w:val="28"/>
        </w:rPr>
        <w:t>синдром загрудинных болей (</w:t>
      </w:r>
      <w:proofErr w:type="spellStart"/>
      <w:r>
        <w:rPr>
          <w:rFonts w:ascii="Times New Roman" w:hAnsi="Times New Roman"/>
          <w:b/>
          <w:sz w:val="28"/>
        </w:rPr>
        <w:t>стенокардитический</w:t>
      </w:r>
      <w:proofErr w:type="spellEnd"/>
      <w:r>
        <w:rPr>
          <w:rFonts w:ascii="Times New Roman" w:hAnsi="Times New Roman"/>
          <w:b/>
          <w:sz w:val="28"/>
        </w:rPr>
        <w:t>).</w:t>
      </w:r>
      <w:r>
        <w:rPr>
          <w:rFonts w:ascii="Times New Roman" w:hAnsi="Times New Roman"/>
          <w:sz w:val="28"/>
        </w:rPr>
        <w:t xml:space="preserve"> Он проявляется у больного приступами давящей, сжимающей боли за грудиной, не имеющей иррадиации, возникающей после минимальной физической нагрузки, длящейся от 3 до 10 минут. Приступы сопровождаются чувством тревоги, страхом смерти, ощущениями перебоев в работе сердца, его «замирания».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 все вышеперечисленные признаки являются достоверными признаками стенокардии напряжения (по Василенко), за исключением отсутствия иррадиации болей.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последние 10 дней количество приступов боли значительно возросло (до 10 в сутки), тяжесть их также увеличилась. Снизилась толерантность к обычной физической нагрузке: приступы стала вызывать меньшая, чем раньше, степень нагрузки. Появились ночные боли, эффективность нитроглицерина при купировании болевых приступов значительно снизилась.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эти факты заставляют предположить существование у больного прогрессирующей стенокардии напряжения.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анамнезе у больного имеется перенесенный в январе 1997 года инфаркт миокарда.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Ощущение перебоев в работе сердца, возникающее у больного во время приступов, характерно для преходящих нарушений ритма, чаще </w:t>
      </w:r>
      <w:proofErr w:type="spellStart"/>
      <w:r>
        <w:rPr>
          <w:rFonts w:ascii="Times New Roman" w:hAnsi="Times New Roman"/>
          <w:sz w:val="28"/>
        </w:rPr>
        <w:t>экстрасистолий</w:t>
      </w:r>
      <w:proofErr w:type="spellEnd"/>
      <w:r>
        <w:rPr>
          <w:rFonts w:ascii="Times New Roman" w:hAnsi="Times New Roman"/>
          <w:sz w:val="28"/>
        </w:rPr>
        <w:t>, которые могут сопровождать приступы стенокардии.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больного на одышку, возникающую при физической нагрузке и во время приступа загрудинной боли, а также расширение левой границы сердца можно расценить как недостаточность кровообращения 1 (начальной) стадии.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Имеющие место эпизоды повышения артериального давления до 160-180/100-110 мм </w:t>
      </w:r>
      <w:proofErr w:type="spellStart"/>
      <w:r>
        <w:rPr>
          <w:rFonts w:ascii="Times New Roman" w:hAnsi="Times New Roman"/>
          <w:sz w:val="28"/>
        </w:rPr>
        <w:t>рт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 сочетании с расширением левой границы сердца заставляют предположить наличие гипертонической болезни, предположительно 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стадии. Кроме того, 27 апреля больной предъявил жалобы на возникшие накануне интенсивные колющие боли в поясничной области, больше слева, с иррадиацией в левую лопатку и плечо. Со слов больного, при перенесенном им 20 лет назад приступе почечной колики боли были такими же.  Симптом поколачивания положителен с обеих сторон, больше слева. </w:t>
      </w:r>
    </w:p>
    <w:p w:rsidR="00DD0376" w:rsidRDefault="00DD0376">
      <w:pPr>
        <w:pStyle w:val="a4"/>
        <w:jc w:val="both"/>
      </w:pPr>
      <w:r>
        <w:t xml:space="preserve">Так как больному 20 лет назад был поставлен диагноз мочекаменной болезни, и с тех пор обследования мочевыделительной системы он не проходил, </w:t>
      </w:r>
      <w:proofErr w:type="gramStart"/>
      <w:r>
        <w:t>возможно</w:t>
      </w:r>
      <w:proofErr w:type="gramEnd"/>
      <w:r>
        <w:t xml:space="preserve"> предположение об обострении мочекаменной болезни. Необходимо лабораторное и инструментальное исследование для выяснения причин беспокоящих больного болей. Наличие у больного хронической патологии почек может объяснить и повышение артериального давления (возможно, это симптоматическая почечная гипертензия). Для дифференциальной диагностики этих состояний необходимо провести ряд дополнительных исследований.</w:t>
      </w:r>
    </w:p>
    <w:p w:rsidR="00DD0376" w:rsidRDefault="00DD0376">
      <w:pPr>
        <w:pStyle w:val="a4"/>
        <w:jc w:val="both"/>
      </w:pPr>
    </w:p>
    <w:p w:rsidR="00DD0376" w:rsidRDefault="00DD0376">
      <w:pPr>
        <w:pStyle w:val="a4"/>
        <w:jc w:val="both"/>
      </w:pPr>
    </w:p>
    <w:p w:rsidR="00DD0376" w:rsidRDefault="00DD0376">
      <w:pPr>
        <w:pStyle w:val="a4"/>
        <w:jc w:val="both"/>
      </w:pPr>
    </w:p>
    <w:p w:rsidR="00DD0376" w:rsidRDefault="00DD0376">
      <w:pPr>
        <w:pStyle w:val="a4"/>
        <w:jc w:val="both"/>
      </w:pPr>
    </w:p>
    <w:p w:rsidR="00DD0376" w:rsidRDefault="00DD0376">
      <w:pPr>
        <w:pStyle w:val="a4"/>
        <w:jc w:val="both"/>
      </w:pPr>
    </w:p>
    <w:p w:rsidR="00DD0376" w:rsidRDefault="00DD0376">
      <w:pPr>
        <w:pStyle w:val="a4"/>
        <w:jc w:val="both"/>
      </w:pPr>
    </w:p>
    <w:p w:rsidR="00DD0376" w:rsidRDefault="00DD0376">
      <w:pPr>
        <w:pStyle w:val="a4"/>
        <w:jc w:val="both"/>
      </w:pPr>
      <w:r>
        <w:lastRenderedPageBreak/>
        <w:t>Таким образом, предварительный диагноз:</w:t>
      </w:r>
    </w:p>
    <w:p w:rsidR="00DD0376" w:rsidRDefault="00DD0376">
      <w:pPr>
        <w:pStyle w:val="6"/>
      </w:pPr>
      <w:r>
        <w:t>Основной: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Ишемическая болезнь сердца, постинфарктный кардиосклероз (от января 1997 года), прогрессирующая стенокардия напряжения, аритмия (экстрасистолия?), недостаточность кровообращения 1 стадии.</w:t>
      </w:r>
    </w:p>
    <w:p w:rsidR="00DD0376" w:rsidRDefault="00DD0376">
      <w:pPr>
        <w:jc w:val="both"/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Фоновое заболевание: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Гипертоническая болезнь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стадии? Симптоматическая  почечная артериальная гипертензия?</w:t>
      </w:r>
    </w:p>
    <w:p w:rsidR="00DD0376" w:rsidRDefault="00DD0376">
      <w:pPr>
        <w:jc w:val="both"/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Сопутствующее заболевание: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Мочекаменная болезнь в стадии обострения</w:t>
      </w:r>
    </w:p>
    <w:p w:rsidR="00DD0376" w:rsidRDefault="00DD0376">
      <w:pPr>
        <w:jc w:val="both"/>
        <w:rPr>
          <w:rFonts w:ascii="Times New Roman" w:hAnsi="Times New Roman"/>
          <w:sz w:val="40"/>
        </w:rPr>
      </w:pPr>
    </w:p>
    <w:p w:rsidR="00DD0376" w:rsidRDefault="00DD0376">
      <w:pPr>
        <w:pStyle w:val="2"/>
      </w:pPr>
      <w:r>
        <w:t>ПЛАН ОБСЛЕДОВАНИЯ</w:t>
      </w:r>
    </w:p>
    <w:p w:rsidR="00DD0376" w:rsidRDefault="00DD0376">
      <w:pPr>
        <w:jc w:val="center"/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1.ЭКГ в динамике: для диагностики нарушений ритма и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степенью ишемических нарушений миокарда (оценка эффективности проводимого лечения). Необходимо также выяснить локализацию постинфарктного рубца, подтвердить наличие гипертрофии левого желудочка.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2.УЗИ сердца: для выявления участка гипокинеза после инфаркта, гипертрофии левого желудочка.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3.ОАК: для оценки показателей СОЭ и лейкоцитов (повышение этих показателей будет подтверждением обострения мочекаменной болезни).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4.ОАМ: для выявления солей, почечного эпителия в моче, микрогематурии, пиурии, что подтверждает обострение мочекаменной болезни.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5.Анализ мочи по Нечипоренко: для выявления патологического мочевого осадка (эритроцитов, лейкоцитов, цилиндров, эпителия).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6.УЗИ почек: для выявления </w:t>
      </w:r>
      <w:proofErr w:type="spellStart"/>
      <w:r>
        <w:rPr>
          <w:rFonts w:ascii="Times New Roman" w:hAnsi="Times New Roman"/>
          <w:sz w:val="28"/>
        </w:rPr>
        <w:t>эхоконтрастных</w:t>
      </w:r>
      <w:proofErr w:type="spellEnd"/>
      <w:r>
        <w:rPr>
          <w:rFonts w:ascii="Times New Roman" w:hAnsi="Times New Roman"/>
          <w:sz w:val="28"/>
        </w:rPr>
        <w:t xml:space="preserve"> камней, оценки состояния чашечно-лоханочной системы.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7.Внутривенная контрастная урография: показана, если предыдущий метод не даст результата.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8.Исследование глазного дна: для выявления сосудистых изменений, свойственных гипертонической болезни и для  уточнения  ее стадии.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9.Биохимическое исследование крови: АЛТ, АСТ (для исключения некротических процессов в миокарде), холестерин, </w:t>
      </w:r>
      <w:proofErr w:type="gramStart"/>
      <w:r>
        <w:rPr>
          <w:rFonts w:ascii="Times New Roman" w:hAnsi="Times New Roman"/>
          <w:sz w:val="28"/>
        </w:rPr>
        <w:sym w:font="Symbol" w:char="F062"/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липопротеиды, (для подтверждения наличия атеросклероза, который может быть причиной развития ишемической болезни сердца), сахар крови, </w:t>
      </w:r>
      <w:proofErr w:type="spellStart"/>
      <w:r>
        <w:rPr>
          <w:rFonts w:ascii="Times New Roman" w:hAnsi="Times New Roman"/>
          <w:sz w:val="28"/>
        </w:rPr>
        <w:t>креатинин</w:t>
      </w:r>
      <w:proofErr w:type="spellEnd"/>
      <w:r>
        <w:rPr>
          <w:rFonts w:ascii="Times New Roman" w:hAnsi="Times New Roman"/>
          <w:sz w:val="28"/>
        </w:rPr>
        <w:t>, мочевина (для подтверждения наличия хронического заболевания почек).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10.Рентгенограмма грудной клетки: для подтверждения гипертрофии левого желудочка и выявления признаков атеросклероза аорты.</w:t>
      </w:r>
    </w:p>
    <w:p w:rsidR="00DD0376" w:rsidRDefault="00DD0376">
      <w:pPr>
        <w:pStyle w:val="20"/>
      </w:pPr>
      <w:r>
        <w:lastRenderedPageBreak/>
        <w:t>ДАННЫЕ ЛАБОРАТОРНЫХ И ИНСТРУМЕНТАЛЬНЫХ ИССЛЕДОВАНИЙ</w:t>
      </w: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ЭКГ.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  <w:t>21.04.   22</w:t>
      </w:r>
      <w:r>
        <w:rPr>
          <w:rFonts w:ascii="Times New Roman" w:hAnsi="Times New Roman"/>
          <w:b/>
          <w:color w:val="008080"/>
          <w:sz w:val="28"/>
          <w:vertAlign w:val="superscript"/>
        </w:rPr>
        <w:t>40</w:t>
      </w:r>
      <w:r>
        <w:rPr>
          <w:rFonts w:ascii="Times New Roman" w:hAnsi="Times New Roman"/>
          <w:b/>
          <w:color w:val="008080"/>
          <w:sz w:val="28"/>
        </w:rPr>
        <w:t>.</w:t>
      </w:r>
    </w:p>
    <w:p w:rsidR="00DD0376" w:rsidRDefault="00DD0376">
      <w:pPr>
        <w:pStyle w:val="a4"/>
      </w:pPr>
      <w:r>
        <w:t>Ритм синусовый, правильный, ЧСС-77 уд/мин.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0.78 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PQ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0.15 с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QRS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0.08 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P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0.10 с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Электрическая ось сердца отклонена влево, имеется поворот сердца против часовой стрелки (переходная зона смещена в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). Позиция сердца горизонтальная.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Помимо </w:t>
      </w:r>
      <w:proofErr w:type="gramStart"/>
      <w:r>
        <w:rPr>
          <w:rFonts w:ascii="Times New Roman" w:hAnsi="Times New Roman"/>
          <w:sz w:val="28"/>
        </w:rPr>
        <w:t>косвенных</w:t>
      </w:r>
      <w:proofErr w:type="gramEnd"/>
      <w:r>
        <w:rPr>
          <w:rFonts w:ascii="Times New Roman" w:hAnsi="Times New Roman"/>
          <w:sz w:val="28"/>
        </w:rPr>
        <w:t xml:space="preserve">, имеется прямой признак гипертрофии левого желудочка: </w:t>
      </w:r>
      <w:proofErr w:type="gramStart"/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  в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>5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6 </w:t>
      </w:r>
      <w:r>
        <w:rPr>
          <w:rFonts w:ascii="Times New Roman" w:hAnsi="Times New Roman"/>
          <w:sz w:val="28"/>
        </w:rPr>
        <w:t xml:space="preserve"> больше 25 мм (26 и 27 мм соответственно). В 5 и 6 грудных отведениях зубец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 xml:space="preserve"> отрицательный, что свидетельствует о наличии систолической перегрузки левого желудочка, либо об ишемических изменениях в боковой его стенке.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Есть признаки рубцовых изменений в миокарде задней стенки левого желудочка:  в 3 стандартном и в 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  <w:lang w:val="en-US"/>
        </w:rPr>
        <w:t>VF</w:t>
      </w:r>
      <w:r>
        <w:rPr>
          <w:rFonts w:ascii="Times New Roman" w:hAnsi="Times New Roman"/>
          <w:sz w:val="28"/>
        </w:rPr>
        <w:t xml:space="preserve"> отведениях имеется только патологический зубец  </w:t>
      </w:r>
      <w:r>
        <w:rPr>
          <w:rFonts w:ascii="Times New Roman" w:hAnsi="Times New Roman"/>
          <w:sz w:val="28"/>
          <w:lang w:val="en-US"/>
        </w:rPr>
        <w:t>Q</w:t>
      </w:r>
      <w:r>
        <w:rPr>
          <w:rFonts w:ascii="Times New Roman" w:hAnsi="Times New Roman"/>
          <w:sz w:val="28"/>
        </w:rPr>
        <w:t xml:space="preserve">, зубца 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 нет совсем, следовательно, перенесенный инфаркт был трансмуральным. Сегмент </w:t>
      </w:r>
      <w:r>
        <w:rPr>
          <w:rFonts w:ascii="Times New Roman" w:hAnsi="Times New Roman"/>
          <w:sz w:val="28"/>
          <w:lang w:val="en-US"/>
        </w:rPr>
        <w:t>ST</w:t>
      </w:r>
      <w:r>
        <w:rPr>
          <w:rFonts w:ascii="Times New Roman" w:hAnsi="Times New Roman"/>
          <w:sz w:val="28"/>
        </w:rPr>
        <w:t xml:space="preserve"> находится на изолинии, зубец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 положителен.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Имеется нарушение </w:t>
      </w:r>
      <w:proofErr w:type="spellStart"/>
      <w:r>
        <w:rPr>
          <w:rFonts w:ascii="Times New Roman" w:hAnsi="Times New Roman"/>
          <w:sz w:val="28"/>
        </w:rPr>
        <w:t>внутрижелудочковой</w:t>
      </w:r>
      <w:proofErr w:type="spellEnd"/>
      <w:r>
        <w:rPr>
          <w:rFonts w:ascii="Times New Roman" w:hAnsi="Times New Roman"/>
          <w:sz w:val="28"/>
        </w:rPr>
        <w:t xml:space="preserve"> проводимости  в виде неполной </w:t>
      </w:r>
      <w:proofErr w:type="gramStart"/>
      <w:r>
        <w:rPr>
          <w:rFonts w:ascii="Times New Roman" w:hAnsi="Times New Roman"/>
          <w:sz w:val="28"/>
        </w:rPr>
        <w:t>блокады передней ветви левой ножки пучка Гиса</w:t>
      </w:r>
      <w:proofErr w:type="gramEnd"/>
      <w:r>
        <w:rPr>
          <w:rFonts w:ascii="Times New Roman" w:hAnsi="Times New Roman"/>
          <w:sz w:val="28"/>
        </w:rPr>
        <w:t>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ЭКГ.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  <w:t>22.04.</w:t>
      </w: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Ритм синусовый, неправильный, ЧСС колеблется от 65 до 78 уд/мин. 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ab/>
        <w:t xml:space="preserve">          от 0.92 до 0.76 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PQ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0.18 с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QRS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0.08 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0.10 с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гипертрофии левого желудочка  и рубцовые изменения на задней стенке сохраняются. Кроме того, появились признаки ухудшения коронарного кровообращения в задней стенке левого желудочка: в 3 стандартном и в а</w:t>
      </w:r>
      <w:r>
        <w:rPr>
          <w:rFonts w:ascii="Times New Roman" w:hAnsi="Times New Roman"/>
          <w:sz w:val="28"/>
          <w:lang w:val="en-US"/>
        </w:rPr>
        <w:t>VF</w:t>
      </w:r>
      <w:r>
        <w:rPr>
          <w:rFonts w:ascii="Times New Roman" w:hAnsi="Times New Roman"/>
          <w:sz w:val="28"/>
        </w:rPr>
        <w:t xml:space="preserve"> отведениях появился отрицательный зубец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 xml:space="preserve"> и снижение сегмента </w:t>
      </w:r>
      <w:r>
        <w:rPr>
          <w:rFonts w:ascii="Times New Roman" w:hAnsi="Times New Roman"/>
          <w:sz w:val="28"/>
          <w:lang w:val="en-US"/>
        </w:rPr>
        <w:t>ST</w:t>
      </w:r>
      <w:r>
        <w:rPr>
          <w:rFonts w:ascii="Times New Roman" w:hAnsi="Times New Roman"/>
          <w:sz w:val="28"/>
        </w:rPr>
        <w:t xml:space="preserve"> ниже изолинии на 1-2 мм. Электрокардиограмма снята в момент приступа загрудинной боли.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lastRenderedPageBreak/>
        <w:t>ЭКГ.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  <w:t>24.04.</w:t>
      </w:r>
    </w:p>
    <w:p w:rsidR="00DD0376" w:rsidRDefault="00DD0376">
      <w:pPr>
        <w:pStyle w:val="a4"/>
      </w:pPr>
      <w:r>
        <w:t>Ритм синусовый, правильный, ЧСС 66 уд/мин.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0.91 с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P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0.10 с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PQ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0.17 с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QRS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0.10 с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сравнению с ЭКГ от 22 апреля признаки нарушения кровоснабжения задней стенки левого желудочка исчезли: в 3 стандартном и а</w:t>
      </w:r>
      <w:r>
        <w:rPr>
          <w:rFonts w:ascii="Times New Roman" w:hAnsi="Times New Roman"/>
          <w:sz w:val="28"/>
          <w:lang w:val="en-US"/>
        </w:rPr>
        <w:t>VF</w:t>
      </w:r>
      <w:r>
        <w:rPr>
          <w:rFonts w:ascii="Times New Roman" w:hAnsi="Times New Roman"/>
          <w:sz w:val="28"/>
        </w:rPr>
        <w:t xml:space="preserve"> отведениях сегмент </w:t>
      </w:r>
      <w:r>
        <w:rPr>
          <w:rFonts w:ascii="Times New Roman" w:hAnsi="Times New Roman"/>
          <w:sz w:val="28"/>
          <w:lang w:val="en-US"/>
        </w:rPr>
        <w:t>ST</w:t>
      </w:r>
      <w:r>
        <w:rPr>
          <w:rFonts w:ascii="Times New Roman" w:hAnsi="Times New Roman"/>
          <w:sz w:val="28"/>
        </w:rPr>
        <w:t xml:space="preserve"> вышел на изолинию, зубец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 xml:space="preserve"> стал положительным.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гипертрофии левого желудочка сохраняются, но явлений перегрузки нет: в 5 и 6 грудных отведениях зубец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 xml:space="preserve"> положителен, сегмент </w:t>
      </w:r>
      <w:r>
        <w:rPr>
          <w:rFonts w:ascii="Times New Roman" w:hAnsi="Times New Roman"/>
          <w:sz w:val="28"/>
          <w:lang w:val="en-US"/>
        </w:rPr>
        <w:t>ST</w:t>
      </w:r>
      <w:r>
        <w:rPr>
          <w:rFonts w:ascii="Times New Roman" w:hAnsi="Times New Roman"/>
          <w:sz w:val="28"/>
        </w:rPr>
        <w:t xml:space="preserve"> на изолинии.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УЗИ сердца.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  <w:t>26.04.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8080"/>
          <w:sz w:val="28"/>
        </w:rPr>
        <w:t xml:space="preserve">Заключение: </w:t>
      </w:r>
      <w:r>
        <w:rPr>
          <w:rFonts w:ascii="Times New Roman" w:hAnsi="Times New Roman"/>
          <w:sz w:val="28"/>
        </w:rPr>
        <w:t xml:space="preserve">атеросклероз аорты, гипертрофия левого желудочка, дилатация и рубцовые изменения задней стенки левого желудочка с умеренным гипокинезом. 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Рентгенограмма органов грудной клетки.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  <w:t>21.04.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8080"/>
          <w:sz w:val="28"/>
        </w:rPr>
        <w:t xml:space="preserve">Заключение: </w:t>
      </w:r>
      <w:r>
        <w:rPr>
          <w:rFonts w:ascii="Times New Roman" w:hAnsi="Times New Roman"/>
          <w:sz w:val="28"/>
        </w:rPr>
        <w:t xml:space="preserve">инфильтративных изменений легочной ткани не выявлено. Корни легких структурны, в них – крупные </w:t>
      </w:r>
      <w:proofErr w:type="spellStart"/>
      <w:r>
        <w:rPr>
          <w:rFonts w:ascii="Times New Roman" w:hAnsi="Times New Roman"/>
          <w:sz w:val="28"/>
        </w:rPr>
        <w:t>кальцинаты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Конфигурация сердца сохранена, контуры диафрагмы просматриваются обычно, синусы свободны. Имеются признаки атеросклероза аорты.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глазного дна.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  <w:t>22.04.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8080"/>
          <w:sz w:val="28"/>
        </w:rPr>
        <w:t xml:space="preserve">Заключение: </w:t>
      </w:r>
      <w:r>
        <w:rPr>
          <w:rFonts w:ascii="Times New Roman" w:hAnsi="Times New Roman"/>
          <w:sz w:val="28"/>
        </w:rPr>
        <w:t>умеренные явления артериосклероза сосудов сетчатки.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Общий анализ мочи.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  <w:t>22.04.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pStyle w:val="4"/>
        <w:rPr>
          <w:color w:val="auto"/>
        </w:rPr>
      </w:pPr>
      <w:r>
        <w:t>Цвет:</w:t>
      </w:r>
      <w:r>
        <w:tab/>
      </w:r>
      <w:r>
        <w:tab/>
      </w:r>
      <w:r>
        <w:tab/>
      </w:r>
      <w:r>
        <w:tab/>
      </w:r>
      <w:r>
        <w:rPr>
          <w:color w:val="auto"/>
        </w:rPr>
        <w:t>желтый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Прозрачность: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>прозрачная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Удельный вес: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>1023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Белок: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>отрицательный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Сахар: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>отрицательный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Эпителий плоский: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>3-4-5 в поле зрения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Лейкоциты: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>2-3-4 в поле зрения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8080"/>
          <w:sz w:val="28"/>
        </w:rPr>
        <w:t xml:space="preserve">Заключение: </w:t>
      </w:r>
      <w:r>
        <w:rPr>
          <w:rFonts w:ascii="Times New Roman" w:hAnsi="Times New Roman"/>
          <w:sz w:val="28"/>
        </w:rPr>
        <w:t>обнаружено повышенное содержание лейкоцитов (в норме у мужчин – до 3 в поле зрения) и плоского эпителия (в норме 0-1 в поле зрения).</w:t>
      </w: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lastRenderedPageBreak/>
        <w:t xml:space="preserve">Общий анализ крови. 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  <w:t>22.04.</w:t>
      </w: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DD037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DD0376" w:rsidRDefault="00DD0376">
            <w:pPr>
              <w:pStyle w:val="1"/>
            </w:pPr>
            <w:r>
              <w:t>Показатель</w:t>
            </w:r>
          </w:p>
        </w:tc>
        <w:tc>
          <w:tcPr>
            <w:tcW w:w="4821" w:type="dxa"/>
          </w:tcPr>
          <w:p w:rsidR="00DD0376" w:rsidRDefault="00DD0376">
            <w:pPr>
              <w:pStyle w:val="1"/>
            </w:pPr>
            <w:r>
              <w:t>Значение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DD0376" w:rsidRDefault="00DD0376">
            <w:pPr>
              <w:pStyle w:val="4"/>
            </w:pPr>
            <w:r>
              <w:t>Эритроциты</w:t>
            </w:r>
          </w:p>
        </w:tc>
        <w:tc>
          <w:tcPr>
            <w:tcW w:w="482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4.7 х 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  <w:r>
              <w:rPr>
                <w:rFonts w:ascii="Times New Roman" w:hAnsi="Times New Roman"/>
                <w:sz w:val="28"/>
              </w:rPr>
              <w:t>/л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DD0376" w:rsidRDefault="00DD0376">
            <w:pPr>
              <w:pStyle w:val="4"/>
            </w:pPr>
            <w:r>
              <w:t>Гемоглобин</w:t>
            </w:r>
          </w:p>
        </w:tc>
        <w:tc>
          <w:tcPr>
            <w:tcW w:w="482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 г/л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DD0376" w:rsidRDefault="00DD0376">
            <w:pPr>
              <w:pStyle w:val="4"/>
            </w:pPr>
            <w:r>
              <w:t>Лейкоциты</w:t>
            </w:r>
          </w:p>
        </w:tc>
        <w:tc>
          <w:tcPr>
            <w:tcW w:w="482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 х 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</w:rPr>
              <w:t>/л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DD0376" w:rsidRDefault="00DD0376">
            <w:pPr>
              <w:pStyle w:val="4"/>
            </w:pPr>
            <w:r>
              <w:t>Эозинофилы</w:t>
            </w:r>
          </w:p>
        </w:tc>
        <w:tc>
          <w:tcPr>
            <w:tcW w:w="482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4%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DD0376" w:rsidRDefault="00DD0376">
            <w:pPr>
              <w:pStyle w:val="4"/>
            </w:pPr>
            <w:r>
              <w:t>Сегментоядерные</w:t>
            </w:r>
          </w:p>
        </w:tc>
        <w:tc>
          <w:tcPr>
            <w:tcW w:w="482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56%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DD0376" w:rsidRDefault="00DD0376">
            <w:pPr>
              <w:pStyle w:val="4"/>
            </w:pPr>
            <w:r>
              <w:t>Лимфоциты</w:t>
            </w:r>
          </w:p>
        </w:tc>
        <w:tc>
          <w:tcPr>
            <w:tcW w:w="482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36%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DD0376" w:rsidRDefault="00DD0376">
            <w:pPr>
              <w:pStyle w:val="4"/>
            </w:pPr>
            <w:r>
              <w:t>Моноциты</w:t>
            </w:r>
          </w:p>
        </w:tc>
        <w:tc>
          <w:tcPr>
            <w:tcW w:w="482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4%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DD0376" w:rsidRDefault="00DD0376">
            <w:pPr>
              <w:pStyle w:val="4"/>
              <w:rPr>
                <w:color w:val="auto"/>
              </w:rPr>
            </w:pPr>
            <w:r>
              <w:t>СОЭ</w:t>
            </w:r>
          </w:p>
        </w:tc>
        <w:tc>
          <w:tcPr>
            <w:tcW w:w="4821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мм/ч</w:t>
            </w:r>
          </w:p>
        </w:tc>
      </w:tr>
    </w:tbl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Заключение:</w:t>
      </w:r>
    </w:p>
    <w:p w:rsidR="00DD0376" w:rsidRDefault="00DD0376">
      <w:pPr>
        <w:pStyle w:val="a4"/>
      </w:pPr>
      <w:r>
        <w:t>Патологии не найдено.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Биохимический анализ крови.</w:t>
      </w: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985"/>
        <w:gridCol w:w="1984"/>
        <w:gridCol w:w="1985"/>
      </w:tblGrid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1"/>
            </w:pPr>
            <w:r>
              <w:t>Показатель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21.04.</w:t>
            </w: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22.04.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24.04.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4"/>
            </w:pPr>
            <w:r>
              <w:t>Глюкоза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5.9 </w:t>
            </w:r>
            <w:proofErr w:type="spellStart"/>
            <w:r>
              <w:rPr>
                <w:rFonts w:ascii="Times New Roman" w:hAnsi="Times New Roman"/>
                <w:sz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</w:rPr>
              <w:t>/л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3"/>
            </w:pPr>
            <w:r>
              <w:t>Общий белок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79.4 г/л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3"/>
            </w:pPr>
            <w:proofErr w:type="spellStart"/>
            <w:r>
              <w:t>Креатинин</w:t>
            </w:r>
            <w:proofErr w:type="spellEnd"/>
            <w:r>
              <w:t xml:space="preserve"> крови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0.142 </w:t>
            </w:r>
            <w:proofErr w:type="spellStart"/>
            <w:r>
              <w:rPr>
                <w:rFonts w:ascii="Times New Roman" w:hAnsi="Times New Roman"/>
                <w:sz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</w:rPr>
              <w:t>/л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jc w:val="both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sym w:font="Symbol" w:char="F062"/>
            </w:r>
            <w:r>
              <w:rPr>
                <w:rFonts w:ascii="Times New Roman" w:hAnsi="Times New Roman"/>
                <w:color w:val="008080"/>
                <w:sz w:val="28"/>
              </w:rPr>
              <w:t>-липопротеиды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48 </w:t>
            </w:r>
            <w:proofErr w:type="spell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3"/>
            </w:pPr>
            <w:r>
              <w:t>Мочевина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9.8 </w:t>
            </w:r>
            <w:proofErr w:type="spellStart"/>
            <w:r>
              <w:rPr>
                <w:rFonts w:ascii="Times New Roman" w:hAnsi="Times New Roman"/>
                <w:sz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</w:rPr>
              <w:t>/л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3"/>
            </w:pPr>
            <w:r>
              <w:t>Холестерин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5.27 </w:t>
            </w:r>
            <w:proofErr w:type="spellStart"/>
            <w:r>
              <w:rPr>
                <w:rFonts w:ascii="Times New Roman" w:hAnsi="Times New Roman"/>
                <w:sz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</w:rPr>
              <w:t>/л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3"/>
              <w:tabs>
                <w:tab w:val="left" w:pos="2869"/>
              </w:tabs>
            </w:pPr>
            <w:r>
              <w:t>АЛТ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0.2</w:t>
            </w: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0.4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3"/>
            </w:pPr>
            <w:r>
              <w:t>АСТ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0.48</w:t>
            </w: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0.97</w:t>
            </w: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3"/>
              <w:tabs>
                <w:tab w:val="left" w:pos="2869"/>
              </w:tabs>
            </w:pPr>
            <w:proofErr w:type="spellStart"/>
            <w:r>
              <w:t>Протромбиновый</w:t>
            </w:r>
            <w:proofErr w:type="spellEnd"/>
            <w:r>
              <w:t xml:space="preserve"> индекс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104%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3"/>
            </w:pPr>
            <w:r>
              <w:t>Фибриноген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 г/л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376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DD0376" w:rsidRDefault="00DD0376">
            <w:pPr>
              <w:pStyle w:val="3"/>
            </w:pPr>
            <w:r>
              <w:t>Этаноловый тест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85" w:type="dxa"/>
          </w:tcPr>
          <w:p w:rsidR="00DD0376" w:rsidRDefault="00DD03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 xml:space="preserve">Заключение: </w:t>
      </w:r>
    </w:p>
    <w:p w:rsidR="00DD0376" w:rsidRDefault="00DD0376">
      <w:pPr>
        <w:pStyle w:val="a4"/>
      </w:pPr>
      <w:r>
        <w:t>21.04.: патологии не обнаружено.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22.04.: повышение уровня глюкозы (норма 3.3-5.5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/л)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повышение </w:t>
      </w:r>
      <w:proofErr w:type="spellStart"/>
      <w:r>
        <w:rPr>
          <w:rFonts w:ascii="Times New Roman" w:hAnsi="Times New Roman"/>
          <w:sz w:val="28"/>
        </w:rPr>
        <w:t>креатинина</w:t>
      </w:r>
      <w:proofErr w:type="spellEnd"/>
      <w:r>
        <w:rPr>
          <w:rFonts w:ascii="Times New Roman" w:hAnsi="Times New Roman"/>
          <w:sz w:val="28"/>
        </w:rPr>
        <w:t xml:space="preserve"> крови (норма 0.044-0.100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/л)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повышение уровня мочевины (норма 2.5-8.32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/л)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повышение уровня холестерина крови (норма до 5.2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/л).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24.04.: повышение концентрации АСТ в 2 раза по сравнению с нормой.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</w:t>
      </w: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</w:p>
    <w:p w:rsidR="00DD0376" w:rsidRDefault="00DD0376">
      <w:pPr>
        <w:pStyle w:val="2"/>
      </w:pPr>
      <w:r>
        <w:lastRenderedPageBreak/>
        <w:t>ОБОСНОВАНИЕ ОКОНЧАТЕЛЬНОГО ДИАГНОЗА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ЭКГ, выполненных в динамике, имеются признаки ишемии миокарда, гипертрофии и систолической перегрузки левого желудочка. Найдены также явления ухудшения коронарного кровообращения в задней стенке левого желудочка. Все это является доказательством наличия ишемических изменений в миокарде, характерных для стенокардии при ИБС.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диагноз ИБС подтверждается наличием признаков атеросклероза в других органах (на рентгенограмме грудной клетки обнаружены признаки атеросклероза аорты, в биохимическом анализе крови имеется повышение </w:t>
      </w:r>
      <w:proofErr w:type="spellStart"/>
      <w:r>
        <w:rPr>
          <w:rFonts w:ascii="Times New Roman" w:hAnsi="Times New Roman"/>
          <w:sz w:val="28"/>
        </w:rPr>
        <w:t>кровня</w:t>
      </w:r>
      <w:proofErr w:type="spellEnd"/>
      <w:r>
        <w:rPr>
          <w:rFonts w:ascii="Times New Roman" w:hAnsi="Times New Roman"/>
          <w:sz w:val="28"/>
        </w:rPr>
        <w:t xml:space="preserve"> холестерина).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постинфарктного кардиосклероза на ЭКГ имеются в 3 и а</w:t>
      </w:r>
      <w:r>
        <w:rPr>
          <w:rFonts w:ascii="Times New Roman" w:hAnsi="Times New Roman"/>
          <w:sz w:val="28"/>
          <w:lang w:val="en-US"/>
        </w:rPr>
        <w:t>VF</w:t>
      </w:r>
      <w:r>
        <w:rPr>
          <w:rFonts w:ascii="Times New Roman" w:hAnsi="Times New Roman"/>
          <w:sz w:val="28"/>
        </w:rPr>
        <w:t xml:space="preserve"> отведениях, следовательно, рубцовые изменения находятся в задней стенке левого желудочка.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 ритма проявляются у больного в виде эпизодов синусовой аритмии.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других признаков сердечной недостаточности, кроме одышки, подтверждает 1 стадию недостаточности кровообращения.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Окончательно дифференцировать гипертоническую болезнь от симптоматической почечной артериальной гипертензии у данного больного не удалось. Четкой хронологической связи возникновения эпизодов повышения артериального давления с началом проявлений почечной патологии со слов больного не установлено. Повышение артериального давления стало беспокоить больного примерно с 40 лет (не в молодом возрасте). Но имеются данные о  наличии хронического поражения почек (по УЗИ), в анамнезе есть указание на почечную патологию (мочекаменная болезнь). В общем анализе мочи патологического мочевого осадка не найдено.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окончательного решения вопроса необходимы следующие дополнительные исследования: анализ мочи по Нечипоренко, исследование удельного веса мочи в течение суток, внутривенная урография.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Диагноз мочекаменной болезни подтвержден ультразвуковым исследованием почек (обнаружены камни в обоих почках), обострение болезни проявляется клинически болевым синдромом. 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окончательный диагноз:</w:t>
      </w: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Основной:</w:t>
      </w:r>
    </w:p>
    <w:p w:rsidR="00DD0376" w:rsidRDefault="00DD0376">
      <w:pPr>
        <w:pStyle w:val="30"/>
      </w:pPr>
      <w:r>
        <w:t>ИБС, постинфарктный кардиосклероз (январь 1997 года, поражение задней стенки левого желудочка), прогрессирующая стенокардия напряжения, синусовая аритмия, недостаточность кровообращения 1 степени.</w:t>
      </w:r>
    </w:p>
    <w:p w:rsidR="00DD0376" w:rsidRDefault="00DD0376">
      <w:pPr>
        <w:rPr>
          <w:rFonts w:ascii="Times New Roman" w:hAnsi="Times New Roman"/>
          <w:b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Фоновый:</w:t>
      </w:r>
    </w:p>
    <w:p w:rsidR="00DD0376" w:rsidRDefault="00DD037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Гипертоническая болезнь </w:t>
      </w: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стадии? Симптоматическая почечная артериальная гипертензия?</w:t>
      </w:r>
    </w:p>
    <w:p w:rsidR="00DD0376" w:rsidRDefault="00DD0376">
      <w:pPr>
        <w:rPr>
          <w:rFonts w:ascii="Times New Roman" w:hAnsi="Times New Roman"/>
          <w:b/>
          <w:sz w:val="28"/>
        </w:rPr>
      </w:pPr>
    </w:p>
    <w:p w:rsidR="00DD0376" w:rsidRDefault="00DD037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Сопутствующий:</w:t>
      </w:r>
    </w:p>
    <w:p w:rsidR="00DD0376" w:rsidRDefault="00DD0376">
      <w:pPr>
        <w:pStyle w:val="30"/>
      </w:pPr>
      <w:r>
        <w:t>Мочекаменная болезнь в стадии обострения.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pStyle w:val="2"/>
      </w:pPr>
      <w:r>
        <w:lastRenderedPageBreak/>
        <w:t>ДИФФЕРЕНЦИАЛЬНЫЙ ДИАГНОЗ</w:t>
      </w:r>
    </w:p>
    <w:p w:rsidR="00DD0376" w:rsidRDefault="00DD0376">
      <w:pPr>
        <w:jc w:val="center"/>
        <w:rPr>
          <w:rFonts w:ascii="Times New Roman" w:hAnsi="Times New Roman"/>
          <w:b/>
          <w:color w:val="008080"/>
          <w:sz w:val="40"/>
        </w:rPr>
      </w:pPr>
    </w:p>
    <w:p w:rsidR="00DD0376" w:rsidRDefault="00DD0376">
      <w:pPr>
        <w:pStyle w:val="a4"/>
      </w:pPr>
      <w:r>
        <w:t>Нестабильную стенокардию при ИБС у данного больного необходимо дифференцировать с повторным инфарктом миокарда. Подозревать инфаркт миокарда заставляет длительный приступ интенсивной  загрудинной боли (более 30 минут), не купировавшийся нитроглицерином, предшествующий госпитализации.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Отличия инфаркта миокарда от стенокардии имеются на ЭКГ: в первые часы развития инфаркта появляются признаки ишемического повреждения миокарда (подъем сегмента </w:t>
      </w:r>
      <w:r>
        <w:rPr>
          <w:rFonts w:ascii="Times New Roman" w:hAnsi="Times New Roman"/>
          <w:sz w:val="28"/>
          <w:lang w:val="en-US"/>
        </w:rPr>
        <w:t>ST</w:t>
      </w:r>
      <w:r>
        <w:rPr>
          <w:rFonts w:ascii="Times New Roman" w:hAnsi="Times New Roman"/>
          <w:sz w:val="28"/>
        </w:rPr>
        <w:t>, отрицательный Т). ЭКГ у данного больного была снята в первые часы заболевания, и на ней нет этих признаков, зато имеются признаки ишемии миокарда, характерные для приступа стенокардии.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этого, при биохимическом исследовании крови повышения АЛТ и АСТ не обнаружено, что свидетельствует о наличии ишемии, а не инфаркта.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ЭКГ в динамике явления ишемии уменьшаются, и их динамика не напоминает картину инфаркта миокарда, проходящую определенные стадии и длящуюся определенное время.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Эпизоды повышения артериального давления до 160-180/100-110 мм </w:t>
      </w:r>
      <w:proofErr w:type="spellStart"/>
      <w:r>
        <w:rPr>
          <w:rFonts w:ascii="Times New Roman" w:hAnsi="Times New Roman"/>
          <w:sz w:val="28"/>
        </w:rPr>
        <w:t>рт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</w:t>
      </w:r>
      <w:proofErr w:type="spellEnd"/>
      <w:r>
        <w:rPr>
          <w:rFonts w:ascii="Times New Roman" w:hAnsi="Times New Roman"/>
          <w:sz w:val="28"/>
        </w:rPr>
        <w:t xml:space="preserve">, гипертрофию левого желудочка и </w:t>
      </w:r>
      <w:proofErr w:type="spellStart"/>
      <w:r>
        <w:rPr>
          <w:rFonts w:ascii="Times New Roman" w:hAnsi="Times New Roman"/>
          <w:sz w:val="28"/>
        </w:rPr>
        <w:t>артериолосклероз</w:t>
      </w:r>
      <w:proofErr w:type="spellEnd"/>
      <w:r>
        <w:rPr>
          <w:rFonts w:ascii="Times New Roman" w:hAnsi="Times New Roman"/>
          <w:sz w:val="28"/>
        </w:rPr>
        <w:t xml:space="preserve"> сосудов глазного дна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 данного больного можно объяснить наличием симптоматической артериальной гипертензии почечного генеза, либо гипертонической болезнью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стадии.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анамнезе у данного больного имеется указание на наличие почечной патологии: 20 лет назад ему был поставлен диагноз мочекаменной болезни, примерно в это же время появились эпизоды повышения артериального давления.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лабораторном исследовании получены доказательства поражения почек: повышение цифр </w:t>
      </w:r>
      <w:proofErr w:type="spellStart"/>
      <w:r>
        <w:rPr>
          <w:rFonts w:ascii="Times New Roman" w:hAnsi="Times New Roman"/>
          <w:sz w:val="28"/>
        </w:rPr>
        <w:t>креатинина</w:t>
      </w:r>
      <w:proofErr w:type="spellEnd"/>
      <w:r>
        <w:rPr>
          <w:rFonts w:ascii="Times New Roman" w:hAnsi="Times New Roman"/>
          <w:sz w:val="28"/>
        </w:rPr>
        <w:t xml:space="preserve"> и мочевины в крови, признаки хронического поражения почек на УЗИ, в клинике имеется обострение мочекаменной болезни, проявляющееся болями в пояснице. Но анализы мочи (общий, по Нечипоренко) в момент обострения взяты не были. Нет также результатов внутривенной урографии.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окончательной дифференциальной диагностики этих состояний необходимо получение и оценка вышеперечисленных дополнительных методов исследования.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pStyle w:val="2"/>
      </w:pPr>
      <w:r>
        <w:lastRenderedPageBreak/>
        <w:t>ОБОСНОВАНИЕ ЛЕЧЕНИЯ</w:t>
      </w:r>
    </w:p>
    <w:p w:rsidR="00DD0376" w:rsidRDefault="00DD0376">
      <w:pPr>
        <w:jc w:val="center"/>
        <w:rPr>
          <w:rFonts w:ascii="Times New Roman" w:hAnsi="Times New Roman"/>
          <w:b/>
          <w:color w:val="008080"/>
          <w:sz w:val="40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/>
          <w:sz w:val="28"/>
        </w:rPr>
        <w:t xml:space="preserve">Режим </w:t>
      </w:r>
      <w:r>
        <w:rPr>
          <w:rFonts w:ascii="Times New Roman" w:hAnsi="Times New Roman"/>
          <w:sz w:val="28"/>
        </w:rPr>
        <w:t>для данного больного рекомендован палатный.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b/>
          <w:sz w:val="28"/>
        </w:rPr>
        <w:t>.Диета</w:t>
      </w:r>
      <w:r>
        <w:rPr>
          <w:rFonts w:ascii="Times New Roman" w:hAnsi="Times New Roman"/>
          <w:sz w:val="28"/>
        </w:rPr>
        <w:t xml:space="preserve"> при данном заболевании должна быть направлена на ограничение поступления жиров и холестерина в организм: ограничиваются животные жиры и другие продукты с повышенным содержанием холестерина.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b/>
          <w:sz w:val="28"/>
        </w:rPr>
        <w:t>Медикаментозная терапия.</w:t>
      </w:r>
    </w:p>
    <w:p w:rsidR="00DD0376" w:rsidRDefault="00DD0376">
      <w:pPr>
        <w:pStyle w:val="a4"/>
      </w:pPr>
      <w:r>
        <w:t xml:space="preserve">При лечении прогрессирующей стенокардии напряжения используется та же схема лечения, что и для стабильной стенокардии 4 функционального класса: применяется наиболее рациональная комбинация 3 и более </w:t>
      </w:r>
      <w:proofErr w:type="spellStart"/>
      <w:r>
        <w:t>антиангинальных</w:t>
      </w:r>
      <w:proofErr w:type="spellEnd"/>
      <w:r>
        <w:t xml:space="preserve"> препаратов с учетов возраста больного и сопутствующей патологии.</w:t>
      </w:r>
    </w:p>
    <w:p w:rsidR="00DD0376" w:rsidRDefault="00DD0376">
      <w:pPr>
        <w:pStyle w:val="7"/>
      </w:pPr>
      <w:r>
        <w:t xml:space="preserve">Для предупреждения приступов стенокардии больному назначен  </w:t>
      </w:r>
      <w:proofErr w:type="spellStart"/>
      <w:r>
        <w:rPr>
          <w:b/>
        </w:rPr>
        <w:t>нитросорбид</w:t>
      </w:r>
      <w:proofErr w:type="spellEnd"/>
      <w:r>
        <w:t xml:space="preserve">. Этот препарат показан больному для профилактики приступов, имеет продолжительность действия до 6-8 часов,  имеет, помимо </w:t>
      </w:r>
      <w:proofErr w:type="spellStart"/>
      <w:r>
        <w:t>антиангинального</w:t>
      </w:r>
      <w:proofErr w:type="spellEnd"/>
      <w:r>
        <w:t>, выраженный антиишемический эффект, длящийся до 4 часов. Препарат назначен в дозе 40 мг/сут (по 10 мг 4 раза в день). Доза соответствует средней терапевтической, кратность назначения обоснована.</w:t>
      </w:r>
    </w:p>
    <w:p w:rsidR="00DD0376" w:rsidRDefault="00DD0376">
      <w:pPr>
        <w:pStyle w:val="7"/>
      </w:pPr>
      <w:r>
        <w:t xml:space="preserve">В схеме комбинированной </w:t>
      </w:r>
      <w:proofErr w:type="spellStart"/>
      <w:r>
        <w:t>антиангинальной</w:t>
      </w:r>
      <w:proofErr w:type="spellEnd"/>
      <w:r>
        <w:t xml:space="preserve"> терапии у данного больного присутствует </w:t>
      </w:r>
      <w:r>
        <w:sym w:font="Symbol" w:char="F062"/>
      </w:r>
      <w:r>
        <w:t>-</w:t>
      </w:r>
      <w:proofErr w:type="spellStart"/>
      <w:r>
        <w:t>адреноблокатор</w:t>
      </w:r>
      <w:proofErr w:type="spellEnd"/>
      <w:r>
        <w:t xml:space="preserve"> </w:t>
      </w:r>
      <w:proofErr w:type="spellStart"/>
      <w:r>
        <w:rPr>
          <w:b/>
        </w:rPr>
        <w:t>анаприлин</w:t>
      </w:r>
      <w:proofErr w:type="spellEnd"/>
      <w:r>
        <w:t>, назначенный в средней терапевтической дозе: 40мг/сут. Этот препарат показан при сочетании ИБС с гипертонической болезнью, он имеет гипотензивный эффект и снижает потребность миокарда в кислороде, что является желательным эффектом при стенокардии.</w:t>
      </w:r>
    </w:p>
    <w:p w:rsidR="00DD0376" w:rsidRDefault="00DD0376">
      <w:pPr>
        <w:pStyle w:val="7"/>
      </w:pPr>
      <w:r>
        <w:t xml:space="preserve">Из антагонистов кальция для комбинированной терапии были выбраны 2 препарата: </w:t>
      </w:r>
      <w:proofErr w:type="spellStart"/>
      <w:r>
        <w:rPr>
          <w:b/>
        </w:rPr>
        <w:t>коринфар</w:t>
      </w:r>
      <w:proofErr w:type="spellEnd"/>
      <w:r>
        <w:rPr>
          <w:b/>
        </w:rPr>
        <w:t xml:space="preserve"> </w:t>
      </w:r>
      <w:r>
        <w:t>и</w:t>
      </w:r>
      <w:r>
        <w:rPr>
          <w:b/>
        </w:rPr>
        <w:t xml:space="preserve"> верапамил</w:t>
      </w:r>
      <w:r>
        <w:t xml:space="preserve">. У них разные точки приложения действия: </w:t>
      </w:r>
      <w:proofErr w:type="spellStart"/>
      <w:r>
        <w:t>коринфар</w:t>
      </w:r>
      <w:proofErr w:type="spellEnd"/>
      <w:r>
        <w:t xml:space="preserve"> нарушает активацию медленных каналов, а верапамил задерживает их восстановление. Кроме того, </w:t>
      </w:r>
      <w:proofErr w:type="spellStart"/>
      <w:r>
        <w:t>коринфар</w:t>
      </w:r>
      <w:proofErr w:type="spellEnd"/>
      <w:r>
        <w:t xml:space="preserve"> имеет гипотензивное действие за счет </w:t>
      </w:r>
      <w:proofErr w:type="spellStart"/>
      <w:r>
        <w:t>артериолярной</w:t>
      </w:r>
      <w:proofErr w:type="spellEnd"/>
      <w:r>
        <w:t xml:space="preserve"> </w:t>
      </w:r>
      <w:proofErr w:type="spellStart"/>
      <w:r>
        <w:t>вазодилатации</w:t>
      </w:r>
      <w:proofErr w:type="spellEnd"/>
      <w:r>
        <w:t xml:space="preserve">, а при умеренной сердечной недостаточности (имеющейся у данного больного) его применение сопровождается заметным уменьшением полостей сердца и улучшением его насосной функции. Он также нормализует функциональное состояние </w:t>
      </w:r>
      <w:proofErr w:type="spellStart"/>
      <w:r>
        <w:t>тромбоцитарного</w:t>
      </w:r>
      <w:proofErr w:type="spellEnd"/>
      <w:r>
        <w:t xml:space="preserve"> звена гемостаза.</w:t>
      </w:r>
    </w:p>
    <w:p w:rsidR="00DD0376" w:rsidRDefault="00DD0376">
      <w:pPr>
        <w:pStyle w:val="7"/>
      </w:pPr>
      <w:r>
        <w:t xml:space="preserve">Верапамил обладает </w:t>
      </w:r>
      <w:proofErr w:type="spellStart"/>
      <w:r>
        <w:t>антиангинальным</w:t>
      </w:r>
      <w:proofErr w:type="spellEnd"/>
      <w:r>
        <w:t xml:space="preserve"> действием за счет увеличения коронарного кровотока, в том числе и коллатерального (в зоне ишемии миокарда), снижения потребности миокарда в кислороде, способствует лучшему усвоению доставляемого в миокард кислорода. То есть, этот препарат имеет собственные механизмы действия, дополняющие эффекты других препаратов в комбинации.</w:t>
      </w:r>
    </w:p>
    <w:p w:rsidR="00DD0376" w:rsidRDefault="00DD0376">
      <w:pPr>
        <w:pStyle w:val="7"/>
      </w:pPr>
      <w:r>
        <w:t xml:space="preserve">Оба препарата назначены в средних терапевтических дозах: верапамил – по 40 мг 3 раза в день, </w:t>
      </w:r>
      <w:proofErr w:type="spellStart"/>
      <w:r>
        <w:t>коринфар</w:t>
      </w:r>
      <w:proofErr w:type="spellEnd"/>
      <w:r>
        <w:t xml:space="preserve"> -  по 20мг 3 раза в день.</w:t>
      </w:r>
    </w:p>
    <w:p w:rsidR="00DD0376" w:rsidRDefault="00DD0376">
      <w:pPr>
        <w:pStyle w:val="7"/>
      </w:pPr>
      <w:r>
        <w:t xml:space="preserve">Комбинация </w:t>
      </w:r>
      <w:proofErr w:type="spellStart"/>
      <w:r>
        <w:t>верапамила</w:t>
      </w:r>
      <w:proofErr w:type="spellEnd"/>
      <w:r>
        <w:t xml:space="preserve"> с </w:t>
      </w:r>
      <w:proofErr w:type="spellStart"/>
      <w:r>
        <w:t>адреноблокаторами</w:t>
      </w:r>
      <w:proofErr w:type="spellEnd"/>
      <w:r>
        <w:t xml:space="preserve"> является опасной из-за потенцирования этими препаратами отрицательного инотропного эффекта друг друга. Но у данного больного сердечная недостаточность выражена незначительно и при условии постоянного наблюдения за больным эту комбинацию можно осторожно назначить.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Больному дополнительно назначен </w:t>
      </w:r>
      <w:proofErr w:type="spellStart"/>
      <w:r>
        <w:rPr>
          <w:rFonts w:ascii="Times New Roman" w:hAnsi="Times New Roman"/>
          <w:b/>
          <w:sz w:val="28"/>
        </w:rPr>
        <w:t>аспаркам</w:t>
      </w:r>
      <w:proofErr w:type="spellEnd"/>
      <w:r>
        <w:rPr>
          <w:rFonts w:ascii="Times New Roman" w:hAnsi="Times New Roman"/>
          <w:sz w:val="28"/>
        </w:rPr>
        <w:t xml:space="preserve"> для улучшения переносимости миокардом гипоксии.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 целью профилактики внутрисосудистых нарушений микроциркуляции, для улучшения реологических свойств крови, предотвращения внутрисосудистой коагуляции, ингибирования активности тромбоцитов, а  также для устранения и предотвращения спазма коронарных артерий у больных ИБС целесообразно использовать антикоагулянты и </w:t>
      </w:r>
      <w:proofErr w:type="spellStart"/>
      <w:r>
        <w:rPr>
          <w:rFonts w:ascii="Times New Roman" w:hAnsi="Times New Roman"/>
          <w:sz w:val="28"/>
        </w:rPr>
        <w:t>дезагреганты</w:t>
      </w:r>
      <w:proofErr w:type="spellEnd"/>
      <w:r>
        <w:rPr>
          <w:rFonts w:ascii="Times New Roman" w:hAnsi="Times New Roman"/>
          <w:sz w:val="28"/>
        </w:rPr>
        <w:t xml:space="preserve">. Из антикоагулянтов для терапии у данного больного выбран </w:t>
      </w:r>
      <w:r>
        <w:rPr>
          <w:rFonts w:ascii="Times New Roman" w:hAnsi="Times New Roman"/>
          <w:b/>
          <w:sz w:val="28"/>
        </w:rPr>
        <w:t xml:space="preserve">гепарин. </w:t>
      </w:r>
      <w:r>
        <w:rPr>
          <w:rFonts w:ascii="Times New Roman" w:hAnsi="Times New Roman"/>
          <w:sz w:val="28"/>
        </w:rPr>
        <w:t>Он назначен в минимальных дозах: по 5.000 ЕД подкожно 2 раза в день в течение 3 недель. При такой схеме назначения гепарина геморрагических осложнений практически не наблюдается и частый контроль состояния свертывающей системы крови не нужен.</w:t>
      </w:r>
    </w:p>
    <w:p w:rsidR="00DD0376" w:rsidRDefault="00DD0376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Дезагрегационная</w:t>
      </w:r>
      <w:proofErr w:type="spellEnd"/>
      <w:r>
        <w:rPr>
          <w:rFonts w:ascii="Times New Roman" w:hAnsi="Times New Roman"/>
          <w:sz w:val="28"/>
        </w:rPr>
        <w:t xml:space="preserve"> терапия проводится </w:t>
      </w:r>
      <w:r>
        <w:rPr>
          <w:rFonts w:ascii="Times New Roman" w:hAnsi="Times New Roman"/>
          <w:b/>
          <w:sz w:val="28"/>
        </w:rPr>
        <w:t>аспирином</w:t>
      </w:r>
      <w:r>
        <w:rPr>
          <w:rFonts w:ascii="Times New Roman" w:hAnsi="Times New Roman"/>
          <w:sz w:val="28"/>
        </w:rPr>
        <w:t xml:space="preserve">, назначенным в дозе 0.25 мг 1 раз в день. Курс лечения длительный (несколько месяцев). Аспирин подавляет агрегационную способность тромбоцитов, уменьшает вязкость крови, предупреждая </w:t>
      </w:r>
      <w:proofErr w:type="spellStart"/>
      <w:r>
        <w:rPr>
          <w:rFonts w:ascii="Times New Roman" w:hAnsi="Times New Roman"/>
          <w:sz w:val="28"/>
        </w:rPr>
        <w:t>микротромбообразование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pStyle w:val="2"/>
      </w:pPr>
      <w:r>
        <w:lastRenderedPageBreak/>
        <w:t>ЭТАПНЫЙ ЭПИКРИЗ</w:t>
      </w:r>
    </w:p>
    <w:p w:rsidR="00DD0376" w:rsidRDefault="00DD0376">
      <w:pPr>
        <w:pStyle w:val="a4"/>
        <w:jc w:val="both"/>
      </w:pPr>
      <w:r>
        <w:t xml:space="preserve">Больной </w:t>
      </w:r>
      <w:r>
        <w:rPr>
          <w:lang w:val="en-US"/>
        </w:rPr>
        <w:t>x</w:t>
      </w:r>
      <w:r>
        <w:t xml:space="preserve"> 66 лет поступил в 1 терапевтическое отделение 3 городской клинической больницы 21 апреля 1998 года со следующими жалобами: боли за грудиной сжимающего характера, приступообразные, возникающие после минимальной физической нагрузки, сопровождающиеся страхом смерти, тревогой, не купирующиеся  нитроглицерином. Кроме того, больного беспокоили перебои в работе сердца, головная боль после приема нитроглицерина и одышка с затруднением вдоха при физической нагрузке. Из анамнеза известно, что в январе 1997 года больной перенес инфаркт миокарда, после которого периодически возникали приступы стенокардии. Больной постоянно принимал </w:t>
      </w:r>
      <w:proofErr w:type="spellStart"/>
      <w:r>
        <w:t>капотен</w:t>
      </w:r>
      <w:proofErr w:type="spellEnd"/>
      <w:r>
        <w:t xml:space="preserve">, </w:t>
      </w:r>
      <w:proofErr w:type="spellStart"/>
      <w:r>
        <w:t>анаприлин</w:t>
      </w:r>
      <w:proofErr w:type="spellEnd"/>
      <w:r>
        <w:t xml:space="preserve">, для купирования приступов нитроглицерином не пользовался. Количество приступов начало нарастать по силе и продолжительности с осени 1997 года. 18 апреля приступы стали очень частыми (до 10-15 в сутки) и интенсивными, появилось ощущение перебоев в работе сердца. Состояние ухудшалось, нитроглицерин перестал оказывать действие и 21 апреля больной вызвал бригаду СМП, которая доставила его в 3 городскую больницу.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анамнезе имеется указание на перенесенный 20 лет назад приступ почечной колики, после которого был поставлен диагноз мочекаменной болезни. Кроме того, в стационаре больной предъявил жалобы на интенсивные боли в поясничной области. У больного в анамнезе также имеются эпизоды повышения артериального давления до 160-180/110-100 мм </w:t>
      </w:r>
      <w:proofErr w:type="spellStart"/>
      <w:r>
        <w:rPr>
          <w:rFonts w:ascii="Times New Roman" w:hAnsi="Times New Roman"/>
          <w:sz w:val="28"/>
        </w:rPr>
        <w:t>рт</w:t>
      </w:r>
      <w:proofErr w:type="spellEnd"/>
      <w:r>
        <w:rPr>
          <w:rFonts w:ascii="Times New Roman" w:hAnsi="Times New Roman"/>
          <w:sz w:val="28"/>
        </w:rPr>
        <w:t xml:space="preserve"> ст.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предъявленных жалоб, анамнестических данных, результатов объективного обследования, лабораторных и инструментальных исследований был поставлен диагноз: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Основной: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ИБС, постинфарктный кардиосклероз (от января 1997 года, поражение задней стенки левого желудочка), прогрессирующая стенокардия напряжения, синусовая аритмия, недостаточность кровообращения 1 степени.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Фоновый: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Гипертоническая болезнь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стадии? Симптоматическая почечная артериальная гипертензия?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Сопутствующее заболевание: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Мочекаменная болезнь в стадии обострения.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Назначено лечение гепарином, аспирином (</w:t>
      </w:r>
      <w:proofErr w:type="spellStart"/>
      <w:r>
        <w:rPr>
          <w:rFonts w:ascii="Times New Roman" w:hAnsi="Times New Roman"/>
          <w:sz w:val="28"/>
        </w:rPr>
        <w:t>антикоагулянтная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антиагрегантная</w:t>
      </w:r>
      <w:proofErr w:type="spellEnd"/>
      <w:r>
        <w:rPr>
          <w:rFonts w:ascii="Times New Roman" w:hAnsi="Times New Roman"/>
          <w:sz w:val="28"/>
        </w:rPr>
        <w:t xml:space="preserve"> терапия), </w:t>
      </w:r>
      <w:r>
        <w:rPr>
          <w:rFonts w:ascii="Times New Roman" w:hAnsi="Times New Roman"/>
          <w:sz w:val="28"/>
        </w:rPr>
        <w:sym w:font="Symbol" w:char="F062"/>
      </w:r>
      <w:r>
        <w:rPr>
          <w:rFonts w:ascii="Times New Roman" w:hAnsi="Times New Roman"/>
          <w:sz w:val="28"/>
        </w:rPr>
        <w:t xml:space="preserve">-блокатор </w:t>
      </w:r>
      <w:proofErr w:type="spellStart"/>
      <w:r>
        <w:rPr>
          <w:rFonts w:ascii="Times New Roman" w:hAnsi="Times New Roman"/>
          <w:sz w:val="28"/>
        </w:rPr>
        <w:t>анаприлин</w:t>
      </w:r>
      <w:proofErr w:type="spellEnd"/>
      <w:r>
        <w:rPr>
          <w:rFonts w:ascii="Times New Roman" w:hAnsi="Times New Roman"/>
          <w:sz w:val="28"/>
        </w:rPr>
        <w:t xml:space="preserve">, антагонисты кальция верапамил и </w:t>
      </w:r>
      <w:proofErr w:type="spellStart"/>
      <w:r>
        <w:rPr>
          <w:rFonts w:ascii="Times New Roman" w:hAnsi="Times New Roman"/>
          <w:sz w:val="28"/>
        </w:rPr>
        <w:t>коринфар</w:t>
      </w:r>
      <w:proofErr w:type="spellEnd"/>
      <w:r>
        <w:rPr>
          <w:rFonts w:ascii="Times New Roman" w:hAnsi="Times New Roman"/>
          <w:sz w:val="28"/>
        </w:rPr>
        <w:t>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2 недель терапии состояние больного улучшилось: приступы загрудинной боли возникают значительно реже (3-4 раза в неделю) они стали менее интенсивными, перебоев в работе сердца нет.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Больному рекомендовано продолжение лечения в стационаре, а также проведение дополнительных исследований для выяснения природы артериальной гипертензии.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провести курс лечения мочекаменной болезни, либо решить вопрос об оперативном вмешательстве.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выписки рекомендуется продолжать лечение комбинацией </w:t>
      </w:r>
      <w:proofErr w:type="spellStart"/>
      <w:r>
        <w:rPr>
          <w:rFonts w:ascii="Times New Roman" w:hAnsi="Times New Roman"/>
          <w:sz w:val="28"/>
        </w:rPr>
        <w:t>антиангинальных</w:t>
      </w:r>
      <w:proofErr w:type="spellEnd"/>
      <w:r>
        <w:rPr>
          <w:rFonts w:ascii="Times New Roman" w:hAnsi="Times New Roman"/>
          <w:sz w:val="28"/>
        </w:rPr>
        <w:t xml:space="preserve"> препаратов (их количество будет определено в зависимости от достигнутого функционального класса стабильной стенокардии. </w:t>
      </w:r>
    </w:p>
    <w:p w:rsidR="00DD0376" w:rsidRDefault="00DD03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больному необходимо продолжать наблюдение у участкового терапевта, скорректировать диету для предупреждения прогрессирования атеросклероза (исключить продукты, богатые холестерином). </w:t>
      </w: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rPr>
          <w:rFonts w:ascii="Times New Roman" w:hAnsi="Times New Roman"/>
          <w:sz w:val="28"/>
        </w:rPr>
      </w:pPr>
    </w:p>
    <w:p w:rsidR="00DD0376" w:rsidRDefault="00DD0376">
      <w:pPr>
        <w:pStyle w:val="2"/>
      </w:pPr>
      <w:r>
        <w:t>ДНЕВНИК НАБЛЮДЕНИЯ</w:t>
      </w:r>
    </w:p>
    <w:p w:rsidR="00DD0376" w:rsidRDefault="00DD0376">
      <w:pPr>
        <w:rPr>
          <w:sz w:val="28"/>
        </w:rPr>
      </w:pPr>
    </w:p>
    <w:p w:rsidR="00DD0376" w:rsidRDefault="00DD0376">
      <w:pPr>
        <w:pStyle w:val="30"/>
      </w:pPr>
      <w:r>
        <w:t>27 апреля, понедельник.</w:t>
      </w:r>
    </w:p>
    <w:p w:rsidR="00DD0376" w:rsidRDefault="00DD0376">
      <w:pPr>
        <w:pStyle w:val="a4"/>
      </w:pPr>
      <w:r>
        <w:t>Больной предъявляет жалобы на приступы загрудинной боли, которые беспокоили его накануне: было 3 приступа за 2 дня, продолжительностью 3-4 минуты, средней интенсивности, нитроглицерин больной не принимал. Один из этих приступов возник ночью.</w:t>
      </w:r>
    </w:p>
    <w:p w:rsidR="00DD0376" w:rsidRDefault="00DD0376">
      <w:pPr>
        <w:pStyle w:val="a4"/>
      </w:pPr>
      <w:r>
        <w:t>В ночь с субботы на воскресенье у больного появились боли в пояснице, резкие, колющие, приступообразные, с иррадиацией под левую лопатку и в левое плечо. Со слов больного, при перенесенной им 20 лет назад приступе почечной колики боли в пояснице были такими же, но меньшей интенсивности.</w:t>
      </w:r>
    </w:p>
    <w:p w:rsidR="00DD0376" w:rsidRDefault="00DD0376">
      <w:pPr>
        <w:pStyle w:val="a4"/>
      </w:pPr>
      <w:r>
        <w:t xml:space="preserve">Объективно: </w:t>
      </w:r>
    </w:p>
    <w:p w:rsidR="00DD0376" w:rsidRDefault="00DD0376">
      <w:pPr>
        <w:pStyle w:val="a4"/>
      </w:pPr>
      <w:r>
        <w:t>Пульс</w:t>
      </w:r>
      <w:r>
        <w:tab/>
        <w:t xml:space="preserve"> 68 уд/мин</w:t>
      </w:r>
    </w:p>
    <w:p w:rsidR="00DD0376" w:rsidRDefault="00DD0376">
      <w:pPr>
        <w:pStyle w:val="a4"/>
      </w:pPr>
      <w:r>
        <w:t>ЧДД</w:t>
      </w:r>
      <w:r>
        <w:tab/>
      </w:r>
      <w:r>
        <w:tab/>
        <w:t>18 в мин</w:t>
      </w:r>
    </w:p>
    <w:p w:rsidR="00DD0376" w:rsidRDefault="00DD0376">
      <w:pPr>
        <w:pStyle w:val="a4"/>
      </w:pPr>
      <w:r>
        <w:t>АД</w:t>
      </w:r>
      <w:r>
        <w:tab/>
      </w:r>
      <w:r>
        <w:tab/>
        <w:t xml:space="preserve">130/80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</w:p>
    <w:p w:rsidR="00DD0376" w:rsidRDefault="00DD0376">
      <w:pPr>
        <w:pStyle w:val="a4"/>
      </w:pPr>
      <w:r>
        <w:t xml:space="preserve">В легких дыхание везикулярное, хрипов нет. Тоны сердца приглушены, ритм правильный. Живот без особенностей. </w:t>
      </w:r>
    </w:p>
    <w:p w:rsidR="00DD0376" w:rsidRDefault="00DD0376">
      <w:pPr>
        <w:pStyle w:val="a4"/>
      </w:pPr>
      <w:r>
        <w:t>Симптом поколачивания положителен с обеих сторон.</w:t>
      </w:r>
    </w:p>
    <w:p w:rsidR="00DD0376" w:rsidRDefault="00DD0376">
      <w:pPr>
        <w:pStyle w:val="a4"/>
      </w:pPr>
    </w:p>
    <w:p w:rsidR="00DD0376" w:rsidRDefault="00DD0376">
      <w:pPr>
        <w:pStyle w:val="a4"/>
        <w:rPr>
          <w:b/>
        </w:rPr>
      </w:pPr>
      <w:r>
        <w:rPr>
          <w:b/>
        </w:rPr>
        <w:t>28 апреля, вторник.</w:t>
      </w:r>
    </w:p>
    <w:p w:rsidR="00DD0376" w:rsidRDefault="00DD0376">
      <w:pPr>
        <w:pStyle w:val="a4"/>
      </w:pPr>
      <w:r>
        <w:t>Жалобы на боли в пояснице сохраняются, поздно вечером эти боли резко усилились, больной не спал до 2 часов ночи. Никаких препаратов для купирования боли назначено не было. Болезненности мочеиспускания, изменения количества и цвета мочи больной не отмечает.</w:t>
      </w:r>
    </w:p>
    <w:p w:rsidR="00DD0376" w:rsidRDefault="00DD0376">
      <w:pPr>
        <w:pStyle w:val="a4"/>
      </w:pPr>
      <w:r>
        <w:t>Приступов загрудинной боли в прошедшие сутки не было.</w:t>
      </w:r>
    </w:p>
    <w:p w:rsidR="00DD0376" w:rsidRDefault="00DD0376">
      <w:pPr>
        <w:pStyle w:val="a4"/>
      </w:pPr>
      <w:r>
        <w:t xml:space="preserve">Объективно: </w:t>
      </w:r>
    </w:p>
    <w:p w:rsidR="00DD0376" w:rsidRDefault="00DD0376">
      <w:pPr>
        <w:pStyle w:val="a4"/>
      </w:pPr>
      <w:r>
        <w:t>Пульс</w:t>
      </w:r>
      <w:r>
        <w:tab/>
        <w:t>72 уд/мин</w:t>
      </w:r>
    </w:p>
    <w:p w:rsidR="00DD0376" w:rsidRDefault="00DD0376">
      <w:pPr>
        <w:pStyle w:val="a4"/>
      </w:pPr>
      <w:r>
        <w:t>ЧДД</w:t>
      </w:r>
      <w:r>
        <w:tab/>
      </w:r>
      <w:r>
        <w:tab/>
        <w:t>20 в мин</w:t>
      </w:r>
    </w:p>
    <w:p w:rsidR="00DD0376" w:rsidRDefault="00DD0376">
      <w:pPr>
        <w:pStyle w:val="a4"/>
      </w:pPr>
      <w:r>
        <w:t>АД</w:t>
      </w:r>
      <w:r>
        <w:tab/>
      </w:r>
      <w:r>
        <w:tab/>
        <w:t xml:space="preserve">140/90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</w:p>
    <w:p w:rsidR="00DD0376" w:rsidRDefault="00DD0376">
      <w:pPr>
        <w:pStyle w:val="a4"/>
      </w:pPr>
      <w:r>
        <w:t>Объективный статус прежний.</w:t>
      </w:r>
    </w:p>
    <w:p w:rsidR="00DD0376" w:rsidRDefault="00DD0376">
      <w:pPr>
        <w:pStyle w:val="a4"/>
      </w:pPr>
      <w:r>
        <w:t>Больному назначено УЗИ органов брюшной полости.</w:t>
      </w:r>
    </w:p>
    <w:p w:rsidR="00DD0376" w:rsidRDefault="00DD0376">
      <w:pPr>
        <w:pStyle w:val="a4"/>
      </w:pPr>
    </w:p>
    <w:p w:rsidR="00DD0376" w:rsidRDefault="00DD0376">
      <w:pPr>
        <w:pStyle w:val="a4"/>
        <w:rPr>
          <w:b/>
        </w:rPr>
      </w:pPr>
      <w:r>
        <w:rPr>
          <w:b/>
        </w:rPr>
        <w:t>30 апреля, четверг.</w:t>
      </w:r>
    </w:p>
    <w:p w:rsidR="00DD0376" w:rsidRDefault="00DD0376">
      <w:pPr>
        <w:pStyle w:val="a4"/>
      </w:pPr>
      <w:r>
        <w:t xml:space="preserve">За прошедшие 2 суток у больного было отмечено 3 приступа загрудинной боли слабой интенсивности продолжительностью до 5 минут. Один из приступов больной купировал нитроглицерином, эффект достигнут через 3 минуты от одной таблетки. </w:t>
      </w:r>
    </w:p>
    <w:p w:rsidR="00DD0376" w:rsidRDefault="00DD0376">
      <w:pPr>
        <w:pStyle w:val="a4"/>
      </w:pPr>
      <w:r>
        <w:t>Жалобы на приступообразные боли в пояснице сохраняются, расстройств мочеиспускания со слов больного нет.</w:t>
      </w:r>
    </w:p>
    <w:p w:rsidR="00DD0376" w:rsidRDefault="00DD0376">
      <w:pPr>
        <w:pStyle w:val="a4"/>
      </w:pPr>
      <w:r>
        <w:t xml:space="preserve">Объективно: </w:t>
      </w:r>
    </w:p>
    <w:p w:rsidR="00DD0376" w:rsidRDefault="00DD0376">
      <w:pPr>
        <w:pStyle w:val="a4"/>
      </w:pPr>
      <w:r>
        <w:t>Пульс</w:t>
      </w:r>
      <w:r>
        <w:tab/>
        <w:t>64уд/мин</w:t>
      </w:r>
    </w:p>
    <w:p w:rsidR="00DD0376" w:rsidRDefault="00DD0376">
      <w:pPr>
        <w:pStyle w:val="a4"/>
      </w:pPr>
      <w:r>
        <w:t>ЧДД</w:t>
      </w:r>
      <w:r>
        <w:tab/>
      </w:r>
      <w:r>
        <w:tab/>
        <w:t>18 в мин</w:t>
      </w:r>
    </w:p>
    <w:p w:rsidR="00DD0376" w:rsidRDefault="00DD0376">
      <w:pPr>
        <w:pStyle w:val="a4"/>
      </w:pPr>
      <w:r>
        <w:lastRenderedPageBreak/>
        <w:t>АД</w:t>
      </w:r>
      <w:r>
        <w:tab/>
      </w:r>
      <w:r>
        <w:tab/>
        <w:t xml:space="preserve">140/95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</w:p>
    <w:p w:rsidR="00DD0376" w:rsidRDefault="00DD0376">
      <w:pPr>
        <w:pStyle w:val="a4"/>
      </w:pPr>
      <w:r>
        <w:t>Дыхание в легких везикулярное, хрипов нет. Тоны сердца приглушенные, ритмичные. При глубокой пальпации латеральных отделов кишечника больной отмечает усиление боле</w:t>
      </w:r>
      <w:r>
        <w:tab/>
        <w:t xml:space="preserve">й в пояснице. Почки </w:t>
      </w:r>
      <w:proofErr w:type="spellStart"/>
      <w:r>
        <w:t>пропальпировать</w:t>
      </w:r>
      <w:proofErr w:type="spellEnd"/>
      <w:r>
        <w:t xml:space="preserve"> не удалось, но пальпация их болезненна. Симптом поколачивания сохраняется положительным с обеих сторон.</w:t>
      </w:r>
    </w:p>
    <w:p w:rsidR="00DD0376" w:rsidRDefault="00DD0376">
      <w:pPr>
        <w:pStyle w:val="a4"/>
      </w:pPr>
    </w:p>
    <w:p w:rsidR="00DD0376" w:rsidRDefault="00DD0376">
      <w:pPr>
        <w:pStyle w:val="a4"/>
      </w:pPr>
      <w:r>
        <w:t>Результаты УЗИ органов брюшной полости (заключение):</w:t>
      </w:r>
    </w:p>
    <w:p w:rsidR="00DD0376" w:rsidRDefault="00DD0376">
      <w:pPr>
        <w:pStyle w:val="a4"/>
      </w:pPr>
      <w:r>
        <w:t>Диффузные изменения печени, поджелудочной железы. Нефроптоз 1 степени слева. Признаки хронического поражения почек. В нижней чашечке правой почки конкремент до 10 мм, в нижней чашечке правой почки – подозрительное на конкремент образование до 7 мм.</w:t>
      </w:r>
    </w:p>
    <w:p w:rsidR="00DD0376" w:rsidRDefault="00DD0376">
      <w:pPr>
        <w:pStyle w:val="a4"/>
      </w:pPr>
    </w:p>
    <w:p w:rsidR="00DD0376" w:rsidRDefault="00DD0376">
      <w:pPr>
        <w:pStyle w:val="a4"/>
        <w:rPr>
          <w:b/>
        </w:rPr>
      </w:pPr>
      <w:r>
        <w:rPr>
          <w:b/>
        </w:rPr>
        <w:t>4 мая, понедельник.</w:t>
      </w:r>
    </w:p>
    <w:p w:rsidR="00DD0376" w:rsidRDefault="00DD0376">
      <w:pPr>
        <w:pStyle w:val="a4"/>
      </w:pPr>
      <w:r>
        <w:t>За прошедшие 3 дня у больного было несколько приступов стенокардии, интенсивность их была средней, продолжительность не более 3-4 минут. Для купирования приступа нитроглицерин больной не применял. 3 мая во второй половине дня был более интенсивный и продолжительный приступ (до 10 минут), больной купировал его 1 таблеткой нитроглицерина, эффект наступил сразу. Кроме того, больной отмечает уменьшение одышки и повышение толерантности к физической нагрузке (он может выполнять те действия, которые раньше вызвали бы приступ боли).</w:t>
      </w:r>
    </w:p>
    <w:p w:rsidR="00DD0376" w:rsidRDefault="00DD0376">
      <w:pPr>
        <w:pStyle w:val="a4"/>
      </w:pPr>
      <w:r>
        <w:t>Больного по-прежнему беспокоят частые приступы боли в пояснице. Никаких лекарственных препаратов или процедур ему не назначается.</w:t>
      </w:r>
    </w:p>
    <w:p w:rsidR="00DD0376" w:rsidRDefault="00DD0376">
      <w:pPr>
        <w:pStyle w:val="a4"/>
      </w:pPr>
      <w:r>
        <w:t xml:space="preserve">Объективно: </w:t>
      </w:r>
    </w:p>
    <w:p w:rsidR="00DD0376" w:rsidRDefault="00DD0376">
      <w:pPr>
        <w:pStyle w:val="a4"/>
      </w:pPr>
      <w:r>
        <w:t>Пульс</w:t>
      </w:r>
      <w:r>
        <w:tab/>
        <w:t>66 уд/мин</w:t>
      </w:r>
    </w:p>
    <w:p w:rsidR="00DD0376" w:rsidRDefault="00DD0376">
      <w:pPr>
        <w:pStyle w:val="a4"/>
      </w:pPr>
      <w:r>
        <w:t>ЧДД</w:t>
      </w:r>
      <w:r>
        <w:tab/>
      </w:r>
      <w:r>
        <w:tab/>
        <w:t>16 в мин</w:t>
      </w:r>
    </w:p>
    <w:p w:rsidR="00DD0376" w:rsidRDefault="00DD0376">
      <w:pPr>
        <w:pStyle w:val="a4"/>
      </w:pPr>
      <w:r>
        <w:t>АД</w:t>
      </w:r>
      <w:r>
        <w:tab/>
      </w:r>
      <w:r>
        <w:tab/>
        <w:t xml:space="preserve">140/90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</w:p>
    <w:p w:rsidR="00DD0376" w:rsidRDefault="00DD0376">
      <w:pPr>
        <w:pStyle w:val="a4"/>
      </w:pPr>
      <w:r>
        <w:t>Объективный статус без изменений.</w:t>
      </w:r>
    </w:p>
    <w:p w:rsidR="00DD0376" w:rsidRDefault="00DD0376">
      <w:pPr>
        <w:pStyle w:val="a4"/>
      </w:pPr>
    </w:p>
    <w:p w:rsidR="00DD0376" w:rsidRDefault="00DD0376">
      <w:pPr>
        <w:pStyle w:val="a4"/>
        <w:rPr>
          <w:b/>
        </w:rPr>
      </w:pPr>
      <w:r>
        <w:rPr>
          <w:b/>
        </w:rPr>
        <w:t>6 мая, среда.</w:t>
      </w:r>
    </w:p>
    <w:p w:rsidR="00DD0376" w:rsidRDefault="00DD0376">
      <w:pPr>
        <w:pStyle w:val="a4"/>
      </w:pPr>
      <w:r>
        <w:t>Больной предъявляет жалобы на заложенность носа, затруднение носового дыхания, отделяемое из носа, сухой кашель, боли в горле при глотании, ухудшение общего состояния.</w:t>
      </w:r>
    </w:p>
    <w:p w:rsidR="00DD0376" w:rsidRDefault="00DD0376">
      <w:pPr>
        <w:pStyle w:val="a4"/>
      </w:pPr>
      <w:r>
        <w:t>Со слов больного, накануне в палате целый день было открыто окно.</w:t>
      </w:r>
    </w:p>
    <w:p w:rsidR="00DD0376" w:rsidRDefault="00DD0376">
      <w:pPr>
        <w:pStyle w:val="a4"/>
      </w:pPr>
      <w:r>
        <w:t xml:space="preserve">Приступов стенокардии за прошедшие 2 суток не было. </w:t>
      </w:r>
    </w:p>
    <w:p w:rsidR="00DD0376" w:rsidRDefault="00DD0376">
      <w:pPr>
        <w:pStyle w:val="a4"/>
      </w:pPr>
      <w:r>
        <w:t>Боли в пояснице сохраняются, приступы возникают с прежней частотой и интенсивностью.</w:t>
      </w:r>
    </w:p>
    <w:p w:rsidR="00DD0376" w:rsidRDefault="00DD0376">
      <w:pPr>
        <w:pStyle w:val="a4"/>
      </w:pPr>
      <w:r>
        <w:t>Объективно:</w:t>
      </w:r>
    </w:p>
    <w:p w:rsidR="00DD0376" w:rsidRDefault="00DD0376">
      <w:pPr>
        <w:pStyle w:val="a4"/>
      </w:pPr>
      <w:r>
        <w:t>Пульс</w:t>
      </w:r>
      <w:r>
        <w:tab/>
        <w:t>72 уд/мин</w:t>
      </w:r>
    </w:p>
    <w:p w:rsidR="00DD0376" w:rsidRDefault="00DD0376">
      <w:pPr>
        <w:pStyle w:val="a4"/>
      </w:pPr>
      <w:r>
        <w:t>ЧДД</w:t>
      </w:r>
      <w:r>
        <w:tab/>
      </w:r>
      <w:r>
        <w:tab/>
        <w:t>18 в мин</w:t>
      </w:r>
    </w:p>
    <w:p w:rsidR="00DD0376" w:rsidRDefault="00DD0376">
      <w:pPr>
        <w:pStyle w:val="a4"/>
      </w:pPr>
      <w:r>
        <w:t>АД</w:t>
      </w:r>
      <w:r>
        <w:tab/>
      </w:r>
      <w:r>
        <w:tab/>
        <w:t xml:space="preserve">120/80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</w:p>
    <w:p w:rsidR="00DD0376" w:rsidRDefault="00DD0376">
      <w:pPr>
        <w:pStyle w:val="a4"/>
      </w:pPr>
      <w:r>
        <w:t>Температура тела 37.4</w:t>
      </w:r>
      <w:r>
        <w:sym w:font="Symbol" w:char="F0B0"/>
      </w:r>
      <w:r>
        <w:t>С.</w:t>
      </w:r>
    </w:p>
    <w:p w:rsidR="00DD0376" w:rsidRDefault="00DD0376">
      <w:pPr>
        <w:pStyle w:val="a4"/>
      </w:pPr>
      <w:r>
        <w:t xml:space="preserve">Носовое дыхание затруднено, голос имеет гнусавый оттенок. Из носа – обильное слизисто-гнойное отделяемое. Зев гиперемирован, миндалины выступают за края небных дужек, глотание болезненно.  Периодически возникает сухой непродуктивный кашель. Дыхание в легких везикулярное, в верхних отделах </w:t>
      </w:r>
      <w:r>
        <w:lastRenderedPageBreak/>
        <w:t>спереди прослушиваются единичные сухие хрипы. Сердце и органы брюшной полости без изменений. Симптом поколачивания положителен с обеих сторон.</w:t>
      </w:r>
    </w:p>
    <w:p w:rsidR="00DD0376" w:rsidRDefault="00DD0376">
      <w:pPr>
        <w:pStyle w:val="a4"/>
      </w:pPr>
      <w:r>
        <w:t xml:space="preserve">Дополнительно к лечению назначен бисептол-480 по 1 таблетке 4 раза в день. </w:t>
      </w:r>
    </w:p>
    <w:p w:rsidR="00DD0376" w:rsidRDefault="00DD0376">
      <w:pPr>
        <w:pStyle w:val="a4"/>
      </w:pPr>
      <w:r>
        <w:t xml:space="preserve">Кроме того, больной самостоятельно принимает настои трав: ромашки, подорожника, мать-и-мачехи. </w:t>
      </w:r>
    </w:p>
    <w:p w:rsidR="00DD0376" w:rsidRDefault="00DD0376">
      <w:pPr>
        <w:pStyle w:val="a4"/>
      </w:pPr>
    </w:p>
    <w:p w:rsidR="00DD0376" w:rsidRDefault="00DD0376">
      <w:pPr>
        <w:pStyle w:val="a4"/>
      </w:pPr>
    </w:p>
    <w:p w:rsidR="00DD0376" w:rsidRDefault="00DD0376">
      <w:pPr>
        <w:pStyle w:val="a4"/>
      </w:pPr>
    </w:p>
    <w:p w:rsidR="00DD0376" w:rsidRDefault="00DD0376">
      <w:pPr>
        <w:pStyle w:val="a4"/>
        <w:rPr>
          <w:b/>
        </w:rPr>
      </w:pPr>
      <w:r>
        <w:rPr>
          <w:b/>
        </w:rPr>
        <w:t>8 мая, пятница.</w:t>
      </w:r>
    </w:p>
    <w:p w:rsidR="00DD0376" w:rsidRDefault="00DD0376">
      <w:pPr>
        <w:pStyle w:val="a4"/>
      </w:pPr>
      <w:r>
        <w:t xml:space="preserve">За прошедшее время у больного было 2 приступа стенокардии, один из них – ночью. Приступы длились не более 5 минут, интенсивность их была средней, нитроглицерин больной не применял. Жалоб на одышку при физической нагрузке больной не предъявляет. 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мая во второй половине дня боли в пояснице усилились и больной самостоятельно принял таблетку но-шпы, после которой боли уменьшились.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По-прежнему больного беспокоят боли в горле, насморк, но кашель стал влажным, заложенность носа исчезла.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Объективно: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Пульс</w:t>
      </w:r>
      <w:r>
        <w:rPr>
          <w:rFonts w:ascii="Times New Roman" w:hAnsi="Times New Roman"/>
          <w:sz w:val="28"/>
        </w:rPr>
        <w:tab/>
        <w:t>64 уд/мин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ЧДД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18 в мин</w:t>
      </w:r>
    </w:p>
    <w:p w:rsidR="00DD0376" w:rsidRDefault="00DD03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130/90 мм </w:t>
      </w:r>
      <w:proofErr w:type="spellStart"/>
      <w:r>
        <w:rPr>
          <w:rFonts w:ascii="Times New Roman" w:hAnsi="Times New Roman"/>
          <w:sz w:val="28"/>
        </w:rPr>
        <w:t>рт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</w:t>
      </w:r>
      <w:proofErr w:type="spellEnd"/>
    </w:p>
    <w:p w:rsidR="00DD0376" w:rsidRDefault="00DD0376" w:rsidP="000D6D75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Отделяемое из носа и гиперемия задней стенки глотки сохраняются. Дыхание в легких везикулярное, хрипов не выслушивается. Тоны сердца приглушены, ритм правильный. Живот без особенностей. Пальпация верхних и средних мочеточниковых точек слегка болезненна. Симптом поколачивания положителен с обеих сторон. Изменений в моче со слов больного нет, анализы мочи не проводились.</w:t>
      </w:r>
    </w:p>
    <w:sectPr w:rsidR="00DD0376">
      <w:pgSz w:w="11906" w:h="16838"/>
      <w:pgMar w:top="284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3"/>
    <w:rsid w:val="000D6D75"/>
    <w:rsid w:val="00543713"/>
    <w:rsid w:val="00DD0376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color w:val="00808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color w:val="008080"/>
      <w:sz w:val="4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color w:val="00808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color w:val="00808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" w:hAnsi="Times New Roman"/>
      <w:b/>
      <w:color w:val="008080"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b/>
      <w:color w:val="00808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qFormat/>
    <w:pPr>
      <w:keepNext/>
      <w:ind w:left="5760"/>
      <w:outlineLvl w:val="8"/>
    </w:pPr>
    <w:rPr>
      <w:rFonts w:ascii="Times New Roman" w:hAnsi="Times New Roman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rPr>
      <w:rFonts w:ascii="Times New Roman" w:hAnsi="Times New Roman"/>
      <w:sz w:val="28"/>
    </w:rPr>
  </w:style>
  <w:style w:type="paragraph" w:styleId="20">
    <w:name w:val="Body Text 2"/>
    <w:basedOn w:val="a"/>
    <w:pPr>
      <w:jc w:val="center"/>
    </w:pPr>
    <w:rPr>
      <w:rFonts w:ascii="Times New Roman" w:hAnsi="Times New Roman"/>
      <w:b/>
      <w:color w:val="008080"/>
      <w:sz w:val="40"/>
    </w:rPr>
  </w:style>
  <w:style w:type="paragraph" w:styleId="30">
    <w:name w:val="Body Text 3"/>
    <w:basedOn w:val="a"/>
    <w:rPr>
      <w:rFonts w:ascii="Times New Roman" w:hAnsi="Times New Roman"/>
      <w:b/>
      <w:sz w:val="28"/>
    </w:rPr>
  </w:style>
  <w:style w:type="paragraph" w:customStyle="1" w:styleId="a5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color w:val="00808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color w:val="008080"/>
      <w:sz w:val="4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color w:val="00808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color w:val="00808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" w:hAnsi="Times New Roman"/>
      <w:b/>
      <w:color w:val="008080"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b/>
      <w:color w:val="00808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qFormat/>
    <w:pPr>
      <w:keepNext/>
      <w:ind w:left="5760"/>
      <w:outlineLvl w:val="8"/>
    </w:pPr>
    <w:rPr>
      <w:rFonts w:ascii="Times New Roman" w:hAnsi="Times New Roman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rPr>
      <w:rFonts w:ascii="Times New Roman" w:hAnsi="Times New Roman"/>
      <w:sz w:val="28"/>
    </w:rPr>
  </w:style>
  <w:style w:type="paragraph" w:styleId="20">
    <w:name w:val="Body Text 2"/>
    <w:basedOn w:val="a"/>
    <w:pPr>
      <w:jc w:val="center"/>
    </w:pPr>
    <w:rPr>
      <w:rFonts w:ascii="Times New Roman" w:hAnsi="Times New Roman"/>
      <w:b/>
      <w:color w:val="008080"/>
      <w:sz w:val="40"/>
    </w:rPr>
  </w:style>
  <w:style w:type="paragraph" w:styleId="30">
    <w:name w:val="Body Text 3"/>
    <w:basedOn w:val="a"/>
    <w:rPr>
      <w:rFonts w:ascii="Times New Roman" w:hAnsi="Times New Roman"/>
      <w:b/>
      <w:sz w:val="28"/>
    </w:rPr>
  </w:style>
  <w:style w:type="paragraph" w:customStyle="1" w:styleId="a5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18</Pages>
  <Words>5171</Words>
  <Characters>29478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Сериков</vt:lpstr>
    </vt:vector>
  </TitlesOfParts>
  <Company>Сам по себе</Company>
  <LinksUpToDate>false</LinksUpToDate>
  <CharactersWithSpaces>34580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Сериков</dc:title>
  <dc:creator>Гордеев</dc:creator>
  <cp:lastModifiedBy>Igor</cp:lastModifiedBy>
  <cp:revision>2</cp:revision>
  <cp:lastPrinted>1998-05-10T11:26:00Z</cp:lastPrinted>
  <dcterms:created xsi:type="dcterms:W3CDTF">2024-03-30T07:24:00Z</dcterms:created>
  <dcterms:modified xsi:type="dcterms:W3CDTF">2024-03-30T07:24:00Z</dcterms:modified>
</cp:coreProperties>
</file>