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  <w:r w:rsidRPr="00841FDC">
        <w:rPr>
          <w:b/>
          <w:sz w:val="28"/>
        </w:rPr>
        <w:t>Актуальность проблемы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Ишемическая (коронарная) болезнь сердца (ИБС), развивающаяся вследствие атеросклероза коронарных артерий, является ведущей причиной инвалидности и смертности трудоспособного населения во всем мире. Летальность и частота развития </w:t>
      </w:r>
      <w:proofErr w:type="spellStart"/>
      <w:r w:rsidRPr="00841FDC">
        <w:rPr>
          <w:sz w:val="28"/>
        </w:rPr>
        <w:t>нефатального</w:t>
      </w:r>
      <w:proofErr w:type="spellEnd"/>
      <w:r w:rsidRPr="00841FDC">
        <w:rPr>
          <w:sz w:val="28"/>
        </w:rPr>
        <w:t xml:space="preserve"> инфаркта миокарда составляют 2–3% в год. Кроме того, заболевание сопровождается значительным снижением качества жизни больных.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В России распространенность </w:t>
      </w:r>
      <w:proofErr w:type="gramStart"/>
      <w:r w:rsidRPr="00841FDC">
        <w:rPr>
          <w:sz w:val="28"/>
        </w:rPr>
        <w:t>сердечно–сосудистых</w:t>
      </w:r>
      <w:proofErr w:type="gramEnd"/>
      <w:r w:rsidRPr="00841FDC">
        <w:rPr>
          <w:sz w:val="28"/>
        </w:rPr>
        <w:t xml:space="preserve"> заболеваний и ИБС растет, а по смертности от них Россия находится на одном из первых мест в мире, что обусловливает необходимость использования врачами современных и эффективных методов ее лечения и профилактики.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Больные стенокардией, включая уже перенесших инфаркт миокарда, составляют самую многочисленную группу больных ИБС. Эти объясняет неослабевающий интерес практических врачей к вопросам правильного ведения больных стенокардией и выбора оптимальных методов лечения.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настоящее время идентифицировано более 20 факт</w:t>
      </w:r>
      <w:r w:rsidRPr="00841FDC">
        <w:rPr>
          <w:sz w:val="28"/>
        </w:rPr>
        <w:t>о</w:t>
      </w:r>
      <w:r w:rsidRPr="00841FDC">
        <w:rPr>
          <w:sz w:val="28"/>
        </w:rPr>
        <w:t xml:space="preserve">ров риска, которые подразделяются </w:t>
      </w:r>
      <w:proofErr w:type="gramStart"/>
      <w:r w:rsidRPr="00841FDC">
        <w:rPr>
          <w:sz w:val="28"/>
        </w:rPr>
        <w:t>на</w:t>
      </w:r>
      <w:proofErr w:type="gramEnd"/>
      <w:r w:rsidRPr="00841FDC">
        <w:rPr>
          <w:sz w:val="28"/>
        </w:rPr>
        <w:t xml:space="preserve"> модифицируемые и </w:t>
      </w:r>
      <w:proofErr w:type="spellStart"/>
      <w:r w:rsidRPr="00841FDC">
        <w:rPr>
          <w:sz w:val="28"/>
        </w:rPr>
        <w:t>немодифицируемые</w:t>
      </w:r>
      <w:proofErr w:type="spellEnd"/>
      <w:r w:rsidRPr="00841FDC">
        <w:rPr>
          <w:sz w:val="28"/>
        </w:rPr>
        <w:t xml:space="preserve">. </w:t>
      </w:r>
      <w:proofErr w:type="gramStart"/>
      <w:r w:rsidRPr="00841FDC">
        <w:rPr>
          <w:sz w:val="28"/>
        </w:rPr>
        <w:t>К</w:t>
      </w:r>
      <w:proofErr w:type="gramEnd"/>
      <w:r w:rsidRPr="00841FDC">
        <w:rPr>
          <w:sz w:val="28"/>
        </w:rPr>
        <w:t xml:space="preserve"> последним относятся пол, возраст, раса, генотип, в том числе АПФ-генотип, уровень лип</w:t>
      </w:r>
      <w:r w:rsidRPr="00841FDC">
        <w:rPr>
          <w:sz w:val="28"/>
        </w:rPr>
        <w:t>о</w:t>
      </w:r>
      <w:r w:rsidRPr="00841FDC">
        <w:rPr>
          <w:sz w:val="28"/>
        </w:rPr>
        <w:t xml:space="preserve">протеина а, факторы свертывания, семейная </w:t>
      </w:r>
      <w:proofErr w:type="spellStart"/>
      <w:r w:rsidRPr="00841FDC">
        <w:rPr>
          <w:sz w:val="28"/>
        </w:rPr>
        <w:t>дислипидемия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Среди модифицируемых факторов риска </w:t>
      </w:r>
      <w:r>
        <w:rPr>
          <w:sz w:val="28"/>
        </w:rPr>
        <w:t>"</w:t>
      </w:r>
      <w:r w:rsidRPr="00841FDC">
        <w:rPr>
          <w:sz w:val="28"/>
        </w:rPr>
        <w:t>пьедестал почета</w:t>
      </w:r>
      <w:r>
        <w:rPr>
          <w:sz w:val="28"/>
        </w:rPr>
        <w:t>"</w:t>
      </w:r>
      <w:r w:rsidRPr="00841FDC">
        <w:rPr>
          <w:sz w:val="28"/>
        </w:rPr>
        <w:t xml:space="preserve"> занимают 3 вед</w:t>
      </w:r>
      <w:r w:rsidRPr="00841FDC">
        <w:rPr>
          <w:sz w:val="28"/>
        </w:rPr>
        <w:t>у</w:t>
      </w:r>
      <w:r w:rsidRPr="00841FDC">
        <w:rPr>
          <w:sz w:val="28"/>
        </w:rPr>
        <w:t xml:space="preserve">щих из них ― </w:t>
      </w:r>
      <w:proofErr w:type="spellStart"/>
      <w:r w:rsidRPr="00841FDC">
        <w:rPr>
          <w:sz w:val="28"/>
        </w:rPr>
        <w:t>гиперхолестеринемия</w:t>
      </w:r>
      <w:proofErr w:type="spellEnd"/>
      <w:r w:rsidRPr="00841FDC">
        <w:rPr>
          <w:sz w:val="28"/>
        </w:rPr>
        <w:t xml:space="preserve">, артериальная гипертензия и курение; наиболее значимыми среди других являются сахарный диабет, </w:t>
      </w:r>
      <w:proofErr w:type="spellStart"/>
      <w:r w:rsidRPr="00841FDC">
        <w:rPr>
          <w:sz w:val="28"/>
        </w:rPr>
        <w:t>гиперинсулинемия</w:t>
      </w:r>
      <w:proofErr w:type="spellEnd"/>
      <w:r w:rsidRPr="00841FDC">
        <w:rPr>
          <w:sz w:val="28"/>
        </w:rPr>
        <w:t>, ожирение, гиподинамия, под</w:t>
      </w:r>
      <w:r w:rsidRPr="00841FDC">
        <w:rPr>
          <w:sz w:val="28"/>
        </w:rPr>
        <w:t>а</w:t>
      </w:r>
      <w:r w:rsidRPr="00841FDC">
        <w:rPr>
          <w:sz w:val="28"/>
        </w:rPr>
        <w:t>гра, социальный стресс, депрессия.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Среди </w:t>
      </w:r>
      <w:r>
        <w:rPr>
          <w:sz w:val="28"/>
        </w:rPr>
        <w:t>"</w:t>
      </w:r>
      <w:r w:rsidRPr="00841FDC">
        <w:rPr>
          <w:sz w:val="28"/>
        </w:rPr>
        <w:t>липидных</w:t>
      </w:r>
      <w:r>
        <w:rPr>
          <w:sz w:val="28"/>
        </w:rPr>
        <w:t>"</w:t>
      </w:r>
      <w:r w:rsidRPr="00841FDC">
        <w:rPr>
          <w:sz w:val="28"/>
        </w:rPr>
        <w:t xml:space="preserve"> факторов риска помимо общей концентрации холестерина в сыворотке крови самостоятельное значение принадлежит повышенному уровню ЛПНП, снижению уровня ЛПВП, </w:t>
      </w:r>
      <w:proofErr w:type="spellStart"/>
      <w:r w:rsidRPr="00841FDC">
        <w:rPr>
          <w:sz w:val="28"/>
        </w:rPr>
        <w:t>гипертриглицеридемии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 xml:space="preserve">В последние годы доказана роль </w:t>
      </w:r>
      <w:proofErr w:type="spellStart"/>
      <w:r w:rsidRPr="00841FDC">
        <w:rPr>
          <w:sz w:val="28"/>
        </w:rPr>
        <w:t>гомоцистеина</w:t>
      </w:r>
      <w:proofErr w:type="spellEnd"/>
      <w:r w:rsidRPr="00841FDC">
        <w:rPr>
          <w:sz w:val="28"/>
        </w:rPr>
        <w:t xml:space="preserve">, С-реактивного белка, </w:t>
      </w:r>
      <w:proofErr w:type="spellStart"/>
      <w:r w:rsidRPr="00841FDC">
        <w:rPr>
          <w:sz w:val="28"/>
        </w:rPr>
        <w:t>тромб</w:t>
      </w:r>
      <w:r w:rsidRPr="00841FDC">
        <w:rPr>
          <w:sz w:val="28"/>
        </w:rPr>
        <w:t>о</w:t>
      </w:r>
      <w:r w:rsidRPr="00841FDC">
        <w:rPr>
          <w:sz w:val="28"/>
        </w:rPr>
        <w:t>генных</w:t>
      </w:r>
      <w:proofErr w:type="spellEnd"/>
      <w:r w:rsidRPr="00841FDC">
        <w:rPr>
          <w:sz w:val="28"/>
        </w:rPr>
        <w:t xml:space="preserve"> факторов (фибриноген, фактор VII, тканевой активатор </w:t>
      </w:r>
      <w:proofErr w:type="spellStart"/>
      <w:r w:rsidRPr="00841FDC">
        <w:rPr>
          <w:sz w:val="28"/>
        </w:rPr>
        <w:t>плазминогена</w:t>
      </w:r>
      <w:proofErr w:type="spellEnd"/>
      <w:r w:rsidRPr="00841FDC">
        <w:rPr>
          <w:sz w:val="28"/>
        </w:rPr>
        <w:t xml:space="preserve"> и др.) как факторов риска возникновения и смертности </w:t>
      </w:r>
      <w:proofErr w:type="gramStart"/>
      <w:r w:rsidRPr="00841FDC">
        <w:rPr>
          <w:sz w:val="28"/>
        </w:rPr>
        <w:t>при</w:t>
      </w:r>
      <w:proofErr w:type="gramEnd"/>
      <w:r w:rsidRPr="00841FDC">
        <w:rPr>
          <w:sz w:val="28"/>
        </w:rPr>
        <w:t xml:space="preserve"> ИБС.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Одной из главных особенностей факторов риска является синергизм их дейс</w:t>
      </w:r>
      <w:r w:rsidRPr="00841FDC">
        <w:rPr>
          <w:sz w:val="28"/>
        </w:rPr>
        <w:t>т</w:t>
      </w:r>
      <w:r w:rsidRPr="00841FDC">
        <w:rPr>
          <w:sz w:val="28"/>
        </w:rPr>
        <w:t>вия, то есть при наличии у пациента двух факторов риска вероятность возникновения ИБС увеличивается не в 2, а в 3-4 раза.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Лечение ИБС нередко представляет большие трудности, что определяет актуальность проблемы. Трудности лечения обусловлены как разнообразием клинических форм ИБС, стадий болезни, вариантов ее течения, осложнений, так и многочисленностью лекарственных препаратов (эффективность некоторых из них сомнительна, носит рекламный характер и не подтверждена достоверными клиническими данными).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В последние годы кардиология все больше переходит на стандарты </w:t>
      </w:r>
      <w:r>
        <w:rPr>
          <w:sz w:val="28"/>
        </w:rPr>
        <w:t>"</w:t>
      </w:r>
      <w:r w:rsidRPr="00841FDC">
        <w:rPr>
          <w:sz w:val="28"/>
        </w:rPr>
        <w:t>доказательной медицины</w:t>
      </w:r>
      <w:r>
        <w:rPr>
          <w:sz w:val="28"/>
        </w:rPr>
        <w:t>"</w:t>
      </w:r>
      <w:r w:rsidRPr="00841FDC">
        <w:rPr>
          <w:sz w:val="28"/>
        </w:rPr>
        <w:t xml:space="preserve">, согласно которым новые способы выявления и коррекции заболеваний подвергаются жесткому </w:t>
      </w:r>
      <w:r>
        <w:rPr>
          <w:sz w:val="28"/>
        </w:rPr>
        <w:t>"</w:t>
      </w:r>
      <w:r w:rsidRPr="00841FDC">
        <w:rPr>
          <w:sz w:val="28"/>
        </w:rPr>
        <w:t>отбору</w:t>
      </w:r>
      <w:r>
        <w:rPr>
          <w:sz w:val="28"/>
        </w:rPr>
        <w:t>"</w:t>
      </w:r>
      <w:r w:rsidRPr="00841FDC">
        <w:rPr>
          <w:sz w:val="28"/>
        </w:rPr>
        <w:t xml:space="preserve"> в строгих клинических испытаниях с большим количеством участников и с тщательным статистическим анализом. Лишь те лечебные вмешательства, которые убедительно доказали свою эффективность, рекомендуются к повсеместному применению.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sz w:val="28"/>
        </w:rPr>
        <w:t>При оценке методов лечения ИБС все чаще исходят из стратегии, в основе которой лежат вмешательства, улучшающие прогноз, а затем рассматриваются тактические задачи – улучшение качества жизни больного, уменьшение приступов стенокардии и ишемии миокарда.</w:t>
      </w:r>
    </w:p>
    <w:p w:rsidR="005D7B90" w:rsidRDefault="005D7B90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>Па</w:t>
      </w:r>
      <w:r>
        <w:rPr>
          <w:b/>
          <w:sz w:val="28"/>
        </w:rPr>
        <w:t>спортная часть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1.</w:t>
      </w:r>
      <w:r w:rsidRPr="00841FDC">
        <w:rPr>
          <w:sz w:val="28"/>
          <w:u w:val="single"/>
        </w:rPr>
        <w:t>Фамилия, имя, отчество</w:t>
      </w:r>
      <w:r w:rsidRPr="00841FDC">
        <w:rPr>
          <w:sz w:val="28"/>
        </w:rPr>
        <w:t xml:space="preserve">: </w:t>
      </w:r>
      <w:r>
        <w:rPr>
          <w:sz w:val="28"/>
          <w:lang w:val="en-US"/>
        </w:rPr>
        <w:t>xxx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2. </w:t>
      </w:r>
      <w:r w:rsidRPr="00841FDC">
        <w:rPr>
          <w:sz w:val="28"/>
          <w:u w:val="single"/>
        </w:rPr>
        <w:t>Дата рождения</w:t>
      </w:r>
      <w:r w:rsidRPr="00841FDC">
        <w:rPr>
          <w:sz w:val="28"/>
        </w:rPr>
        <w:t xml:space="preserve">: </w:t>
      </w:r>
      <w:r w:rsidR="005D7B90">
        <w:rPr>
          <w:sz w:val="28"/>
        </w:rPr>
        <w:t>________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3. </w:t>
      </w:r>
      <w:r w:rsidRPr="00841FDC">
        <w:rPr>
          <w:sz w:val="28"/>
          <w:u w:val="single"/>
        </w:rPr>
        <w:t>Место работы</w:t>
      </w:r>
      <w:r w:rsidRPr="00841FDC">
        <w:rPr>
          <w:sz w:val="28"/>
        </w:rPr>
        <w:t>: пенсионер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4</w:t>
      </w:r>
      <w:r w:rsidRPr="00841FDC">
        <w:rPr>
          <w:sz w:val="28"/>
          <w:u w:val="single"/>
        </w:rPr>
        <w:t>. Место жительства</w:t>
      </w:r>
      <w:r>
        <w:rPr>
          <w:sz w:val="28"/>
        </w:rPr>
        <w:t xml:space="preserve">: </w:t>
      </w:r>
      <w:r w:rsidR="005D7B90">
        <w:rPr>
          <w:sz w:val="28"/>
        </w:rPr>
        <w:t>________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5. </w:t>
      </w:r>
      <w:r w:rsidRPr="00841FDC">
        <w:rPr>
          <w:sz w:val="28"/>
          <w:u w:val="single"/>
        </w:rPr>
        <w:t>Дата поступления в стационар</w:t>
      </w:r>
      <w:r w:rsidRPr="00841FDC">
        <w:rPr>
          <w:sz w:val="28"/>
        </w:rPr>
        <w:t xml:space="preserve">: </w:t>
      </w:r>
      <w:r w:rsidR="005D7B90">
        <w:rPr>
          <w:sz w:val="28"/>
        </w:rPr>
        <w:t>_________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 xml:space="preserve">Жалобы на момент </w:t>
      </w:r>
      <w:proofErr w:type="spellStart"/>
      <w:r w:rsidRPr="00841FDC">
        <w:rPr>
          <w:b/>
          <w:sz w:val="28"/>
        </w:rPr>
        <w:t>курации</w:t>
      </w:r>
      <w:proofErr w:type="spellEnd"/>
      <w:r w:rsidR="005D7B90">
        <w:rPr>
          <w:b/>
          <w:sz w:val="28"/>
        </w:rPr>
        <w:t xml:space="preserve"> </w:t>
      </w:r>
      <w:r w:rsidRPr="00841FDC">
        <w:rPr>
          <w:b/>
          <w:sz w:val="28"/>
        </w:rPr>
        <w:t>(29.10.10)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На момент </w:t>
      </w:r>
      <w:proofErr w:type="spellStart"/>
      <w:r w:rsidRPr="00841FDC">
        <w:rPr>
          <w:sz w:val="28"/>
        </w:rPr>
        <w:t>курации</w:t>
      </w:r>
      <w:proofErr w:type="spellEnd"/>
      <w:r w:rsidRPr="00841FDC">
        <w:rPr>
          <w:sz w:val="28"/>
        </w:rPr>
        <w:t xml:space="preserve"> жалобы на давящие боли за грудиной, </w:t>
      </w:r>
      <w:proofErr w:type="spellStart"/>
      <w:r w:rsidRPr="00841FDC">
        <w:rPr>
          <w:sz w:val="28"/>
        </w:rPr>
        <w:t>иррадиирующие</w:t>
      </w:r>
      <w:proofErr w:type="spellEnd"/>
      <w:r w:rsidRPr="00841FDC">
        <w:rPr>
          <w:sz w:val="28"/>
        </w:rPr>
        <w:t xml:space="preserve"> в шею, продолжительностью 15-20минут,</w:t>
      </w:r>
      <w:r>
        <w:rPr>
          <w:sz w:val="28"/>
        </w:rPr>
        <w:t xml:space="preserve"> </w:t>
      </w:r>
      <w:r w:rsidRPr="00841FDC">
        <w:rPr>
          <w:sz w:val="28"/>
        </w:rPr>
        <w:t xml:space="preserve">возникающие в покое и при физической нагрузке (ходьба до 100м), купирующиеся </w:t>
      </w:r>
      <w:proofErr w:type="spellStart"/>
      <w:r w:rsidRPr="00841FDC">
        <w:rPr>
          <w:sz w:val="28"/>
        </w:rPr>
        <w:t>нитроминтом</w:t>
      </w:r>
      <w:proofErr w:type="spellEnd"/>
      <w:r w:rsidRPr="00841FDC">
        <w:rPr>
          <w:sz w:val="28"/>
        </w:rPr>
        <w:t xml:space="preserve"> в течени</w:t>
      </w:r>
      <w:proofErr w:type="gramStart"/>
      <w:r w:rsidRPr="00841FDC">
        <w:rPr>
          <w:sz w:val="28"/>
        </w:rPr>
        <w:t>и</w:t>
      </w:r>
      <w:proofErr w:type="gramEnd"/>
      <w:r w:rsidRPr="00841FDC">
        <w:rPr>
          <w:sz w:val="28"/>
        </w:rPr>
        <w:t xml:space="preserve"> 1-2 минут, умеренную одышку, возникающую при подъеме на 4-5 этаж, головную боль, периодические головокружения.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>История настоящего заболевания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 1980г. первое повышение АД до 150/90мм.рт.ст. Регулярно не лечился и к врачу не обращался. В 1990г.- крупноочаговый нижнебоковой инфаркт миокарда, рецидивирующий в течение года - инвалид 2гр. Неоднократно стационарное лечение в 5</w:t>
      </w:r>
      <w:r>
        <w:rPr>
          <w:sz w:val="28"/>
        </w:rPr>
        <w:t xml:space="preserve"> </w:t>
      </w:r>
      <w:r w:rsidRPr="00841FDC">
        <w:rPr>
          <w:sz w:val="28"/>
        </w:rPr>
        <w:t xml:space="preserve">отделении РОККД с диагнозом: ИБС: прогрессирующая стенокардия. С 08.09.05- 05.10.05 стационарное лечение в 6 отделении с диагнозом: ИБС: острый повторный рецидивирующий передний инфаркт миокарда от 8.09.05, 14.09.05, 17.09.05 ФК3. Гипертоническая болезнь 3ст. 3ст риск 4. ПИКС (1990г). ХСН 1. Состояние после ЧТКА и </w:t>
      </w:r>
      <w:proofErr w:type="spellStart"/>
      <w:r w:rsidRPr="00841FDC">
        <w:rPr>
          <w:sz w:val="28"/>
        </w:rPr>
        <w:t>стенозирования</w:t>
      </w:r>
      <w:proofErr w:type="spellEnd"/>
      <w:r w:rsidRPr="00841FDC">
        <w:rPr>
          <w:sz w:val="28"/>
        </w:rPr>
        <w:t xml:space="preserve"> ПМЖА –22.09.05.Проводилась КАГ: ПМЖА </w:t>
      </w:r>
      <w:proofErr w:type="spellStart"/>
      <w:r w:rsidRPr="00841FDC">
        <w:rPr>
          <w:sz w:val="28"/>
        </w:rPr>
        <w:t>окклюзирована</w:t>
      </w:r>
      <w:proofErr w:type="spellEnd"/>
      <w:r w:rsidRPr="00841FDC">
        <w:rPr>
          <w:sz w:val="28"/>
        </w:rPr>
        <w:t xml:space="preserve"> 99% стеноз </w:t>
      </w:r>
      <w:proofErr w:type="gramStart"/>
      <w:r w:rsidRPr="00841FDC">
        <w:rPr>
          <w:sz w:val="28"/>
        </w:rPr>
        <w:t>в</w:t>
      </w:r>
      <w:proofErr w:type="gramEnd"/>
      <w:r w:rsidRPr="00841FDC">
        <w:rPr>
          <w:sz w:val="28"/>
        </w:rPr>
        <w:t xml:space="preserve"> с/с. ПКА </w:t>
      </w:r>
      <w:proofErr w:type="spellStart"/>
      <w:r w:rsidRPr="00841FDC">
        <w:rPr>
          <w:sz w:val="28"/>
        </w:rPr>
        <w:t>окклюзирована</w:t>
      </w:r>
      <w:proofErr w:type="spellEnd"/>
      <w:r w:rsidRPr="00841FDC">
        <w:rPr>
          <w:sz w:val="28"/>
        </w:rPr>
        <w:t xml:space="preserve"> от устья. Проведена ЧТКА и </w:t>
      </w:r>
      <w:proofErr w:type="spellStart"/>
      <w:r w:rsidRPr="00841FDC">
        <w:rPr>
          <w:sz w:val="28"/>
        </w:rPr>
        <w:t>эндопротезирование</w:t>
      </w:r>
      <w:proofErr w:type="spellEnd"/>
      <w:r w:rsidRPr="00841FDC">
        <w:rPr>
          <w:sz w:val="28"/>
        </w:rPr>
        <w:t>. После повторного инфаркта миокарда бросил курить.</w:t>
      </w:r>
      <w:r>
        <w:rPr>
          <w:sz w:val="28"/>
        </w:rPr>
        <w:t xml:space="preserve"> </w:t>
      </w:r>
      <w:r w:rsidRPr="00841FDC">
        <w:rPr>
          <w:sz w:val="28"/>
        </w:rPr>
        <w:t xml:space="preserve">В дальнейшем неоднократное стационарное лечение в 5 отделении. Последняя госпитализация 27.02.09- 14.03.09 с диагнозом: ИБС: прогрессирующая стенокардия. </w:t>
      </w:r>
      <w:proofErr w:type="gramStart"/>
      <w:r w:rsidRPr="00841FDC">
        <w:rPr>
          <w:sz w:val="28"/>
        </w:rPr>
        <w:t xml:space="preserve">Постоянно принимает: </w:t>
      </w:r>
      <w:proofErr w:type="spellStart"/>
      <w:r w:rsidRPr="00841FDC">
        <w:rPr>
          <w:sz w:val="28"/>
        </w:rPr>
        <w:t>пектрол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диротон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эгилок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симвастатин</w:t>
      </w:r>
      <w:proofErr w:type="spellEnd"/>
      <w:r w:rsidRPr="00841FDC">
        <w:rPr>
          <w:sz w:val="28"/>
        </w:rPr>
        <w:t xml:space="preserve">, аспирин, </w:t>
      </w:r>
      <w:proofErr w:type="spellStart"/>
      <w:r w:rsidRPr="00841FDC">
        <w:rPr>
          <w:sz w:val="28"/>
        </w:rPr>
        <w:t>ривароксабан</w:t>
      </w:r>
      <w:proofErr w:type="spellEnd"/>
      <w:r w:rsidRPr="00841FDC">
        <w:rPr>
          <w:sz w:val="28"/>
        </w:rPr>
        <w:t xml:space="preserve"> </w:t>
      </w:r>
      <w:proofErr w:type="spellStart"/>
      <w:r w:rsidRPr="00841FDC">
        <w:rPr>
          <w:sz w:val="28"/>
        </w:rPr>
        <w:t>плацедо</w:t>
      </w:r>
      <w:proofErr w:type="spellEnd"/>
      <w:r w:rsidRPr="00841FDC">
        <w:rPr>
          <w:sz w:val="28"/>
        </w:rPr>
        <w:t xml:space="preserve"> 1т. 2р/д. Последнее ухудшение в течение месяца ежедневно повторяются давящие боли за грудиной при ходьбе, в покое, ночью, купируются 1-2 </w:t>
      </w:r>
      <w:r w:rsidRPr="00841FDC">
        <w:rPr>
          <w:sz w:val="28"/>
        </w:rPr>
        <w:lastRenderedPageBreak/>
        <w:t xml:space="preserve">ингаляциями </w:t>
      </w:r>
      <w:proofErr w:type="spellStart"/>
      <w:r w:rsidRPr="00841FDC">
        <w:rPr>
          <w:sz w:val="28"/>
        </w:rPr>
        <w:t>нитроминта</w:t>
      </w:r>
      <w:proofErr w:type="spellEnd"/>
      <w:r w:rsidRPr="00841FDC">
        <w:rPr>
          <w:sz w:val="28"/>
        </w:rPr>
        <w:t xml:space="preserve">, за сутки до 4-6 ингаляций, одышка при ходьбе, перебои в работе сердца, периодические головокружения, повышения АД до 160/100 мм </w:t>
      </w:r>
      <w:proofErr w:type="spellStart"/>
      <w:r w:rsidRPr="00841FDC">
        <w:rPr>
          <w:sz w:val="28"/>
        </w:rPr>
        <w:t>рт</w:t>
      </w:r>
      <w:proofErr w:type="spellEnd"/>
      <w:r w:rsidRPr="00841FDC">
        <w:rPr>
          <w:sz w:val="28"/>
        </w:rPr>
        <w:t xml:space="preserve"> ст. Госпитализирован по поводу ухудшения.</w:t>
      </w:r>
      <w:proofErr w:type="gramEnd"/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Анамнез жизни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Родился в Рязани. От сверстников в развитии не отставал. Окончил ПТУ, работал</w:t>
      </w:r>
      <w:r>
        <w:rPr>
          <w:sz w:val="28"/>
        </w:rPr>
        <w:t xml:space="preserve"> слесарем – до пенсии(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>.).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Проф. вредностей не было.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ВСА не </w:t>
      </w:r>
      <w:proofErr w:type="gramStart"/>
      <w:r w:rsidRPr="00841FDC">
        <w:rPr>
          <w:sz w:val="28"/>
        </w:rPr>
        <w:t>служил</w:t>
      </w:r>
      <w:proofErr w:type="gramEnd"/>
      <w:r w:rsidRPr="00841FDC">
        <w:rPr>
          <w:sz w:val="28"/>
        </w:rPr>
        <w:t xml:space="preserve"> ставился диагноз: Недостаточность МК.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u w:val="single"/>
        </w:rPr>
        <w:t>Перенесенные заболевания</w:t>
      </w:r>
      <w:r w:rsidRPr="00841FDC">
        <w:rPr>
          <w:sz w:val="28"/>
        </w:rPr>
        <w:t>: ОРВИ, в детстве частые ангины. В 19 лет тонзилэк</w:t>
      </w:r>
      <w:r>
        <w:rPr>
          <w:sz w:val="28"/>
        </w:rPr>
        <w:t>томия. Поясничный остеохондроз.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Варикозное расширение вен правой нижней конечности.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  <w:u w:val="single"/>
        </w:rPr>
        <w:t>Аллергологический</w:t>
      </w:r>
      <w:proofErr w:type="spellEnd"/>
      <w:r w:rsidRPr="00841FDC">
        <w:rPr>
          <w:sz w:val="28"/>
          <w:u w:val="single"/>
        </w:rPr>
        <w:t xml:space="preserve"> анамнез</w:t>
      </w:r>
      <w:r w:rsidRPr="00841FDC">
        <w:rPr>
          <w:sz w:val="28"/>
        </w:rPr>
        <w:t xml:space="preserve">: </w:t>
      </w:r>
      <w:proofErr w:type="spellStart"/>
      <w:r w:rsidRPr="00841FDC">
        <w:rPr>
          <w:sz w:val="28"/>
        </w:rPr>
        <w:t>рибоксин</w:t>
      </w:r>
      <w:proofErr w:type="spellEnd"/>
      <w:r w:rsidRPr="00841FDC">
        <w:rPr>
          <w:sz w:val="28"/>
        </w:rPr>
        <w:t xml:space="preserve"> (?).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u w:val="single"/>
        </w:rPr>
        <w:t>Наследственность</w:t>
      </w:r>
      <w:r w:rsidRPr="00841FDC">
        <w:rPr>
          <w:sz w:val="28"/>
        </w:rPr>
        <w:t>: Мать умерла в 75лет от инфаркта миокарда.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  <w:u w:val="single"/>
        </w:rPr>
        <w:t>Вредные привычки:</w:t>
      </w:r>
      <w:r w:rsidRPr="00841FDC">
        <w:rPr>
          <w:sz w:val="28"/>
        </w:rPr>
        <w:t xml:space="preserve"> Бросил курить в 2005г. Курил в течени</w:t>
      </w:r>
      <w:proofErr w:type="gramStart"/>
      <w:r w:rsidRPr="00841FDC">
        <w:rPr>
          <w:sz w:val="28"/>
        </w:rPr>
        <w:t>и</w:t>
      </w:r>
      <w:proofErr w:type="gramEnd"/>
      <w:r w:rsidRPr="00841FDC">
        <w:rPr>
          <w:sz w:val="28"/>
        </w:rPr>
        <w:t xml:space="preserve"> 25лет.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Настоящее состояние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Общий осмотр.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Состоян</w:t>
      </w:r>
      <w:r>
        <w:rPr>
          <w:sz w:val="28"/>
        </w:rPr>
        <w:t>ие больного удовлетворительное.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Сознание ясное: </w:t>
      </w:r>
      <w:proofErr w:type="gramStart"/>
      <w:r w:rsidRPr="00841FDC">
        <w:rPr>
          <w:sz w:val="28"/>
        </w:rPr>
        <w:t>адекватен</w:t>
      </w:r>
      <w:proofErr w:type="gramEnd"/>
      <w:r w:rsidRPr="00841FDC">
        <w:rPr>
          <w:sz w:val="28"/>
        </w:rPr>
        <w:t>, ориенти</w:t>
      </w:r>
      <w:r>
        <w:rPr>
          <w:sz w:val="28"/>
        </w:rPr>
        <w:t>рован в пространстве и времени.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Телосложение правильное, </w:t>
      </w:r>
      <w:proofErr w:type="spellStart"/>
      <w:r w:rsidRPr="00841FDC">
        <w:rPr>
          <w:sz w:val="28"/>
        </w:rPr>
        <w:t>нормостеническое</w:t>
      </w:r>
      <w:proofErr w:type="spellEnd"/>
      <w:r w:rsidRPr="00841FDC">
        <w:rPr>
          <w:sz w:val="28"/>
        </w:rPr>
        <w:t xml:space="preserve">. Кожные покровы, видимые слизистые обычной </w:t>
      </w:r>
      <w:r>
        <w:rPr>
          <w:sz w:val="28"/>
        </w:rPr>
        <w:t>окраски. Кожные покровы чистые.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Видимых опухолевидных образований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Подкожная жировая клетчатка развита умеренно.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Отеков нет.</w:t>
      </w:r>
      <w:r>
        <w:rPr>
          <w:sz w:val="28"/>
        </w:rPr>
        <w:t xml:space="preserve"> </w:t>
      </w:r>
      <w:proofErr w:type="spellStart"/>
      <w:r w:rsidRPr="00841FDC">
        <w:rPr>
          <w:sz w:val="28"/>
        </w:rPr>
        <w:t>Оволосение</w:t>
      </w:r>
      <w:proofErr w:type="spellEnd"/>
      <w:r w:rsidRPr="00841FDC">
        <w:rPr>
          <w:sz w:val="28"/>
        </w:rPr>
        <w:t xml:space="preserve"> по мужскому типу.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Лимфатическая система:</w:t>
      </w:r>
    </w:p>
    <w:p w:rsidR="00841FDC" w:rsidRPr="00841FDC" w:rsidRDefault="00841FDC" w:rsidP="00841FD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proofErr w:type="gramStart"/>
      <w:r w:rsidRPr="00841FDC">
        <w:rPr>
          <w:sz w:val="28"/>
        </w:rPr>
        <w:lastRenderedPageBreak/>
        <w:t>подчелюстные лимфоузлы при пальпации округлые, мягкие, эластичные, подвижные, гладкие, безболезненные, величиной с чечевицу, не спаяны между собой и с окружающими тканями;</w:t>
      </w:r>
      <w:proofErr w:type="gramEnd"/>
    </w:p>
    <w:p w:rsidR="00841FDC" w:rsidRPr="00841FDC" w:rsidRDefault="00841FDC" w:rsidP="00841FD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41FDC">
        <w:rPr>
          <w:sz w:val="28"/>
        </w:rPr>
        <w:t>подмышечные лимфоузлы при пальпации округлые, мягкие, эластичные, подвижные, гладкие, безболезненные, величиной меньше горошины, не спаяны между собой и с окружающими тканями;</w:t>
      </w:r>
    </w:p>
    <w:p w:rsidR="00841FDC" w:rsidRDefault="00841FDC" w:rsidP="00841FD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proofErr w:type="gramStart"/>
      <w:r w:rsidRPr="00841FDC">
        <w:rPr>
          <w:sz w:val="28"/>
        </w:rPr>
        <w:t>паховые лимфоузлы при пальпации округлые, мягкие, эластичные, подвижные, гладкие, безболезненные, величиной с боб, не спаяны между собой и с окружающими тканями.</w:t>
      </w:r>
      <w:proofErr w:type="gramEnd"/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Кожа над </w:t>
      </w:r>
      <w:proofErr w:type="gramStart"/>
      <w:r w:rsidRPr="00841FDC">
        <w:rPr>
          <w:sz w:val="28"/>
        </w:rPr>
        <w:t>пальпируемыми</w:t>
      </w:r>
      <w:proofErr w:type="gramEnd"/>
      <w:r w:rsidRPr="00841FDC">
        <w:rPr>
          <w:sz w:val="28"/>
        </w:rPr>
        <w:t xml:space="preserve"> лимфоузлами без изменений. </w:t>
      </w:r>
      <w:proofErr w:type="gramStart"/>
      <w:r w:rsidRPr="00841FDC">
        <w:rPr>
          <w:sz w:val="28"/>
        </w:rPr>
        <w:t>Подбородочные, шейные, подключичные, затылочные, околоушные, локтевые, бедренные, подколенные лимфоузлы не пальпируются.</w:t>
      </w:r>
      <w:proofErr w:type="gramEnd"/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Мышечная система развита слабо,</w:t>
      </w:r>
      <w:r>
        <w:rPr>
          <w:sz w:val="28"/>
        </w:rPr>
        <w:t xml:space="preserve"> тонус мышц сохранён.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Мышечная сила сохранена</w:t>
      </w:r>
      <w:r>
        <w:rPr>
          <w:sz w:val="28"/>
        </w:rPr>
        <w:t xml:space="preserve"> </w:t>
      </w:r>
      <w:r w:rsidRPr="00841FDC">
        <w:rPr>
          <w:sz w:val="28"/>
        </w:rPr>
        <w:t>равномерно с обеих сторон. Болезненности при пальпации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Костно-суставная система</w:t>
      </w:r>
      <w:r w:rsidRPr="00841FDC">
        <w:rPr>
          <w:i/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Форма костей черепа, позвоночника, верхних конечностей не изменена. Объём движений</w:t>
      </w:r>
      <w:r>
        <w:rPr>
          <w:sz w:val="28"/>
        </w:rPr>
        <w:t xml:space="preserve"> </w:t>
      </w:r>
      <w:r w:rsidRPr="00841FDC">
        <w:rPr>
          <w:sz w:val="28"/>
        </w:rPr>
        <w:t>в коленных суставах снижен.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Система органов дыхания.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Грудная клетка </w:t>
      </w:r>
      <w:proofErr w:type="spellStart"/>
      <w:r w:rsidRPr="00841FDC">
        <w:rPr>
          <w:sz w:val="28"/>
        </w:rPr>
        <w:t>нормостеническая</w:t>
      </w:r>
      <w:proofErr w:type="spellEnd"/>
      <w:r w:rsidRPr="00841FDC">
        <w:rPr>
          <w:sz w:val="28"/>
        </w:rPr>
        <w:t>, обе половины одинаково участвуют в акте дыхания. При пальпации резистентность грудной клетки обыч</w:t>
      </w:r>
      <w:r>
        <w:rPr>
          <w:sz w:val="28"/>
        </w:rPr>
        <w:t>ная, болезненность отсутствует.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Перкуторный</w:t>
      </w:r>
      <w:proofErr w:type="spellEnd"/>
      <w:r w:rsidRPr="00841FDC">
        <w:rPr>
          <w:sz w:val="28"/>
        </w:rPr>
        <w:t xml:space="preserve"> звук ясный легочный, одинаковый на симметричных участках грудной клетки.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При аускультации дыхание везикулярное, хрипов нет. Частота дыхания 16 в минуту.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Система органов кровообращения.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Визуально область сердца не изменена. Верхушечный толчок расположен в пятом </w:t>
      </w:r>
      <w:proofErr w:type="spellStart"/>
      <w:r w:rsidRPr="00841FDC">
        <w:rPr>
          <w:sz w:val="28"/>
        </w:rPr>
        <w:t>межреберье</w:t>
      </w:r>
      <w:proofErr w:type="spellEnd"/>
      <w:r w:rsidRPr="00841FDC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841FDC">
          <w:rPr>
            <w:sz w:val="28"/>
          </w:rPr>
          <w:t>0,5 см</w:t>
        </w:r>
      </w:smartTag>
      <w:r w:rsidRPr="00841FDC">
        <w:rPr>
          <w:sz w:val="28"/>
        </w:rPr>
        <w:t xml:space="preserve"> кнаружи от среднеключичной линии, положительный, </w:t>
      </w:r>
      <w:proofErr w:type="spellStart"/>
      <w:r w:rsidRPr="00841FDC">
        <w:rPr>
          <w:sz w:val="28"/>
        </w:rPr>
        <w:t>неразлитой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Область сердца визуально не изменена.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При пальпации верхушечный толчок в </w:t>
      </w:r>
      <w:r w:rsidRPr="00841FDC">
        <w:rPr>
          <w:sz w:val="28"/>
          <w:lang w:val="en-US"/>
        </w:rPr>
        <w:t>V</w:t>
      </w:r>
      <w:r w:rsidRPr="00841FDC">
        <w:rPr>
          <w:sz w:val="28"/>
        </w:rPr>
        <w:t xml:space="preserve"> </w:t>
      </w:r>
      <w:proofErr w:type="spellStart"/>
      <w:r w:rsidRPr="00841FDC">
        <w:rPr>
          <w:sz w:val="28"/>
        </w:rPr>
        <w:t>межреберье</w:t>
      </w:r>
      <w:proofErr w:type="spellEnd"/>
      <w:r w:rsidRPr="00841FDC">
        <w:rPr>
          <w:sz w:val="28"/>
        </w:rPr>
        <w:t xml:space="preserve"> по </w:t>
      </w:r>
      <w:proofErr w:type="spellStart"/>
      <w:r w:rsidRPr="00841FDC">
        <w:rPr>
          <w:sz w:val="28"/>
        </w:rPr>
        <w:t>срединноключичной</w:t>
      </w:r>
      <w:proofErr w:type="spellEnd"/>
      <w:r w:rsidRPr="00841FDC">
        <w:rPr>
          <w:sz w:val="28"/>
        </w:rPr>
        <w:t xml:space="preserve"> линии, не усилен, резистентность умеренная.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Перкуторно</w:t>
      </w:r>
      <w:proofErr w:type="spellEnd"/>
      <w:r w:rsidRPr="00841FDC">
        <w:rPr>
          <w:sz w:val="28"/>
        </w:rPr>
        <w:t xml:space="preserve"> границы относительной тупости сердца:</w:t>
      </w:r>
    </w:p>
    <w:p w:rsidR="00841FDC" w:rsidRPr="00841FDC" w:rsidRDefault="00841FDC" w:rsidP="00841FDC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proofErr w:type="gramStart"/>
      <w:r w:rsidRPr="00841FDC">
        <w:rPr>
          <w:sz w:val="28"/>
        </w:rPr>
        <w:t>правая</w:t>
      </w:r>
      <w:proofErr w:type="gramEnd"/>
      <w:r w:rsidRPr="00841FDC">
        <w:rPr>
          <w:sz w:val="28"/>
        </w:rPr>
        <w:t xml:space="preserve"> –</w:t>
      </w:r>
      <w:r>
        <w:rPr>
          <w:sz w:val="28"/>
        </w:rPr>
        <w:t xml:space="preserve"> </w:t>
      </w:r>
      <w:r w:rsidRPr="00841FDC">
        <w:rPr>
          <w:sz w:val="28"/>
        </w:rPr>
        <w:t>по правому краю грудины;</w:t>
      </w:r>
    </w:p>
    <w:p w:rsidR="00841FDC" w:rsidRPr="00841FDC" w:rsidRDefault="00841FDC" w:rsidP="00841FDC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proofErr w:type="gramStart"/>
      <w:r w:rsidRPr="00841FDC">
        <w:rPr>
          <w:sz w:val="28"/>
        </w:rPr>
        <w:t>левая</w:t>
      </w:r>
      <w:proofErr w:type="gramEnd"/>
      <w:r w:rsidRPr="00841FDC">
        <w:rPr>
          <w:sz w:val="28"/>
        </w:rPr>
        <w:t xml:space="preserve"> –</w:t>
      </w:r>
      <w:r>
        <w:rPr>
          <w:sz w:val="28"/>
        </w:rPr>
        <w:t xml:space="preserve"> </w:t>
      </w:r>
      <w:r w:rsidRPr="00841FDC">
        <w:rPr>
          <w:sz w:val="28"/>
        </w:rPr>
        <w:t xml:space="preserve">по </w:t>
      </w:r>
      <w:proofErr w:type="spellStart"/>
      <w:r w:rsidRPr="00841FDC">
        <w:rPr>
          <w:sz w:val="28"/>
        </w:rPr>
        <w:t>срединноключичной</w:t>
      </w:r>
      <w:proofErr w:type="spellEnd"/>
      <w:r w:rsidRPr="00841FDC">
        <w:rPr>
          <w:sz w:val="28"/>
        </w:rPr>
        <w:t xml:space="preserve"> линии;</w:t>
      </w:r>
    </w:p>
    <w:p w:rsidR="00841FDC" w:rsidRDefault="00841FDC" w:rsidP="00841FDC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41FDC">
        <w:rPr>
          <w:sz w:val="28"/>
        </w:rPr>
        <w:t xml:space="preserve">верхняя – </w:t>
      </w:r>
      <w:r w:rsidRPr="00841FDC">
        <w:rPr>
          <w:sz w:val="28"/>
          <w:lang w:val="en-US"/>
        </w:rPr>
        <w:t>III</w:t>
      </w:r>
      <w:r>
        <w:rPr>
          <w:sz w:val="28"/>
        </w:rPr>
        <w:t xml:space="preserve"> </w:t>
      </w:r>
      <w:r w:rsidRPr="00841FDC">
        <w:rPr>
          <w:sz w:val="28"/>
        </w:rPr>
        <w:t>м/</w:t>
      </w:r>
      <w:proofErr w:type="gramStart"/>
      <w:r w:rsidRPr="00841FDC">
        <w:rPr>
          <w:sz w:val="28"/>
        </w:rPr>
        <w:t>р</w:t>
      </w:r>
      <w:proofErr w:type="gramEnd"/>
      <w:r w:rsidRPr="00841FDC">
        <w:rPr>
          <w:sz w:val="28"/>
        </w:rPr>
        <w:t xml:space="preserve"> слева.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Конфигурация сердечного притупления правильная.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правильный. Систолический шум на верхушке и в точке Боткина-</w:t>
      </w:r>
      <w:proofErr w:type="spellStart"/>
      <w:r w:rsidRPr="00841FDC">
        <w:rPr>
          <w:sz w:val="28"/>
        </w:rPr>
        <w:t>Эрба</w:t>
      </w:r>
      <w:proofErr w:type="spellEnd"/>
      <w:r w:rsidRPr="00841FDC">
        <w:rPr>
          <w:sz w:val="28"/>
        </w:rPr>
        <w:t xml:space="preserve">. Частота сердечных сокращений 64 в минуту. Артериальное давление: правая рука 160/90, левая рука 160/90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 Пульс на лучевых артериях 64 удара в минуту, ритмичный, удовлетворительного наполнения и напряжения.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Система органов пищеварения.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Аппетит не нарушен. Жевание, глотание и прохождение пищи через пищевод свободное и безболезненное.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Слизистая оболочка полости рта светло-розовая, язык обложен белесоватым налётом. Миндалины светло-розовые.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Живот симметричный, участвует в акте дыхания. При пальпации </w:t>
      </w:r>
      <w:proofErr w:type="gramStart"/>
      <w:r w:rsidRPr="00841FDC">
        <w:rPr>
          <w:sz w:val="28"/>
        </w:rPr>
        <w:t>мягкий</w:t>
      </w:r>
      <w:proofErr w:type="gramEnd"/>
      <w:r w:rsidRPr="00841FDC">
        <w:rPr>
          <w:sz w:val="28"/>
        </w:rPr>
        <w:t xml:space="preserve">, безболезненный, грыжевых </w:t>
      </w:r>
      <w:proofErr w:type="spellStart"/>
      <w:r w:rsidRPr="00841FDC">
        <w:rPr>
          <w:sz w:val="28"/>
        </w:rPr>
        <w:t>выпячиваний</w:t>
      </w:r>
      <w:proofErr w:type="spellEnd"/>
      <w:r w:rsidRPr="00841FDC">
        <w:rPr>
          <w:sz w:val="28"/>
        </w:rPr>
        <w:t xml:space="preserve"> нет.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Печень. </w:t>
      </w:r>
      <w:proofErr w:type="gramStart"/>
      <w:r w:rsidRPr="00841FDC">
        <w:rPr>
          <w:sz w:val="28"/>
        </w:rPr>
        <w:t xml:space="preserve">Размеры по Курлову: правый - </w:t>
      </w:r>
      <w:smartTag w:uri="urn:schemas-microsoft-com:office:smarttags" w:element="metricconverter">
        <w:smartTagPr>
          <w:attr w:name="ProductID" w:val="10 см"/>
        </w:smartTagPr>
        <w:r w:rsidRPr="00841FDC">
          <w:rPr>
            <w:sz w:val="28"/>
          </w:rPr>
          <w:t>10 см</w:t>
        </w:r>
      </w:smartTag>
      <w:r w:rsidRPr="00841FDC">
        <w:rPr>
          <w:sz w:val="28"/>
        </w:rPr>
        <w:t xml:space="preserve">, срединный - </w:t>
      </w:r>
      <w:smartTag w:uri="urn:schemas-microsoft-com:office:smarttags" w:element="metricconverter">
        <w:smartTagPr>
          <w:attr w:name="ProductID" w:val="9 см"/>
        </w:smartTagPr>
        <w:r w:rsidRPr="00841FDC">
          <w:rPr>
            <w:sz w:val="28"/>
          </w:rPr>
          <w:t>9 см</w:t>
        </w:r>
      </w:smartTag>
      <w:r w:rsidRPr="00841FDC">
        <w:rPr>
          <w:sz w:val="28"/>
        </w:rPr>
        <w:t xml:space="preserve">, косой - </w:t>
      </w:r>
      <w:smartTag w:uri="urn:schemas-microsoft-com:office:smarttags" w:element="metricconverter">
        <w:smartTagPr>
          <w:attr w:name="ProductID" w:val="7 см"/>
        </w:smartTagPr>
        <w:r w:rsidRPr="00841FDC">
          <w:rPr>
            <w:sz w:val="28"/>
          </w:rPr>
          <w:t>7 см</w:t>
        </w:r>
      </w:smartTag>
      <w:r w:rsidRPr="00841FDC">
        <w:rPr>
          <w:sz w:val="28"/>
        </w:rPr>
        <w:t>. Нижний край – по краю правой рёберной дуги, при пальпации безболезненный.</w:t>
      </w:r>
      <w:proofErr w:type="gramEnd"/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Селезенка не пальпируется.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Мочеполовая система.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Мочеиспускание свободное, безболезненное. Частота: днём – 4-5 раз, ночью 1-2. Почки не пальпируются. Симптом </w:t>
      </w:r>
      <w:proofErr w:type="spellStart"/>
      <w:r w:rsidRPr="00841FDC">
        <w:t>Пастернацкого</w:t>
      </w:r>
      <w:proofErr w:type="spellEnd"/>
      <w:r w:rsidRPr="00841FDC">
        <w:t xml:space="preserve"> отрицателен с обеих сторон. При пальпации по ходу мочеточников болезненности нет. При перкуссии определяется умеренное наполнение мочевого пузыря, при пальпации мочевой пузырь не прощупывается.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lastRenderedPageBreak/>
        <w:t>Эндокринная система.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Щитовидная железа не пальпируется. </w:t>
      </w:r>
      <w:proofErr w:type="spellStart"/>
      <w:r w:rsidRPr="00841FDC">
        <w:rPr>
          <w:sz w:val="28"/>
        </w:rPr>
        <w:t>Оволосение</w:t>
      </w:r>
      <w:proofErr w:type="spellEnd"/>
      <w:r w:rsidRPr="00841FDC">
        <w:rPr>
          <w:sz w:val="28"/>
        </w:rPr>
        <w:t xml:space="preserve"> по мужскому типу, </w:t>
      </w:r>
      <w:proofErr w:type="gramStart"/>
      <w:r w:rsidRPr="00841FDC">
        <w:rPr>
          <w:sz w:val="28"/>
        </w:rPr>
        <w:t>равномерное</w:t>
      </w:r>
      <w:proofErr w:type="gramEnd"/>
      <w:r w:rsidRPr="00841FDC">
        <w:rPr>
          <w:sz w:val="28"/>
        </w:rPr>
        <w:t>. Пигментация кожи и слизистых оболочек нормальная. Пропорции тела соответствуют возрасту.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Нервная система и органы чувств.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В пространстве, времени и личности </w:t>
      </w:r>
      <w:proofErr w:type="gramStart"/>
      <w:r w:rsidRPr="00841FDC">
        <w:rPr>
          <w:sz w:val="28"/>
        </w:rPr>
        <w:t>ориентирован</w:t>
      </w:r>
      <w:proofErr w:type="gramEnd"/>
      <w:r w:rsidRPr="00841FDC">
        <w:rPr>
          <w:sz w:val="28"/>
        </w:rPr>
        <w:t>. Память на события снижена. Сон удовлетворительный.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Дермографизм красный, нестойкий. Запахи ощущает, вкус чувствует. Острота зрения снижена. Глазные щели симметричны. Зрачки одинаковые, строго округлые, реакция на свет живая, </w:t>
      </w:r>
      <w:proofErr w:type="spellStart"/>
      <w:r w:rsidRPr="00841FDC">
        <w:rPr>
          <w:sz w:val="28"/>
        </w:rPr>
        <w:t>содружественная</w:t>
      </w:r>
      <w:proofErr w:type="spellEnd"/>
      <w:r w:rsidRPr="00841FDC">
        <w:rPr>
          <w:sz w:val="28"/>
        </w:rPr>
        <w:t xml:space="preserve">. Аккомодация и конвергенция не </w:t>
      </w:r>
      <w:proofErr w:type="gramStart"/>
      <w:r w:rsidRPr="00841FDC">
        <w:rPr>
          <w:sz w:val="28"/>
        </w:rPr>
        <w:t>нарушены</w:t>
      </w:r>
      <w:proofErr w:type="gramEnd"/>
      <w:r w:rsidRPr="00841FDC">
        <w:rPr>
          <w:sz w:val="28"/>
        </w:rPr>
        <w:t xml:space="preserve">. </w:t>
      </w:r>
      <w:proofErr w:type="spellStart"/>
      <w:r w:rsidRPr="00841FDC">
        <w:rPr>
          <w:sz w:val="28"/>
        </w:rPr>
        <w:t>Координаторные</w:t>
      </w:r>
      <w:proofErr w:type="spellEnd"/>
      <w:r w:rsidRPr="00841FDC">
        <w:rPr>
          <w:sz w:val="28"/>
        </w:rPr>
        <w:t xml:space="preserve"> пробы выполняет удовлетворительно. Сухожильные и </w:t>
      </w:r>
      <w:proofErr w:type="spellStart"/>
      <w:r w:rsidRPr="00841FDC">
        <w:rPr>
          <w:sz w:val="28"/>
        </w:rPr>
        <w:t>периостальные</w:t>
      </w:r>
      <w:proofErr w:type="spellEnd"/>
      <w:r w:rsidRPr="00841FDC">
        <w:rPr>
          <w:sz w:val="28"/>
        </w:rPr>
        <w:t xml:space="preserve"> рефлексы в норме.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841FDC" w:rsidRDefault="00841FDC" w:rsidP="00841FDC">
      <w:pPr>
        <w:pStyle w:val="31"/>
        <w:suppressAutoHyphens/>
        <w:spacing w:line="360" w:lineRule="auto"/>
        <w:rPr>
          <w:b/>
        </w:rPr>
      </w:pPr>
      <w:r w:rsidRPr="00841FDC">
        <w:rPr>
          <w:b/>
        </w:rPr>
        <w:t>Предварительный диагноз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841FDC" w:rsidRDefault="00841FDC" w:rsidP="00841FDC">
      <w:pPr>
        <w:pStyle w:val="a4"/>
        <w:suppressAutoHyphens/>
        <w:spacing w:line="360" w:lineRule="auto"/>
        <w:ind w:firstLine="709"/>
      </w:pPr>
      <w:r w:rsidRPr="00841FDC">
        <w:t>На основании жалоб, анамнеза, клинических проявлений поставлен предварительный диагноз:</w:t>
      </w:r>
    </w:p>
    <w:p w:rsidR="00841FDC" w:rsidRPr="00841FDC" w:rsidRDefault="00841FDC" w:rsidP="00841FDC">
      <w:pPr>
        <w:pStyle w:val="a4"/>
        <w:suppressAutoHyphens/>
        <w:spacing w:line="360" w:lineRule="auto"/>
        <w:ind w:firstLine="709"/>
      </w:pPr>
      <w:r w:rsidRPr="00841FDC">
        <w:t xml:space="preserve">Основное заболевание: ИБС: прогрессирующая стенокардия напряжения. Постинфарктный кардиосклероз (от 1990г., 2005г). Гипертоническая болезнь </w:t>
      </w:r>
      <w:r w:rsidRPr="00841FDC">
        <w:rPr>
          <w:lang w:val="en-US"/>
        </w:rPr>
        <w:t>III</w:t>
      </w:r>
      <w:r w:rsidRPr="00841FDC">
        <w:t xml:space="preserve"> стадии </w:t>
      </w:r>
      <w:r w:rsidRPr="00841FDC">
        <w:rPr>
          <w:lang w:val="en-US"/>
        </w:rPr>
        <w:t>III</w:t>
      </w:r>
      <w:r w:rsidRPr="00841FDC">
        <w:t xml:space="preserve"> степени риск </w:t>
      </w:r>
      <w:r w:rsidRPr="00841FDC">
        <w:rPr>
          <w:lang w:val="en-US"/>
        </w:rPr>
        <w:t>IV</w:t>
      </w:r>
      <w:r w:rsidRPr="00841FDC"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Сопутствующее заболевание: Поясничный остеохондроз с синдромом </w:t>
      </w:r>
      <w:proofErr w:type="spellStart"/>
      <w:r w:rsidRPr="00841FDC">
        <w:rPr>
          <w:sz w:val="28"/>
        </w:rPr>
        <w:t>полирадикулопатии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pStyle w:val="a4"/>
        <w:suppressAutoHyphens/>
        <w:spacing w:line="360" w:lineRule="auto"/>
        <w:ind w:firstLine="709"/>
      </w:pPr>
    </w:p>
    <w:p w:rsidR="00841FDC" w:rsidRPr="00841FDC" w:rsidRDefault="00841FDC" w:rsidP="00841FDC">
      <w:pPr>
        <w:pStyle w:val="a4"/>
        <w:suppressAutoHyphens/>
        <w:spacing w:line="360" w:lineRule="auto"/>
        <w:ind w:firstLine="709"/>
        <w:rPr>
          <w:b/>
        </w:rPr>
      </w:pPr>
      <w:r>
        <w:rPr>
          <w:b/>
        </w:rPr>
        <w:br w:type="page"/>
      </w:r>
      <w:r w:rsidRPr="00841FDC">
        <w:rPr>
          <w:b/>
        </w:rPr>
        <w:lastRenderedPageBreak/>
        <w:t>План обследования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1.Общий анализ крови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2.Общий анализ мочи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3. Глюкоза крови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4. Биохимический анализ крови</w:t>
      </w:r>
      <w:proofErr w:type="gramStart"/>
      <w:r w:rsidRPr="00841FDC">
        <w:rPr>
          <w:sz w:val="28"/>
        </w:rPr>
        <w:t xml:space="preserve"> :</w:t>
      </w:r>
      <w:proofErr w:type="gramEnd"/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Тропонины</w:t>
      </w:r>
      <w:proofErr w:type="spellEnd"/>
      <w:r w:rsidRPr="00841FDC">
        <w:rPr>
          <w:sz w:val="28"/>
        </w:rPr>
        <w:t xml:space="preserve"> </w:t>
      </w:r>
      <w:r w:rsidRPr="00841FDC">
        <w:rPr>
          <w:sz w:val="28"/>
          <w:lang w:val="en-US"/>
        </w:rPr>
        <w:t>I</w:t>
      </w:r>
      <w:r w:rsidRPr="00841FDC">
        <w:rPr>
          <w:sz w:val="28"/>
        </w:rPr>
        <w:t xml:space="preserve"> и</w:t>
      </w:r>
      <w:proofErr w:type="gramStart"/>
      <w:r w:rsidRPr="00841FDC">
        <w:rPr>
          <w:sz w:val="28"/>
        </w:rPr>
        <w:t xml:space="preserve"> Т</w:t>
      </w:r>
      <w:proofErr w:type="gramEnd"/>
      <w:r w:rsidRPr="00841FDC">
        <w:rPr>
          <w:sz w:val="28"/>
        </w:rPr>
        <w:t>,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миоглобин,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МВ-КФК, ЛДГ</w:t>
      </w:r>
      <w:proofErr w:type="gramStart"/>
      <w:r w:rsidRPr="00841FDC">
        <w:rPr>
          <w:sz w:val="28"/>
          <w:vertAlign w:val="subscript"/>
        </w:rPr>
        <w:t>1</w:t>
      </w:r>
      <w:proofErr w:type="gramEnd"/>
      <w:r w:rsidRPr="00841FDC">
        <w:rPr>
          <w:sz w:val="28"/>
        </w:rPr>
        <w:t>,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АЛТ, АСТ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Общий белок и белковые фракции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Билирубин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Мочевина, </w:t>
      </w:r>
      <w:proofErr w:type="spellStart"/>
      <w:r w:rsidRPr="00841FDC">
        <w:rPr>
          <w:sz w:val="28"/>
        </w:rPr>
        <w:t>креатинин</w:t>
      </w:r>
      <w:proofErr w:type="spellEnd"/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Холестерин, липидный спектр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Электролиты (</w:t>
      </w:r>
      <w:r w:rsidRPr="00841FDC">
        <w:rPr>
          <w:sz w:val="28"/>
          <w:lang w:val="en-US"/>
        </w:rPr>
        <w:t>K</w:t>
      </w:r>
      <w:r w:rsidRPr="00841FDC">
        <w:rPr>
          <w:sz w:val="28"/>
        </w:rPr>
        <w:t xml:space="preserve">, </w:t>
      </w:r>
      <w:r w:rsidRPr="00841FDC">
        <w:rPr>
          <w:sz w:val="28"/>
          <w:lang w:val="en-US"/>
        </w:rPr>
        <w:t>Na</w:t>
      </w:r>
      <w:r w:rsidRPr="00841FDC">
        <w:rPr>
          <w:sz w:val="28"/>
        </w:rPr>
        <w:t xml:space="preserve">, </w:t>
      </w:r>
      <w:r w:rsidRPr="00841FDC">
        <w:rPr>
          <w:sz w:val="28"/>
          <w:lang w:val="en-US"/>
        </w:rPr>
        <w:t>Ca</w:t>
      </w:r>
      <w:r w:rsidRPr="00841FDC">
        <w:rPr>
          <w:sz w:val="28"/>
        </w:rPr>
        <w:t>)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5.Кровь на </w:t>
      </w:r>
      <w:r w:rsidRPr="00841FDC">
        <w:rPr>
          <w:sz w:val="28"/>
          <w:lang w:val="en-US"/>
        </w:rPr>
        <w:t>RW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6. ЭКГ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7.УЗИ сердца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8. Свертываемость крови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9. Рентгенография органов грудной клетки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10. Консультация окулиста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41FDC">
        <w:rPr>
          <w:b/>
          <w:sz w:val="28"/>
        </w:rPr>
        <w:t>Данные лабораторного исследования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1.Общий анализ крови 01.11.10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Эритроциты 4,2·10</w:t>
      </w:r>
      <w:r w:rsidRPr="00841FDC">
        <w:rPr>
          <w:sz w:val="28"/>
          <w:vertAlign w:val="superscript"/>
        </w:rPr>
        <w:t>12</w:t>
      </w:r>
      <w:r w:rsidRPr="00841FDC">
        <w:rPr>
          <w:sz w:val="28"/>
        </w:rPr>
        <w:t xml:space="preserve"> 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Н</w:t>
      </w:r>
      <w:proofErr w:type="gramStart"/>
      <w:r w:rsidRPr="00841FDC">
        <w:rPr>
          <w:sz w:val="28"/>
          <w:lang w:val="en-US"/>
        </w:rPr>
        <w:t>b</w:t>
      </w:r>
      <w:proofErr w:type="gramEnd"/>
      <w:r w:rsidRPr="00841FDC">
        <w:rPr>
          <w:sz w:val="28"/>
        </w:rPr>
        <w:t xml:space="preserve"> 126 г/л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Ретикулоциты</w:t>
      </w:r>
      <w:proofErr w:type="spellEnd"/>
      <w:r w:rsidRPr="00841FDC">
        <w:rPr>
          <w:sz w:val="28"/>
        </w:rPr>
        <w:t xml:space="preserve"> 0,36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Тромбоциты 143·10</w:t>
      </w:r>
      <w:r w:rsidRPr="00841FDC">
        <w:rPr>
          <w:sz w:val="28"/>
          <w:vertAlign w:val="superscript"/>
        </w:rPr>
        <w:t>3</w:t>
      </w:r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Лейкоциты 6,8·10</w:t>
      </w:r>
      <w:r w:rsidRPr="00841FDC">
        <w:rPr>
          <w:sz w:val="28"/>
          <w:vertAlign w:val="superscript"/>
        </w:rPr>
        <w:t>9</w:t>
      </w:r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Эозинофилы 4%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Сегментоядерные 70%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Палочкоядерные</w:t>
      </w:r>
      <w:proofErr w:type="spellEnd"/>
      <w:r w:rsidRPr="00841FDC">
        <w:rPr>
          <w:sz w:val="28"/>
        </w:rPr>
        <w:t xml:space="preserve"> 0%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Лимфоциты 22%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Моноциты</w:t>
      </w:r>
      <w:r>
        <w:rPr>
          <w:sz w:val="28"/>
        </w:rPr>
        <w:t xml:space="preserve"> </w:t>
      </w:r>
      <w:r w:rsidRPr="00841FDC">
        <w:rPr>
          <w:sz w:val="28"/>
        </w:rPr>
        <w:t>4%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СОЭ25мм/л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2.Общий анализ мочи 01.11.10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Цвет – желтый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Реакция – кислая (</w:t>
      </w:r>
      <w:r w:rsidRPr="00841FDC">
        <w:rPr>
          <w:sz w:val="28"/>
          <w:lang w:val="en-US"/>
        </w:rPr>
        <w:t>ph</w:t>
      </w:r>
      <w:r w:rsidRPr="00841FDC">
        <w:rPr>
          <w:sz w:val="28"/>
        </w:rPr>
        <w:t xml:space="preserve"> = 5,5)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Уд</w:t>
      </w:r>
      <w:proofErr w:type="gramStart"/>
      <w:r w:rsidRPr="00841FDC">
        <w:rPr>
          <w:sz w:val="28"/>
        </w:rPr>
        <w:t>.в</w:t>
      </w:r>
      <w:proofErr w:type="gramEnd"/>
      <w:r w:rsidRPr="00841FDC">
        <w:rPr>
          <w:sz w:val="28"/>
        </w:rPr>
        <w:t>ес</w:t>
      </w:r>
      <w:proofErr w:type="spellEnd"/>
      <w:r w:rsidRPr="00841FDC">
        <w:rPr>
          <w:sz w:val="28"/>
        </w:rPr>
        <w:t xml:space="preserve"> – 1,005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Прозрачная</w:t>
      </w:r>
    </w:p>
    <w:p w:rsidR="00841FDC" w:rsidRPr="00841FDC" w:rsidRDefault="00841FDC" w:rsidP="00841FDC">
      <w:pPr>
        <w:pStyle w:val="4"/>
        <w:keepNext w:val="0"/>
        <w:suppressAutoHyphens/>
        <w:ind w:firstLine="709"/>
      </w:pPr>
      <w:r w:rsidRPr="00841FDC">
        <w:t>Белок –</w:t>
      </w:r>
      <w:r>
        <w:t xml:space="preserve"> </w:t>
      </w:r>
      <w:r w:rsidRPr="00841FDC">
        <w:t>0</w:t>
      </w:r>
    </w:p>
    <w:p w:rsidR="00841FDC" w:rsidRPr="00841FDC" w:rsidRDefault="00841FDC" w:rsidP="00841FDC">
      <w:pPr>
        <w:pStyle w:val="23"/>
        <w:suppressAutoHyphens/>
        <w:spacing w:line="360" w:lineRule="auto"/>
        <w:ind w:firstLine="709"/>
      </w:pPr>
      <w:r w:rsidRPr="00841FDC">
        <w:t xml:space="preserve">Осадок – лейкоциты – 1-3-4 в </w:t>
      </w:r>
      <w:proofErr w:type="spellStart"/>
      <w:r w:rsidRPr="00841FDC">
        <w:t>п.зр</w:t>
      </w:r>
      <w:proofErr w:type="spellEnd"/>
      <w:r w:rsidRPr="00841FDC"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3.Глюкоза крови 02.11.10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глюкоза-5,2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4.Биохимический анализ крови 02.11.10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Холестерин – 4,46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Об. Билирубин – 11,5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Пр. Билирубин – 3,1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АСТ – 31,0 </w:t>
      </w:r>
      <w:proofErr w:type="spellStart"/>
      <w:proofErr w:type="gramStart"/>
      <w:r w:rsidRPr="00841FDC">
        <w:rPr>
          <w:sz w:val="28"/>
        </w:rPr>
        <w:t>Ед</w:t>
      </w:r>
      <w:proofErr w:type="spellEnd"/>
      <w:proofErr w:type="gramEnd"/>
      <w:r w:rsidRPr="00841FDC">
        <w:rPr>
          <w:sz w:val="28"/>
        </w:rPr>
        <w:t>/л</w:t>
      </w:r>
    </w:p>
    <w:p w:rsidR="00841FDC" w:rsidRPr="00841FDC" w:rsidRDefault="00841FDC" w:rsidP="00841FDC">
      <w:pPr>
        <w:pStyle w:val="2"/>
        <w:keepNext w:val="0"/>
        <w:suppressAutoHyphens/>
        <w:spacing w:line="360" w:lineRule="auto"/>
        <w:ind w:left="0" w:firstLine="709"/>
        <w:jc w:val="both"/>
      </w:pPr>
      <w:r w:rsidRPr="00841FDC">
        <w:t xml:space="preserve">АЛТ – 30,0 </w:t>
      </w:r>
      <w:proofErr w:type="spellStart"/>
      <w:proofErr w:type="gramStart"/>
      <w:r w:rsidRPr="00841FDC">
        <w:t>Ед</w:t>
      </w:r>
      <w:proofErr w:type="spellEnd"/>
      <w:proofErr w:type="gramEnd"/>
      <w:r w:rsidRPr="00841FDC"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Мочевина – 5,7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Креатинин</w:t>
      </w:r>
      <w:proofErr w:type="spellEnd"/>
      <w:r w:rsidRPr="00841FDC">
        <w:rPr>
          <w:sz w:val="28"/>
        </w:rPr>
        <w:t xml:space="preserve"> – 0,074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Pr="00841FDC" w:rsidRDefault="00841FDC" w:rsidP="00841FDC">
      <w:pPr>
        <w:tabs>
          <w:tab w:val="left" w:pos="3574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Липидный спектр:</w:t>
      </w:r>
    </w:p>
    <w:p w:rsidR="00841FDC" w:rsidRPr="00841FDC" w:rsidRDefault="00841FDC" w:rsidP="00841FDC">
      <w:pPr>
        <w:tabs>
          <w:tab w:val="left" w:pos="3574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Триглицериды – 1,51 </w:t>
      </w:r>
      <w:proofErr w:type="spellStart"/>
      <w:r w:rsidRPr="00841FDC">
        <w:rPr>
          <w:sz w:val="28"/>
        </w:rPr>
        <w:t>ммоль</w:t>
      </w:r>
      <w:proofErr w:type="spellEnd"/>
      <w:r w:rsidRPr="00841FDC">
        <w:rPr>
          <w:sz w:val="28"/>
        </w:rPr>
        <w:t>/л</w:t>
      </w:r>
    </w:p>
    <w:p w:rsidR="00841FDC" w:rsidRDefault="00841FDC" w:rsidP="00841FDC">
      <w:pPr>
        <w:tabs>
          <w:tab w:val="left" w:pos="3574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β-ЛП – 30 </w:t>
      </w:r>
      <w:proofErr w:type="spellStart"/>
      <w:proofErr w:type="gramStart"/>
      <w:r w:rsidRPr="00841FDC">
        <w:rPr>
          <w:sz w:val="28"/>
        </w:rPr>
        <w:t>ед</w:t>
      </w:r>
      <w:proofErr w:type="spellEnd"/>
      <w:proofErr w:type="gramEnd"/>
    </w:p>
    <w:p w:rsidR="00841FDC" w:rsidRDefault="00841FDC" w:rsidP="00841FDC">
      <w:pPr>
        <w:tabs>
          <w:tab w:val="left" w:pos="3574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СК_МВ – 13,0 </w:t>
      </w:r>
      <w:proofErr w:type="spellStart"/>
      <w:proofErr w:type="gramStart"/>
      <w:r w:rsidRPr="00841FDC">
        <w:rPr>
          <w:sz w:val="28"/>
        </w:rPr>
        <w:t>Ед</w:t>
      </w:r>
      <w:proofErr w:type="spellEnd"/>
      <w:proofErr w:type="gramEnd"/>
      <w:r w:rsidRPr="00841FDC">
        <w:rPr>
          <w:sz w:val="28"/>
        </w:rPr>
        <w:t>/л</w:t>
      </w:r>
    </w:p>
    <w:p w:rsidR="00841FDC" w:rsidRDefault="00841FDC" w:rsidP="00841FDC">
      <w:pPr>
        <w:tabs>
          <w:tab w:val="left" w:pos="3574"/>
        </w:tabs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Тропанин</w:t>
      </w:r>
      <w:proofErr w:type="spellEnd"/>
      <w:r w:rsidRPr="00841FDC">
        <w:rPr>
          <w:sz w:val="28"/>
        </w:rPr>
        <w:t xml:space="preserve"> 73,8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5. </w:t>
      </w:r>
      <w:r w:rsidRPr="00841FDC">
        <w:rPr>
          <w:lang w:val="en-US"/>
        </w:rPr>
        <w:t>RW</w:t>
      </w:r>
      <w:r w:rsidRPr="00841FDC">
        <w:t>: результат отрицательный.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6. Электрокардиография: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lastRenderedPageBreak/>
        <w:t>01.11.10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Синусовый ритм. </w:t>
      </w:r>
      <w:proofErr w:type="spellStart"/>
      <w:r w:rsidRPr="00841FDC">
        <w:t>Наджелудочковая</w:t>
      </w:r>
      <w:proofErr w:type="spellEnd"/>
      <w:r w:rsidRPr="00841FDC">
        <w:t xml:space="preserve"> экстрасистолия. Крупноочаговые рубцовые изменения в миокарде </w:t>
      </w:r>
      <w:proofErr w:type="gramStart"/>
      <w:r w:rsidRPr="00841FDC">
        <w:t>нижне-боковой</w:t>
      </w:r>
      <w:proofErr w:type="gramEnd"/>
      <w:r w:rsidRPr="00841FDC">
        <w:t xml:space="preserve">, </w:t>
      </w:r>
      <w:proofErr w:type="spellStart"/>
      <w:r w:rsidRPr="00841FDC">
        <w:t>передне</w:t>
      </w:r>
      <w:proofErr w:type="spellEnd"/>
      <w:r w:rsidRPr="00841FDC">
        <w:t>-верхней области.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03.11.10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Синусовый ритм. Горизонтальное положение ЭОС. Полная блокада правой ножки пучка Гиса.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09.11.10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Ритм синусовый. Рубцовые изменения в миокарде.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proofErr w:type="spellStart"/>
      <w:r w:rsidRPr="00841FDC">
        <w:t>Наджелудочковая</w:t>
      </w:r>
      <w:proofErr w:type="spellEnd"/>
      <w:r w:rsidRPr="00841FDC">
        <w:t xml:space="preserve"> экстрасистолия. Существенной динамики ЭКГ</w:t>
      </w:r>
      <w:r w:rsidRPr="00342F60">
        <w:t xml:space="preserve"> </w:t>
      </w:r>
      <w:r w:rsidRPr="00841FDC">
        <w:t>нет.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7.ЭхоКГ: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АО- 3,4-3,8 </w:t>
      </w:r>
      <w:proofErr w:type="gramStart"/>
      <w:r w:rsidRPr="00841FDC">
        <w:t>уплотнена</w:t>
      </w:r>
      <w:proofErr w:type="gramEnd"/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ЛП-4,6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КДР ЛЖ-6,38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КСР ЛЖ-4,5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ФВ-50%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Акинезия с/з, н/з МЖП с переходом на верхушку ЛЖ. Акинезия, выбухание н/з ЗСЛЖ.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МЖП-1,18 в/з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ЗСЛЖ - не утолщена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АК - амплитуда раскрытия нормальная, створки уплотнены, </w:t>
      </w:r>
      <w:proofErr w:type="spellStart"/>
      <w:r w:rsidRPr="00841FDC">
        <w:t>кальциноз</w:t>
      </w:r>
      <w:proofErr w:type="spellEnd"/>
      <w:r w:rsidRPr="00841FDC">
        <w:t xml:space="preserve"> створок и ФК.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МК – противофаза есть, створки и хорды уплотнены, </w:t>
      </w:r>
      <w:proofErr w:type="spellStart"/>
      <w:r w:rsidRPr="00841FDC">
        <w:t>кальциноз</w:t>
      </w:r>
      <w:proofErr w:type="spellEnd"/>
      <w:r w:rsidRPr="00841FDC">
        <w:t xml:space="preserve"> створок и ФК.</w:t>
      </w:r>
    </w:p>
    <w:p w:rsidR="00841FDC" w:rsidRPr="00342F60" w:rsidRDefault="00841FDC" w:rsidP="00841FDC">
      <w:pPr>
        <w:pStyle w:val="a6"/>
        <w:suppressAutoHyphens/>
        <w:spacing w:line="360" w:lineRule="auto"/>
        <w:ind w:firstLine="709"/>
        <w:rPr>
          <w:color w:val="FFFFFF"/>
        </w:rPr>
      </w:pPr>
      <w:r w:rsidRPr="00841FDC">
        <w:t xml:space="preserve">МК – </w:t>
      </w:r>
      <w:proofErr w:type="spellStart"/>
      <w:r w:rsidRPr="00841FDC">
        <w:t>регургитация</w:t>
      </w:r>
      <w:proofErr w:type="spellEnd"/>
      <w:r w:rsidRPr="00841FDC">
        <w:t xml:space="preserve"> 3 ст., АК – </w:t>
      </w:r>
      <w:proofErr w:type="spellStart"/>
      <w:r w:rsidRPr="00841FDC">
        <w:t>регургитация</w:t>
      </w:r>
      <w:proofErr w:type="spellEnd"/>
      <w:r>
        <w:t xml:space="preserve"> </w:t>
      </w:r>
      <w:r w:rsidRPr="00841FDC">
        <w:t xml:space="preserve">2-3 ст., ТК – </w:t>
      </w:r>
      <w:proofErr w:type="spellStart"/>
      <w:r w:rsidRPr="00841FDC">
        <w:t>регургитация</w:t>
      </w:r>
      <w:proofErr w:type="spellEnd"/>
      <w:r w:rsidRPr="00841FDC">
        <w:t xml:space="preserve"> 2ст.</w:t>
      </w:r>
      <w:r w:rsidR="00342F60" w:rsidRPr="00342F60">
        <w:t xml:space="preserve"> </w:t>
      </w:r>
      <w:r w:rsidR="00342F60" w:rsidRPr="00342F60">
        <w:rPr>
          <w:color w:val="FFFFFF"/>
        </w:rPr>
        <w:t>ишемический болезнь сердце диагноз лечение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rPr>
          <w:lang w:val="en-US"/>
        </w:rPr>
        <w:t>VE</w:t>
      </w:r>
      <w:r w:rsidRPr="00841FDC">
        <w:t>\</w:t>
      </w:r>
      <w:r w:rsidRPr="00841FDC">
        <w:rPr>
          <w:lang w:val="en-US"/>
        </w:rPr>
        <w:t>VA</w:t>
      </w:r>
      <w:r w:rsidRPr="00841FDC">
        <w:t xml:space="preserve"> &gt; 1</w:t>
      </w:r>
      <w:proofErr w:type="gramStart"/>
      <w:r w:rsidRPr="00841FDC">
        <w:t>,6</w:t>
      </w:r>
      <w:proofErr w:type="gramEnd"/>
      <w:r w:rsidRPr="00841FDC">
        <w:t xml:space="preserve">. Систолический градиент давления ЛЖ – АО </w:t>
      </w:r>
      <w:smartTag w:uri="urn:schemas-microsoft-com:office:smarttags" w:element="metricconverter">
        <w:smartTagPr>
          <w:attr w:name="ProductID" w:val="16 мм"/>
        </w:smartTagPr>
        <w:r w:rsidRPr="00841FDC">
          <w:t>16 мм</w:t>
        </w:r>
      </w:smartTag>
      <w:r w:rsidRPr="00841FDC">
        <w:t xml:space="preserve"> рт. ст. Систолический градиент давления на ТК </w:t>
      </w:r>
      <w:smartTag w:uri="urn:schemas-microsoft-com:office:smarttags" w:element="metricconverter">
        <w:smartTagPr>
          <w:attr w:name="ProductID" w:val="30 мм"/>
        </w:smartTagPr>
        <w:r w:rsidRPr="00841FDC">
          <w:t>30 мм</w:t>
        </w:r>
      </w:smartTag>
      <w:r w:rsidRPr="00841FDC">
        <w:t xml:space="preserve"> рт. ст.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Заключение: Рубцовые изменения миокарда ЛЖ. Постинфарктная аневризма ЗСЛЖ. Дилатация полости ЛЖ, ЛП. Снижение сократимости миокарда ЛЖ. Атеросклероз аорты. Недостаточность АК, МК. </w:t>
      </w:r>
      <w:r w:rsidRPr="00841FDC">
        <w:lastRenderedPageBreak/>
        <w:t xml:space="preserve">Диастолическая дисфункция ЛЖ по </w:t>
      </w:r>
      <w:proofErr w:type="spellStart"/>
      <w:r w:rsidRPr="00841FDC">
        <w:t>рестриктивному</w:t>
      </w:r>
      <w:proofErr w:type="spellEnd"/>
      <w:r w:rsidRPr="00841FDC">
        <w:t xml:space="preserve"> типу. Умеренный аортальный стеноз. Легочная гипертензия.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8. Свертываемость крови 02.11.10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АЧТВ - 30,4</w:t>
      </w:r>
      <w:r>
        <w:rPr>
          <w:sz w:val="28"/>
        </w:rPr>
        <w:t>"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Протромбин – 0,89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9. Суточное </w:t>
      </w:r>
      <w:proofErr w:type="spellStart"/>
      <w:r w:rsidRPr="00841FDC">
        <w:rPr>
          <w:sz w:val="28"/>
        </w:rPr>
        <w:t>мониторирование</w:t>
      </w:r>
      <w:proofErr w:type="spellEnd"/>
      <w:r w:rsidRPr="00841FDC">
        <w:rPr>
          <w:sz w:val="28"/>
        </w:rPr>
        <w:t xml:space="preserve"> ЭКГ.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Длительность наблюдения 18ч. 10мин.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Динамика ЧСС: за время обследования средняя 53, минимальная 44 (20.00), максимальная 79 (08.37).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Оценка ритма: Синусовый ритм общей длительностью 18ч.10мин с ЧСС от 30-83 (</w:t>
      </w:r>
      <w:proofErr w:type="gramStart"/>
      <w:r w:rsidRPr="00841FDC">
        <w:rPr>
          <w:sz w:val="28"/>
        </w:rPr>
        <w:t>средняя</w:t>
      </w:r>
      <w:proofErr w:type="gramEnd"/>
      <w:r w:rsidRPr="00841FDC">
        <w:rPr>
          <w:sz w:val="28"/>
        </w:rPr>
        <w:t xml:space="preserve"> 53) уд/мин в течение всего наблюдения.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Желудочковые экстрасистолии 3 градации по </w:t>
      </w:r>
      <w:r w:rsidRPr="00841FDC">
        <w:rPr>
          <w:sz w:val="28"/>
          <w:lang w:val="en-US"/>
        </w:rPr>
        <w:t>Ryan</w:t>
      </w:r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proofErr w:type="spellStart"/>
      <w:r w:rsidRPr="00841FDC">
        <w:rPr>
          <w:sz w:val="28"/>
        </w:rPr>
        <w:t>Желудочклвая</w:t>
      </w:r>
      <w:proofErr w:type="spellEnd"/>
      <w:r w:rsidRPr="00841FDC">
        <w:rPr>
          <w:sz w:val="28"/>
        </w:rPr>
        <w:t xml:space="preserve"> эктопическая активность в пределах нормы.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Оценка ишемических изменений: Ишемические изменения на ЭКГ не обнаружены.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Анализ </w:t>
      </w:r>
      <w:r w:rsidRPr="00841FDC">
        <w:rPr>
          <w:sz w:val="28"/>
          <w:lang w:val="en-US"/>
        </w:rPr>
        <w:t>QT</w:t>
      </w:r>
      <w:r w:rsidRPr="00841FDC">
        <w:rPr>
          <w:sz w:val="28"/>
        </w:rPr>
        <w:t>-интервала: В течение</w:t>
      </w:r>
      <w:r>
        <w:rPr>
          <w:sz w:val="28"/>
        </w:rPr>
        <w:t xml:space="preserve"> </w:t>
      </w:r>
      <w:r w:rsidRPr="00841FDC">
        <w:rPr>
          <w:sz w:val="28"/>
        </w:rPr>
        <w:t xml:space="preserve">времени наблюдалось удлинение </w:t>
      </w:r>
      <w:proofErr w:type="spellStart"/>
      <w:r w:rsidRPr="00841FDC">
        <w:rPr>
          <w:sz w:val="28"/>
        </w:rPr>
        <w:t>коррегированного</w:t>
      </w:r>
      <w:proofErr w:type="spellEnd"/>
      <w:r w:rsidRPr="00841FDC">
        <w:rPr>
          <w:sz w:val="28"/>
        </w:rPr>
        <w:t xml:space="preserve"> </w:t>
      </w:r>
      <w:r w:rsidRPr="00841FDC">
        <w:rPr>
          <w:sz w:val="28"/>
          <w:lang w:val="en-US"/>
        </w:rPr>
        <w:t>QT</w:t>
      </w:r>
      <w:r w:rsidRPr="00841FDC">
        <w:rPr>
          <w:sz w:val="28"/>
        </w:rPr>
        <w:t>-интервала свыше 450мс в течени</w:t>
      </w:r>
      <w:proofErr w:type="gramStart"/>
      <w:r w:rsidRPr="00841FDC">
        <w:rPr>
          <w:sz w:val="28"/>
        </w:rPr>
        <w:t>и</w:t>
      </w:r>
      <w:proofErr w:type="gramEnd"/>
      <w:r w:rsidRPr="00841FDC">
        <w:rPr>
          <w:sz w:val="28"/>
        </w:rPr>
        <w:t xml:space="preserve"> 1ч.32мин (9% времени)</w:t>
      </w:r>
    </w:p>
    <w:p w:rsid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Анализ </w:t>
      </w:r>
      <w:r w:rsidRPr="00841FDC">
        <w:rPr>
          <w:sz w:val="28"/>
          <w:lang w:val="en-US"/>
        </w:rPr>
        <w:t>PQ</w:t>
      </w:r>
      <w:r w:rsidRPr="00841FDC">
        <w:rPr>
          <w:sz w:val="28"/>
        </w:rPr>
        <w:t>- интервала: В дневное время зарегистрирована транзиторная А-В блокада 1 степ общей длительностью 9ч3мин.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>Дифференциал</w:t>
      </w:r>
      <w:r w:rsidRPr="00841FDC">
        <w:rPr>
          <w:b/>
          <w:sz w:val="28"/>
        </w:rPr>
        <w:t>ь</w:t>
      </w:r>
      <w:r>
        <w:rPr>
          <w:b/>
          <w:sz w:val="28"/>
        </w:rPr>
        <w:t>ный диагноз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841FDC" w:rsidRDefault="00841FDC" w:rsidP="00841FDC">
      <w:pPr>
        <w:pStyle w:val="a6"/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</w:pPr>
      <w:r w:rsidRPr="00841FDC">
        <w:t>Стенокардию следует дифференцировать с другими заболеваниями, протека</w:t>
      </w:r>
      <w:r w:rsidRPr="00841FDC">
        <w:t>ю</w:t>
      </w:r>
      <w:r w:rsidRPr="00841FDC">
        <w:t>щими с болями в грудной клетке.</w:t>
      </w:r>
    </w:p>
    <w:p w:rsidR="00841FDC" w:rsidRPr="00841FDC" w:rsidRDefault="00841FDC" w:rsidP="00841FDC">
      <w:pPr>
        <w:pStyle w:val="a6"/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</w:pPr>
      <w:r w:rsidRPr="00841FDC">
        <w:rPr>
          <w:b/>
        </w:rPr>
        <w:t>Инфаркт миокарда.</w:t>
      </w:r>
      <w:r w:rsidRPr="00841FDC">
        <w:t xml:space="preserve"> Боль имеет характерную для стенокардии иррадиацию. Ишемия миокарда часто обусловливает появление III или IV тона. В случаях осложнения острой левожелудочковой недостаточностью характерно </w:t>
      </w:r>
      <w:proofErr w:type="spellStart"/>
      <w:r w:rsidRPr="00841FDC">
        <w:t>ортопноэ</w:t>
      </w:r>
      <w:proofErr w:type="spellEnd"/>
      <w:r w:rsidRPr="00841FDC">
        <w:t xml:space="preserve"> с признаками застоя в легких. Диагноз устанавливают </w:t>
      </w:r>
      <w:r w:rsidRPr="00841FDC">
        <w:lastRenderedPageBreak/>
        <w:t xml:space="preserve">на основании характерной динамики ЭКГ и содержания в крови </w:t>
      </w:r>
      <w:proofErr w:type="spellStart"/>
      <w:r w:rsidRPr="00841FDC">
        <w:t>кардио</w:t>
      </w:r>
      <w:proofErr w:type="spellEnd"/>
      <w:r w:rsidRPr="00841FDC">
        <w:t>-специфических ферментов, особенно MB КФК и ЛДГ-1.</w:t>
      </w:r>
    </w:p>
    <w:p w:rsidR="00841FDC" w:rsidRPr="00841FDC" w:rsidRDefault="00841FDC" w:rsidP="00841FDC">
      <w:pPr>
        <w:pStyle w:val="a6"/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</w:pPr>
      <w:r w:rsidRPr="00841FDC">
        <w:rPr>
          <w:b/>
        </w:rPr>
        <w:t>Массивная ТЭВЛА</w:t>
      </w:r>
      <w:r w:rsidRPr="00841FDC">
        <w:t xml:space="preserve">. Как и при инфаркте миокарда, боль, обусловленная легочной гипертензией и растяжением легочной артерии, локализуется за грудиной, однако не имеет типичной иррадиации. В случаях окклюзии мелких ветвей легочной артерии с развитием инфаркта сегмента легкого она связана с раздражением плевры и появляется спустя несколько часов и даже дней от начала заболевания. Отличительными клиническими признаками являются сочетание боли с цианозом и одышкой, повышение ЦВД при отсутствии </w:t>
      </w:r>
      <w:proofErr w:type="spellStart"/>
      <w:r w:rsidRPr="00841FDC">
        <w:t>ортопноэ</w:t>
      </w:r>
      <w:proofErr w:type="spellEnd"/>
      <w:r w:rsidRPr="00841FDC">
        <w:t xml:space="preserve"> и признаков венозного застоя в легких. Иногда она сопровождается кровохарканьем, хотя его отсутствие ни в коей мере не исключает диагноз ТЭВЛА. В анамнезе тромбофлебит, перенесенное хирургическое вмешательство, пребывание на постельном режиме. Подтвердить диагноз позволяют повышение с первых суток заболевания уровня ЛДГ, особенно ЛДГ-3, при нормальном уровне КФК, а также характерные электрокардиографические и рентгенологические изменения, которые, однако, в части случаев могут отсутствовать. Для верификации диагноза можно использовать сканирование легких и </w:t>
      </w:r>
      <w:proofErr w:type="spellStart"/>
      <w:r w:rsidRPr="00841FDC">
        <w:t>ангиопульмонографию</w:t>
      </w:r>
      <w:proofErr w:type="spellEnd"/>
      <w:r w:rsidRPr="00841FDC"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b/>
          <w:sz w:val="28"/>
        </w:rPr>
        <w:t>Острые заболевания органов дыхания</w:t>
      </w:r>
      <w:r w:rsidRPr="00841FDC">
        <w:rPr>
          <w:sz w:val="28"/>
        </w:rPr>
        <w:t>. Боль обусловлена главным образом вовлечением в патологический процесс париетальной плевры, трахеи или крупных бронхов, тогда как легочная паренхима и висцеральная плевра лишены болевых рецепторов. Ее отличительными особенностями являются локализация в проекции очага поражения или, при раздражении диафрагмального нерва, за грудиной в ее нижней части, острый, колющий характер и связь с дыханием, движением, кашлем. При плеврите</w:t>
      </w:r>
      <w:r>
        <w:rPr>
          <w:sz w:val="28"/>
        </w:rPr>
        <w:t xml:space="preserve"> </w:t>
      </w:r>
      <w:r w:rsidRPr="00841FDC">
        <w:rPr>
          <w:sz w:val="28"/>
        </w:rPr>
        <w:t>и</w:t>
      </w:r>
      <w:r>
        <w:rPr>
          <w:sz w:val="28"/>
        </w:rPr>
        <w:t xml:space="preserve"> </w:t>
      </w:r>
      <w:r w:rsidRPr="00841FDC">
        <w:rPr>
          <w:sz w:val="28"/>
        </w:rPr>
        <w:t xml:space="preserve">плевропневмонии боль </w:t>
      </w:r>
      <w:proofErr w:type="spellStart"/>
      <w:r w:rsidRPr="00841FDC">
        <w:rPr>
          <w:sz w:val="28"/>
        </w:rPr>
        <w:t>мо-жет</w:t>
      </w:r>
      <w:proofErr w:type="spellEnd"/>
      <w:r w:rsidRPr="00841FDC">
        <w:rPr>
          <w:sz w:val="28"/>
        </w:rPr>
        <w:t xml:space="preserve"> усиливаться во время пальпации, сопровождается одышкой, повышением температуры тела и у ряда больных — признаками интоксикации. Характерны шум трения плевры и при пневмонии — соответствующие </w:t>
      </w:r>
      <w:proofErr w:type="spellStart"/>
      <w:r w:rsidRPr="00841FDC">
        <w:rPr>
          <w:sz w:val="28"/>
        </w:rPr>
        <w:t>физикальные</w:t>
      </w:r>
      <w:proofErr w:type="spellEnd"/>
      <w:r w:rsidRPr="00841FDC">
        <w:rPr>
          <w:sz w:val="28"/>
        </w:rPr>
        <w:t xml:space="preserve"> и рентгенологические изменения, а также сдвиги воспалительного характера в крови. Хотя при </w:t>
      </w:r>
      <w:r w:rsidRPr="00841FDC">
        <w:rPr>
          <w:sz w:val="28"/>
        </w:rPr>
        <w:lastRenderedPageBreak/>
        <w:t>медиастините боль также носит плев-</w:t>
      </w:r>
      <w:proofErr w:type="spellStart"/>
      <w:r w:rsidRPr="00841FDC">
        <w:rPr>
          <w:sz w:val="28"/>
        </w:rPr>
        <w:t>ритический</w:t>
      </w:r>
      <w:proofErr w:type="spellEnd"/>
      <w:r w:rsidRPr="00841FDC">
        <w:rPr>
          <w:sz w:val="28"/>
        </w:rPr>
        <w:t xml:space="preserve"> характер, однако ее загрудинная локализация и испытываемое частью больных чувство стеснения иди давления в груди требуют дифференциальной диагностики с инфарктом миокарда.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При спонтанном пневмотораксе связь боли с дыханием и кашлем отмечается обычно только в начале заболевания. В дальнейшем смещение органов средостения может вызывать тупую постоянную боль в области грудины и шеи. Болевой синдром сопровождается одышкой, которая обычно беспокоит больного больше, чем боль, иногда сухим кашлем. Сочетание коробочного </w:t>
      </w:r>
      <w:proofErr w:type="spellStart"/>
      <w:r w:rsidRPr="00841FDC">
        <w:rPr>
          <w:sz w:val="28"/>
        </w:rPr>
        <w:t>перкуторного</w:t>
      </w:r>
      <w:proofErr w:type="spellEnd"/>
      <w:r w:rsidRPr="00841FDC">
        <w:rPr>
          <w:sz w:val="28"/>
        </w:rPr>
        <w:t xml:space="preserve"> тона с резким ослаблением дыхания позволяет поставить диагноз.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При остром </w:t>
      </w:r>
      <w:proofErr w:type="spellStart"/>
      <w:r w:rsidRPr="00841FDC">
        <w:rPr>
          <w:sz w:val="28"/>
        </w:rPr>
        <w:t>трахеобронхите</w:t>
      </w:r>
      <w:proofErr w:type="spellEnd"/>
      <w:r w:rsidRPr="00841FDC">
        <w:rPr>
          <w:sz w:val="28"/>
        </w:rPr>
        <w:t xml:space="preserve"> может отмечаться чувство жжения за грудиной, которое связано с кашлем и проходит при его купировании.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При </w:t>
      </w:r>
      <w:r w:rsidRPr="00841FDC">
        <w:rPr>
          <w:sz w:val="28"/>
          <w:lang w:val="en-US"/>
        </w:rPr>
        <w:t>Herpes</w:t>
      </w:r>
      <w:r w:rsidRPr="00841FDC">
        <w:rPr>
          <w:sz w:val="28"/>
        </w:rPr>
        <w:t xml:space="preserve"> </w:t>
      </w:r>
      <w:r w:rsidRPr="00841FDC">
        <w:rPr>
          <w:sz w:val="28"/>
          <w:lang w:val="en-US"/>
        </w:rPr>
        <w:t>zoster</w:t>
      </w:r>
      <w:r w:rsidRPr="00841FDC">
        <w:rPr>
          <w:sz w:val="28"/>
        </w:rPr>
        <w:t xml:space="preserve"> боль может на несколько дней предшествовать появлению сыпи, что затрудняет раннее установление ее причины.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b/>
          <w:sz w:val="28"/>
        </w:rPr>
        <w:t xml:space="preserve">Синдром </w:t>
      </w:r>
      <w:r w:rsidRPr="00841FDC">
        <w:rPr>
          <w:b/>
          <w:sz w:val="28"/>
          <w:lang w:val="en-US"/>
        </w:rPr>
        <w:t>X</w:t>
      </w:r>
      <w:r w:rsidRPr="00841FDC">
        <w:rPr>
          <w:b/>
          <w:sz w:val="28"/>
        </w:rPr>
        <w:t>.</w:t>
      </w:r>
      <w:r w:rsidRPr="00841FDC">
        <w:rPr>
          <w:sz w:val="28"/>
        </w:rPr>
        <w:t xml:space="preserve"> У некоторых больных - несмотря на типичные симптомы стенокардии, исчезающие в покое или под влиянием нитроглицерина, положительные результаты нагрузочных проб и продукцию </w:t>
      </w:r>
      <w:proofErr w:type="spellStart"/>
      <w:r w:rsidRPr="00841FDC">
        <w:rPr>
          <w:sz w:val="28"/>
        </w:rPr>
        <w:t>лактата</w:t>
      </w:r>
      <w:proofErr w:type="spellEnd"/>
      <w:r w:rsidRPr="00841FDC">
        <w:rPr>
          <w:sz w:val="28"/>
        </w:rPr>
        <w:t xml:space="preserve"> миокардом во время приступов ишемии - ангиография не выявляет изменений коронарных артерий. Было показано, что возможен рефлекторный </w:t>
      </w:r>
      <w:proofErr w:type="spellStart"/>
      <w:r w:rsidRPr="00841FDC">
        <w:rPr>
          <w:sz w:val="28"/>
        </w:rPr>
        <w:t>коронароспазм</w:t>
      </w:r>
      <w:proofErr w:type="spellEnd"/>
      <w:r w:rsidRPr="00841FDC">
        <w:rPr>
          <w:sz w:val="28"/>
        </w:rPr>
        <w:t xml:space="preserve">, ведущий к уменьшению резерва коронарного кровотока. Как полагают, основной этиологический фактор в этих случаях - спазм мелких коронарных артерий. Согласно имеющимся данным, прогноз при синдроме </w:t>
      </w:r>
      <w:r w:rsidRPr="00841FDC">
        <w:rPr>
          <w:sz w:val="28"/>
          <w:lang w:val="en-US"/>
        </w:rPr>
        <w:t>X</w:t>
      </w:r>
      <w:r w:rsidRPr="00841FDC">
        <w:rPr>
          <w:sz w:val="28"/>
        </w:rPr>
        <w:t xml:space="preserve"> благоприятен, хотя рецидивирующие симптомы ишемии иногда наблюдаются в течение ряда лет. Применение нитратов или бета-адреноблокаторов нередко дает положительный эффект. Это состояние не следует путать со спонтанной стенокардией, обусловленной спазмом </w:t>
      </w:r>
      <w:proofErr w:type="spellStart"/>
      <w:r w:rsidRPr="00841FDC">
        <w:rPr>
          <w:sz w:val="28"/>
        </w:rPr>
        <w:t>эпикардиальных</w:t>
      </w:r>
      <w:proofErr w:type="spellEnd"/>
      <w:r w:rsidRPr="00841FDC">
        <w:rPr>
          <w:sz w:val="28"/>
        </w:rPr>
        <w:t xml:space="preserve"> коронарных артерий.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b/>
          <w:sz w:val="28"/>
        </w:rPr>
        <w:t>"Немая" ишемия</w:t>
      </w:r>
      <w:r w:rsidRPr="00841FDC">
        <w:rPr>
          <w:sz w:val="28"/>
        </w:rPr>
        <w:t xml:space="preserve">. 24-часовой мониторинг ЭКГ выявил неожиданно высокую распространенность изменений зубца Т и сегмента </w:t>
      </w:r>
      <w:r w:rsidRPr="00841FDC">
        <w:rPr>
          <w:sz w:val="28"/>
          <w:lang w:val="en-US"/>
        </w:rPr>
        <w:t>ST</w:t>
      </w:r>
      <w:r w:rsidRPr="00841FDC">
        <w:rPr>
          <w:sz w:val="28"/>
        </w:rPr>
        <w:t xml:space="preserve"> в отсутствие </w:t>
      </w:r>
      <w:r w:rsidRPr="00841FDC">
        <w:rPr>
          <w:sz w:val="28"/>
        </w:rPr>
        <w:lastRenderedPageBreak/>
        <w:t>боли у больных ИБС. Подобные изменения редко бывают у здоровых людей. Радиоизотопные исследования подтвердили ишемию миокарда у некоторых лиц во время умственного напряжения (например, счет в уме) и на фоне спонтанных изменений ЭКГ. "Немая" ишемия и классическая стенокардия могут существовать одновременно у одного больного.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>Заключительный клинический диагноз и его обоснование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клинической картине заболевания курируемого больного можно выделить: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1.На основании жалоб больного: на давящие боли за грудиной, </w:t>
      </w:r>
      <w:proofErr w:type="spellStart"/>
      <w:r w:rsidRPr="00841FDC">
        <w:rPr>
          <w:sz w:val="28"/>
        </w:rPr>
        <w:t>иррадиирующие</w:t>
      </w:r>
      <w:proofErr w:type="spellEnd"/>
      <w:r w:rsidRPr="00841FDC">
        <w:rPr>
          <w:sz w:val="28"/>
        </w:rPr>
        <w:t xml:space="preserve"> в шею, продолжительностью 15-20минут,</w:t>
      </w:r>
      <w:r>
        <w:rPr>
          <w:sz w:val="28"/>
        </w:rPr>
        <w:t xml:space="preserve"> </w:t>
      </w:r>
      <w:r w:rsidRPr="00841FDC">
        <w:rPr>
          <w:sz w:val="28"/>
        </w:rPr>
        <w:t xml:space="preserve">возникающие в покое и при физической нагрузке (ходьба до 100м), купирующиеся </w:t>
      </w:r>
      <w:proofErr w:type="spellStart"/>
      <w:r w:rsidRPr="00841FDC">
        <w:rPr>
          <w:sz w:val="28"/>
        </w:rPr>
        <w:t>нитроминтом</w:t>
      </w:r>
      <w:proofErr w:type="spellEnd"/>
      <w:r w:rsidRPr="00841FDC">
        <w:rPr>
          <w:sz w:val="28"/>
        </w:rPr>
        <w:t xml:space="preserve"> в течении 1-2 минут, умеренную одышку, возникающую при подъеме на 4-5 этаж, головную боль, периодические головокружения.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2.На основании данных объективного исследования: Артериальное давление: правая рука 160/90, левая рука 160/90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 Пульс на лучевых артериях 64 удара в минуту, ритмичный, удовлетворительного наполнения и напряжения.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3.На основании данных анамнеза: С 1980г. первое повышение АД до 150/90мм.рт.ст. Регулярно не лечился и к врачу не обращался. В 1990г.- крупноочаговый нижнебоковой инфаркт миокарда, рецидивирующий в течение года - инвалид 2гр. Неоднократно стационарное лечение в 5</w:t>
      </w:r>
      <w:r>
        <w:t xml:space="preserve"> </w:t>
      </w:r>
      <w:r w:rsidRPr="00841FDC">
        <w:t xml:space="preserve">отделении РОККД с диагнозом: ИБС: прогрессирующая стенокардия. С 08.09.05- 05.10.05 стационарное лечение в 6 отделении с диагнозом: ИБС: острый повторный рецидивирующий передний инфаркт миокарда от 8.09.05, 14.09.05, 17.09.05 ФК3. Гипертоническая болезнь 3ст. 3ст риск 4. ПИКС (1990г). ХСН 1. Состояние после ЧТКА и </w:t>
      </w:r>
      <w:proofErr w:type="spellStart"/>
      <w:r w:rsidRPr="00841FDC">
        <w:t>стенозирования</w:t>
      </w:r>
      <w:proofErr w:type="spellEnd"/>
      <w:r w:rsidRPr="00841FDC">
        <w:t xml:space="preserve"> ПМЖА –22.09.05.Проводилась КАГ: ПМЖА </w:t>
      </w:r>
      <w:proofErr w:type="spellStart"/>
      <w:r w:rsidRPr="00841FDC">
        <w:t>окклюзирована</w:t>
      </w:r>
      <w:proofErr w:type="spellEnd"/>
      <w:r w:rsidRPr="00841FDC">
        <w:t xml:space="preserve"> 99% стеноз в с/с. ПКА </w:t>
      </w:r>
      <w:proofErr w:type="spellStart"/>
      <w:r w:rsidRPr="00841FDC">
        <w:t>окклюзирована</w:t>
      </w:r>
      <w:proofErr w:type="spellEnd"/>
      <w:r w:rsidRPr="00841FDC">
        <w:t xml:space="preserve"> от устья. Проведена ЧТКА и </w:t>
      </w:r>
      <w:proofErr w:type="spellStart"/>
      <w:r w:rsidRPr="00841FDC">
        <w:t>эндопротезирование</w:t>
      </w:r>
      <w:proofErr w:type="spellEnd"/>
      <w:r w:rsidRPr="00841FDC">
        <w:t xml:space="preserve">. После </w:t>
      </w:r>
      <w:r w:rsidRPr="00841FDC">
        <w:lastRenderedPageBreak/>
        <w:t>повторного инфаркта миокарда бросил курить.</w:t>
      </w:r>
      <w:r>
        <w:t xml:space="preserve"> </w:t>
      </w:r>
      <w:r w:rsidRPr="00841FDC">
        <w:t>В дальнейшем неоднократное стационарное лечение в 5 отделении. Последняя госпитализация 27.02.09- 14.03.09 с диагнозом: ИБС: прогрессирующая стенокардия.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4.На основании данных лабораторного и </w:t>
      </w:r>
      <w:proofErr w:type="spellStart"/>
      <w:r w:rsidRPr="00841FDC">
        <w:t>инстументального</w:t>
      </w:r>
      <w:proofErr w:type="spellEnd"/>
      <w:r w:rsidRPr="00841FDC">
        <w:t xml:space="preserve"> обследования: СОЭ25мм/л. Осадок – лейкоциты – 1-3-4 в </w:t>
      </w:r>
      <w:proofErr w:type="spellStart"/>
      <w:r w:rsidRPr="00841FDC">
        <w:t>п.зр</w:t>
      </w:r>
      <w:proofErr w:type="spellEnd"/>
      <w:r w:rsidRPr="00841FDC">
        <w:t>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proofErr w:type="spellStart"/>
      <w:r w:rsidRPr="00841FDC">
        <w:t>ЭхоКГ</w:t>
      </w:r>
      <w:proofErr w:type="spellEnd"/>
      <w:r w:rsidRPr="00841FDC">
        <w:t xml:space="preserve">: Заключение: Рубцовые изменения миокарда ЛЖ. Постинфарктная аневризма ЗСЛЖ. Дилатация полости ЛЖ, ЛП. Снижение сократимости миокарда ЛЖ. Атеросклероз аорты. Недостаточность АК, МК. Диастолическая дисфункция ЛЖ по </w:t>
      </w:r>
      <w:proofErr w:type="spellStart"/>
      <w:r w:rsidRPr="00841FDC">
        <w:t>рестриктивному</w:t>
      </w:r>
      <w:proofErr w:type="spellEnd"/>
      <w:r w:rsidRPr="00841FDC">
        <w:t xml:space="preserve"> типу. Умеренный аортальный стеноз. Легочная гипертензия.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Суточное </w:t>
      </w:r>
      <w:proofErr w:type="spellStart"/>
      <w:r w:rsidRPr="00841FDC">
        <w:rPr>
          <w:sz w:val="28"/>
        </w:rPr>
        <w:t>мониторирование</w:t>
      </w:r>
      <w:proofErr w:type="spellEnd"/>
      <w:r w:rsidRPr="00841FDC">
        <w:rPr>
          <w:sz w:val="28"/>
        </w:rPr>
        <w:t xml:space="preserve"> ЭКГ: Динамика ЧСС: за время обследования средняя 53, минимальная 44 (20.00), максимальная 79 (08.37). Желудочковые экстрасистолии 3 градации по </w:t>
      </w:r>
      <w:r w:rsidRPr="00841FDC">
        <w:rPr>
          <w:sz w:val="28"/>
          <w:lang w:val="en-US"/>
        </w:rPr>
        <w:t>Ryan</w:t>
      </w:r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 xml:space="preserve">Анализ </w:t>
      </w:r>
      <w:r w:rsidRPr="00841FDC">
        <w:rPr>
          <w:sz w:val="28"/>
          <w:lang w:val="en-US"/>
        </w:rPr>
        <w:t>QT</w:t>
      </w:r>
      <w:r w:rsidRPr="00841FDC">
        <w:rPr>
          <w:sz w:val="28"/>
        </w:rPr>
        <w:t xml:space="preserve">-интервала: </w:t>
      </w:r>
      <w:proofErr w:type="spellStart"/>
      <w:r w:rsidRPr="00841FDC">
        <w:rPr>
          <w:sz w:val="28"/>
        </w:rPr>
        <w:t>Втечении</w:t>
      </w:r>
      <w:proofErr w:type="spellEnd"/>
      <w:r w:rsidRPr="00841FDC">
        <w:rPr>
          <w:sz w:val="28"/>
        </w:rPr>
        <w:t xml:space="preserve"> времени наблюдалось удлинение </w:t>
      </w:r>
      <w:proofErr w:type="spellStart"/>
      <w:r w:rsidRPr="00841FDC">
        <w:rPr>
          <w:sz w:val="28"/>
        </w:rPr>
        <w:t>коррегированного</w:t>
      </w:r>
      <w:proofErr w:type="spellEnd"/>
      <w:r w:rsidRPr="00841FDC">
        <w:rPr>
          <w:sz w:val="28"/>
        </w:rPr>
        <w:t xml:space="preserve"> </w:t>
      </w:r>
      <w:r w:rsidRPr="00841FDC">
        <w:rPr>
          <w:sz w:val="28"/>
          <w:lang w:val="en-US"/>
        </w:rPr>
        <w:t>QT</w:t>
      </w:r>
      <w:r w:rsidRPr="00841FDC">
        <w:rPr>
          <w:sz w:val="28"/>
        </w:rPr>
        <w:t xml:space="preserve">-интервала свыше 450мс в течение 1ч.32мин (9% времени). Анализ </w:t>
      </w:r>
      <w:r w:rsidRPr="00841FDC">
        <w:rPr>
          <w:sz w:val="28"/>
          <w:lang w:val="en-US"/>
        </w:rPr>
        <w:t>PQ</w:t>
      </w:r>
      <w:r w:rsidRPr="00841FDC">
        <w:rPr>
          <w:sz w:val="28"/>
        </w:rPr>
        <w:t>- интервала: В дневное время зарегистрирована транзиторная А-В блокада 1 степ общей длительностью 9ч3мин.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ЭКГ: 01.11.10 Синусовый ритм. </w:t>
      </w:r>
      <w:proofErr w:type="spellStart"/>
      <w:r w:rsidRPr="00841FDC">
        <w:t>Наджелудочковая</w:t>
      </w:r>
      <w:proofErr w:type="spellEnd"/>
      <w:r w:rsidRPr="00841FDC">
        <w:t xml:space="preserve"> экстрасистолия. Крупноочаговые рубцовые изменения в миокарде нижне-боковой, </w:t>
      </w:r>
      <w:proofErr w:type="spellStart"/>
      <w:r w:rsidRPr="00841FDC">
        <w:t>передне</w:t>
      </w:r>
      <w:proofErr w:type="spellEnd"/>
      <w:r w:rsidRPr="00841FDC">
        <w:t xml:space="preserve">-верхней области. 03.11.10 Синусовый ритм. Горизонтальное положение ЭОС. Полная блокада правой ножки пучка Гиса. 09.11.10 Ритм синусовый. Рубцовые изменения в миокарде. </w:t>
      </w:r>
      <w:proofErr w:type="spellStart"/>
      <w:r w:rsidRPr="00841FDC">
        <w:t>Наджелудочковая</w:t>
      </w:r>
      <w:proofErr w:type="spellEnd"/>
      <w:r w:rsidRPr="00841FDC">
        <w:t xml:space="preserve"> экстрасистолия.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Гипертоническая болезнь III стадии (имеются ассоциированные клинические состояния ― инфаркт миокарда, ХСН </w:t>
      </w:r>
      <w:proofErr w:type="spellStart"/>
      <w:r w:rsidRPr="00841FDC">
        <w:rPr>
          <w:sz w:val="28"/>
        </w:rPr>
        <w:t>IIа</w:t>
      </w:r>
      <w:proofErr w:type="spellEnd"/>
      <w:r w:rsidRPr="00841FDC">
        <w:rPr>
          <w:sz w:val="28"/>
        </w:rPr>
        <w:t>),</w:t>
      </w:r>
      <w:r>
        <w:rPr>
          <w:sz w:val="28"/>
        </w:rPr>
        <w:t xml:space="preserve"> </w:t>
      </w:r>
      <w:r w:rsidRPr="00841FDC">
        <w:rPr>
          <w:sz w:val="28"/>
        </w:rPr>
        <w:t>III степени (&gt;180\110 мм рт. ст.)</w:t>
      </w:r>
      <w:r>
        <w:rPr>
          <w:sz w:val="28"/>
        </w:rPr>
        <w:t xml:space="preserve"> </w:t>
      </w:r>
      <w:r w:rsidRPr="00841FDC">
        <w:rPr>
          <w:sz w:val="28"/>
        </w:rPr>
        <w:t xml:space="preserve">риск 4 (ассоциированные клинические </w:t>
      </w:r>
      <w:proofErr w:type="spellStart"/>
      <w:r w:rsidRPr="00841FDC">
        <w:rPr>
          <w:sz w:val="28"/>
        </w:rPr>
        <w:t>состояния+поражение</w:t>
      </w:r>
      <w:proofErr w:type="spellEnd"/>
      <w:r w:rsidRPr="00841FDC">
        <w:rPr>
          <w:sz w:val="28"/>
        </w:rPr>
        <w:t xml:space="preserve"> органов-мишеней – гипертрофия левого желудочка + факторы риска</w:t>
      </w:r>
      <w:r>
        <w:rPr>
          <w:sz w:val="28"/>
        </w:rPr>
        <w:t xml:space="preserve"> </w:t>
      </w:r>
      <w:r w:rsidRPr="00841FDC">
        <w:rPr>
          <w:sz w:val="28"/>
        </w:rPr>
        <w:t>― возраст, отягощённый семейный анамнез, малоподвижный образ жизни, курение).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ХСН 2А ФК 3(дистанция 6-минутная ходьба: 0ФК-&gt;551м, 1ФК-426-550м, 2ФК-301-425м, </w:t>
      </w:r>
      <w:r w:rsidRPr="00841FDC">
        <w:rPr>
          <w:sz w:val="28"/>
          <w:u w:val="single"/>
        </w:rPr>
        <w:t>3ФК-151-300м</w:t>
      </w:r>
      <w:r w:rsidRPr="00841FDC">
        <w:rPr>
          <w:sz w:val="28"/>
        </w:rPr>
        <w:t>, 4ФК-&lt;150м)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Можно сформулировать следующий диагноз: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b/>
          <w:sz w:val="28"/>
          <w:u w:val="single"/>
        </w:rPr>
        <w:t>Основное заболевание</w:t>
      </w:r>
      <w:r w:rsidRPr="00841FDC">
        <w:rPr>
          <w:b/>
          <w:sz w:val="28"/>
        </w:rPr>
        <w:t>:</w:t>
      </w:r>
      <w:r w:rsidRPr="00841FDC">
        <w:rPr>
          <w:sz w:val="28"/>
        </w:rPr>
        <w:t xml:space="preserve"> ИБС: Прогрессирующая стенокардия напряжения. Атеросклероз аорты. Недостаточность МК (</w:t>
      </w:r>
      <w:proofErr w:type="spellStart"/>
      <w:r w:rsidRPr="00841FDC">
        <w:rPr>
          <w:sz w:val="28"/>
        </w:rPr>
        <w:t>регургитация</w:t>
      </w:r>
      <w:proofErr w:type="spellEnd"/>
      <w:r w:rsidRPr="00841FDC">
        <w:rPr>
          <w:sz w:val="28"/>
        </w:rPr>
        <w:t xml:space="preserve"> 3ст), АК (</w:t>
      </w:r>
      <w:proofErr w:type="spellStart"/>
      <w:r w:rsidRPr="00841FDC">
        <w:rPr>
          <w:sz w:val="28"/>
        </w:rPr>
        <w:t>регургитация</w:t>
      </w:r>
      <w:proofErr w:type="spellEnd"/>
      <w:r w:rsidRPr="00841FDC">
        <w:rPr>
          <w:sz w:val="28"/>
        </w:rPr>
        <w:t xml:space="preserve"> 2-3ст). Умеренный стеноз устья аорты. </w:t>
      </w:r>
      <w:proofErr w:type="spellStart"/>
      <w:r w:rsidRPr="00841FDC">
        <w:rPr>
          <w:sz w:val="28"/>
        </w:rPr>
        <w:t>Стенозирующий</w:t>
      </w:r>
      <w:proofErr w:type="spellEnd"/>
      <w:r w:rsidRPr="00841FDC">
        <w:rPr>
          <w:sz w:val="28"/>
        </w:rPr>
        <w:t xml:space="preserve"> атеросклероз КА. Окклюзия ПМЖА 99%, окклюзия ПКА от устья, стеноз ВТК в в/с 90%. ЧТКА и ЭП ПМЖА в 2005г. ПИКС( 1990г.,2005г.). Гипертоническая болезнь III стадии, </w:t>
      </w:r>
      <w:r w:rsidRPr="00841FDC">
        <w:rPr>
          <w:sz w:val="28"/>
          <w:lang w:val="en-US"/>
        </w:rPr>
        <w:t>III</w:t>
      </w:r>
      <w:r w:rsidRPr="00841FDC">
        <w:rPr>
          <w:sz w:val="28"/>
        </w:rPr>
        <w:t xml:space="preserve"> степень, риск 4.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b/>
          <w:sz w:val="28"/>
          <w:u w:val="single"/>
        </w:rPr>
        <w:t xml:space="preserve">Осложнение: </w:t>
      </w:r>
      <w:r w:rsidRPr="00841FDC">
        <w:rPr>
          <w:sz w:val="28"/>
        </w:rPr>
        <w:t>Хроническая аневризма задней стенки ЛЖ.</w:t>
      </w:r>
      <w:r w:rsidRPr="00841FDC">
        <w:rPr>
          <w:b/>
          <w:sz w:val="28"/>
        </w:rPr>
        <w:t xml:space="preserve"> </w:t>
      </w:r>
      <w:proofErr w:type="spellStart"/>
      <w:r w:rsidRPr="00841FDC">
        <w:rPr>
          <w:sz w:val="28"/>
        </w:rPr>
        <w:t>Политопная</w:t>
      </w:r>
      <w:proofErr w:type="spellEnd"/>
      <w:r w:rsidRPr="00841FDC">
        <w:rPr>
          <w:sz w:val="28"/>
        </w:rPr>
        <w:t xml:space="preserve"> экстрасистолия. Преходящая с-а блокада, а-в блокада 1ст. Легочная гипертензия. ХСН </w:t>
      </w:r>
      <w:r w:rsidRPr="00841FDC">
        <w:rPr>
          <w:sz w:val="28"/>
          <w:lang w:val="en-US"/>
        </w:rPr>
        <w:t>II</w:t>
      </w:r>
      <w:r w:rsidRPr="00841FDC">
        <w:rPr>
          <w:sz w:val="28"/>
        </w:rPr>
        <w:t>А ФК 3.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b/>
          <w:sz w:val="28"/>
          <w:u w:val="single"/>
        </w:rPr>
        <w:t>Сопутствующее заболевание:</w:t>
      </w:r>
      <w:r w:rsidRPr="00841FDC">
        <w:rPr>
          <w:sz w:val="28"/>
        </w:rPr>
        <w:t xml:space="preserve"> ЦВБ вследствие атеросклероза и гипертонической болезни, </w:t>
      </w:r>
      <w:proofErr w:type="spellStart"/>
      <w:r w:rsidRPr="00841FDC">
        <w:rPr>
          <w:sz w:val="28"/>
        </w:rPr>
        <w:t>дисциркуляторная</w:t>
      </w:r>
      <w:proofErr w:type="spellEnd"/>
      <w:r w:rsidRPr="00841FDC">
        <w:rPr>
          <w:sz w:val="28"/>
        </w:rPr>
        <w:t xml:space="preserve"> энцефалопатия. Стеноз </w:t>
      </w:r>
      <w:proofErr w:type="spellStart"/>
      <w:r w:rsidRPr="00841FDC">
        <w:rPr>
          <w:sz w:val="28"/>
        </w:rPr>
        <w:t>брахиоцефальных</w:t>
      </w:r>
      <w:proofErr w:type="spellEnd"/>
      <w:r w:rsidRPr="00841FDC">
        <w:rPr>
          <w:sz w:val="28"/>
        </w:rPr>
        <w:t xml:space="preserve"> артерий. Поясничный остеохондроз. Варикозное расширение вен нижних конечностей.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Лечение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841FDC" w:rsidRDefault="00841FDC" w:rsidP="00841FDC">
      <w:pPr>
        <w:pStyle w:val="33"/>
        <w:suppressAutoHyphens/>
        <w:spacing w:line="360" w:lineRule="auto"/>
        <w:ind w:firstLine="709"/>
        <w:jc w:val="both"/>
      </w:pPr>
      <w:r w:rsidRPr="00841FDC">
        <w:t>Лечение стенокардии преследует две основные цели: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  <w:u w:val="single"/>
        </w:rPr>
        <w:t>Первая</w:t>
      </w:r>
      <w:r w:rsidRPr="00841FDC">
        <w:rPr>
          <w:sz w:val="28"/>
        </w:rPr>
        <w:t xml:space="preserve"> – улучшить прогноз и предупредить возникновение ИМ и внезапной смерти, и, соответственно, увеличить продолжительность жизни. Достижение этой цели предполагает снижение частоты острого тромбоза и коррекцию дисфункции желудочков.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  <w:u w:val="single"/>
        </w:rPr>
        <w:t xml:space="preserve">Вторая </w:t>
      </w:r>
      <w:r w:rsidRPr="00841FDC">
        <w:rPr>
          <w:sz w:val="28"/>
        </w:rPr>
        <w:t>– уменьшить частоту и снизить интенсивность приступов стенокардии и, таким образом, улучшить качество жизни пациента. Приоритет принадлежит терапии, направленной на снижение риска осложнений и смерти. Поэтому, если различные терапевтические стратегии равно эффективны в облегчении симптомов болезни, следует предпочесть лечение с доказанным или очень вероятным преимуществом в улучшении прогноза в плане профилактики осложнений и смерти.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lastRenderedPageBreak/>
        <w:t xml:space="preserve">Выбор метода лечения зависит от клинической реакции на первоначальную медикаментозную терапию, хотя некоторые пациенты сразу предпочитают и настаивают на коронарной </w:t>
      </w:r>
      <w:proofErr w:type="spellStart"/>
      <w:r w:rsidRPr="00841FDC">
        <w:rPr>
          <w:sz w:val="28"/>
        </w:rPr>
        <w:t>реваскуляризации</w:t>
      </w:r>
      <w:proofErr w:type="spellEnd"/>
      <w:r w:rsidRPr="00841FDC">
        <w:rPr>
          <w:sz w:val="28"/>
        </w:rPr>
        <w:t xml:space="preserve"> – ЧКВ, КШ. В процессе выбора необходимо учитывать мнение больного, а также соотношение цены и эффективности предлагаемого лечения.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841FDC">
        <w:rPr>
          <w:sz w:val="28"/>
          <w:u w:val="single"/>
        </w:rPr>
        <w:t>Назначения: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  <w:u w:val="single"/>
        </w:rPr>
        <w:t>Режим</w:t>
      </w:r>
      <w:r w:rsidRPr="00841FDC">
        <w:rPr>
          <w:sz w:val="28"/>
        </w:rPr>
        <w:t>: постельный (1б)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  <w:u w:val="single"/>
        </w:rPr>
        <w:t>Диета</w:t>
      </w:r>
      <w:r w:rsidRPr="00841FDC">
        <w:rPr>
          <w:sz w:val="28"/>
        </w:rPr>
        <w:t xml:space="preserve"> № 10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Ограничение калорийности до 1000-1500 ккал/</w:t>
      </w:r>
      <w:proofErr w:type="spellStart"/>
      <w:r w:rsidRPr="00841FDC">
        <w:rPr>
          <w:sz w:val="28"/>
        </w:rPr>
        <w:t>сут</w:t>
      </w:r>
      <w:proofErr w:type="spellEnd"/>
      <w:r w:rsidRPr="00841FDC">
        <w:rPr>
          <w:sz w:val="28"/>
        </w:rPr>
        <w:t>, с низким содержанием хол</w:t>
      </w:r>
      <w:r w:rsidRPr="00841FDC">
        <w:rPr>
          <w:sz w:val="28"/>
        </w:rPr>
        <w:t>е</w:t>
      </w:r>
      <w:r w:rsidRPr="00841FDC">
        <w:rPr>
          <w:sz w:val="28"/>
        </w:rPr>
        <w:t>стерина, насыщенных жиров, богатая клетчаткой, глюкозой, калием, без добавл</w:t>
      </w:r>
      <w:r w:rsidRPr="00841FDC">
        <w:rPr>
          <w:sz w:val="28"/>
        </w:rPr>
        <w:t>е</w:t>
      </w:r>
      <w:r w:rsidRPr="00841FDC">
        <w:rPr>
          <w:sz w:val="28"/>
        </w:rPr>
        <w:t>ния соли.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841FDC">
        <w:rPr>
          <w:sz w:val="28"/>
          <w:u w:val="single"/>
        </w:rPr>
        <w:t>Медикаментозная терапия</w:t>
      </w:r>
    </w:p>
    <w:p w:rsidR="00841FDC" w:rsidRPr="00841FDC" w:rsidRDefault="00841FDC" w:rsidP="00841FDC">
      <w:pPr>
        <w:tabs>
          <w:tab w:val="num" w:pos="360"/>
        </w:tabs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sz w:val="28"/>
        </w:rPr>
        <w:t>Аспирин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Антиагрегантное</w:t>
      </w:r>
      <w:proofErr w:type="spellEnd"/>
      <w:r w:rsidRPr="00841FDC">
        <w:rPr>
          <w:sz w:val="28"/>
        </w:rPr>
        <w:t xml:space="preserve"> средство. Обладает способностью понижать свертываемость крови вследствие уменьшения агрегации тромбоцитов за счет блокады </w:t>
      </w:r>
      <w:proofErr w:type="spellStart"/>
      <w:r w:rsidRPr="00841FDC">
        <w:rPr>
          <w:sz w:val="28"/>
        </w:rPr>
        <w:t>циклооксигеназы</w:t>
      </w:r>
      <w:proofErr w:type="spellEnd"/>
      <w:r w:rsidRPr="00841FDC">
        <w:rPr>
          <w:sz w:val="28"/>
        </w:rPr>
        <w:t xml:space="preserve">, участвующей в синтезе </w:t>
      </w:r>
      <w:proofErr w:type="spellStart"/>
      <w:r w:rsidRPr="00841FDC">
        <w:rPr>
          <w:sz w:val="28"/>
        </w:rPr>
        <w:t>тромбоксана</w:t>
      </w:r>
      <w:proofErr w:type="spellEnd"/>
      <w:r w:rsidRPr="00841FDC">
        <w:rPr>
          <w:sz w:val="28"/>
        </w:rPr>
        <w:t xml:space="preserve"> А</w:t>
      </w:r>
      <w:r w:rsidRPr="00841FDC">
        <w:rPr>
          <w:sz w:val="28"/>
          <w:vertAlign w:val="subscript"/>
        </w:rPr>
        <w:t>2</w:t>
      </w:r>
      <w:r w:rsidRPr="00841FDC">
        <w:rPr>
          <w:sz w:val="28"/>
        </w:rPr>
        <w:t xml:space="preserve">. </w:t>
      </w:r>
      <w:proofErr w:type="spellStart"/>
      <w:r w:rsidRPr="00841FDC">
        <w:rPr>
          <w:sz w:val="28"/>
        </w:rPr>
        <w:t>Кардиомагнил</w:t>
      </w:r>
      <w:proofErr w:type="spellEnd"/>
      <w:r w:rsidRPr="00841FDC">
        <w:rPr>
          <w:sz w:val="28"/>
        </w:rPr>
        <w:t xml:space="preserve"> ― таблетки аспирина с ма</w:t>
      </w:r>
      <w:r w:rsidRPr="00841FDC">
        <w:rPr>
          <w:sz w:val="28"/>
        </w:rPr>
        <w:t>г</w:t>
      </w:r>
      <w:r w:rsidRPr="00841FDC">
        <w:rPr>
          <w:sz w:val="28"/>
        </w:rPr>
        <w:t xml:space="preserve">ния гидроксидом, кот. оказывает также </w:t>
      </w:r>
      <w:proofErr w:type="spellStart"/>
      <w:r w:rsidRPr="00841FDC">
        <w:rPr>
          <w:sz w:val="28"/>
        </w:rPr>
        <w:t>антацидное</w:t>
      </w:r>
      <w:proofErr w:type="spellEnd"/>
      <w:r w:rsidRPr="00841FDC">
        <w:rPr>
          <w:sz w:val="28"/>
        </w:rPr>
        <w:t xml:space="preserve"> действие.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</w:rPr>
        <w:t xml:space="preserve">.: </w:t>
      </w:r>
      <w:r w:rsidRPr="00841FDC">
        <w:rPr>
          <w:i/>
          <w:sz w:val="28"/>
          <w:lang w:val="en-US"/>
        </w:rPr>
        <w:t>Tab</w:t>
      </w:r>
      <w:r w:rsidRPr="00841FDC">
        <w:rPr>
          <w:i/>
          <w:sz w:val="28"/>
        </w:rPr>
        <w:t xml:space="preserve">. </w:t>
      </w:r>
      <w:proofErr w:type="spellStart"/>
      <w:r w:rsidRPr="00841FDC">
        <w:rPr>
          <w:i/>
          <w:sz w:val="28"/>
          <w:lang w:val="en-US"/>
        </w:rPr>
        <w:t>Cardiomagnyli</w:t>
      </w:r>
      <w:proofErr w:type="spellEnd"/>
      <w:r w:rsidRPr="00841FDC">
        <w:rPr>
          <w:i/>
          <w:sz w:val="28"/>
        </w:rPr>
        <w:t xml:space="preserve"> 0,075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30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Принимать внутрь по 1 таблетке вечером после еды</w:t>
      </w:r>
    </w:p>
    <w:p w:rsidR="00841FDC" w:rsidRPr="00841FDC" w:rsidRDefault="00841FDC" w:rsidP="00841FDC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szCs w:val="28"/>
          <w:lang w:val="en-US"/>
        </w:rPr>
        <w:sym w:font="Times New Roman" w:char="0023"/>
      </w:r>
    </w:p>
    <w:p w:rsidR="00841FDC" w:rsidRPr="00841FDC" w:rsidRDefault="00841FDC" w:rsidP="00841FDC">
      <w:pPr>
        <w:tabs>
          <w:tab w:val="num" w:pos="360"/>
        </w:tabs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sz w:val="28"/>
        </w:rPr>
        <w:t>Метопролол</w:t>
      </w:r>
      <w:proofErr w:type="spellEnd"/>
      <w:r w:rsidRPr="00841FDC">
        <w:rPr>
          <w:sz w:val="28"/>
        </w:rPr>
        <w:t xml:space="preserve">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sz w:val="28"/>
        </w:rPr>
        <w:t>Кардиоселективный</w:t>
      </w:r>
      <w:proofErr w:type="spellEnd"/>
      <w:r w:rsidRPr="00841FDC">
        <w:rPr>
          <w:sz w:val="28"/>
        </w:rPr>
        <w:t xml:space="preserve"> β-блокатор. Блокируя β</w:t>
      </w:r>
      <w:r w:rsidRPr="00841FDC">
        <w:rPr>
          <w:sz w:val="28"/>
          <w:vertAlign w:val="subscript"/>
        </w:rPr>
        <w:t>1</w:t>
      </w:r>
      <w:r w:rsidRPr="00841FDC">
        <w:rPr>
          <w:sz w:val="28"/>
        </w:rPr>
        <w:t xml:space="preserve">-адренорецепторы сердца, уменьшает сердечный выброс и ЧСС, уменьшает потребность миокарда в кислороде, улучшает диастолическую функцию </w:t>
      </w:r>
      <w:proofErr w:type="spellStart"/>
      <w:r w:rsidRPr="00841FDC">
        <w:rPr>
          <w:sz w:val="28"/>
        </w:rPr>
        <w:t>моикарда</w:t>
      </w:r>
      <w:proofErr w:type="spellEnd"/>
      <w:r w:rsidRPr="00841FDC">
        <w:rPr>
          <w:sz w:val="28"/>
        </w:rPr>
        <w:t>, защищает миокард от избытка катехоламинов, уменьш</w:t>
      </w:r>
      <w:r w:rsidRPr="00841FDC">
        <w:rPr>
          <w:sz w:val="28"/>
        </w:rPr>
        <w:t>а</w:t>
      </w:r>
      <w:r w:rsidRPr="00841FDC">
        <w:rPr>
          <w:sz w:val="28"/>
        </w:rPr>
        <w:t>ет высвобождение ренина почками, увеличивает секрецию натрий-</w:t>
      </w:r>
      <w:proofErr w:type="spellStart"/>
      <w:r w:rsidRPr="00841FDC">
        <w:rPr>
          <w:sz w:val="28"/>
        </w:rPr>
        <w:t>уретического</w:t>
      </w:r>
      <w:proofErr w:type="spellEnd"/>
      <w:r w:rsidRPr="00841FDC">
        <w:rPr>
          <w:sz w:val="28"/>
        </w:rPr>
        <w:t xml:space="preserve"> пептида. Таким образом, β-блокаторы оказывают антиишемический, </w:t>
      </w:r>
      <w:proofErr w:type="spellStart"/>
      <w:r w:rsidRPr="00841FDC">
        <w:rPr>
          <w:sz w:val="28"/>
        </w:rPr>
        <w:t>антигипертензивный</w:t>
      </w:r>
      <w:proofErr w:type="spellEnd"/>
      <w:r w:rsidRPr="00841FDC">
        <w:rPr>
          <w:sz w:val="28"/>
        </w:rPr>
        <w:t xml:space="preserve"> и антиаритмический эффект. Использование их уменьшает риск развития </w:t>
      </w:r>
      <w:r w:rsidRPr="00841FDC">
        <w:rPr>
          <w:sz w:val="28"/>
        </w:rPr>
        <w:lastRenderedPageBreak/>
        <w:t>фибрилляции желудочков, ранних разрывов сердца, повторного инфаркта миокарда, внезапной сердечной сме</w:t>
      </w:r>
      <w:r w:rsidRPr="00841FDC">
        <w:rPr>
          <w:sz w:val="28"/>
        </w:rPr>
        <w:t>р</w:t>
      </w:r>
      <w:r w:rsidRPr="00841FDC">
        <w:rPr>
          <w:sz w:val="28"/>
        </w:rPr>
        <w:t xml:space="preserve">ти. </w:t>
      </w:r>
      <w:proofErr w:type="spellStart"/>
      <w:r w:rsidRPr="00841FDC">
        <w:rPr>
          <w:sz w:val="28"/>
        </w:rPr>
        <w:t>Эгилок</w:t>
      </w:r>
      <w:proofErr w:type="spellEnd"/>
      <w:r w:rsidRPr="00841FDC">
        <w:rPr>
          <w:sz w:val="28"/>
        </w:rPr>
        <w:t xml:space="preserve">- препарат </w:t>
      </w:r>
      <w:proofErr w:type="spellStart"/>
      <w:r w:rsidRPr="00841FDC">
        <w:rPr>
          <w:sz w:val="28"/>
        </w:rPr>
        <w:t>метопролола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</w:rPr>
        <w:t xml:space="preserve">.: </w:t>
      </w:r>
      <w:r w:rsidRPr="00841FDC">
        <w:rPr>
          <w:i/>
          <w:sz w:val="28"/>
          <w:lang w:val="en-US"/>
        </w:rPr>
        <w:t>Tab</w:t>
      </w:r>
      <w:r w:rsidRPr="00841FDC">
        <w:rPr>
          <w:i/>
          <w:sz w:val="28"/>
        </w:rPr>
        <w:t xml:space="preserve">. </w:t>
      </w:r>
      <w:proofErr w:type="spellStart"/>
      <w:r w:rsidRPr="00841FDC">
        <w:rPr>
          <w:i/>
          <w:sz w:val="28"/>
          <w:lang w:val="en-US"/>
        </w:rPr>
        <w:t>Metoprololi</w:t>
      </w:r>
      <w:proofErr w:type="spellEnd"/>
      <w:r w:rsidRPr="00841FDC">
        <w:rPr>
          <w:i/>
          <w:sz w:val="28"/>
        </w:rPr>
        <w:t xml:space="preserve"> 0,00625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50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Принимать внутрь по 1 таблетке 1раз в день утром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Default="00841FDC" w:rsidP="00841FDC">
      <w:pPr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Лизиноприл</w:t>
      </w:r>
      <w:proofErr w:type="spellEnd"/>
      <w:r w:rsidRPr="00841FDC">
        <w:rPr>
          <w:sz w:val="28"/>
        </w:rPr>
        <w:t xml:space="preserve">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Гипотензивное средство из группы ингибиторов АПФ. Снижает общее периферич</w:t>
      </w:r>
      <w:r w:rsidRPr="00841FDC">
        <w:rPr>
          <w:sz w:val="28"/>
        </w:rPr>
        <w:t>е</w:t>
      </w:r>
      <w:r w:rsidRPr="00841FDC">
        <w:rPr>
          <w:sz w:val="28"/>
        </w:rPr>
        <w:t xml:space="preserve">ское сопротивление сосудов, АД, </w:t>
      </w:r>
      <w:proofErr w:type="spellStart"/>
      <w:r w:rsidRPr="00841FDC">
        <w:rPr>
          <w:sz w:val="28"/>
        </w:rPr>
        <w:t>преднагрузку</w:t>
      </w:r>
      <w:proofErr w:type="spellEnd"/>
      <w:r w:rsidRPr="00841FDC">
        <w:rPr>
          <w:sz w:val="28"/>
        </w:rPr>
        <w:t>, давление в легочных капиллярах, вызывает увеличение сердечного выброса и повышение толерантности миокарда к сердечным нагрузкам у больных с сердечной недостаточностью. При длительном применении уменьшается гипертрофия миокарда и стенок артерий резистивного т</w:t>
      </w:r>
      <w:r w:rsidRPr="00841FDC">
        <w:rPr>
          <w:sz w:val="28"/>
        </w:rPr>
        <w:t>и</w:t>
      </w:r>
      <w:r w:rsidRPr="00841FDC">
        <w:rPr>
          <w:sz w:val="28"/>
        </w:rPr>
        <w:t xml:space="preserve">па. Улучшает кровоснабжение </w:t>
      </w:r>
      <w:proofErr w:type="spellStart"/>
      <w:r w:rsidRPr="00841FDC">
        <w:rPr>
          <w:sz w:val="28"/>
        </w:rPr>
        <w:t>ишемизированного</w:t>
      </w:r>
      <w:proofErr w:type="spellEnd"/>
      <w:r w:rsidRPr="00841FDC">
        <w:rPr>
          <w:sz w:val="28"/>
        </w:rPr>
        <w:t xml:space="preserve"> миокарда. </w:t>
      </w:r>
      <w:proofErr w:type="spellStart"/>
      <w:r w:rsidRPr="00841FDC">
        <w:rPr>
          <w:sz w:val="28"/>
        </w:rPr>
        <w:t>Диротон</w:t>
      </w:r>
      <w:proofErr w:type="spellEnd"/>
      <w:r w:rsidRPr="00841FDC">
        <w:rPr>
          <w:sz w:val="28"/>
        </w:rPr>
        <w:t xml:space="preserve"> – препарат </w:t>
      </w:r>
      <w:proofErr w:type="spellStart"/>
      <w:r w:rsidRPr="00841FDC">
        <w:rPr>
          <w:sz w:val="28"/>
        </w:rPr>
        <w:t>лизин</w:t>
      </w:r>
      <w:r w:rsidRPr="00841FDC">
        <w:rPr>
          <w:sz w:val="28"/>
        </w:rPr>
        <w:t>о</w:t>
      </w:r>
      <w:r w:rsidRPr="00841FDC">
        <w:rPr>
          <w:sz w:val="28"/>
        </w:rPr>
        <w:t>прила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</w:rPr>
        <w:t>.:</w:t>
      </w:r>
      <w:r>
        <w:rPr>
          <w:i/>
          <w:sz w:val="28"/>
        </w:rPr>
        <w:t xml:space="preserve"> </w:t>
      </w:r>
      <w:r w:rsidRPr="00841FDC">
        <w:rPr>
          <w:i/>
          <w:sz w:val="28"/>
          <w:lang w:val="en-US"/>
        </w:rPr>
        <w:t>Tab</w:t>
      </w:r>
      <w:r w:rsidRPr="00841FDC">
        <w:rPr>
          <w:i/>
          <w:sz w:val="28"/>
        </w:rPr>
        <w:t xml:space="preserve">. </w:t>
      </w:r>
      <w:proofErr w:type="spellStart"/>
      <w:r w:rsidRPr="00841FDC">
        <w:rPr>
          <w:i/>
          <w:sz w:val="28"/>
          <w:lang w:val="en-US"/>
        </w:rPr>
        <w:t>Lisinotoni</w:t>
      </w:r>
      <w:proofErr w:type="spellEnd"/>
      <w:r w:rsidRPr="00841FDC">
        <w:rPr>
          <w:i/>
          <w:sz w:val="28"/>
        </w:rPr>
        <w:t xml:space="preserve"> 0,01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50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Принимать внутрь по 1</w:t>
      </w:r>
      <w:r>
        <w:rPr>
          <w:i/>
          <w:sz w:val="28"/>
        </w:rPr>
        <w:t xml:space="preserve"> </w:t>
      </w:r>
      <w:r w:rsidRPr="00841FDC">
        <w:rPr>
          <w:i/>
          <w:sz w:val="28"/>
        </w:rPr>
        <w:t>таблетке 1 раз в день вечером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Изосорбида</w:t>
      </w:r>
      <w:proofErr w:type="spellEnd"/>
      <w:r w:rsidRPr="00841FDC">
        <w:rPr>
          <w:sz w:val="28"/>
        </w:rPr>
        <w:t xml:space="preserve"> </w:t>
      </w:r>
      <w:proofErr w:type="spellStart"/>
      <w:r w:rsidRPr="00841FDC">
        <w:rPr>
          <w:sz w:val="28"/>
        </w:rPr>
        <w:t>мононитрат</w:t>
      </w:r>
      <w:proofErr w:type="spellEnd"/>
      <w:r w:rsidRPr="00841FDC">
        <w:rPr>
          <w:sz w:val="28"/>
        </w:rPr>
        <w:t xml:space="preserve">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Нитрат. Периферический вазодилататор с преимущественным влиянием на венозные сосуды. Стимулирует образование в эндотелии сосудов оксида азота (эндотелиального релаксирующего фактора), вызывающего активацию внутриклеточной </w:t>
      </w:r>
      <w:proofErr w:type="spellStart"/>
      <w:r w:rsidRPr="00841FDC">
        <w:rPr>
          <w:sz w:val="28"/>
        </w:rPr>
        <w:t>гуанилатциклазы</w:t>
      </w:r>
      <w:proofErr w:type="spellEnd"/>
      <w:r w:rsidRPr="00841FDC">
        <w:rPr>
          <w:sz w:val="28"/>
        </w:rPr>
        <w:t xml:space="preserve">, следствием чего является увеличение </w:t>
      </w:r>
      <w:proofErr w:type="spellStart"/>
      <w:r w:rsidRPr="00841FDC">
        <w:rPr>
          <w:sz w:val="28"/>
        </w:rPr>
        <w:t>цГМФ</w:t>
      </w:r>
      <w:proofErr w:type="spellEnd"/>
      <w:r w:rsidRPr="00841FDC">
        <w:rPr>
          <w:sz w:val="28"/>
        </w:rPr>
        <w:t xml:space="preserve"> (медиатор </w:t>
      </w:r>
      <w:proofErr w:type="spellStart"/>
      <w:r w:rsidRPr="00841FDC">
        <w:rPr>
          <w:sz w:val="28"/>
        </w:rPr>
        <w:t>вазодилатации</w:t>
      </w:r>
      <w:proofErr w:type="spellEnd"/>
      <w:r w:rsidRPr="00841FDC">
        <w:rPr>
          <w:sz w:val="28"/>
        </w:rPr>
        <w:t xml:space="preserve">). </w:t>
      </w:r>
      <w:proofErr w:type="spellStart"/>
      <w:r w:rsidRPr="00841FDC">
        <w:rPr>
          <w:sz w:val="28"/>
        </w:rPr>
        <w:t>Вазодилатация</w:t>
      </w:r>
      <w:proofErr w:type="spellEnd"/>
      <w:r w:rsidRPr="00841FDC">
        <w:rPr>
          <w:sz w:val="28"/>
        </w:rPr>
        <w:t xml:space="preserve"> снижает венозный возврат к сердцу (</w:t>
      </w:r>
      <w:proofErr w:type="spellStart"/>
      <w:r w:rsidRPr="00841FDC">
        <w:rPr>
          <w:sz w:val="28"/>
        </w:rPr>
        <w:t>преднагрузка</w:t>
      </w:r>
      <w:proofErr w:type="spellEnd"/>
      <w:r w:rsidRPr="00841FDC">
        <w:rPr>
          <w:sz w:val="28"/>
        </w:rPr>
        <w:t xml:space="preserve">), уменьшая нагрузку на сердце, что снижает потребность миокарда в кислороде. </w:t>
      </w:r>
      <w:proofErr w:type="spellStart"/>
      <w:r w:rsidRPr="00841FDC">
        <w:rPr>
          <w:sz w:val="28"/>
        </w:rPr>
        <w:t>Дилатирующий</w:t>
      </w:r>
      <w:proofErr w:type="spellEnd"/>
      <w:r w:rsidRPr="00841FDC">
        <w:rPr>
          <w:sz w:val="28"/>
        </w:rPr>
        <w:t xml:space="preserve"> эффект нитратов на артерии и артериолы снижает ОПСС (</w:t>
      </w:r>
      <w:proofErr w:type="spellStart"/>
      <w:r w:rsidRPr="00841FDC">
        <w:rPr>
          <w:sz w:val="28"/>
        </w:rPr>
        <w:t>постнагрузку</w:t>
      </w:r>
      <w:proofErr w:type="spellEnd"/>
      <w:r w:rsidRPr="00841FDC">
        <w:rPr>
          <w:sz w:val="28"/>
        </w:rPr>
        <w:t xml:space="preserve">). Обладает </w:t>
      </w:r>
      <w:proofErr w:type="spellStart"/>
      <w:r w:rsidRPr="00841FDC">
        <w:rPr>
          <w:sz w:val="28"/>
        </w:rPr>
        <w:t>коронарорасширяющим</w:t>
      </w:r>
      <w:proofErr w:type="spellEnd"/>
      <w:r w:rsidRPr="00841FDC">
        <w:rPr>
          <w:sz w:val="28"/>
        </w:rPr>
        <w:t xml:space="preserve"> действием. Снижает приток крови к правому предсердию, способствует снижению давления в малом круге кровообращения и регрессии симптомов при отеке легких. </w:t>
      </w:r>
      <w:proofErr w:type="spellStart"/>
      <w:r w:rsidRPr="00841FDC">
        <w:rPr>
          <w:sz w:val="28"/>
        </w:rPr>
        <w:t>Пектрол</w:t>
      </w:r>
      <w:proofErr w:type="spellEnd"/>
      <w:r w:rsidRPr="00841FDC">
        <w:rPr>
          <w:sz w:val="28"/>
        </w:rPr>
        <w:t xml:space="preserve">- препарат </w:t>
      </w:r>
      <w:proofErr w:type="spellStart"/>
      <w:r w:rsidRPr="00841FDC">
        <w:rPr>
          <w:sz w:val="28"/>
        </w:rPr>
        <w:t>изосорбида</w:t>
      </w:r>
      <w:proofErr w:type="spellEnd"/>
      <w:r w:rsidRPr="00841FDC">
        <w:rPr>
          <w:sz w:val="28"/>
        </w:rPr>
        <w:t xml:space="preserve"> </w:t>
      </w:r>
      <w:proofErr w:type="spellStart"/>
      <w:r w:rsidRPr="00841FDC">
        <w:rPr>
          <w:sz w:val="28"/>
        </w:rPr>
        <w:t>мононитрата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lastRenderedPageBreak/>
        <w:t>Rp</w:t>
      </w:r>
      <w:proofErr w:type="spellEnd"/>
      <w:r w:rsidRPr="00841FDC">
        <w:rPr>
          <w:i/>
          <w:sz w:val="28"/>
        </w:rPr>
        <w:t>.:</w:t>
      </w:r>
      <w:r>
        <w:rPr>
          <w:i/>
          <w:sz w:val="28"/>
        </w:rPr>
        <w:t xml:space="preserve"> </w:t>
      </w:r>
      <w:r w:rsidRPr="00841FDC">
        <w:rPr>
          <w:i/>
          <w:sz w:val="28"/>
          <w:lang w:val="en-US"/>
        </w:rPr>
        <w:t>Tab</w:t>
      </w:r>
      <w:r w:rsidRPr="00841FDC">
        <w:rPr>
          <w:i/>
          <w:sz w:val="28"/>
        </w:rPr>
        <w:t xml:space="preserve">. </w:t>
      </w:r>
      <w:proofErr w:type="spellStart"/>
      <w:r w:rsidRPr="00841FDC">
        <w:rPr>
          <w:i/>
          <w:sz w:val="28"/>
          <w:lang w:val="en-US"/>
        </w:rPr>
        <w:t>Isosorbidi</w:t>
      </w:r>
      <w:proofErr w:type="spellEnd"/>
      <w:r w:rsidRPr="00841FDC">
        <w:rPr>
          <w:i/>
          <w:sz w:val="28"/>
        </w:rPr>
        <w:t xml:space="preserve"> </w:t>
      </w:r>
      <w:proofErr w:type="spellStart"/>
      <w:r w:rsidRPr="00841FDC">
        <w:rPr>
          <w:i/>
          <w:sz w:val="28"/>
          <w:lang w:val="en-US"/>
        </w:rPr>
        <w:t>mononitratis</w:t>
      </w:r>
      <w:proofErr w:type="spellEnd"/>
      <w:r w:rsidRPr="00841FDC">
        <w:rPr>
          <w:i/>
          <w:sz w:val="28"/>
        </w:rPr>
        <w:t xml:space="preserve"> 0,04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20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Принимать внутрь по 1</w:t>
      </w:r>
      <w:r>
        <w:rPr>
          <w:i/>
          <w:sz w:val="28"/>
        </w:rPr>
        <w:t xml:space="preserve"> </w:t>
      </w:r>
      <w:r w:rsidRPr="00841FDC">
        <w:rPr>
          <w:i/>
          <w:sz w:val="28"/>
        </w:rPr>
        <w:t>таблетке 2 раз в день утром и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i/>
          <w:sz w:val="28"/>
        </w:rPr>
        <w:t>вечером.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Аторвастатин</w:t>
      </w:r>
      <w:proofErr w:type="spellEnd"/>
      <w:r w:rsidRPr="00841FDC">
        <w:rPr>
          <w:sz w:val="28"/>
        </w:rPr>
        <w:t xml:space="preserve">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Гиполипидемическое</w:t>
      </w:r>
      <w:proofErr w:type="spellEnd"/>
      <w:r w:rsidRPr="00841FDC">
        <w:rPr>
          <w:sz w:val="28"/>
        </w:rPr>
        <w:t xml:space="preserve"> средство из группы </w:t>
      </w:r>
      <w:proofErr w:type="spellStart"/>
      <w:r w:rsidRPr="00841FDC">
        <w:rPr>
          <w:sz w:val="28"/>
        </w:rPr>
        <w:t>статинов</w:t>
      </w:r>
      <w:proofErr w:type="spellEnd"/>
      <w:r w:rsidRPr="00841FDC">
        <w:rPr>
          <w:sz w:val="28"/>
        </w:rPr>
        <w:t>. Конкурентно селективно ингибирует ГМГ-</w:t>
      </w:r>
      <w:proofErr w:type="spellStart"/>
      <w:r w:rsidRPr="00841FDC">
        <w:rPr>
          <w:sz w:val="28"/>
        </w:rPr>
        <w:t>КоА</w:t>
      </w:r>
      <w:proofErr w:type="spellEnd"/>
      <w:r w:rsidRPr="00841FDC">
        <w:rPr>
          <w:sz w:val="28"/>
        </w:rPr>
        <w:t>-</w:t>
      </w:r>
      <w:proofErr w:type="spellStart"/>
      <w:r w:rsidRPr="00841FDC">
        <w:rPr>
          <w:sz w:val="28"/>
        </w:rPr>
        <w:t>редуктазу</w:t>
      </w:r>
      <w:proofErr w:type="spellEnd"/>
      <w:r w:rsidRPr="00841FDC">
        <w:rPr>
          <w:sz w:val="28"/>
        </w:rPr>
        <w:t xml:space="preserve">, превращающую 3- гидрокси−3-метилглутарил-КоА в </w:t>
      </w:r>
      <w:proofErr w:type="spellStart"/>
      <w:r w:rsidRPr="00841FDC">
        <w:rPr>
          <w:sz w:val="28"/>
        </w:rPr>
        <w:t>мевалоновую</w:t>
      </w:r>
      <w:proofErr w:type="spellEnd"/>
      <w:r w:rsidRPr="00841FDC">
        <w:rPr>
          <w:sz w:val="28"/>
        </w:rPr>
        <w:t xml:space="preserve"> кислоту (предшественник </w:t>
      </w:r>
      <w:proofErr w:type="spellStart"/>
      <w:r w:rsidRPr="00841FDC">
        <w:rPr>
          <w:sz w:val="28"/>
        </w:rPr>
        <w:t>стеролов</w:t>
      </w:r>
      <w:proofErr w:type="spellEnd"/>
      <w:r w:rsidRPr="00841FDC">
        <w:rPr>
          <w:sz w:val="28"/>
        </w:rPr>
        <w:t>, включая холестерин). Снижает уровни холестерина и липопротеинов в плазме крови, ингибируя ГМГ-</w:t>
      </w:r>
      <w:proofErr w:type="spellStart"/>
      <w:r w:rsidRPr="00841FDC">
        <w:rPr>
          <w:sz w:val="28"/>
        </w:rPr>
        <w:t>КоА</w:t>
      </w:r>
      <w:proofErr w:type="spellEnd"/>
      <w:r w:rsidRPr="00841FDC">
        <w:rPr>
          <w:sz w:val="28"/>
        </w:rPr>
        <w:t>-</w:t>
      </w:r>
      <w:proofErr w:type="spellStart"/>
      <w:r w:rsidRPr="00841FDC">
        <w:rPr>
          <w:sz w:val="28"/>
        </w:rPr>
        <w:t>редуктазу</w:t>
      </w:r>
      <w:proofErr w:type="spellEnd"/>
      <w:r w:rsidRPr="00841FDC">
        <w:rPr>
          <w:sz w:val="28"/>
        </w:rPr>
        <w:t xml:space="preserve">, а также тормозит синтез холестерина в печени, увеличивая число ЛПНП- рецепторов на поверхности клеток, способствует усилению захвата и катаболизма ЛПНП. Подавляет образование ЛПНП и число частиц ЛПНП. </w:t>
      </w:r>
      <w:proofErr w:type="spellStart"/>
      <w:r w:rsidRPr="00841FDC">
        <w:rPr>
          <w:sz w:val="28"/>
        </w:rPr>
        <w:t>Аторис</w:t>
      </w:r>
      <w:proofErr w:type="spellEnd"/>
      <w:r w:rsidRPr="00841FDC">
        <w:rPr>
          <w:sz w:val="28"/>
        </w:rPr>
        <w:t xml:space="preserve">- препарат </w:t>
      </w:r>
      <w:proofErr w:type="spellStart"/>
      <w:r w:rsidRPr="00841FDC">
        <w:rPr>
          <w:sz w:val="28"/>
        </w:rPr>
        <w:t>аторвастатина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</w:rPr>
        <w:t>.:</w:t>
      </w:r>
      <w:r>
        <w:rPr>
          <w:i/>
          <w:sz w:val="28"/>
        </w:rPr>
        <w:t xml:space="preserve"> </w:t>
      </w:r>
      <w:r w:rsidRPr="00841FDC">
        <w:rPr>
          <w:i/>
          <w:sz w:val="28"/>
          <w:lang w:val="en-US"/>
        </w:rPr>
        <w:t>Tab</w:t>
      </w:r>
      <w:r w:rsidRPr="00841FDC">
        <w:rPr>
          <w:i/>
          <w:sz w:val="28"/>
        </w:rPr>
        <w:t xml:space="preserve">. </w:t>
      </w:r>
      <w:proofErr w:type="spellStart"/>
      <w:r w:rsidRPr="00841FDC">
        <w:rPr>
          <w:i/>
          <w:sz w:val="28"/>
          <w:lang w:val="en-US"/>
        </w:rPr>
        <w:t>Atorvastatini</w:t>
      </w:r>
      <w:proofErr w:type="spellEnd"/>
      <w:r w:rsidRPr="00841FDC">
        <w:rPr>
          <w:i/>
          <w:sz w:val="28"/>
        </w:rPr>
        <w:t xml:space="preserve"> 0,02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20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Принимать внутрь по 1</w:t>
      </w:r>
      <w:r>
        <w:rPr>
          <w:i/>
          <w:sz w:val="28"/>
        </w:rPr>
        <w:t xml:space="preserve"> </w:t>
      </w:r>
      <w:r w:rsidRPr="00841FDC">
        <w:rPr>
          <w:i/>
          <w:sz w:val="28"/>
        </w:rPr>
        <w:t>таблетке 1 раз в день вечером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Триметазидин</w:t>
      </w:r>
      <w:proofErr w:type="spellEnd"/>
      <w:r w:rsidRPr="00841FDC">
        <w:rPr>
          <w:sz w:val="28"/>
        </w:rPr>
        <w:t xml:space="preserve">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Антиангинальное</w:t>
      </w:r>
      <w:proofErr w:type="spellEnd"/>
      <w:r w:rsidRPr="00841FDC">
        <w:rPr>
          <w:sz w:val="28"/>
        </w:rPr>
        <w:t xml:space="preserve"> средство. </w:t>
      </w:r>
      <w:proofErr w:type="spellStart"/>
      <w:r w:rsidRPr="00841FDC">
        <w:rPr>
          <w:sz w:val="28"/>
        </w:rPr>
        <w:t>Цитопротекторный</w:t>
      </w:r>
      <w:proofErr w:type="spellEnd"/>
      <w:r w:rsidRPr="00841FDC">
        <w:rPr>
          <w:sz w:val="28"/>
        </w:rPr>
        <w:t xml:space="preserve"> эффект обусловлен повышением энергетического потенциала, активацией окислительного </w:t>
      </w:r>
      <w:proofErr w:type="spellStart"/>
      <w:r w:rsidRPr="00841FDC">
        <w:rPr>
          <w:sz w:val="28"/>
        </w:rPr>
        <w:t>декарбоксилирования</w:t>
      </w:r>
      <w:proofErr w:type="spellEnd"/>
      <w:r w:rsidRPr="00841FDC">
        <w:rPr>
          <w:sz w:val="28"/>
        </w:rPr>
        <w:t xml:space="preserve"> и рационализацией потребления кислорода (усиление аэробного гликолиза и блокада окисления жирных кислот). Поддерживает сократимость миокарда, предотвращает внутриклеточное истощение АТФ и </w:t>
      </w:r>
      <w:proofErr w:type="spellStart"/>
      <w:r w:rsidRPr="00841FDC">
        <w:rPr>
          <w:sz w:val="28"/>
        </w:rPr>
        <w:t>фосфокреатинина</w:t>
      </w:r>
      <w:proofErr w:type="spellEnd"/>
      <w:r w:rsidRPr="00841FDC">
        <w:rPr>
          <w:sz w:val="28"/>
        </w:rPr>
        <w:t xml:space="preserve">. В условиях ацидоза нормализует функционирование ионных каналов мембран, препятствует накоплению Ca2+ и </w:t>
      </w:r>
      <w:proofErr w:type="spellStart"/>
      <w:r w:rsidRPr="00841FDC">
        <w:rPr>
          <w:sz w:val="28"/>
        </w:rPr>
        <w:t>Na</w:t>
      </w:r>
      <w:proofErr w:type="spellEnd"/>
      <w:r w:rsidRPr="00841FDC">
        <w:rPr>
          <w:sz w:val="28"/>
        </w:rPr>
        <w:t xml:space="preserve">+ в </w:t>
      </w:r>
      <w:proofErr w:type="spellStart"/>
      <w:r w:rsidRPr="00841FDC">
        <w:rPr>
          <w:sz w:val="28"/>
        </w:rPr>
        <w:t>кардиомиоцитах</w:t>
      </w:r>
      <w:proofErr w:type="spellEnd"/>
      <w:r w:rsidRPr="00841FDC">
        <w:rPr>
          <w:sz w:val="28"/>
        </w:rPr>
        <w:t xml:space="preserve">, нормализует внутриклеточную концентрацию K+. Уменьшает внутриклеточный ацидоз и концентрацию фосфатов, обусловленных ишемией миокарда и </w:t>
      </w:r>
      <w:proofErr w:type="spellStart"/>
      <w:r w:rsidRPr="00841FDC">
        <w:rPr>
          <w:sz w:val="28"/>
        </w:rPr>
        <w:t>реперфузией</w:t>
      </w:r>
      <w:proofErr w:type="spellEnd"/>
      <w:r w:rsidRPr="00841FDC">
        <w:rPr>
          <w:sz w:val="28"/>
        </w:rPr>
        <w:t xml:space="preserve">. Препятствует повреждающему действию свободных радикалов, сохраняет целостность </w:t>
      </w:r>
      <w:r w:rsidRPr="00841FDC">
        <w:rPr>
          <w:sz w:val="28"/>
        </w:rPr>
        <w:lastRenderedPageBreak/>
        <w:t xml:space="preserve">клеточных мембран, предотвращает активацию нейтрофилов в зоне ишемии, увеличивает продолжительность электрического потенциала, уменьшает выход КФК из клеток и выраженность ишемических повреждений миокарда. </w:t>
      </w:r>
      <w:proofErr w:type="spellStart"/>
      <w:r w:rsidRPr="00841FDC">
        <w:rPr>
          <w:sz w:val="28"/>
        </w:rPr>
        <w:t>Предуктал</w:t>
      </w:r>
      <w:proofErr w:type="spellEnd"/>
      <w:r w:rsidRPr="00841FDC">
        <w:rPr>
          <w:sz w:val="28"/>
        </w:rPr>
        <w:t xml:space="preserve">- препарат </w:t>
      </w:r>
      <w:proofErr w:type="spellStart"/>
      <w:r w:rsidRPr="00841FDC">
        <w:rPr>
          <w:sz w:val="28"/>
        </w:rPr>
        <w:t>тримектала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</w:rPr>
        <w:t xml:space="preserve">.: </w:t>
      </w:r>
      <w:r w:rsidRPr="00841FDC">
        <w:rPr>
          <w:i/>
          <w:sz w:val="28"/>
          <w:lang w:val="en-US"/>
        </w:rPr>
        <w:t>Tab</w:t>
      </w:r>
      <w:r w:rsidRPr="00841FDC">
        <w:rPr>
          <w:i/>
          <w:sz w:val="28"/>
        </w:rPr>
        <w:t xml:space="preserve">. </w:t>
      </w:r>
      <w:proofErr w:type="spellStart"/>
      <w:r w:rsidRPr="00841FDC">
        <w:rPr>
          <w:i/>
          <w:sz w:val="28"/>
          <w:lang w:val="en-US"/>
        </w:rPr>
        <w:t>Trimetazidini</w:t>
      </w:r>
      <w:proofErr w:type="spellEnd"/>
      <w:r w:rsidRPr="00841FDC">
        <w:rPr>
          <w:i/>
          <w:sz w:val="28"/>
        </w:rPr>
        <w:t xml:space="preserve"> 0,02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50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Принимать внутрь по 1</w:t>
      </w:r>
      <w:r>
        <w:rPr>
          <w:i/>
          <w:sz w:val="28"/>
        </w:rPr>
        <w:t xml:space="preserve"> </w:t>
      </w:r>
      <w:r w:rsidRPr="00841FDC">
        <w:rPr>
          <w:i/>
          <w:sz w:val="28"/>
        </w:rPr>
        <w:t>таблетке 3 раза в день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Нитроглицерин с 29.10.</w:t>
      </w:r>
    </w:p>
    <w:p w:rsidR="00841FDC" w:rsidRDefault="00841FDC" w:rsidP="00841FDC">
      <w:pPr>
        <w:pStyle w:val="a6"/>
        <w:suppressAutoHyphens/>
        <w:spacing w:line="360" w:lineRule="auto"/>
        <w:ind w:firstLine="709"/>
      </w:pPr>
      <w:proofErr w:type="spellStart"/>
      <w:r w:rsidRPr="00841FDC">
        <w:t>Вазодилатирующее</w:t>
      </w:r>
      <w:proofErr w:type="spellEnd"/>
      <w:r w:rsidRPr="00841FDC">
        <w:t xml:space="preserve"> средство, нитрат. Нитраты способны высвобождать из своей молекулы оксид азота, являющийся естественным эндотелиальным релаксирующим фактором - медиатором прямой активации </w:t>
      </w:r>
      <w:proofErr w:type="spellStart"/>
      <w:r w:rsidRPr="00841FDC">
        <w:t>гуанилатциклазы</w:t>
      </w:r>
      <w:proofErr w:type="spellEnd"/>
      <w:r w:rsidRPr="00841FDC">
        <w:t xml:space="preserve">. Повышение концентрации </w:t>
      </w:r>
      <w:proofErr w:type="spellStart"/>
      <w:r w:rsidRPr="00841FDC">
        <w:t>цГМФ</w:t>
      </w:r>
      <w:proofErr w:type="spellEnd"/>
      <w:r w:rsidRPr="00841FDC">
        <w:t xml:space="preserve"> приводит к расслаблению гладкомышечных волокон (преимущественно </w:t>
      </w:r>
      <w:proofErr w:type="spellStart"/>
      <w:r w:rsidRPr="00841FDC">
        <w:t>венул</w:t>
      </w:r>
      <w:proofErr w:type="spellEnd"/>
      <w:r w:rsidRPr="00841FDC">
        <w:t xml:space="preserve"> и вен). Оказывает </w:t>
      </w:r>
      <w:proofErr w:type="spellStart"/>
      <w:r w:rsidRPr="00841FDC">
        <w:t>антиангинальное</w:t>
      </w:r>
      <w:proofErr w:type="spellEnd"/>
      <w:r w:rsidRPr="00841FDC">
        <w:t xml:space="preserve"> и спазмолитическое действие, расслабляет гладкую мускулатуру сосудистых стенок, бронхов, ЖКТ, желчевыводящих путей, мочеточников.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  <w:lang w:val="en-US"/>
        </w:rPr>
        <w:t xml:space="preserve">.: Sol. </w:t>
      </w:r>
      <w:proofErr w:type="spellStart"/>
      <w:r w:rsidRPr="00841FDC">
        <w:rPr>
          <w:i/>
          <w:sz w:val="28"/>
          <w:lang w:val="en-US"/>
        </w:rPr>
        <w:t>Nitroglycerini</w:t>
      </w:r>
      <w:proofErr w:type="spellEnd"/>
      <w:r w:rsidRPr="00841FDC">
        <w:rPr>
          <w:b/>
          <w:i/>
          <w:sz w:val="28"/>
          <w:lang w:val="en-US"/>
        </w:rPr>
        <w:t xml:space="preserve"> </w:t>
      </w:r>
      <w:r w:rsidRPr="00841FDC">
        <w:rPr>
          <w:i/>
          <w:sz w:val="28"/>
          <w:lang w:val="en-US"/>
        </w:rPr>
        <w:t xml:space="preserve">1% pro </w:t>
      </w:r>
      <w:proofErr w:type="spellStart"/>
      <w:r w:rsidRPr="00841FDC">
        <w:rPr>
          <w:i/>
          <w:sz w:val="28"/>
          <w:lang w:val="en-US"/>
        </w:rPr>
        <w:t>ingect</w:t>
      </w:r>
      <w:proofErr w:type="spellEnd"/>
      <w:r w:rsidRPr="00841FDC">
        <w:rPr>
          <w:i/>
          <w:sz w:val="28"/>
          <w:lang w:val="en-US"/>
        </w:rPr>
        <w:t xml:space="preserve"> 1ml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t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 №3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Вводить внутривенно капельно по 1мл</w:t>
      </w:r>
      <w:r>
        <w:rPr>
          <w:i/>
          <w:sz w:val="28"/>
        </w:rPr>
        <w:t xml:space="preserve"> </w:t>
      </w:r>
      <w:r w:rsidRPr="00841FDC">
        <w:rPr>
          <w:i/>
          <w:sz w:val="28"/>
        </w:rPr>
        <w:t>1 раза в день на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proofErr w:type="spellStart"/>
      <w:r w:rsidRPr="00841FDC">
        <w:rPr>
          <w:i/>
          <w:sz w:val="28"/>
        </w:rPr>
        <w:t>физрастворе</w:t>
      </w:r>
      <w:proofErr w:type="spellEnd"/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41FDC">
        <w:rPr>
          <w:sz w:val="28"/>
          <w:szCs w:val="28"/>
        </w:rPr>
        <w:sym w:font="Times New Roman" w:char="0023"/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  <w:lang w:val="en-US"/>
        </w:rPr>
        <w:t xml:space="preserve">.: Sol. </w:t>
      </w:r>
      <w:proofErr w:type="spellStart"/>
      <w:r w:rsidRPr="00841FDC">
        <w:rPr>
          <w:i/>
          <w:sz w:val="28"/>
          <w:lang w:val="en-US"/>
        </w:rPr>
        <w:t>Natrii</w:t>
      </w:r>
      <w:proofErr w:type="spellEnd"/>
      <w:r w:rsidRPr="00841FDC">
        <w:rPr>
          <w:i/>
          <w:sz w:val="28"/>
          <w:lang w:val="en-US"/>
        </w:rPr>
        <w:t xml:space="preserve"> </w:t>
      </w:r>
      <w:proofErr w:type="spellStart"/>
      <w:r w:rsidRPr="00841FDC">
        <w:rPr>
          <w:i/>
          <w:sz w:val="28"/>
          <w:lang w:val="en-US"/>
        </w:rPr>
        <w:t>cloridi</w:t>
      </w:r>
      <w:proofErr w:type="spellEnd"/>
      <w:r w:rsidRPr="00841FDC">
        <w:rPr>
          <w:i/>
          <w:sz w:val="28"/>
          <w:lang w:val="en-US"/>
        </w:rPr>
        <w:t xml:space="preserve"> 0,9%</w:t>
      </w:r>
      <w:r>
        <w:rPr>
          <w:i/>
          <w:sz w:val="28"/>
          <w:lang w:val="en-US"/>
        </w:rPr>
        <w:t xml:space="preserve"> </w:t>
      </w:r>
      <w:r w:rsidRPr="00841FDC">
        <w:rPr>
          <w:i/>
          <w:sz w:val="28"/>
          <w:lang w:val="en-US"/>
        </w:rPr>
        <w:t>pro inject 200 ml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t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 xml:space="preserve">.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3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.Вводить внутривенно по 200 мл 1 раз в день совместно с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i/>
          <w:sz w:val="28"/>
        </w:rPr>
        <w:t>нитроглицерином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proofErr w:type="spellStart"/>
      <w:r w:rsidRPr="00841FDC">
        <w:t>Актовегин</w:t>
      </w:r>
      <w:proofErr w:type="spellEnd"/>
      <w:r w:rsidRPr="00841FDC">
        <w:t xml:space="preserve">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Метаболическое средство. Активирует клеточный метаболизм (обмен веществ) путем увеличения транспорта и накопления глюкозы и кислорода, усиливая их внутриклеточную утилизацию. Эти процессы приводят к </w:t>
      </w:r>
      <w:r w:rsidRPr="00841FDC">
        <w:rPr>
          <w:sz w:val="28"/>
        </w:rPr>
        <w:lastRenderedPageBreak/>
        <w:t>ускорению метаболизма АТФ (аденозинтрифосфорной кислоты) и повышению энергетических ресурсов клетки. Стимулирует энергетические процессы функционального метаболизма (процесс обмена веществ в организме) и анаболизма (процесс усвоения веществ организмом). Вторичным эффектом является усиление кровоснабжения.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</w:rPr>
        <w:t xml:space="preserve">.: </w:t>
      </w:r>
      <w:proofErr w:type="spellStart"/>
      <w:r w:rsidRPr="00841FDC">
        <w:rPr>
          <w:i/>
          <w:sz w:val="28"/>
          <w:lang w:val="en-US"/>
        </w:rPr>
        <w:t>Actovegini</w:t>
      </w:r>
      <w:proofErr w:type="spellEnd"/>
      <w:r w:rsidRPr="00841FDC">
        <w:rPr>
          <w:i/>
          <w:sz w:val="28"/>
        </w:rPr>
        <w:t xml:space="preserve"> </w:t>
      </w:r>
      <w:r w:rsidRPr="00841FDC">
        <w:rPr>
          <w:i/>
          <w:sz w:val="28"/>
          <w:lang w:val="en-US"/>
        </w:rPr>
        <w:t>pro</w:t>
      </w:r>
      <w:r w:rsidRPr="00841FDC">
        <w:rPr>
          <w:i/>
          <w:sz w:val="28"/>
        </w:rPr>
        <w:t xml:space="preserve"> </w:t>
      </w:r>
      <w:proofErr w:type="spellStart"/>
      <w:r w:rsidRPr="00841FDC">
        <w:rPr>
          <w:i/>
          <w:sz w:val="28"/>
          <w:lang w:val="en-US"/>
        </w:rPr>
        <w:t>ingect</w:t>
      </w:r>
      <w:proofErr w:type="spellEnd"/>
      <w:r w:rsidRPr="00841FDC">
        <w:rPr>
          <w:i/>
          <w:sz w:val="28"/>
        </w:rPr>
        <w:t xml:space="preserve"> 5</w:t>
      </w:r>
      <w:r w:rsidRPr="00841FDC">
        <w:rPr>
          <w:i/>
          <w:sz w:val="28"/>
          <w:lang w:val="en-US"/>
        </w:rPr>
        <w:t>ml</w:t>
      </w:r>
      <w:r w:rsidRPr="00841FDC">
        <w:rPr>
          <w:i/>
          <w:sz w:val="28"/>
        </w:rPr>
        <w:t xml:space="preserve"> (1</w:t>
      </w:r>
      <w:r w:rsidRPr="00841FDC">
        <w:rPr>
          <w:i/>
          <w:sz w:val="28"/>
          <w:lang w:val="en-US"/>
        </w:rPr>
        <w:t>ml</w:t>
      </w:r>
      <w:r w:rsidRPr="00841FDC">
        <w:rPr>
          <w:i/>
          <w:sz w:val="28"/>
        </w:rPr>
        <w:t>-40 мг)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t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 xml:space="preserve">. </w:t>
      </w:r>
      <w:r w:rsidRPr="00841FDC">
        <w:rPr>
          <w:i/>
          <w:sz w:val="28"/>
          <w:lang w:val="en-US"/>
        </w:rPr>
        <w:t>N</w:t>
      </w:r>
      <w:r w:rsidRPr="00841FDC">
        <w:rPr>
          <w:i/>
          <w:sz w:val="28"/>
        </w:rPr>
        <w:t xml:space="preserve"> 10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.Вводить внутривенно по 5мл 1 раз в день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Гепарин с 29.10.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Антикоагулянт прямого действия. Механизм действия основан прежде всего на связывании его с антитромбином III - ингибитором активированных факторов свертывания крови: тромбина, </w:t>
      </w:r>
      <w:proofErr w:type="spellStart"/>
      <w:r w:rsidRPr="00841FDC">
        <w:rPr>
          <w:sz w:val="28"/>
        </w:rPr>
        <w:t>IXa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Xa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XIa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XIIa</w:t>
      </w:r>
      <w:proofErr w:type="spellEnd"/>
      <w:r w:rsidRPr="00841FDC">
        <w:rPr>
          <w:sz w:val="28"/>
        </w:rPr>
        <w:t xml:space="preserve"> (особенно важной является способность ингибировать тромбин и активированный фактор X). Увеличивает почечный кровоток; повышает сопротивление сосудов мозга, уменьшает активность мозговой </w:t>
      </w:r>
      <w:proofErr w:type="spellStart"/>
      <w:r w:rsidRPr="00841FDC">
        <w:rPr>
          <w:sz w:val="28"/>
        </w:rPr>
        <w:t>гиалуронидазы</w:t>
      </w:r>
      <w:proofErr w:type="spellEnd"/>
      <w:r w:rsidRPr="00841FDC">
        <w:rPr>
          <w:sz w:val="28"/>
        </w:rPr>
        <w:t xml:space="preserve">, активирует </w:t>
      </w:r>
      <w:proofErr w:type="spellStart"/>
      <w:r w:rsidRPr="00841FDC">
        <w:rPr>
          <w:sz w:val="28"/>
        </w:rPr>
        <w:t>липопротеинлипазу</w:t>
      </w:r>
      <w:proofErr w:type="spellEnd"/>
      <w:r w:rsidRPr="00841FDC">
        <w:rPr>
          <w:sz w:val="28"/>
        </w:rPr>
        <w:t xml:space="preserve"> и обладает </w:t>
      </w:r>
      <w:proofErr w:type="spellStart"/>
      <w:r w:rsidRPr="00841FDC">
        <w:rPr>
          <w:sz w:val="28"/>
        </w:rPr>
        <w:t>гиполипидемическим</w:t>
      </w:r>
      <w:proofErr w:type="spellEnd"/>
      <w:r w:rsidRPr="00841FDC">
        <w:rPr>
          <w:sz w:val="28"/>
        </w:rPr>
        <w:t xml:space="preserve"> действием. Снижает активность </w:t>
      </w:r>
      <w:proofErr w:type="spellStart"/>
      <w:r w:rsidRPr="00841FDC">
        <w:rPr>
          <w:sz w:val="28"/>
        </w:rPr>
        <w:t>сурфактанта</w:t>
      </w:r>
      <w:proofErr w:type="spellEnd"/>
      <w:r w:rsidRPr="00841FDC">
        <w:rPr>
          <w:sz w:val="28"/>
        </w:rPr>
        <w:t xml:space="preserve"> в легких, подавляет чрезмерный синтез альдостерона в коре надпочечников, связывает адреналин, модулирует реакцию яичников на гормональные стимулы, усиливает активность </w:t>
      </w:r>
      <w:proofErr w:type="spellStart"/>
      <w:r w:rsidRPr="00841FDC">
        <w:rPr>
          <w:sz w:val="28"/>
        </w:rPr>
        <w:t>паратгормона</w:t>
      </w:r>
      <w:proofErr w:type="spellEnd"/>
      <w:r w:rsidRPr="00841FDC">
        <w:rPr>
          <w:sz w:val="28"/>
        </w:rPr>
        <w:t>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  <w:proofErr w:type="spellStart"/>
      <w:r w:rsidRPr="00841FDC">
        <w:rPr>
          <w:i/>
          <w:sz w:val="28"/>
          <w:lang w:val="en-US"/>
        </w:rPr>
        <w:t>Rp</w:t>
      </w:r>
      <w:proofErr w:type="spellEnd"/>
      <w:r w:rsidRPr="00841FDC">
        <w:rPr>
          <w:i/>
          <w:sz w:val="28"/>
          <w:lang w:val="en-US"/>
        </w:rPr>
        <w:t xml:space="preserve">.: </w:t>
      </w:r>
      <w:proofErr w:type="spellStart"/>
      <w:r w:rsidRPr="00841FDC">
        <w:rPr>
          <w:i/>
          <w:sz w:val="28"/>
          <w:lang w:val="en-US"/>
        </w:rPr>
        <w:t>Heparini</w:t>
      </w:r>
      <w:proofErr w:type="spellEnd"/>
      <w:r w:rsidRPr="00841FDC">
        <w:rPr>
          <w:i/>
          <w:sz w:val="28"/>
          <w:lang w:val="en-US"/>
        </w:rPr>
        <w:t xml:space="preserve"> pro </w:t>
      </w:r>
      <w:proofErr w:type="spellStart"/>
      <w:r w:rsidRPr="00841FDC">
        <w:rPr>
          <w:i/>
          <w:sz w:val="28"/>
          <w:lang w:val="en-US"/>
        </w:rPr>
        <w:t>ingect</w:t>
      </w:r>
      <w:proofErr w:type="spellEnd"/>
      <w:r w:rsidRPr="00841FDC">
        <w:rPr>
          <w:i/>
          <w:sz w:val="28"/>
          <w:lang w:val="en-US"/>
        </w:rPr>
        <w:t xml:space="preserve"> 5ml (1ml-5000ED)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t</w:t>
      </w:r>
      <w:r w:rsidRPr="00841FDC">
        <w:rPr>
          <w:i/>
          <w:sz w:val="28"/>
        </w:rPr>
        <w:t>.</w:t>
      </w:r>
      <w:r w:rsidRPr="00841FDC">
        <w:rPr>
          <w:i/>
          <w:sz w:val="28"/>
          <w:lang w:val="en-US"/>
        </w:rPr>
        <w:t>d</w:t>
      </w:r>
      <w:r w:rsidRPr="00841FDC">
        <w:rPr>
          <w:i/>
          <w:sz w:val="28"/>
        </w:rPr>
        <w:t>. №5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841FDC">
        <w:rPr>
          <w:i/>
          <w:sz w:val="28"/>
          <w:lang w:val="en-US"/>
        </w:rPr>
        <w:t>S</w:t>
      </w:r>
      <w:r w:rsidRPr="00841FDC">
        <w:rPr>
          <w:i/>
          <w:sz w:val="28"/>
        </w:rPr>
        <w:t>. Вводить подкожно по 1мл</w:t>
      </w:r>
      <w:r>
        <w:rPr>
          <w:i/>
          <w:sz w:val="28"/>
        </w:rPr>
        <w:t xml:space="preserve"> </w:t>
      </w:r>
      <w:r w:rsidRPr="00841FDC">
        <w:rPr>
          <w:i/>
          <w:sz w:val="28"/>
        </w:rPr>
        <w:t>4 раза в день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szCs w:val="28"/>
        </w:rPr>
        <w:sym w:font="Times New Roman" w:char="0023"/>
      </w:r>
    </w:p>
    <w:p w:rsidR="00841FDC" w:rsidRPr="00841FDC" w:rsidRDefault="00841FDC" w:rsidP="00841FDC">
      <w:pPr>
        <w:pStyle w:val="21"/>
        <w:suppressAutoHyphens/>
        <w:spacing w:line="360" w:lineRule="auto"/>
        <w:ind w:firstLine="709"/>
        <w:jc w:val="both"/>
        <w:rPr>
          <w:b w:val="0"/>
        </w:rPr>
      </w:pPr>
    </w:p>
    <w:p w:rsidR="00841FDC" w:rsidRPr="00841FDC" w:rsidRDefault="00841FDC" w:rsidP="00841FDC">
      <w:pPr>
        <w:pStyle w:val="1"/>
        <w:keepNext w:val="0"/>
        <w:suppressAutoHyphens/>
        <w:spacing w:line="360" w:lineRule="auto"/>
        <w:ind w:firstLine="709"/>
      </w:pPr>
      <w:r w:rsidRPr="00841FDC">
        <w:rPr>
          <w:i w:val="0"/>
        </w:rPr>
        <w:t>Дневник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30.10.10.</w:t>
      </w:r>
      <w:r w:rsidRPr="00841FDC">
        <w:rPr>
          <w:sz w:val="28"/>
          <w:u w:val="single"/>
        </w:rPr>
        <w:t xml:space="preserve"> 1-й день болезни, режим 2, нитроглицерин - 0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Жалобы на дискомфорт в левой половине грудной клетки, слабость. Общее состояние удовлетворительное.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шумы не выслушиваются.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ЧСС – 68 в минуту, АД – 130/85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при пальпации безболезненный. Отеков нет.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Физиологические отправления в норме. Лечение переносит хорошо.</w:t>
      </w:r>
    </w:p>
    <w:p w:rsidR="00841FDC" w:rsidRP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01.11.10. </w:t>
      </w:r>
      <w:r w:rsidRPr="00841FDC">
        <w:rPr>
          <w:sz w:val="28"/>
          <w:u w:val="single"/>
        </w:rPr>
        <w:t>3-й день болезни, режим 2, нитроглицерин - 0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Отмечает улучшение самочувствия, приступы загрудинной боли стали беспокоить значительно реже.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Объективно: состояние удовлетворительное.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шумов не слышно.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ЧСС -</w:t>
      </w:r>
      <w:r>
        <w:rPr>
          <w:sz w:val="28"/>
        </w:rPr>
        <w:t xml:space="preserve"> </w:t>
      </w:r>
      <w:r w:rsidRPr="00841FDC">
        <w:rPr>
          <w:sz w:val="28"/>
        </w:rPr>
        <w:t xml:space="preserve">66 в минуту, АД – 125/70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безболезненный. Отеков, одышки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Физиологические отправления не нарушены.</w:t>
      </w:r>
    </w:p>
    <w:p w:rsidR="00841FDC" w:rsidRP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03.11.10. </w:t>
      </w:r>
      <w:r w:rsidRPr="00841FDC">
        <w:rPr>
          <w:sz w:val="28"/>
          <w:u w:val="single"/>
        </w:rPr>
        <w:t>5-й день болезни, режим 2, нитроглицерин - 0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Жалобы на слабость, головную боль. Общее состояние удовлетворительное.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шумы не выслушиваются.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ЧСС – 64 в минуту, АД – 140/85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при пальпации безболезненный. Отеков нет.</w:t>
      </w:r>
    </w:p>
    <w:p w:rsid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05.11.10.</w:t>
      </w:r>
      <w:r w:rsidRPr="00841FDC">
        <w:rPr>
          <w:sz w:val="28"/>
          <w:u w:val="single"/>
        </w:rPr>
        <w:t xml:space="preserve"> 7-й день болезни, режим 2, нитроглицерин – 1 ночью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Жалобы на слабость, головную боль, тяжесть в области сердца.</w:t>
      </w:r>
      <w:r>
        <w:rPr>
          <w:sz w:val="28"/>
        </w:rPr>
        <w:t xml:space="preserve"> </w:t>
      </w:r>
      <w:r w:rsidRPr="00841FDC">
        <w:rPr>
          <w:sz w:val="28"/>
        </w:rPr>
        <w:t>Общее состояние удовлетворительное.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шумы не выслушиваются.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ЧСС – 64 в минуту, АД – 150/80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при пальпации безболезненный. Отеков нет.</w:t>
      </w:r>
    </w:p>
    <w:p w:rsidR="00841FDC" w:rsidRP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08.11.10.</w:t>
      </w:r>
      <w:r w:rsidRPr="00841FDC">
        <w:rPr>
          <w:sz w:val="28"/>
          <w:u w:val="single"/>
        </w:rPr>
        <w:t xml:space="preserve"> 10-й день болезни, режим 2, нитроглицерин - 0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Жалобы на слабость. Общее состояние удовлетворительное.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шумы не выслушиваются.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ЧСС – 64 в минуту, АД – 140/80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при пальпации безболезненный. Отеков нет.</w:t>
      </w:r>
    </w:p>
    <w:p w:rsidR="00841FDC" w:rsidRP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10.11.10.</w:t>
      </w:r>
      <w:r w:rsidRPr="00841FDC">
        <w:rPr>
          <w:sz w:val="28"/>
          <w:u w:val="single"/>
        </w:rPr>
        <w:t xml:space="preserve"> 12-й день болезни, режим 2, нитроглицерин – 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Жалобы на слабость. Общее состояние удовлетворительное.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шумы не выслушиваются.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ЧСС – 66 в минуту, АД – 135/75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при пальпации безболезненный. Отеков нет.</w:t>
      </w:r>
    </w:p>
    <w:p w:rsidR="00841FDC" w:rsidRPr="00841FDC" w:rsidRDefault="00841FDC" w:rsidP="00841FDC">
      <w:pPr>
        <w:tabs>
          <w:tab w:val="left" w:pos="1384"/>
          <w:tab w:val="left" w:pos="6204"/>
          <w:tab w:val="left" w:pos="8520"/>
        </w:tabs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12.11.10.</w:t>
      </w:r>
      <w:r w:rsidRPr="00841FDC">
        <w:rPr>
          <w:sz w:val="28"/>
          <w:u w:val="single"/>
        </w:rPr>
        <w:t xml:space="preserve"> 14-й день болезни, режим 2, нитроглицерин - 0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Жалобы на слабость. Общее состояние удовлетворительное.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 легких – дыхание везикулярное, хрипов нет.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Тоны сердца приглушены, ритм правильный, шумы не выслушиваются.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ЧСС – 64 в минуту, АД – 130/80 мм </w:t>
      </w:r>
      <w:proofErr w:type="spellStart"/>
      <w:r w:rsidRPr="00841FDC">
        <w:rPr>
          <w:sz w:val="28"/>
        </w:rPr>
        <w:t>рт.ст</w:t>
      </w:r>
      <w:proofErr w:type="spellEnd"/>
      <w:r w:rsidRPr="00841FDC">
        <w:rPr>
          <w:sz w:val="28"/>
        </w:rPr>
        <w:t>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Живот мягкий, при пальпации безболезненный. Отеков нет.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Прогноз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u w:val="single"/>
        </w:rPr>
        <w:t>Для врача</w:t>
      </w:r>
      <w:r w:rsidRPr="00841FDC">
        <w:rPr>
          <w:sz w:val="28"/>
        </w:rPr>
        <w:t>: прогноз относительно неблагоприятный: вероятно прогрессирование се</w:t>
      </w:r>
      <w:r w:rsidRPr="00841FDC">
        <w:rPr>
          <w:sz w:val="28"/>
        </w:rPr>
        <w:t>р</w:t>
      </w:r>
      <w:r w:rsidRPr="00841FDC">
        <w:rPr>
          <w:sz w:val="28"/>
        </w:rPr>
        <w:t>дечной недостаточности, высокий риск неблагоприятных событий ― повторный инфаркт миокарда, внезапная се</w:t>
      </w:r>
      <w:r w:rsidRPr="00841FDC">
        <w:rPr>
          <w:sz w:val="28"/>
        </w:rPr>
        <w:t>р</w:t>
      </w:r>
      <w:r w:rsidRPr="00841FDC">
        <w:rPr>
          <w:sz w:val="28"/>
        </w:rPr>
        <w:t>дечная смерть.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u w:val="single"/>
        </w:rPr>
        <w:t>Для больного</w:t>
      </w:r>
      <w:r w:rsidRPr="00841FDC">
        <w:rPr>
          <w:sz w:val="28"/>
        </w:rPr>
        <w:t>: при тщательном соблюдении врачебных рекомендаций в отнош</w:t>
      </w:r>
      <w:r w:rsidRPr="00841FDC">
        <w:rPr>
          <w:sz w:val="28"/>
        </w:rPr>
        <w:t>е</w:t>
      </w:r>
      <w:r w:rsidRPr="00841FDC">
        <w:rPr>
          <w:sz w:val="28"/>
        </w:rPr>
        <w:t xml:space="preserve">нии диеты, физической активности, контроля над артериальным давлением, приема аспирина, </w:t>
      </w:r>
      <w:proofErr w:type="spellStart"/>
      <w:r w:rsidRPr="00841FDC">
        <w:rPr>
          <w:sz w:val="28"/>
        </w:rPr>
        <w:t>статинов</w:t>
      </w:r>
      <w:proofErr w:type="spellEnd"/>
      <w:r w:rsidRPr="00841FDC">
        <w:rPr>
          <w:sz w:val="28"/>
        </w:rPr>
        <w:t>, следует надеяться на стабилизацию состояния и замедление прогре</w:t>
      </w:r>
      <w:r w:rsidRPr="00841FDC">
        <w:rPr>
          <w:sz w:val="28"/>
        </w:rPr>
        <w:t>с</w:t>
      </w:r>
      <w:r w:rsidRPr="00841FDC">
        <w:rPr>
          <w:sz w:val="28"/>
        </w:rPr>
        <w:t>сирования сердечной недостаточности.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u w:val="single"/>
        </w:rPr>
        <w:t>Для родственников</w:t>
      </w:r>
      <w:r w:rsidRPr="00841FDC">
        <w:rPr>
          <w:sz w:val="28"/>
        </w:rPr>
        <w:t>: при тщательном контроле за соблюдением врачебных рек</w:t>
      </w:r>
      <w:r w:rsidRPr="00841FDC">
        <w:rPr>
          <w:sz w:val="28"/>
        </w:rPr>
        <w:t>о</w:t>
      </w:r>
      <w:r w:rsidRPr="00841FDC">
        <w:rPr>
          <w:sz w:val="28"/>
        </w:rPr>
        <w:t xml:space="preserve">мендаций, ограничении физической и эмоциональной нагрузки на больного следует надеяться на стабилизацию состояния и </w:t>
      </w:r>
      <w:r w:rsidRPr="00841FDC">
        <w:rPr>
          <w:sz w:val="28"/>
        </w:rPr>
        <w:lastRenderedPageBreak/>
        <w:t>замедление прогрессирования сердечной недостаточности. Однако возможны повторный инфаркт миокарда, внезапная се</w:t>
      </w:r>
      <w:r w:rsidRPr="00841FDC">
        <w:rPr>
          <w:sz w:val="28"/>
        </w:rPr>
        <w:t>р</w:t>
      </w:r>
      <w:r w:rsidRPr="00841FDC">
        <w:rPr>
          <w:sz w:val="28"/>
        </w:rPr>
        <w:t>дечная смерть.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>Реабилитация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  <w:u w:val="single"/>
        </w:rPr>
        <w:t>Целью реабилитации</w:t>
      </w:r>
      <w:r w:rsidRPr="00841FDC">
        <w:rPr>
          <w:sz w:val="28"/>
        </w:rPr>
        <w:t xml:space="preserve"> больного является возвращение п</w:t>
      </w:r>
      <w:r w:rsidRPr="00841FDC">
        <w:rPr>
          <w:sz w:val="28"/>
        </w:rPr>
        <w:t>а</w:t>
      </w:r>
      <w:r w:rsidRPr="00841FDC">
        <w:rPr>
          <w:sz w:val="28"/>
        </w:rPr>
        <w:t>циенту удовлетворительного качества жизни.</w:t>
      </w:r>
      <w:r w:rsidRPr="00841FDC">
        <w:rPr>
          <w:b/>
          <w:sz w:val="28"/>
        </w:rPr>
        <w:t xml:space="preserve"> </w:t>
      </w:r>
      <w:r w:rsidRPr="00841FDC">
        <w:rPr>
          <w:sz w:val="28"/>
        </w:rPr>
        <w:t>Выделяют физические, психологические и социально-экономические а</w:t>
      </w:r>
      <w:r w:rsidRPr="00841FDC">
        <w:rPr>
          <w:sz w:val="28"/>
        </w:rPr>
        <w:t>с</w:t>
      </w:r>
      <w:r w:rsidRPr="00841FDC">
        <w:rPr>
          <w:sz w:val="28"/>
        </w:rPr>
        <w:t>пекты реабилитации.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Диета. Пациентов следует убедить придерживаться диеты с употреблением овощей, фруктов, рыбы и мяса птицы. Умеренное употребление алкоголя полезно, но избыточное употребление является вредным, особенно у пациентов с гипертензией.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Снижение избыточной массы тела у больных стенокардией позволяет уменьшить одышку при ФН, частоту приступов стенокардии, повышает физическую работоспособность. Отмечается также </w:t>
      </w:r>
      <w:proofErr w:type="spellStart"/>
      <w:r w:rsidRPr="00841FDC">
        <w:rPr>
          <w:sz w:val="28"/>
        </w:rPr>
        <w:t>антигипертензивный</w:t>
      </w:r>
      <w:proofErr w:type="spellEnd"/>
      <w:r w:rsidRPr="00841FDC">
        <w:rPr>
          <w:sz w:val="28"/>
        </w:rPr>
        <w:t xml:space="preserve"> эффект, улучшаются настроение, трудоспособность, сон. Одновременно наблюдается положительная динамика уровня ХС и ТГ в плазме крови.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Всем больным со стенокардией,</w:t>
      </w:r>
      <w:r>
        <w:rPr>
          <w:sz w:val="28"/>
        </w:rPr>
        <w:t xml:space="preserve"> </w:t>
      </w:r>
      <w:r w:rsidRPr="00841FDC">
        <w:rPr>
          <w:sz w:val="28"/>
        </w:rPr>
        <w:t xml:space="preserve">необходимо состоять на диспансерном учете. Диспансерное наблюдение подразумевает систематические визиты к врачу кардиологу (терапевту) 1 раз в 6-12 месяцев с ежегодным проведением инструментальных методов обследования: ЭКГ, </w:t>
      </w:r>
      <w:proofErr w:type="spellStart"/>
      <w:r w:rsidRPr="00841FDC">
        <w:rPr>
          <w:sz w:val="28"/>
        </w:rPr>
        <w:t>ЭхоКГ</w:t>
      </w:r>
      <w:proofErr w:type="spellEnd"/>
      <w:r w:rsidRPr="00841FDC">
        <w:rPr>
          <w:sz w:val="28"/>
        </w:rPr>
        <w:t xml:space="preserve">, нагрузочные пробы, определением липидного профиля, а также, проведение по показаниям </w:t>
      </w:r>
      <w:proofErr w:type="spellStart"/>
      <w:r w:rsidRPr="00841FDC">
        <w:rPr>
          <w:sz w:val="28"/>
        </w:rPr>
        <w:t>Холтеровского</w:t>
      </w:r>
      <w:proofErr w:type="spellEnd"/>
      <w:r w:rsidRPr="00841FDC">
        <w:rPr>
          <w:sz w:val="28"/>
        </w:rPr>
        <w:t xml:space="preserve"> </w:t>
      </w:r>
      <w:proofErr w:type="spellStart"/>
      <w:r w:rsidRPr="00841FDC">
        <w:rPr>
          <w:sz w:val="28"/>
        </w:rPr>
        <w:t>мониторирования</w:t>
      </w:r>
      <w:proofErr w:type="spellEnd"/>
      <w:r w:rsidRPr="00841FDC">
        <w:rPr>
          <w:sz w:val="28"/>
        </w:rPr>
        <w:t xml:space="preserve"> ЭКГ, СМАД. Существенным моментом является назначение адекватной медикаментозной терапии и коррекция факторов риска.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Санаторное лечение противопоказано, так как у больной III стадия гипертонич</w:t>
      </w:r>
      <w:r w:rsidRPr="00841FDC">
        <w:rPr>
          <w:sz w:val="28"/>
        </w:rPr>
        <w:t>е</w:t>
      </w:r>
      <w:r w:rsidRPr="00841FDC">
        <w:rPr>
          <w:sz w:val="28"/>
        </w:rPr>
        <w:t>ской болезни.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br w:type="page"/>
      </w:r>
      <w:r w:rsidRPr="00841FDC">
        <w:rPr>
          <w:b/>
          <w:sz w:val="28"/>
        </w:rPr>
        <w:lastRenderedPageBreak/>
        <w:t>Эпикриз</w:t>
      </w: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xxx</w:t>
      </w:r>
      <w:r w:rsidRPr="00841FDC">
        <w:rPr>
          <w:sz w:val="28"/>
        </w:rPr>
        <w:t>, находился в МУЗ ГКБ №5 с 29.10.10 по 13.11.10 с д</w:t>
      </w:r>
      <w:r w:rsidRPr="00841FDC">
        <w:rPr>
          <w:sz w:val="28"/>
        </w:rPr>
        <w:t>и</w:t>
      </w:r>
      <w:r w:rsidRPr="00841FDC">
        <w:rPr>
          <w:sz w:val="28"/>
        </w:rPr>
        <w:t>агнозом: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Основное заболевание: ИБС: Прогрессирующая стенокардия напряжения. Атеросклероз аорты. Недостаточность МК (</w:t>
      </w:r>
      <w:proofErr w:type="spellStart"/>
      <w:r w:rsidRPr="00841FDC">
        <w:rPr>
          <w:sz w:val="28"/>
        </w:rPr>
        <w:t>регургитация</w:t>
      </w:r>
      <w:proofErr w:type="spellEnd"/>
      <w:r w:rsidRPr="00841FDC">
        <w:rPr>
          <w:sz w:val="28"/>
        </w:rPr>
        <w:t xml:space="preserve"> 3ст), АК (</w:t>
      </w:r>
      <w:proofErr w:type="spellStart"/>
      <w:r w:rsidRPr="00841FDC">
        <w:rPr>
          <w:sz w:val="28"/>
        </w:rPr>
        <w:t>регургитация</w:t>
      </w:r>
      <w:proofErr w:type="spellEnd"/>
      <w:r w:rsidRPr="00841FDC">
        <w:rPr>
          <w:sz w:val="28"/>
        </w:rPr>
        <w:t xml:space="preserve"> 2-3ст). Умеренный стеноз устья аорты. </w:t>
      </w:r>
      <w:proofErr w:type="spellStart"/>
      <w:r w:rsidRPr="00841FDC">
        <w:rPr>
          <w:sz w:val="28"/>
        </w:rPr>
        <w:t>Стенозирующий</w:t>
      </w:r>
      <w:proofErr w:type="spellEnd"/>
      <w:r w:rsidRPr="00841FDC">
        <w:rPr>
          <w:sz w:val="28"/>
        </w:rPr>
        <w:t xml:space="preserve"> атеросклероз КА. Окклюзия ПМЖА 99%, окклюзия ПКА от устья, стеноз ВТК в в/с 90%. ЧТКА и ЭП ПМЖА в 2005г. ПИКС( 1990г.,2005г.). Гипертоническая болезнь III стадии, </w:t>
      </w:r>
      <w:r w:rsidRPr="00841FDC">
        <w:rPr>
          <w:sz w:val="28"/>
          <w:lang w:val="en-US"/>
        </w:rPr>
        <w:t>III</w:t>
      </w:r>
      <w:r w:rsidRPr="00841FDC">
        <w:rPr>
          <w:sz w:val="28"/>
        </w:rPr>
        <w:t xml:space="preserve"> степень, риск 4.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Осложнение: Хроническая аневризма задней стенки ЛЖ. </w:t>
      </w:r>
      <w:proofErr w:type="spellStart"/>
      <w:r w:rsidRPr="00841FDC">
        <w:rPr>
          <w:sz w:val="28"/>
        </w:rPr>
        <w:t>Политопная</w:t>
      </w:r>
      <w:proofErr w:type="spellEnd"/>
      <w:r w:rsidRPr="00841FDC">
        <w:rPr>
          <w:sz w:val="28"/>
        </w:rPr>
        <w:t xml:space="preserve"> экстрасистолия. Преходящая с-а блокада, а-в блокада 1ст. Легочная гипертензия. ХСН </w:t>
      </w:r>
      <w:r w:rsidRPr="00841FDC">
        <w:rPr>
          <w:sz w:val="28"/>
          <w:lang w:val="en-US"/>
        </w:rPr>
        <w:t>II</w:t>
      </w:r>
      <w:r w:rsidRPr="00841FDC">
        <w:rPr>
          <w:sz w:val="28"/>
        </w:rPr>
        <w:t>А ФК 3.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Сопутствующее заболевание: ЦВБ вследствие атеросклероза и гипертонической болезни, </w:t>
      </w:r>
      <w:proofErr w:type="spellStart"/>
      <w:r w:rsidRPr="00841FDC">
        <w:rPr>
          <w:sz w:val="28"/>
        </w:rPr>
        <w:t>дисциркуляторная</w:t>
      </w:r>
      <w:proofErr w:type="spellEnd"/>
      <w:r w:rsidRPr="00841FDC">
        <w:rPr>
          <w:sz w:val="28"/>
        </w:rPr>
        <w:t xml:space="preserve"> энцефалопатия. Стеноз </w:t>
      </w:r>
      <w:proofErr w:type="spellStart"/>
      <w:r w:rsidRPr="00841FDC">
        <w:rPr>
          <w:sz w:val="28"/>
        </w:rPr>
        <w:t>брахиоцефальных</w:t>
      </w:r>
      <w:proofErr w:type="spellEnd"/>
      <w:r w:rsidRPr="00841FDC">
        <w:rPr>
          <w:sz w:val="28"/>
        </w:rPr>
        <w:t xml:space="preserve"> артерий. Поясничный остеохондроз с синдромом </w:t>
      </w:r>
      <w:proofErr w:type="spellStart"/>
      <w:r w:rsidRPr="00841FDC">
        <w:rPr>
          <w:sz w:val="28"/>
        </w:rPr>
        <w:t>полирадикулопатии</w:t>
      </w:r>
      <w:proofErr w:type="spellEnd"/>
      <w:r w:rsidRPr="00841FDC">
        <w:rPr>
          <w:sz w:val="28"/>
        </w:rPr>
        <w:t>. Варикозное расширение вен нижних конечностей.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 xml:space="preserve">Поступил с жалобами на давящие боли за грудиной, </w:t>
      </w:r>
      <w:proofErr w:type="spellStart"/>
      <w:r w:rsidRPr="00841FDC">
        <w:rPr>
          <w:sz w:val="28"/>
        </w:rPr>
        <w:t>иррадиирующие</w:t>
      </w:r>
      <w:proofErr w:type="spellEnd"/>
      <w:r w:rsidRPr="00841FDC">
        <w:rPr>
          <w:sz w:val="28"/>
        </w:rPr>
        <w:t xml:space="preserve"> в шею, продолжительностью 15-20минут,</w:t>
      </w:r>
      <w:r>
        <w:rPr>
          <w:sz w:val="28"/>
        </w:rPr>
        <w:t xml:space="preserve"> </w:t>
      </w:r>
      <w:r w:rsidRPr="00841FDC">
        <w:rPr>
          <w:sz w:val="28"/>
        </w:rPr>
        <w:t xml:space="preserve">возникающие в покое и при физической нагрузке (ходьба до 100м), купирующиеся </w:t>
      </w:r>
      <w:proofErr w:type="spellStart"/>
      <w:r w:rsidRPr="00841FDC">
        <w:rPr>
          <w:sz w:val="28"/>
        </w:rPr>
        <w:t>нитроминтом</w:t>
      </w:r>
      <w:proofErr w:type="spellEnd"/>
      <w:r w:rsidRPr="00841FDC">
        <w:rPr>
          <w:sz w:val="28"/>
        </w:rPr>
        <w:t xml:space="preserve"> в течении 1-2 минут, умеренную одышку, возникающую при подъеме на 4-5 этаж, головную боль, периодические головокружения.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 xml:space="preserve">В отделении проведено обследование: </w:t>
      </w:r>
      <w:r w:rsidRPr="00841FDC">
        <w:rPr>
          <w:u w:val="single"/>
        </w:rPr>
        <w:t>Общий анализ крови</w:t>
      </w:r>
      <w:r w:rsidRPr="00841FDC">
        <w:t xml:space="preserve"> 02.11.10: эритроциты 4,2·10</w:t>
      </w:r>
      <w:r w:rsidRPr="00841FDC">
        <w:rPr>
          <w:vertAlign w:val="superscript"/>
        </w:rPr>
        <w:t>12</w:t>
      </w:r>
      <w:r w:rsidRPr="00841FDC">
        <w:t xml:space="preserve"> /л, гемоглобин 126 г/л, </w:t>
      </w:r>
      <w:proofErr w:type="spellStart"/>
      <w:r w:rsidRPr="00841FDC">
        <w:t>ретикулоциты</w:t>
      </w:r>
      <w:proofErr w:type="spellEnd"/>
      <w:r w:rsidRPr="00841FDC">
        <w:t xml:space="preserve"> 0,36, тромбоциты 143·10</w:t>
      </w:r>
      <w:r w:rsidRPr="00841FDC">
        <w:rPr>
          <w:vertAlign w:val="superscript"/>
        </w:rPr>
        <w:t>3</w:t>
      </w:r>
      <w:r w:rsidRPr="00841FDC">
        <w:t>/л, лейкоциты 6,8·10</w:t>
      </w:r>
      <w:r w:rsidRPr="00841FDC">
        <w:rPr>
          <w:vertAlign w:val="superscript"/>
        </w:rPr>
        <w:t>9</w:t>
      </w:r>
      <w:r w:rsidRPr="00841FDC">
        <w:t xml:space="preserve">/л, эозинофилы 4%, сегментоядерные 70%, </w:t>
      </w:r>
      <w:proofErr w:type="spellStart"/>
      <w:r w:rsidRPr="00841FDC">
        <w:t>палочкоядерные</w:t>
      </w:r>
      <w:proofErr w:type="spellEnd"/>
      <w:r w:rsidRPr="00841FDC">
        <w:t xml:space="preserve"> 0%, лимфоциты 22%, моноциты</w:t>
      </w:r>
      <w:r>
        <w:t xml:space="preserve"> </w:t>
      </w:r>
      <w:r w:rsidRPr="00841FDC">
        <w:t xml:space="preserve">4%, СОЭ 25мм/л. </w:t>
      </w:r>
      <w:r w:rsidRPr="00841FDC">
        <w:rPr>
          <w:u w:val="single"/>
        </w:rPr>
        <w:t>Общий анализ мочи</w:t>
      </w:r>
      <w:r w:rsidRPr="00841FDC">
        <w:t xml:space="preserve"> 02.11.10: цвет – желтый, реакция – кислая (</w:t>
      </w:r>
      <w:r w:rsidRPr="00841FDC">
        <w:rPr>
          <w:lang w:val="en-US"/>
        </w:rPr>
        <w:t>ph</w:t>
      </w:r>
      <w:r w:rsidRPr="00841FDC">
        <w:t xml:space="preserve"> = 5,5), </w:t>
      </w:r>
      <w:proofErr w:type="spellStart"/>
      <w:r w:rsidRPr="00841FDC">
        <w:t>уд.вес</w:t>
      </w:r>
      <w:proofErr w:type="spellEnd"/>
      <w:r w:rsidRPr="00841FDC">
        <w:t xml:space="preserve"> – 1,005, прозрачная, белок –</w:t>
      </w:r>
      <w:r>
        <w:t xml:space="preserve"> </w:t>
      </w:r>
      <w:r w:rsidRPr="00841FDC">
        <w:t xml:space="preserve">0, осадок – лейкоциты – 1-3-4 в </w:t>
      </w:r>
      <w:proofErr w:type="spellStart"/>
      <w:r w:rsidRPr="00841FDC">
        <w:t>п.зр</w:t>
      </w:r>
      <w:proofErr w:type="spellEnd"/>
      <w:r w:rsidRPr="00841FDC">
        <w:t xml:space="preserve">. </w:t>
      </w:r>
      <w:r w:rsidRPr="00841FDC">
        <w:rPr>
          <w:u w:val="single"/>
        </w:rPr>
        <w:t>Биохимический анализ крови</w:t>
      </w:r>
      <w:r w:rsidRPr="00841FDC">
        <w:t xml:space="preserve"> 02.11.10: холестерин – 4,46 </w:t>
      </w:r>
      <w:proofErr w:type="spellStart"/>
      <w:r w:rsidRPr="00841FDC">
        <w:t>ммоль</w:t>
      </w:r>
      <w:proofErr w:type="spellEnd"/>
      <w:r w:rsidRPr="00841FDC">
        <w:t xml:space="preserve">/л, об. билирубин – 11,5 </w:t>
      </w:r>
      <w:proofErr w:type="spellStart"/>
      <w:r w:rsidRPr="00841FDC">
        <w:t>ммоль</w:t>
      </w:r>
      <w:proofErr w:type="spellEnd"/>
      <w:r w:rsidRPr="00841FDC">
        <w:t xml:space="preserve">/л, пр. билирубин – 3,1 </w:t>
      </w:r>
      <w:proofErr w:type="spellStart"/>
      <w:r w:rsidRPr="00841FDC">
        <w:t>ммоль</w:t>
      </w:r>
      <w:proofErr w:type="spellEnd"/>
      <w:r w:rsidRPr="00841FDC">
        <w:t xml:space="preserve">/л, АСТ – 31,0 </w:t>
      </w:r>
      <w:proofErr w:type="spellStart"/>
      <w:r w:rsidRPr="00841FDC">
        <w:t>Ед</w:t>
      </w:r>
      <w:proofErr w:type="spellEnd"/>
      <w:r w:rsidRPr="00841FDC">
        <w:t xml:space="preserve">/л, АЛТ – 30,0 </w:t>
      </w:r>
      <w:proofErr w:type="spellStart"/>
      <w:r w:rsidRPr="00841FDC">
        <w:t>Ед</w:t>
      </w:r>
      <w:proofErr w:type="spellEnd"/>
      <w:r w:rsidRPr="00841FDC">
        <w:t xml:space="preserve">/л, мочевина – 5,7 </w:t>
      </w:r>
      <w:proofErr w:type="spellStart"/>
      <w:r w:rsidRPr="00841FDC">
        <w:t>ммоль</w:t>
      </w:r>
      <w:proofErr w:type="spellEnd"/>
      <w:r w:rsidRPr="00841FDC">
        <w:t xml:space="preserve">/л, </w:t>
      </w:r>
      <w:proofErr w:type="spellStart"/>
      <w:r w:rsidRPr="00841FDC">
        <w:t>креатинин</w:t>
      </w:r>
      <w:proofErr w:type="spellEnd"/>
      <w:r w:rsidRPr="00841FDC">
        <w:t xml:space="preserve"> – 0,074 </w:t>
      </w:r>
      <w:proofErr w:type="spellStart"/>
      <w:r w:rsidRPr="00841FDC">
        <w:t>ммоль</w:t>
      </w:r>
      <w:proofErr w:type="spellEnd"/>
      <w:r w:rsidRPr="00841FDC">
        <w:t xml:space="preserve">/л, </w:t>
      </w:r>
      <w:r w:rsidRPr="00841FDC">
        <w:lastRenderedPageBreak/>
        <w:t xml:space="preserve">липидный спектр: триглицериды – 1,51 </w:t>
      </w:r>
      <w:proofErr w:type="spellStart"/>
      <w:r w:rsidRPr="00841FDC">
        <w:t>ммоль</w:t>
      </w:r>
      <w:proofErr w:type="spellEnd"/>
      <w:r w:rsidRPr="00841FDC">
        <w:t xml:space="preserve">/л, β-ЛП – 30 </w:t>
      </w:r>
      <w:proofErr w:type="spellStart"/>
      <w:r w:rsidRPr="00841FDC">
        <w:t>ед</w:t>
      </w:r>
      <w:proofErr w:type="spellEnd"/>
      <w:r w:rsidRPr="00841FDC">
        <w:t xml:space="preserve">, СК_МВ – 13,0 </w:t>
      </w:r>
      <w:proofErr w:type="spellStart"/>
      <w:r w:rsidRPr="00841FDC">
        <w:t>Ед</w:t>
      </w:r>
      <w:proofErr w:type="spellEnd"/>
      <w:r w:rsidRPr="00841FDC">
        <w:t xml:space="preserve">/л, </w:t>
      </w:r>
      <w:proofErr w:type="spellStart"/>
      <w:r w:rsidRPr="00841FDC">
        <w:t>тропанин</w:t>
      </w:r>
      <w:proofErr w:type="spellEnd"/>
      <w:r w:rsidRPr="00841FDC">
        <w:t xml:space="preserve"> 73,8. </w:t>
      </w:r>
      <w:r w:rsidRPr="00841FDC">
        <w:rPr>
          <w:u w:val="single"/>
        </w:rPr>
        <w:t>Глюкоза крови</w:t>
      </w:r>
      <w:r w:rsidRPr="00841FDC">
        <w:t xml:space="preserve"> 02.11.10</w:t>
      </w:r>
      <w:r>
        <w:t xml:space="preserve"> </w:t>
      </w:r>
      <w:r w:rsidRPr="00841FDC">
        <w:t xml:space="preserve">5,2 </w:t>
      </w:r>
      <w:proofErr w:type="spellStart"/>
      <w:r w:rsidRPr="00841FDC">
        <w:t>ммоль</w:t>
      </w:r>
      <w:proofErr w:type="spellEnd"/>
      <w:r w:rsidRPr="00841FDC">
        <w:t xml:space="preserve">/л. </w:t>
      </w:r>
      <w:r w:rsidRPr="00841FDC">
        <w:rPr>
          <w:u w:val="single"/>
          <w:lang w:val="en-US"/>
        </w:rPr>
        <w:t>RW</w:t>
      </w:r>
      <w:r w:rsidRPr="00841FDC">
        <w:t xml:space="preserve">: результат отрицательный. </w:t>
      </w:r>
      <w:r w:rsidRPr="00841FDC">
        <w:rPr>
          <w:u w:val="single"/>
        </w:rPr>
        <w:t>Свертываемость крови 02.11.10:</w:t>
      </w:r>
      <w:r w:rsidRPr="00841FDC">
        <w:t xml:space="preserve"> АЧТВ - 30,4</w:t>
      </w:r>
      <w:r>
        <w:t>"</w:t>
      </w:r>
      <w:r w:rsidRPr="00841FDC">
        <w:t xml:space="preserve">, протромбин – 0,89. </w:t>
      </w:r>
      <w:r w:rsidRPr="00841FDC">
        <w:rPr>
          <w:u w:val="single"/>
        </w:rPr>
        <w:t>ЭКГ</w:t>
      </w:r>
      <w:r w:rsidRPr="00841FDC">
        <w:t xml:space="preserve"> 01.11.10 Синусовый ритм. </w:t>
      </w:r>
      <w:proofErr w:type="spellStart"/>
      <w:r w:rsidRPr="00841FDC">
        <w:t>Наджелудочковая</w:t>
      </w:r>
      <w:proofErr w:type="spellEnd"/>
      <w:r w:rsidRPr="00841FDC">
        <w:t xml:space="preserve"> экстрасистолия. Крупноочаговые рубцовые изменения в миокарде нижне-боковой, </w:t>
      </w:r>
      <w:proofErr w:type="spellStart"/>
      <w:r w:rsidRPr="00841FDC">
        <w:t>передне</w:t>
      </w:r>
      <w:proofErr w:type="spellEnd"/>
      <w:r w:rsidRPr="00841FDC">
        <w:t xml:space="preserve">-верхней области. </w:t>
      </w:r>
      <w:r w:rsidRPr="00841FDC">
        <w:rPr>
          <w:u w:val="single"/>
        </w:rPr>
        <w:t>ЭКГ</w:t>
      </w:r>
      <w:r w:rsidRPr="00841FDC">
        <w:t xml:space="preserve"> 03.11.10 Синусовый ритм. Горизонтальное положение ЭОС. Полная блокада правой ножки пучка Гиса. </w:t>
      </w:r>
      <w:r w:rsidRPr="00841FDC">
        <w:rPr>
          <w:u w:val="single"/>
        </w:rPr>
        <w:t>ЭКГ</w:t>
      </w:r>
      <w:r w:rsidRPr="00841FDC">
        <w:t xml:space="preserve"> 09.11.10 Ритм синусовый. Рубцовые изменения в миокарде. </w:t>
      </w:r>
      <w:proofErr w:type="spellStart"/>
      <w:r w:rsidRPr="00841FDC">
        <w:t>Наджелудочковая</w:t>
      </w:r>
      <w:proofErr w:type="spellEnd"/>
      <w:r w:rsidRPr="00841FDC">
        <w:t xml:space="preserve"> экстрасистолия. </w:t>
      </w:r>
      <w:proofErr w:type="spellStart"/>
      <w:r w:rsidRPr="00841FDC">
        <w:rPr>
          <w:u w:val="single"/>
        </w:rPr>
        <w:t>ЭхоКГ</w:t>
      </w:r>
      <w:proofErr w:type="spellEnd"/>
      <w:r w:rsidRPr="00841FDC">
        <w:t xml:space="preserve">: Заключение: Рубцовые изменения миокарда ЛЖ. Постинфарктная аневризма ЗСЛЖ. Дилатация полости ЛЖ, ЛП. Снижение сократимости миокарда ЛЖ. Атеросклероз аорты. Недостаточность АК, МК. Диастолическая дисфункция ЛЖ по </w:t>
      </w:r>
      <w:proofErr w:type="spellStart"/>
      <w:r w:rsidRPr="00841FDC">
        <w:t>рестриктивному</w:t>
      </w:r>
      <w:proofErr w:type="spellEnd"/>
      <w:r w:rsidRPr="00841FDC">
        <w:t xml:space="preserve"> типу. Умеренный аортальный стеноз. Легочная гипертензия. </w:t>
      </w:r>
      <w:r w:rsidRPr="00841FDC">
        <w:rPr>
          <w:u w:val="single"/>
        </w:rPr>
        <w:t xml:space="preserve">Суточное </w:t>
      </w:r>
      <w:proofErr w:type="spellStart"/>
      <w:r w:rsidRPr="00841FDC">
        <w:rPr>
          <w:u w:val="single"/>
        </w:rPr>
        <w:t>мониторирование</w:t>
      </w:r>
      <w:proofErr w:type="spellEnd"/>
      <w:r w:rsidRPr="00841FDC">
        <w:rPr>
          <w:u w:val="single"/>
        </w:rPr>
        <w:t xml:space="preserve"> ЭКГ</w:t>
      </w:r>
      <w:r w:rsidRPr="00841FDC">
        <w:t xml:space="preserve">: Динамика ЧСС: за время обследования средняя 53, минимальная 44 (20.00), максимальная 79 (08.37). Желудочковые экстрасистолии 3 градации по </w:t>
      </w:r>
      <w:r w:rsidRPr="00841FDC">
        <w:rPr>
          <w:lang w:val="en-US"/>
        </w:rPr>
        <w:t>Ryan</w:t>
      </w:r>
      <w:r w:rsidRPr="00841FDC">
        <w:t xml:space="preserve">. Анализ </w:t>
      </w:r>
      <w:r w:rsidRPr="00841FDC">
        <w:rPr>
          <w:lang w:val="en-US"/>
        </w:rPr>
        <w:t>QT</w:t>
      </w:r>
      <w:r w:rsidRPr="00841FDC">
        <w:t xml:space="preserve">-интервала: </w:t>
      </w:r>
      <w:proofErr w:type="spellStart"/>
      <w:r w:rsidRPr="00841FDC">
        <w:t>Втечении</w:t>
      </w:r>
      <w:proofErr w:type="spellEnd"/>
      <w:r w:rsidRPr="00841FDC">
        <w:t xml:space="preserve"> времени наблюдалось удлинение </w:t>
      </w:r>
      <w:proofErr w:type="spellStart"/>
      <w:r w:rsidRPr="00841FDC">
        <w:t>коррегированного</w:t>
      </w:r>
      <w:proofErr w:type="spellEnd"/>
      <w:r w:rsidRPr="00841FDC">
        <w:t xml:space="preserve"> </w:t>
      </w:r>
      <w:r w:rsidRPr="00841FDC">
        <w:rPr>
          <w:lang w:val="en-US"/>
        </w:rPr>
        <w:t>QT</w:t>
      </w:r>
      <w:r w:rsidRPr="00841FDC">
        <w:t xml:space="preserve">-интервала свыше 450мс в течение 1ч.32мин (9% времени). Анализ </w:t>
      </w:r>
      <w:r w:rsidRPr="00841FDC">
        <w:rPr>
          <w:lang w:val="en-US"/>
        </w:rPr>
        <w:t>PQ</w:t>
      </w:r>
      <w:r w:rsidRPr="00841FDC">
        <w:t>- интервала: В дневное время зарегистрирована транзиторная А-В блокада 1 степ общей длительностью 9ч3мин.</w:t>
      </w:r>
    </w:p>
    <w:p w:rsidR="00841FDC" w:rsidRPr="00841FDC" w:rsidRDefault="00841FDC" w:rsidP="00841FDC">
      <w:pPr>
        <w:pStyle w:val="a6"/>
        <w:suppressAutoHyphens/>
        <w:spacing w:line="360" w:lineRule="auto"/>
        <w:ind w:firstLine="709"/>
      </w:pPr>
      <w:r w:rsidRPr="00841FDC">
        <w:t>На фоне проводимого лечения (</w:t>
      </w:r>
      <w:proofErr w:type="spellStart"/>
      <w:r w:rsidRPr="00841FDC">
        <w:t>пектрол</w:t>
      </w:r>
      <w:proofErr w:type="spellEnd"/>
      <w:r w:rsidRPr="00841FDC">
        <w:t xml:space="preserve">, </w:t>
      </w:r>
      <w:proofErr w:type="spellStart"/>
      <w:r w:rsidRPr="00841FDC">
        <w:t>метопролол</w:t>
      </w:r>
      <w:proofErr w:type="spellEnd"/>
      <w:r w:rsidRPr="00841FDC">
        <w:t xml:space="preserve">, </w:t>
      </w:r>
      <w:proofErr w:type="spellStart"/>
      <w:r w:rsidRPr="00841FDC">
        <w:t>лизиноприл</w:t>
      </w:r>
      <w:proofErr w:type="spellEnd"/>
      <w:r w:rsidRPr="00841FDC">
        <w:t xml:space="preserve">, </w:t>
      </w:r>
      <w:proofErr w:type="spellStart"/>
      <w:r w:rsidRPr="00841FDC">
        <w:t>аторвастатин</w:t>
      </w:r>
      <w:proofErr w:type="spellEnd"/>
      <w:r w:rsidRPr="00841FDC">
        <w:t xml:space="preserve">, аспирин, </w:t>
      </w:r>
      <w:proofErr w:type="spellStart"/>
      <w:r w:rsidRPr="00841FDC">
        <w:t>тримектал</w:t>
      </w:r>
      <w:proofErr w:type="spellEnd"/>
      <w:r w:rsidRPr="00841FDC">
        <w:t xml:space="preserve">, </w:t>
      </w:r>
      <w:proofErr w:type="spellStart"/>
      <w:r w:rsidRPr="00841FDC">
        <w:t>нитриглицерин+физ.раствор</w:t>
      </w:r>
      <w:proofErr w:type="spellEnd"/>
      <w:r w:rsidRPr="00841FDC">
        <w:t xml:space="preserve">, </w:t>
      </w:r>
      <w:proofErr w:type="spellStart"/>
      <w:r w:rsidRPr="00841FDC">
        <w:t>актовегин</w:t>
      </w:r>
      <w:proofErr w:type="spellEnd"/>
      <w:r w:rsidRPr="00841FDC">
        <w:t xml:space="preserve">, гепарин) отмечается положительная динамика: стабилизировалась гемодинамика(АД 130/80 мм </w:t>
      </w:r>
      <w:proofErr w:type="spellStart"/>
      <w:r w:rsidRPr="00841FDC">
        <w:t>рт.ст</w:t>
      </w:r>
      <w:proofErr w:type="spellEnd"/>
      <w:r w:rsidRPr="00841FDC">
        <w:t>., ЧСС 64 в минуту), улучшилось общее с</w:t>
      </w:r>
      <w:r w:rsidRPr="00841FDC">
        <w:t>о</w:t>
      </w:r>
      <w:r w:rsidRPr="00841FDC">
        <w:t>стояние.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  <w:u w:val="single"/>
        </w:rPr>
      </w:pPr>
      <w:r w:rsidRPr="00841FDC">
        <w:rPr>
          <w:sz w:val="28"/>
          <w:u w:val="single"/>
        </w:rPr>
        <w:t>Рекомендовано: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841FDC">
        <w:rPr>
          <w:sz w:val="28"/>
        </w:rPr>
        <w:t>1.Наблюдение кардиолога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2. Диета: с низким содержанием холестерина, насыщенных жиров (жирное мясо), включение в рацион полиненасыщенных жирных кислот (морской рыбы), клетчатки (овощи, фрукты), калия (сухофрукты, бананы, карт</w:t>
      </w:r>
      <w:r w:rsidRPr="00841FDC">
        <w:rPr>
          <w:sz w:val="28"/>
        </w:rPr>
        <w:t>о</w:t>
      </w:r>
      <w:r w:rsidRPr="00841FDC">
        <w:rPr>
          <w:sz w:val="28"/>
        </w:rPr>
        <w:t>фель).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Pr="00841FDC">
        <w:rPr>
          <w:sz w:val="28"/>
        </w:rPr>
        <w:t>Контроль ЧСС, АД, ЭКГ.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4. Постоянный прием лекарственных препаратов: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эналаприл</w:t>
      </w:r>
      <w:proofErr w:type="spellEnd"/>
      <w:r w:rsidRPr="00841FDC">
        <w:rPr>
          <w:sz w:val="28"/>
        </w:rPr>
        <w:t xml:space="preserve"> 10 мг внутрь 2раза в день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эгилок</w:t>
      </w:r>
      <w:proofErr w:type="spellEnd"/>
      <w:r w:rsidRPr="00841FDC">
        <w:rPr>
          <w:sz w:val="28"/>
        </w:rPr>
        <w:t xml:space="preserve"> внутрь по 6,25 мг утром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торвакард</w:t>
      </w:r>
      <w:proofErr w:type="spellEnd"/>
      <w:r w:rsidRPr="00841FDC">
        <w:rPr>
          <w:sz w:val="28"/>
        </w:rPr>
        <w:t xml:space="preserve"> внутрь по 20 мг вечером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кардиомагнил</w:t>
      </w:r>
      <w:proofErr w:type="spellEnd"/>
      <w:r w:rsidRPr="00841FDC">
        <w:rPr>
          <w:sz w:val="28"/>
        </w:rPr>
        <w:t xml:space="preserve"> внутрь по 75 мг на ночь</w:t>
      </w:r>
    </w:p>
    <w:p w:rsid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пектрол</w:t>
      </w:r>
      <w:proofErr w:type="spellEnd"/>
      <w:r w:rsidRPr="00841FDC">
        <w:rPr>
          <w:sz w:val="28"/>
        </w:rPr>
        <w:t xml:space="preserve"> внутрь 40мг 2 раза в день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proofErr w:type="spellStart"/>
      <w:r w:rsidRPr="00841FDC">
        <w:rPr>
          <w:sz w:val="28"/>
        </w:rPr>
        <w:t>ривароксабан</w:t>
      </w:r>
      <w:proofErr w:type="spellEnd"/>
      <w:r w:rsidRPr="00841FDC">
        <w:rPr>
          <w:sz w:val="28"/>
        </w:rPr>
        <w:t>/</w:t>
      </w:r>
      <w:proofErr w:type="spellStart"/>
      <w:r w:rsidRPr="00841FDC">
        <w:rPr>
          <w:sz w:val="28"/>
        </w:rPr>
        <w:t>плацеюо</w:t>
      </w:r>
      <w:proofErr w:type="spellEnd"/>
      <w:r w:rsidRPr="00841FDC">
        <w:rPr>
          <w:sz w:val="28"/>
        </w:rPr>
        <w:t xml:space="preserve"> 1т 2раза в день;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ежегодные курсы метаболической терапии (</w:t>
      </w:r>
      <w:proofErr w:type="spellStart"/>
      <w:r w:rsidRPr="00841FDC">
        <w:rPr>
          <w:sz w:val="28"/>
        </w:rPr>
        <w:t>милдронат</w:t>
      </w:r>
      <w:proofErr w:type="spellEnd"/>
      <w:r w:rsidRPr="00841FDC">
        <w:rPr>
          <w:sz w:val="28"/>
        </w:rPr>
        <w:t xml:space="preserve">, </w:t>
      </w:r>
      <w:proofErr w:type="spellStart"/>
      <w:r w:rsidRPr="00841FDC">
        <w:rPr>
          <w:sz w:val="28"/>
        </w:rPr>
        <w:t>актовегин</w:t>
      </w:r>
      <w:proofErr w:type="spellEnd"/>
      <w:r w:rsidRPr="00841FDC">
        <w:rPr>
          <w:sz w:val="28"/>
        </w:rPr>
        <w:t>) или длительный прием пероральных препаратов (</w:t>
      </w:r>
      <w:proofErr w:type="spellStart"/>
      <w:r w:rsidRPr="00841FDC">
        <w:rPr>
          <w:sz w:val="28"/>
        </w:rPr>
        <w:t>рибоксин</w:t>
      </w:r>
      <w:proofErr w:type="spellEnd"/>
      <w:r w:rsidRPr="00841FDC">
        <w:rPr>
          <w:sz w:val="28"/>
        </w:rPr>
        <w:t xml:space="preserve"> по 200 мг 3 раза в день, </w:t>
      </w:r>
      <w:proofErr w:type="spellStart"/>
      <w:r w:rsidRPr="00841FDC">
        <w:rPr>
          <w:sz w:val="28"/>
        </w:rPr>
        <w:t>магнерот</w:t>
      </w:r>
      <w:proofErr w:type="spellEnd"/>
      <w:r w:rsidRPr="00841FDC">
        <w:rPr>
          <w:sz w:val="28"/>
        </w:rPr>
        <w:t xml:space="preserve"> по 500 мг 3 раза в день)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  <w:r w:rsidRPr="00841FDC">
        <w:rPr>
          <w:sz w:val="28"/>
        </w:rPr>
        <w:t>5. Наблюдение участкового терапевта.</w:t>
      </w:r>
    </w:p>
    <w:p w:rsidR="005D7B90" w:rsidRDefault="005D7B90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</w:p>
    <w:p w:rsidR="00841FDC" w:rsidRPr="00342F60" w:rsidRDefault="00841FDC" w:rsidP="00841FDC">
      <w:pPr>
        <w:suppressAutoHyphens/>
        <w:spacing w:line="360" w:lineRule="auto"/>
        <w:ind w:firstLine="709"/>
        <w:jc w:val="both"/>
        <w:outlineLvl w:val="0"/>
        <w:rPr>
          <w:b/>
          <w:sz w:val="28"/>
        </w:rPr>
      </w:pPr>
      <w:r w:rsidRPr="00841FDC">
        <w:rPr>
          <w:b/>
          <w:sz w:val="28"/>
        </w:rPr>
        <w:t>С</w:t>
      </w:r>
      <w:r>
        <w:rPr>
          <w:b/>
          <w:sz w:val="28"/>
        </w:rPr>
        <w:t>писок использованной литературы</w:t>
      </w:r>
    </w:p>
    <w:p w:rsidR="00841FDC" w:rsidRPr="00841FDC" w:rsidRDefault="00841FDC" w:rsidP="00841FDC">
      <w:pPr>
        <w:suppressAutoHyphens/>
        <w:spacing w:line="360" w:lineRule="auto"/>
        <w:ind w:firstLine="709"/>
        <w:jc w:val="both"/>
        <w:rPr>
          <w:sz w:val="28"/>
        </w:rPr>
      </w:pPr>
    </w:p>
    <w:p w:rsidR="00841FDC" w:rsidRPr="00841FDC" w:rsidRDefault="00841FDC" w:rsidP="00841FDC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841FDC">
        <w:rPr>
          <w:sz w:val="28"/>
        </w:rPr>
        <w:t xml:space="preserve">Внутренние болезни: Учебник: В 2 т./ Под ред. А.И.Мартынова и др. ― М.: </w:t>
      </w:r>
      <w:proofErr w:type="spellStart"/>
      <w:r w:rsidRPr="00841FDC">
        <w:rPr>
          <w:sz w:val="28"/>
        </w:rPr>
        <w:t>Гэотар</w:t>
      </w:r>
      <w:proofErr w:type="spellEnd"/>
      <w:r w:rsidRPr="00841FDC">
        <w:rPr>
          <w:sz w:val="28"/>
        </w:rPr>
        <w:t>-мед, 2001.</w:t>
      </w:r>
    </w:p>
    <w:p w:rsidR="00841FDC" w:rsidRPr="00841FDC" w:rsidRDefault="00841FDC" w:rsidP="00841FDC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</w:rPr>
      </w:pPr>
      <w:proofErr w:type="spellStart"/>
      <w:r w:rsidRPr="00841FDC">
        <w:rPr>
          <w:sz w:val="28"/>
        </w:rPr>
        <w:t>Натальская</w:t>
      </w:r>
      <w:proofErr w:type="spellEnd"/>
      <w:r w:rsidRPr="00841FDC">
        <w:rPr>
          <w:sz w:val="28"/>
        </w:rPr>
        <w:t xml:space="preserve"> Н.Ю. Особенности сердечно-сосудистой патологии у лиц пожил</w:t>
      </w:r>
      <w:r w:rsidRPr="00841FDC">
        <w:rPr>
          <w:sz w:val="28"/>
        </w:rPr>
        <w:t>о</w:t>
      </w:r>
      <w:r w:rsidRPr="00841FDC">
        <w:rPr>
          <w:sz w:val="28"/>
        </w:rPr>
        <w:t>го возраста. ― Рязань, 2002.</w:t>
      </w:r>
    </w:p>
    <w:p w:rsidR="00841FDC" w:rsidRPr="00841FDC" w:rsidRDefault="00841FDC" w:rsidP="00841FDC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841FDC">
        <w:rPr>
          <w:sz w:val="28"/>
        </w:rPr>
        <w:t>Национальные рекомендации ВНОК по диагностике и лечению артериальной гипертонии, 2006.</w:t>
      </w:r>
    </w:p>
    <w:p w:rsidR="00841FDC" w:rsidRPr="00841FDC" w:rsidRDefault="00841FDC" w:rsidP="00841FDC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841FDC">
        <w:rPr>
          <w:sz w:val="28"/>
        </w:rPr>
        <w:t>Национальные рекомендации ВНОК И ОССН по диагностике и лечению ХСН (второй пер</w:t>
      </w:r>
      <w:r w:rsidRPr="00841FDC">
        <w:rPr>
          <w:sz w:val="28"/>
        </w:rPr>
        <w:t>е</w:t>
      </w:r>
      <w:r w:rsidRPr="00841FDC">
        <w:rPr>
          <w:sz w:val="28"/>
        </w:rPr>
        <w:t>смотр). Журнал Сердечная Недостаточность Том 7 № 2, 2006.</w:t>
      </w:r>
    </w:p>
    <w:p w:rsidR="00841FDC" w:rsidRPr="00841FDC" w:rsidRDefault="00841FDC" w:rsidP="00841FDC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</w:rPr>
      </w:pPr>
      <w:proofErr w:type="spellStart"/>
      <w:r w:rsidRPr="00841FDC">
        <w:rPr>
          <w:sz w:val="28"/>
        </w:rPr>
        <w:t>Машковский</w:t>
      </w:r>
      <w:proofErr w:type="spellEnd"/>
      <w:r w:rsidRPr="00841FDC">
        <w:rPr>
          <w:sz w:val="28"/>
        </w:rPr>
        <w:t xml:space="preserve"> М.Д. Лекарственные средства. Издание 15-е.― М.: Новая волна, 2005.</w:t>
      </w:r>
    </w:p>
    <w:sectPr w:rsidR="00841FDC" w:rsidRPr="00841FDC" w:rsidSect="00841FDC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91" w:rsidRDefault="00603A91" w:rsidP="00841FDC">
      <w:r>
        <w:separator/>
      </w:r>
    </w:p>
  </w:endnote>
  <w:endnote w:type="continuationSeparator" w:id="0">
    <w:p w:rsidR="00603A91" w:rsidRDefault="00603A91" w:rsidP="0084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91" w:rsidRDefault="00603A91" w:rsidP="00841FDC">
      <w:r>
        <w:separator/>
      </w:r>
    </w:p>
  </w:footnote>
  <w:footnote w:type="continuationSeparator" w:id="0">
    <w:p w:rsidR="00603A91" w:rsidRDefault="00603A91" w:rsidP="00841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BF7"/>
    <w:multiLevelType w:val="singleLevel"/>
    <w:tmpl w:val="237A469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89D321F"/>
    <w:multiLevelType w:val="singleLevel"/>
    <w:tmpl w:val="F6F237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EB316B7"/>
    <w:multiLevelType w:val="singleLevel"/>
    <w:tmpl w:val="28ACCE3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1D3D71B5"/>
    <w:multiLevelType w:val="multilevel"/>
    <w:tmpl w:val="54D49B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D7A7995"/>
    <w:multiLevelType w:val="singleLevel"/>
    <w:tmpl w:val="28ACCE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5">
    <w:nsid w:val="21933A98"/>
    <w:multiLevelType w:val="singleLevel"/>
    <w:tmpl w:val="1F683824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224A1E84"/>
    <w:multiLevelType w:val="multilevel"/>
    <w:tmpl w:val="F98E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B61181"/>
    <w:multiLevelType w:val="multilevel"/>
    <w:tmpl w:val="66C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138C6"/>
    <w:multiLevelType w:val="multilevel"/>
    <w:tmpl w:val="FF16B0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366454"/>
    <w:multiLevelType w:val="singleLevel"/>
    <w:tmpl w:val="512A22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44CC0B78"/>
    <w:multiLevelType w:val="multilevel"/>
    <w:tmpl w:val="771AB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530EA2"/>
    <w:multiLevelType w:val="multilevel"/>
    <w:tmpl w:val="58588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706C17"/>
    <w:multiLevelType w:val="multilevel"/>
    <w:tmpl w:val="597C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F0663D"/>
    <w:multiLevelType w:val="singleLevel"/>
    <w:tmpl w:val="1F6838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  <w:u w:val="none"/>
      </w:rPr>
    </w:lvl>
  </w:abstractNum>
  <w:abstractNum w:abstractNumId="14">
    <w:nsid w:val="544B02CE"/>
    <w:multiLevelType w:val="multilevel"/>
    <w:tmpl w:val="AF10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B1318B"/>
    <w:multiLevelType w:val="multilevel"/>
    <w:tmpl w:val="2A5A17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6">
    <w:nsid w:val="589D34B4"/>
    <w:multiLevelType w:val="singleLevel"/>
    <w:tmpl w:val="512A22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652C14B3"/>
    <w:multiLevelType w:val="multilevel"/>
    <w:tmpl w:val="D3F4CC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732713"/>
    <w:multiLevelType w:val="multilevel"/>
    <w:tmpl w:val="8600416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  <w:i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90822C1"/>
    <w:multiLevelType w:val="singleLevel"/>
    <w:tmpl w:val="EF0C4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12B5429"/>
    <w:multiLevelType w:val="singleLevel"/>
    <w:tmpl w:val="1F6838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741A6472"/>
    <w:multiLevelType w:val="singleLevel"/>
    <w:tmpl w:val="0AA814E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77750BB3"/>
    <w:multiLevelType w:val="singleLevel"/>
    <w:tmpl w:val="F6F2372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3">
    <w:nsid w:val="7C470CF4"/>
    <w:multiLevelType w:val="singleLevel"/>
    <w:tmpl w:val="1F6838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>
    <w:nsid w:val="7DCF4461"/>
    <w:multiLevelType w:val="singleLevel"/>
    <w:tmpl w:val="28ACCE3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4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7">
    <w:abstractNumId w:val="4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13"/>
  </w:num>
  <w:num w:numId="9">
    <w:abstractNumId w:val="1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0">
    <w:abstractNumId w:val="5"/>
  </w:num>
  <w:num w:numId="11">
    <w:abstractNumId w:val="1"/>
  </w:num>
  <w:num w:numId="12">
    <w:abstractNumId w:val="2"/>
  </w:num>
  <w:num w:numId="13">
    <w:abstractNumId w:val="23"/>
  </w:num>
  <w:num w:numId="14">
    <w:abstractNumId w:val="22"/>
  </w:num>
  <w:num w:numId="15">
    <w:abstractNumId w:val="24"/>
  </w:num>
  <w:num w:numId="16">
    <w:abstractNumId w:val="20"/>
  </w:num>
  <w:num w:numId="17">
    <w:abstractNumId w:val="12"/>
  </w:num>
  <w:num w:numId="18">
    <w:abstractNumId w:val="10"/>
  </w:num>
  <w:num w:numId="19">
    <w:abstractNumId w:val="11"/>
  </w:num>
  <w:num w:numId="20">
    <w:abstractNumId w:val="17"/>
  </w:num>
  <w:num w:numId="21">
    <w:abstractNumId w:val="6"/>
  </w:num>
  <w:num w:numId="22">
    <w:abstractNumId w:val="15"/>
  </w:num>
  <w:num w:numId="23">
    <w:abstractNumId w:val="16"/>
  </w:num>
  <w:num w:numId="24">
    <w:abstractNumId w:val="21"/>
  </w:num>
  <w:num w:numId="25">
    <w:abstractNumId w:val="0"/>
  </w:num>
  <w:num w:numId="26">
    <w:abstractNumId w:val="9"/>
  </w:num>
  <w:num w:numId="27">
    <w:abstractNumId w:val="7"/>
  </w:num>
  <w:num w:numId="28">
    <w:abstractNumId w:val="8"/>
  </w:num>
  <w:num w:numId="29">
    <w:abstractNumId w:val="3"/>
    <w:lvlOverride w:ilvl="0"/>
  </w:num>
  <w:num w:numId="30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C"/>
    <w:rsid w:val="001C7E19"/>
    <w:rsid w:val="00216182"/>
    <w:rsid w:val="00342F60"/>
    <w:rsid w:val="005D7B90"/>
    <w:rsid w:val="00603A91"/>
    <w:rsid w:val="00841FDC"/>
    <w:rsid w:val="00900219"/>
    <w:rsid w:val="00916058"/>
    <w:rsid w:val="00C73B99"/>
    <w:rsid w:val="00E06AB0"/>
    <w:rsid w:val="00E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pPr>
      <w:spacing w:before="100" w:after="100"/>
    </w:pPr>
    <w:rPr>
      <w:color w:val="000000"/>
      <w:sz w:val="24"/>
    </w:rPr>
  </w:style>
  <w:style w:type="paragraph" w:styleId="a4">
    <w:name w:val="Body Text Indent"/>
    <w:basedOn w:val="a"/>
    <w:link w:val="a5"/>
    <w:semiHidden/>
    <w:pPr>
      <w:ind w:firstLine="36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semiHidden/>
    <w:locked/>
    <w:rPr>
      <w:rFonts w:cs="Times New Roman"/>
    </w:rPr>
  </w:style>
  <w:style w:type="paragraph" w:styleId="31">
    <w:name w:val="Body Text Indent 3"/>
    <w:basedOn w:val="a"/>
    <w:link w:val="32"/>
    <w:semiHidden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semiHidden/>
    <w:pPr>
      <w:jc w:val="both"/>
    </w:pPr>
    <w:rPr>
      <w:sz w:val="28"/>
    </w:rPr>
  </w:style>
  <w:style w:type="character" w:customStyle="1" w:styleId="a7">
    <w:name w:val="Основной текст Знак"/>
    <w:link w:val="a6"/>
    <w:semiHidden/>
    <w:locked/>
    <w:rPr>
      <w:rFonts w:cs="Times New Roman"/>
    </w:rPr>
  </w:style>
  <w:style w:type="paragraph" w:styleId="21">
    <w:name w:val="Body Text 2"/>
    <w:basedOn w:val="a"/>
    <w:link w:val="22"/>
    <w:semiHidden/>
    <w:pPr>
      <w:outlineLvl w:val="0"/>
    </w:pPr>
    <w:rPr>
      <w:b/>
      <w:sz w:val="28"/>
    </w:rPr>
  </w:style>
  <w:style w:type="character" w:customStyle="1" w:styleId="22">
    <w:name w:val="Основной текст 2 Знак"/>
    <w:link w:val="21"/>
    <w:semiHidden/>
    <w:locked/>
    <w:rPr>
      <w:rFonts w:cs="Times New Roman"/>
    </w:rPr>
  </w:style>
  <w:style w:type="paragraph" w:styleId="33">
    <w:name w:val="Body Text 3"/>
    <w:basedOn w:val="a"/>
    <w:link w:val="34"/>
    <w:semiHidden/>
    <w:pPr>
      <w:outlineLvl w:val="0"/>
    </w:pPr>
    <w:rPr>
      <w:sz w:val="28"/>
    </w:rPr>
  </w:style>
  <w:style w:type="character" w:customStyle="1" w:styleId="34">
    <w:name w:val="Основной текст 3 Знак"/>
    <w:link w:val="33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semiHidden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semiHidden/>
    <w:locked/>
    <w:rPr>
      <w:rFonts w:cs="Times New Roman"/>
    </w:rPr>
  </w:style>
  <w:style w:type="paragraph" w:styleId="a8">
    <w:name w:val="header"/>
    <w:basedOn w:val="a"/>
    <w:link w:val="a9"/>
    <w:semiHidden/>
    <w:rsid w:val="00841F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841FDC"/>
    <w:rPr>
      <w:rFonts w:cs="Times New Roman"/>
    </w:rPr>
  </w:style>
  <w:style w:type="paragraph" w:styleId="aa">
    <w:name w:val="footer"/>
    <w:basedOn w:val="a"/>
    <w:link w:val="ab"/>
    <w:semiHidden/>
    <w:rsid w:val="00841F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841FD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qFormat/>
    <w:pPr>
      <w:keepNext/>
      <w:ind w:left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pPr>
      <w:spacing w:before="100" w:after="100"/>
    </w:pPr>
    <w:rPr>
      <w:color w:val="000000"/>
      <w:sz w:val="24"/>
    </w:rPr>
  </w:style>
  <w:style w:type="paragraph" w:styleId="a4">
    <w:name w:val="Body Text Indent"/>
    <w:basedOn w:val="a"/>
    <w:link w:val="a5"/>
    <w:semiHidden/>
    <w:pPr>
      <w:ind w:firstLine="36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semiHidden/>
    <w:locked/>
    <w:rPr>
      <w:rFonts w:cs="Times New Roman"/>
    </w:rPr>
  </w:style>
  <w:style w:type="paragraph" w:styleId="31">
    <w:name w:val="Body Text Indent 3"/>
    <w:basedOn w:val="a"/>
    <w:link w:val="32"/>
    <w:semiHidden/>
    <w:pPr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semiHidden/>
    <w:pPr>
      <w:jc w:val="both"/>
    </w:pPr>
    <w:rPr>
      <w:sz w:val="28"/>
    </w:rPr>
  </w:style>
  <w:style w:type="character" w:customStyle="1" w:styleId="a7">
    <w:name w:val="Основной текст Знак"/>
    <w:link w:val="a6"/>
    <w:semiHidden/>
    <w:locked/>
    <w:rPr>
      <w:rFonts w:cs="Times New Roman"/>
    </w:rPr>
  </w:style>
  <w:style w:type="paragraph" w:styleId="21">
    <w:name w:val="Body Text 2"/>
    <w:basedOn w:val="a"/>
    <w:link w:val="22"/>
    <w:semiHidden/>
    <w:pPr>
      <w:outlineLvl w:val="0"/>
    </w:pPr>
    <w:rPr>
      <w:b/>
      <w:sz w:val="28"/>
    </w:rPr>
  </w:style>
  <w:style w:type="character" w:customStyle="1" w:styleId="22">
    <w:name w:val="Основной текст 2 Знак"/>
    <w:link w:val="21"/>
    <w:semiHidden/>
    <w:locked/>
    <w:rPr>
      <w:rFonts w:cs="Times New Roman"/>
    </w:rPr>
  </w:style>
  <w:style w:type="paragraph" w:styleId="33">
    <w:name w:val="Body Text 3"/>
    <w:basedOn w:val="a"/>
    <w:link w:val="34"/>
    <w:semiHidden/>
    <w:pPr>
      <w:outlineLvl w:val="0"/>
    </w:pPr>
    <w:rPr>
      <w:sz w:val="28"/>
    </w:rPr>
  </w:style>
  <w:style w:type="character" w:customStyle="1" w:styleId="34">
    <w:name w:val="Основной текст 3 Знак"/>
    <w:link w:val="33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semiHidden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semiHidden/>
    <w:locked/>
    <w:rPr>
      <w:rFonts w:cs="Times New Roman"/>
    </w:rPr>
  </w:style>
  <w:style w:type="paragraph" w:styleId="a8">
    <w:name w:val="header"/>
    <w:basedOn w:val="a"/>
    <w:link w:val="a9"/>
    <w:semiHidden/>
    <w:rsid w:val="00841F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841FDC"/>
    <w:rPr>
      <w:rFonts w:cs="Times New Roman"/>
    </w:rPr>
  </w:style>
  <w:style w:type="paragraph" w:styleId="aa">
    <w:name w:val="footer"/>
    <w:basedOn w:val="a"/>
    <w:link w:val="ab"/>
    <w:semiHidden/>
    <w:rsid w:val="00841F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841F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5767</Words>
  <Characters>32877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</vt:lpstr>
    </vt:vector>
  </TitlesOfParts>
  <Company/>
  <LinksUpToDate>false</LinksUpToDate>
  <CharactersWithSpaces>38567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creator>Админ</dc:creator>
  <cp:lastModifiedBy>Igor</cp:lastModifiedBy>
  <cp:revision>2</cp:revision>
  <dcterms:created xsi:type="dcterms:W3CDTF">2024-05-08T07:22:00Z</dcterms:created>
  <dcterms:modified xsi:type="dcterms:W3CDTF">2024-05-08T07:22:00Z</dcterms:modified>
</cp:coreProperties>
</file>