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2. Время поступления:</w:t>
      </w:r>
      <w:r>
        <w:rPr>
          <w:sz w:val="26"/>
        </w:rPr>
        <w:t xml:space="preserve"> 5.04.2002г.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3. Время выписки:</w:t>
      </w:r>
      <w:r>
        <w:rPr>
          <w:sz w:val="26"/>
        </w:rPr>
        <w:t xml:space="preserve"> 19.04.2002г.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4. Пол:</w:t>
      </w:r>
      <w:r>
        <w:rPr>
          <w:sz w:val="26"/>
        </w:rPr>
        <w:t xml:space="preserve"> мужской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5. Возраст:</w:t>
      </w:r>
      <w:r>
        <w:rPr>
          <w:sz w:val="26"/>
        </w:rPr>
        <w:t xml:space="preserve"> 9.06.1928 г. (73 года)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6. Профессия и место работы:</w:t>
      </w:r>
      <w:r>
        <w:rPr>
          <w:sz w:val="26"/>
        </w:rPr>
        <w:t xml:space="preserve"> управляющий отделочными работами, зам. Г</w:t>
      </w:r>
      <w:r>
        <w:rPr>
          <w:sz w:val="26"/>
        </w:rPr>
        <w:t>е</w:t>
      </w:r>
      <w:r>
        <w:rPr>
          <w:sz w:val="26"/>
        </w:rPr>
        <w:t>нерального директора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8. Семейное положение:</w:t>
      </w:r>
      <w:r>
        <w:rPr>
          <w:sz w:val="26"/>
        </w:rPr>
        <w:t xml:space="preserve"> женат, имеет одну дочь 48 лет, двое внуков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9. Диагноз направления:</w:t>
      </w:r>
      <w:r>
        <w:rPr>
          <w:sz w:val="26"/>
        </w:rPr>
        <w:t xml:space="preserve"> гипертоническая болезнь 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10. Диагноз при поступлении:</w:t>
      </w:r>
      <w:r>
        <w:rPr>
          <w:sz w:val="26"/>
        </w:rPr>
        <w:t xml:space="preserve"> ИБС: стабильная стенокардия, ФК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 xml:space="preserve"> в сочетании  с ГБ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 xml:space="preserve"> стадии,  НК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>А</w:t>
      </w:r>
    </w:p>
    <w:p w:rsidR="00932DD0" w:rsidRDefault="00932DD0">
      <w:pPr>
        <w:widowControl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11. </w:t>
      </w:r>
      <w:bookmarkStart w:id="0" w:name="_GoBack"/>
      <w:r>
        <w:rPr>
          <w:b/>
          <w:sz w:val="26"/>
        </w:rPr>
        <w:t>Клинический диагноз:</w:t>
      </w:r>
    </w:p>
    <w:p w:rsidR="00932DD0" w:rsidRDefault="00932DD0" w:rsidP="002101B1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6"/>
        </w:rPr>
      </w:pPr>
      <w:r>
        <w:rPr>
          <w:sz w:val="26"/>
        </w:rPr>
        <w:t xml:space="preserve">Основное заболевание: ИБС, стабильная стенокардия, ФК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 xml:space="preserve">, НК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>А.</w:t>
      </w:r>
    </w:p>
    <w:p w:rsidR="00932DD0" w:rsidRDefault="00932DD0" w:rsidP="002101B1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6"/>
        </w:rPr>
      </w:pPr>
      <w:r>
        <w:rPr>
          <w:sz w:val="26"/>
        </w:rPr>
        <w:t>Осложнения: нет</w:t>
      </w:r>
    </w:p>
    <w:p w:rsidR="00932DD0" w:rsidRDefault="00932DD0" w:rsidP="002101B1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6"/>
        </w:rPr>
      </w:pPr>
      <w:r>
        <w:rPr>
          <w:sz w:val="26"/>
        </w:rPr>
        <w:t>Сопутствующие заболевания: АГ, осложненная форма, риск 3, хроническая подагра в состоянии ремиссии, остеохондроз позвонка – ремиссия, солитарные кисты левой почки</w:t>
      </w:r>
    </w:p>
    <w:bookmarkEnd w:id="0"/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Семейное положение</w:t>
      </w:r>
      <w:r>
        <w:rPr>
          <w:sz w:val="26"/>
        </w:rPr>
        <w:t xml:space="preserve">:  женат, имеет одну дочь 48 лет 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Профессия и место работы</w:t>
      </w:r>
      <w:r>
        <w:rPr>
          <w:sz w:val="26"/>
        </w:rPr>
        <w:t>:  управляющий отделочными работами, зам. Ген</w:t>
      </w:r>
      <w:r>
        <w:rPr>
          <w:sz w:val="26"/>
        </w:rPr>
        <w:t>е</w:t>
      </w:r>
      <w:r>
        <w:rPr>
          <w:sz w:val="26"/>
        </w:rPr>
        <w:t>рального директора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  <w:u w:val="single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 xml:space="preserve">II . Анамнез  данного  заболевания </w:t>
      </w:r>
      <w:r>
        <w:rPr>
          <w:sz w:val="26"/>
        </w:rPr>
        <w:t>(anamnesis morbi):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i/>
          <w:sz w:val="26"/>
        </w:rPr>
      </w:pPr>
      <w:r>
        <w:rPr>
          <w:b/>
          <w:i/>
          <w:sz w:val="26"/>
        </w:rPr>
        <w:t>1.  Жалобы   при поступлении: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</w:rPr>
      </w:pPr>
      <w:r>
        <w:rPr>
          <w:b/>
          <w:sz w:val="26"/>
        </w:rPr>
        <w:t>Основные жалобы:</w:t>
      </w:r>
    </w:p>
    <w:p w:rsidR="00932DD0" w:rsidRDefault="00932DD0" w:rsidP="002101B1">
      <w:pPr>
        <w:pStyle w:val="a5"/>
        <w:numPr>
          <w:ilvl w:val="0"/>
          <w:numId w:val="2"/>
        </w:numPr>
        <w:ind w:left="360" w:firstLine="567"/>
        <w:jc w:val="both"/>
        <w:rPr>
          <w:sz w:val="26"/>
        </w:rPr>
      </w:pPr>
      <w:r>
        <w:rPr>
          <w:sz w:val="26"/>
        </w:rPr>
        <w:t>Боли острого характера в области сердца, возникают при ходьбе более 500 метров</w:t>
      </w:r>
    </w:p>
    <w:p w:rsidR="00932DD0" w:rsidRDefault="00932DD0" w:rsidP="002101B1">
      <w:pPr>
        <w:pStyle w:val="a5"/>
        <w:numPr>
          <w:ilvl w:val="0"/>
          <w:numId w:val="2"/>
        </w:numPr>
        <w:ind w:left="360" w:firstLine="567"/>
        <w:jc w:val="both"/>
        <w:rPr>
          <w:sz w:val="26"/>
        </w:rPr>
      </w:pPr>
      <w:r>
        <w:rPr>
          <w:sz w:val="26"/>
        </w:rPr>
        <w:t>Сердцебиение</w:t>
      </w:r>
    </w:p>
    <w:p w:rsidR="00932DD0" w:rsidRDefault="00932DD0" w:rsidP="002101B1">
      <w:pPr>
        <w:pStyle w:val="a5"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6"/>
        </w:rPr>
      </w:pPr>
      <w:r>
        <w:rPr>
          <w:sz w:val="26"/>
        </w:rPr>
        <w:t>Общая слабость, утомляемость при увеличении артериального давления до 160 мм рт. ст.</w:t>
      </w:r>
    </w:p>
    <w:p w:rsidR="00932DD0" w:rsidRDefault="00932DD0" w:rsidP="002101B1">
      <w:pPr>
        <w:pStyle w:val="a5"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6"/>
        </w:rPr>
      </w:pPr>
      <w:r>
        <w:rPr>
          <w:sz w:val="26"/>
        </w:rPr>
        <w:t>Одышка инспираторного характера при быстрой ходьбе, проходит в покое</w:t>
      </w:r>
    </w:p>
    <w:p w:rsidR="00932DD0" w:rsidRDefault="00932DD0" w:rsidP="002101B1">
      <w:pPr>
        <w:pStyle w:val="a5"/>
        <w:numPr>
          <w:ilvl w:val="12"/>
          <w:numId w:val="0"/>
        </w:numPr>
        <w:tabs>
          <w:tab w:val="left" w:pos="360"/>
        </w:tabs>
        <w:ind w:firstLine="567"/>
        <w:jc w:val="both"/>
        <w:rPr>
          <w:b/>
          <w:sz w:val="26"/>
        </w:rPr>
      </w:pPr>
      <w:r>
        <w:rPr>
          <w:b/>
          <w:sz w:val="26"/>
        </w:rPr>
        <w:t>Дополнительные жалобы:</w:t>
      </w:r>
    </w:p>
    <w:p w:rsidR="00932DD0" w:rsidRDefault="00932DD0" w:rsidP="002101B1">
      <w:pPr>
        <w:widowControl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6"/>
        </w:rPr>
      </w:pPr>
      <w:r>
        <w:rPr>
          <w:sz w:val="26"/>
        </w:rPr>
        <w:t xml:space="preserve">Периодические боли в суставах: </w:t>
      </w:r>
      <w:r>
        <w:rPr>
          <w:sz w:val="26"/>
        </w:rPr>
        <w:sym w:font="Symbol" w:char="F049"/>
      </w:r>
      <w:r>
        <w:rPr>
          <w:sz w:val="26"/>
        </w:rPr>
        <w:t xml:space="preserve"> пальцы стопы, коленных, локтевых</w:t>
      </w:r>
    </w:p>
    <w:p w:rsidR="00932DD0" w:rsidRDefault="00932DD0" w:rsidP="002101B1">
      <w:pPr>
        <w:widowControl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6"/>
        </w:rPr>
      </w:pPr>
      <w:r>
        <w:rPr>
          <w:sz w:val="26"/>
        </w:rPr>
        <w:t>Утренняя скованность в локтевом суставе до 10 минут</w:t>
      </w:r>
    </w:p>
    <w:p w:rsidR="00932DD0" w:rsidRDefault="00932DD0" w:rsidP="002101B1">
      <w:pPr>
        <w:pStyle w:val="a5"/>
        <w:numPr>
          <w:ilvl w:val="0"/>
          <w:numId w:val="3"/>
        </w:numPr>
        <w:tabs>
          <w:tab w:val="left" w:pos="851"/>
        </w:tabs>
        <w:ind w:left="1080" w:hanging="513"/>
        <w:jc w:val="both"/>
        <w:rPr>
          <w:b/>
          <w:i/>
          <w:sz w:val="26"/>
        </w:rPr>
      </w:pPr>
      <w:r>
        <w:rPr>
          <w:b/>
          <w:i/>
          <w:sz w:val="26"/>
        </w:rPr>
        <w:t>Начало и дальнейшее  развитие заболевания:</w:t>
      </w:r>
    </w:p>
    <w:p w:rsidR="00932DD0" w:rsidRDefault="00932DD0">
      <w:pPr>
        <w:pStyle w:val="a5"/>
        <w:ind w:firstLine="567"/>
        <w:jc w:val="both"/>
        <w:rPr>
          <w:sz w:val="26"/>
        </w:rPr>
      </w:pPr>
      <w:r>
        <w:rPr>
          <w:sz w:val="26"/>
        </w:rPr>
        <w:t>Боли в области сердца беспокоят в течение 2-х месяцев, они возникают при ф</w:t>
      </w:r>
      <w:r>
        <w:rPr>
          <w:sz w:val="26"/>
        </w:rPr>
        <w:t>и</w:t>
      </w:r>
      <w:r>
        <w:rPr>
          <w:sz w:val="26"/>
        </w:rPr>
        <w:t>зической нагрузке, ходьбе на расстояние более 500 метров, подъеме на 1-й этаж. П</w:t>
      </w:r>
      <w:r>
        <w:rPr>
          <w:sz w:val="26"/>
        </w:rPr>
        <w:t>о</w:t>
      </w:r>
      <w:r>
        <w:rPr>
          <w:sz w:val="26"/>
        </w:rPr>
        <w:t>чти одновременно появилась одышка, самостоятельно стал принимать нитроглиц</w:t>
      </w:r>
      <w:r>
        <w:rPr>
          <w:sz w:val="26"/>
        </w:rPr>
        <w:t>е</w:t>
      </w:r>
      <w:r>
        <w:rPr>
          <w:sz w:val="26"/>
        </w:rPr>
        <w:t>рин, по этому поводу к врачам не обращался</w:t>
      </w:r>
    </w:p>
    <w:p w:rsidR="00932DD0" w:rsidRDefault="00932DD0">
      <w:pPr>
        <w:pStyle w:val="a5"/>
        <w:ind w:firstLine="567"/>
        <w:jc w:val="both"/>
        <w:rPr>
          <w:sz w:val="26"/>
        </w:rPr>
      </w:pPr>
      <w:r>
        <w:rPr>
          <w:sz w:val="26"/>
        </w:rPr>
        <w:t>Увеличение артериального давления беспокоит приблизительно 3-4 года, впе</w:t>
      </w:r>
      <w:r>
        <w:rPr>
          <w:sz w:val="26"/>
        </w:rPr>
        <w:t>р</w:t>
      </w:r>
      <w:r>
        <w:rPr>
          <w:sz w:val="26"/>
        </w:rPr>
        <w:t>вые появилось на курорте, врач назначил триризид, больной принимал нерегулярно.</w:t>
      </w:r>
    </w:p>
    <w:p w:rsidR="00932DD0" w:rsidRDefault="00932DD0">
      <w:pPr>
        <w:pStyle w:val="a5"/>
        <w:ind w:firstLine="567"/>
        <w:jc w:val="both"/>
        <w:rPr>
          <w:sz w:val="26"/>
        </w:rPr>
      </w:pPr>
      <w:r>
        <w:rPr>
          <w:sz w:val="26"/>
        </w:rPr>
        <w:t>В последнее время отмечает нестабильность АД с колебанием от 140/90 до 220/100.</w:t>
      </w:r>
    </w:p>
    <w:p w:rsidR="00932DD0" w:rsidRDefault="00932DD0">
      <w:pPr>
        <w:pStyle w:val="a5"/>
        <w:ind w:firstLine="567"/>
        <w:jc w:val="both"/>
        <w:rPr>
          <w:sz w:val="26"/>
        </w:rPr>
      </w:pPr>
      <w:r>
        <w:rPr>
          <w:sz w:val="26"/>
        </w:rPr>
        <w:t>Поступил в плановом порядке для обследования и лечения.</w:t>
      </w:r>
    </w:p>
    <w:p w:rsidR="00932DD0" w:rsidRDefault="00932DD0">
      <w:pPr>
        <w:pStyle w:val="Noy0ee8eu"/>
        <w:pageBreakBefore/>
        <w:ind w:firstLine="567"/>
        <w:jc w:val="both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 xml:space="preserve">III.  </w:t>
      </w:r>
      <w:r>
        <w:rPr>
          <w:b/>
          <w:sz w:val="26"/>
        </w:rPr>
        <w:t>Анамнез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жизни</w:t>
      </w:r>
      <w:r>
        <w:rPr>
          <w:b/>
          <w:sz w:val="26"/>
          <w:lang w:val="en-US"/>
        </w:rPr>
        <w:t xml:space="preserve"> </w:t>
      </w:r>
      <w:r>
        <w:rPr>
          <w:sz w:val="26"/>
          <w:lang w:val="en-US"/>
        </w:rPr>
        <w:t>(anamnesis vitae)</w:t>
      </w:r>
      <w:r>
        <w:rPr>
          <w:b/>
          <w:sz w:val="26"/>
          <w:lang w:val="en-US"/>
        </w:rPr>
        <w:t>:</w:t>
      </w:r>
    </w:p>
    <w:p w:rsidR="00932DD0" w:rsidRDefault="00932DD0">
      <w:pPr>
        <w:pStyle w:val="BodyText2"/>
        <w:ind w:firstLine="567"/>
        <w:rPr>
          <w:sz w:val="26"/>
        </w:rPr>
      </w:pPr>
      <w:r>
        <w:rPr>
          <w:sz w:val="26"/>
        </w:rPr>
        <w:t>Пациент — родился в Днепропетровской области, первый ребенок ребенок в с</w:t>
      </w:r>
      <w:r>
        <w:rPr>
          <w:sz w:val="26"/>
        </w:rPr>
        <w:t>е</w:t>
      </w:r>
      <w:r>
        <w:rPr>
          <w:sz w:val="26"/>
        </w:rPr>
        <w:t>мье, беременность и роды проходили без осложнений. Рос и развивался нормально, от сверстников не отставал. Детские болезни — не помнит.</w:t>
      </w:r>
    </w:p>
    <w:p w:rsidR="00932DD0" w:rsidRDefault="00932DD0">
      <w:pPr>
        <w:pStyle w:val="BodyText2"/>
        <w:ind w:firstLine="567"/>
        <w:rPr>
          <w:sz w:val="26"/>
        </w:rPr>
      </w:pPr>
      <w:r>
        <w:rPr>
          <w:sz w:val="26"/>
        </w:rPr>
        <w:t>Окончил школу в 17 лет. Активное занятие лыжным спортом. После окончания школы пошел в армию.</w:t>
      </w:r>
    </w:p>
    <w:p w:rsidR="00932DD0" w:rsidRDefault="00932DD0">
      <w:pPr>
        <w:pStyle w:val="a5"/>
        <w:ind w:firstLine="567"/>
        <w:jc w:val="both"/>
        <w:rPr>
          <w:sz w:val="26"/>
        </w:rPr>
      </w:pPr>
      <w:r>
        <w:rPr>
          <w:sz w:val="26"/>
        </w:rPr>
        <w:t>Пришел из армии поступил в ВУЗ. Работал по профессии на стройках АЭС в Ч</w:t>
      </w:r>
      <w:r>
        <w:rPr>
          <w:sz w:val="26"/>
        </w:rPr>
        <w:t>е</w:t>
      </w:r>
      <w:r>
        <w:rPr>
          <w:sz w:val="26"/>
        </w:rPr>
        <w:t xml:space="preserve">лябинске, Красноярске, Томске-7 (1948 год). После строительства АЭС в Томске-7 остался жить в Томске. В 1987 году произошел перелом </w:t>
      </w:r>
      <w:r>
        <w:rPr>
          <w:sz w:val="26"/>
          <w:lang w:val="en-US"/>
        </w:rPr>
        <w:t>L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позвонка. С 1998 года бе</w:t>
      </w:r>
      <w:r>
        <w:rPr>
          <w:sz w:val="26"/>
        </w:rPr>
        <w:t>с</w:t>
      </w:r>
      <w:r>
        <w:rPr>
          <w:sz w:val="26"/>
        </w:rPr>
        <w:t xml:space="preserve">покоит колебания давления. В  2001 году появились сильные боли и отечность </w:t>
      </w:r>
      <w:r>
        <w:rPr>
          <w:sz w:val="26"/>
        </w:rPr>
        <w:sym w:font="Symbol" w:char="F049"/>
      </w:r>
      <w:r>
        <w:rPr>
          <w:sz w:val="26"/>
        </w:rPr>
        <w:t xml:space="preserve"> пал</w:t>
      </w:r>
      <w:r>
        <w:rPr>
          <w:sz w:val="26"/>
        </w:rPr>
        <w:t>ь</w:t>
      </w:r>
      <w:r>
        <w:rPr>
          <w:sz w:val="26"/>
        </w:rPr>
        <w:t>цев стопы, затем заболели коленные и локтевые суставы.</w:t>
      </w:r>
    </w:p>
    <w:p w:rsidR="00932DD0" w:rsidRDefault="00932DD0">
      <w:pPr>
        <w:pStyle w:val="a5"/>
        <w:ind w:firstLine="567"/>
        <w:jc w:val="both"/>
        <w:rPr>
          <w:sz w:val="26"/>
        </w:rPr>
      </w:pPr>
      <w:r>
        <w:rPr>
          <w:sz w:val="26"/>
        </w:rPr>
        <w:t>Обследовался и лечился в ФТК с диагнозом: подагра; после лечения аллопурин</w:t>
      </w:r>
      <w:r>
        <w:rPr>
          <w:sz w:val="26"/>
        </w:rPr>
        <w:t>о</w:t>
      </w:r>
      <w:r>
        <w:rPr>
          <w:sz w:val="26"/>
        </w:rPr>
        <w:t>лом чувствует себя лучше. После лечения она перешла в стадию ремиссии, в насто</w:t>
      </w:r>
      <w:r>
        <w:rPr>
          <w:sz w:val="26"/>
        </w:rPr>
        <w:t>я</w:t>
      </w:r>
      <w:r>
        <w:rPr>
          <w:sz w:val="26"/>
        </w:rPr>
        <w:t>щее время беспокоит утренняя скованность в локтевых суставах до 10 минут.</w:t>
      </w:r>
    </w:p>
    <w:p w:rsidR="00932DD0" w:rsidRDefault="00932DD0">
      <w:pPr>
        <w:pStyle w:val="BodyText2"/>
        <w:ind w:firstLine="567"/>
        <w:rPr>
          <w:sz w:val="26"/>
        </w:rPr>
      </w:pPr>
    </w:p>
    <w:p w:rsidR="00932DD0" w:rsidRDefault="00932DD0">
      <w:pPr>
        <w:pStyle w:val="BodyText2"/>
        <w:ind w:firstLine="567"/>
        <w:rPr>
          <w:sz w:val="26"/>
        </w:rPr>
      </w:pPr>
    </w:p>
    <w:p w:rsidR="00932DD0" w:rsidRDefault="00932DD0" w:rsidP="002101B1">
      <w:pPr>
        <w:widowControl/>
        <w:numPr>
          <w:ilvl w:val="0"/>
          <w:numId w:val="4"/>
        </w:numPr>
        <w:tabs>
          <w:tab w:val="left" w:pos="360"/>
          <w:tab w:val="left" w:pos="720"/>
        </w:tabs>
        <w:ind w:left="360" w:firstLine="567"/>
        <w:jc w:val="both"/>
        <w:rPr>
          <w:b/>
          <w:sz w:val="26"/>
        </w:rPr>
      </w:pPr>
      <w:r>
        <w:rPr>
          <w:b/>
          <w:sz w:val="26"/>
        </w:rPr>
        <w:t>Социально-бытовой</w:t>
      </w:r>
    </w:p>
    <w:p w:rsidR="00932DD0" w:rsidRDefault="00932DD0" w:rsidP="002101B1">
      <w:pPr>
        <w:pStyle w:val="BodyText2"/>
        <w:numPr>
          <w:ilvl w:val="12"/>
          <w:numId w:val="0"/>
        </w:numPr>
        <w:ind w:firstLine="567"/>
        <w:rPr>
          <w:sz w:val="26"/>
        </w:rPr>
      </w:pPr>
      <w:r>
        <w:rPr>
          <w:sz w:val="26"/>
        </w:rPr>
        <w:t>Пациент материально обеспечен хорошо, длительное время проживает в благ</w:t>
      </w:r>
      <w:r>
        <w:rPr>
          <w:sz w:val="26"/>
        </w:rPr>
        <w:t>о</w:t>
      </w:r>
      <w:r>
        <w:rPr>
          <w:sz w:val="26"/>
        </w:rPr>
        <w:t xml:space="preserve">устроенном жилье. Питается не регулярно, без злоупотребления отдельными видами продуктов. Вредные привычки –  алкоголь употребляет умеренно. </w:t>
      </w:r>
    </w:p>
    <w:p w:rsidR="00932DD0" w:rsidRDefault="00932DD0" w:rsidP="002101B1">
      <w:pPr>
        <w:pStyle w:val="BodyText2"/>
        <w:numPr>
          <w:ilvl w:val="12"/>
          <w:numId w:val="0"/>
        </w:numPr>
        <w:ind w:firstLine="567"/>
        <w:rPr>
          <w:sz w:val="26"/>
        </w:rPr>
      </w:pPr>
      <w:r>
        <w:rPr>
          <w:sz w:val="26"/>
        </w:rPr>
        <w:t>Туберкулез и  венерические заболевания отрицает.</w:t>
      </w:r>
    </w:p>
    <w:p w:rsidR="00932DD0" w:rsidRDefault="00932DD0" w:rsidP="002101B1">
      <w:pPr>
        <w:widowControl/>
        <w:numPr>
          <w:ilvl w:val="0"/>
          <w:numId w:val="4"/>
        </w:numPr>
        <w:tabs>
          <w:tab w:val="left" w:pos="360"/>
          <w:tab w:val="left" w:pos="720"/>
        </w:tabs>
        <w:ind w:left="360" w:firstLine="567"/>
        <w:jc w:val="both"/>
        <w:rPr>
          <w:b/>
          <w:sz w:val="26"/>
        </w:rPr>
      </w:pPr>
      <w:r>
        <w:rPr>
          <w:b/>
          <w:sz w:val="26"/>
        </w:rPr>
        <w:t>Семейный.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Родители умерли в пожилом возрасте, причины не знает. Наличие у близких ро</w:t>
      </w:r>
      <w:r>
        <w:rPr>
          <w:sz w:val="26"/>
        </w:rPr>
        <w:t>д</w:t>
      </w:r>
      <w:r>
        <w:rPr>
          <w:sz w:val="26"/>
        </w:rPr>
        <w:t>ственников сахарного диабета, психических заболеваний отрицает.</w:t>
      </w:r>
    </w:p>
    <w:p w:rsidR="00932DD0" w:rsidRDefault="00932DD0" w:rsidP="002101B1">
      <w:pPr>
        <w:pStyle w:val="Noy0ee8eu"/>
        <w:numPr>
          <w:ilvl w:val="0"/>
          <w:numId w:val="4"/>
        </w:numPr>
        <w:tabs>
          <w:tab w:val="left" w:pos="360"/>
        </w:tabs>
        <w:ind w:left="360" w:firstLine="567"/>
        <w:jc w:val="both"/>
        <w:rPr>
          <w:b/>
          <w:sz w:val="26"/>
        </w:rPr>
      </w:pPr>
      <w:r>
        <w:rPr>
          <w:b/>
          <w:sz w:val="26"/>
        </w:rPr>
        <w:t>Аллергологический анамнез: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Аллергических  реакций у больного и родственников не отмечалось. Все медик</w:t>
      </w:r>
      <w:r>
        <w:rPr>
          <w:sz w:val="26"/>
        </w:rPr>
        <w:t>а</w:t>
      </w:r>
      <w:r>
        <w:rPr>
          <w:sz w:val="26"/>
        </w:rPr>
        <w:t>менты переносит удовлетворительно.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pageBreakBefore/>
        <w:ind w:firstLine="567"/>
        <w:jc w:val="both"/>
        <w:rPr>
          <w:b/>
          <w:sz w:val="26"/>
        </w:rPr>
      </w:pPr>
      <w:r>
        <w:rPr>
          <w:b/>
          <w:sz w:val="26"/>
        </w:rPr>
        <w:lastRenderedPageBreak/>
        <w:t xml:space="preserve">IV. ОБЪЕКТИВНЫЕ  ДАННЫЕ </w:t>
      </w:r>
      <w:r>
        <w:rPr>
          <w:sz w:val="26"/>
        </w:rPr>
        <w:t>(Status  praesens).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Рост – </w:t>
      </w:r>
      <w:r>
        <w:rPr>
          <w:sz w:val="26"/>
        </w:rPr>
        <w:t>178 см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Вес – </w:t>
      </w:r>
      <w:r>
        <w:rPr>
          <w:sz w:val="26"/>
        </w:rPr>
        <w:t>96 кг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Температура  тела</w:t>
      </w:r>
      <w:r>
        <w:rPr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36.5 С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Тип телосложения</w:t>
      </w:r>
      <w:r>
        <w:rPr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нормостеник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Положение </w:t>
      </w:r>
      <w:r>
        <w:rPr>
          <w:sz w:val="26"/>
        </w:rPr>
        <w:t>– активное.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Пропорциональность развития - </w:t>
      </w:r>
      <w:r>
        <w:rPr>
          <w:sz w:val="26"/>
        </w:rPr>
        <w:t>пропорционально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Общее состояние</w:t>
      </w:r>
      <w:r>
        <w:rPr>
          <w:sz w:val="26"/>
        </w:rPr>
        <w:t xml:space="preserve"> – удовлетворительное.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Состояние  кожи – </w:t>
      </w:r>
      <w:r>
        <w:rPr>
          <w:sz w:val="26"/>
        </w:rPr>
        <w:t>гиперемия лица, сухость кожных покровов.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 </w:t>
      </w:r>
      <w:r>
        <w:rPr>
          <w:sz w:val="26"/>
        </w:rPr>
        <w:t xml:space="preserve">(степень развития,отеки) </w:t>
      </w:r>
      <w:r>
        <w:rPr>
          <w:b/>
          <w:sz w:val="26"/>
        </w:rPr>
        <w:t xml:space="preserve">– </w:t>
      </w:r>
      <w:r>
        <w:rPr>
          <w:sz w:val="26"/>
        </w:rPr>
        <w:t>развита умеренно,  отека - нет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Состояние слизистых оболочек</w:t>
      </w:r>
      <w:r>
        <w:rPr>
          <w:sz w:val="26"/>
        </w:rPr>
        <w:t xml:space="preserve"> – чистые, бледно-розовые без патологических образований. Окраска склер </w:t>
      </w:r>
      <w:r>
        <w:rPr>
          <w:b/>
          <w:sz w:val="26"/>
        </w:rPr>
        <w:t xml:space="preserve">– </w:t>
      </w:r>
      <w:r>
        <w:rPr>
          <w:sz w:val="26"/>
        </w:rPr>
        <w:t>субиктеричная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Полости рта </w:t>
      </w:r>
      <w:r>
        <w:rPr>
          <w:sz w:val="26"/>
        </w:rPr>
        <w:t xml:space="preserve">(язык, губы, миндалины) </w:t>
      </w:r>
      <w:r>
        <w:rPr>
          <w:b/>
          <w:sz w:val="26"/>
        </w:rPr>
        <w:t xml:space="preserve">– </w:t>
      </w:r>
      <w:r>
        <w:rPr>
          <w:sz w:val="26"/>
        </w:rPr>
        <w:t>язык обложен у корня беловатым нал</w:t>
      </w:r>
      <w:r>
        <w:rPr>
          <w:sz w:val="26"/>
        </w:rPr>
        <w:t>е</w:t>
      </w:r>
      <w:r>
        <w:rPr>
          <w:sz w:val="26"/>
        </w:rPr>
        <w:t xml:space="preserve">том, миндалины не увеличены, количество зубов </w:t>
      </w:r>
      <w:r>
        <w:rPr>
          <w:b/>
          <w:sz w:val="26"/>
        </w:rPr>
        <w:t xml:space="preserve">– </w:t>
      </w:r>
      <w:r>
        <w:rPr>
          <w:sz w:val="26"/>
        </w:rPr>
        <w:t xml:space="preserve">32 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Волосы – </w:t>
      </w:r>
      <w:r>
        <w:rPr>
          <w:sz w:val="26"/>
        </w:rPr>
        <w:t xml:space="preserve">нормальные, седые, не жирные. 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Выражение лица</w:t>
      </w:r>
      <w:r>
        <w:rPr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обычное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Сознание – </w:t>
      </w:r>
      <w:r>
        <w:rPr>
          <w:sz w:val="26"/>
        </w:rPr>
        <w:t>ясное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Поведение – </w:t>
      </w:r>
      <w:r>
        <w:rPr>
          <w:sz w:val="26"/>
        </w:rPr>
        <w:t>без особенностей, пациент легко вступает в контакт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>Лимфатические узлы</w:t>
      </w:r>
      <w:r>
        <w:rPr>
          <w:sz w:val="26"/>
        </w:rPr>
        <w:t xml:space="preserve"> – периферические не увеличены,  при пальпации – п</w:t>
      </w:r>
      <w:r>
        <w:rPr>
          <w:sz w:val="26"/>
        </w:rPr>
        <w:t>о</w:t>
      </w:r>
      <w:r>
        <w:rPr>
          <w:sz w:val="26"/>
        </w:rPr>
        <w:t>движные, безболезненные, овальной формы.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Шея (щитовидная железа, сосуды) – </w:t>
      </w:r>
      <w:r>
        <w:rPr>
          <w:sz w:val="26"/>
        </w:rPr>
        <w:t>пальпируются две равных доли щитови</w:t>
      </w:r>
      <w:r>
        <w:rPr>
          <w:sz w:val="26"/>
        </w:rPr>
        <w:t>д</w:t>
      </w:r>
      <w:r>
        <w:rPr>
          <w:sz w:val="26"/>
        </w:rPr>
        <w:t>ной железы, не увеличена, движется вместе с гортанью, поверхность – ровная; пульс сосудов шеи не выявляется.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Череп</w:t>
      </w:r>
      <w:r>
        <w:rPr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деформаций нет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Грудная клетка – </w:t>
      </w:r>
      <w:r>
        <w:rPr>
          <w:sz w:val="26"/>
        </w:rPr>
        <w:t>нормостенической формы, над- и подключичные ямки ум</w:t>
      </w:r>
      <w:r>
        <w:rPr>
          <w:sz w:val="26"/>
        </w:rPr>
        <w:t>е</w:t>
      </w:r>
      <w:r>
        <w:rPr>
          <w:sz w:val="26"/>
        </w:rPr>
        <w:t>ренно выражены, межреберные промежутки косовосходящего направления, симме</w:t>
      </w:r>
      <w:r>
        <w:rPr>
          <w:sz w:val="26"/>
        </w:rPr>
        <w:t>т</w:t>
      </w:r>
      <w:r>
        <w:rPr>
          <w:sz w:val="26"/>
        </w:rPr>
        <w:t xml:space="preserve">ричность обеих половин грудной клетки, эпигастральный угол 90 </w:t>
      </w:r>
      <w:r>
        <w:rPr>
          <w:sz w:val="26"/>
          <w:vertAlign w:val="superscript"/>
        </w:rPr>
        <w:t>0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Позвоночник </w:t>
      </w:r>
      <w:r>
        <w:rPr>
          <w:sz w:val="26"/>
        </w:rPr>
        <w:t>– обычной конфигурации.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Суставы </w:t>
      </w:r>
      <w:r>
        <w:rPr>
          <w:sz w:val="26"/>
        </w:rPr>
        <w:t>(конфигурация, болезненность, хруст, флюктуация) – обычной конф</w:t>
      </w:r>
      <w:r>
        <w:rPr>
          <w:sz w:val="26"/>
        </w:rPr>
        <w:t>и</w:t>
      </w:r>
      <w:r>
        <w:rPr>
          <w:sz w:val="26"/>
        </w:rPr>
        <w:t>гурации, безболезненны, подвижность достаточная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969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Суставы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b/>
                <w:sz w:val="26"/>
              </w:rPr>
            </w:pPr>
            <w:r>
              <w:rPr>
                <w:b/>
                <w:sz w:val="26"/>
              </w:rPr>
              <w:t>Окружность  суставов, см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i/>
                <w:sz w:val="26"/>
              </w:rPr>
            </w:pPr>
            <w:r>
              <w:rPr>
                <w:i/>
                <w:sz w:val="26"/>
              </w:rPr>
              <w:t>правый коленный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i/>
                <w:sz w:val="26"/>
              </w:rPr>
            </w:pPr>
            <w:r>
              <w:rPr>
                <w:i/>
                <w:sz w:val="26"/>
              </w:rPr>
              <w:t>левый коленный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i/>
                <w:sz w:val="26"/>
              </w:rPr>
            </w:pPr>
            <w:r>
              <w:rPr>
                <w:i/>
                <w:sz w:val="26"/>
              </w:rPr>
              <w:t>правый голеностопный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i/>
                <w:sz w:val="26"/>
              </w:rPr>
            </w:pPr>
            <w:r>
              <w:rPr>
                <w:i/>
                <w:sz w:val="26"/>
              </w:rPr>
              <w:t>левый голеностопный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</w:tcBorders>
          </w:tcPr>
          <w:p w:rsidR="00932DD0" w:rsidRDefault="00932DD0">
            <w:pPr>
              <w:pStyle w:val="Noy0ee8eu"/>
              <w:ind w:firstLine="567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</w:tbl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Ногти – </w:t>
      </w:r>
      <w:r>
        <w:rPr>
          <w:sz w:val="26"/>
        </w:rPr>
        <w:t>умеренной прозрачности, прочные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Кости</w:t>
      </w:r>
      <w:r>
        <w:rPr>
          <w:sz w:val="26"/>
        </w:rPr>
        <w:t xml:space="preserve"> (деформация, периоститы и т. д.) – без видимой деформации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Мышечная система</w:t>
      </w:r>
      <w:r>
        <w:rPr>
          <w:sz w:val="26"/>
        </w:rPr>
        <w:t xml:space="preserve"> (степень развития, тонус, болезненность) </w:t>
      </w:r>
      <w:r>
        <w:rPr>
          <w:b/>
          <w:sz w:val="26"/>
        </w:rPr>
        <w:t xml:space="preserve">– </w:t>
      </w:r>
      <w:r>
        <w:rPr>
          <w:sz w:val="26"/>
        </w:rPr>
        <w:t>безболезненны, тонус не изменен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</w:p>
    <w:p w:rsidR="00932DD0" w:rsidRDefault="00932DD0">
      <w:pPr>
        <w:pStyle w:val="Noy0ee8eu"/>
        <w:ind w:firstLine="567"/>
        <w:jc w:val="both"/>
        <w:rPr>
          <w:b/>
          <w:sz w:val="28"/>
        </w:rPr>
      </w:pPr>
      <w:r>
        <w:rPr>
          <w:b/>
          <w:sz w:val="28"/>
        </w:rPr>
        <w:t>ВНУТРЕННИЕ ОРГАНЫ.</w:t>
      </w:r>
    </w:p>
    <w:p w:rsidR="00932DD0" w:rsidRDefault="00932DD0">
      <w:pPr>
        <w:pStyle w:val="Noy0ee8eu"/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 xml:space="preserve">СИСТЕМА ДЫХАНИЯ. 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t xml:space="preserve">1. Состояние носа, носовых путей </w:t>
      </w:r>
      <w:r>
        <w:rPr>
          <w:b/>
          <w:sz w:val="26"/>
        </w:rPr>
        <w:t xml:space="preserve">– </w:t>
      </w:r>
      <w:r>
        <w:rPr>
          <w:sz w:val="26"/>
        </w:rPr>
        <w:t xml:space="preserve">без деформаций, носовое дыхание </w:t>
      </w:r>
      <w:r>
        <w:rPr>
          <w:b/>
          <w:sz w:val="26"/>
        </w:rPr>
        <w:t xml:space="preserve">– </w:t>
      </w:r>
      <w:r>
        <w:rPr>
          <w:sz w:val="26"/>
        </w:rPr>
        <w:t>свобо</w:t>
      </w:r>
      <w:r>
        <w:rPr>
          <w:sz w:val="26"/>
        </w:rPr>
        <w:t>д</w:t>
      </w:r>
      <w:r>
        <w:rPr>
          <w:sz w:val="26"/>
        </w:rPr>
        <w:t>ное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2. Частота дыхания </w:t>
      </w:r>
      <w:r>
        <w:rPr>
          <w:b/>
          <w:sz w:val="26"/>
        </w:rPr>
        <w:t xml:space="preserve">– </w:t>
      </w:r>
      <w:r>
        <w:rPr>
          <w:sz w:val="26"/>
        </w:rPr>
        <w:t>18 движ/мин, отношение вдоха к выдоху = 4/5, равноме</w:t>
      </w:r>
      <w:r>
        <w:rPr>
          <w:sz w:val="26"/>
        </w:rPr>
        <w:t>р</w:t>
      </w:r>
      <w:r>
        <w:rPr>
          <w:sz w:val="26"/>
        </w:rPr>
        <w:t xml:space="preserve">ное участие в дыхании обеих половин грудной клетки, тип дыхания </w:t>
      </w:r>
      <w:r>
        <w:rPr>
          <w:b/>
          <w:sz w:val="26"/>
        </w:rPr>
        <w:t xml:space="preserve">– </w:t>
      </w:r>
      <w:r>
        <w:rPr>
          <w:sz w:val="26"/>
        </w:rPr>
        <w:t>брюшной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t xml:space="preserve">3. </w:t>
      </w:r>
      <w:r>
        <w:rPr>
          <w:i/>
          <w:sz w:val="26"/>
        </w:rPr>
        <w:t>Пальпация грудной клетки</w:t>
      </w:r>
      <w:r>
        <w:rPr>
          <w:sz w:val="26"/>
        </w:rPr>
        <w:t xml:space="preserve">: болевые точки не выявлены, эластичная, голосовое дрожание в симметричных участках </w:t>
      </w:r>
      <w:r>
        <w:rPr>
          <w:b/>
          <w:sz w:val="26"/>
        </w:rPr>
        <w:t xml:space="preserve">– </w:t>
      </w:r>
      <w:r>
        <w:rPr>
          <w:sz w:val="26"/>
        </w:rPr>
        <w:t xml:space="preserve">одинаковой силы, не усилено. 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t xml:space="preserve">4. </w:t>
      </w:r>
      <w:r>
        <w:rPr>
          <w:i/>
          <w:sz w:val="26"/>
        </w:rPr>
        <w:t>Сравнительная перкуссия</w:t>
      </w:r>
      <w:r>
        <w:rPr>
          <w:sz w:val="26"/>
        </w:rPr>
        <w:t>:  над передними, боковыми, задними отделами гру</w:t>
      </w:r>
      <w:r>
        <w:rPr>
          <w:sz w:val="26"/>
        </w:rPr>
        <w:t>д</w:t>
      </w:r>
      <w:r>
        <w:rPr>
          <w:sz w:val="26"/>
        </w:rPr>
        <w:t>ной клетки в симметричных участках перкуторный звук одинаковый, легочный.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t xml:space="preserve">5. </w:t>
      </w:r>
      <w:r>
        <w:rPr>
          <w:i/>
          <w:sz w:val="26"/>
        </w:rPr>
        <w:t>Гамма звучности</w:t>
      </w:r>
      <w:r>
        <w:rPr>
          <w:sz w:val="26"/>
        </w:rPr>
        <w:tab/>
        <w:t xml:space="preserve"> 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 xml:space="preserve">– </w:t>
      </w:r>
      <w:r>
        <w:rPr>
          <w:sz w:val="26"/>
        </w:rPr>
        <w:t xml:space="preserve">над задними отделами: самый ясный, низкий и продолжительный звук </w:t>
      </w:r>
      <w:r>
        <w:rPr>
          <w:b/>
          <w:sz w:val="26"/>
        </w:rPr>
        <w:t xml:space="preserve">– </w:t>
      </w:r>
      <w:r>
        <w:rPr>
          <w:sz w:val="26"/>
        </w:rPr>
        <w:t>под лопатками; между лопатками, над ними, под лопатками - звук становится тише, кор</w:t>
      </w:r>
      <w:r>
        <w:rPr>
          <w:sz w:val="26"/>
        </w:rPr>
        <w:t>о</w:t>
      </w:r>
      <w:r>
        <w:rPr>
          <w:sz w:val="26"/>
        </w:rPr>
        <w:t>че, выше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b/>
          <w:sz w:val="26"/>
        </w:rPr>
        <w:t xml:space="preserve">– </w:t>
      </w:r>
      <w:r>
        <w:rPr>
          <w:sz w:val="26"/>
        </w:rPr>
        <w:t>над передними отделами: самый ясный звук - во II  и III межреберьях;  в  I ме</w:t>
      </w:r>
      <w:r>
        <w:rPr>
          <w:sz w:val="26"/>
        </w:rPr>
        <w:t>ж</w:t>
      </w:r>
      <w:r>
        <w:rPr>
          <w:sz w:val="26"/>
        </w:rPr>
        <w:t>реберье, над верхушками - звук становится короче, тише, выше.</w:t>
      </w:r>
    </w:p>
    <w:p w:rsidR="00932DD0" w:rsidRDefault="00932DD0">
      <w:pPr>
        <w:widowControl/>
        <w:ind w:firstLine="567"/>
        <w:jc w:val="both"/>
        <w:rPr>
          <w:i/>
          <w:sz w:val="26"/>
        </w:rPr>
      </w:pPr>
      <w:r>
        <w:rPr>
          <w:b/>
          <w:sz w:val="26"/>
        </w:rPr>
        <w:t xml:space="preserve">– </w:t>
      </w:r>
      <w:r>
        <w:rPr>
          <w:sz w:val="26"/>
        </w:rPr>
        <w:t xml:space="preserve">в моренгеймовской ямке </w:t>
      </w:r>
      <w:r>
        <w:rPr>
          <w:b/>
          <w:sz w:val="26"/>
        </w:rPr>
        <w:t xml:space="preserve">– </w:t>
      </w:r>
      <w:r>
        <w:rPr>
          <w:sz w:val="26"/>
        </w:rPr>
        <w:t>звук наиболее тихий</w:t>
      </w:r>
    </w:p>
    <w:p w:rsidR="00932DD0" w:rsidRDefault="00932DD0">
      <w:pPr>
        <w:widowControl/>
        <w:ind w:firstLine="567"/>
        <w:jc w:val="both"/>
        <w:rPr>
          <w:i/>
          <w:sz w:val="26"/>
        </w:rPr>
      </w:pPr>
      <w:r>
        <w:rPr>
          <w:i/>
          <w:sz w:val="26"/>
        </w:rPr>
        <w:t xml:space="preserve">Окружность  грудной клетки: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543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bottom w:val="single" w:sz="12" w:space="0" w:color="000000"/>
              <w:right w:val="single" w:sz="12" w:space="0" w:color="000000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При спокойном  дыхании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110 см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При глубоком  вдохе</w:t>
            </w:r>
          </w:p>
        </w:tc>
        <w:tc>
          <w:tcPr>
            <w:tcW w:w="3543" w:type="dxa"/>
          </w:tcPr>
          <w:p w:rsidR="00932DD0" w:rsidRDefault="00932DD0">
            <w:pPr>
              <w:widowControl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112 см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При глубоком  выдохе</w:t>
            </w:r>
          </w:p>
        </w:tc>
        <w:tc>
          <w:tcPr>
            <w:tcW w:w="3543" w:type="dxa"/>
          </w:tcPr>
          <w:p w:rsidR="00932DD0" w:rsidRDefault="00932DD0">
            <w:pPr>
              <w:widowControl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108 см</w:t>
            </w:r>
          </w:p>
        </w:tc>
      </w:tr>
    </w:tbl>
    <w:p w:rsidR="00932DD0" w:rsidRDefault="00932DD0">
      <w:pPr>
        <w:widowControl/>
        <w:ind w:firstLine="567"/>
        <w:jc w:val="both"/>
        <w:rPr>
          <w:i/>
          <w:sz w:val="26"/>
        </w:rPr>
      </w:pPr>
    </w:p>
    <w:p w:rsidR="00932DD0" w:rsidRDefault="00932DD0">
      <w:pPr>
        <w:widowControl/>
        <w:ind w:firstLine="567"/>
        <w:jc w:val="both"/>
        <w:rPr>
          <w:i/>
          <w:sz w:val="26"/>
        </w:rPr>
      </w:pPr>
      <w:r>
        <w:rPr>
          <w:i/>
          <w:sz w:val="26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843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bottom w:val="nil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rFonts w:ascii="Teslic`s Document Cyr" w:hAnsi="Teslic`s Document Cyr"/>
                <w:noProof/>
                <w:sz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Левая</w:t>
            </w:r>
          </w:p>
        </w:tc>
        <w:tc>
          <w:tcPr>
            <w:tcW w:w="1843" w:type="dxa"/>
            <w:tcBorders>
              <w:bottom w:val="nil"/>
            </w:tcBorders>
          </w:tcPr>
          <w:p w:rsidR="00932DD0" w:rsidRDefault="00932DD0">
            <w:pPr>
              <w:pStyle w:val="1"/>
              <w:ind w:firstLine="567"/>
              <w:rPr>
                <w:sz w:val="26"/>
              </w:rPr>
            </w:pPr>
            <w:r>
              <w:rPr>
                <w:sz w:val="26"/>
              </w:rPr>
              <w:t>Правая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756" w:type="dxa"/>
            <w:tcBorders>
              <w:bottom w:val="nil"/>
            </w:tcBorders>
          </w:tcPr>
          <w:p w:rsidR="00932DD0" w:rsidRDefault="00932DD0">
            <w:pPr>
              <w:widowControl/>
              <w:ind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Высота верхушки:</w:t>
            </w:r>
          </w:p>
        </w:tc>
        <w:tc>
          <w:tcPr>
            <w:tcW w:w="1701" w:type="dxa"/>
            <w:tcBorders>
              <w:bottom w:val="nil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</w:p>
        </w:tc>
      </w:tr>
      <w:tr w:rsidR="00932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56" w:type="dxa"/>
            <w:tcBorders>
              <w:top w:val="nil"/>
              <w:bottom w:val="nil"/>
            </w:tcBorders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Спереди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auto"/>
            </w:tcBorders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3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</w:tcBorders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Сзади</w:t>
            </w:r>
          </w:p>
        </w:tc>
        <w:tc>
          <w:tcPr>
            <w:tcW w:w="1701" w:type="dxa"/>
            <w:tcBorders>
              <w:top w:val="nil"/>
            </w:tcBorders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3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Ширина полей Кренига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6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5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Нижняя граница: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Окологрудинная линия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5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b/>
                <w:sz w:val="26"/>
              </w:rPr>
              <w:t>–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Среднеключичная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6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Переднаяя подмышечная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Средняя подмышечная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Задняя подмышечная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Лопаточная</w:t>
            </w:r>
          </w:p>
        </w:tc>
        <w:tc>
          <w:tcPr>
            <w:tcW w:w="1701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  <w:tc>
          <w:tcPr>
            <w:tcW w:w="1843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32DD0" w:rsidRDefault="00932DD0" w:rsidP="002101B1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ind w:left="0" w:firstLine="142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Околопозвоночная</w:t>
            </w:r>
          </w:p>
        </w:tc>
        <w:tc>
          <w:tcPr>
            <w:tcW w:w="1701" w:type="dxa"/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</w:t>
            </w:r>
          </w:p>
        </w:tc>
        <w:tc>
          <w:tcPr>
            <w:tcW w:w="1843" w:type="dxa"/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</w:t>
            </w:r>
          </w:p>
        </w:tc>
      </w:tr>
    </w:tbl>
    <w:p w:rsidR="00932DD0" w:rsidRDefault="00932DD0">
      <w:pPr>
        <w:widowControl/>
        <w:ind w:firstLine="567"/>
        <w:jc w:val="both"/>
        <w:rPr>
          <w:i/>
          <w:sz w:val="26"/>
        </w:rPr>
      </w:pPr>
    </w:p>
    <w:p w:rsidR="00932DD0" w:rsidRDefault="00932DD0">
      <w:pPr>
        <w:widowControl/>
        <w:ind w:firstLine="567"/>
        <w:jc w:val="both"/>
        <w:rPr>
          <w:i/>
          <w:sz w:val="26"/>
        </w:rPr>
      </w:pPr>
    </w:p>
    <w:p w:rsidR="00932DD0" w:rsidRDefault="00932DD0">
      <w:pPr>
        <w:widowControl/>
        <w:ind w:firstLine="567"/>
        <w:jc w:val="both"/>
        <w:rPr>
          <w:i/>
          <w:sz w:val="26"/>
        </w:rPr>
      </w:pPr>
      <w:r>
        <w:rPr>
          <w:i/>
          <w:sz w:val="26"/>
        </w:rPr>
        <w:t>Подвижность нижнего края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2126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</w:p>
        </w:tc>
        <w:tc>
          <w:tcPr>
            <w:tcW w:w="1843" w:type="dxa"/>
          </w:tcPr>
          <w:p w:rsidR="00932DD0" w:rsidRDefault="00932DD0">
            <w:pPr>
              <w:pStyle w:val="1"/>
              <w:ind w:firstLine="567"/>
              <w:rPr>
                <w:sz w:val="26"/>
              </w:rPr>
            </w:pPr>
            <w:r>
              <w:rPr>
                <w:sz w:val="26"/>
              </w:rPr>
              <w:t>Слева</w:t>
            </w:r>
          </w:p>
        </w:tc>
        <w:tc>
          <w:tcPr>
            <w:tcW w:w="2126" w:type="dxa"/>
          </w:tcPr>
          <w:p w:rsidR="00932DD0" w:rsidRDefault="00932DD0">
            <w:pPr>
              <w:widowControl/>
              <w:ind w:firstLine="567"/>
              <w:jc w:val="both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Справа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932DD0" w:rsidRDefault="00932DD0">
            <w:pPr>
              <w:widowControl/>
              <w:ind w:firstLine="426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1 метод </w:t>
            </w:r>
          </w:p>
          <w:p w:rsidR="00932DD0" w:rsidRDefault="00932DD0">
            <w:pPr>
              <w:widowControl/>
              <w:ind w:firstLine="426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(по ср. аксилярной линии)</w:t>
            </w:r>
          </w:p>
          <w:p w:rsidR="00932DD0" w:rsidRDefault="00932DD0">
            <w:pPr>
              <w:widowControl/>
              <w:ind w:firstLine="426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на вдохе</w:t>
            </w:r>
          </w:p>
          <w:p w:rsidR="00932DD0" w:rsidRDefault="00932DD0">
            <w:pPr>
              <w:widowControl/>
              <w:ind w:firstLine="426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на выдохе</w:t>
            </w:r>
          </w:p>
        </w:tc>
        <w:tc>
          <w:tcPr>
            <w:tcW w:w="1843" w:type="dxa"/>
          </w:tcPr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</w:p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8 ребро</w:t>
            </w:r>
          </w:p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9 ребро</w:t>
            </w:r>
          </w:p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7 ребро</w:t>
            </w:r>
          </w:p>
        </w:tc>
        <w:tc>
          <w:tcPr>
            <w:tcW w:w="2126" w:type="dxa"/>
          </w:tcPr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</w:p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8 ребро</w:t>
            </w:r>
          </w:p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9 ребро</w:t>
            </w:r>
          </w:p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7 ребро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932DD0" w:rsidRDefault="00932DD0">
            <w:pPr>
              <w:widowControl/>
              <w:ind w:firstLine="426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Подвижность нижнего края</w:t>
            </w:r>
          </w:p>
        </w:tc>
        <w:tc>
          <w:tcPr>
            <w:tcW w:w="1843" w:type="dxa"/>
          </w:tcPr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2 см</w:t>
            </w:r>
          </w:p>
        </w:tc>
        <w:tc>
          <w:tcPr>
            <w:tcW w:w="2126" w:type="dxa"/>
          </w:tcPr>
          <w:p w:rsidR="00932DD0" w:rsidRDefault="00932DD0">
            <w:pPr>
              <w:widowControl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2 см</w:t>
            </w:r>
          </w:p>
        </w:tc>
      </w:tr>
    </w:tbl>
    <w:p w:rsidR="00932DD0" w:rsidRDefault="00932DD0">
      <w:pPr>
        <w:widowControl/>
        <w:ind w:firstLine="567"/>
        <w:jc w:val="both"/>
        <w:rPr>
          <w:sz w:val="26"/>
        </w:rPr>
      </w:pP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t>6. Аускультация легких: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t>– при бронхофонии на периферии прослушиваются неразборчивые звуки, что с</w:t>
      </w:r>
      <w:r>
        <w:rPr>
          <w:sz w:val="26"/>
        </w:rPr>
        <w:t>о</w:t>
      </w:r>
      <w:r>
        <w:rPr>
          <w:sz w:val="26"/>
        </w:rPr>
        <w:t>ответствует норме.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</w:rPr>
        <w:lastRenderedPageBreak/>
        <w:t>– над всеми отделами легких тип дыхания — жесткое, в базальных отделах нал</w:t>
      </w:r>
      <w:r>
        <w:rPr>
          <w:sz w:val="26"/>
        </w:rPr>
        <w:t>и</w:t>
      </w:r>
      <w:r>
        <w:rPr>
          <w:sz w:val="26"/>
        </w:rPr>
        <w:t>чие единичных мелкопузырчатых хрипов.</w:t>
      </w:r>
    </w:p>
    <w:p w:rsidR="00932DD0" w:rsidRDefault="00932DD0">
      <w:pPr>
        <w:widowControl/>
        <w:ind w:firstLine="567"/>
        <w:jc w:val="both"/>
        <w:rPr>
          <w:sz w:val="26"/>
        </w:rPr>
      </w:pPr>
    </w:p>
    <w:p w:rsidR="00932DD0" w:rsidRDefault="00932DD0">
      <w:pPr>
        <w:pStyle w:val="Noy0ee8eu"/>
        <w:ind w:firstLine="567"/>
        <w:rPr>
          <w:sz w:val="26"/>
          <w:u w:val="single"/>
        </w:rPr>
      </w:pPr>
      <w:r>
        <w:rPr>
          <w:sz w:val="26"/>
          <w:u w:val="single"/>
        </w:rPr>
        <w:t>СЕРДЕЧНО - СОСУДИСТАЯ  СИСТЕМА.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1. Осмотр грудной клетки, сосудов шеи - видимой пульсации нет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Пальпация верхушечного толчка – не пальпируется</w:t>
      </w:r>
    </w:p>
    <w:p w:rsidR="00932DD0" w:rsidRDefault="00932DD0">
      <w:pPr>
        <w:pStyle w:val="Noy0ee8eu"/>
        <w:ind w:firstLine="567"/>
        <w:jc w:val="both"/>
        <w:rPr>
          <w:i/>
          <w:sz w:val="26"/>
        </w:rPr>
      </w:pPr>
      <w:r>
        <w:rPr>
          <w:sz w:val="26"/>
        </w:rPr>
        <w:t xml:space="preserve">2. </w:t>
      </w:r>
      <w:r>
        <w:rPr>
          <w:i/>
          <w:sz w:val="26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5976"/>
      </w:tblGrid>
      <w:tr w:rsidR="00932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932DD0" w:rsidRDefault="00932DD0">
            <w:pPr>
              <w:pStyle w:val="Noy0ee8eu"/>
              <w:ind w:firstLine="567"/>
              <w:jc w:val="center"/>
              <w:rPr>
                <w:sz w:val="26"/>
              </w:rPr>
            </w:pPr>
            <w:r>
              <w:rPr>
                <w:sz w:val="26"/>
              </w:rPr>
              <w:t>Границы относительной тупости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Левая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м/р по левой ср.ключичной линии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Правая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sym w:font="Symbol" w:char="F049"/>
            </w:r>
            <w:r>
              <w:rPr>
                <w:sz w:val="26"/>
              </w:rPr>
              <w:sym w:font="Symbol" w:char="F049"/>
            </w:r>
            <w:r>
              <w:rPr>
                <w:sz w:val="26"/>
              </w:rPr>
              <w:sym w:font="Symbol" w:char="F049"/>
            </w:r>
            <w:r>
              <w:rPr>
                <w:sz w:val="26"/>
              </w:rPr>
              <w:t xml:space="preserve"> ребро, 1 см кнаружи от правого края грудины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Верхняя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3 ребро по левой парастернальной линии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Высота правого атриов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зального угла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Ширина сосудистого  пу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ка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 xml:space="preserve"> 6 см 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Длинник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15 см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Поперечник</w:t>
            </w:r>
          </w:p>
        </w:tc>
        <w:tc>
          <w:tcPr>
            <w:tcW w:w="5976" w:type="dxa"/>
          </w:tcPr>
          <w:p w:rsidR="00932DD0" w:rsidRDefault="00932DD0">
            <w:pPr>
              <w:pStyle w:val="Noy0ee8eu"/>
              <w:jc w:val="both"/>
              <w:rPr>
                <w:sz w:val="26"/>
              </w:rPr>
            </w:pPr>
            <w:r>
              <w:rPr>
                <w:sz w:val="26"/>
              </w:rPr>
              <w:t>14 см</w:t>
            </w:r>
          </w:p>
        </w:tc>
      </w:tr>
    </w:tbl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>3. Аускультация сердца: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>А. Тоны  ясные, ритмичные, соотношение сохранено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>Б. Соотношение силы и высоты II тона на аорте и легочной артерии: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ab/>
        <w:t xml:space="preserve">- акцент II тона на аорте 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>В. В области верхушки сердца — изолированный систолический шум (не пров</w:t>
      </w:r>
      <w:r>
        <w:rPr>
          <w:sz w:val="26"/>
        </w:rPr>
        <w:t>о</w:t>
      </w:r>
      <w:r>
        <w:rPr>
          <w:sz w:val="26"/>
        </w:rPr>
        <w:t>дится в подмышечную область), не изменяется в положении пациента лежа на спине,  на левом боку</w:t>
      </w:r>
    </w:p>
    <w:p w:rsidR="00932DD0" w:rsidRDefault="00932DD0" w:rsidP="002101B1">
      <w:pPr>
        <w:pStyle w:val="Noy0ee8eu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6"/>
        </w:rPr>
      </w:pPr>
      <w:r>
        <w:rPr>
          <w:sz w:val="26"/>
        </w:rPr>
        <w:t>Аорта и сосуды: видимой пульсации аорты, расширения вен —  не обнаружено</w:t>
      </w:r>
    </w:p>
    <w:p w:rsidR="00932DD0" w:rsidRDefault="00932DD0" w:rsidP="002101B1">
      <w:pPr>
        <w:pStyle w:val="Noy0ee8eu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6"/>
        </w:rPr>
      </w:pPr>
      <w:r>
        <w:rPr>
          <w:sz w:val="26"/>
        </w:rPr>
        <w:t>Пульс: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 xml:space="preserve">– на лучевой артерии – ритмичный, частота — 68 уд/мин, умеренного напряжения и наполнения, одинаковый на обеих руках, стенка сосуда эластичная. 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>– на тыльных артериях стоп - пульсация сохранена</w:t>
      </w:r>
    </w:p>
    <w:p w:rsidR="00932DD0" w:rsidRDefault="00932DD0">
      <w:pPr>
        <w:pStyle w:val="Noy0ee8eu"/>
        <w:ind w:firstLine="426"/>
        <w:jc w:val="both"/>
        <w:rPr>
          <w:sz w:val="26"/>
        </w:rPr>
      </w:pPr>
    </w:p>
    <w:p w:rsidR="00932DD0" w:rsidRDefault="00932DD0">
      <w:pPr>
        <w:pStyle w:val="Noy0ee8eu"/>
        <w:ind w:firstLine="426"/>
        <w:jc w:val="both"/>
        <w:rPr>
          <w:sz w:val="26"/>
        </w:rPr>
      </w:pPr>
    </w:p>
    <w:p w:rsidR="00932DD0" w:rsidRDefault="00932DD0">
      <w:pPr>
        <w:pStyle w:val="Noy0ee8eu"/>
        <w:ind w:firstLine="426"/>
        <w:jc w:val="both"/>
        <w:rPr>
          <w:sz w:val="26"/>
        </w:rPr>
      </w:pPr>
      <w:r>
        <w:rPr>
          <w:sz w:val="26"/>
        </w:rPr>
        <w:t>6. 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977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На правой руке</w:t>
            </w:r>
          </w:p>
        </w:tc>
        <w:tc>
          <w:tcPr>
            <w:tcW w:w="2977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на левой руке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Систолическое</w:t>
            </w:r>
          </w:p>
        </w:tc>
        <w:tc>
          <w:tcPr>
            <w:tcW w:w="2268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170 мм.рт.ст.</w:t>
            </w:r>
          </w:p>
        </w:tc>
        <w:tc>
          <w:tcPr>
            <w:tcW w:w="2977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165 мм.рт.ст.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Диастолическое</w:t>
            </w:r>
          </w:p>
        </w:tc>
        <w:tc>
          <w:tcPr>
            <w:tcW w:w="2268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90 мм.рт.ст.</w:t>
            </w:r>
          </w:p>
        </w:tc>
        <w:tc>
          <w:tcPr>
            <w:tcW w:w="2977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87 мм.рт.ст.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Пульсовое</w:t>
            </w:r>
          </w:p>
        </w:tc>
        <w:tc>
          <w:tcPr>
            <w:tcW w:w="2268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80 мм.рт.ст.</w:t>
            </w:r>
          </w:p>
        </w:tc>
        <w:tc>
          <w:tcPr>
            <w:tcW w:w="2977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78 мм.рт.ст.</w:t>
            </w:r>
          </w:p>
        </w:tc>
      </w:tr>
    </w:tbl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>ПИЩЕВАРИТЕЛЬНАЯ СИСТЕМА.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1. Ротовая  полость </w:t>
      </w:r>
      <w:r>
        <w:rPr>
          <w:sz w:val="28"/>
        </w:rPr>
        <w:t xml:space="preserve">– </w:t>
      </w:r>
      <w:r>
        <w:rPr>
          <w:sz w:val="26"/>
        </w:rPr>
        <w:t>слизистая ровная, розового цвета;  миндалины - не увел</w:t>
      </w:r>
      <w:r>
        <w:rPr>
          <w:sz w:val="26"/>
        </w:rPr>
        <w:t>и</w:t>
      </w:r>
      <w:r>
        <w:rPr>
          <w:sz w:val="26"/>
        </w:rPr>
        <w:t>чены;  язык - обложен бело-желтым налетом. Зубная формула: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</w:tcBorders>
          </w:tcPr>
          <w:p w:rsidR="00932DD0" w:rsidRDefault="00932DD0">
            <w:pPr>
              <w:pStyle w:val="Noy0ee8eu"/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>3 2 1 2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932DD0" w:rsidRDefault="00932DD0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nil"/>
              <w:bottom w:val="nil"/>
            </w:tcBorders>
          </w:tcPr>
          <w:p w:rsidR="00932DD0" w:rsidRDefault="00932DD0">
            <w:pPr>
              <w:pStyle w:val="Noy0ee8eu"/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3 2 1 2 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932DD0" w:rsidRDefault="00932DD0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</w:tbl>
    <w:p w:rsidR="00932DD0" w:rsidRDefault="00932DD0">
      <w:pPr>
        <w:pStyle w:val="Noy0ee8eu"/>
        <w:jc w:val="both"/>
        <w:rPr>
          <w:sz w:val="26"/>
        </w:rPr>
      </w:pP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2. Живот </w:t>
      </w:r>
      <w:r>
        <w:rPr>
          <w:sz w:val="28"/>
        </w:rPr>
        <w:t>– увеличен</w:t>
      </w:r>
      <w:r>
        <w:rPr>
          <w:sz w:val="26"/>
        </w:rPr>
        <w:t>, развитие подкожно-жировой клетчатки — умеренное. 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</w:t>
      </w:r>
      <w:r>
        <w:rPr>
          <w:sz w:val="26"/>
        </w:rPr>
        <w:t>е</w:t>
      </w:r>
      <w:r>
        <w:rPr>
          <w:sz w:val="26"/>
        </w:rPr>
        <w:lastRenderedPageBreak/>
        <w:t>ристальтики нет, активно участвует в акте дыхания</w:t>
      </w:r>
    </w:p>
    <w:p w:rsidR="00932DD0" w:rsidRDefault="00932DD0">
      <w:pPr>
        <w:pStyle w:val="Noy0ee8eu"/>
        <w:ind w:firstLine="567"/>
        <w:jc w:val="both"/>
        <w:rPr>
          <w:i/>
          <w:sz w:val="26"/>
        </w:rPr>
      </w:pPr>
      <w:r>
        <w:rPr>
          <w:sz w:val="26"/>
        </w:rPr>
        <w:t xml:space="preserve">3. </w:t>
      </w:r>
      <w:r>
        <w:rPr>
          <w:i/>
          <w:sz w:val="26"/>
        </w:rPr>
        <w:t>Желудок: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Видимой перистальтики </w:t>
      </w:r>
      <w:r>
        <w:rPr>
          <w:sz w:val="28"/>
        </w:rPr>
        <w:t xml:space="preserve">– </w:t>
      </w:r>
      <w:r>
        <w:rPr>
          <w:sz w:val="26"/>
        </w:rPr>
        <w:t>нет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Определение нижней границы: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 xml:space="preserve">перкуторно </w:t>
      </w:r>
      <w:r>
        <w:rPr>
          <w:sz w:val="28"/>
        </w:rPr>
        <w:t xml:space="preserve">– </w:t>
      </w:r>
      <w:r>
        <w:rPr>
          <w:sz w:val="26"/>
        </w:rPr>
        <w:t>3 см выше пупка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 xml:space="preserve">пальпация большой кривизны </w:t>
      </w:r>
      <w:r>
        <w:rPr>
          <w:sz w:val="28"/>
        </w:rPr>
        <w:t xml:space="preserve">– </w:t>
      </w:r>
      <w:r>
        <w:rPr>
          <w:sz w:val="26"/>
        </w:rPr>
        <w:t>расположена на 3 см выше пупка, ровная, эл</w:t>
      </w:r>
      <w:r>
        <w:rPr>
          <w:sz w:val="26"/>
        </w:rPr>
        <w:t>а</w:t>
      </w:r>
      <w:r>
        <w:rPr>
          <w:sz w:val="26"/>
        </w:rPr>
        <w:t>стичной консистенции, подвижность около 2 см, безболезненна</w:t>
      </w:r>
    </w:p>
    <w:p w:rsidR="00932DD0" w:rsidRDefault="00932DD0">
      <w:pPr>
        <w:pStyle w:val="Noy0ee8eu"/>
        <w:ind w:firstLine="567"/>
        <w:jc w:val="both"/>
        <w:rPr>
          <w:i/>
          <w:sz w:val="26"/>
        </w:rPr>
      </w:pPr>
      <w:r>
        <w:rPr>
          <w:sz w:val="26"/>
        </w:rPr>
        <w:t xml:space="preserve">4. </w:t>
      </w:r>
      <w:r>
        <w:rPr>
          <w:i/>
          <w:sz w:val="26"/>
        </w:rPr>
        <w:t xml:space="preserve">Кишечник: </w:t>
      </w:r>
      <w:r>
        <w:rPr>
          <w:sz w:val="26"/>
        </w:rPr>
        <w:t>все области кишечника, доступные пальпации (слепая кишка; во</w:t>
      </w:r>
      <w:r>
        <w:rPr>
          <w:sz w:val="26"/>
        </w:rPr>
        <w:t>с</w:t>
      </w:r>
      <w:r>
        <w:rPr>
          <w:sz w:val="26"/>
        </w:rPr>
        <w:t>ходящий, поперечно-ободочный и нисходящий отделы толстого кишечника, сигм</w:t>
      </w:r>
      <w:r>
        <w:rPr>
          <w:sz w:val="26"/>
        </w:rPr>
        <w:t>о</w:t>
      </w:r>
      <w:r>
        <w:rPr>
          <w:sz w:val="26"/>
        </w:rPr>
        <w:t xml:space="preserve">видная кишка) при исследовании </w:t>
      </w:r>
      <w:r>
        <w:rPr>
          <w:sz w:val="28"/>
        </w:rPr>
        <w:t xml:space="preserve">– </w:t>
      </w:r>
      <w:r>
        <w:rPr>
          <w:sz w:val="26"/>
        </w:rPr>
        <w:t>эластичные, безболезненные, расположены пр</w:t>
      </w:r>
      <w:r>
        <w:rPr>
          <w:sz w:val="26"/>
        </w:rPr>
        <w:t>а</w:t>
      </w:r>
      <w:r>
        <w:rPr>
          <w:sz w:val="26"/>
        </w:rPr>
        <w:t>вильно.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5. </w:t>
      </w:r>
      <w:r>
        <w:rPr>
          <w:i/>
          <w:sz w:val="26"/>
        </w:rPr>
        <w:t>Поджелудочная железа</w:t>
      </w:r>
      <w:r>
        <w:rPr>
          <w:sz w:val="26"/>
        </w:rPr>
        <w:t xml:space="preserve"> не пальпируется</w:t>
      </w:r>
    </w:p>
    <w:p w:rsidR="00932DD0" w:rsidRDefault="00932DD0">
      <w:pPr>
        <w:pStyle w:val="Noy0ee8eu"/>
        <w:ind w:firstLine="567"/>
        <w:jc w:val="both"/>
        <w:rPr>
          <w:i/>
          <w:sz w:val="26"/>
        </w:rPr>
      </w:pPr>
      <w:r>
        <w:rPr>
          <w:sz w:val="26"/>
        </w:rPr>
        <w:t xml:space="preserve">6. </w:t>
      </w:r>
      <w:r>
        <w:rPr>
          <w:i/>
          <w:sz w:val="26"/>
        </w:rPr>
        <w:t>Печень: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нижний край печени по срединноключичной линии совпадает с краем ребе</w:t>
      </w:r>
      <w:r>
        <w:rPr>
          <w:sz w:val="26"/>
        </w:rPr>
        <w:t>р</w:t>
      </w:r>
      <w:r>
        <w:rPr>
          <w:sz w:val="26"/>
        </w:rPr>
        <w:t>ной дуги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при пальпации - нижний край острый, эластичной консистенции, поверхность гладкая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i/>
          <w:sz w:val="26"/>
        </w:rPr>
        <w:t>границы печени</w:t>
      </w:r>
      <w:r>
        <w:rPr>
          <w:sz w:val="26"/>
        </w:rPr>
        <w:t>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1. верхняя по срединноключичной линии глубокой перкуссией IV ребро, повер</w:t>
      </w:r>
      <w:r>
        <w:rPr>
          <w:sz w:val="26"/>
        </w:rPr>
        <w:t>х</w:t>
      </w:r>
      <w:r>
        <w:rPr>
          <w:sz w:val="26"/>
        </w:rPr>
        <w:t>ностной перкуссией — V ребро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2. нижняя по  срединноключичной линии  — совпадает с краем реберной дуги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3. по срединной линии — между  верхней и средней третями от пупка до меч</w:t>
      </w:r>
      <w:r>
        <w:rPr>
          <w:sz w:val="26"/>
        </w:rPr>
        <w:t>е</w:t>
      </w:r>
      <w:r>
        <w:rPr>
          <w:sz w:val="26"/>
        </w:rPr>
        <w:t>видного отростка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4. левая — совпадает с левой парастернальной линией</w:t>
      </w:r>
    </w:p>
    <w:p w:rsidR="00932DD0" w:rsidRDefault="00932DD0">
      <w:pPr>
        <w:pStyle w:val="Noy0ee8eu"/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от верхней границы по  срединноключичной линии до нижней 9,5см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от основания мечевидного отростка до нижней границы по срединной линии 9 см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от основания мечевидного отростка до левой границы  8 см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7. </w:t>
      </w:r>
      <w:r>
        <w:rPr>
          <w:i/>
          <w:sz w:val="26"/>
        </w:rPr>
        <w:t xml:space="preserve">Желчный пузырь — </w:t>
      </w:r>
      <w:r>
        <w:rPr>
          <w:sz w:val="26"/>
        </w:rPr>
        <w:t>не пальпируется, что соответствует норме.</w:t>
      </w:r>
    </w:p>
    <w:p w:rsidR="00932DD0" w:rsidRDefault="00932DD0">
      <w:pPr>
        <w:pStyle w:val="Noy0ee8eu"/>
        <w:ind w:firstLine="567"/>
        <w:jc w:val="both"/>
        <w:rPr>
          <w:i/>
          <w:sz w:val="26"/>
        </w:rPr>
      </w:pPr>
      <w:r>
        <w:rPr>
          <w:sz w:val="26"/>
        </w:rPr>
        <w:t xml:space="preserve">8. </w:t>
      </w:r>
      <w:r>
        <w:rPr>
          <w:i/>
          <w:sz w:val="26"/>
        </w:rPr>
        <w:t>Селезенка: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верхняя граница - IX ребро (по средней лопаточной линии)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>нижняя граница - XI ребро (по средней лопаточной линии)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 xml:space="preserve">задний верхний полюс - по лопаточной линии 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8"/>
        </w:rPr>
        <w:t xml:space="preserve">– </w:t>
      </w:r>
      <w:r>
        <w:rPr>
          <w:sz w:val="26"/>
        </w:rPr>
        <w:t xml:space="preserve">передний нижний полюс </w:t>
      </w:r>
      <w:r>
        <w:rPr>
          <w:sz w:val="28"/>
        </w:rPr>
        <w:t xml:space="preserve">– </w:t>
      </w:r>
      <w:r>
        <w:rPr>
          <w:sz w:val="26"/>
        </w:rPr>
        <w:t>1 см от центра поперечника селезенки по направл</w:t>
      </w:r>
      <w:r>
        <w:rPr>
          <w:sz w:val="26"/>
        </w:rPr>
        <w:t>е</w:t>
      </w:r>
      <w:r>
        <w:rPr>
          <w:sz w:val="26"/>
        </w:rPr>
        <w:t>нию к пупку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32DD0" w:rsidRDefault="00932DD0" w:rsidP="002101B1">
      <w:pPr>
        <w:pStyle w:val="Noy0ee8eu"/>
        <w:numPr>
          <w:ilvl w:val="0"/>
          <w:numId w:val="7"/>
        </w:numPr>
        <w:ind w:left="283" w:firstLine="567"/>
        <w:jc w:val="both"/>
        <w:rPr>
          <w:sz w:val="26"/>
        </w:rPr>
      </w:pPr>
      <w:r>
        <w:rPr>
          <w:sz w:val="26"/>
        </w:rPr>
        <w:t>поперечник (верхняя — нижняя граница)  — 8 см</w:t>
      </w:r>
    </w:p>
    <w:p w:rsidR="00932DD0" w:rsidRDefault="00932DD0" w:rsidP="002101B1">
      <w:pPr>
        <w:pStyle w:val="Noy0ee8eu"/>
        <w:numPr>
          <w:ilvl w:val="0"/>
          <w:numId w:val="7"/>
        </w:numPr>
        <w:ind w:left="283" w:firstLine="567"/>
        <w:jc w:val="both"/>
        <w:rPr>
          <w:sz w:val="26"/>
        </w:rPr>
      </w:pPr>
      <w:r>
        <w:rPr>
          <w:sz w:val="26"/>
        </w:rPr>
        <w:t>длинник (задний верхний — передний нижний полюс) — 10 см</w:t>
      </w:r>
    </w:p>
    <w:p w:rsidR="00932DD0" w:rsidRDefault="00932DD0" w:rsidP="002101B1">
      <w:pPr>
        <w:pStyle w:val="Noy0ee8eu"/>
        <w:numPr>
          <w:ilvl w:val="12"/>
          <w:numId w:val="0"/>
        </w:numPr>
        <w:ind w:left="283" w:firstLine="567"/>
        <w:jc w:val="both"/>
        <w:rPr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>МОЧЕ</w:t>
      </w:r>
      <w:r>
        <w:rPr>
          <w:sz w:val="28"/>
        </w:rPr>
        <w:t>-</w:t>
      </w:r>
      <w:r>
        <w:rPr>
          <w:sz w:val="26"/>
          <w:u w:val="single"/>
        </w:rPr>
        <w:t>ПОЛОВАЯ  СИСТЕМА.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Симптом  Пастернацкого (поколачивания) – отрицательный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Пальпация почек – не пальпируются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Дизурические явления – не выявлены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  <w:u w:val="single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>НЕРВНАЯ СИСТЕМА И ОРГАНЫ  ЧУВСТВ.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Интеллект - не снижен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lastRenderedPageBreak/>
        <w:t>Настроение - устойчивое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Реакция на окружающее -  адекватная, без раздражительности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Головные боли,  головокружение - не отмечено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Сон - глубокий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Речь - без нарушений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Координация движений - сохранена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 xml:space="preserve">Органы  чувств:  слух, обоняние </w:t>
      </w:r>
      <w:r>
        <w:rPr>
          <w:sz w:val="28"/>
        </w:rPr>
        <w:t xml:space="preserve">– </w:t>
      </w:r>
      <w:r>
        <w:rPr>
          <w:sz w:val="26"/>
        </w:rPr>
        <w:t xml:space="preserve">без отклонений, зрение </w:t>
      </w:r>
      <w:r>
        <w:rPr>
          <w:sz w:val="28"/>
        </w:rPr>
        <w:t xml:space="preserve">– </w:t>
      </w:r>
      <w:r>
        <w:rPr>
          <w:sz w:val="26"/>
        </w:rPr>
        <w:t>удовлетворительное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>ЭНДОКРИННАЯ СИСТЕМА.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Щитовидная железа - не увеличена, признаков тиреотоксикоза  или гипотиреоза  не выявлено</w:t>
      </w:r>
    </w:p>
    <w:p w:rsidR="00932DD0" w:rsidRDefault="00932DD0" w:rsidP="002101B1">
      <w:pPr>
        <w:pStyle w:val="Noy0ee8eu"/>
        <w:pageBreakBefore/>
        <w:numPr>
          <w:ilvl w:val="12"/>
          <w:numId w:val="0"/>
        </w:numPr>
        <w:tabs>
          <w:tab w:val="left" w:pos="4820"/>
        </w:tabs>
        <w:ind w:left="142" w:firstLine="567"/>
        <w:jc w:val="both"/>
        <w:rPr>
          <w:b/>
          <w:sz w:val="26"/>
        </w:rPr>
      </w:pPr>
      <w:r>
        <w:rPr>
          <w:b/>
          <w:sz w:val="26"/>
        </w:rPr>
        <w:lastRenderedPageBreak/>
        <w:t>ЛАБОРАТОРНЫЕ ИССЛЕДОВАНИЯ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rPr>
          <w:b/>
          <w:sz w:val="26"/>
        </w:rPr>
      </w:pPr>
      <w:r>
        <w:rPr>
          <w:b/>
          <w:sz w:val="26"/>
        </w:rPr>
        <w:t xml:space="preserve"> Общий анализ крови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1842"/>
        <w:gridCol w:w="2268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8.04.2002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16.04.2002</w:t>
            </w: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130 – 160 г/л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pStyle w:val="2"/>
              <w:numPr>
                <w:ilvl w:val="12"/>
                <w:numId w:val="0"/>
              </w:numPr>
            </w:pPr>
            <w:r>
              <w:t>Эритроциты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4,58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4,0 – 5,1*10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0,86 – 1,05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4,0 – 8,8*10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 – 10 мм/ч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Лейкоцитарн.ф-ла: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нейтрофилы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палочко-ядерные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 – 6%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47 – 72%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0 – 1%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0 – 5%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18 – 40%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 –9%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Плазмоциты</w:t>
            </w:r>
          </w:p>
        </w:tc>
        <w:tc>
          <w:tcPr>
            <w:tcW w:w="1786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rPr>
          <w:b/>
          <w:sz w:val="26"/>
        </w:rPr>
      </w:pPr>
      <w:r>
        <w:rPr>
          <w:sz w:val="26"/>
        </w:rPr>
        <w:t xml:space="preserve">  Заключение: несколько увеличена СОЭ.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 xml:space="preserve">Биохимический  анализ крови: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8.04.2002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Норма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Билирубин</w:t>
            </w:r>
            <w:r>
              <w:rPr>
                <w:sz w:val="26"/>
              </w:rPr>
              <w:tab/>
              <w:t>общ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13,31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8,55 – 20,5 мкмоль/л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Билирубин прям.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67,5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65 – 85 мкмоль/л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Глюкоза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7,1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3.5 – 6.1 ммоль/ 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Мочевина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3,7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3,5 – 5,7 ммоль/л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Креатинин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50,9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53 – 97 мкмоль/л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Мочевая кислота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6,9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3,4 – 7,0 мкмоль/л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Серомукоиды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0,133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0,13 – 0,2 ед.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СРБ (С реакт. Белок)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Отр</w:t>
            </w:r>
          </w:p>
        </w:tc>
        <w:tc>
          <w:tcPr>
            <w:tcW w:w="3379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Отр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Заключение: гипергликемия, незначительное снижение креатинина.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Общий анализ мочи:  (8.04.2002)         </w:t>
      </w:r>
      <w:r>
        <w:rPr>
          <w:b/>
          <w:sz w:val="26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3651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8.04.2002</w:t>
            </w: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Норма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Цвет</w:t>
            </w: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Соломенно-желтый</w:t>
            </w: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Соломенно-желтый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Прозрачность</w:t>
            </w: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Мутноватая</w:t>
            </w: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Прозрачная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Удельный вес</w:t>
            </w: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1012</w:t>
            </w: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1008 – 1026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Белки</w:t>
            </w: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Отр</w:t>
            </w: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Отр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Микроскопия: </w:t>
            </w: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0"/>
                <w:numId w:val="5"/>
              </w:numPr>
              <w:tabs>
                <w:tab w:val="left" w:pos="360"/>
              </w:tabs>
              <w:ind w:left="360" w:firstLine="142"/>
              <w:jc w:val="both"/>
              <w:rPr>
                <w:sz w:val="26"/>
              </w:rPr>
            </w:pPr>
            <w:r>
              <w:rPr>
                <w:sz w:val="26"/>
              </w:rPr>
              <w:t>лейкоциты</w:t>
            </w:r>
          </w:p>
        </w:tc>
        <w:tc>
          <w:tcPr>
            <w:tcW w:w="283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Большое количество</w:t>
            </w:r>
          </w:p>
        </w:tc>
        <w:tc>
          <w:tcPr>
            <w:tcW w:w="3651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0 – 3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32DD0" w:rsidRDefault="00932DD0" w:rsidP="002101B1">
            <w:pPr>
              <w:pStyle w:val="Noy0ee8eu"/>
              <w:numPr>
                <w:ilvl w:val="0"/>
                <w:numId w:val="5"/>
              </w:numPr>
              <w:tabs>
                <w:tab w:val="left" w:pos="360"/>
              </w:tabs>
              <w:ind w:left="360" w:firstLine="142"/>
              <w:jc w:val="both"/>
              <w:rPr>
                <w:sz w:val="26"/>
              </w:rPr>
            </w:pPr>
            <w:r>
              <w:rPr>
                <w:sz w:val="26"/>
              </w:rPr>
              <w:t>эпителиальные клетки</w:t>
            </w:r>
          </w:p>
        </w:tc>
        <w:tc>
          <w:tcPr>
            <w:tcW w:w="2835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4 –5</w:t>
            </w:r>
          </w:p>
        </w:tc>
        <w:tc>
          <w:tcPr>
            <w:tcW w:w="3651" w:type="dxa"/>
          </w:tcPr>
          <w:p w:rsidR="00932DD0" w:rsidRDefault="00932DD0">
            <w:pPr>
              <w:pStyle w:val="Noy0ee8eu"/>
              <w:ind w:firstLine="142"/>
              <w:jc w:val="both"/>
              <w:rPr>
                <w:sz w:val="26"/>
              </w:rPr>
            </w:pPr>
            <w:r>
              <w:rPr>
                <w:sz w:val="26"/>
              </w:rPr>
              <w:t>Незначительное количество</w:t>
            </w:r>
          </w:p>
        </w:tc>
      </w:tr>
    </w:tbl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Заключение: помутнение мочи, повышенное содержание лейкоцитов.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>Исследование мочевого осадка  по  методу Нечипоренко (8.04.2002)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05"/>
        <w:gridCol w:w="2281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</w:p>
        </w:tc>
        <w:tc>
          <w:tcPr>
            <w:tcW w:w="3105" w:type="dxa"/>
          </w:tcPr>
          <w:p w:rsidR="00932DD0" w:rsidRDefault="00932DD0">
            <w:pPr>
              <w:pStyle w:val="Noy0ee8eu"/>
              <w:ind w:firstLine="56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количество в 1 мл</w:t>
            </w:r>
          </w:p>
        </w:tc>
        <w:tc>
          <w:tcPr>
            <w:tcW w:w="2281" w:type="dxa"/>
          </w:tcPr>
          <w:p w:rsidR="00932DD0" w:rsidRDefault="00932DD0">
            <w:pPr>
              <w:pStyle w:val="Noy0ee8eu"/>
              <w:ind w:firstLine="56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Норма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</w:tcBorders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Лейкоциты</w:t>
            </w:r>
          </w:p>
        </w:tc>
        <w:tc>
          <w:tcPr>
            <w:tcW w:w="3105" w:type="dxa"/>
            <w:tcBorders>
              <w:top w:val="nil"/>
            </w:tcBorders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2281" w:type="dxa"/>
            <w:tcBorders>
              <w:top w:val="nil"/>
            </w:tcBorders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до 4000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Эритроц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ты</w:t>
            </w:r>
          </w:p>
        </w:tc>
        <w:tc>
          <w:tcPr>
            <w:tcW w:w="3105" w:type="dxa"/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 xml:space="preserve"> – </w:t>
            </w:r>
          </w:p>
        </w:tc>
        <w:tc>
          <w:tcPr>
            <w:tcW w:w="2281" w:type="dxa"/>
          </w:tcPr>
          <w:p w:rsidR="00932DD0" w:rsidRDefault="00932DD0">
            <w:pPr>
              <w:pStyle w:val="Noy0ee8eu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до 1000</w:t>
            </w:r>
          </w:p>
        </w:tc>
      </w:tr>
    </w:tbl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Заключение: показатели соответствуют норме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>ЭКГ (10.04.2002)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Заключение: отклонение электрической оси сердца влево, синусовая брадика</w:t>
      </w:r>
      <w:r>
        <w:rPr>
          <w:sz w:val="26"/>
        </w:rPr>
        <w:t>р</w:t>
      </w:r>
      <w:r>
        <w:rPr>
          <w:sz w:val="26"/>
        </w:rPr>
        <w:t>дия (54 в 1 минуту). Замедление АВ проводимости (</w:t>
      </w:r>
      <w:r>
        <w:rPr>
          <w:sz w:val="26"/>
          <w:lang w:val="en-US"/>
        </w:rPr>
        <w:t>PQ</w:t>
      </w:r>
      <w:r>
        <w:rPr>
          <w:sz w:val="26"/>
        </w:rPr>
        <w:t xml:space="preserve"> = 0,22 сек). Блокада передней верхней ветви левой ножки пучка Гиса. Гипертрофия левого желудочка.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>Ультразвуковое исследование (17.04.2002)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Печени: </w:t>
      </w:r>
      <w:r>
        <w:rPr>
          <w:sz w:val="26"/>
        </w:rPr>
        <w:t>не увеличена, из под края реберной дуги не выступает. Высота правой доли печени 165 мм. Ткань резко повышенной эхогенности, структура однородная. Воротная вена диаметром 12 мм. Холедох 4 мм. Сосудистый рисунок обеднен.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Желчный пузырь: </w:t>
      </w:r>
      <w:r>
        <w:rPr>
          <w:sz w:val="26"/>
        </w:rPr>
        <w:t>75 х 29 мм. Стенка не изменена, содержание однородное.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Поджелудочная железа: </w:t>
      </w:r>
      <w:r>
        <w:rPr>
          <w:sz w:val="26"/>
        </w:rPr>
        <w:t>видна четко, с ровными четкими контурами, головка 27 мм, тело 16 мм, хвост 20 мм. Ткань повышенной эхогенности, структура умеренно диффузная, разнородная.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>Селезенки:</w:t>
      </w:r>
      <w:r>
        <w:rPr>
          <w:sz w:val="26"/>
        </w:rPr>
        <w:t xml:space="preserve"> 118 х 42 мм, эхоструктура не изменена.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</w:rPr>
        <w:t xml:space="preserve">Почки: </w:t>
      </w:r>
      <w:r>
        <w:rPr>
          <w:sz w:val="26"/>
        </w:rPr>
        <w:t>лежа расположены обычно, правая почка 115 х 55 мм, левая – 113 х 54. Поверхность ровная. Слой паренхимы 13-14 мм, неоднороден, хорошо дифференцир</w:t>
      </w:r>
      <w:r>
        <w:rPr>
          <w:sz w:val="26"/>
        </w:rPr>
        <w:t>у</w:t>
      </w:r>
      <w:r>
        <w:rPr>
          <w:sz w:val="26"/>
        </w:rPr>
        <w:t>ется от почечного синуса. ЧЛК не расширен. Камней нет. В верхнем полюсе левой почки определяется жидкостное образование 20 мм и по латеральной поверхности – диаметром 18 мм.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</w:rPr>
        <w:t>ЭХОКАРДИОСКОПИЯ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Аорта уплотнена, не расширена. Аортальные  митральные створки уплотнены без нарушения функции.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Другие клапаны без особенностей. 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Гипертрофия левого желудочка с умеренной  дилатацией левых отделов. Правые отделы без изменений.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Общая систолическая функция левого желудочка в норме, диастолическая – ум</w:t>
      </w:r>
      <w:r>
        <w:rPr>
          <w:sz w:val="26"/>
        </w:rPr>
        <w:t>е</w:t>
      </w:r>
      <w:r>
        <w:rPr>
          <w:sz w:val="26"/>
        </w:rPr>
        <w:t>ренно нарушенная.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pageBreakBefore/>
        <w:ind w:firstLine="567"/>
        <w:jc w:val="both"/>
        <w:rPr>
          <w:b/>
          <w:sz w:val="26"/>
        </w:rPr>
      </w:pPr>
      <w:r>
        <w:rPr>
          <w:b/>
          <w:sz w:val="26"/>
        </w:rPr>
        <w:lastRenderedPageBreak/>
        <w:t>ОБОСНОВАНИЕ ДИАГНОЗА</w:t>
      </w:r>
    </w:p>
    <w:p w:rsidR="00932DD0" w:rsidRDefault="00932DD0">
      <w:pPr>
        <w:pStyle w:val="Noy0ee8eu"/>
        <w:ind w:firstLine="567"/>
        <w:jc w:val="both"/>
        <w:rPr>
          <w:b/>
          <w:sz w:val="26"/>
        </w:rPr>
      </w:pPr>
      <w:r>
        <w:rPr>
          <w:b/>
          <w:sz w:val="26"/>
          <w:u w:val="single"/>
        </w:rPr>
        <w:t>Обоснование прямого клинического диагноза.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По данным анамнеза, объективного исследования, лабораторных и специальных исследований в клинической картине течения заболевания больного можно выделить следующие синдромы: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Стенокардитический синдром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Синдром уплотнения аорты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Гипертензивный синдром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Синдром нарушения ритма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 xml:space="preserve">Синдром хронической недостаточности левых отделов сердца </w:t>
      </w:r>
      <w:r>
        <w:rPr>
          <w:sz w:val="26"/>
          <w:lang w:val="en-US"/>
        </w:rPr>
        <w:t>IIA</w:t>
      </w:r>
      <w:r>
        <w:rPr>
          <w:sz w:val="26"/>
        </w:rPr>
        <w:t xml:space="preserve"> ст.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Синдром гипертрофии миокарда левого желудочка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Локальные изменения в миокарде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Суставной синдром</w:t>
      </w:r>
    </w:p>
    <w:p w:rsidR="00932DD0" w:rsidRDefault="00932DD0" w:rsidP="002101B1">
      <w:pPr>
        <w:pStyle w:val="Noy0ee8eu"/>
        <w:numPr>
          <w:ilvl w:val="0"/>
          <w:numId w:val="8"/>
        </w:numPr>
        <w:tabs>
          <w:tab w:val="left" w:pos="927"/>
        </w:tabs>
        <w:jc w:val="both"/>
        <w:rPr>
          <w:sz w:val="26"/>
        </w:rPr>
      </w:pPr>
      <w:r>
        <w:rPr>
          <w:sz w:val="26"/>
        </w:rPr>
        <w:t>Синдром локальных изменений в почке</w:t>
      </w:r>
    </w:p>
    <w:p w:rsidR="00932DD0" w:rsidRDefault="00932DD0">
      <w:pPr>
        <w:pStyle w:val="Noy0ee8eu"/>
        <w:ind w:left="567"/>
        <w:jc w:val="both"/>
        <w:rPr>
          <w:sz w:val="24"/>
        </w:rPr>
      </w:pPr>
    </w:p>
    <w:p w:rsidR="00932DD0" w:rsidRDefault="00932DD0">
      <w:pPr>
        <w:pStyle w:val="Noy0ee8eu"/>
        <w:ind w:left="567"/>
        <w:jc w:val="both"/>
        <w:rPr>
          <w:sz w:val="26"/>
          <w:u w:val="single"/>
        </w:rPr>
      </w:pPr>
      <w:r>
        <w:rPr>
          <w:b/>
          <w:sz w:val="26"/>
          <w:u w:val="single"/>
        </w:rPr>
        <w:t>1. Стенокардитический синдром:</w:t>
      </w:r>
      <w:r>
        <w:rPr>
          <w:sz w:val="26"/>
          <w:u w:val="single"/>
        </w:rPr>
        <w:t xml:space="preserve"> </w:t>
      </w:r>
      <w:r>
        <w:rPr>
          <w:sz w:val="26"/>
        </w:rPr>
        <w:t>простой субъективный синдром</w:t>
      </w:r>
    </w:p>
    <w:p w:rsidR="00932DD0" w:rsidRDefault="00932DD0">
      <w:pPr>
        <w:widowControl/>
        <w:ind w:firstLine="567"/>
        <w:jc w:val="both"/>
        <w:rPr>
          <w:sz w:val="26"/>
        </w:rPr>
      </w:pPr>
      <w:r>
        <w:rPr>
          <w:sz w:val="26"/>
          <w:u w:val="single"/>
        </w:rPr>
        <w:t>Субъективно:</w:t>
      </w:r>
      <w:r>
        <w:rPr>
          <w:sz w:val="26"/>
        </w:rPr>
        <w:t xml:space="preserve"> боль в области сердца, не иррадиирует, умеренной интенсивности,  продолжительностью около 2 – 5 минут, давящего характера, возникает при умере</w:t>
      </w:r>
      <w:r>
        <w:rPr>
          <w:sz w:val="26"/>
        </w:rPr>
        <w:t>н</w:t>
      </w:r>
      <w:r>
        <w:rPr>
          <w:sz w:val="26"/>
        </w:rPr>
        <w:t>ной физической нагрузке характерной для данного пациента, купируется нитроглиц</w:t>
      </w:r>
      <w:r>
        <w:rPr>
          <w:sz w:val="26"/>
        </w:rPr>
        <w:t>е</w:t>
      </w:r>
      <w:r>
        <w:rPr>
          <w:sz w:val="26"/>
        </w:rPr>
        <w:t>рином.</w:t>
      </w:r>
    </w:p>
    <w:p w:rsidR="00932DD0" w:rsidRDefault="00932DD0">
      <w:pPr>
        <w:pStyle w:val="Noy0ee8eu"/>
        <w:ind w:left="567"/>
        <w:jc w:val="both"/>
        <w:rPr>
          <w:b/>
          <w:sz w:val="26"/>
          <w:u w:val="single"/>
        </w:rPr>
      </w:pP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Механизм:</w:t>
      </w:r>
      <w:r>
        <w:rPr>
          <w:sz w:val="26"/>
        </w:rPr>
        <w:t xml:space="preserve"> 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Симптоматика стенокардии развивается в результате несоответствия потребн</w:t>
      </w:r>
      <w:r>
        <w:rPr>
          <w:sz w:val="26"/>
        </w:rPr>
        <w:t>о</w:t>
      </w:r>
      <w:r>
        <w:rPr>
          <w:sz w:val="26"/>
        </w:rPr>
        <w:t>стей миокарда в кислороде и возможностями коронарного кровообращения. Сниж</w:t>
      </w:r>
      <w:r>
        <w:rPr>
          <w:sz w:val="26"/>
        </w:rPr>
        <w:t>е</w:t>
      </w:r>
      <w:r>
        <w:rPr>
          <w:sz w:val="26"/>
        </w:rPr>
        <w:t xml:space="preserve">ние коронарного кровообращения происходит из-за следующих причин: 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1) атеросклероз коронарных артерий и сужение их просвета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2) спазм коронарных артерий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Причины спазма: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1. Повышенная активация симпато-адреналовой системы – что имеет место у данного пациента из-за постоянных стрессовых ситуаций на работе – приводит к в</w:t>
      </w:r>
      <w:r>
        <w:rPr>
          <w:sz w:val="26"/>
        </w:rPr>
        <w:t>ы</w:t>
      </w:r>
      <w:r>
        <w:rPr>
          <w:sz w:val="26"/>
        </w:rPr>
        <w:t>бросу катехоламинов. Вследствие этого увеличивается потребность миокарда в кисл</w:t>
      </w:r>
      <w:r>
        <w:rPr>
          <w:sz w:val="26"/>
        </w:rPr>
        <w:t>о</w:t>
      </w:r>
      <w:r>
        <w:rPr>
          <w:sz w:val="26"/>
        </w:rPr>
        <w:t>роде и развивается гипоксия (+ спазм коронарных артерий), что в свою очередь пр</w:t>
      </w:r>
      <w:r>
        <w:rPr>
          <w:sz w:val="26"/>
        </w:rPr>
        <w:t>и</w:t>
      </w:r>
      <w:r>
        <w:rPr>
          <w:sz w:val="26"/>
        </w:rPr>
        <w:t>водит к нарушению метаболизма, выходу из клеток биологически активных веществ, раздражающих интерорецепторы миокарда и адвентиции сосудов. Эти импульсы п</w:t>
      </w:r>
      <w:r>
        <w:rPr>
          <w:sz w:val="26"/>
        </w:rPr>
        <w:t>е</w:t>
      </w:r>
      <w:r>
        <w:rPr>
          <w:sz w:val="26"/>
        </w:rPr>
        <w:t>редаются через ганглии С</w:t>
      </w:r>
      <w:r>
        <w:rPr>
          <w:sz w:val="26"/>
          <w:vertAlign w:val="subscript"/>
        </w:rPr>
        <w:t>7</w:t>
      </w:r>
      <w:r>
        <w:rPr>
          <w:sz w:val="26"/>
        </w:rPr>
        <w:t>-Т</w:t>
      </w:r>
      <w:r>
        <w:rPr>
          <w:sz w:val="26"/>
          <w:lang w:val="en-US"/>
        </w:rPr>
        <w:t>h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к коре головного мозга и обусловливает характерный для этого заболевания симптом – загрудинную боль.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2. Рефлекторно, вследствие нарушения нервной регуляции коронарных артерий (некоторые психические заболевания, гипоксия мозга, болезни ЖКТ).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ind w:left="567"/>
        <w:jc w:val="both"/>
        <w:rPr>
          <w:sz w:val="26"/>
        </w:rPr>
      </w:pPr>
      <w:r>
        <w:rPr>
          <w:b/>
          <w:sz w:val="26"/>
          <w:u w:val="single"/>
        </w:rPr>
        <w:t>2. Синдром уплотнения аорты:</w:t>
      </w:r>
      <w:r>
        <w:rPr>
          <w:sz w:val="26"/>
        </w:rPr>
        <w:t xml:space="preserve"> простой параклинический синдром.</w:t>
      </w:r>
    </w:p>
    <w:p w:rsidR="00932DD0" w:rsidRDefault="00932DD0">
      <w:pPr>
        <w:pStyle w:val="Noy0ee8eu"/>
        <w:ind w:left="567"/>
        <w:jc w:val="both"/>
        <w:rPr>
          <w:sz w:val="26"/>
        </w:rPr>
      </w:pPr>
      <w:r>
        <w:rPr>
          <w:sz w:val="26"/>
          <w:u w:val="single"/>
        </w:rPr>
        <w:t>Параклинически:</w:t>
      </w:r>
      <w:r>
        <w:rPr>
          <w:sz w:val="26"/>
        </w:rPr>
        <w:t xml:space="preserve"> УЗИ сердца – уплотнение аорты.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Причиной явился атеросклероз – отложение под интиму сосуда холестерина и образования бляшек. Большая роль отводится следующим факторам: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1. Наследственный – наследственные формы гиперлипопротеидемии и насле</w:t>
      </w:r>
      <w:r>
        <w:rPr>
          <w:sz w:val="26"/>
        </w:rPr>
        <w:t>д</w:t>
      </w:r>
      <w:r>
        <w:rPr>
          <w:sz w:val="26"/>
        </w:rPr>
        <w:t>ственно обусловленные дефекты метаболизма артериальной стенки.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2. Пол – чаще у мужчин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 xml:space="preserve">3. Избыточное питание – при высоком содержании в пище животных жиров и </w:t>
      </w:r>
      <w:r>
        <w:rPr>
          <w:sz w:val="26"/>
        </w:rPr>
        <w:lastRenderedPageBreak/>
        <w:t>холестерина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4. Стрессы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5. Гиподинамия</w:t>
      </w:r>
    </w:p>
    <w:p w:rsidR="00932DD0" w:rsidRDefault="00932DD0">
      <w:pPr>
        <w:pStyle w:val="Noy0ee8eu"/>
        <w:ind w:firstLine="567"/>
        <w:jc w:val="both"/>
        <w:rPr>
          <w:b/>
          <w:sz w:val="26"/>
          <w:u w:val="single"/>
        </w:rPr>
      </w:pP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  <w:u w:val="single"/>
        </w:rPr>
        <w:t>3. Гипертензивный синдром:</w:t>
      </w:r>
      <w:r>
        <w:rPr>
          <w:sz w:val="26"/>
        </w:rPr>
        <w:t xml:space="preserve"> сложный субъективно-параклинический синдром.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Субъективно:</w:t>
      </w:r>
      <w:r>
        <w:rPr>
          <w:sz w:val="26"/>
        </w:rPr>
        <w:t xml:space="preserve"> ощущение головной боли в височной области, утомляемость, сл</w:t>
      </w:r>
      <w:r>
        <w:rPr>
          <w:sz w:val="26"/>
        </w:rPr>
        <w:t>а</w:t>
      </w:r>
      <w:r>
        <w:rPr>
          <w:sz w:val="26"/>
        </w:rPr>
        <w:t>бость при повышении артериального давления до 160 – 220 мм рт. Ст. (систолич</w:t>
      </w:r>
      <w:r>
        <w:rPr>
          <w:sz w:val="26"/>
        </w:rPr>
        <w:t>е</w:t>
      </w:r>
      <w:r>
        <w:rPr>
          <w:sz w:val="26"/>
        </w:rPr>
        <w:t>ское), проходит при снижении давления.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Параклинически:</w:t>
      </w:r>
      <w:r>
        <w:rPr>
          <w:sz w:val="26"/>
        </w:rPr>
        <w:t xml:space="preserve"> при измерении тонометром артериального давления обнаруж</w:t>
      </w:r>
      <w:r>
        <w:rPr>
          <w:sz w:val="26"/>
        </w:rPr>
        <w:t>е</w:t>
      </w:r>
      <w:r>
        <w:rPr>
          <w:sz w:val="26"/>
        </w:rPr>
        <w:t>но его повышение до 160 х 90 мм рт. ст.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</w:rPr>
        <w:t>Основное значение в развитии этого синдрома имеет нервно-психическое пер</w:t>
      </w:r>
      <w:r>
        <w:rPr>
          <w:sz w:val="26"/>
        </w:rPr>
        <w:t>е</w:t>
      </w:r>
      <w:r>
        <w:rPr>
          <w:sz w:val="26"/>
        </w:rPr>
        <w:t>напряжение (стресс), которое имеет место у больного. Развитию способствует атер</w:t>
      </w:r>
      <w:r>
        <w:rPr>
          <w:sz w:val="26"/>
        </w:rPr>
        <w:t>о</w:t>
      </w:r>
      <w:r>
        <w:rPr>
          <w:sz w:val="26"/>
        </w:rPr>
        <w:t>склероз сосудов, возрастная перестройка эндокринной системы. В ранний период х</w:t>
      </w:r>
      <w:r>
        <w:rPr>
          <w:sz w:val="26"/>
        </w:rPr>
        <w:t>а</w:t>
      </w:r>
      <w:r>
        <w:rPr>
          <w:sz w:val="26"/>
        </w:rPr>
        <w:t>рактеризуется функциональным расстройством регуляции сосудистого тонуса. Внач</w:t>
      </w:r>
      <w:r>
        <w:rPr>
          <w:sz w:val="26"/>
        </w:rPr>
        <w:t>а</w:t>
      </w:r>
      <w:r>
        <w:rPr>
          <w:sz w:val="26"/>
        </w:rPr>
        <w:t>ле, под влиянием стрессовых ситуаций, повышается возбудимость коры головного мозга и гипоталамических вегетативных центров, в частности симпатической нервной системы. Это приводит к спазму артериол внутренних органов, особенно почек. В этот период общее сосудистое сопротивление изменяется мало, но заметно повышено с</w:t>
      </w:r>
      <w:r>
        <w:rPr>
          <w:sz w:val="26"/>
        </w:rPr>
        <w:t>о</w:t>
      </w:r>
      <w:r>
        <w:rPr>
          <w:sz w:val="26"/>
        </w:rPr>
        <w:t>судистое почечное сопротивление. Ишемия почечной ткани в свою очередь выз</w:t>
      </w:r>
      <w:r>
        <w:rPr>
          <w:sz w:val="26"/>
        </w:rPr>
        <w:t>ы</w:t>
      </w:r>
      <w:r>
        <w:rPr>
          <w:sz w:val="26"/>
        </w:rPr>
        <w:t>вает продукцию ЮГА почек ренина, в присутствии которого неактивная форма ангиоте</w:t>
      </w:r>
      <w:r>
        <w:rPr>
          <w:sz w:val="26"/>
        </w:rPr>
        <w:t>н</w:t>
      </w:r>
      <w:r>
        <w:rPr>
          <w:sz w:val="26"/>
        </w:rPr>
        <w:t>зина плазмы (АТ-</w:t>
      </w:r>
      <w:r>
        <w:rPr>
          <w:sz w:val="26"/>
          <w:lang w:val="en-US"/>
        </w:rPr>
        <w:t>I</w:t>
      </w:r>
      <w:r>
        <w:rPr>
          <w:sz w:val="26"/>
        </w:rPr>
        <w:t>) переходит в активную (АТ-</w:t>
      </w:r>
      <w:r>
        <w:rPr>
          <w:sz w:val="26"/>
          <w:lang w:val="en-US"/>
        </w:rPr>
        <w:t>II</w:t>
      </w:r>
      <w:r>
        <w:rPr>
          <w:sz w:val="26"/>
        </w:rPr>
        <w:t>), обладающую выраженным прессо</w:t>
      </w:r>
      <w:r>
        <w:rPr>
          <w:sz w:val="26"/>
        </w:rPr>
        <w:t>р</w:t>
      </w:r>
      <w:r>
        <w:rPr>
          <w:sz w:val="26"/>
        </w:rPr>
        <w:t>ным действием. В результате этого повышается артериальное давление.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  <w:u w:val="single"/>
        </w:rPr>
        <w:t>4. Синдром нарушения ритма:</w:t>
      </w:r>
      <w:r>
        <w:rPr>
          <w:sz w:val="26"/>
        </w:rPr>
        <w:t xml:space="preserve"> сложный субъективно-параклинический си</w:t>
      </w:r>
      <w:r>
        <w:rPr>
          <w:sz w:val="26"/>
        </w:rPr>
        <w:t>н</w:t>
      </w:r>
      <w:r>
        <w:rPr>
          <w:sz w:val="26"/>
        </w:rPr>
        <w:t>дром.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Субъективно:</w:t>
      </w:r>
      <w:r>
        <w:rPr>
          <w:sz w:val="26"/>
        </w:rPr>
        <w:t xml:space="preserve"> при незначительных нагрузках появляется ощущение сердцеби</w:t>
      </w:r>
      <w:r>
        <w:rPr>
          <w:sz w:val="26"/>
        </w:rPr>
        <w:t>е</w:t>
      </w:r>
      <w:r>
        <w:rPr>
          <w:sz w:val="26"/>
        </w:rPr>
        <w:t>ния.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Параклинически:</w:t>
      </w:r>
      <w:r>
        <w:rPr>
          <w:sz w:val="26"/>
        </w:rPr>
        <w:t xml:space="preserve"> ЭКГ – синусовая брадикардия, замедление АВ-проводимости.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Механизм:</w:t>
      </w:r>
      <w:r>
        <w:rPr>
          <w:sz w:val="26"/>
        </w:rPr>
        <w:t xml:space="preserve"> синусовая брадикардия связана с понижением возбудимости синусн</w:t>
      </w:r>
      <w:r>
        <w:rPr>
          <w:sz w:val="26"/>
        </w:rPr>
        <w:t>о</w:t>
      </w:r>
      <w:r>
        <w:rPr>
          <w:sz w:val="26"/>
        </w:rPr>
        <w:t>го узла, что может быть связано с рефлекторным ее возникновением при раздраж</w:t>
      </w:r>
      <w:r>
        <w:rPr>
          <w:sz w:val="26"/>
        </w:rPr>
        <w:t>е</w:t>
      </w:r>
      <w:r>
        <w:rPr>
          <w:sz w:val="26"/>
        </w:rPr>
        <w:t>нии барорецепторов сонных синусов и дуги аорты при повышенном артериальном давл</w:t>
      </w:r>
      <w:r>
        <w:rPr>
          <w:sz w:val="26"/>
        </w:rPr>
        <w:t>е</w:t>
      </w:r>
      <w:r>
        <w:rPr>
          <w:sz w:val="26"/>
        </w:rPr>
        <w:t>нии у больного.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b/>
          <w:sz w:val="26"/>
          <w:u w:val="single"/>
        </w:rPr>
        <w:t xml:space="preserve">5. Синдром хронической недостаточности левых отделов сердца </w:t>
      </w:r>
      <w:r>
        <w:rPr>
          <w:b/>
          <w:sz w:val="26"/>
          <w:u w:val="single"/>
          <w:lang w:val="en-US"/>
        </w:rPr>
        <w:t>II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  <w:lang w:val="en-US"/>
        </w:rPr>
        <w:t>A</w:t>
      </w:r>
      <w:r>
        <w:rPr>
          <w:b/>
          <w:sz w:val="26"/>
          <w:u w:val="single"/>
        </w:rPr>
        <w:t xml:space="preserve"> ст.:</w:t>
      </w:r>
      <w:r>
        <w:rPr>
          <w:sz w:val="26"/>
        </w:rPr>
        <w:t xml:space="preserve"> сложный субъективно-объективно-параклинический синдром.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 xml:space="preserve">Субъективно: </w:t>
      </w:r>
      <w:r>
        <w:rPr>
          <w:sz w:val="26"/>
        </w:rPr>
        <w:t>одышка при физической нагрузке (подъем на 1-й этаж)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Объективно:</w:t>
      </w:r>
      <w:r>
        <w:rPr>
          <w:sz w:val="26"/>
        </w:rPr>
        <w:t xml:space="preserve"> цианоз конечностей, в покое при аускультации легких в базальных отделах наличие влажных единичных мелкопузырчатых хрипов, который обусловл</w:t>
      </w:r>
      <w:r>
        <w:rPr>
          <w:sz w:val="26"/>
        </w:rPr>
        <w:t>е</w:t>
      </w:r>
      <w:r>
        <w:rPr>
          <w:sz w:val="26"/>
        </w:rPr>
        <w:t>ны застоем в малом круге кровобращения.</w:t>
      </w:r>
    </w:p>
    <w:p w:rsidR="00932DD0" w:rsidRDefault="00932DD0">
      <w:pPr>
        <w:pStyle w:val="Noy0ee8eu"/>
        <w:ind w:firstLine="567"/>
        <w:jc w:val="both"/>
        <w:rPr>
          <w:sz w:val="26"/>
        </w:rPr>
      </w:pPr>
      <w:r>
        <w:rPr>
          <w:sz w:val="26"/>
          <w:u w:val="single"/>
        </w:rPr>
        <w:t>Параклинически:</w:t>
      </w:r>
      <w:r>
        <w:rPr>
          <w:sz w:val="26"/>
        </w:rPr>
        <w:t xml:space="preserve"> УЗИ сердца – уплотнение створок митрального  и аортального клапанов.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 xml:space="preserve">Синдром проявляется снижением сократительной способности миокарда. </w:t>
      </w:r>
    </w:p>
    <w:p w:rsidR="00932DD0" w:rsidRDefault="00932DD0">
      <w:pPr>
        <w:pStyle w:val="BodyTextIndent2"/>
        <w:ind w:firstLine="567"/>
        <w:rPr>
          <w:sz w:val="26"/>
        </w:rPr>
      </w:pP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b/>
          <w:sz w:val="26"/>
          <w:u w:val="single"/>
        </w:rPr>
        <w:t>6. Синдром гипертрофии левого желудочка</w:t>
      </w:r>
      <w:r>
        <w:rPr>
          <w:b/>
          <w:sz w:val="26"/>
        </w:rPr>
        <w:t xml:space="preserve"> </w:t>
      </w:r>
      <w:r>
        <w:rPr>
          <w:sz w:val="26"/>
        </w:rPr>
        <w:t>–</w:t>
      </w:r>
      <w:r>
        <w:rPr>
          <w:b/>
          <w:sz w:val="26"/>
        </w:rPr>
        <w:t xml:space="preserve"> </w:t>
      </w:r>
      <w:r>
        <w:rPr>
          <w:sz w:val="26"/>
        </w:rPr>
        <w:t>простой параклинический си</w:t>
      </w:r>
      <w:r>
        <w:rPr>
          <w:sz w:val="26"/>
        </w:rPr>
        <w:t>н</w:t>
      </w:r>
      <w:r>
        <w:rPr>
          <w:sz w:val="26"/>
        </w:rPr>
        <w:t>дром.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  <w:u w:val="single"/>
        </w:rPr>
        <w:t>Параклинически:</w:t>
      </w:r>
      <w:r>
        <w:rPr>
          <w:sz w:val="26"/>
        </w:rPr>
        <w:t xml:space="preserve"> ЭКГ заключение: гипертрофия левого желудочка с умеренной </w:t>
      </w:r>
      <w:r>
        <w:rPr>
          <w:sz w:val="26"/>
        </w:rPr>
        <w:lastRenderedPageBreak/>
        <w:t>дилатацией левых отделов сердца.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>Причиной гипертрофии миокарда левого желудочка может быть предшеств</w:t>
      </w:r>
      <w:r>
        <w:rPr>
          <w:sz w:val="26"/>
        </w:rPr>
        <w:t>о</w:t>
      </w:r>
      <w:r>
        <w:rPr>
          <w:sz w:val="26"/>
        </w:rPr>
        <w:t>вавшая этому недостаточность левых отделов сердца, вследствие которой появились застойные явления в малом круге кровообращения, компенсаторным механизмом з</w:t>
      </w:r>
      <w:r>
        <w:rPr>
          <w:sz w:val="26"/>
        </w:rPr>
        <w:t>а</w:t>
      </w:r>
      <w:r>
        <w:rPr>
          <w:sz w:val="26"/>
        </w:rPr>
        <w:t>стойных явлений явилась гипертрофия миокарда левых отделов сердца.</w:t>
      </w:r>
    </w:p>
    <w:p w:rsidR="00932DD0" w:rsidRDefault="00932DD0">
      <w:pPr>
        <w:pStyle w:val="BodyTextIndent2"/>
        <w:ind w:firstLine="567"/>
        <w:rPr>
          <w:b/>
          <w:sz w:val="26"/>
          <w:u w:val="single"/>
        </w:rPr>
      </w:pPr>
    </w:p>
    <w:p w:rsidR="00932DD0" w:rsidRDefault="00932DD0">
      <w:pPr>
        <w:pStyle w:val="BodyTextIndent2"/>
        <w:ind w:left="567" w:firstLine="0"/>
        <w:rPr>
          <w:b/>
          <w:sz w:val="26"/>
          <w:u w:val="single"/>
        </w:rPr>
      </w:pPr>
      <w:r>
        <w:rPr>
          <w:b/>
          <w:sz w:val="26"/>
          <w:u w:val="single"/>
        </w:rPr>
        <w:t>7. Синдром локальных изменений в миокарде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>Проявился склерозированием аортального и митрального клапанов и гипертр</w:t>
      </w:r>
      <w:r>
        <w:rPr>
          <w:sz w:val="26"/>
        </w:rPr>
        <w:t>о</w:t>
      </w:r>
      <w:r>
        <w:rPr>
          <w:sz w:val="26"/>
        </w:rPr>
        <w:t>фией миокарда левого отдела сердца.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>У больного явно есть атеросклероз коронарных артерий, который обуловливает енсоответствие потребности миокарда</w:t>
      </w:r>
    </w:p>
    <w:p w:rsidR="00932DD0" w:rsidRDefault="00932DD0">
      <w:pPr>
        <w:pStyle w:val="BodyTextIndent2"/>
        <w:ind w:firstLine="567"/>
        <w:rPr>
          <w:b/>
          <w:sz w:val="26"/>
          <w:u w:val="single"/>
        </w:rPr>
      </w:pP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b/>
          <w:sz w:val="26"/>
          <w:u w:val="single"/>
        </w:rPr>
        <w:t>8. Суставной синдром:</w:t>
      </w:r>
      <w:r>
        <w:rPr>
          <w:sz w:val="26"/>
        </w:rPr>
        <w:t xml:space="preserve"> простой субъективный синдром.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  <w:u w:val="single"/>
        </w:rPr>
        <w:t>Субъективно:</w:t>
      </w:r>
      <w:r>
        <w:rPr>
          <w:sz w:val="26"/>
        </w:rPr>
        <w:t xml:space="preserve"> жалобы на боли в локтевых и коленных суставах, возникающие п</w:t>
      </w:r>
      <w:r>
        <w:rPr>
          <w:sz w:val="26"/>
        </w:rPr>
        <w:t>е</w:t>
      </w:r>
      <w:r>
        <w:rPr>
          <w:sz w:val="26"/>
        </w:rPr>
        <w:t>риодически, малой интенсивности. Утренняя скованность в локтевых суставах до 10 минут.</w:t>
      </w:r>
    </w:p>
    <w:p w:rsidR="00932DD0" w:rsidRDefault="00932DD0">
      <w:pPr>
        <w:pStyle w:val="BodyTextIndent2"/>
        <w:ind w:firstLine="567"/>
        <w:rPr>
          <w:sz w:val="26"/>
        </w:rPr>
      </w:pP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b/>
          <w:sz w:val="26"/>
          <w:u w:val="single"/>
        </w:rPr>
        <w:t>9. Синдром локальных изменений в почке:</w:t>
      </w:r>
      <w:r>
        <w:rPr>
          <w:sz w:val="26"/>
        </w:rPr>
        <w:t xml:space="preserve"> простой параклинический си</w:t>
      </w:r>
      <w:r>
        <w:rPr>
          <w:sz w:val="26"/>
        </w:rPr>
        <w:t>н</w:t>
      </w:r>
      <w:r>
        <w:rPr>
          <w:sz w:val="26"/>
        </w:rPr>
        <w:t>дром.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>Киста в левой почке.</w:t>
      </w: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>Ведущим является стенокардический синдром</w:t>
      </w:r>
    </w:p>
    <w:p w:rsidR="00932DD0" w:rsidRDefault="00932DD0">
      <w:pPr>
        <w:pStyle w:val="BodyTextIndent2"/>
        <w:ind w:firstLine="567"/>
        <w:rPr>
          <w:sz w:val="26"/>
        </w:rPr>
      </w:pPr>
    </w:p>
    <w:p w:rsidR="00932DD0" w:rsidRDefault="00932DD0">
      <w:pPr>
        <w:pStyle w:val="BodyTextIndent2"/>
        <w:ind w:firstLine="567"/>
        <w:rPr>
          <w:sz w:val="26"/>
        </w:rPr>
      </w:pPr>
    </w:p>
    <w:p w:rsidR="00932DD0" w:rsidRDefault="00932DD0">
      <w:pPr>
        <w:pStyle w:val="BodyTextIndent2"/>
        <w:ind w:firstLine="567"/>
        <w:rPr>
          <w:sz w:val="26"/>
        </w:rPr>
      </w:pPr>
      <w:r>
        <w:rPr>
          <w:sz w:val="26"/>
        </w:rPr>
        <w:t>На основании выделенных синдромов выставлен следующий диагноз основного заболевания:</w:t>
      </w:r>
    </w:p>
    <w:p w:rsidR="00932DD0" w:rsidRDefault="00932DD0" w:rsidP="002101B1">
      <w:pPr>
        <w:pStyle w:val="BodyTextIndent2"/>
        <w:numPr>
          <w:ilvl w:val="0"/>
          <w:numId w:val="5"/>
        </w:numPr>
        <w:tabs>
          <w:tab w:val="left" w:pos="927"/>
        </w:tabs>
        <w:ind w:left="927"/>
        <w:rPr>
          <w:sz w:val="26"/>
        </w:rPr>
      </w:pPr>
      <w:r>
        <w:rPr>
          <w:i/>
          <w:sz w:val="26"/>
        </w:rPr>
        <w:t>Основное заболевание:</w:t>
      </w:r>
      <w:r>
        <w:rPr>
          <w:sz w:val="26"/>
        </w:rPr>
        <w:t xml:space="preserve"> ИБС: стабильная стенокардия. ФК </w:t>
      </w:r>
      <w:r>
        <w:rPr>
          <w:sz w:val="26"/>
          <w:lang w:val="en-US"/>
        </w:rPr>
        <w:t>II</w:t>
      </w:r>
      <w:r>
        <w:rPr>
          <w:sz w:val="26"/>
        </w:rPr>
        <w:t xml:space="preserve">, НК </w:t>
      </w:r>
      <w:r>
        <w:rPr>
          <w:sz w:val="26"/>
          <w:lang w:val="en-US"/>
        </w:rPr>
        <w:t>II</w:t>
      </w:r>
      <w:r>
        <w:rPr>
          <w:sz w:val="26"/>
        </w:rPr>
        <w:t>А.</w:t>
      </w:r>
    </w:p>
    <w:p w:rsidR="00932DD0" w:rsidRDefault="00932DD0" w:rsidP="002101B1">
      <w:pPr>
        <w:pStyle w:val="BodyTextIndent2"/>
        <w:numPr>
          <w:ilvl w:val="0"/>
          <w:numId w:val="5"/>
        </w:numPr>
        <w:tabs>
          <w:tab w:val="left" w:pos="927"/>
        </w:tabs>
        <w:ind w:left="927"/>
        <w:rPr>
          <w:i/>
          <w:sz w:val="26"/>
        </w:rPr>
      </w:pPr>
      <w:r>
        <w:rPr>
          <w:i/>
          <w:sz w:val="26"/>
        </w:rPr>
        <w:t xml:space="preserve">Фоновое заболевание: артериальная гипертония, </w:t>
      </w:r>
      <w:r>
        <w:rPr>
          <w:i/>
          <w:sz w:val="26"/>
          <w:lang w:val="en-US"/>
        </w:rPr>
        <w:t>II</w:t>
      </w:r>
      <w:r>
        <w:rPr>
          <w:i/>
          <w:sz w:val="26"/>
        </w:rPr>
        <w:t xml:space="preserve"> ст.</w:t>
      </w:r>
    </w:p>
    <w:p w:rsidR="00932DD0" w:rsidRDefault="00932DD0" w:rsidP="002101B1">
      <w:pPr>
        <w:pStyle w:val="BodyTextIndent2"/>
        <w:numPr>
          <w:ilvl w:val="12"/>
          <w:numId w:val="0"/>
        </w:numPr>
        <w:ind w:left="567"/>
        <w:jc w:val="center"/>
        <w:rPr>
          <w:b/>
          <w:sz w:val="26"/>
        </w:rPr>
      </w:pPr>
    </w:p>
    <w:p w:rsidR="00932DD0" w:rsidRDefault="00932DD0" w:rsidP="002101B1">
      <w:pPr>
        <w:pStyle w:val="BodyTextIndent2"/>
        <w:pageBreakBefore/>
        <w:numPr>
          <w:ilvl w:val="12"/>
          <w:numId w:val="0"/>
        </w:numPr>
        <w:ind w:left="567"/>
        <w:jc w:val="center"/>
        <w:rPr>
          <w:b/>
          <w:sz w:val="26"/>
        </w:rPr>
      </w:pPr>
      <w:r>
        <w:rPr>
          <w:b/>
          <w:sz w:val="26"/>
        </w:rPr>
        <w:lastRenderedPageBreak/>
        <w:t>НАИБОЛЕЕ ВЕРОЯТНАЯ ВЗАИМОСВЯЗЬ СИНДРОМОВ</w:t>
      </w:r>
    </w:p>
    <w:p w:rsidR="00932DD0" w:rsidRDefault="00536CD7" w:rsidP="002101B1">
      <w:pPr>
        <w:pStyle w:val="BodyTextIndent2"/>
        <w:numPr>
          <w:ilvl w:val="12"/>
          <w:numId w:val="0"/>
        </w:numPr>
        <w:ind w:left="567"/>
        <w:rPr>
          <w:i/>
          <w:sz w:val="26"/>
        </w:rPr>
        <w:sectPr w:rsidR="00932DD0">
          <w:headerReference w:type="default" r:id="rId8"/>
          <w:pgSz w:w="11907" w:h="16840"/>
          <w:pgMar w:top="1134" w:right="1134" w:bottom="1134" w:left="1134" w:header="0" w:footer="708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622300</wp:posOffset>
                </wp:positionV>
                <wp:extent cx="5928360" cy="56273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5627370"/>
                          <a:chOff x="0" y="-1"/>
                          <a:chExt cx="20000" cy="2000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99" y="5741"/>
                            <a:ext cx="5977" cy="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a5"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ИШЕМИЯ МИОКАРДА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5" y="541"/>
                            <a:ext cx="5771" cy="1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3"/>
                                <w:numPr>
                                  <w:ilvl w:val="12"/>
                                  <w:numId w:val="0"/>
                                </w:num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СТРЕСС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53" y="-1"/>
                            <a:ext cx="6003" cy="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BodyText3"/>
                                <w:numPr>
                                  <w:ilvl w:val="12"/>
                                  <w:numId w:val="0"/>
                                </w:num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АТЕРОСКЛЕРОЗ СОСУДОВ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8" y="11862"/>
                            <a:ext cx="7609" cy="1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4"/>
                                <w:numPr>
                                  <w:ilvl w:val="12"/>
                                  <w:numId w:val="0"/>
                                </w:numPr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СТЕНОКАРДИЯ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41" y="10887"/>
                            <a:ext cx="6851" cy="1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3"/>
                                <w:numPr>
                                  <w:ilvl w:val="12"/>
                                  <w:numId w:val="0"/>
                                </w:num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КАРДИОСКЛЕРОЗ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313" y="16927"/>
                            <a:ext cx="7687" cy="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BodyText3"/>
                                <w:numPr>
                                  <w:ilvl w:val="12"/>
                                  <w:numId w:val="0"/>
                                </w:num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Гипертрофия левого ж</w:t>
                              </w:r>
                              <w:r>
                                <w:rPr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z w:val="32"/>
                                </w:rPr>
                                <w:t>лудочка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85" y="16968"/>
                            <a:ext cx="8097" cy="3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pStyle w:val="BodyText3"/>
                                <w:numPr>
                                  <w:ilvl w:val="12"/>
                                  <w:numId w:val="0"/>
                                </w:num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Хроническая сердечная н</w:t>
                              </w:r>
                              <w:r>
                                <w:rPr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z w:val="32"/>
                                </w:rPr>
                                <w:t>достаточность левых отд</w:t>
                              </w:r>
                              <w:r>
                                <w:rPr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z w:val="32"/>
                                </w:rPr>
                                <w:t>лов сердца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133" y="1137"/>
                            <a:ext cx="52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5218" y="2152"/>
                            <a:ext cx="4358" cy="3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11542" y="2491"/>
                            <a:ext cx="3008" cy="2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H="1">
                            <a:off x="6696" y="8518"/>
                            <a:ext cx="2931" cy="28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1568" y="8504"/>
                            <a:ext cx="1967" cy="1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4062" y="12689"/>
                            <a:ext cx="2596" cy="3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943" y="12662"/>
                            <a:ext cx="3599" cy="3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3832"/>
                            <a:ext cx="6606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АРТЕРИАЛЬНАЯ ГИПЕРТЕНЗИЯ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6" y="7664"/>
                            <a:ext cx="5887" cy="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DD0" w:rsidRDefault="00932DD0" w:rsidP="002101B1">
                              <w:pPr>
                                <w:widowControl/>
                                <w:numPr>
                                  <w:ilvl w:val="12"/>
                                  <w:numId w:val="0"/>
                                </w:num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СИНУСОВАЯ БРАДИКАРДИЯ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3650" y="2098"/>
                            <a:ext cx="1" cy="1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3689" y="6161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.1pt;margin-top:49pt;width:466.8pt;height:443.1pt;z-index:251657728" coordorigin=",-1" coordsize="20000,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" o:allowincell="f">
                <v:rect id="Rectangle 3" o:spid="_x0000_s1027" style="position:absolute;left:7699;top:5741;width:5977;height:2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iMMA&#10;AADaAAAADwAAAGRycy9kb3ducmV2LnhtbESPX2vCMBTF3wd+h3AF32aquCHVKCIIoky2WsTHS3Nt&#10;q81NaWKt+/TLYLDHw/nz48yXnalES40rLSsYDSMQxJnVJecK0uPmdQrCeWSNlWVS8CQHy0XvZY6x&#10;tg/+ojbxuQgj7GJUUHhfx1K6rCCDbmhr4uBdbGPQB9nkUjf4COOmkuMoepcGSw6EAmtaF5TdkrsJ&#10;3El9TQ+7w+bj+X1q3ef+nLxdrFKDfreagfDU+f/wX3urFYzh90q4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kNiMMAAADaAAAADwAAAAAAAAAAAAAAAACYAgAAZHJzL2Rv&#10;d25yZXYueG1sUEsFBgAAAAAEAAQA9QAAAIgDAAAAAA==&#10;">
                  <v:textbox inset="0,0,0,0">
                    <w:txbxContent>
                      <w:p w:rsidR="00932DD0" w:rsidRDefault="00932DD0" w:rsidP="002101B1">
                        <w:pPr>
                          <w:pStyle w:val="a5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ИШЕМИЯ МИОКАРДА</w:t>
                        </w:r>
                      </w:p>
                    </w:txbxContent>
                  </v:textbox>
                </v:rect>
                <v:rect id="Rectangle 4" o:spid="_x0000_s1028" style="position:absolute;left:835;top:541;width:5771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oE8QA&#10;AADaAAAADwAAAGRycy9kb3ducmV2LnhtbESPX2vCMBTF3wd+h3AF32bq3GR0RpFBQZTJVmXs8dJc&#10;22pzU5rYVj+9GQz2eDh/fpz5sjeVaKlxpWUFk3EEgjizuuRcwWGfPL6CcB5ZY2WZFFzJwXIxeJhj&#10;rG3HX9SmPhdhhF2MCgrv61hKlxVk0I1tTRy8o20M+iCbXOoGuzBuKvkURTNpsORAKLCm94Kyc3ox&#10;gftcnw67zS75uN6+W/e5/Ulfjlap0bBfvYHw1Pv/8F97rRVM4f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1qBPEAAAA2gAAAA8AAAAAAAAAAAAAAAAAmAIAAGRycy9k&#10;b3ducmV2LnhtbFBLBQYAAAAABAAEAPUAAACJAwAAAAA=&#10;">
                  <v:textbox inset="0,0,0,0">
                    <w:txbxContent>
                      <w:p w:rsidR="00932DD0" w:rsidRDefault="00932DD0" w:rsidP="002101B1">
                        <w:pPr>
                          <w:pStyle w:val="3"/>
                          <w:numPr>
                            <w:ilvl w:val="12"/>
                            <w:numId w:val="0"/>
                          </w:num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СТРЕСС</w:t>
                        </w:r>
                      </w:p>
                    </w:txbxContent>
                  </v:textbox>
                </v:rect>
                <v:rect id="Rectangle 5" o:spid="_x0000_s1029" style="position:absolute;left:12853;top:-1;width:6003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wZ8MA&#10;AADaAAAADwAAAGRycy9kb3ducmV2LnhtbESPX2vCMBTF3wd+h3AF32aqOJFqFBEEcUy2WsTHS3Nt&#10;q81NabJa9+mXgbDHw/nz4yxWnalES40rLSsYDSMQxJnVJecK0uP2dQbCeWSNlWVS8CAHq2XvZYGx&#10;tnf+ojbxuQgj7GJUUHhfx1K6rCCDbmhr4uBdbGPQB9nkUjd4D+OmkuMomkqDJQdCgTVtCspuybcJ&#10;3El9TQ/7w/bj8XNq3ef7OXm7WKUG/W49B+Gp8//hZ3unFUzg70q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wwZ8MAAADaAAAADwAAAAAAAAAAAAAAAACYAgAAZHJzL2Rv&#10;d25yZXYueG1sUEsFBgAAAAAEAAQA9QAAAIgDAAAAAA==&#10;">
                  <v:textbox inset="0,0,0,0">
                    <w:txbxContent>
                      <w:p w:rsidR="00932DD0" w:rsidRDefault="00932DD0" w:rsidP="002101B1">
                        <w:pPr>
                          <w:pStyle w:val="BodyText3"/>
                          <w:numPr>
                            <w:ilvl w:val="12"/>
                            <w:numId w:val="0"/>
                          </w:num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АТЕРОСКЛЕРОЗ СОСУДОВ</w:t>
                        </w:r>
                      </w:p>
                    </w:txbxContent>
                  </v:textbox>
                </v:rect>
                <v:rect id="Rectangle 6" o:spid="_x0000_s1030" style="position:absolute;left:758;top:11862;width:7609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CRcMA&#10;AADaAAAADwAAAGRycy9kb3ducmV2LnhtbESPQWvCQBSE70L/w/IKvekmgYaSuooIFmlPpip4e2Rf&#10;s8Hs25DdJum/7wqCx2FmvmGW68m2YqDeN44VpIsEBHHldMO1guP3bv4Gwgdkja1jUvBHHtarp9kS&#10;C+1GPtBQhlpECPsCFZgQukJKXxmy6BeuI47ej+sthij7Wuoexwi3rcySJJcWG44LBjvaGqqu5a9V&#10;sL+YNKvGfEhPX3mZbT93H+fLSamX52nzDiLQFB7he3uvFbzC7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/CRcMAAADaAAAADwAAAAAAAAAAAAAAAACYAgAAZHJzL2Rv&#10;d25yZXYueG1sUEsFBgAAAAAEAAQA9QAAAIgDAAAAAA==&#10;" strokeweight="2.25pt">
                  <v:textbox inset="0,0,0,0">
                    <w:txbxContent>
                      <w:p w:rsidR="00932DD0" w:rsidRDefault="00932DD0" w:rsidP="002101B1">
                        <w:pPr>
                          <w:pStyle w:val="4"/>
                          <w:numPr>
                            <w:ilvl w:val="12"/>
                            <w:numId w:val="0"/>
                          </w:numPr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СТЕНОКАРДИЯ</w:t>
                        </w:r>
                      </w:p>
                    </w:txbxContent>
                  </v:textbox>
                </v:rect>
                <v:rect id="Rectangle 7" o:spid="_x0000_s1031" style="position:absolute;left:10141;top:10887;width:6851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Li8MA&#10;AADaAAAADwAAAGRycy9kb3ducmV2LnhtbESPX2vCMBTF3wd+h3AF32bqUJHOKCIIQ1FclbHHS3Nt&#10;O5ub0sRa/fRGEPZ4OH9+nOm8NaVoqHaFZQWDfgSCOLW64EzB8bB6n4BwHlljaZkU3MjBfNZ5m2Ks&#10;7ZW/qUl8JsIIuxgV5N5XsZQuzcmg69uKOHgnWxv0QdaZ1DVew7gp5UcUjaXBggMhx4qWOaXn5GIC&#10;d1j9HXfr3Wp7u/80br/5TUYnq1Sv2y4+QXhq/X/41f7SCsb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ILi8MAAADaAAAADwAAAAAAAAAAAAAAAACYAgAAZHJzL2Rv&#10;d25yZXYueG1sUEsFBgAAAAAEAAQA9QAAAIgDAAAAAA==&#10;">
                  <v:textbox inset="0,0,0,0">
                    <w:txbxContent>
                      <w:p w:rsidR="00932DD0" w:rsidRDefault="00932DD0" w:rsidP="002101B1">
                        <w:pPr>
                          <w:pStyle w:val="3"/>
                          <w:numPr>
                            <w:ilvl w:val="12"/>
                            <w:numId w:val="0"/>
                          </w:num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КАРДИОСКЛЕРОЗ</w:t>
                        </w:r>
                      </w:p>
                    </w:txbxContent>
                  </v:textbox>
                </v:rect>
                <v:rect id="Rectangle 8" o:spid="_x0000_s1032" style="position:absolute;left:12313;top:16927;width:7687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uEMQA&#10;AADaAAAADwAAAGRycy9kb3ducmV2LnhtbESPX2vCMBTF3wd+h3AF32bqcHN0RpFBQZTJVmXs8dJc&#10;22pzU5rYVj+9GQz2eDh/fpz5sjeVaKlxpWUFk3EEgjizuuRcwWGfPL6CcB5ZY2WZFFzJwXIxeJhj&#10;rG3HX9SmPhdhhF2MCgrv61hKlxVk0I1tTRy8o20M+iCbXOoGuzBuKvkURS/SYMmBUGBN7wVl5/Ri&#10;Andanw67zS75uN6+W/e5/Umfj1ap0bBfvYHw1Pv/8F97rRXM4P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rhDEAAAA2gAAAA8AAAAAAAAAAAAAAAAAmAIAAGRycy9k&#10;b3ducmV2LnhtbFBLBQYAAAAABAAEAPUAAACJAwAAAAA=&#10;">
                  <v:textbox inset="0,0,0,0">
                    <w:txbxContent>
                      <w:p w:rsidR="00932DD0" w:rsidRDefault="00932DD0" w:rsidP="002101B1">
                        <w:pPr>
                          <w:pStyle w:val="BodyText3"/>
                          <w:numPr>
                            <w:ilvl w:val="12"/>
                            <w:numId w:val="0"/>
                          </w:num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Гипертрофия левого ж</w:t>
                        </w:r>
                        <w:r>
                          <w:rPr>
                            <w:sz w:val="32"/>
                          </w:rPr>
                          <w:t>е</w:t>
                        </w:r>
                        <w:r>
                          <w:rPr>
                            <w:sz w:val="32"/>
                          </w:rPr>
                          <w:t>лудочка</w:t>
                        </w:r>
                      </w:p>
                    </w:txbxContent>
                  </v:textbox>
                </v:rect>
                <v:rect id="Rectangle 9" o:spid="_x0000_s1033" style="position:absolute;left:3085;top:16968;width:8097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6YsEA&#10;AADaAAAADwAAAGRycy9kb3ducmV2LnhtbERPTWvCQBC9C/6HZYTe6qZSpURXKYIgFsWmUjwO2TFJ&#10;m50N2W2M/fWdQ8Hj430vVr2rVUdtqDwbeBonoIhzbysuDJw+No8voEJEtlh7JgM3CrBaDgcLTK2/&#10;8jt1WSyUhHBI0UAZY5NqHfKSHIaxb4iFu/jWYRTYFtq2eJVwV+tJksy0w4qlocSG1iXl39mPk97n&#10;5ut02B02+9vvZxeOb+dsevHGPIz61zmoSH28i//dW2tAtsoVu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OmLBAAAA2gAAAA8AAAAAAAAAAAAAAAAAmAIAAGRycy9kb3du&#10;cmV2LnhtbFBLBQYAAAAABAAEAPUAAACGAwAAAAA=&#10;">
                  <v:textbox inset="0,0,0,0">
                    <w:txbxContent>
                      <w:p w:rsidR="00932DD0" w:rsidRDefault="00932DD0" w:rsidP="002101B1">
                        <w:pPr>
                          <w:pStyle w:val="BodyText3"/>
                          <w:numPr>
                            <w:ilvl w:val="12"/>
                            <w:numId w:val="0"/>
                          </w:num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Хроническая сердечная н</w:t>
                        </w:r>
                        <w:r>
                          <w:rPr>
                            <w:sz w:val="32"/>
                          </w:rPr>
                          <w:t>е</w:t>
                        </w:r>
                        <w:r>
                          <w:rPr>
                            <w:sz w:val="32"/>
                          </w:rPr>
                          <w:t>достаточность левых отд</w:t>
                        </w:r>
                        <w:r>
                          <w:rPr>
                            <w:sz w:val="32"/>
                          </w:rPr>
                          <w:t>е</w:t>
                        </w:r>
                        <w:r>
                          <w:rPr>
                            <w:sz w:val="32"/>
                          </w:rPr>
                          <w:t>лов сердца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7133,1137" to="12378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5218,2152" to="9576,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flip:x;visibility:visible;mso-wrap-style:square" from="11542,2491" to="14550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3" o:spid="_x0000_s1037" style="position:absolute;flip:x;visibility:visible;mso-wrap-style:square" from="6696,8518" to="962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8" style="position:absolute;visibility:visible;mso-wrap-style:square" from="11568,8504" to="13535,1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9" style="position:absolute;visibility:visible;mso-wrap-style:square" from="14062,12689" to="16658,1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40" style="position:absolute;flip:x;visibility:visible;mso-wrap-style:square" from="7943,12662" to="11542,1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rect id="Rectangle 17" o:spid="_x0000_s1041" style="position:absolute;top:3832;width:660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+GsYA&#10;AADbAAAADwAAAGRycy9kb3ducmV2LnhtbESP3WrCQBCF7wXfYRmhd7pRWinRjRRBkJZKTYN4OWQn&#10;PzY7G7LbGPv03ULBuxnOmfOdWW8G04ieOldbVjCfRSCIc6trLhVkn7vpMwjnkTU2lknBjRxskvFo&#10;jbG2Vz5Sn/pShBB2MSqovG9jKV1ekUE3sy1x0ArbGfRh7UqpO7yGcNPIRRQtpcGaA6HClrYV5V/p&#10;twncx/aSHV4Pu/fbz6l3H2/n9KmwSj1MhpcVCE+Dv5v/r/c61F/C3y9h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7+GsYAAADbAAAADwAAAAAAAAAAAAAAAACYAgAAZHJz&#10;L2Rvd25yZXYueG1sUEsFBgAAAAAEAAQA9QAAAIsDAAAAAA==&#10;">
                  <v:textbox inset="0,0,0,0">
                    <w:txbxContent>
                      <w:p w:rsidR="00932DD0" w:rsidRDefault="00932DD0" w:rsidP="002101B1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АРТЕРИАЛЬНАЯ ГИПЕРТЕНЗИЯ</w:t>
                        </w:r>
                      </w:p>
                    </w:txbxContent>
                  </v:textbox>
                </v:rect>
                <v:rect id="Rectangle 18" o:spid="_x0000_s1042" style="position:absolute;left:206;top:7664;width:5887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bgcYA&#10;AADbAAAADwAAAGRycy9kb3ducmV2LnhtbESPQWvCQBCF7wX/wzKCt7qx2FpSV5FCQJRKG6X0OGTH&#10;JJqdDdk1if56t1DobYb35n1v5sveVKKlxpWWFUzGEQjizOqScwWHffL4CsJ5ZI2VZVJwJQfLxeBh&#10;jrG2HX9Rm/pchBB2MSoovK9jKV1WkEE3tjVx0I62MejD2uRSN9iFcFPJpyh6kQZLDoQCa3ovKDun&#10;FxO40/p02G12ycf19t26z+1P+ny0So2G/eoNhKfe/5v/rtc61J/B7y9h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bgcYAAADbAAAADwAAAAAAAAAAAAAAAACYAgAAZHJz&#10;L2Rvd25yZXYueG1sUEsFBgAAAAAEAAQA9QAAAIsDAAAAAA==&#10;">
                  <v:textbox inset="0,0,0,0">
                    <w:txbxContent>
                      <w:p w:rsidR="00932DD0" w:rsidRDefault="00932DD0" w:rsidP="002101B1">
                        <w:pPr>
                          <w:widowControl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СИНУСОВАЯ БРАДИКАРДИЯ</w:t>
                        </w:r>
                      </w:p>
                    </w:txbxContent>
                  </v:textbox>
                </v:rect>
                <v:line id="Line 19" o:spid="_x0000_s1043" style="position:absolute;visibility:visible;mso-wrap-style:square" from="3650,2098" to="3651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4" style="position:absolute;visibility:visible;mso-wrap-style:square" from="3689,6161" to="3690,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</w:p>
    <w:p w:rsidR="00932DD0" w:rsidRDefault="00932DD0" w:rsidP="002101B1">
      <w:pPr>
        <w:pStyle w:val="BodyTextIndent2"/>
        <w:numPr>
          <w:ilvl w:val="12"/>
          <w:numId w:val="0"/>
        </w:numPr>
        <w:ind w:left="567"/>
        <w:jc w:val="center"/>
        <w:rPr>
          <w:b/>
          <w:sz w:val="26"/>
        </w:rPr>
      </w:pPr>
      <w:r>
        <w:rPr>
          <w:b/>
          <w:sz w:val="26"/>
        </w:rPr>
        <w:lastRenderedPageBreak/>
        <w:t>ДИФФЕРЕНЦИАЛЬНЫЙ ДИАГНОЗ</w:t>
      </w:r>
    </w:p>
    <w:p w:rsidR="00932DD0" w:rsidRDefault="00932DD0" w:rsidP="002101B1">
      <w:pPr>
        <w:pStyle w:val="BodyTextIndent2"/>
        <w:numPr>
          <w:ilvl w:val="12"/>
          <w:numId w:val="0"/>
        </w:numPr>
        <w:ind w:firstLine="567"/>
        <w:rPr>
          <w:sz w:val="26"/>
        </w:rPr>
      </w:pPr>
      <w:r>
        <w:rPr>
          <w:sz w:val="26"/>
        </w:rPr>
        <w:t>Дифференциальную диагностику стабильной стенокардии необходимо дифф</w:t>
      </w:r>
      <w:r>
        <w:rPr>
          <w:sz w:val="26"/>
        </w:rPr>
        <w:t>е</w:t>
      </w:r>
      <w:r>
        <w:rPr>
          <w:sz w:val="26"/>
        </w:rPr>
        <w:t>ренцировать со следующими заболеваниями, при которых могут появиться боли в грудной клетке.</w:t>
      </w:r>
    </w:p>
    <w:p w:rsidR="00932DD0" w:rsidRDefault="00932DD0" w:rsidP="002101B1">
      <w:pPr>
        <w:pStyle w:val="BodyTextIndent2"/>
        <w:numPr>
          <w:ilvl w:val="12"/>
          <w:numId w:val="0"/>
        </w:numPr>
        <w:ind w:firstLine="567"/>
        <w:rPr>
          <w:sz w:val="26"/>
        </w:rPr>
      </w:pPr>
      <w:r>
        <w:rPr>
          <w:i/>
          <w:sz w:val="26"/>
        </w:rPr>
        <w:t>1. Атеросклеротический кардиосклероз</w:t>
      </w:r>
      <w:r>
        <w:rPr>
          <w:sz w:val="26"/>
        </w:rPr>
        <w:t xml:space="preserve"> – может сопровождаться нетипичным болевым синдромом. При этом боли не носят приступообразного характера, чаще длительные, не связаны непосредственно с физической нагрузкой, локализуются  в прекардиальной области. Обязательными диагностическими критериями являются:</w:t>
      </w:r>
    </w:p>
    <w:p w:rsidR="00932DD0" w:rsidRDefault="00932DD0" w:rsidP="002101B1">
      <w:pPr>
        <w:pStyle w:val="BodyTextIndent2"/>
        <w:numPr>
          <w:ilvl w:val="0"/>
          <w:numId w:val="5"/>
        </w:numPr>
        <w:tabs>
          <w:tab w:val="left" w:pos="720"/>
        </w:tabs>
        <w:ind w:left="720"/>
        <w:rPr>
          <w:sz w:val="26"/>
        </w:rPr>
      </w:pPr>
      <w:r>
        <w:rPr>
          <w:sz w:val="26"/>
        </w:rPr>
        <w:t>Увеличение размеров сердца, т. е. гипертрофия преимущественно левого ж</w:t>
      </w:r>
      <w:r>
        <w:rPr>
          <w:sz w:val="26"/>
        </w:rPr>
        <w:t>е</w:t>
      </w:r>
      <w:r>
        <w:rPr>
          <w:sz w:val="26"/>
        </w:rPr>
        <w:t>лудочка.</w:t>
      </w:r>
    </w:p>
    <w:p w:rsidR="00932DD0" w:rsidRDefault="00932DD0" w:rsidP="002101B1">
      <w:pPr>
        <w:pStyle w:val="BodyTextIndent2"/>
        <w:numPr>
          <w:ilvl w:val="0"/>
          <w:numId w:val="5"/>
        </w:numPr>
        <w:tabs>
          <w:tab w:val="left" w:pos="720"/>
        </w:tabs>
        <w:ind w:left="720"/>
        <w:rPr>
          <w:sz w:val="26"/>
        </w:rPr>
      </w:pPr>
      <w:r>
        <w:rPr>
          <w:sz w:val="26"/>
        </w:rPr>
        <w:t>Нарушения сердечного ритма или проводимости</w:t>
      </w:r>
    </w:p>
    <w:p w:rsidR="00932DD0" w:rsidRDefault="00932DD0" w:rsidP="002101B1">
      <w:pPr>
        <w:pStyle w:val="BodyTextIndent2"/>
        <w:numPr>
          <w:ilvl w:val="0"/>
          <w:numId w:val="5"/>
        </w:numPr>
        <w:tabs>
          <w:tab w:val="left" w:pos="720"/>
        </w:tabs>
        <w:ind w:left="720"/>
        <w:rPr>
          <w:sz w:val="26"/>
        </w:rPr>
      </w:pPr>
      <w:r>
        <w:rPr>
          <w:sz w:val="26"/>
        </w:rPr>
        <w:t>Сердечная недостаточность</w:t>
      </w:r>
    </w:p>
    <w:p w:rsidR="00932DD0" w:rsidRDefault="00932DD0" w:rsidP="002101B1">
      <w:pPr>
        <w:pStyle w:val="BodyTextIndent2"/>
        <w:numPr>
          <w:ilvl w:val="12"/>
          <w:numId w:val="0"/>
        </w:numPr>
        <w:ind w:firstLine="567"/>
        <w:rPr>
          <w:sz w:val="26"/>
        </w:rPr>
      </w:pPr>
      <w:r>
        <w:rPr>
          <w:i/>
          <w:sz w:val="26"/>
        </w:rPr>
        <w:t>2. Остеохондроз шейно-грудного отдела позвоночника</w:t>
      </w:r>
      <w:r>
        <w:rPr>
          <w:sz w:val="26"/>
        </w:rPr>
        <w:t xml:space="preserve"> – характерны упорные боли в позвоночнике, межлопаточной области, на боковой или передней поверхн</w:t>
      </w:r>
      <w:r>
        <w:rPr>
          <w:sz w:val="26"/>
        </w:rPr>
        <w:t>о</w:t>
      </w:r>
      <w:r>
        <w:rPr>
          <w:sz w:val="26"/>
        </w:rPr>
        <w:t>сти грудной клетки. Боли могут усиливаться в одних положениях тела и умен</w:t>
      </w:r>
      <w:r>
        <w:rPr>
          <w:sz w:val="26"/>
        </w:rPr>
        <w:t>ь</w:t>
      </w:r>
      <w:r>
        <w:rPr>
          <w:sz w:val="26"/>
        </w:rPr>
        <w:t>шаться или исчезать в других.</w:t>
      </w:r>
    </w:p>
    <w:p w:rsidR="00932DD0" w:rsidRDefault="00932DD0" w:rsidP="002101B1">
      <w:pPr>
        <w:pStyle w:val="BodyTextIndent2"/>
        <w:numPr>
          <w:ilvl w:val="12"/>
          <w:numId w:val="0"/>
        </w:numPr>
        <w:ind w:firstLine="567"/>
        <w:rPr>
          <w:i/>
          <w:sz w:val="26"/>
        </w:rPr>
      </w:pPr>
      <w:r>
        <w:rPr>
          <w:i/>
          <w:sz w:val="26"/>
        </w:rPr>
        <w:t>3. Гастроэзофагальный рефдюкс</w:t>
      </w:r>
    </w:p>
    <w:p w:rsidR="00932DD0" w:rsidRDefault="00932DD0" w:rsidP="002101B1">
      <w:pPr>
        <w:pStyle w:val="BodyTextIndent2"/>
        <w:numPr>
          <w:ilvl w:val="12"/>
          <w:numId w:val="0"/>
        </w:numPr>
        <w:ind w:firstLine="567"/>
        <w:rPr>
          <w:sz w:val="26"/>
        </w:rPr>
      </w:pPr>
      <w:r>
        <w:rPr>
          <w:i/>
          <w:sz w:val="26"/>
        </w:rPr>
        <w:t>4. Диафрагмальная грыжа</w:t>
      </w:r>
      <w:r>
        <w:rPr>
          <w:sz w:val="26"/>
        </w:rPr>
        <w:t xml:space="preserve"> – неприятные ощущения в грудной клетке появл</w:t>
      </w:r>
      <w:r>
        <w:rPr>
          <w:sz w:val="26"/>
        </w:rPr>
        <w:t>я</w:t>
      </w:r>
      <w:r>
        <w:rPr>
          <w:sz w:val="26"/>
        </w:rPr>
        <w:t>ются в основном после еды, в горизонтальном положении тела, а также в позах, в</w:t>
      </w:r>
      <w:r>
        <w:rPr>
          <w:sz w:val="26"/>
        </w:rPr>
        <w:t>ы</w:t>
      </w:r>
      <w:r>
        <w:rPr>
          <w:sz w:val="26"/>
        </w:rPr>
        <w:t>зывающих повышение внутрибрюшного давления. Боли при этом часто сопрово</w:t>
      </w:r>
      <w:r>
        <w:rPr>
          <w:sz w:val="26"/>
        </w:rPr>
        <w:t>ж</w:t>
      </w:r>
      <w:r>
        <w:rPr>
          <w:sz w:val="26"/>
        </w:rPr>
        <w:t>даются изжогой, срыгиванием или другими диспепсическими явлениями.</w:t>
      </w:r>
    </w:p>
    <w:p w:rsidR="00932DD0" w:rsidRDefault="00932DD0" w:rsidP="002101B1">
      <w:pPr>
        <w:pStyle w:val="BodyTextIndent2"/>
        <w:numPr>
          <w:ilvl w:val="12"/>
          <w:numId w:val="0"/>
        </w:numPr>
        <w:ind w:firstLine="567"/>
        <w:rPr>
          <w:sz w:val="26"/>
        </w:rPr>
      </w:pPr>
      <w:r>
        <w:rPr>
          <w:i/>
          <w:sz w:val="26"/>
        </w:rPr>
        <w:t>5. Климактерическая, или дисгармональная кардиомиопатия</w:t>
      </w:r>
      <w:r>
        <w:rPr>
          <w:sz w:val="26"/>
        </w:rPr>
        <w:t xml:space="preserve"> – протекает с болью в области сердца, которая может иррадиировать в левое плечо и левую л</w:t>
      </w:r>
      <w:r>
        <w:rPr>
          <w:sz w:val="26"/>
        </w:rPr>
        <w:t>о</w:t>
      </w:r>
      <w:r>
        <w:rPr>
          <w:sz w:val="26"/>
        </w:rPr>
        <w:t>патку, что приводит к ошибочной  диагностике стенокардии. В отличие от стен</w:t>
      </w:r>
      <w:r>
        <w:rPr>
          <w:sz w:val="26"/>
        </w:rPr>
        <w:t>о</w:t>
      </w:r>
      <w:r>
        <w:rPr>
          <w:sz w:val="26"/>
        </w:rPr>
        <w:t xml:space="preserve">кардии боль при климактерической кардиомиопатиии продолжительная, ноющая, колющая, жгучая; она локализуется в области левого соска или в области </w:t>
      </w:r>
      <w:r>
        <w:rPr>
          <w:sz w:val="26"/>
          <w:lang w:val="en-US"/>
        </w:rPr>
        <w:t>III</w:t>
      </w:r>
      <w:r>
        <w:rPr>
          <w:sz w:val="26"/>
        </w:rPr>
        <w:t xml:space="preserve"> – </w:t>
      </w:r>
      <w:r>
        <w:rPr>
          <w:sz w:val="26"/>
          <w:lang w:val="en-US"/>
        </w:rPr>
        <w:t>IV</w:t>
      </w:r>
      <w:r>
        <w:rPr>
          <w:sz w:val="26"/>
        </w:rPr>
        <w:t xml:space="preserve"> ребер слева у грудины и не бывает приступообразной – медленно нарастает и ме</w:t>
      </w:r>
      <w:r>
        <w:rPr>
          <w:sz w:val="26"/>
        </w:rPr>
        <w:t>д</w:t>
      </w:r>
      <w:r>
        <w:rPr>
          <w:sz w:val="26"/>
        </w:rPr>
        <w:t>ленно стихает, не зависит от физической нагрузки и не купируется нитроглицер</w:t>
      </w:r>
      <w:r>
        <w:rPr>
          <w:sz w:val="26"/>
        </w:rPr>
        <w:t>и</w:t>
      </w:r>
      <w:r>
        <w:rPr>
          <w:sz w:val="26"/>
        </w:rPr>
        <w:t>ном.</w:t>
      </w:r>
    </w:p>
    <w:p w:rsidR="00932DD0" w:rsidRDefault="00932DD0" w:rsidP="002101B1">
      <w:pPr>
        <w:pStyle w:val="Noy0ee8eu"/>
        <w:pageBreakBefore/>
        <w:numPr>
          <w:ilvl w:val="12"/>
          <w:numId w:val="0"/>
        </w:numPr>
        <w:ind w:left="720" w:firstLine="567"/>
        <w:jc w:val="center"/>
        <w:rPr>
          <w:b/>
          <w:sz w:val="26"/>
        </w:rPr>
      </w:pPr>
      <w:r>
        <w:rPr>
          <w:b/>
          <w:sz w:val="26"/>
        </w:rPr>
        <w:lastRenderedPageBreak/>
        <w:t>ПРИНЦИПЫ ЛЕЧЕНИЯ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Цель медикаментозного лечения больных стенокардией – функциональная п</w:t>
      </w:r>
      <w:r>
        <w:rPr>
          <w:sz w:val="26"/>
        </w:rPr>
        <w:t>е</w:t>
      </w:r>
      <w:r>
        <w:rPr>
          <w:sz w:val="26"/>
        </w:rPr>
        <w:t>рестройка коронарного кровообращения. При этом к участкам миокарда, получа</w:t>
      </w:r>
      <w:r>
        <w:rPr>
          <w:sz w:val="26"/>
        </w:rPr>
        <w:t>ю</w:t>
      </w:r>
      <w:r>
        <w:rPr>
          <w:sz w:val="26"/>
        </w:rPr>
        <w:t>щих недостаточное количество крови через стенозированные атеросклеротическ</w:t>
      </w:r>
      <w:r>
        <w:rPr>
          <w:sz w:val="26"/>
        </w:rPr>
        <w:t>и</w:t>
      </w:r>
      <w:r>
        <w:rPr>
          <w:sz w:val="26"/>
        </w:rPr>
        <w:t>ми бляшками артерии, начинает поступать дополнительное количество крови по развивающимся коронарным коллатералям.</w:t>
      </w: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  <w:r>
        <w:rPr>
          <w:sz w:val="26"/>
        </w:rPr>
        <w:t>Лечение проводится по следующей программе:</w:t>
      </w: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  <w:r>
        <w:rPr>
          <w:sz w:val="26"/>
        </w:rPr>
        <w:t>1. Купирование боли</w:t>
      </w: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  <w:r>
        <w:rPr>
          <w:sz w:val="26"/>
        </w:rPr>
        <w:t>2. Устранение ишемии миокарда с помощбю антиангинальных средств.</w:t>
      </w: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  <w:r>
        <w:rPr>
          <w:sz w:val="26"/>
        </w:rPr>
        <w:t>3. Уменьшение риска развития инфаркта миокарда и смертности с помощью антикоагулянтов и антиагрегантов.</w:t>
      </w: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  <w:r>
        <w:rPr>
          <w:i/>
          <w:sz w:val="26"/>
        </w:rPr>
        <w:t>1. Купирование боли.</w:t>
      </w:r>
      <w:r>
        <w:rPr>
          <w:sz w:val="26"/>
        </w:rPr>
        <w:t>(при интенсивных болях в области сердца, не купиру</w:t>
      </w:r>
      <w:r>
        <w:rPr>
          <w:sz w:val="26"/>
        </w:rPr>
        <w:t>ю</w:t>
      </w:r>
      <w:r>
        <w:rPr>
          <w:sz w:val="26"/>
        </w:rPr>
        <w:t>щихся приемом нитроглицерина)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Recipe:Solutionis Analgini 50%  1 ml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2 in ampullis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i/>
                <w:sz w:val="28"/>
              </w:rPr>
              <w:t>:По 2 мл в мышцы, разово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left="567"/>
        <w:jc w:val="both"/>
        <w:rPr>
          <w:sz w:val="26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i/>
          <w:sz w:val="26"/>
        </w:rPr>
      </w:pPr>
      <w:r>
        <w:rPr>
          <w:i/>
          <w:sz w:val="26"/>
        </w:rPr>
        <w:t>2. Устранение ишемии миокарда с помощью антиангинальных средств: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Nitrosorbidi 0.01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 xml:space="preserve"> по 1 таблетке 4 раза в день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>Эффект нитросорбида развивается постепенно, но более продолжителен (3 – 5 ч</w:t>
      </w:r>
      <w:r>
        <w:rPr>
          <w:i/>
          <w:sz w:val="28"/>
        </w:rPr>
        <w:t>асов</w:t>
      </w:r>
      <w:r>
        <w:rPr>
          <w:sz w:val="28"/>
        </w:rPr>
        <w:t>), чем у нитроглицерина. Нитросорбид обладает также перифер</w:t>
      </w:r>
      <w:r>
        <w:rPr>
          <w:sz w:val="28"/>
        </w:rPr>
        <w:t>и</w:t>
      </w:r>
      <w:r>
        <w:rPr>
          <w:sz w:val="28"/>
        </w:rPr>
        <w:t>ческим вазодилатирующим эффектом — снижая тонус венул препарат уменьшает приток крови к сердцу, давление в сосудах малого круга, умен</w:t>
      </w:r>
      <w:r>
        <w:rPr>
          <w:sz w:val="28"/>
        </w:rPr>
        <w:t>ь</w:t>
      </w:r>
      <w:r>
        <w:rPr>
          <w:sz w:val="28"/>
        </w:rPr>
        <w:t>шает одышку.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Recipe:  Nitroglycerini 0.0005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по 1 таблетке под язык при загрудинной боли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>Нитроглицерин применяют преимущественно для купирования острых приступов стенокардии.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ind w:firstLine="567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Verapamili 0.04.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ind w:firstLine="567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по 1 таблетке 3 раза \ день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>Верапамил относится к антагонистам ионов кальция. Препараты этой группы вызывают расслабление мышечных волокон и уменьшают сопроти</w:t>
      </w:r>
      <w:r>
        <w:rPr>
          <w:sz w:val="28"/>
        </w:rPr>
        <w:t>в</w:t>
      </w:r>
      <w:r>
        <w:rPr>
          <w:sz w:val="28"/>
        </w:rPr>
        <w:t>ление в коронарных и периферических сосудах, улучшая коронарный кров</w:t>
      </w:r>
      <w:r>
        <w:rPr>
          <w:sz w:val="28"/>
        </w:rPr>
        <w:t>о</w:t>
      </w:r>
      <w:r>
        <w:rPr>
          <w:sz w:val="28"/>
        </w:rPr>
        <w:t>ток и вызывая некоторое снижение системного артериального давления.  В</w:t>
      </w:r>
      <w:r>
        <w:rPr>
          <w:sz w:val="28"/>
        </w:rPr>
        <w:t>е</w:t>
      </w:r>
      <w:r>
        <w:rPr>
          <w:sz w:val="28"/>
        </w:rPr>
        <w:lastRenderedPageBreak/>
        <w:t>рапамил оказывает также антиаритмическое действие, главным образом при суправентрикулярной тахикардии, экстрасистолии.</w:t>
      </w:r>
    </w:p>
    <w:p w:rsidR="00932DD0" w:rsidRDefault="00932DD0" w:rsidP="002101B1">
      <w:pPr>
        <w:pStyle w:val="Noy0ee8eu"/>
        <w:numPr>
          <w:ilvl w:val="12"/>
          <w:numId w:val="0"/>
        </w:numPr>
        <w:rPr>
          <w:i/>
          <w:sz w:val="28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rPr>
          <w:i/>
          <w:sz w:val="28"/>
        </w:rPr>
      </w:pPr>
      <w:r>
        <w:rPr>
          <w:i/>
          <w:sz w:val="28"/>
        </w:rPr>
        <w:t>3. Уменьшение риска развития инфаркта миокарда и смертности с помощью антикоагулянта и антиагрегантов:</w:t>
      </w: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rPr>
          <w:i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Recipe: </w:t>
            </w:r>
            <w:r>
              <w:rPr>
                <w:sz w:val="28"/>
                <w:lang w:val="en-US"/>
              </w:rPr>
              <w:t xml:space="preserve"> Aspirini 0.5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1/4 таблетки утром после еды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>Аспирин обладает слабой антикоагулянтной и выраженной антиагрег</w:t>
      </w:r>
      <w:r>
        <w:rPr>
          <w:sz w:val="28"/>
        </w:rPr>
        <w:t>а</w:t>
      </w:r>
      <w:r>
        <w:rPr>
          <w:sz w:val="28"/>
        </w:rPr>
        <w:t>ционной активностью, вследствие чего препарат применяют для предупр</w:t>
      </w:r>
      <w:r>
        <w:rPr>
          <w:sz w:val="28"/>
        </w:rPr>
        <w:t>е</w:t>
      </w:r>
      <w:r>
        <w:rPr>
          <w:sz w:val="28"/>
        </w:rPr>
        <w:t>ждения образования тромбов при тромбозах сосудов сетчатки, нарушениях мозгового кровообращения, а также для предупреждений осложнений и уменьшения приступов стенокардии.</w:t>
      </w:r>
    </w:p>
    <w:p w:rsidR="00932DD0" w:rsidRDefault="00932DD0" w:rsidP="002101B1">
      <w:pPr>
        <w:pStyle w:val="Noy0ee8eu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Recipe: Heparini 10000 </w:t>
            </w:r>
            <w:r>
              <w:rPr>
                <w:i/>
                <w:sz w:val="28"/>
              </w:rPr>
              <w:t>ЕД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3 раза в день подкожно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Гепарин — антикоагулянт прямого действия, т.е. влияет непосредственно на факторы свертывания (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VII</w:t>
      </w:r>
      <w:r>
        <w:rPr>
          <w:sz w:val="28"/>
        </w:rPr>
        <w:t xml:space="preserve">, </w:t>
      </w:r>
      <w:r>
        <w:rPr>
          <w:sz w:val="28"/>
          <w:lang w:val="en-US"/>
        </w:rPr>
        <w:t>IX</w:t>
      </w:r>
      <w:r>
        <w:rPr>
          <w:sz w:val="28"/>
        </w:rPr>
        <w:t xml:space="preserve">. </w:t>
      </w:r>
      <w:r>
        <w:rPr>
          <w:sz w:val="28"/>
          <w:lang w:val="en-US"/>
        </w:rPr>
        <w:t>X</w:t>
      </w:r>
      <w:r>
        <w:rPr>
          <w:sz w:val="28"/>
        </w:rPr>
        <w:t xml:space="preserve">, </w:t>
      </w:r>
      <w:r>
        <w:rPr>
          <w:sz w:val="28"/>
          <w:lang w:val="en-US"/>
        </w:rPr>
        <w:t>XI</w:t>
      </w:r>
      <w:r>
        <w:rPr>
          <w:sz w:val="28"/>
        </w:rPr>
        <w:t xml:space="preserve">, </w:t>
      </w:r>
      <w:r>
        <w:rPr>
          <w:sz w:val="28"/>
          <w:lang w:val="en-US"/>
        </w:rPr>
        <w:t>XII</w:t>
      </w:r>
      <w:r>
        <w:rPr>
          <w:sz w:val="28"/>
        </w:rPr>
        <w:t xml:space="preserve"> ), а также угнетает биосинтез тромбина. Эффект при подкожном введении  длится 8 - 12 часов. Применяют для предотвращения тромбообразования. Дозу подбирают индивидуально под контролем свертывания крови, следя чтобы время свертывания было в 2 - 2,5 раза выше нормы, начиная с 10000 ЕД.</w:t>
      </w:r>
    </w:p>
    <w:p w:rsidR="00932DD0" w:rsidRDefault="00932DD0" w:rsidP="002101B1">
      <w:pPr>
        <w:pStyle w:val="Noy0ee8eu"/>
        <w:numPr>
          <w:ilvl w:val="12"/>
          <w:numId w:val="0"/>
        </w:numPr>
        <w:jc w:val="both"/>
        <w:rPr>
          <w:i/>
          <w:sz w:val="28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i/>
          <w:sz w:val="28"/>
        </w:rPr>
      </w:pPr>
      <w:r>
        <w:rPr>
          <w:i/>
          <w:sz w:val="28"/>
        </w:rPr>
        <w:t>4.Симптоматическое лечение хронической недостаточности кровоо</w:t>
      </w:r>
      <w:r>
        <w:rPr>
          <w:i/>
          <w:sz w:val="28"/>
        </w:rPr>
        <w:t>б</w:t>
      </w:r>
      <w:r>
        <w:rPr>
          <w:i/>
          <w:sz w:val="28"/>
        </w:rPr>
        <w:t xml:space="preserve">ращения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(по малому кругу) — диуретиками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Tab. Triasidi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0.5 таблетки по утрам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jc w:val="both"/>
        <w:rPr>
          <w:i/>
          <w:sz w:val="28"/>
        </w:rPr>
      </w:pPr>
    </w:p>
    <w:p w:rsidR="00932DD0" w:rsidRDefault="00932DD0" w:rsidP="002101B1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Лечение фонового заболевания: </w:t>
      </w:r>
      <w:r>
        <w:rPr>
          <w:sz w:val="28"/>
        </w:rPr>
        <w:t>Артериальной гипертензии</w:t>
      </w:r>
    </w:p>
    <w:p w:rsidR="00932DD0" w:rsidRDefault="00932DD0" w:rsidP="002101B1">
      <w:pPr>
        <w:pStyle w:val="Noy0ee8eu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Ингибиторами АПФ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i/>
                <w:sz w:val="28"/>
              </w:rPr>
              <w:t>Recipe:</w:t>
            </w:r>
            <w:r>
              <w:rPr>
                <w:sz w:val="28"/>
              </w:rPr>
              <w:t xml:space="preserve"> Tab.Capoteni 0.05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932DD0" w:rsidRDefault="00932DD0" w:rsidP="002101B1">
            <w:pPr>
              <w:pStyle w:val="Noy0ee8eu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по 1\4 таблетки  утром и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чером</w:t>
            </w:r>
          </w:p>
        </w:tc>
      </w:tr>
    </w:tbl>
    <w:p w:rsidR="00932DD0" w:rsidRDefault="00932DD0" w:rsidP="002101B1">
      <w:pPr>
        <w:pStyle w:val="Noy0ee8eu"/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 xml:space="preserve">иАПФ блокируют превращение ангиотензина - </w:t>
      </w:r>
      <w:r>
        <w:rPr>
          <w:sz w:val="28"/>
          <w:lang w:val="en-US"/>
        </w:rPr>
        <w:t>I</w:t>
      </w:r>
      <w:r>
        <w:rPr>
          <w:sz w:val="28"/>
        </w:rPr>
        <w:t xml:space="preserve"> в ангиотензин </w:t>
      </w:r>
      <w:r>
        <w:rPr>
          <w:sz w:val="28"/>
          <w:lang w:val="en-US"/>
        </w:rPr>
        <w:t>II</w:t>
      </w:r>
      <w:r>
        <w:rPr>
          <w:sz w:val="28"/>
        </w:rPr>
        <w:t>, обл</w:t>
      </w:r>
      <w:r>
        <w:rPr>
          <w:sz w:val="28"/>
        </w:rPr>
        <w:t>а</w:t>
      </w:r>
      <w:r>
        <w:rPr>
          <w:sz w:val="28"/>
        </w:rPr>
        <w:t>дающий выраженным вазоконстрикторным эффектом. В результате блокады АПФ развиваются следующие эффекты:</w:t>
      </w:r>
    </w:p>
    <w:p w:rsidR="00932DD0" w:rsidRDefault="00932DD0" w:rsidP="002101B1">
      <w:pPr>
        <w:pStyle w:val="Noy0ee8eu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снижение общего периферического сосудистого сопротивления и пос</w:t>
      </w:r>
      <w:r>
        <w:rPr>
          <w:sz w:val="28"/>
        </w:rPr>
        <w:t>т</w:t>
      </w:r>
      <w:r>
        <w:rPr>
          <w:sz w:val="28"/>
        </w:rPr>
        <w:t>нагрузки на левый желудочек;</w:t>
      </w:r>
    </w:p>
    <w:p w:rsidR="00932DD0" w:rsidRDefault="00932DD0" w:rsidP="002101B1">
      <w:pPr>
        <w:pStyle w:val="Noy0ee8eu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 венозная вазодилатация (снижение преднагрузки); </w:t>
      </w:r>
    </w:p>
    <w:p w:rsidR="00932DD0" w:rsidRDefault="00932DD0" w:rsidP="002101B1">
      <w:pPr>
        <w:pStyle w:val="Noy0ee8eu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lastRenderedPageBreak/>
        <w:t>подавление локальной, миокардиальной РААС — предотвращение пр</w:t>
      </w:r>
      <w:r>
        <w:rPr>
          <w:sz w:val="28"/>
        </w:rPr>
        <w:t>о</w:t>
      </w:r>
      <w:r>
        <w:rPr>
          <w:sz w:val="28"/>
        </w:rPr>
        <w:t>грессирования дилатации левого желудочка (кардиопротекция); корона</w:t>
      </w:r>
      <w:r>
        <w:rPr>
          <w:sz w:val="28"/>
        </w:rPr>
        <w:t>р</w:t>
      </w:r>
      <w:r>
        <w:rPr>
          <w:sz w:val="28"/>
        </w:rPr>
        <w:t>ная вазодилатация (увеличение коронарного кровотока);</w:t>
      </w:r>
    </w:p>
    <w:p w:rsidR="00932DD0" w:rsidRDefault="00932DD0" w:rsidP="002101B1">
      <w:pPr>
        <w:pStyle w:val="Noy0ee8eu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улучшение регионарного кровообращения в почках, головном мозге, сер</w:t>
      </w:r>
      <w:r>
        <w:rPr>
          <w:sz w:val="28"/>
        </w:rPr>
        <w:t>д</w:t>
      </w:r>
      <w:r>
        <w:rPr>
          <w:sz w:val="28"/>
        </w:rPr>
        <w:t>це и других органах;</w:t>
      </w:r>
    </w:p>
    <w:p w:rsidR="00932DD0" w:rsidRDefault="00932DD0" w:rsidP="002101B1">
      <w:pPr>
        <w:pStyle w:val="Noy0ee8eu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6"/>
        </w:rPr>
      </w:pPr>
      <w:r>
        <w:rPr>
          <w:sz w:val="28"/>
        </w:rPr>
        <w:t>предотвращение развития толерантности к нитратам и потенциирование вазодилатирующего действия нитратов.</w:t>
      </w:r>
    </w:p>
    <w:p w:rsidR="00932DD0" w:rsidRDefault="00932DD0">
      <w:pPr>
        <w:pStyle w:val="Noy0ee8eu"/>
        <w:pageBreakBefore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ДНЕВНИК</w:t>
      </w:r>
    </w:p>
    <w:p w:rsidR="00932DD0" w:rsidRDefault="00932DD0">
      <w:pPr>
        <w:pStyle w:val="Noy0ee8eu"/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5.04.2002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Было назначено курсовое лечение следующими препаратами: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37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Tab. </w:t>
            </w:r>
            <w:r>
              <w:rPr>
                <w:sz w:val="28"/>
                <w:lang w:val="en-US"/>
              </w:rPr>
              <w:t>Verapamil</w:t>
            </w:r>
            <w:r>
              <w:rPr>
                <w:sz w:val="28"/>
              </w:rPr>
              <w:t>i 0.08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по 1 таблетке 2 раза в день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Tab. Nitrosorbidi 0.01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по 1 таблетке 3 раза в день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Tab. </w:t>
            </w:r>
            <w:r>
              <w:rPr>
                <w:sz w:val="28"/>
                <w:lang w:val="en-US"/>
              </w:rPr>
              <w:t>Furosemidi</w:t>
            </w:r>
            <w:r>
              <w:rPr>
                <w:sz w:val="28"/>
              </w:rPr>
              <w:t xml:space="preserve"> 0.04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По 1 – 2 таблетки 2 раза в день (понедельник, че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верг)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Tab. «As</w:t>
            </w:r>
            <w:r>
              <w:rPr>
                <w:sz w:val="28"/>
                <w:lang w:val="en-US"/>
              </w:rPr>
              <w:t>parcam</w:t>
            </w:r>
            <w:r>
              <w:rPr>
                <w:sz w:val="28"/>
              </w:rPr>
              <w:t>»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по 1 таблетке 3 раза в день (понедельник, четверг)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  <w:lang w:val="en-US"/>
              </w:rPr>
              <w:t>Tab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Enalaprili</w:t>
            </w:r>
            <w:r>
              <w:rPr>
                <w:sz w:val="28"/>
              </w:rPr>
              <w:t xml:space="preserve"> 0.01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По 1 таблетке 2 раза в день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Riboxini 2% - 10 ml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 вену медленно 5 мл 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Oxampi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widowControl/>
              <w:rPr>
                <w:sz w:val="28"/>
              </w:rPr>
            </w:pPr>
            <w:r>
              <w:rPr>
                <w:sz w:val="28"/>
              </w:rPr>
              <w:t>В мышцу 4 раза в день</w:t>
            </w:r>
          </w:p>
        </w:tc>
      </w:tr>
    </w:tbl>
    <w:p w:rsidR="00932DD0" w:rsidRDefault="00932DD0">
      <w:pPr>
        <w:pStyle w:val="Noy0ee8eu"/>
        <w:ind w:firstLine="567"/>
        <w:jc w:val="both"/>
        <w:rPr>
          <w:b/>
          <w:sz w:val="28"/>
          <w:u w:val="single"/>
        </w:rPr>
      </w:pP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8.04.2002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932DD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jc w:val="both"/>
              <w:rPr>
                <w:sz w:val="28"/>
              </w:rPr>
            </w:pPr>
            <w:r>
              <w:rPr>
                <w:sz w:val="28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932DD0" w:rsidRDefault="00932DD0">
            <w:pPr>
              <w:pStyle w:val="Noy0ee8eu"/>
              <w:jc w:val="both"/>
              <w:rPr>
                <w:sz w:val="28"/>
              </w:rPr>
            </w:pPr>
            <w:r>
              <w:rPr>
                <w:sz w:val="28"/>
              </w:rPr>
              <w:t>36.2 С</w:t>
            </w:r>
            <w:r>
              <w:rPr>
                <w:sz w:val="28"/>
                <w:vertAlign w:val="superscript"/>
              </w:rPr>
              <w:t xml:space="preserve"> 0 </w:t>
            </w:r>
          </w:p>
        </w:tc>
      </w:tr>
      <w:tr w:rsidR="00932DD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932DD0" w:rsidRDefault="00932DD0">
            <w:pPr>
              <w:pStyle w:val="Noy0ee8eu"/>
              <w:jc w:val="both"/>
              <w:rPr>
                <w:sz w:val="28"/>
              </w:rPr>
            </w:pPr>
            <w:r>
              <w:rPr>
                <w:sz w:val="28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932DD0" w:rsidRDefault="00932DD0">
            <w:pPr>
              <w:pStyle w:val="Noy0ee8eu"/>
              <w:jc w:val="both"/>
              <w:rPr>
                <w:sz w:val="28"/>
              </w:rPr>
            </w:pPr>
            <w:r>
              <w:rPr>
                <w:sz w:val="28"/>
              </w:rPr>
              <w:t>160 / 80 мм.рт.ст.</w:t>
            </w:r>
          </w:p>
        </w:tc>
      </w:tr>
    </w:tbl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постельный</w:t>
      </w:r>
    </w:p>
    <w:p w:rsidR="00932DD0" w:rsidRDefault="00932DD0">
      <w:pPr>
        <w:pStyle w:val="a5"/>
        <w:tabs>
          <w:tab w:val="left" w:pos="360"/>
        </w:tabs>
        <w:ind w:firstLine="567"/>
        <w:jc w:val="both"/>
      </w:pPr>
      <w:r>
        <w:rPr>
          <w:i/>
        </w:rPr>
        <w:t>Жалобы:</w:t>
      </w:r>
      <w:r>
        <w:t xml:space="preserve"> давящие боли за грудиной, средней интенсивности, возника</w:t>
      </w:r>
      <w:r>
        <w:t>ю</w:t>
      </w:r>
      <w:r>
        <w:t>щие при физической нагрузке, купируются приемом 1-4 таблеток нитрогл</w:t>
      </w:r>
      <w:r>
        <w:t>и</w:t>
      </w:r>
      <w:r>
        <w:t>церина, иногда проходят самостоятельно после прекращения движений, за 5-10 минут.</w:t>
      </w:r>
    </w:p>
    <w:p w:rsidR="00932DD0" w:rsidRDefault="00932DD0">
      <w:pPr>
        <w:pStyle w:val="a5"/>
        <w:tabs>
          <w:tab w:val="left" w:pos="360"/>
        </w:tabs>
        <w:ind w:firstLine="567"/>
        <w:jc w:val="both"/>
      </w:pPr>
      <w:r>
        <w:rPr>
          <w:i/>
        </w:rPr>
        <w:t>Процедуры:</w:t>
      </w:r>
      <w:r>
        <w:t xml:space="preserve"> взята кровь на биохимический анализ и на общий анализ, взята моча для анализов.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15.04.2002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постельный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i/>
          <w:sz w:val="28"/>
        </w:rPr>
        <w:t>Жалобы:</w:t>
      </w:r>
      <w:r>
        <w:rPr>
          <w:sz w:val="28"/>
        </w:rPr>
        <w:t xml:space="preserve"> давящие боли за грудиной, средней интенсивности.</w:t>
      </w:r>
    </w:p>
    <w:p w:rsidR="00932DD0" w:rsidRDefault="00932DD0">
      <w:pPr>
        <w:pStyle w:val="a5"/>
        <w:tabs>
          <w:tab w:val="left" w:pos="360"/>
        </w:tabs>
        <w:ind w:firstLine="567"/>
        <w:jc w:val="both"/>
      </w:pPr>
      <w:r>
        <w:rPr>
          <w:i/>
        </w:rPr>
        <w:t>Процедуры:</w:t>
      </w:r>
      <w:r>
        <w:t xml:space="preserve">--- 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i/>
          <w:sz w:val="28"/>
        </w:rPr>
        <w:t>Больной проходит назначенный курс лечения</w:t>
      </w:r>
    </w:p>
    <w:p w:rsidR="00932DD0" w:rsidRDefault="00932DD0">
      <w:pPr>
        <w:pStyle w:val="Noy0ee8eu"/>
        <w:jc w:val="both"/>
        <w:rPr>
          <w:sz w:val="28"/>
        </w:rPr>
      </w:pPr>
    </w:p>
    <w:p w:rsidR="00932DD0" w:rsidRDefault="00932DD0">
      <w:pPr>
        <w:pStyle w:val="Noy0ee8eu"/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17.04.2002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Общее состояние улучшилось, головные боли прошли, исчезла слабость</w:t>
      </w:r>
    </w:p>
    <w:p w:rsidR="00932DD0" w:rsidRDefault="00932DD0">
      <w:pPr>
        <w:pStyle w:val="Noy0ee8eu"/>
        <w:pageBreakBefore/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ИСПОЛЬЗОВАННАЯ ЛИТЕРАТУРА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1. Курс лекций по пропедевтике внутренних болезней. Проф. Ф. Ф. Т</w:t>
      </w:r>
      <w:r>
        <w:rPr>
          <w:sz w:val="28"/>
        </w:rPr>
        <w:t>е</w:t>
      </w:r>
      <w:r>
        <w:rPr>
          <w:sz w:val="28"/>
        </w:rPr>
        <w:t>тенев, проф. Т. Н. Бодрова.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2. Физические методы исследования в клинике внутренних болезней (клинические лекции). Ф. Ф. Тетенев. – Томск, из-во Томского университета, 1995.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3. Пропедевтика внутренних болезней. В. Х. Василенко, А. Л. Гребенев. - Москва, «Медицина», 1989.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4. Электрокардиография. В. В. Мурашко, А. В. Струтынский. - Москва, «Медицина», 1987.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5. Патологическая физиология / под ред. А. Д. Адо, В. В. Новицкого. -  Томск, изд-во Том. ун-та, 1994.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6. Кардиология в таблицах и схемах / под ред. М. Фрида, С. Грайнс. - Москва, «Практика», 1996.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7. Практическая кардиология. / под ред. В. В. Горбачева. В двух томах. Том 1, том 2. - Минск, «Вышейшая школа», 1997.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8. А. В. Виноградов. Дифференциальный диагноз внутренних болезней.- Москва, «Медицина», 1987.</w:t>
      </w:r>
    </w:p>
    <w:p w:rsidR="00932DD0" w:rsidRDefault="00932DD0">
      <w:pPr>
        <w:pStyle w:val="Noy0ee8eu"/>
        <w:ind w:firstLine="567"/>
        <w:jc w:val="both"/>
        <w:rPr>
          <w:sz w:val="28"/>
        </w:rPr>
      </w:pPr>
      <w:r>
        <w:rPr>
          <w:sz w:val="28"/>
        </w:rPr>
        <w:t>9. Пособие по кардиологии. А. И. Грицюк – Киев, «Здоров’я», 1984.</w:t>
      </w:r>
    </w:p>
    <w:sectPr w:rsidR="00932DD0">
      <w:pgSz w:w="11907" w:h="16840"/>
      <w:pgMar w:top="0" w:right="851" w:bottom="2835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1A" w:rsidRDefault="0052271A">
      <w:r>
        <w:separator/>
      </w:r>
    </w:p>
  </w:endnote>
  <w:endnote w:type="continuationSeparator" w:id="0">
    <w:p w:rsidR="0052271A" w:rsidRDefault="0052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slic`s Document Cy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1A" w:rsidRDefault="0052271A">
      <w:r>
        <w:separator/>
      </w:r>
    </w:p>
  </w:footnote>
  <w:footnote w:type="continuationSeparator" w:id="0">
    <w:p w:rsidR="0052271A" w:rsidRDefault="0052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D0" w:rsidRDefault="00932DD0">
    <w:pPr>
      <w:pStyle w:val="a3"/>
      <w:framePr w:wrap="auto" w:vAnchor="text" w:hAnchor="margin" w:xAlign="center" w:y="1"/>
      <w:rPr>
        <w:rStyle w:val="iiianoaieou"/>
      </w:rPr>
    </w:pPr>
    <w:r>
      <w:rPr>
        <w:rStyle w:val="iiianoaieou"/>
      </w:rPr>
      <w:fldChar w:fldCharType="begin"/>
    </w:r>
    <w:r>
      <w:rPr>
        <w:rStyle w:val="iiianoaieou"/>
      </w:rPr>
      <w:instrText xml:space="preserve">PAGE  </w:instrText>
    </w:r>
    <w:r>
      <w:rPr>
        <w:rStyle w:val="iiianoaieou"/>
      </w:rPr>
      <w:fldChar w:fldCharType="separate"/>
    </w:r>
    <w:r w:rsidR="00536CD7">
      <w:rPr>
        <w:rStyle w:val="iiianoaieou"/>
        <w:noProof/>
      </w:rPr>
      <w:t>2</w:t>
    </w:r>
    <w:r>
      <w:rPr>
        <w:rStyle w:val="iiianoaieou"/>
      </w:rPr>
      <w:fldChar w:fldCharType="end"/>
    </w:r>
  </w:p>
  <w:p w:rsidR="00932DD0" w:rsidRDefault="00932D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66277E"/>
    <w:lvl w:ilvl="0">
      <w:numFmt w:val="bullet"/>
      <w:lvlText w:val="*"/>
      <w:lvlJc w:val="left"/>
    </w:lvl>
  </w:abstractNum>
  <w:abstractNum w:abstractNumId="1">
    <w:nsid w:val="26467B5A"/>
    <w:multiLevelType w:val="singleLevel"/>
    <w:tmpl w:val="C494D994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2">
    <w:nsid w:val="2CF72EFD"/>
    <w:multiLevelType w:val="singleLevel"/>
    <w:tmpl w:val="1BD2BBA8"/>
    <w:lvl w:ilvl="0">
      <w:start w:val="2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3">
    <w:nsid w:val="4E0148BD"/>
    <w:multiLevelType w:val="singleLevel"/>
    <w:tmpl w:val="C494D994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4">
    <w:nsid w:val="52B243DB"/>
    <w:multiLevelType w:val="singleLevel"/>
    <w:tmpl w:val="C494D994"/>
    <w:lvl w:ilvl="0">
      <w:start w:val="1"/>
      <w:numFmt w:val="decimal"/>
      <w:lvlText w:val="%1."/>
      <w:legacy w:legacy="1" w:legacySpace="120" w:legacyIndent="360"/>
      <w:lvlJc w:val="left"/>
      <w:pPr>
        <w:ind w:left="1287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1287" w:hanging="360"/>
        </w:pPr>
      </w:lvl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B1"/>
    <w:rsid w:val="001E0763"/>
    <w:rsid w:val="002101B1"/>
    <w:rsid w:val="0052271A"/>
    <w:rsid w:val="00536CD7"/>
    <w:rsid w:val="00725E44"/>
    <w:rsid w:val="009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jc w:val="right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jc w:val="right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каф. пропедевтики внутренних болезней</Company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Сухотеплый П. А.</dc:subject>
  <dc:creator>Сергей Заподовников</dc:creator>
  <cp:lastModifiedBy>Igor</cp:lastModifiedBy>
  <cp:revision>2</cp:revision>
  <cp:lastPrinted>2002-05-05T21:14:00Z</cp:lastPrinted>
  <dcterms:created xsi:type="dcterms:W3CDTF">2024-03-30T08:32:00Z</dcterms:created>
  <dcterms:modified xsi:type="dcterms:W3CDTF">2024-03-30T08:32:00Z</dcterms:modified>
</cp:coreProperties>
</file>