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80" w:rsidRPr="001A7978" w:rsidRDefault="00DC1180" w:rsidP="001A7978">
      <w:pPr>
        <w:jc w:val="center"/>
        <w:rPr>
          <w:sz w:val="24"/>
          <w:szCs w:val="24"/>
        </w:rPr>
      </w:pPr>
      <w:r w:rsidRPr="001A7978">
        <w:rPr>
          <w:sz w:val="24"/>
          <w:szCs w:val="24"/>
        </w:rPr>
        <w:t>МИНИСТЕРСТВО ЗДРАВООХРАНЕНИЯ И СОЦИАЛЬНОГО</w:t>
      </w:r>
    </w:p>
    <w:p w:rsidR="00DC1180" w:rsidRPr="001A7978" w:rsidRDefault="00DC1180" w:rsidP="001A7978">
      <w:pPr>
        <w:jc w:val="center"/>
        <w:rPr>
          <w:sz w:val="24"/>
          <w:szCs w:val="24"/>
        </w:rPr>
      </w:pPr>
      <w:r w:rsidRPr="001A7978">
        <w:rPr>
          <w:sz w:val="24"/>
          <w:szCs w:val="24"/>
        </w:rPr>
        <w:t>РАЗВИТИЯ РОССИЙСКОЙ ФЕДЕРАЦИИ</w:t>
      </w:r>
    </w:p>
    <w:p w:rsidR="00DC1180" w:rsidRPr="001A7978" w:rsidRDefault="00DC1180" w:rsidP="001A7978">
      <w:pPr>
        <w:jc w:val="center"/>
        <w:rPr>
          <w:sz w:val="24"/>
          <w:szCs w:val="24"/>
        </w:rPr>
      </w:pPr>
      <w:r w:rsidRPr="001A7978">
        <w:rPr>
          <w:sz w:val="24"/>
          <w:szCs w:val="24"/>
        </w:rPr>
        <w:t>Алтайский государственный медицинский университет</w:t>
      </w:r>
    </w:p>
    <w:p w:rsidR="00DC1180" w:rsidRPr="001A7978" w:rsidRDefault="00DC1180" w:rsidP="001A7978">
      <w:pPr>
        <w:jc w:val="center"/>
        <w:rPr>
          <w:sz w:val="24"/>
          <w:szCs w:val="24"/>
        </w:rPr>
      </w:pPr>
      <w:r w:rsidRPr="001A7978">
        <w:rPr>
          <w:sz w:val="24"/>
          <w:szCs w:val="24"/>
        </w:rPr>
        <w:t>Кафедра клинической фармакологии</w:t>
      </w:r>
    </w:p>
    <w:p w:rsidR="00DC1180" w:rsidRPr="001A7978" w:rsidRDefault="00DC1180" w:rsidP="001A7978">
      <w:pPr>
        <w:jc w:val="center"/>
      </w:pPr>
    </w:p>
    <w:p w:rsidR="00DC1180" w:rsidRPr="001A7978" w:rsidRDefault="00DC1180" w:rsidP="001A7978"/>
    <w:p w:rsidR="00DC1180" w:rsidRPr="001A7978" w:rsidRDefault="00DC1180" w:rsidP="001A7978"/>
    <w:p w:rsidR="00DC1180" w:rsidRPr="001A7978" w:rsidRDefault="00DC1180" w:rsidP="001A7978">
      <w:pPr>
        <w:jc w:val="center"/>
        <w:rPr>
          <w:sz w:val="24"/>
          <w:szCs w:val="24"/>
        </w:rPr>
      </w:pPr>
      <w:r w:rsidRPr="001A7978">
        <w:rPr>
          <w:sz w:val="24"/>
          <w:szCs w:val="24"/>
        </w:rPr>
        <w:t>Зав. кафедрой: д.м.н., профессор Н.Б. Сидоренкова</w:t>
      </w:r>
    </w:p>
    <w:p w:rsidR="00DC1180" w:rsidRPr="001A7978" w:rsidRDefault="00DC1180" w:rsidP="001A7978">
      <w:pPr>
        <w:jc w:val="center"/>
        <w:rPr>
          <w:sz w:val="24"/>
          <w:szCs w:val="24"/>
        </w:rPr>
      </w:pPr>
    </w:p>
    <w:p w:rsidR="00B21FDE" w:rsidRPr="001A7978" w:rsidRDefault="00DC1180" w:rsidP="001A7978">
      <w:pPr>
        <w:jc w:val="center"/>
        <w:rPr>
          <w:sz w:val="24"/>
          <w:szCs w:val="24"/>
        </w:rPr>
      </w:pPr>
      <w:r w:rsidRPr="001A7978">
        <w:rPr>
          <w:sz w:val="24"/>
          <w:szCs w:val="24"/>
        </w:rPr>
        <w:t>Преподаватель: к.м.н., доцент Цигулева Ольга Андреевна</w:t>
      </w:r>
    </w:p>
    <w:p w:rsidR="00DC1180" w:rsidRPr="001A7978" w:rsidRDefault="00DC1180" w:rsidP="001A7978">
      <w:pPr>
        <w:jc w:val="center"/>
        <w:rPr>
          <w:sz w:val="24"/>
          <w:szCs w:val="24"/>
        </w:rPr>
      </w:pPr>
    </w:p>
    <w:p w:rsidR="00DC1180" w:rsidRPr="001A7978" w:rsidRDefault="00DC1180" w:rsidP="001A7978">
      <w:pPr>
        <w:rPr>
          <w:sz w:val="24"/>
          <w:szCs w:val="24"/>
        </w:rPr>
      </w:pPr>
    </w:p>
    <w:p w:rsidR="00DC1180" w:rsidRPr="001A7978" w:rsidRDefault="00DC1180" w:rsidP="001A7978"/>
    <w:p w:rsidR="00DC1180" w:rsidRPr="001A7978" w:rsidRDefault="00DC1180" w:rsidP="001A7978"/>
    <w:p w:rsidR="00DC1180" w:rsidRPr="001A7978" w:rsidRDefault="00DC1180" w:rsidP="001A7978"/>
    <w:p w:rsidR="001A7978" w:rsidRDefault="001A7978" w:rsidP="001A7978">
      <w:pPr>
        <w:jc w:val="center"/>
      </w:pPr>
    </w:p>
    <w:p w:rsidR="001A7978" w:rsidRDefault="001A7978" w:rsidP="001A7978">
      <w:pPr>
        <w:jc w:val="center"/>
      </w:pPr>
    </w:p>
    <w:p w:rsidR="001A7978" w:rsidRDefault="001A7978" w:rsidP="001A7978">
      <w:pPr>
        <w:jc w:val="center"/>
      </w:pPr>
    </w:p>
    <w:p w:rsidR="00DC1180" w:rsidRPr="00D9531D" w:rsidRDefault="00DC1180" w:rsidP="001A7978">
      <w:pPr>
        <w:jc w:val="center"/>
        <w:rPr>
          <w:b/>
          <w:sz w:val="48"/>
          <w:szCs w:val="48"/>
        </w:rPr>
      </w:pPr>
      <w:r w:rsidRPr="00D9531D">
        <w:rPr>
          <w:b/>
          <w:sz w:val="48"/>
          <w:szCs w:val="48"/>
        </w:rPr>
        <w:t>ИСТОРИЯ БОЛЕЗНИ</w:t>
      </w:r>
    </w:p>
    <w:p w:rsidR="00DC1180" w:rsidRPr="001A7978" w:rsidRDefault="00DC1180" w:rsidP="001A7978">
      <w:pPr>
        <w:rPr>
          <w:sz w:val="24"/>
          <w:szCs w:val="24"/>
        </w:rPr>
      </w:pPr>
    </w:p>
    <w:p w:rsidR="00DC1180" w:rsidRPr="001A7978" w:rsidRDefault="00DC1180" w:rsidP="001A7978"/>
    <w:p w:rsidR="001A7978" w:rsidRDefault="001A7978" w:rsidP="001A7978"/>
    <w:p w:rsidR="001A7978" w:rsidRDefault="001A7978" w:rsidP="001A7978"/>
    <w:p w:rsidR="001A7978" w:rsidRDefault="001A7978" w:rsidP="001A7978"/>
    <w:p w:rsidR="001A7978" w:rsidRDefault="001A7978" w:rsidP="001A7978"/>
    <w:p w:rsidR="001A7978" w:rsidRDefault="001A7978" w:rsidP="001A7978"/>
    <w:p w:rsidR="001A7978" w:rsidRDefault="001A7978" w:rsidP="001A7978"/>
    <w:p w:rsidR="001A7978" w:rsidRDefault="001A7978" w:rsidP="001A7978"/>
    <w:p w:rsidR="00DC1180" w:rsidRPr="001A7978" w:rsidRDefault="00DC1180" w:rsidP="001A7978">
      <w:pPr>
        <w:rPr>
          <w:sz w:val="24"/>
          <w:szCs w:val="24"/>
        </w:rPr>
      </w:pPr>
      <w:r w:rsidRPr="001A7978">
        <w:rPr>
          <w:sz w:val="24"/>
          <w:szCs w:val="24"/>
        </w:rPr>
        <w:t>Больной НИА, 58 лет</w:t>
      </w:r>
    </w:p>
    <w:p w:rsidR="00DC1180" w:rsidRPr="001A7978" w:rsidRDefault="00DC1180" w:rsidP="001A7978">
      <w:pPr>
        <w:rPr>
          <w:sz w:val="24"/>
          <w:szCs w:val="24"/>
        </w:rPr>
      </w:pPr>
    </w:p>
    <w:p w:rsidR="00DC1180" w:rsidRPr="001A7978" w:rsidRDefault="00DC1180" w:rsidP="001A7978">
      <w:pPr>
        <w:rPr>
          <w:sz w:val="24"/>
          <w:szCs w:val="24"/>
        </w:rPr>
      </w:pPr>
      <w:r w:rsidRPr="001A7978">
        <w:rPr>
          <w:sz w:val="24"/>
          <w:szCs w:val="24"/>
        </w:rPr>
        <w:t>Клинический диагноз</w:t>
      </w:r>
    </w:p>
    <w:p w:rsidR="00FB0E47" w:rsidRDefault="00FB0E47" w:rsidP="00FB0E47">
      <w:pPr>
        <w:rPr>
          <w:sz w:val="24"/>
          <w:szCs w:val="24"/>
        </w:rPr>
      </w:pPr>
    </w:p>
    <w:p w:rsidR="00FB0E47" w:rsidRDefault="00DC1180" w:rsidP="00FB0E47">
      <w:pPr>
        <w:rPr>
          <w:sz w:val="24"/>
          <w:szCs w:val="24"/>
        </w:rPr>
      </w:pPr>
      <w:r w:rsidRPr="001A7978">
        <w:rPr>
          <w:sz w:val="24"/>
          <w:szCs w:val="24"/>
        </w:rPr>
        <w:t>Основной</w:t>
      </w:r>
      <w:r w:rsidR="00FB0E47">
        <w:rPr>
          <w:sz w:val="24"/>
          <w:szCs w:val="24"/>
        </w:rPr>
        <w:t>:</w:t>
      </w:r>
    </w:p>
    <w:p w:rsidR="00FB0E47" w:rsidRDefault="00FB0E47" w:rsidP="00FB0E47">
      <w:pPr>
        <w:rPr>
          <w:sz w:val="24"/>
          <w:szCs w:val="24"/>
        </w:rPr>
      </w:pPr>
      <w:r>
        <w:rPr>
          <w:sz w:val="24"/>
          <w:szCs w:val="24"/>
        </w:rPr>
        <w:t xml:space="preserve">ИБС: Стенокардия напряжения </w:t>
      </w:r>
      <w:r>
        <w:rPr>
          <w:sz w:val="24"/>
          <w:szCs w:val="24"/>
          <w:lang w:val="en-US"/>
        </w:rPr>
        <w:t>III</w:t>
      </w:r>
      <w:r w:rsidRPr="00FB0E47">
        <w:rPr>
          <w:sz w:val="24"/>
          <w:szCs w:val="24"/>
        </w:rPr>
        <w:t xml:space="preserve"> </w:t>
      </w:r>
      <w:r>
        <w:rPr>
          <w:sz w:val="24"/>
          <w:szCs w:val="24"/>
        </w:rPr>
        <w:t xml:space="preserve">ФК. Затянувшийся приступ стенокардии от 08.01.14. ГБ </w:t>
      </w:r>
      <w:r>
        <w:rPr>
          <w:sz w:val="24"/>
          <w:szCs w:val="24"/>
          <w:lang w:val="en-US"/>
        </w:rPr>
        <w:t>II</w:t>
      </w:r>
      <w:r w:rsidRPr="00FB0E47">
        <w:rPr>
          <w:sz w:val="24"/>
          <w:szCs w:val="24"/>
        </w:rPr>
        <w:t xml:space="preserve"> стадия,</w:t>
      </w:r>
      <w:r>
        <w:rPr>
          <w:sz w:val="24"/>
          <w:szCs w:val="24"/>
        </w:rPr>
        <w:t xml:space="preserve"> АГ 2 степень, риск </w:t>
      </w:r>
      <w:r>
        <w:rPr>
          <w:sz w:val="24"/>
          <w:szCs w:val="24"/>
          <w:lang w:val="en-US"/>
        </w:rPr>
        <w:t>IV</w:t>
      </w:r>
      <w:r>
        <w:rPr>
          <w:sz w:val="24"/>
          <w:szCs w:val="24"/>
        </w:rPr>
        <w:t xml:space="preserve"> (ИБС, ГЛЖ). ХСН </w:t>
      </w:r>
      <w:r>
        <w:rPr>
          <w:sz w:val="24"/>
          <w:szCs w:val="24"/>
          <w:lang w:val="en-US"/>
        </w:rPr>
        <w:t>II</w:t>
      </w:r>
      <w:r w:rsidRPr="00FB0E47">
        <w:rPr>
          <w:sz w:val="24"/>
          <w:szCs w:val="24"/>
        </w:rPr>
        <w:t xml:space="preserve"> </w:t>
      </w:r>
      <w:r>
        <w:rPr>
          <w:sz w:val="24"/>
          <w:szCs w:val="24"/>
        </w:rPr>
        <w:t>А</w:t>
      </w:r>
    </w:p>
    <w:p w:rsidR="00FB0E47" w:rsidRDefault="00FB0E47" w:rsidP="001A7978">
      <w:pPr>
        <w:rPr>
          <w:sz w:val="24"/>
          <w:szCs w:val="24"/>
        </w:rPr>
      </w:pPr>
    </w:p>
    <w:p w:rsidR="002B6D68" w:rsidRDefault="00DC1180" w:rsidP="001A7978">
      <w:pPr>
        <w:rPr>
          <w:sz w:val="24"/>
          <w:szCs w:val="24"/>
        </w:rPr>
      </w:pPr>
      <w:r w:rsidRPr="001A7978">
        <w:rPr>
          <w:sz w:val="24"/>
          <w:szCs w:val="24"/>
        </w:rPr>
        <w:t>Сопутствующий</w:t>
      </w:r>
      <w:r w:rsidR="002B6D68">
        <w:rPr>
          <w:sz w:val="24"/>
          <w:szCs w:val="24"/>
        </w:rPr>
        <w:t>:</w:t>
      </w:r>
    </w:p>
    <w:p w:rsidR="00DC1180" w:rsidRPr="002B6D68" w:rsidRDefault="00FB0E47" w:rsidP="001A7978">
      <w:pPr>
        <w:rPr>
          <w:sz w:val="24"/>
          <w:szCs w:val="24"/>
        </w:rPr>
      </w:pPr>
      <w:r>
        <w:rPr>
          <w:sz w:val="24"/>
          <w:szCs w:val="24"/>
        </w:rPr>
        <w:t>ДТЗ</w:t>
      </w:r>
      <w:r w:rsidRPr="002B6D68">
        <w:rPr>
          <w:sz w:val="24"/>
          <w:szCs w:val="24"/>
        </w:rPr>
        <w:t xml:space="preserve"> </w:t>
      </w:r>
      <w:r>
        <w:rPr>
          <w:sz w:val="24"/>
          <w:szCs w:val="24"/>
          <w:lang w:val="en-US"/>
        </w:rPr>
        <w:t>I</w:t>
      </w:r>
      <w:r>
        <w:rPr>
          <w:sz w:val="24"/>
          <w:szCs w:val="24"/>
        </w:rPr>
        <w:t xml:space="preserve"> степень</w:t>
      </w:r>
    </w:p>
    <w:p w:rsidR="00DC1180" w:rsidRPr="001A7978" w:rsidRDefault="00DC1180" w:rsidP="001A7978">
      <w:pPr>
        <w:rPr>
          <w:sz w:val="24"/>
          <w:szCs w:val="24"/>
        </w:rPr>
      </w:pPr>
    </w:p>
    <w:p w:rsidR="00DC1180" w:rsidRPr="001A7978" w:rsidRDefault="00DC1180" w:rsidP="001A7978">
      <w:pPr>
        <w:rPr>
          <w:sz w:val="24"/>
          <w:szCs w:val="24"/>
        </w:rPr>
      </w:pPr>
      <w:r w:rsidRPr="001A7978">
        <w:rPr>
          <w:sz w:val="24"/>
          <w:szCs w:val="24"/>
        </w:rPr>
        <w:t>Осложнения</w:t>
      </w:r>
      <w:r w:rsidR="002B6D68">
        <w:rPr>
          <w:sz w:val="24"/>
          <w:szCs w:val="24"/>
        </w:rPr>
        <w:t>: нет</w:t>
      </w:r>
    </w:p>
    <w:p w:rsidR="00DC1180" w:rsidRPr="001A7978" w:rsidRDefault="00DC1180" w:rsidP="001A7978">
      <w:pPr>
        <w:rPr>
          <w:sz w:val="24"/>
          <w:szCs w:val="24"/>
        </w:rPr>
      </w:pPr>
    </w:p>
    <w:p w:rsidR="00DC1180" w:rsidRPr="001A7978" w:rsidRDefault="00DC1180" w:rsidP="001A7978">
      <w:pPr>
        <w:rPr>
          <w:sz w:val="24"/>
          <w:szCs w:val="24"/>
        </w:rPr>
      </w:pPr>
    </w:p>
    <w:p w:rsidR="00DC1180" w:rsidRPr="001A7978" w:rsidRDefault="00DC1180" w:rsidP="001A7978"/>
    <w:p w:rsidR="001A7978" w:rsidRDefault="001A7978" w:rsidP="001A7978">
      <w:pPr>
        <w:ind w:left="7080"/>
      </w:pPr>
    </w:p>
    <w:p w:rsidR="001A7978" w:rsidRDefault="001A7978" w:rsidP="001A7978">
      <w:pPr>
        <w:ind w:left="7080"/>
      </w:pPr>
    </w:p>
    <w:p w:rsidR="001A7978" w:rsidRDefault="001A7978" w:rsidP="001A7978">
      <w:pPr>
        <w:ind w:left="7080"/>
      </w:pPr>
    </w:p>
    <w:p w:rsidR="001A7978" w:rsidRDefault="001A7978" w:rsidP="001A7978">
      <w:pPr>
        <w:ind w:left="7080"/>
      </w:pPr>
    </w:p>
    <w:p w:rsidR="001A7978" w:rsidRDefault="001A7978" w:rsidP="001A7978"/>
    <w:p w:rsidR="00DC1180" w:rsidRPr="001A7978" w:rsidRDefault="00DC1180" w:rsidP="001A7978">
      <w:pPr>
        <w:ind w:left="7080"/>
        <w:rPr>
          <w:sz w:val="24"/>
          <w:szCs w:val="24"/>
        </w:rPr>
      </w:pPr>
      <w:r w:rsidRPr="001A7978">
        <w:rPr>
          <w:sz w:val="24"/>
          <w:szCs w:val="24"/>
        </w:rPr>
        <w:t>Куратор:</w:t>
      </w:r>
    </w:p>
    <w:p w:rsidR="00DC1180" w:rsidRPr="001A7978" w:rsidRDefault="00C52A85" w:rsidP="001A7978">
      <w:pPr>
        <w:ind w:left="7080"/>
        <w:rPr>
          <w:sz w:val="24"/>
          <w:szCs w:val="24"/>
        </w:rPr>
      </w:pPr>
      <w:r>
        <w:rPr>
          <w:sz w:val="24"/>
          <w:szCs w:val="24"/>
        </w:rPr>
        <w:t xml:space="preserve">студент </w:t>
      </w:r>
      <w:r w:rsidR="00DC1180" w:rsidRPr="001A7978">
        <w:rPr>
          <w:sz w:val="24"/>
          <w:szCs w:val="24"/>
        </w:rPr>
        <w:t xml:space="preserve"> 5 курса</w:t>
      </w:r>
    </w:p>
    <w:p w:rsidR="00DC1180" w:rsidRPr="001A7978" w:rsidRDefault="00DC1180" w:rsidP="001A7978">
      <w:pPr>
        <w:ind w:left="7080"/>
        <w:rPr>
          <w:sz w:val="24"/>
          <w:szCs w:val="24"/>
        </w:rPr>
      </w:pPr>
      <w:r w:rsidRPr="001A7978">
        <w:rPr>
          <w:sz w:val="24"/>
          <w:szCs w:val="24"/>
        </w:rPr>
        <w:t>группы 513</w:t>
      </w:r>
    </w:p>
    <w:p w:rsidR="00DC1180" w:rsidRPr="001A7978" w:rsidRDefault="001A7978" w:rsidP="001A7978">
      <w:pPr>
        <w:ind w:left="7080"/>
        <w:rPr>
          <w:sz w:val="24"/>
          <w:szCs w:val="24"/>
        </w:rPr>
      </w:pPr>
      <w:r>
        <w:rPr>
          <w:sz w:val="24"/>
          <w:szCs w:val="24"/>
        </w:rPr>
        <w:t xml:space="preserve">лечебного факультета </w:t>
      </w:r>
      <w:r w:rsidR="00D9531D">
        <w:rPr>
          <w:sz w:val="24"/>
          <w:szCs w:val="24"/>
        </w:rPr>
        <w:t>Сонай Артыш Арбын-оолович.</w:t>
      </w:r>
    </w:p>
    <w:p w:rsidR="00DC1180" w:rsidRPr="001A7978" w:rsidRDefault="00DC1180" w:rsidP="001A7978">
      <w:pPr>
        <w:ind w:left="7080"/>
        <w:rPr>
          <w:sz w:val="24"/>
          <w:szCs w:val="24"/>
        </w:rPr>
      </w:pPr>
    </w:p>
    <w:p w:rsidR="008612F6" w:rsidRDefault="008612F6" w:rsidP="001A7978"/>
    <w:p w:rsidR="00DC1180" w:rsidRPr="001A7978" w:rsidRDefault="00DC1180" w:rsidP="001A7978">
      <w:pPr>
        <w:rPr>
          <w:sz w:val="24"/>
          <w:szCs w:val="24"/>
        </w:rPr>
      </w:pPr>
      <w:r w:rsidRPr="001A7978">
        <w:rPr>
          <w:sz w:val="24"/>
          <w:szCs w:val="24"/>
        </w:rPr>
        <w:t>I. ОБЩИЕ СВЕДЕНИЯ О ПАЦИЕНТЕ</w:t>
      </w:r>
    </w:p>
    <w:p w:rsidR="00DC1180" w:rsidRPr="001A7978" w:rsidRDefault="00DC1180" w:rsidP="001A7978">
      <w:pPr>
        <w:pStyle w:val="a5"/>
        <w:numPr>
          <w:ilvl w:val="0"/>
          <w:numId w:val="4"/>
        </w:numPr>
        <w:rPr>
          <w:sz w:val="24"/>
          <w:szCs w:val="24"/>
        </w:rPr>
      </w:pPr>
      <w:r w:rsidRPr="001A7978">
        <w:rPr>
          <w:sz w:val="24"/>
          <w:szCs w:val="24"/>
        </w:rPr>
        <w:t>Возраст: 58 лет</w:t>
      </w:r>
    </w:p>
    <w:p w:rsidR="00DC1180" w:rsidRPr="001A7978" w:rsidRDefault="00DC1180" w:rsidP="001A7978">
      <w:pPr>
        <w:pStyle w:val="a5"/>
        <w:numPr>
          <w:ilvl w:val="0"/>
          <w:numId w:val="4"/>
        </w:numPr>
        <w:rPr>
          <w:sz w:val="24"/>
          <w:szCs w:val="24"/>
        </w:rPr>
      </w:pPr>
      <w:r w:rsidRPr="001A7978">
        <w:rPr>
          <w:sz w:val="24"/>
          <w:szCs w:val="24"/>
        </w:rPr>
        <w:t>Пол: мужской</w:t>
      </w:r>
    </w:p>
    <w:p w:rsidR="00DC1180" w:rsidRPr="001A7978" w:rsidRDefault="00C52A85" w:rsidP="001A7978">
      <w:pPr>
        <w:pStyle w:val="a5"/>
        <w:numPr>
          <w:ilvl w:val="0"/>
          <w:numId w:val="4"/>
        </w:numPr>
        <w:rPr>
          <w:sz w:val="24"/>
          <w:szCs w:val="24"/>
        </w:rPr>
      </w:pPr>
      <w:r>
        <w:rPr>
          <w:sz w:val="24"/>
          <w:szCs w:val="24"/>
        </w:rPr>
        <w:t>Дата поступления в клинику: 7.03</w:t>
      </w:r>
      <w:r w:rsidR="00DC1180" w:rsidRPr="001A7978">
        <w:rPr>
          <w:sz w:val="24"/>
          <w:szCs w:val="24"/>
        </w:rPr>
        <w:t>.14</w:t>
      </w:r>
    </w:p>
    <w:p w:rsidR="00DC1180" w:rsidRPr="001A7978" w:rsidRDefault="00DC1180" w:rsidP="001A7978">
      <w:pPr>
        <w:pStyle w:val="a5"/>
        <w:numPr>
          <w:ilvl w:val="0"/>
          <w:numId w:val="4"/>
        </w:numPr>
        <w:rPr>
          <w:sz w:val="24"/>
          <w:szCs w:val="24"/>
        </w:rPr>
      </w:pPr>
      <w:r w:rsidRPr="001A7978">
        <w:rPr>
          <w:sz w:val="24"/>
          <w:szCs w:val="24"/>
        </w:rPr>
        <w:t>Диагноз при направлении: ИБС: Затянувшийся приступ стенокардии от 08.01.14.</w:t>
      </w:r>
      <w:r w:rsidR="004B31C1" w:rsidRPr="001A7978">
        <w:rPr>
          <w:sz w:val="24"/>
          <w:szCs w:val="24"/>
        </w:rPr>
        <w:t xml:space="preserve"> ХСН 2 ст.</w:t>
      </w:r>
    </w:p>
    <w:p w:rsidR="001A7978" w:rsidRDefault="001A7978" w:rsidP="001A7978">
      <w:pPr>
        <w:rPr>
          <w:sz w:val="24"/>
          <w:szCs w:val="24"/>
        </w:rPr>
      </w:pPr>
    </w:p>
    <w:p w:rsidR="001A7978" w:rsidRDefault="001A7978" w:rsidP="001A7978">
      <w:pPr>
        <w:rPr>
          <w:sz w:val="24"/>
          <w:szCs w:val="24"/>
        </w:rPr>
      </w:pPr>
    </w:p>
    <w:p w:rsidR="004B31C1" w:rsidRPr="001A7978" w:rsidRDefault="004B31C1" w:rsidP="001A7978">
      <w:pPr>
        <w:rPr>
          <w:sz w:val="24"/>
          <w:szCs w:val="24"/>
        </w:rPr>
      </w:pPr>
      <w:r w:rsidRPr="001A7978">
        <w:rPr>
          <w:sz w:val="24"/>
          <w:szCs w:val="24"/>
        </w:rPr>
        <w:t>II. ЖАЛОБЫ</w:t>
      </w:r>
    </w:p>
    <w:p w:rsidR="004B31C1" w:rsidRPr="004B31C1" w:rsidRDefault="004B31C1" w:rsidP="004B31C1">
      <w:pPr>
        <w:pStyle w:val="a5"/>
        <w:numPr>
          <w:ilvl w:val="0"/>
          <w:numId w:val="3"/>
        </w:numPr>
        <w:rPr>
          <w:sz w:val="24"/>
          <w:szCs w:val="24"/>
        </w:rPr>
      </w:pPr>
      <w:r w:rsidRPr="004B31C1">
        <w:rPr>
          <w:sz w:val="24"/>
          <w:szCs w:val="24"/>
        </w:rPr>
        <w:t>На одышку. Возникает во время приступов ангинозной боли и при незначительной физической нагрузке, смешанного характера. Проходит после отдыха.</w:t>
      </w:r>
    </w:p>
    <w:p w:rsidR="004B31C1" w:rsidRPr="004B31C1" w:rsidRDefault="004B31C1" w:rsidP="004B31C1">
      <w:pPr>
        <w:pStyle w:val="a5"/>
        <w:numPr>
          <w:ilvl w:val="0"/>
          <w:numId w:val="3"/>
        </w:numPr>
        <w:rPr>
          <w:sz w:val="24"/>
          <w:szCs w:val="24"/>
        </w:rPr>
      </w:pPr>
      <w:r w:rsidRPr="004B31C1">
        <w:rPr>
          <w:sz w:val="24"/>
          <w:szCs w:val="24"/>
        </w:rPr>
        <w:t xml:space="preserve">Боли в области сердца. Боли сжимающего, давящего характера, </w:t>
      </w:r>
      <w:r w:rsidR="008C3FF4">
        <w:rPr>
          <w:sz w:val="24"/>
          <w:szCs w:val="24"/>
        </w:rPr>
        <w:t xml:space="preserve">без </w:t>
      </w:r>
      <w:r w:rsidRPr="004B31C1">
        <w:rPr>
          <w:sz w:val="24"/>
          <w:szCs w:val="24"/>
        </w:rPr>
        <w:t>ирради</w:t>
      </w:r>
      <w:r w:rsidR="008C3FF4">
        <w:rPr>
          <w:sz w:val="24"/>
          <w:szCs w:val="24"/>
        </w:rPr>
        <w:t xml:space="preserve">ации, </w:t>
      </w:r>
      <w:r w:rsidRPr="004B31C1">
        <w:rPr>
          <w:sz w:val="24"/>
          <w:szCs w:val="24"/>
        </w:rPr>
        <w:t>возникающие при незначительной физической нагрузке, в стрессовых ситуациях. Проходят через 3-5мин после приема 1 таблетки нитроглицерина.</w:t>
      </w:r>
    </w:p>
    <w:p w:rsidR="004B31C1" w:rsidRPr="004B31C1" w:rsidRDefault="004B31C1" w:rsidP="004B31C1">
      <w:pPr>
        <w:pStyle w:val="a5"/>
        <w:numPr>
          <w:ilvl w:val="0"/>
          <w:numId w:val="3"/>
        </w:numPr>
        <w:rPr>
          <w:sz w:val="24"/>
          <w:szCs w:val="24"/>
        </w:rPr>
      </w:pPr>
      <w:r w:rsidRPr="004B31C1">
        <w:rPr>
          <w:sz w:val="24"/>
          <w:szCs w:val="24"/>
        </w:rPr>
        <w:t xml:space="preserve">Ощущение сердцебиения. Оно или предшествует приступу или возникает вместе с ним. Провоцируется физической нагрузкой или стрессовой ситуацией. </w:t>
      </w:r>
    </w:p>
    <w:p w:rsidR="004B31C1" w:rsidRPr="004B31C1" w:rsidRDefault="004B31C1" w:rsidP="004B31C1">
      <w:pPr>
        <w:pStyle w:val="a5"/>
        <w:numPr>
          <w:ilvl w:val="0"/>
          <w:numId w:val="3"/>
        </w:numPr>
        <w:rPr>
          <w:sz w:val="24"/>
          <w:szCs w:val="24"/>
        </w:rPr>
      </w:pPr>
      <w:r w:rsidRPr="004B31C1">
        <w:rPr>
          <w:sz w:val="24"/>
          <w:szCs w:val="24"/>
        </w:rPr>
        <w:t>Усиление потоотделения. Возникает во время приступа.</w:t>
      </w:r>
    </w:p>
    <w:p w:rsidR="004B31C1" w:rsidRPr="004B31C1" w:rsidRDefault="004B31C1" w:rsidP="004B31C1">
      <w:pPr>
        <w:pStyle w:val="a5"/>
        <w:numPr>
          <w:ilvl w:val="0"/>
          <w:numId w:val="3"/>
        </w:numPr>
        <w:rPr>
          <w:sz w:val="24"/>
          <w:szCs w:val="24"/>
        </w:rPr>
      </w:pPr>
      <w:r w:rsidRPr="004B31C1">
        <w:rPr>
          <w:sz w:val="24"/>
          <w:szCs w:val="24"/>
        </w:rPr>
        <w:t>Слабость, беспокойство. Возникают во время приступа.</w:t>
      </w:r>
    </w:p>
    <w:p w:rsidR="004B31C1" w:rsidRPr="004B31C1" w:rsidRDefault="004B31C1" w:rsidP="004B31C1">
      <w:pPr>
        <w:pStyle w:val="a5"/>
        <w:numPr>
          <w:ilvl w:val="0"/>
          <w:numId w:val="3"/>
        </w:numPr>
        <w:rPr>
          <w:sz w:val="24"/>
          <w:szCs w:val="24"/>
        </w:rPr>
      </w:pPr>
      <w:r w:rsidRPr="004B31C1">
        <w:rPr>
          <w:sz w:val="24"/>
          <w:szCs w:val="24"/>
        </w:rPr>
        <w:t xml:space="preserve">Повышение артериального давления до </w:t>
      </w:r>
      <w:r w:rsidR="008C3FF4">
        <w:rPr>
          <w:sz w:val="24"/>
          <w:szCs w:val="24"/>
        </w:rPr>
        <w:t>200/100</w:t>
      </w:r>
      <w:r w:rsidRPr="004B31C1">
        <w:rPr>
          <w:sz w:val="24"/>
          <w:szCs w:val="24"/>
        </w:rPr>
        <w:t xml:space="preserve"> мм рт ст. Быстрая утомляемость.                                                                                                        </w:t>
      </w:r>
    </w:p>
    <w:p w:rsidR="001A7978" w:rsidRDefault="001A7978" w:rsidP="001A7978">
      <w:pPr>
        <w:jc w:val="both"/>
        <w:rPr>
          <w:sz w:val="24"/>
          <w:szCs w:val="24"/>
        </w:rPr>
      </w:pPr>
    </w:p>
    <w:p w:rsidR="001A7978" w:rsidRDefault="001A7978" w:rsidP="001A7978">
      <w:pPr>
        <w:jc w:val="both"/>
        <w:rPr>
          <w:sz w:val="24"/>
          <w:szCs w:val="24"/>
        </w:rPr>
      </w:pPr>
    </w:p>
    <w:p w:rsidR="001A7978" w:rsidRPr="001A7978" w:rsidRDefault="001A7978" w:rsidP="001A7978">
      <w:pPr>
        <w:rPr>
          <w:sz w:val="24"/>
          <w:szCs w:val="24"/>
        </w:rPr>
      </w:pPr>
      <w:r w:rsidRPr="001A7978">
        <w:rPr>
          <w:sz w:val="24"/>
          <w:szCs w:val="24"/>
        </w:rPr>
        <w:t xml:space="preserve">III. ИСТОРИЯ НАСТОЯЩЕГО ЗАБОЛЕВАНИЯ     </w:t>
      </w:r>
    </w:p>
    <w:p w:rsidR="001A7978" w:rsidRDefault="00FC44B7" w:rsidP="004B31C1">
      <w:pPr>
        <w:rPr>
          <w:sz w:val="24"/>
          <w:szCs w:val="24"/>
        </w:rPr>
      </w:pPr>
      <w:r>
        <w:rPr>
          <w:sz w:val="24"/>
          <w:szCs w:val="24"/>
        </w:rPr>
        <w:t>Болен в течение 10 лет, ИБС: стенокардия напряжения 2-3 ФК. Заболевание прогрессировало постепенно, с возникновения незначительных давящих болей в области сердца, которые возникали при значительных физических нагрузках и проходили  после отдыха. Через некоторое время больной стал отмечать одышку, возникающую при физических нагрузках.</w:t>
      </w:r>
      <w:r w:rsidR="008C3FF4">
        <w:rPr>
          <w:sz w:val="24"/>
          <w:szCs w:val="24"/>
        </w:rPr>
        <w:t xml:space="preserve"> Присоединилось повышение артериального давления. </w:t>
      </w:r>
      <w:r>
        <w:rPr>
          <w:sz w:val="24"/>
          <w:szCs w:val="24"/>
        </w:rPr>
        <w:t xml:space="preserve"> Пользуется нитратами при появлении болей. Постоянно принимает Пектрол 40 мг 1 раз в день, Физиотенз 0.4 мг, Диувер 10 мг, Кардиомагнил 75 мг. Лечение в стационаре по поводу заболевания не проходит. </w:t>
      </w:r>
      <w:r w:rsidR="008C3FF4">
        <w:rPr>
          <w:sz w:val="24"/>
          <w:szCs w:val="24"/>
        </w:rPr>
        <w:t>Больной отмеча</w:t>
      </w:r>
      <w:r w:rsidR="00C52A85">
        <w:rPr>
          <w:sz w:val="24"/>
          <w:szCs w:val="24"/>
        </w:rPr>
        <w:t>ет усиление ангинозных болей с 13.02</w:t>
      </w:r>
      <w:r w:rsidR="008C3FF4">
        <w:rPr>
          <w:sz w:val="24"/>
          <w:szCs w:val="24"/>
        </w:rPr>
        <w:t xml:space="preserve">.13., возникающие в покое. </w:t>
      </w:r>
      <w:r>
        <w:rPr>
          <w:sz w:val="24"/>
          <w:szCs w:val="24"/>
        </w:rPr>
        <w:t>Ух</w:t>
      </w:r>
      <w:r w:rsidR="00C52A85">
        <w:rPr>
          <w:sz w:val="24"/>
          <w:szCs w:val="24"/>
        </w:rPr>
        <w:t>удшение состояния возникло 25.02</w:t>
      </w:r>
      <w:r>
        <w:rPr>
          <w:sz w:val="24"/>
          <w:szCs w:val="24"/>
        </w:rPr>
        <w:t>.13. Появился сухой надсадный кашель, возн</w:t>
      </w:r>
      <w:r w:rsidR="00C52A85">
        <w:rPr>
          <w:sz w:val="24"/>
          <w:szCs w:val="24"/>
        </w:rPr>
        <w:t>икла одышка в покое, вызвал СМП 5.03</w:t>
      </w:r>
      <w:r w:rsidR="008C3FF4">
        <w:rPr>
          <w:sz w:val="24"/>
          <w:szCs w:val="24"/>
        </w:rPr>
        <w:t>.14. был госпитализирован в ГБ № 10 т/о. В отделение состояние ухудшилось, возник затяжной приступ давящих болей за грудиной, с иррадиацией в левую руку, длительностью более 20 мин. Потеря сознания. Был экстренно госпитализирован в ПИТ ГБ №1.</w:t>
      </w:r>
    </w:p>
    <w:p w:rsidR="008C3FF4" w:rsidRDefault="008C3FF4" w:rsidP="004B31C1">
      <w:pPr>
        <w:rPr>
          <w:sz w:val="24"/>
          <w:szCs w:val="24"/>
        </w:rPr>
      </w:pPr>
    </w:p>
    <w:p w:rsidR="00960840" w:rsidRDefault="00960840" w:rsidP="008C3FF4">
      <w:pPr>
        <w:rPr>
          <w:sz w:val="24"/>
          <w:szCs w:val="24"/>
        </w:rPr>
      </w:pPr>
    </w:p>
    <w:p w:rsidR="008C3FF4" w:rsidRDefault="008C3FF4" w:rsidP="008C3FF4">
      <w:pPr>
        <w:rPr>
          <w:sz w:val="24"/>
          <w:szCs w:val="24"/>
        </w:rPr>
      </w:pPr>
      <w:r w:rsidRPr="008C3FF4">
        <w:rPr>
          <w:sz w:val="24"/>
          <w:szCs w:val="24"/>
        </w:rPr>
        <w:t>IV. ИСТОРИЯ ЖИЗНИ</w:t>
      </w:r>
    </w:p>
    <w:p w:rsidR="00D91F8C" w:rsidRDefault="008C3FF4" w:rsidP="008C3FF4">
      <w:pPr>
        <w:rPr>
          <w:sz w:val="24"/>
          <w:szCs w:val="24"/>
        </w:rPr>
      </w:pPr>
      <w:r>
        <w:rPr>
          <w:sz w:val="24"/>
          <w:szCs w:val="24"/>
        </w:rPr>
        <w:t xml:space="preserve">Родился </w:t>
      </w:r>
      <w:r w:rsidR="00ED3D06">
        <w:rPr>
          <w:sz w:val="24"/>
          <w:szCs w:val="24"/>
        </w:rPr>
        <w:t>в Барнауле. Рос и развивался соответственно возрасту, от сверстников не отставал. Закончил 9 классов.</w:t>
      </w:r>
      <w:r w:rsidR="00193E18">
        <w:rPr>
          <w:sz w:val="24"/>
          <w:szCs w:val="24"/>
        </w:rPr>
        <w:t xml:space="preserve"> Работал на заводе. </w:t>
      </w:r>
      <w:r w:rsidR="00ED3D06">
        <w:rPr>
          <w:sz w:val="24"/>
          <w:szCs w:val="24"/>
        </w:rPr>
        <w:t>Служба в армии, Афганистан. Работал шофером до 2004 года.</w:t>
      </w:r>
      <w:r w:rsidR="00D91F8C">
        <w:rPr>
          <w:sz w:val="24"/>
          <w:szCs w:val="24"/>
        </w:rPr>
        <w:t xml:space="preserve"> С 2004 года на инвалидности.</w:t>
      </w:r>
    </w:p>
    <w:p w:rsidR="00D91F8C" w:rsidRDefault="00D91F8C" w:rsidP="008C3FF4">
      <w:pPr>
        <w:rPr>
          <w:sz w:val="24"/>
          <w:szCs w:val="24"/>
        </w:rPr>
      </w:pPr>
      <w:r>
        <w:rPr>
          <w:sz w:val="24"/>
          <w:szCs w:val="24"/>
        </w:rPr>
        <w:t>Наследственность не отягощена</w:t>
      </w:r>
      <w:r w:rsidR="000A1991">
        <w:rPr>
          <w:sz w:val="24"/>
          <w:szCs w:val="24"/>
        </w:rPr>
        <w:t>.</w:t>
      </w:r>
    </w:p>
    <w:p w:rsidR="00D91F8C" w:rsidRDefault="00D91F8C" w:rsidP="008C3FF4">
      <w:pPr>
        <w:rPr>
          <w:sz w:val="24"/>
          <w:szCs w:val="24"/>
        </w:rPr>
      </w:pPr>
      <w:r>
        <w:rPr>
          <w:sz w:val="24"/>
          <w:szCs w:val="24"/>
        </w:rPr>
        <w:t>Вредные привычки: курение</w:t>
      </w:r>
      <w:r w:rsidR="000A1991">
        <w:rPr>
          <w:sz w:val="24"/>
          <w:szCs w:val="24"/>
        </w:rPr>
        <w:t>.</w:t>
      </w:r>
    </w:p>
    <w:p w:rsidR="00D91F8C" w:rsidRDefault="00D91F8C" w:rsidP="008C3FF4">
      <w:pPr>
        <w:rPr>
          <w:sz w:val="24"/>
          <w:szCs w:val="24"/>
        </w:rPr>
      </w:pPr>
      <w:r>
        <w:rPr>
          <w:sz w:val="24"/>
          <w:szCs w:val="24"/>
        </w:rPr>
        <w:t>Инфекционные заболевания: гепатит, туберкулез, венерические заболевания отрицает.</w:t>
      </w:r>
    </w:p>
    <w:p w:rsidR="00D91F8C" w:rsidRDefault="00D91F8C" w:rsidP="008C3FF4">
      <w:pPr>
        <w:rPr>
          <w:sz w:val="24"/>
          <w:szCs w:val="24"/>
        </w:rPr>
      </w:pPr>
      <w:r>
        <w:rPr>
          <w:sz w:val="24"/>
          <w:szCs w:val="24"/>
        </w:rPr>
        <w:t>Сахарный диабет отрицает.</w:t>
      </w:r>
    </w:p>
    <w:p w:rsidR="00193E18" w:rsidRDefault="00D91F8C" w:rsidP="008C3FF4">
      <w:pPr>
        <w:rPr>
          <w:sz w:val="24"/>
          <w:szCs w:val="24"/>
        </w:rPr>
      </w:pPr>
      <w:r>
        <w:rPr>
          <w:sz w:val="24"/>
          <w:szCs w:val="24"/>
        </w:rPr>
        <w:t>Хронические заболевания:</w:t>
      </w:r>
      <w:r w:rsidR="00193E18">
        <w:rPr>
          <w:sz w:val="24"/>
          <w:szCs w:val="24"/>
        </w:rPr>
        <w:t xml:space="preserve"> Диффузный токсический зоб 1 ст. (2008г), принимает Тиразол. ГБ </w:t>
      </w:r>
      <w:r w:rsidR="00193E18">
        <w:rPr>
          <w:sz w:val="24"/>
          <w:szCs w:val="24"/>
          <w:lang w:val="en-US"/>
        </w:rPr>
        <w:t>II</w:t>
      </w:r>
      <w:r w:rsidR="00193E18">
        <w:rPr>
          <w:sz w:val="24"/>
          <w:szCs w:val="24"/>
        </w:rPr>
        <w:t xml:space="preserve"> стадия, АГ 2 степень, риск 4 (ИБС, ГЛЖ)</w:t>
      </w:r>
    </w:p>
    <w:p w:rsidR="008C3FF4" w:rsidRPr="008C3FF4" w:rsidRDefault="00193E18" w:rsidP="008C3FF4">
      <w:pPr>
        <w:rPr>
          <w:sz w:val="24"/>
          <w:szCs w:val="24"/>
        </w:rPr>
      </w:pPr>
      <w:r>
        <w:rPr>
          <w:sz w:val="24"/>
          <w:szCs w:val="24"/>
        </w:rPr>
        <w:t xml:space="preserve">Операции: аппендэктомия(1994) </w:t>
      </w:r>
      <w:r w:rsidR="008C3FF4" w:rsidRPr="008C3FF4">
        <w:rPr>
          <w:sz w:val="24"/>
          <w:szCs w:val="24"/>
        </w:rPr>
        <w:t xml:space="preserve">   </w:t>
      </w:r>
    </w:p>
    <w:p w:rsidR="008C3FF4" w:rsidRDefault="00193E18" w:rsidP="004B31C1">
      <w:pPr>
        <w:rPr>
          <w:sz w:val="24"/>
          <w:szCs w:val="24"/>
        </w:rPr>
      </w:pPr>
      <w:r>
        <w:rPr>
          <w:sz w:val="24"/>
          <w:szCs w:val="24"/>
        </w:rPr>
        <w:t>Травмы: контузия (1982)</w:t>
      </w:r>
    </w:p>
    <w:p w:rsidR="00193E18" w:rsidRDefault="00193E18" w:rsidP="004B31C1">
      <w:pPr>
        <w:rPr>
          <w:sz w:val="24"/>
          <w:szCs w:val="24"/>
        </w:rPr>
      </w:pPr>
      <w:r>
        <w:rPr>
          <w:sz w:val="24"/>
          <w:szCs w:val="24"/>
        </w:rPr>
        <w:t>Гемотрансфузий не было.</w:t>
      </w:r>
    </w:p>
    <w:p w:rsidR="00193E18" w:rsidRDefault="00193E18" w:rsidP="004B31C1">
      <w:pPr>
        <w:rPr>
          <w:sz w:val="24"/>
          <w:szCs w:val="24"/>
        </w:rPr>
      </w:pPr>
      <w:r>
        <w:rPr>
          <w:sz w:val="24"/>
          <w:szCs w:val="24"/>
        </w:rPr>
        <w:t>Аллергологический анамнез не отягощен.</w:t>
      </w:r>
    </w:p>
    <w:p w:rsidR="008612F6" w:rsidRDefault="00193E18" w:rsidP="000A1991">
      <w:pPr>
        <w:rPr>
          <w:sz w:val="24"/>
          <w:szCs w:val="24"/>
        </w:rPr>
      </w:pPr>
      <w:r>
        <w:rPr>
          <w:sz w:val="24"/>
          <w:szCs w:val="24"/>
        </w:rPr>
        <w:lastRenderedPageBreak/>
        <w:t>Лекарственной непереносимости не выявлено.</w:t>
      </w:r>
    </w:p>
    <w:p w:rsidR="000A1991" w:rsidRPr="000A1991" w:rsidRDefault="000A1991" w:rsidP="000A1991">
      <w:pPr>
        <w:rPr>
          <w:sz w:val="24"/>
          <w:szCs w:val="24"/>
        </w:rPr>
      </w:pPr>
      <w:r w:rsidRPr="000A1991">
        <w:rPr>
          <w:sz w:val="24"/>
          <w:szCs w:val="24"/>
        </w:rPr>
        <w:t xml:space="preserve">V. НАСТОЯЩЕЕ СОСТОЯНИЕ </w:t>
      </w:r>
    </w:p>
    <w:p w:rsidR="00F51B74" w:rsidRDefault="00F51B74" w:rsidP="00F51B74">
      <w:pPr>
        <w:rPr>
          <w:sz w:val="24"/>
          <w:szCs w:val="24"/>
        </w:rPr>
      </w:pPr>
      <w:r w:rsidRPr="00F51B74">
        <w:rPr>
          <w:sz w:val="24"/>
          <w:szCs w:val="24"/>
        </w:rPr>
        <w:t>Общее состояние больного средней степени тяжести. Сознание ясное, положение в постели активное, выражение лица веселое. Поведение больного обычное, на вопросы отвечает адекват</w:t>
      </w:r>
      <w:r>
        <w:rPr>
          <w:sz w:val="24"/>
          <w:szCs w:val="24"/>
        </w:rPr>
        <w:t xml:space="preserve">но, легко вступает в контакт. </w:t>
      </w:r>
      <w:r w:rsidRPr="00F51B74">
        <w:rPr>
          <w:sz w:val="24"/>
          <w:szCs w:val="24"/>
        </w:rPr>
        <w:t>Телосложение правильное, конституция нормостеническая,</w:t>
      </w:r>
      <w:r>
        <w:rPr>
          <w:sz w:val="24"/>
          <w:szCs w:val="24"/>
        </w:rPr>
        <w:t xml:space="preserve"> пониженного питания</w:t>
      </w:r>
      <w:r w:rsidRPr="00F51B74">
        <w:rPr>
          <w:sz w:val="24"/>
          <w:szCs w:val="24"/>
        </w:rPr>
        <w:t>.  Рост 1</w:t>
      </w:r>
      <w:r>
        <w:rPr>
          <w:sz w:val="24"/>
          <w:szCs w:val="24"/>
        </w:rPr>
        <w:t>75</w:t>
      </w:r>
      <w:r w:rsidRPr="00F51B74">
        <w:rPr>
          <w:sz w:val="24"/>
          <w:szCs w:val="24"/>
        </w:rPr>
        <w:t xml:space="preserve"> см, вес </w:t>
      </w:r>
      <w:r>
        <w:rPr>
          <w:sz w:val="24"/>
          <w:szCs w:val="24"/>
        </w:rPr>
        <w:t>70</w:t>
      </w:r>
      <w:r w:rsidRPr="00F51B74">
        <w:rPr>
          <w:sz w:val="24"/>
          <w:szCs w:val="24"/>
        </w:rPr>
        <w:t xml:space="preserve"> кг. Кожа теплая, влажная, тургор cохранен. Тип оволосенени</w:t>
      </w:r>
      <w:r>
        <w:rPr>
          <w:sz w:val="24"/>
          <w:szCs w:val="24"/>
        </w:rPr>
        <w:t xml:space="preserve">я по мужскому типу. </w:t>
      </w:r>
      <w:r w:rsidRPr="00F51B74">
        <w:rPr>
          <w:sz w:val="24"/>
          <w:szCs w:val="24"/>
        </w:rPr>
        <w:t>Отеков и подкожных эмфизем нет. Периферические лимфоузлы не увеличены</w:t>
      </w:r>
      <w:r>
        <w:rPr>
          <w:sz w:val="24"/>
          <w:szCs w:val="24"/>
        </w:rPr>
        <w:t xml:space="preserve">. Над-, </w:t>
      </w:r>
      <w:r w:rsidRPr="00F51B74">
        <w:rPr>
          <w:sz w:val="24"/>
          <w:szCs w:val="24"/>
        </w:rPr>
        <w:t>подключичные, локтевые, подмышечные, паховые лимфоузлы не пальпируются. Мышечная система развита  удовлетворительно, мышцы в тонусе, атрофий, дефектов развития, болезненности при пальпации нет. Кости черепа, позвоночника, конечностей, грудной клетки без искривлений, с хорошей резистентностью. Движения в суставах свободны, ограничений нет. Щитовидная железа</w:t>
      </w:r>
      <w:r>
        <w:rPr>
          <w:sz w:val="24"/>
          <w:szCs w:val="24"/>
        </w:rPr>
        <w:t xml:space="preserve"> увеличена за счет перешейка</w:t>
      </w:r>
      <w:r w:rsidRPr="00F51B74">
        <w:rPr>
          <w:sz w:val="24"/>
          <w:szCs w:val="24"/>
        </w:rPr>
        <w:t>, безболезненна, с окружающими тканями не спаяна.</w:t>
      </w:r>
    </w:p>
    <w:p w:rsidR="00F51B74" w:rsidRDefault="00F51B74" w:rsidP="00F51B74">
      <w:pPr>
        <w:rPr>
          <w:sz w:val="24"/>
          <w:szCs w:val="24"/>
        </w:rPr>
      </w:pPr>
      <w:r>
        <w:rPr>
          <w:sz w:val="24"/>
          <w:szCs w:val="24"/>
        </w:rPr>
        <w:t xml:space="preserve"> </w:t>
      </w:r>
    </w:p>
    <w:p w:rsidR="00F51B74" w:rsidRDefault="00F51B74" w:rsidP="00F51B74">
      <w:pPr>
        <w:rPr>
          <w:sz w:val="24"/>
          <w:szCs w:val="24"/>
        </w:rPr>
      </w:pPr>
      <w:r>
        <w:rPr>
          <w:sz w:val="24"/>
          <w:szCs w:val="24"/>
        </w:rPr>
        <w:t>СИСТЕМА ОРГАНОВ ДЫХАНИЯ.</w:t>
      </w:r>
    </w:p>
    <w:p w:rsidR="00F51B74" w:rsidRPr="00F51B74" w:rsidRDefault="00F51B74" w:rsidP="00F51B74">
      <w:pPr>
        <w:rPr>
          <w:sz w:val="24"/>
          <w:szCs w:val="24"/>
        </w:rPr>
      </w:pPr>
      <w:r w:rsidRPr="00F51B74">
        <w:rPr>
          <w:sz w:val="24"/>
          <w:szCs w:val="24"/>
        </w:rPr>
        <w:t>Носовое дыхание свободно. Грудная клетка правильной формы;  обе половины симметричны, одинаково участвуют в акте дыхания. Дыхание ритмичное, тип смешанный. ЧД=18. Пальпация: грудная клетка безболезненна, резистентность хорошая, голосовое дрожание проводится с одинаковой силой. При сравнительной перкуссии прослушивается ясный легочный звук по всем точкам. При топографической перкуссии: высота стояния верхушек легких равна 4,5 см справа и слева, ширина полей Кренига слева и справа равна 5 см.</w:t>
      </w:r>
      <w:r>
        <w:rPr>
          <w:sz w:val="24"/>
          <w:szCs w:val="24"/>
        </w:rPr>
        <w:t xml:space="preserve"> </w:t>
      </w:r>
      <w:r w:rsidRPr="00F51B74">
        <w:rPr>
          <w:sz w:val="24"/>
          <w:szCs w:val="24"/>
        </w:rPr>
        <w:t xml:space="preserve">Аускультация: везикулярное дыхание. Патологий не выявлено. Хрипов, шумов и крепитаций нет.  </w:t>
      </w:r>
    </w:p>
    <w:tbl>
      <w:tblPr>
        <w:tblStyle w:val="a9"/>
        <w:tblW w:w="0" w:type="auto"/>
        <w:tblLook w:val="04A0"/>
      </w:tblPr>
      <w:tblGrid>
        <w:gridCol w:w="3190"/>
        <w:gridCol w:w="3190"/>
        <w:gridCol w:w="3191"/>
      </w:tblGrid>
      <w:tr w:rsidR="00F51B74" w:rsidTr="0072056B">
        <w:tc>
          <w:tcPr>
            <w:tcW w:w="9571" w:type="dxa"/>
            <w:gridSpan w:val="3"/>
          </w:tcPr>
          <w:p w:rsidR="00F51B74" w:rsidRPr="00F51B74" w:rsidRDefault="00F51B74" w:rsidP="00F51B74">
            <w:pPr>
              <w:jc w:val="center"/>
              <w:rPr>
                <w:sz w:val="24"/>
                <w:szCs w:val="24"/>
              </w:rPr>
            </w:pPr>
            <w:r w:rsidRPr="00F51B74">
              <w:rPr>
                <w:sz w:val="24"/>
                <w:szCs w:val="24"/>
              </w:rPr>
              <w:t>НИЖНИЕ ГРАНИЦЫ ЛЕГКИХ</w:t>
            </w:r>
          </w:p>
        </w:tc>
      </w:tr>
      <w:tr w:rsidR="00F51B74" w:rsidTr="00F51B74">
        <w:tc>
          <w:tcPr>
            <w:tcW w:w="3190" w:type="dxa"/>
          </w:tcPr>
          <w:p w:rsidR="00F51B74" w:rsidRPr="00F51B74" w:rsidRDefault="00F51B74" w:rsidP="00F51B74">
            <w:pPr>
              <w:rPr>
                <w:sz w:val="24"/>
                <w:szCs w:val="24"/>
              </w:rPr>
            </w:pPr>
            <w:r w:rsidRPr="00F51B74">
              <w:rPr>
                <w:sz w:val="24"/>
                <w:szCs w:val="24"/>
              </w:rPr>
              <w:t>ЛИНИИ</w:t>
            </w:r>
          </w:p>
        </w:tc>
        <w:tc>
          <w:tcPr>
            <w:tcW w:w="3190" w:type="dxa"/>
          </w:tcPr>
          <w:p w:rsidR="00F51B74" w:rsidRPr="00F51B74" w:rsidRDefault="00F51B74" w:rsidP="00F51B74">
            <w:pPr>
              <w:rPr>
                <w:sz w:val="24"/>
                <w:szCs w:val="24"/>
              </w:rPr>
            </w:pPr>
            <w:r w:rsidRPr="00F51B74">
              <w:rPr>
                <w:sz w:val="24"/>
                <w:szCs w:val="24"/>
              </w:rPr>
              <w:t>СПРАВА м/р</w:t>
            </w:r>
          </w:p>
        </w:tc>
        <w:tc>
          <w:tcPr>
            <w:tcW w:w="3191" w:type="dxa"/>
          </w:tcPr>
          <w:p w:rsidR="00F51B74" w:rsidRPr="00F51B74" w:rsidRDefault="00F51B74" w:rsidP="00F51B74">
            <w:pPr>
              <w:rPr>
                <w:sz w:val="24"/>
                <w:szCs w:val="24"/>
              </w:rPr>
            </w:pPr>
            <w:r w:rsidRPr="00F51B74">
              <w:rPr>
                <w:sz w:val="24"/>
                <w:szCs w:val="24"/>
              </w:rPr>
              <w:t>СЛЕВА</w:t>
            </w:r>
            <w:r>
              <w:rPr>
                <w:sz w:val="24"/>
                <w:szCs w:val="24"/>
              </w:rPr>
              <w:t xml:space="preserve"> </w:t>
            </w:r>
            <w:r w:rsidRPr="00F51B74">
              <w:rPr>
                <w:sz w:val="24"/>
                <w:szCs w:val="24"/>
              </w:rPr>
              <w:t>м/р</w:t>
            </w:r>
          </w:p>
        </w:tc>
      </w:tr>
      <w:tr w:rsidR="00F51B74" w:rsidTr="00F51B74">
        <w:tc>
          <w:tcPr>
            <w:tcW w:w="3190" w:type="dxa"/>
          </w:tcPr>
          <w:p w:rsidR="00F51B74" w:rsidRPr="00F51B74" w:rsidRDefault="00F51B74" w:rsidP="00F51B74">
            <w:pPr>
              <w:rPr>
                <w:sz w:val="24"/>
                <w:szCs w:val="24"/>
              </w:rPr>
            </w:pPr>
            <w:r w:rsidRPr="00F51B74">
              <w:rPr>
                <w:sz w:val="24"/>
                <w:szCs w:val="24"/>
                <w:lang w:val="en-US"/>
              </w:rPr>
              <w:t>l</w:t>
            </w:r>
            <w:r w:rsidRPr="00960840">
              <w:rPr>
                <w:sz w:val="24"/>
                <w:szCs w:val="24"/>
              </w:rPr>
              <w:t xml:space="preserve">. </w:t>
            </w:r>
            <w:r w:rsidRPr="00F51B74">
              <w:rPr>
                <w:sz w:val="24"/>
                <w:szCs w:val="24"/>
                <w:lang w:val="en-US"/>
              </w:rPr>
              <w:t>parasternalis</w:t>
            </w:r>
            <w:r w:rsidRPr="00960840">
              <w:rPr>
                <w:sz w:val="24"/>
                <w:szCs w:val="24"/>
              </w:rPr>
              <w:t xml:space="preserve">  </w:t>
            </w:r>
          </w:p>
        </w:tc>
        <w:tc>
          <w:tcPr>
            <w:tcW w:w="3190" w:type="dxa"/>
          </w:tcPr>
          <w:p w:rsidR="00F51B74" w:rsidRPr="00F51B74" w:rsidRDefault="00F51B74" w:rsidP="00F51B74">
            <w:pPr>
              <w:rPr>
                <w:sz w:val="24"/>
                <w:szCs w:val="24"/>
              </w:rPr>
            </w:pPr>
            <w:r w:rsidRPr="00F51B74">
              <w:rPr>
                <w:sz w:val="24"/>
                <w:szCs w:val="24"/>
              </w:rPr>
              <w:t>4</w:t>
            </w:r>
          </w:p>
        </w:tc>
        <w:tc>
          <w:tcPr>
            <w:tcW w:w="3191" w:type="dxa"/>
          </w:tcPr>
          <w:p w:rsidR="00F51B74" w:rsidRPr="00F51B74" w:rsidRDefault="00F51B74" w:rsidP="00F51B74">
            <w:pPr>
              <w:rPr>
                <w:sz w:val="24"/>
                <w:szCs w:val="24"/>
              </w:rPr>
            </w:pPr>
            <w:r w:rsidRPr="00F51B74">
              <w:rPr>
                <w:sz w:val="24"/>
                <w:szCs w:val="24"/>
              </w:rPr>
              <w:t>-</w:t>
            </w:r>
          </w:p>
        </w:tc>
      </w:tr>
      <w:tr w:rsidR="00F51B74" w:rsidTr="00F51B74">
        <w:tc>
          <w:tcPr>
            <w:tcW w:w="3190" w:type="dxa"/>
          </w:tcPr>
          <w:p w:rsidR="00F51B74" w:rsidRPr="00F51B74" w:rsidRDefault="00F51B74" w:rsidP="00F51B74">
            <w:pPr>
              <w:rPr>
                <w:sz w:val="24"/>
                <w:szCs w:val="24"/>
              </w:rPr>
            </w:pPr>
            <w:r w:rsidRPr="00F51B74">
              <w:rPr>
                <w:sz w:val="24"/>
                <w:szCs w:val="24"/>
                <w:lang w:val="en-US"/>
              </w:rPr>
              <w:t>l</w:t>
            </w:r>
            <w:r w:rsidRPr="00960840">
              <w:rPr>
                <w:sz w:val="24"/>
                <w:szCs w:val="24"/>
              </w:rPr>
              <w:t xml:space="preserve">. </w:t>
            </w:r>
            <w:r w:rsidRPr="00F51B74">
              <w:rPr>
                <w:sz w:val="24"/>
                <w:szCs w:val="24"/>
                <w:lang w:val="en-US"/>
              </w:rPr>
              <w:t>medioclavicularis</w:t>
            </w:r>
          </w:p>
        </w:tc>
        <w:tc>
          <w:tcPr>
            <w:tcW w:w="3190" w:type="dxa"/>
          </w:tcPr>
          <w:p w:rsidR="00F51B74" w:rsidRPr="00F51B74" w:rsidRDefault="00F51B74" w:rsidP="00F51B74">
            <w:pPr>
              <w:rPr>
                <w:sz w:val="24"/>
                <w:szCs w:val="24"/>
              </w:rPr>
            </w:pPr>
            <w:r w:rsidRPr="00F51B74">
              <w:rPr>
                <w:sz w:val="24"/>
                <w:szCs w:val="24"/>
              </w:rPr>
              <w:t>5</w:t>
            </w:r>
          </w:p>
        </w:tc>
        <w:tc>
          <w:tcPr>
            <w:tcW w:w="3191" w:type="dxa"/>
          </w:tcPr>
          <w:p w:rsidR="00F51B74" w:rsidRPr="00F51B74" w:rsidRDefault="00F51B74" w:rsidP="00F51B74">
            <w:pPr>
              <w:rPr>
                <w:sz w:val="24"/>
                <w:szCs w:val="24"/>
              </w:rPr>
            </w:pPr>
            <w:r w:rsidRPr="00F51B74">
              <w:rPr>
                <w:sz w:val="24"/>
                <w:szCs w:val="24"/>
              </w:rPr>
              <w:t>-</w:t>
            </w:r>
          </w:p>
        </w:tc>
      </w:tr>
      <w:tr w:rsidR="00F51B74" w:rsidTr="00F51B74">
        <w:tc>
          <w:tcPr>
            <w:tcW w:w="3190" w:type="dxa"/>
          </w:tcPr>
          <w:p w:rsidR="00F51B74" w:rsidRPr="00F51B74" w:rsidRDefault="00F51B74" w:rsidP="00F51B74">
            <w:pPr>
              <w:rPr>
                <w:sz w:val="24"/>
                <w:szCs w:val="24"/>
              </w:rPr>
            </w:pPr>
            <w:r w:rsidRPr="00F51B74">
              <w:rPr>
                <w:sz w:val="24"/>
                <w:szCs w:val="24"/>
                <w:lang w:val="en-US"/>
              </w:rPr>
              <w:t>l</w:t>
            </w:r>
            <w:r w:rsidRPr="00960840">
              <w:rPr>
                <w:sz w:val="24"/>
                <w:szCs w:val="24"/>
              </w:rPr>
              <w:t xml:space="preserve">. </w:t>
            </w:r>
            <w:r w:rsidRPr="00F51B74">
              <w:rPr>
                <w:sz w:val="24"/>
                <w:szCs w:val="24"/>
                <w:lang w:val="en-US"/>
              </w:rPr>
              <w:t>axilaris</w:t>
            </w:r>
            <w:r w:rsidRPr="00960840">
              <w:rPr>
                <w:sz w:val="24"/>
                <w:szCs w:val="24"/>
              </w:rPr>
              <w:t xml:space="preserve"> </w:t>
            </w:r>
            <w:r w:rsidRPr="00F51B74">
              <w:rPr>
                <w:sz w:val="24"/>
                <w:szCs w:val="24"/>
                <w:lang w:val="en-US"/>
              </w:rPr>
              <w:t>anterior</w:t>
            </w:r>
            <w:r w:rsidRPr="00960840">
              <w:rPr>
                <w:sz w:val="24"/>
                <w:szCs w:val="24"/>
              </w:rPr>
              <w:t xml:space="preserve">                                    </w:t>
            </w:r>
          </w:p>
        </w:tc>
        <w:tc>
          <w:tcPr>
            <w:tcW w:w="3190" w:type="dxa"/>
          </w:tcPr>
          <w:p w:rsidR="00F51B74" w:rsidRPr="00F51B74" w:rsidRDefault="00F51B74" w:rsidP="00F51B74">
            <w:pPr>
              <w:rPr>
                <w:sz w:val="24"/>
                <w:szCs w:val="24"/>
              </w:rPr>
            </w:pPr>
            <w:r w:rsidRPr="00F51B74">
              <w:rPr>
                <w:sz w:val="24"/>
                <w:szCs w:val="24"/>
              </w:rPr>
              <w:t>6</w:t>
            </w:r>
          </w:p>
        </w:tc>
        <w:tc>
          <w:tcPr>
            <w:tcW w:w="3191" w:type="dxa"/>
          </w:tcPr>
          <w:p w:rsidR="00F51B74" w:rsidRPr="00F51B74" w:rsidRDefault="00F51B74" w:rsidP="00F51B74">
            <w:pPr>
              <w:rPr>
                <w:sz w:val="24"/>
                <w:szCs w:val="24"/>
              </w:rPr>
            </w:pPr>
            <w:r w:rsidRPr="00F51B74">
              <w:rPr>
                <w:sz w:val="24"/>
                <w:szCs w:val="24"/>
              </w:rPr>
              <w:t>6</w:t>
            </w:r>
          </w:p>
        </w:tc>
      </w:tr>
      <w:tr w:rsidR="00F51B74" w:rsidTr="00F51B74">
        <w:tc>
          <w:tcPr>
            <w:tcW w:w="3190" w:type="dxa"/>
          </w:tcPr>
          <w:p w:rsidR="00F51B74" w:rsidRPr="00F51B74" w:rsidRDefault="00F51B74" w:rsidP="00F51B74">
            <w:pPr>
              <w:rPr>
                <w:sz w:val="24"/>
                <w:szCs w:val="24"/>
              </w:rPr>
            </w:pPr>
            <w:r w:rsidRPr="00F51B74">
              <w:rPr>
                <w:sz w:val="24"/>
                <w:szCs w:val="24"/>
                <w:lang w:val="en-US"/>
              </w:rPr>
              <w:t xml:space="preserve">l. axilaris media                                       </w:t>
            </w:r>
          </w:p>
        </w:tc>
        <w:tc>
          <w:tcPr>
            <w:tcW w:w="3190" w:type="dxa"/>
          </w:tcPr>
          <w:p w:rsidR="00F51B74" w:rsidRPr="00F51B74" w:rsidRDefault="00F51B74" w:rsidP="00F51B74">
            <w:pPr>
              <w:rPr>
                <w:sz w:val="24"/>
                <w:szCs w:val="24"/>
              </w:rPr>
            </w:pPr>
            <w:r w:rsidRPr="00F51B74">
              <w:rPr>
                <w:sz w:val="24"/>
                <w:szCs w:val="24"/>
              </w:rPr>
              <w:t>7</w:t>
            </w:r>
          </w:p>
        </w:tc>
        <w:tc>
          <w:tcPr>
            <w:tcW w:w="3191" w:type="dxa"/>
          </w:tcPr>
          <w:p w:rsidR="00F51B74" w:rsidRPr="00F51B74" w:rsidRDefault="00F51B74" w:rsidP="00F51B74">
            <w:pPr>
              <w:rPr>
                <w:sz w:val="24"/>
                <w:szCs w:val="24"/>
              </w:rPr>
            </w:pPr>
            <w:r w:rsidRPr="00F51B74">
              <w:rPr>
                <w:sz w:val="24"/>
                <w:szCs w:val="24"/>
              </w:rPr>
              <w:t>7</w:t>
            </w:r>
          </w:p>
        </w:tc>
      </w:tr>
      <w:tr w:rsidR="00F51B74" w:rsidTr="00F51B74">
        <w:tc>
          <w:tcPr>
            <w:tcW w:w="3190" w:type="dxa"/>
          </w:tcPr>
          <w:p w:rsidR="00F51B74" w:rsidRPr="00F51B74" w:rsidRDefault="00F51B74" w:rsidP="00F51B74">
            <w:pPr>
              <w:rPr>
                <w:sz w:val="24"/>
                <w:szCs w:val="24"/>
              </w:rPr>
            </w:pPr>
            <w:r w:rsidRPr="00F51B74">
              <w:rPr>
                <w:sz w:val="24"/>
                <w:szCs w:val="24"/>
                <w:lang w:val="en-US"/>
              </w:rPr>
              <w:t xml:space="preserve">l. axilaris posterior                                   </w:t>
            </w:r>
          </w:p>
        </w:tc>
        <w:tc>
          <w:tcPr>
            <w:tcW w:w="3190" w:type="dxa"/>
          </w:tcPr>
          <w:p w:rsidR="00F51B74" w:rsidRPr="00F51B74" w:rsidRDefault="00F51B74" w:rsidP="00F51B74">
            <w:pPr>
              <w:rPr>
                <w:sz w:val="24"/>
                <w:szCs w:val="24"/>
              </w:rPr>
            </w:pPr>
            <w:r w:rsidRPr="00F51B74">
              <w:rPr>
                <w:sz w:val="24"/>
                <w:szCs w:val="24"/>
              </w:rPr>
              <w:t>8</w:t>
            </w:r>
          </w:p>
        </w:tc>
        <w:tc>
          <w:tcPr>
            <w:tcW w:w="3191" w:type="dxa"/>
          </w:tcPr>
          <w:p w:rsidR="00F51B74" w:rsidRPr="00F51B74" w:rsidRDefault="00F51B74" w:rsidP="00F51B74">
            <w:pPr>
              <w:rPr>
                <w:sz w:val="24"/>
                <w:szCs w:val="24"/>
              </w:rPr>
            </w:pPr>
            <w:r w:rsidRPr="00F51B74">
              <w:rPr>
                <w:sz w:val="24"/>
                <w:szCs w:val="24"/>
              </w:rPr>
              <w:t>8</w:t>
            </w:r>
          </w:p>
        </w:tc>
      </w:tr>
      <w:tr w:rsidR="00F51B74" w:rsidTr="00F51B74">
        <w:tc>
          <w:tcPr>
            <w:tcW w:w="3190" w:type="dxa"/>
          </w:tcPr>
          <w:p w:rsidR="00F51B74" w:rsidRPr="00F51B74" w:rsidRDefault="00F51B74" w:rsidP="00F51B74">
            <w:pPr>
              <w:rPr>
                <w:sz w:val="24"/>
                <w:szCs w:val="24"/>
              </w:rPr>
            </w:pPr>
            <w:r w:rsidRPr="00F51B74">
              <w:rPr>
                <w:sz w:val="24"/>
                <w:szCs w:val="24"/>
                <w:lang w:val="en-US"/>
              </w:rPr>
              <w:t xml:space="preserve">l. scapularis                                              </w:t>
            </w:r>
          </w:p>
        </w:tc>
        <w:tc>
          <w:tcPr>
            <w:tcW w:w="3190" w:type="dxa"/>
          </w:tcPr>
          <w:p w:rsidR="00F51B74" w:rsidRPr="00F51B74" w:rsidRDefault="00F51B74" w:rsidP="00F51B74">
            <w:pPr>
              <w:rPr>
                <w:sz w:val="24"/>
                <w:szCs w:val="24"/>
              </w:rPr>
            </w:pPr>
            <w:r w:rsidRPr="00F51B74">
              <w:rPr>
                <w:sz w:val="24"/>
                <w:szCs w:val="24"/>
              </w:rPr>
              <w:t>9</w:t>
            </w:r>
          </w:p>
        </w:tc>
        <w:tc>
          <w:tcPr>
            <w:tcW w:w="3191" w:type="dxa"/>
          </w:tcPr>
          <w:p w:rsidR="00F51B74" w:rsidRPr="00F51B74" w:rsidRDefault="00F51B74" w:rsidP="00F51B74">
            <w:pPr>
              <w:rPr>
                <w:sz w:val="24"/>
                <w:szCs w:val="24"/>
              </w:rPr>
            </w:pPr>
            <w:r w:rsidRPr="00F51B74">
              <w:rPr>
                <w:sz w:val="24"/>
                <w:szCs w:val="24"/>
              </w:rPr>
              <w:t>9</w:t>
            </w:r>
          </w:p>
        </w:tc>
      </w:tr>
      <w:tr w:rsidR="00F51B74" w:rsidTr="00F51B74">
        <w:tc>
          <w:tcPr>
            <w:tcW w:w="3190" w:type="dxa"/>
          </w:tcPr>
          <w:p w:rsidR="00F51B74" w:rsidRPr="00F51B74" w:rsidRDefault="00F51B74" w:rsidP="00F51B74">
            <w:pPr>
              <w:rPr>
                <w:sz w:val="24"/>
                <w:szCs w:val="24"/>
              </w:rPr>
            </w:pPr>
            <w:r w:rsidRPr="00F51B74">
              <w:rPr>
                <w:sz w:val="24"/>
                <w:szCs w:val="24"/>
                <w:lang w:val="en-US"/>
              </w:rPr>
              <w:t>l</w:t>
            </w:r>
            <w:r w:rsidRPr="00F51B74">
              <w:rPr>
                <w:sz w:val="24"/>
                <w:szCs w:val="24"/>
              </w:rPr>
              <w:t xml:space="preserve">. </w:t>
            </w:r>
            <w:r w:rsidRPr="00F51B74">
              <w:rPr>
                <w:sz w:val="24"/>
                <w:szCs w:val="24"/>
                <w:lang w:val="en-US"/>
              </w:rPr>
              <w:t>paravertebralis</w:t>
            </w:r>
            <w:r w:rsidRPr="00F51B74">
              <w:rPr>
                <w:sz w:val="24"/>
                <w:szCs w:val="24"/>
              </w:rPr>
              <w:t xml:space="preserve">                                      </w:t>
            </w:r>
          </w:p>
        </w:tc>
        <w:tc>
          <w:tcPr>
            <w:tcW w:w="3190" w:type="dxa"/>
          </w:tcPr>
          <w:p w:rsidR="00F51B74" w:rsidRPr="00F51B74" w:rsidRDefault="00F51B74" w:rsidP="00F51B74">
            <w:pPr>
              <w:rPr>
                <w:sz w:val="24"/>
                <w:szCs w:val="24"/>
              </w:rPr>
            </w:pPr>
            <w:r w:rsidRPr="00F51B74">
              <w:rPr>
                <w:sz w:val="24"/>
                <w:szCs w:val="24"/>
              </w:rPr>
              <w:t>10</w:t>
            </w:r>
          </w:p>
        </w:tc>
        <w:tc>
          <w:tcPr>
            <w:tcW w:w="3191" w:type="dxa"/>
          </w:tcPr>
          <w:p w:rsidR="00F51B74" w:rsidRPr="00F51B74" w:rsidRDefault="00F51B74" w:rsidP="00F51B74">
            <w:pPr>
              <w:rPr>
                <w:sz w:val="24"/>
                <w:szCs w:val="24"/>
              </w:rPr>
            </w:pPr>
            <w:r w:rsidRPr="00F51B74">
              <w:rPr>
                <w:sz w:val="24"/>
                <w:szCs w:val="24"/>
              </w:rPr>
              <w:t>10</w:t>
            </w:r>
          </w:p>
        </w:tc>
      </w:tr>
      <w:tr w:rsidR="00F51B74" w:rsidTr="0072056B">
        <w:tc>
          <w:tcPr>
            <w:tcW w:w="9571" w:type="dxa"/>
            <w:gridSpan w:val="3"/>
          </w:tcPr>
          <w:p w:rsidR="00F51B74" w:rsidRPr="00F51B74" w:rsidRDefault="00F51B74" w:rsidP="00F51B74">
            <w:pPr>
              <w:jc w:val="center"/>
              <w:rPr>
                <w:sz w:val="24"/>
                <w:szCs w:val="24"/>
              </w:rPr>
            </w:pPr>
            <w:r w:rsidRPr="00F51B74">
              <w:rPr>
                <w:sz w:val="24"/>
                <w:szCs w:val="24"/>
              </w:rPr>
              <w:t>ПОДВИЖНОСТЬ ЛЕГОЧНОГО КРАЯ.</w:t>
            </w:r>
          </w:p>
        </w:tc>
      </w:tr>
      <w:tr w:rsidR="00F51B74" w:rsidTr="00F51B74">
        <w:tc>
          <w:tcPr>
            <w:tcW w:w="3190" w:type="dxa"/>
          </w:tcPr>
          <w:p w:rsidR="00F51B74" w:rsidRPr="00F51B74" w:rsidRDefault="00F51B74" w:rsidP="00F51B74">
            <w:pPr>
              <w:rPr>
                <w:sz w:val="24"/>
                <w:szCs w:val="24"/>
              </w:rPr>
            </w:pPr>
            <w:r w:rsidRPr="00F51B74">
              <w:rPr>
                <w:sz w:val="24"/>
                <w:szCs w:val="24"/>
                <w:lang w:val="en-US"/>
              </w:rPr>
              <w:t>l. medioclavicularis</w:t>
            </w:r>
          </w:p>
        </w:tc>
        <w:tc>
          <w:tcPr>
            <w:tcW w:w="3190" w:type="dxa"/>
          </w:tcPr>
          <w:p w:rsidR="00F51B74" w:rsidRPr="00F51B74" w:rsidRDefault="00F51B74" w:rsidP="00F51B74">
            <w:pPr>
              <w:rPr>
                <w:sz w:val="24"/>
                <w:szCs w:val="24"/>
              </w:rPr>
            </w:pPr>
            <w:r w:rsidRPr="00F51B74">
              <w:rPr>
                <w:sz w:val="24"/>
                <w:szCs w:val="24"/>
              </w:rPr>
              <w:t>4</w:t>
            </w:r>
          </w:p>
        </w:tc>
        <w:tc>
          <w:tcPr>
            <w:tcW w:w="3191" w:type="dxa"/>
          </w:tcPr>
          <w:p w:rsidR="00F51B74" w:rsidRPr="00F51B74" w:rsidRDefault="00F51B74" w:rsidP="00F51B74">
            <w:pPr>
              <w:rPr>
                <w:sz w:val="24"/>
                <w:szCs w:val="24"/>
              </w:rPr>
            </w:pPr>
            <w:r w:rsidRPr="00F51B74">
              <w:rPr>
                <w:sz w:val="24"/>
                <w:szCs w:val="24"/>
              </w:rPr>
              <w:t>-</w:t>
            </w:r>
          </w:p>
        </w:tc>
      </w:tr>
      <w:tr w:rsidR="00F51B74" w:rsidTr="00F51B74">
        <w:tc>
          <w:tcPr>
            <w:tcW w:w="3190" w:type="dxa"/>
          </w:tcPr>
          <w:p w:rsidR="00F51B74" w:rsidRPr="00F51B74" w:rsidRDefault="00F51B74" w:rsidP="00F51B74">
            <w:pPr>
              <w:rPr>
                <w:sz w:val="24"/>
                <w:szCs w:val="24"/>
              </w:rPr>
            </w:pPr>
            <w:r w:rsidRPr="00F51B74">
              <w:rPr>
                <w:sz w:val="24"/>
                <w:szCs w:val="24"/>
                <w:lang w:val="en-US"/>
              </w:rPr>
              <w:t>l. axilaris media</w:t>
            </w:r>
          </w:p>
        </w:tc>
        <w:tc>
          <w:tcPr>
            <w:tcW w:w="3190" w:type="dxa"/>
          </w:tcPr>
          <w:p w:rsidR="00F51B74" w:rsidRPr="00F51B74" w:rsidRDefault="00F51B74" w:rsidP="00F51B74">
            <w:pPr>
              <w:rPr>
                <w:sz w:val="24"/>
                <w:szCs w:val="24"/>
              </w:rPr>
            </w:pPr>
            <w:r w:rsidRPr="00F51B74">
              <w:rPr>
                <w:sz w:val="24"/>
                <w:szCs w:val="24"/>
              </w:rPr>
              <w:t>5</w:t>
            </w:r>
          </w:p>
        </w:tc>
        <w:tc>
          <w:tcPr>
            <w:tcW w:w="3191" w:type="dxa"/>
          </w:tcPr>
          <w:p w:rsidR="00F51B74" w:rsidRPr="00F51B74" w:rsidRDefault="00F51B74" w:rsidP="00F51B74">
            <w:pPr>
              <w:rPr>
                <w:sz w:val="24"/>
                <w:szCs w:val="24"/>
              </w:rPr>
            </w:pPr>
            <w:r w:rsidRPr="00F51B74">
              <w:rPr>
                <w:sz w:val="24"/>
                <w:szCs w:val="24"/>
              </w:rPr>
              <w:t>5</w:t>
            </w:r>
          </w:p>
        </w:tc>
      </w:tr>
      <w:tr w:rsidR="00F51B74" w:rsidTr="00F51B74">
        <w:tc>
          <w:tcPr>
            <w:tcW w:w="3190" w:type="dxa"/>
          </w:tcPr>
          <w:p w:rsidR="00F51B74" w:rsidRPr="00F51B74" w:rsidRDefault="00F51B74" w:rsidP="00F51B74">
            <w:pPr>
              <w:rPr>
                <w:sz w:val="24"/>
                <w:szCs w:val="24"/>
              </w:rPr>
            </w:pPr>
            <w:r w:rsidRPr="00F51B74">
              <w:rPr>
                <w:sz w:val="24"/>
                <w:szCs w:val="24"/>
                <w:lang w:val="en-US"/>
              </w:rPr>
              <w:t>l</w:t>
            </w:r>
            <w:r w:rsidRPr="00F51B74">
              <w:rPr>
                <w:sz w:val="24"/>
                <w:szCs w:val="24"/>
              </w:rPr>
              <w:t xml:space="preserve">. </w:t>
            </w:r>
            <w:r w:rsidRPr="00F51B74">
              <w:rPr>
                <w:sz w:val="24"/>
                <w:szCs w:val="24"/>
                <w:lang w:val="en-US"/>
              </w:rPr>
              <w:t>scapularis</w:t>
            </w:r>
          </w:p>
        </w:tc>
        <w:tc>
          <w:tcPr>
            <w:tcW w:w="3190" w:type="dxa"/>
          </w:tcPr>
          <w:p w:rsidR="00F51B74" w:rsidRPr="00F51B74" w:rsidRDefault="00F51B74" w:rsidP="00F51B74">
            <w:pPr>
              <w:rPr>
                <w:sz w:val="24"/>
                <w:szCs w:val="24"/>
              </w:rPr>
            </w:pPr>
            <w:r w:rsidRPr="00F51B74">
              <w:rPr>
                <w:sz w:val="24"/>
                <w:szCs w:val="24"/>
              </w:rPr>
              <w:t>4</w:t>
            </w:r>
          </w:p>
        </w:tc>
        <w:tc>
          <w:tcPr>
            <w:tcW w:w="3191" w:type="dxa"/>
          </w:tcPr>
          <w:p w:rsidR="00F51B74" w:rsidRPr="00F51B74" w:rsidRDefault="00F51B74" w:rsidP="00F51B74">
            <w:pPr>
              <w:rPr>
                <w:sz w:val="24"/>
                <w:szCs w:val="24"/>
              </w:rPr>
            </w:pPr>
            <w:r w:rsidRPr="00F51B74">
              <w:rPr>
                <w:sz w:val="24"/>
                <w:szCs w:val="24"/>
              </w:rPr>
              <w:t>4</w:t>
            </w:r>
          </w:p>
        </w:tc>
      </w:tr>
    </w:tbl>
    <w:p w:rsidR="00193E18" w:rsidRDefault="00193E18" w:rsidP="004B31C1">
      <w:pPr>
        <w:rPr>
          <w:sz w:val="24"/>
          <w:szCs w:val="24"/>
        </w:rPr>
      </w:pPr>
    </w:p>
    <w:p w:rsidR="00F51B74" w:rsidRDefault="00F51B74" w:rsidP="004B31C1">
      <w:pPr>
        <w:rPr>
          <w:sz w:val="24"/>
          <w:szCs w:val="24"/>
        </w:rPr>
      </w:pPr>
      <w:r>
        <w:rPr>
          <w:sz w:val="24"/>
          <w:szCs w:val="24"/>
        </w:rPr>
        <w:t>СЕРДЕЧНО-СОСУДИСТАЯ СИСТЕМА.</w:t>
      </w:r>
    </w:p>
    <w:p w:rsidR="00F51B74" w:rsidRDefault="007A2A02" w:rsidP="004B31C1">
      <w:pPr>
        <w:rPr>
          <w:sz w:val="24"/>
          <w:szCs w:val="24"/>
        </w:rPr>
      </w:pPr>
      <w:r>
        <w:rPr>
          <w:sz w:val="24"/>
          <w:szCs w:val="24"/>
        </w:rPr>
        <w:t xml:space="preserve">При осмотре области сердца и крупных сосудов деформаций не выявлено. Патологической пульсации нет. Пульс 78 уд/мин, хорошего наполнения, прощупывается на обеих руках, дефицита пульса нет. При перкуссии выявлено расширение границ относительной тупости сердца влево на 1 см. При аускультации: тоны приглушены, ритмичные, шума нет. АД на обеих руках 120/ 70 мм рт ст. </w:t>
      </w:r>
    </w:p>
    <w:p w:rsidR="007A2A02" w:rsidRDefault="007A2A02" w:rsidP="004B31C1">
      <w:pPr>
        <w:rPr>
          <w:sz w:val="24"/>
          <w:szCs w:val="24"/>
        </w:rPr>
      </w:pPr>
    </w:p>
    <w:p w:rsidR="007A2A02" w:rsidRDefault="007A2A02" w:rsidP="004B31C1">
      <w:pPr>
        <w:rPr>
          <w:sz w:val="24"/>
          <w:szCs w:val="24"/>
        </w:rPr>
      </w:pPr>
      <w:r>
        <w:rPr>
          <w:sz w:val="24"/>
          <w:szCs w:val="24"/>
        </w:rPr>
        <w:t>СИСТЕМА ОРГАНОВ ПИЩЕВАРЕНИЯ.</w:t>
      </w:r>
    </w:p>
    <w:p w:rsidR="007A2A02" w:rsidRDefault="007A2A02" w:rsidP="007A2A02">
      <w:pPr>
        <w:rPr>
          <w:sz w:val="24"/>
          <w:szCs w:val="24"/>
        </w:rPr>
      </w:pPr>
      <w:r w:rsidRPr="007A2A02">
        <w:rPr>
          <w:sz w:val="24"/>
          <w:szCs w:val="24"/>
        </w:rPr>
        <w:t>При осмотре ротовой полости: красная кайма губ обычного цвета, высыпаний нет. Слизистая бледно розовая, блестящая, изъязвлений нет. Десны твердые розового цвета, без воспалительных явлений, не кровоточат. Язык влажный, розовый, без налета, видны отпечатки зубов по краю языка, миндалины не увеличины, небные дужки без изменений. Акт глотания не нарушен. Прохождение пищи по пищеводу не затруднено.</w:t>
      </w:r>
    </w:p>
    <w:p w:rsidR="007A2A02" w:rsidRPr="007A2A02" w:rsidRDefault="007A2A02" w:rsidP="007A2A02">
      <w:pPr>
        <w:rPr>
          <w:sz w:val="24"/>
          <w:szCs w:val="24"/>
        </w:rPr>
      </w:pPr>
      <w:r w:rsidRPr="007A2A02">
        <w:rPr>
          <w:sz w:val="24"/>
          <w:szCs w:val="24"/>
        </w:rPr>
        <w:lastRenderedPageBreak/>
        <w:t>Осмотр живота: Живот правильной формы, симметричен, в акте дыхания не участвует, пульсации в эпигастральном углу нет. Видимая перистальтика кишечника и желудка не отмечается. Выбуханий в правом подреберье нет.</w:t>
      </w:r>
    </w:p>
    <w:p w:rsidR="007A2A02" w:rsidRPr="007A2A02" w:rsidRDefault="007A2A02" w:rsidP="007A2A02">
      <w:pPr>
        <w:rPr>
          <w:sz w:val="24"/>
          <w:szCs w:val="24"/>
        </w:rPr>
      </w:pPr>
      <w:r w:rsidRPr="007A2A02">
        <w:rPr>
          <w:sz w:val="24"/>
          <w:szCs w:val="24"/>
        </w:rPr>
        <w:t xml:space="preserve">Пальпаторно: температура и влажность кожи живота одинаковая на симметричных участках. Отмечается легкое напряжение брюшного пресса. Расхождения прямых мышц живота, грыжевых ворот нет. Болезненности не обнаружено. Симптом Щеткина-Блюмберга отрицательный. </w:t>
      </w:r>
    </w:p>
    <w:p w:rsidR="007A2A02" w:rsidRPr="007A2A02" w:rsidRDefault="007A2A02" w:rsidP="007A2A02">
      <w:pPr>
        <w:rPr>
          <w:sz w:val="24"/>
          <w:szCs w:val="24"/>
        </w:rPr>
      </w:pPr>
      <w:r w:rsidRPr="007A2A02">
        <w:rPr>
          <w:sz w:val="24"/>
          <w:szCs w:val="24"/>
        </w:rPr>
        <w:t>При осмотре области печени выбуханий и образований не обнаружено. При глубокой пальпации печени нижний край печени не выходит из-под края  реберной дуги, ровный, закругленный, безболезненный</w:t>
      </w:r>
      <w:r>
        <w:rPr>
          <w:sz w:val="24"/>
          <w:szCs w:val="24"/>
        </w:rPr>
        <w:t xml:space="preserve">. </w:t>
      </w:r>
      <w:r w:rsidRPr="007A2A02">
        <w:rPr>
          <w:sz w:val="24"/>
          <w:szCs w:val="24"/>
        </w:rPr>
        <w:t>Перкуторно размеры печени по Курлову:   9 / 8 / 7 см.</w:t>
      </w:r>
    </w:p>
    <w:p w:rsidR="007A2A02" w:rsidRPr="007A2A02" w:rsidRDefault="007A2A02" w:rsidP="007A2A02">
      <w:pPr>
        <w:rPr>
          <w:sz w:val="24"/>
          <w:szCs w:val="24"/>
        </w:rPr>
      </w:pPr>
      <w:r w:rsidRPr="007A2A02">
        <w:rPr>
          <w:sz w:val="24"/>
          <w:szCs w:val="24"/>
        </w:rPr>
        <w:t>Селезенка не пальпируется, безболезнена. При осмотре в ее проекции выбуханий не обнаружен</w:t>
      </w:r>
      <w:r>
        <w:rPr>
          <w:sz w:val="24"/>
          <w:szCs w:val="24"/>
        </w:rPr>
        <w:t xml:space="preserve">о. </w:t>
      </w:r>
      <w:r w:rsidRPr="007A2A02">
        <w:rPr>
          <w:sz w:val="24"/>
          <w:szCs w:val="24"/>
        </w:rPr>
        <w:t xml:space="preserve">Желчный пузырь и pancreas не пальпируются. </w:t>
      </w:r>
    </w:p>
    <w:p w:rsidR="007A2A02" w:rsidRDefault="007A2A02" w:rsidP="007A2A02">
      <w:pPr>
        <w:rPr>
          <w:sz w:val="24"/>
          <w:szCs w:val="24"/>
        </w:rPr>
      </w:pPr>
    </w:p>
    <w:p w:rsidR="007A2A02" w:rsidRPr="007A2A02" w:rsidRDefault="007A2A02" w:rsidP="007A2A02">
      <w:pPr>
        <w:rPr>
          <w:sz w:val="24"/>
          <w:szCs w:val="24"/>
        </w:rPr>
      </w:pPr>
      <w:r>
        <w:rPr>
          <w:sz w:val="24"/>
          <w:szCs w:val="24"/>
        </w:rPr>
        <w:t>МОЧЕВЫДЕЛИТЕЛЬНАЯ СИСТЕМА.</w:t>
      </w:r>
    </w:p>
    <w:p w:rsidR="007A2A02" w:rsidRDefault="007A2A02" w:rsidP="007A2A02">
      <w:pPr>
        <w:rPr>
          <w:sz w:val="24"/>
          <w:szCs w:val="24"/>
        </w:rPr>
      </w:pPr>
      <w:r w:rsidRPr="007A2A02">
        <w:rPr>
          <w:sz w:val="24"/>
          <w:szCs w:val="24"/>
        </w:rPr>
        <w:t xml:space="preserve">Почки не пальпируются, видимых отёков в поясничной области нет. Симптом </w:t>
      </w:r>
      <w:r>
        <w:rPr>
          <w:sz w:val="24"/>
          <w:szCs w:val="24"/>
        </w:rPr>
        <w:t>покалачивания</w:t>
      </w:r>
      <w:r w:rsidRPr="007A2A02">
        <w:rPr>
          <w:sz w:val="24"/>
          <w:szCs w:val="24"/>
        </w:rPr>
        <w:t xml:space="preserve"> отрицательный с обеих сторон. Мочевой пузырь перкуторно и пальпаторно над лоном не определяется. Дизурии нет. </w:t>
      </w:r>
    </w:p>
    <w:p w:rsidR="00960840" w:rsidRDefault="00960840" w:rsidP="00D24525">
      <w:pPr>
        <w:rPr>
          <w:sz w:val="24"/>
          <w:szCs w:val="24"/>
        </w:rPr>
      </w:pPr>
    </w:p>
    <w:p w:rsidR="00960840" w:rsidRDefault="00960840" w:rsidP="00D24525">
      <w:pPr>
        <w:rPr>
          <w:sz w:val="24"/>
          <w:szCs w:val="24"/>
        </w:rPr>
      </w:pPr>
    </w:p>
    <w:p w:rsidR="00D24525" w:rsidRDefault="00D24525" w:rsidP="00D24525">
      <w:pPr>
        <w:rPr>
          <w:sz w:val="24"/>
          <w:szCs w:val="24"/>
        </w:rPr>
      </w:pPr>
      <w:r w:rsidRPr="00D24525">
        <w:rPr>
          <w:sz w:val="24"/>
          <w:szCs w:val="24"/>
        </w:rPr>
        <w:t>VI. РЕЗУЛЬТАТЫ ОБСЛЕДОВАНИЯ:</w:t>
      </w:r>
    </w:p>
    <w:p w:rsidR="00D24525" w:rsidRPr="007B23B8" w:rsidRDefault="00D24525" w:rsidP="007B23B8">
      <w:pPr>
        <w:rPr>
          <w:sz w:val="24"/>
          <w:szCs w:val="24"/>
        </w:rPr>
      </w:pPr>
      <w:r w:rsidRPr="007B23B8">
        <w:rPr>
          <w:sz w:val="24"/>
          <w:szCs w:val="24"/>
        </w:rPr>
        <w:t>План исследования:</w:t>
      </w:r>
    </w:p>
    <w:p w:rsidR="007B23B8" w:rsidRPr="007B23B8" w:rsidRDefault="00D24525" w:rsidP="007B23B8">
      <w:pPr>
        <w:rPr>
          <w:sz w:val="24"/>
          <w:szCs w:val="24"/>
        </w:rPr>
      </w:pPr>
      <w:r w:rsidRPr="007B23B8">
        <w:rPr>
          <w:sz w:val="24"/>
          <w:szCs w:val="24"/>
        </w:rPr>
        <w:t>1</w:t>
      </w:r>
      <w:r w:rsidR="007B23B8" w:rsidRPr="007B23B8">
        <w:rPr>
          <w:sz w:val="24"/>
          <w:szCs w:val="24"/>
        </w:rPr>
        <w:t xml:space="preserve"> RW, HBsАГ, HC-АТ, ВИЧ</w:t>
      </w:r>
    </w:p>
    <w:p w:rsidR="00D24525" w:rsidRPr="007B23B8" w:rsidRDefault="007B23B8" w:rsidP="007B23B8">
      <w:pPr>
        <w:rPr>
          <w:sz w:val="24"/>
          <w:szCs w:val="24"/>
        </w:rPr>
      </w:pPr>
      <w:r w:rsidRPr="007B23B8">
        <w:rPr>
          <w:sz w:val="24"/>
          <w:szCs w:val="24"/>
        </w:rPr>
        <w:t xml:space="preserve">2 </w:t>
      </w:r>
      <w:r w:rsidR="00D24525" w:rsidRPr="007B23B8">
        <w:rPr>
          <w:sz w:val="24"/>
          <w:szCs w:val="24"/>
        </w:rPr>
        <w:t>Общий анализ крови</w:t>
      </w:r>
    </w:p>
    <w:p w:rsidR="00D24525" w:rsidRPr="007B23B8" w:rsidRDefault="007B23B8" w:rsidP="007B23B8">
      <w:pPr>
        <w:rPr>
          <w:sz w:val="24"/>
          <w:szCs w:val="24"/>
        </w:rPr>
      </w:pPr>
      <w:r w:rsidRPr="007B23B8">
        <w:rPr>
          <w:sz w:val="24"/>
          <w:szCs w:val="24"/>
        </w:rPr>
        <w:t>3</w:t>
      </w:r>
      <w:r w:rsidR="00D24525" w:rsidRPr="007B23B8">
        <w:rPr>
          <w:sz w:val="24"/>
          <w:szCs w:val="24"/>
        </w:rPr>
        <w:t xml:space="preserve"> Общий анализ мочи</w:t>
      </w:r>
    </w:p>
    <w:p w:rsidR="00D24525" w:rsidRPr="007B23B8" w:rsidRDefault="007B23B8" w:rsidP="007B23B8">
      <w:pPr>
        <w:rPr>
          <w:sz w:val="24"/>
          <w:szCs w:val="24"/>
        </w:rPr>
      </w:pPr>
      <w:r w:rsidRPr="007B23B8">
        <w:rPr>
          <w:sz w:val="24"/>
          <w:szCs w:val="24"/>
        </w:rPr>
        <w:t>4</w:t>
      </w:r>
      <w:r>
        <w:rPr>
          <w:sz w:val="24"/>
          <w:szCs w:val="24"/>
        </w:rPr>
        <w:t xml:space="preserve"> </w:t>
      </w:r>
      <w:r w:rsidR="00D24525" w:rsidRPr="007B23B8">
        <w:rPr>
          <w:sz w:val="24"/>
          <w:szCs w:val="24"/>
        </w:rPr>
        <w:t>Б/х анализ крови</w:t>
      </w:r>
    </w:p>
    <w:p w:rsidR="00D24525" w:rsidRPr="007B23B8" w:rsidRDefault="007B23B8" w:rsidP="007B23B8">
      <w:pPr>
        <w:rPr>
          <w:sz w:val="24"/>
          <w:szCs w:val="24"/>
        </w:rPr>
      </w:pPr>
      <w:r w:rsidRPr="007B23B8">
        <w:rPr>
          <w:sz w:val="24"/>
          <w:szCs w:val="24"/>
        </w:rPr>
        <w:t>5</w:t>
      </w:r>
      <w:r w:rsidR="00D24525" w:rsidRPr="007B23B8">
        <w:rPr>
          <w:sz w:val="24"/>
          <w:szCs w:val="24"/>
        </w:rPr>
        <w:t xml:space="preserve"> ЭКГ</w:t>
      </w:r>
    </w:p>
    <w:p w:rsidR="00D24525" w:rsidRPr="007B23B8" w:rsidRDefault="007B23B8" w:rsidP="007B23B8">
      <w:pPr>
        <w:rPr>
          <w:sz w:val="24"/>
          <w:szCs w:val="24"/>
        </w:rPr>
      </w:pPr>
      <w:r w:rsidRPr="007B23B8">
        <w:rPr>
          <w:sz w:val="24"/>
          <w:szCs w:val="24"/>
        </w:rPr>
        <w:t>6</w:t>
      </w:r>
      <w:r w:rsidR="00D24525" w:rsidRPr="007B23B8">
        <w:rPr>
          <w:sz w:val="24"/>
          <w:szCs w:val="24"/>
        </w:rPr>
        <w:t xml:space="preserve"> УЗИ сердца</w:t>
      </w:r>
    </w:p>
    <w:p w:rsidR="00D24525" w:rsidRPr="007B23B8" w:rsidRDefault="007B23B8" w:rsidP="007B23B8">
      <w:pPr>
        <w:rPr>
          <w:sz w:val="24"/>
          <w:szCs w:val="24"/>
        </w:rPr>
      </w:pPr>
      <w:r w:rsidRPr="007B23B8">
        <w:rPr>
          <w:sz w:val="24"/>
          <w:szCs w:val="24"/>
        </w:rPr>
        <w:t>7</w:t>
      </w:r>
      <w:r w:rsidR="000D150B">
        <w:rPr>
          <w:sz w:val="24"/>
          <w:szCs w:val="24"/>
        </w:rPr>
        <w:t xml:space="preserve"> Рентгенограмма ОГК</w:t>
      </w:r>
    </w:p>
    <w:p w:rsidR="00D24525" w:rsidRPr="007B23B8" w:rsidRDefault="00D24525" w:rsidP="007B23B8">
      <w:pPr>
        <w:rPr>
          <w:sz w:val="24"/>
          <w:szCs w:val="24"/>
        </w:rPr>
      </w:pPr>
    </w:p>
    <w:p w:rsidR="007B23B8" w:rsidRPr="007B23B8" w:rsidRDefault="007B23B8" w:rsidP="007B23B8">
      <w:pPr>
        <w:rPr>
          <w:sz w:val="24"/>
          <w:szCs w:val="24"/>
        </w:rPr>
      </w:pPr>
      <w:r w:rsidRPr="007B23B8">
        <w:rPr>
          <w:sz w:val="24"/>
          <w:szCs w:val="24"/>
        </w:rPr>
        <w:t>1 RW-отр</w:t>
      </w:r>
    </w:p>
    <w:p w:rsidR="007B23B8" w:rsidRPr="007B23B8" w:rsidRDefault="007B23B8" w:rsidP="007B23B8">
      <w:pPr>
        <w:rPr>
          <w:sz w:val="24"/>
          <w:szCs w:val="24"/>
        </w:rPr>
      </w:pPr>
      <w:r w:rsidRPr="007B23B8">
        <w:rPr>
          <w:sz w:val="24"/>
          <w:szCs w:val="24"/>
        </w:rPr>
        <w:t>HBsАГ, HC-АТ-отр</w:t>
      </w:r>
    </w:p>
    <w:p w:rsidR="007B23B8" w:rsidRPr="007B23B8" w:rsidRDefault="007B23B8" w:rsidP="007B23B8">
      <w:pPr>
        <w:rPr>
          <w:sz w:val="24"/>
          <w:szCs w:val="24"/>
        </w:rPr>
      </w:pPr>
      <w:r w:rsidRPr="007B23B8">
        <w:rPr>
          <w:sz w:val="24"/>
          <w:szCs w:val="24"/>
        </w:rPr>
        <w:t>ВИЧ-отр</w:t>
      </w:r>
    </w:p>
    <w:p w:rsidR="007B23B8" w:rsidRDefault="007B23B8" w:rsidP="007B23B8">
      <w:pPr>
        <w:rPr>
          <w:sz w:val="24"/>
          <w:szCs w:val="24"/>
        </w:rPr>
      </w:pPr>
    </w:p>
    <w:p w:rsidR="00D24525" w:rsidRPr="007B23B8" w:rsidRDefault="007B23B8" w:rsidP="007B23B8">
      <w:pPr>
        <w:rPr>
          <w:sz w:val="24"/>
          <w:szCs w:val="24"/>
        </w:rPr>
      </w:pPr>
      <w:r w:rsidRPr="007B23B8">
        <w:rPr>
          <w:sz w:val="24"/>
          <w:szCs w:val="24"/>
        </w:rPr>
        <w:t xml:space="preserve">2 </w:t>
      </w:r>
      <w:r w:rsidR="00D24525" w:rsidRPr="007B23B8">
        <w:rPr>
          <w:sz w:val="24"/>
          <w:szCs w:val="24"/>
        </w:rPr>
        <w:t>Общий анализ крови.</w:t>
      </w:r>
    </w:p>
    <w:p w:rsidR="00D24525" w:rsidRPr="007B23B8" w:rsidRDefault="00D24525" w:rsidP="007B23B8">
      <w:pPr>
        <w:rPr>
          <w:sz w:val="24"/>
          <w:szCs w:val="24"/>
        </w:rPr>
      </w:pPr>
      <w:r w:rsidRPr="007B23B8">
        <w:rPr>
          <w:sz w:val="24"/>
          <w:szCs w:val="24"/>
        </w:rPr>
        <w:t>Нв – 108 г/л</w:t>
      </w:r>
    </w:p>
    <w:p w:rsidR="00D24525" w:rsidRPr="007B23B8" w:rsidRDefault="00D24525" w:rsidP="007B23B8">
      <w:pPr>
        <w:rPr>
          <w:sz w:val="24"/>
          <w:szCs w:val="24"/>
        </w:rPr>
      </w:pPr>
      <w:r w:rsidRPr="007B23B8">
        <w:rPr>
          <w:sz w:val="24"/>
          <w:szCs w:val="24"/>
        </w:rPr>
        <w:t>Лейкоциты – 8.5 х 109/л</w:t>
      </w:r>
    </w:p>
    <w:p w:rsidR="00D24525" w:rsidRPr="007B23B8" w:rsidRDefault="00D24525" w:rsidP="007B23B8">
      <w:pPr>
        <w:rPr>
          <w:sz w:val="24"/>
          <w:szCs w:val="24"/>
        </w:rPr>
      </w:pPr>
      <w:r w:rsidRPr="007B23B8">
        <w:rPr>
          <w:sz w:val="24"/>
          <w:szCs w:val="24"/>
        </w:rPr>
        <w:t>Эритроциты – 4.23 х 1012/л</w:t>
      </w:r>
    </w:p>
    <w:p w:rsidR="00D24525" w:rsidRPr="007B23B8" w:rsidRDefault="00D24525" w:rsidP="007B23B8">
      <w:pPr>
        <w:rPr>
          <w:sz w:val="24"/>
          <w:szCs w:val="24"/>
        </w:rPr>
      </w:pPr>
      <w:r w:rsidRPr="007B23B8">
        <w:rPr>
          <w:sz w:val="24"/>
          <w:szCs w:val="24"/>
        </w:rPr>
        <w:t xml:space="preserve">СОЭ – </w:t>
      </w:r>
      <w:r w:rsidR="000D150B">
        <w:rPr>
          <w:sz w:val="24"/>
          <w:szCs w:val="24"/>
        </w:rPr>
        <w:t>20</w:t>
      </w:r>
      <w:r w:rsidRPr="007B23B8">
        <w:rPr>
          <w:sz w:val="24"/>
          <w:szCs w:val="24"/>
        </w:rPr>
        <w:t xml:space="preserve"> мм/ч</w:t>
      </w:r>
    </w:p>
    <w:p w:rsidR="00D24525" w:rsidRPr="007B23B8" w:rsidRDefault="00D24525" w:rsidP="007B23B8">
      <w:pPr>
        <w:rPr>
          <w:sz w:val="24"/>
          <w:szCs w:val="24"/>
        </w:rPr>
      </w:pPr>
      <w:r w:rsidRPr="007B23B8">
        <w:rPr>
          <w:sz w:val="24"/>
          <w:szCs w:val="24"/>
        </w:rPr>
        <w:t xml:space="preserve"> </w:t>
      </w:r>
    </w:p>
    <w:p w:rsidR="00D24525" w:rsidRPr="007B23B8" w:rsidRDefault="007B23B8" w:rsidP="007B23B8">
      <w:pPr>
        <w:rPr>
          <w:sz w:val="24"/>
          <w:szCs w:val="24"/>
        </w:rPr>
      </w:pPr>
      <w:r w:rsidRPr="007B23B8">
        <w:rPr>
          <w:sz w:val="24"/>
          <w:szCs w:val="24"/>
        </w:rPr>
        <w:t xml:space="preserve">3 </w:t>
      </w:r>
      <w:r w:rsidR="00D24525" w:rsidRPr="007B23B8">
        <w:rPr>
          <w:sz w:val="24"/>
          <w:szCs w:val="24"/>
        </w:rPr>
        <w:t xml:space="preserve">Общий анализ мочи. </w:t>
      </w:r>
    </w:p>
    <w:p w:rsidR="00D24525" w:rsidRPr="007B23B8" w:rsidRDefault="00D24525" w:rsidP="007B23B8">
      <w:pPr>
        <w:rPr>
          <w:sz w:val="24"/>
          <w:szCs w:val="24"/>
        </w:rPr>
      </w:pPr>
      <w:r w:rsidRPr="007B23B8">
        <w:rPr>
          <w:sz w:val="24"/>
          <w:szCs w:val="24"/>
        </w:rPr>
        <w:t>уд. вес: 1025</w:t>
      </w:r>
    </w:p>
    <w:p w:rsidR="00D24525" w:rsidRPr="007B23B8" w:rsidRDefault="00D24525" w:rsidP="007B23B8">
      <w:pPr>
        <w:rPr>
          <w:sz w:val="24"/>
          <w:szCs w:val="24"/>
        </w:rPr>
      </w:pPr>
      <w:r w:rsidRPr="007B23B8">
        <w:rPr>
          <w:sz w:val="24"/>
          <w:szCs w:val="24"/>
        </w:rPr>
        <w:t>Цвет: с/ж</w:t>
      </w:r>
    </w:p>
    <w:p w:rsidR="00D24525" w:rsidRPr="007B23B8" w:rsidRDefault="00D24525" w:rsidP="007B23B8">
      <w:pPr>
        <w:rPr>
          <w:sz w:val="24"/>
          <w:szCs w:val="24"/>
        </w:rPr>
      </w:pPr>
      <w:r w:rsidRPr="007B23B8">
        <w:rPr>
          <w:sz w:val="24"/>
          <w:szCs w:val="24"/>
        </w:rPr>
        <w:t>Прозрачность: прозрачная</w:t>
      </w:r>
    </w:p>
    <w:p w:rsidR="00D24525" w:rsidRPr="007B23B8" w:rsidRDefault="00D24525" w:rsidP="007B23B8">
      <w:pPr>
        <w:rPr>
          <w:sz w:val="24"/>
          <w:szCs w:val="24"/>
        </w:rPr>
      </w:pPr>
      <w:r w:rsidRPr="007B23B8">
        <w:rPr>
          <w:sz w:val="24"/>
          <w:szCs w:val="24"/>
        </w:rPr>
        <w:t>Реакция: кислая</w:t>
      </w:r>
    </w:p>
    <w:p w:rsidR="00D24525" w:rsidRPr="007B23B8" w:rsidRDefault="00D24525" w:rsidP="007B23B8">
      <w:pPr>
        <w:rPr>
          <w:sz w:val="24"/>
          <w:szCs w:val="24"/>
        </w:rPr>
      </w:pPr>
      <w:r w:rsidRPr="007B23B8">
        <w:rPr>
          <w:sz w:val="24"/>
          <w:szCs w:val="24"/>
        </w:rPr>
        <w:t>Белок: нет</w:t>
      </w:r>
    </w:p>
    <w:p w:rsidR="00D24525" w:rsidRPr="007B23B8" w:rsidRDefault="00D24525" w:rsidP="007B23B8">
      <w:pPr>
        <w:rPr>
          <w:sz w:val="24"/>
          <w:szCs w:val="24"/>
        </w:rPr>
      </w:pPr>
      <w:r w:rsidRPr="007B23B8">
        <w:rPr>
          <w:sz w:val="24"/>
          <w:szCs w:val="24"/>
        </w:rPr>
        <w:t>Сахар: нет</w:t>
      </w:r>
    </w:p>
    <w:p w:rsidR="00D24525" w:rsidRPr="007B23B8" w:rsidRDefault="00D24525" w:rsidP="007B23B8">
      <w:pPr>
        <w:rPr>
          <w:sz w:val="24"/>
          <w:szCs w:val="24"/>
        </w:rPr>
      </w:pPr>
      <w:r w:rsidRPr="007B23B8">
        <w:rPr>
          <w:sz w:val="24"/>
          <w:szCs w:val="24"/>
        </w:rPr>
        <w:t>Лейкоциты: 1-2 в поле зрения</w:t>
      </w:r>
    </w:p>
    <w:p w:rsidR="00D24525" w:rsidRPr="007B23B8" w:rsidRDefault="00D24525" w:rsidP="007B23B8">
      <w:pPr>
        <w:rPr>
          <w:sz w:val="24"/>
          <w:szCs w:val="24"/>
        </w:rPr>
      </w:pPr>
    </w:p>
    <w:p w:rsidR="00850250" w:rsidRDefault="00850250" w:rsidP="007B23B8">
      <w:pPr>
        <w:rPr>
          <w:sz w:val="24"/>
          <w:szCs w:val="24"/>
        </w:rPr>
      </w:pPr>
    </w:p>
    <w:p w:rsidR="00D24525" w:rsidRPr="007B23B8" w:rsidRDefault="007B23B8" w:rsidP="007B23B8">
      <w:pPr>
        <w:rPr>
          <w:sz w:val="24"/>
          <w:szCs w:val="24"/>
        </w:rPr>
      </w:pPr>
      <w:r w:rsidRPr="007B23B8">
        <w:rPr>
          <w:sz w:val="24"/>
          <w:szCs w:val="24"/>
        </w:rPr>
        <w:t xml:space="preserve">4 </w:t>
      </w:r>
      <w:r w:rsidR="00D24525" w:rsidRPr="007B23B8">
        <w:rPr>
          <w:sz w:val="24"/>
          <w:szCs w:val="24"/>
        </w:rPr>
        <w:t>Анализ крови биохимический.</w:t>
      </w:r>
    </w:p>
    <w:p w:rsidR="00D24525" w:rsidRPr="007B23B8" w:rsidRDefault="00D24525" w:rsidP="007B23B8">
      <w:pPr>
        <w:rPr>
          <w:sz w:val="24"/>
          <w:szCs w:val="24"/>
        </w:rPr>
      </w:pPr>
      <w:r w:rsidRPr="007B23B8">
        <w:rPr>
          <w:sz w:val="24"/>
          <w:szCs w:val="24"/>
        </w:rPr>
        <w:t>биллирубин общий — 10,88 мкмоль/л</w:t>
      </w:r>
    </w:p>
    <w:p w:rsidR="00D24525" w:rsidRPr="007B23B8" w:rsidRDefault="00D24525" w:rsidP="007B23B8">
      <w:pPr>
        <w:rPr>
          <w:sz w:val="24"/>
          <w:szCs w:val="24"/>
        </w:rPr>
      </w:pPr>
      <w:r w:rsidRPr="007B23B8">
        <w:rPr>
          <w:sz w:val="24"/>
          <w:szCs w:val="24"/>
        </w:rPr>
        <w:t xml:space="preserve">АлТ — </w:t>
      </w:r>
      <w:r w:rsidR="007B23B8">
        <w:rPr>
          <w:sz w:val="24"/>
          <w:szCs w:val="24"/>
        </w:rPr>
        <w:t>19</w:t>
      </w:r>
      <w:r w:rsidRPr="007B23B8">
        <w:rPr>
          <w:sz w:val="24"/>
          <w:szCs w:val="24"/>
        </w:rPr>
        <w:t xml:space="preserve"> ммоль/л</w:t>
      </w:r>
    </w:p>
    <w:p w:rsidR="00D24525" w:rsidRPr="007B23B8" w:rsidRDefault="00D24525" w:rsidP="007B23B8">
      <w:pPr>
        <w:rPr>
          <w:sz w:val="24"/>
          <w:szCs w:val="24"/>
        </w:rPr>
      </w:pPr>
      <w:r w:rsidRPr="007B23B8">
        <w:rPr>
          <w:sz w:val="24"/>
          <w:szCs w:val="24"/>
        </w:rPr>
        <w:lastRenderedPageBreak/>
        <w:t xml:space="preserve">АсТ — </w:t>
      </w:r>
      <w:r w:rsidR="007B23B8">
        <w:rPr>
          <w:sz w:val="24"/>
          <w:szCs w:val="24"/>
        </w:rPr>
        <w:t>17</w:t>
      </w:r>
      <w:r w:rsidRPr="007B23B8">
        <w:rPr>
          <w:sz w:val="24"/>
          <w:szCs w:val="24"/>
        </w:rPr>
        <w:t xml:space="preserve"> ммоль/л</w:t>
      </w:r>
    </w:p>
    <w:p w:rsidR="00D24525" w:rsidRPr="007B23B8" w:rsidRDefault="00D24525" w:rsidP="007B23B8">
      <w:pPr>
        <w:rPr>
          <w:sz w:val="24"/>
          <w:szCs w:val="24"/>
        </w:rPr>
      </w:pPr>
      <w:r w:rsidRPr="007B23B8">
        <w:rPr>
          <w:sz w:val="24"/>
          <w:szCs w:val="24"/>
        </w:rPr>
        <w:t>калий — 4,0 ммоль/л</w:t>
      </w:r>
    </w:p>
    <w:p w:rsidR="00D24525" w:rsidRPr="007B23B8" w:rsidRDefault="00D24525" w:rsidP="007B23B8">
      <w:pPr>
        <w:rPr>
          <w:sz w:val="24"/>
          <w:szCs w:val="24"/>
        </w:rPr>
      </w:pPr>
      <w:r w:rsidRPr="007B23B8">
        <w:rPr>
          <w:sz w:val="24"/>
          <w:szCs w:val="24"/>
        </w:rPr>
        <w:t>натрий — 137 ммоль/л</w:t>
      </w:r>
    </w:p>
    <w:p w:rsidR="00D24525" w:rsidRPr="007B23B8" w:rsidRDefault="00D24525" w:rsidP="007B23B8">
      <w:pPr>
        <w:rPr>
          <w:sz w:val="24"/>
          <w:szCs w:val="24"/>
        </w:rPr>
      </w:pPr>
      <w:r w:rsidRPr="007B23B8">
        <w:rPr>
          <w:sz w:val="24"/>
          <w:szCs w:val="24"/>
        </w:rPr>
        <w:t>Протромбиновый индекс – 94%</w:t>
      </w:r>
    </w:p>
    <w:p w:rsidR="00D24525" w:rsidRPr="007B23B8" w:rsidRDefault="00D24525" w:rsidP="007B23B8">
      <w:pPr>
        <w:rPr>
          <w:sz w:val="24"/>
          <w:szCs w:val="24"/>
        </w:rPr>
      </w:pPr>
      <w:r w:rsidRPr="007B23B8">
        <w:rPr>
          <w:sz w:val="24"/>
          <w:szCs w:val="24"/>
        </w:rPr>
        <w:t>Сахар крови - 4,5 г/л</w:t>
      </w:r>
    </w:p>
    <w:p w:rsidR="00D24525" w:rsidRPr="007B23B8" w:rsidRDefault="00D24525" w:rsidP="007B23B8">
      <w:pPr>
        <w:rPr>
          <w:sz w:val="24"/>
          <w:szCs w:val="24"/>
        </w:rPr>
      </w:pPr>
      <w:r w:rsidRPr="007B23B8">
        <w:rPr>
          <w:sz w:val="24"/>
          <w:szCs w:val="24"/>
        </w:rPr>
        <w:t>Общий холестерин – 8,3 ммоль/л</w:t>
      </w:r>
    </w:p>
    <w:p w:rsidR="00D24525" w:rsidRPr="007B23B8" w:rsidRDefault="00D24525" w:rsidP="007B23B8">
      <w:pPr>
        <w:rPr>
          <w:sz w:val="24"/>
          <w:szCs w:val="24"/>
        </w:rPr>
      </w:pPr>
      <w:r w:rsidRPr="007B23B8">
        <w:rPr>
          <w:sz w:val="24"/>
          <w:szCs w:val="24"/>
        </w:rPr>
        <w:t>В-липопротеиды – 4,8 г/л</w:t>
      </w:r>
    </w:p>
    <w:p w:rsidR="00D24525" w:rsidRPr="007B23B8" w:rsidRDefault="00D24525" w:rsidP="007B23B8">
      <w:pPr>
        <w:rPr>
          <w:sz w:val="24"/>
          <w:szCs w:val="24"/>
        </w:rPr>
      </w:pPr>
      <w:r w:rsidRPr="007B23B8">
        <w:rPr>
          <w:sz w:val="24"/>
          <w:szCs w:val="24"/>
        </w:rPr>
        <w:t>Фибриноген – 3,2 г/л.</w:t>
      </w:r>
    </w:p>
    <w:p w:rsidR="00D24525" w:rsidRPr="007B23B8" w:rsidRDefault="00D24525" w:rsidP="007B23B8">
      <w:pPr>
        <w:rPr>
          <w:sz w:val="24"/>
          <w:szCs w:val="24"/>
        </w:rPr>
      </w:pPr>
    </w:p>
    <w:p w:rsidR="00D24525" w:rsidRPr="007B23B8" w:rsidRDefault="007B23B8" w:rsidP="007B23B8">
      <w:pPr>
        <w:rPr>
          <w:sz w:val="24"/>
          <w:szCs w:val="24"/>
        </w:rPr>
      </w:pPr>
      <w:r w:rsidRPr="007B23B8">
        <w:rPr>
          <w:sz w:val="24"/>
          <w:szCs w:val="24"/>
        </w:rPr>
        <w:t xml:space="preserve">5 </w:t>
      </w:r>
      <w:r w:rsidR="00D24525" w:rsidRPr="007B23B8">
        <w:rPr>
          <w:sz w:val="24"/>
          <w:szCs w:val="24"/>
        </w:rPr>
        <w:t>ЭКГ:</w:t>
      </w:r>
    </w:p>
    <w:p w:rsidR="00D24525" w:rsidRPr="007B23B8" w:rsidRDefault="00D24525" w:rsidP="007B23B8">
      <w:pPr>
        <w:rPr>
          <w:sz w:val="24"/>
          <w:szCs w:val="24"/>
        </w:rPr>
      </w:pPr>
      <w:r w:rsidRPr="007B23B8">
        <w:rPr>
          <w:sz w:val="24"/>
          <w:szCs w:val="24"/>
        </w:rPr>
        <w:t>Ритм синусовый, ЧСС – 78 уд/мин. ЭОС не отклонена. Признаки гипертрофии миокарда левого же</w:t>
      </w:r>
      <w:r w:rsidR="007B23B8">
        <w:rPr>
          <w:sz w:val="24"/>
          <w:szCs w:val="24"/>
        </w:rPr>
        <w:t>лудочка.</w:t>
      </w:r>
    </w:p>
    <w:p w:rsidR="00D24525" w:rsidRDefault="00D24525" w:rsidP="007B23B8">
      <w:pPr>
        <w:rPr>
          <w:sz w:val="24"/>
          <w:szCs w:val="24"/>
        </w:rPr>
      </w:pPr>
    </w:p>
    <w:p w:rsidR="007B23B8" w:rsidRDefault="007B23B8" w:rsidP="007B23B8">
      <w:pPr>
        <w:rPr>
          <w:sz w:val="24"/>
          <w:szCs w:val="24"/>
        </w:rPr>
      </w:pPr>
      <w:r>
        <w:rPr>
          <w:sz w:val="24"/>
          <w:szCs w:val="24"/>
        </w:rPr>
        <w:t>6 УЗИ сердца</w:t>
      </w:r>
    </w:p>
    <w:p w:rsidR="007B23B8" w:rsidRDefault="007B23B8" w:rsidP="007B23B8">
      <w:pPr>
        <w:rPr>
          <w:sz w:val="24"/>
          <w:szCs w:val="24"/>
        </w:rPr>
      </w:pPr>
      <w:r>
        <w:rPr>
          <w:sz w:val="24"/>
          <w:szCs w:val="24"/>
        </w:rPr>
        <w:t>Заключение: Небольшое увеличение левого предсердия, полости левого желудочка. Фиброзные изменения створок МК. Фиброзно-склеротические изменения АОК. Небольшая аортальная недостаточность. Выраженная легочная гипертензия. Признаки застоя в нижней полой вене.</w:t>
      </w:r>
      <w:r w:rsidR="000D150B">
        <w:rPr>
          <w:sz w:val="24"/>
          <w:szCs w:val="24"/>
        </w:rPr>
        <w:t xml:space="preserve"> Умеренная гипертрофия миокарда ЛЖ. Небольшое снижение сократительной способности миокарда ЛЖ.</w:t>
      </w:r>
    </w:p>
    <w:p w:rsidR="000D150B" w:rsidRDefault="000D150B" w:rsidP="007B23B8">
      <w:pPr>
        <w:rPr>
          <w:sz w:val="24"/>
          <w:szCs w:val="24"/>
        </w:rPr>
      </w:pPr>
    </w:p>
    <w:p w:rsidR="000D150B" w:rsidRDefault="000D150B" w:rsidP="007B23B8">
      <w:pPr>
        <w:rPr>
          <w:sz w:val="24"/>
          <w:szCs w:val="24"/>
        </w:rPr>
      </w:pPr>
      <w:r>
        <w:rPr>
          <w:sz w:val="24"/>
          <w:szCs w:val="24"/>
        </w:rPr>
        <w:t>7 Рентгенограмма ОГК</w:t>
      </w:r>
    </w:p>
    <w:p w:rsidR="000D150B" w:rsidRPr="007B23B8" w:rsidRDefault="000D150B" w:rsidP="007B23B8">
      <w:pPr>
        <w:rPr>
          <w:sz w:val="24"/>
          <w:szCs w:val="24"/>
        </w:rPr>
      </w:pPr>
      <w:r>
        <w:rPr>
          <w:sz w:val="24"/>
          <w:szCs w:val="24"/>
        </w:rPr>
        <w:t xml:space="preserve">Заключение: Затенение нижних долей. Двусторонняя Нижнедолевая Пневмония(?) </w:t>
      </w:r>
    </w:p>
    <w:p w:rsidR="007A2A02" w:rsidRDefault="007A2A02" w:rsidP="007A2A02">
      <w:pPr>
        <w:rPr>
          <w:sz w:val="24"/>
          <w:szCs w:val="24"/>
        </w:rPr>
      </w:pPr>
    </w:p>
    <w:p w:rsidR="000D150B" w:rsidRDefault="000D150B" w:rsidP="007A2A02">
      <w:pPr>
        <w:rPr>
          <w:sz w:val="24"/>
          <w:szCs w:val="24"/>
        </w:rPr>
      </w:pPr>
    </w:p>
    <w:p w:rsidR="00C52A85" w:rsidRDefault="00C52A85" w:rsidP="000D150B">
      <w:pPr>
        <w:rPr>
          <w:sz w:val="24"/>
          <w:szCs w:val="24"/>
        </w:rPr>
      </w:pPr>
    </w:p>
    <w:p w:rsidR="000D150B" w:rsidRPr="000D150B" w:rsidRDefault="000D150B" w:rsidP="000D150B">
      <w:pPr>
        <w:rPr>
          <w:sz w:val="24"/>
          <w:szCs w:val="24"/>
        </w:rPr>
      </w:pPr>
      <w:r w:rsidRPr="000D150B">
        <w:rPr>
          <w:sz w:val="24"/>
          <w:szCs w:val="24"/>
        </w:rPr>
        <w:t>VII. КЛИНИЧЕСКИЙ ДИАГНОЗ</w:t>
      </w:r>
    </w:p>
    <w:p w:rsidR="00FB0E47" w:rsidRDefault="00FB0E47" w:rsidP="000D150B">
      <w:pPr>
        <w:rPr>
          <w:sz w:val="24"/>
          <w:szCs w:val="24"/>
        </w:rPr>
      </w:pPr>
      <w:r>
        <w:rPr>
          <w:sz w:val="24"/>
          <w:szCs w:val="24"/>
        </w:rPr>
        <w:t>Основное заболевание:</w:t>
      </w:r>
    </w:p>
    <w:p w:rsidR="00FB0E47" w:rsidRDefault="00753F35" w:rsidP="000D150B">
      <w:pPr>
        <w:rPr>
          <w:sz w:val="24"/>
          <w:szCs w:val="24"/>
        </w:rPr>
      </w:pPr>
      <w:r>
        <w:rPr>
          <w:sz w:val="24"/>
          <w:szCs w:val="24"/>
        </w:rPr>
        <w:t xml:space="preserve">ИБС: </w:t>
      </w:r>
      <w:r w:rsidR="00FB0E47">
        <w:rPr>
          <w:sz w:val="24"/>
          <w:szCs w:val="24"/>
        </w:rPr>
        <w:t xml:space="preserve">Стенокардия напряжения </w:t>
      </w:r>
      <w:r w:rsidR="00FB0E47">
        <w:rPr>
          <w:sz w:val="24"/>
          <w:szCs w:val="24"/>
          <w:lang w:val="en-US"/>
        </w:rPr>
        <w:t>III</w:t>
      </w:r>
      <w:r w:rsidR="00FB0E47" w:rsidRPr="00FB0E47">
        <w:rPr>
          <w:sz w:val="24"/>
          <w:szCs w:val="24"/>
        </w:rPr>
        <w:t xml:space="preserve"> </w:t>
      </w:r>
      <w:r w:rsidR="00FB0E47">
        <w:rPr>
          <w:sz w:val="24"/>
          <w:szCs w:val="24"/>
        </w:rPr>
        <w:t xml:space="preserve">ФК. Затянувшийся приступ стенокардии от 08.01.14. ГБ </w:t>
      </w:r>
      <w:r w:rsidR="00FB0E47">
        <w:rPr>
          <w:sz w:val="24"/>
          <w:szCs w:val="24"/>
          <w:lang w:val="en-US"/>
        </w:rPr>
        <w:t>II</w:t>
      </w:r>
      <w:r w:rsidR="00FB0E47" w:rsidRPr="00FB0E47">
        <w:rPr>
          <w:sz w:val="24"/>
          <w:szCs w:val="24"/>
        </w:rPr>
        <w:t xml:space="preserve"> стадия,</w:t>
      </w:r>
      <w:r w:rsidR="00FB0E47">
        <w:rPr>
          <w:sz w:val="24"/>
          <w:szCs w:val="24"/>
        </w:rPr>
        <w:t xml:space="preserve"> АГ 2 степень, риск </w:t>
      </w:r>
      <w:r w:rsidR="00FB0E47">
        <w:rPr>
          <w:sz w:val="24"/>
          <w:szCs w:val="24"/>
          <w:lang w:val="en-US"/>
        </w:rPr>
        <w:t>IV</w:t>
      </w:r>
      <w:r w:rsidR="00FB0E47">
        <w:rPr>
          <w:sz w:val="24"/>
          <w:szCs w:val="24"/>
        </w:rPr>
        <w:t xml:space="preserve"> (ИБС, ГЛЖ). ХСН </w:t>
      </w:r>
      <w:r w:rsidR="00FB0E47">
        <w:rPr>
          <w:sz w:val="24"/>
          <w:szCs w:val="24"/>
          <w:lang w:val="en-US"/>
        </w:rPr>
        <w:t>II</w:t>
      </w:r>
      <w:r w:rsidR="00FB0E47" w:rsidRPr="00FB0E47">
        <w:rPr>
          <w:sz w:val="24"/>
          <w:szCs w:val="24"/>
        </w:rPr>
        <w:t xml:space="preserve"> </w:t>
      </w:r>
      <w:r w:rsidR="00FB0E47">
        <w:rPr>
          <w:sz w:val="24"/>
          <w:szCs w:val="24"/>
        </w:rPr>
        <w:t>А</w:t>
      </w:r>
    </w:p>
    <w:p w:rsidR="00FB0E47" w:rsidRDefault="00FB0E47" w:rsidP="000D150B">
      <w:pPr>
        <w:rPr>
          <w:sz w:val="24"/>
          <w:szCs w:val="24"/>
        </w:rPr>
      </w:pPr>
    </w:p>
    <w:p w:rsidR="00FB0E47" w:rsidRDefault="00FB0E47" w:rsidP="000D150B">
      <w:pPr>
        <w:rPr>
          <w:sz w:val="24"/>
          <w:szCs w:val="24"/>
        </w:rPr>
      </w:pPr>
      <w:r>
        <w:rPr>
          <w:sz w:val="24"/>
          <w:szCs w:val="24"/>
        </w:rPr>
        <w:t>Сопутствующее заболевание:</w:t>
      </w:r>
    </w:p>
    <w:p w:rsidR="00FB0E47" w:rsidRDefault="00FB0E47" w:rsidP="000D150B">
      <w:pPr>
        <w:rPr>
          <w:sz w:val="24"/>
          <w:szCs w:val="24"/>
        </w:rPr>
      </w:pPr>
      <w:r>
        <w:rPr>
          <w:sz w:val="24"/>
          <w:szCs w:val="24"/>
        </w:rPr>
        <w:t xml:space="preserve">ДТЗ </w:t>
      </w:r>
      <w:r>
        <w:rPr>
          <w:sz w:val="24"/>
          <w:szCs w:val="24"/>
          <w:lang w:val="en-US"/>
        </w:rPr>
        <w:t>I</w:t>
      </w:r>
      <w:r>
        <w:rPr>
          <w:sz w:val="24"/>
          <w:szCs w:val="24"/>
        </w:rPr>
        <w:t xml:space="preserve"> степень</w:t>
      </w:r>
    </w:p>
    <w:p w:rsidR="00FB0E47" w:rsidRDefault="00FB0E47" w:rsidP="000D150B">
      <w:pPr>
        <w:rPr>
          <w:sz w:val="24"/>
          <w:szCs w:val="24"/>
        </w:rPr>
      </w:pPr>
    </w:p>
    <w:p w:rsidR="00FB0E47" w:rsidRDefault="00FB0E47" w:rsidP="000D150B">
      <w:pPr>
        <w:rPr>
          <w:sz w:val="24"/>
          <w:szCs w:val="24"/>
        </w:rPr>
      </w:pPr>
      <w:r>
        <w:rPr>
          <w:sz w:val="24"/>
          <w:szCs w:val="24"/>
        </w:rPr>
        <w:t xml:space="preserve">Осложнения: </w:t>
      </w:r>
      <w:r w:rsidR="002B6D68">
        <w:rPr>
          <w:sz w:val="24"/>
          <w:szCs w:val="24"/>
        </w:rPr>
        <w:t>нет</w:t>
      </w:r>
    </w:p>
    <w:p w:rsidR="002B6D68" w:rsidRDefault="002B6D68" w:rsidP="000D150B">
      <w:pPr>
        <w:rPr>
          <w:sz w:val="24"/>
          <w:szCs w:val="24"/>
        </w:rPr>
      </w:pPr>
    </w:p>
    <w:p w:rsidR="002B6D68" w:rsidRDefault="002B6D68" w:rsidP="000D150B">
      <w:pPr>
        <w:rPr>
          <w:sz w:val="24"/>
          <w:szCs w:val="24"/>
        </w:rPr>
      </w:pPr>
    </w:p>
    <w:p w:rsidR="002B6D68" w:rsidRDefault="002B6D68" w:rsidP="002B6D68">
      <w:pPr>
        <w:rPr>
          <w:sz w:val="24"/>
          <w:szCs w:val="24"/>
        </w:rPr>
      </w:pPr>
      <w:r w:rsidRPr="002B6D68">
        <w:rPr>
          <w:sz w:val="24"/>
          <w:szCs w:val="24"/>
        </w:rPr>
        <w:t xml:space="preserve">VIII. ФАРМАКОТЕРАПИЯ  </w:t>
      </w:r>
    </w:p>
    <w:p w:rsidR="00C07B3F" w:rsidRDefault="00C07B3F" w:rsidP="002B6D68">
      <w:pPr>
        <w:rPr>
          <w:sz w:val="24"/>
          <w:szCs w:val="24"/>
        </w:rPr>
      </w:pPr>
    </w:p>
    <w:tbl>
      <w:tblPr>
        <w:tblStyle w:val="a9"/>
        <w:tblW w:w="0" w:type="auto"/>
        <w:tblLook w:val="04A0"/>
      </w:tblPr>
      <w:tblGrid>
        <w:gridCol w:w="1526"/>
        <w:gridCol w:w="3259"/>
        <w:gridCol w:w="3261"/>
        <w:gridCol w:w="1525"/>
      </w:tblGrid>
      <w:tr w:rsidR="00B52D75" w:rsidTr="00B71E7F">
        <w:tc>
          <w:tcPr>
            <w:tcW w:w="1526" w:type="dxa"/>
          </w:tcPr>
          <w:p w:rsidR="00B52D75" w:rsidRDefault="00B52D75" w:rsidP="002B6D68">
            <w:pPr>
              <w:rPr>
                <w:sz w:val="24"/>
                <w:szCs w:val="24"/>
              </w:rPr>
            </w:pPr>
            <w:r>
              <w:rPr>
                <w:sz w:val="24"/>
                <w:szCs w:val="24"/>
              </w:rPr>
              <w:t>Дата назначения</w:t>
            </w:r>
          </w:p>
        </w:tc>
        <w:tc>
          <w:tcPr>
            <w:tcW w:w="3259" w:type="dxa"/>
          </w:tcPr>
          <w:p w:rsidR="00B52D75" w:rsidRDefault="00B52D75" w:rsidP="002B6D68">
            <w:pPr>
              <w:rPr>
                <w:sz w:val="24"/>
                <w:szCs w:val="24"/>
              </w:rPr>
            </w:pPr>
            <w:r>
              <w:rPr>
                <w:sz w:val="24"/>
                <w:szCs w:val="24"/>
              </w:rPr>
              <w:t>Название препарата (коммерческое и МНН)</w:t>
            </w:r>
          </w:p>
        </w:tc>
        <w:tc>
          <w:tcPr>
            <w:tcW w:w="3261" w:type="dxa"/>
          </w:tcPr>
          <w:p w:rsidR="00B52D75" w:rsidRDefault="00B52D75" w:rsidP="002B6D68">
            <w:pPr>
              <w:rPr>
                <w:sz w:val="24"/>
                <w:szCs w:val="24"/>
              </w:rPr>
            </w:pPr>
            <w:r>
              <w:rPr>
                <w:sz w:val="24"/>
                <w:szCs w:val="24"/>
              </w:rPr>
              <w:t>Дозы, пути введения ЛС, время и кратность назначения.</w:t>
            </w:r>
          </w:p>
        </w:tc>
        <w:tc>
          <w:tcPr>
            <w:tcW w:w="1525" w:type="dxa"/>
          </w:tcPr>
          <w:p w:rsidR="00B52D75" w:rsidRDefault="00B52D75" w:rsidP="002B6D68">
            <w:pPr>
              <w:rPr>
                <w:sz w:val="24"/>
                <w:szCs w:val="24"/>
              </w:rPr>
            </w:pPr>
            <w:r>
              <w:rPr>
                <w:sz w:val="24"/>
                <w:szCs w:val="24"/>
              </w:rPr>
              <w:t>Дата отмены</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B52D75" w:rsidP="002B6D68">
            <w:pPr>
              <w:rPr>
                <w:sz w:val="24"/>
                <w:szCs w:val="24"/>
              </w:rPr>
            </w:pPr>
            <w:r>
              <w:rPr>
                <w:sz w:val="24"/>
                <w:szCs w:val="24"/>
              </w:rPr>
              <w:t>Аспири (Ацетилсалициловая кислота)</w:t>
            </w:r>
          </w:p>
        </w:tc>
        <w:tc>
          <w:tcPr>
            <w:tcW w:w="3261" w:type="dxa"/>
          </w:tcPr>
          <w:p w:rsidR="00B52D75" w:rsidRDefault="00B52D75" w:rsidP="002B6D68">
            <w:pPr>
              <w:rPr>
                <w:sz w:val="24"/>
                <w:szCs w:val="24"/>
              </w:rPr>
            </w:pPr>
            <w:r>
              <w:rPr>
                <w:sz w:val="24"/>
                <w:szCs w:val="24"/>
              </w:rPr>
              <w:t>0.125 мг 1 раз в день</w:t>
            </w:r>
            <w:r w:rsidR="00C44EF8">
              <w:rPr>
                <w:sz w:val="24"/>
                <w:szCs w:val="24"/>
              </w:rPr>
              <w:t xml:space="preserve"> в обед</w:t>
            </w:r>
          </w:p>
        </w:tc>
        <w:tc>
          <w:tcPr>
            <w:tcW w:w="1525" w:type="dxa"/>
          </w:tcPr>
          <w:p w:rsidR="00B52D75" w:rsidRDefault="00C52A85" w:rsidP="002B6D68">
            <w:pPr>
              <w:rPr>
                <w:sz w:val="24"/>
                <w:szCs w:val="24"/>
              </w:rPr>
            </w:pPr>
            <w:r>
              <w:rPr>
                <w:sz w:val="24"/>
                <w:szCs w:val="24"/>
              </w:rPr>
              <w:t>9.03</w:t>
            </w:r>
            <w:r w:rsidR="00B52D75">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C44EF8" w:rsidP="002B6D68">
            <w:pPr>
              <w:rPr>
                <w:sz w:val="24"/>
                <w:szCs w:val="24"/>
              </w:rPr>
            </w:pPr>
            <w:r>
              <w:rPr>
                <w:sz w:val="24"/>
                <w:szCs w:val="24"/>
              </w:rPr>
              <w:t>Клопидогрел (Клопидогрел)</w:t>
            </w:r>
          </w:p>
        </w:tc>
        <w:tc>
          <w:tcPr>
            <w:tcW w:w="3261" w:type="dxa"/>
          </w:tcPr>
          <w:p w:rsidR="00B52D75" w:rsidRDefault="00C44EF8" w:rsidP="002B6D68">
            <w:pPr>
              <w:rPr>
                <w:sz w:val="24"/>
                <w:szCs w:val="24"/>
              </w:rPr>
            </w:pPr>
            <w:r>
              <w:rPr>
                <w:sz w:val="24"/>
                <w:szCs w:val="24"/>
              </w:rPr>
              <w:t>75 мг 1 раз в день в обед</w:t>
            </w:r>
          </w:p>
        </w:tc>
        <w:tc>
          <w:tcPr>
            <w:tcW w:w="1525" w:type="dxa"/>
          </w:tcPr>
          <w:p w:rsidR="00B52D75" w:rsidRDefault="00C52A85" w:rsidP="002B6D68">
            <w:pPr>
              <w:rPr>
                <w:sz w:val="24"/>
                <w:szCs w:val="24"/>
              </w:rPr>
            </w:pPr>
            <w:r>
              <w:rPr>
                <w:sz w:val="24"/>
                <w:szCs w:val="24"/>
              </w:rPr>
              <w:t>9.03</w:t>
            </w:r>
            <w:r w:rsidR="00C44EF8">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C44EF8" w:rsidP="002B6D68">
            <w:pPr>
              <w:rPr>
                <w:sz w:val="24"/>
                <w:szCs w:val="24"/>
              </w:rPr>
            </w:pPr>
            <w:r>
              <w:rPr>
                <w:sz w:val="24"/>
                <w:szCs w:val="24"/>
              </w:rPr>
              <w:t>Бисопролол (Бисопролол)</w:t>
            </w:r>
          </w:p>
        </w:tc>
        <w:tc>
          <w:tcPr>
            <w:tcW w:w="3261" w:type="dxa"/>
          </w:tcPr>
          <w:p w:rsidR="00B52D75" w:rsidRDefault="00C44EF8" w:rsidP="002B6D68">
            <w:pPr>
              <w:rPr>
                <w:sz w:val="24"/>
                <w:szCs w:val="24"/>
              </w:rPr>
            </w:pPr>
            <w:r>
              <w:rPr>
                <w:sz w:val="24"/>
                <w:szCs w:val="24"/>
              </w:rPr>
              <w:t>2.5 мг 1 раз в день утром</w:t>
            </w:r>
          </w:p>
        </w:tc>
        <w:tc>
          <w:tcPr>
            <w:tcW w:w="1525" w:type="dxa"/>
          </w:tcPr>
          <w:p w:rsidR="00B52D75" w:rsidRDefault="00C52A85" w:rsidP="002B6D68">
            <w:pPr>
              <w:rPr>
                <w:sz w:val="24"/>
                <w:szCs w:val="24"/>
              </w:rPr>
            </w:pPr>
            <w:r>
              <w:rPr>
                <w:sz w:val="24"/>
                <w:szCs w:val="24"/>
              </w:rPr>
              <w:t>17.03</w:t>
            </w:r>
            <w:r w:rsidR="00850250">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C44EF8" w:rsidP="002B6D68">
            <w:pPr>
              <w:rPr>
                <w:sz w:val="24"/>
                <w:szCs w:val="24"/>
              </w:rPr>
            </w:pPr>
            <w:r>
              <w:rPr>
                <w:sz w:val="24"/>
                <w:szCs w:val="24"/>
              </w:rPr>
              <w:t>Тирозол (Тиамозол)</w:t>
            </w:r>
          </w:p>
        </w:tc>
        <w:tc>
          <w:tcPr>
            <w:tcW w:w="3261" w:type="dxa"/>
          </w:tcPr>
          <w:p w:rsidR="00B52D75" w:rsidRDefault="00C44EF8" w:rsidP="002B6D68">
            <w:pPr>
              <w:rPr>
                <w:sz w:val="24"/>
                <w:szCs w:val="24"/>
              </w:rPr>
            </w:pPr>
            <w:r>
              <w:rPr>
                <w:sz w:val="24"/>
                <w:szCs w:val="24"/>
              </w:rPr>
              <w:t>5 мг 1 раз в день</w:t>
            </w:r>
          </w:p>
        </w:tc>
        <w:tc>
          <w:tcPr>
            <w:tcW w:w="1525" w:type="dxa"/>
          </w:tcPr>
          <w:p w:rsidR="00B52D75" w:rsidRDefault="00C52A85" w:rsidP="002B6D68">
            <w:pPr>
              <w:rPr>
                <w:sz w:val="24"/>
                <w:szCs w:val="24"/>
              </w:rPr>
            </w:pPr>
            <w:r>
              <w:rPr>
                <w:sz w:val="24"/>
                <w:szCs w:val="24"/>
              </w:rPr>
              <w:t>9.03</w:t>
            </w:r>
            <w:r w:rsidR="00C44EF8">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C44EF8" w:rsidP="002B6D68">
            <w:pPr>
              <w:rPr>
                <w:sz w:val="24"/>
                <w:szCs w:val="24"/>
              </w:rPr>
            </w:pPr>
            <w:r>
              <w:rPr>
                <w:sz w:val="24"/>
                <w:szCs w:val="24"/>
              </w:rPr>
              <w:t xml:space="preserve">Пектрол (Изосорбида </w:t>
            </w:r>
            <w:r w:rsidR="00B71E7F">
              <w:rPr>
                <w:sz w:val="24"/>
                <w:szCs w:val="24"/>
              </w:rPr>
              <w:t>мононитрат</w:t>
            </w:r>
            <w:r>
              <w:rPr>
                <w:sz w:val="24"/>
                <w:szCs w:val="24"/>
              </w:rPr>
              <w:t>)</w:t>
            </w:r>
          </w:p>
        </w:tc>
        <w:tc>
          <w:tcPr>
            <w:tcW w:w="3261" w:type="dxa"/>
          </w:tcPr>
          <w:p w:rsidR="00B52D75" w:rsidRDefault="00B71E7F" w:rsidP="002B6D68">
            <w:pPr>
              <w:rPr>
                <w:sz w:val="24"/>
                <w:szCs w:val="24"/>
              </w:rPr>
            </w:pPr>
            <w:r>
              <w:rPr>
                <w:sz w:val="24"/>
                <w:szCs w:val="24"/>
              </w:rPr>
              <w:t>40 мг 2 раза в день утро,вечер</w:t>
            </w:r>
          </w:p>
        </w:tc>
        <w:tc>
          <w:tcPr>
            <w:tcW w:w="1525" w:type="dxa"/>
          </w:tcPr>
          <w:p w:rsidR="00B52D75" w:rsidRDefault="00C52A85" w:rsidP="002B6D68">
            <w:pPr>
              <w:rPr>
                <w:sz w:val="24"/>
                <w:szCs w:val="24"/>
              </w:rPr>
            </w:pPr>
            <w:r>
              <w:rPr>
                <w:sz w:val="24"/>
                <w:szCs w:val="24"/>
              </w:rPr>
              <w:t>10.03</w:t>
            </w:r>
            <w:r w:rsidR="00B71E7F">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Pr="00B71E7F" w:rsidRDefault="00B71E7F" w:rsidP="002B6D68">
            <w:pPr>
              <w:rPr>
                <w:sz w:val="24"/>
                <w:szCs w:val="24"/>
                <w:lang w:val="en-US"/>
              </w:rPr>
            </w:pPr>
            <w:r>
              <w:rPr>
                <w:sz w:val="24"/>
                <w:szCs w:val="24"/>
                <w:lang w:val="en-US"/>
              </w:rPr>
              <w:t>S. Heparini (</w:t>
            </w:r>
            <w:r w:rsidRPr="00B71E7F">
              <w:rPr>
                <w:sz w:val="24"/>
                <w:szCs w:val="24"/>
                <w:lang w:val="en-US"/>
              </w:rPr>
              <w:t>Heparin sodium</w:t>
            </w:r>
            <w:r>
              <w:rPr>
                <w:sz w:val="24"/>
                <w:szCs w:val="24"/>
                <w:lang w:val="en-US"/>
              </w:rPr>
              <w:t>)</w:t>
            </w:r>
          </w:p>
        </w:tc>
        <w:tc>
          <w:tcPr>
            <w:tcW w:w="3261" w:type="dxa"/>
          </w:tcPr>
          <w:p w:rsidR="00B52D75" w:rsidRPr="00B71E7F" w:rsidRDefault="00B71E7F" w:rsidP="002B6D68">
            <w:pPr>
              <w:rPr>
                <w:sz w:val="24"/>
                <w:szCs w:val="24"/>
              </w:rPr>
            </w:pPr>
            <w:r w:rsidRPr="00B71E7F">
              <w:rPr>
                <w:sz w:val="24"/>
                <w:szCs w:val="24"/>
              </w:rPr>
              <w:t>3</w:t>
            </w:r>
            <w:r>
              <w:rPr>
                <w:sz w:val="24"/>
                <w:szCs w:val="24"/>
              </w:rPr>
              <w:t xml:space="preserve"> т. ЕД в/в болюсно</w:t>
            </w:r>
          </w:p>
        </w:tc>
        <w:tc>
          <w:tcPr>
            <w:tcW w:w="1525" w:type="dxa"/>
          </w:tcPr>
          <w:p w:rsidR="00B52D75" w:rsidRDefault="00C52A85" w:rsidP="002B6D68">
            <w:pPr>
              <w:rPr>
                <w:sz w:val="24"/>
                <w:szCs w:val="24"/>
              </w:rPr>
            </w:pPr>
            <w:r>
              <w:rPr>
                <w:sz w:val="24"/>
                <w:szCs w:val="24"/>
              </w:rPr>
              <w:t>10.03</w:t>
            </w:r>
            <w:r w:rsidR="00B71E7F">
              <w:rPr>
                <w:sz w:val="24"/>
                <w:szCs w:val="24"/>
              </w:rPr>
              <w:t>.14</w:t>
            </w:r>
          </w:p>
        </w:tc>
      </w:tr>
      <w:tr w:rsidR="00B52D75" w:rsidTr="00B71E7F">
        <w:tc>
          <w:tcPr>
            <w:tcW w:w="1526" w:type="dxa"/>
          </w:tcPr>
          <w:p w:rsidR="00B52D75" w:rsidRDefault="00C52A85" w:rsidP="002B6D68">
            <w:pPr>
              <w:rPr>
                <w:sz w:val="24"/>
                <w:szCs w:val="24"/>
              </w:rPr>
            </w:pPr>
            <w:r>
              <w:rPr>
                <w:sz w:val="24"/>
                <w:szCs w:val="24"/>
              </w:rPr>
              <w:t>7.03.14</w:t>
            </w:r>
          </w:p>
        </w:tc>
        <w:tc>
          <w:tcPr>
            <w:tcW w:w="3259" w:type="dxa"/>
          </w:tcPr>
          <w:p w:rsidR="00B52D75" w:rsidRDefault="00B71E7F" w:rsidP="002B6D68">
            <w:pPr>
              <w:rPr>
                <w:sz w:val="24"/>
                <w:szCs w:val="24"/>
              </w:rPr>
            </w:pPr>
            <w:r>
              <w:rPr>
                <w:sz w:val="24"/>
                <w:szCs w:val="24"/>
                <w:lang w:val="en-US"/>
              </w:rPr>
              <w:t>S. Heparini (</w:t>
            </w:r>
            <w:r w:rsidRPr="00B71E7F">
              <w:rPr>
                <w:sz w:val="24"/>
                <w:szCs w:val="24"/>
                <w:lang w:val="en-US"/>
              </w:rPr>
              <w:t>Heparin sodium</w:t>
            </w:r>
            <w:r>
              <w:rPr>
                <w:sz w:val="24"/>
                <w:szCs w:val="24"/>
                <w:lang w:val="en-US"/>
              </w:rPr>
              <w:t>)</w:t>
            </w:r>
          </w:p>
        </w:tc>
        <w:tc>
          <w:tcPr>
            <w:tcW w:w="3261" w:type="dxa"/>
          </w:tcPr>
          <w:p w:rsidR="00B52D75" w:rsidRDefault="00B71E7F" w:rsidP="002B6D68">
            <w:pPr>
              <w:rPr>
                <w:sz w:val="24"/>
                <w:szCs w:val="24"/>
              </w:rPr>
            </w:pPr>
            <w:r>
              <w:rPr>
                <w:sz w:val="24"/>
                <w:szCs w:val="24"/>
              </w:rPr>
              <w:t>5 т. ЕД 3 раза п/к</w:t>
            </w:r>
          </w:p>
        </w:tc>
        <w:tc>
          <w:tcPr>
            <w:tcW w:w="1525" w:type="dxa"/>
          </w:tcPr>
          <w:p w:rsidR="00B52D75" w:rsidRDefault="00C52A85" w:rsidP="002B6D68">
            <w:pPr>
              <w:rPr>
                <w:sz w:val="24"/>
                <w:szCs w:val="24"/>
              </w:rPr>
            </w:pPr>
            <w:r>
              <w:rPr>
                <w:sz w:val="24"/>
                <w:szCs w:val="24"/>
              </w:rPr>
              <w:t>10.03</w:t>
            </w:r>
            <w:r w:rsidR="00B71E7F">
              <w:rPr>
                <w:sz w:val="24"/>
                <w:szCs w:val="24"/>
              </w:rPr>
              <w:t>.14</w:t>
            </w:r>
          </w:p>
        </w:tc>
      </w:tr>
      <w:tr w:rsidR="00B71E7F" w:rsidTr="00B71E7F">
        <w:tc>
          <w:tcPr>
            <w:tcW w:w="1526" w:type="dxa"/>
          </w:tcPr>
          <w:p w:rsidR="00B71E7F" w:rsidRDefault="00C52A85" w:rsidP="002B6D68">
            <w:pPr>
              <w:rPr>
                <w:sz w:val="24"/>
                <w:szCs w:val="24"/>
              </w:rPr>
            </w:pPr>
            <w:r>
              <w:rPr>
                <w:sz w:val="24"/>
                <w:szCs w:val="24"/>
              </w:rPr>
              <w:t>8.03</w:t>
            </w:r>
            <w:r w:rsidR="00B71E7F">
              <w:rPr>
                <w:sz w:val="24"/>
                <w:szCs w:val="24"/>
              </w:rPr>
              <w:t>.14</w:t>
            </w:r>
          </w:p>
        </w:tc>
        <w:tc>
          <w:tcPr>
            <w:tcW w:w="3259" w:type="dxa"/>
          </w:tcPr>
          <w:p w:rsidR="00B71E7F" w:rsidRPr="00B71E7F" w:rsidRDefault="00B71E7F" w:rsidP="002B6D68">
            <w:pPr>
              <w:rPr>
                <w:sz w:val="24"/>
                <w:szCs w:val="24"/>
              </w:rPr>
            </w:pPr>
            <w:r>
              <w:rPr>
                <w:sz w:val="24"/>
                <w:szCs w:val="24"/>
                <w:lang w:val="en-US"/>
              </w:rPr>
              <w:t xml:space="preserve">S. </w:t>
            </w:r>
            <w:r w:rsidRPr="00B71E7F">
              <w:rPr>
                <w:sz w:val="24"/>
                <w:szCs w:val="24"/>
                <w:lang w:val="en-US"/>
              </w:rPr>
              <w:t>Ciprofloxacin</w:t>
            </w:r>
            <w:r>
              <w:rPr>
                <w:sz w:val="24"/>
                <w:szCs w:val="24"/>
                <w:lang w:val="en-US"/>
              </w:rPr>
              <w:t>i (</w:t>
            </w:r>
            <w:r w:rsidRPr="00B71E7F">
              <w:rPr>
                <w:sz w:val="24"/>
                <w:szCs w:val="24"/>
                <w:lang w:val="en-US"/>
              </w:rPr>
              <w:t>Ciprofloxacin</w:t>
            </w:r>
            <w:r>
              <w:rPr>
                <w:sz w:val="24"/>
                <w:szCs w:val="24"/>
                <w:lang w:val="en-US"/>
              </w:rPr>
              <w:t>)</w:t>
            </w:r>
          </w:p>
        </w:tc>
        <w:tc>
          <w:tcPr>
            <w:tcW w:w="3261" w:type="dxa"/>
          </w:tcPr>
          <w:p w:rsidR="00B71E7F" w:rsidRPr="00331EB5" w:rsidRDefault="00331EB5" w:rsidP="002B6D68">
            <w:pPr>
              <w:rPr>
                <w:sz w:val="24"/>
                <w:szCs w:val="24"/>
              </w:rPr>
            </w:pPr>
            <w:r w:rsidRPr="00331EB5">
              <w:rPr>
                <w:sz w:val="24"/>
                <w:szCs w:val="24"/>
              </w:rPr>
              <w:t xml:space="preserve">400 </w:t>
            </w:r>
            <w:r>
              <w:rPr>
                <w:sz w:val="24"/>
                <w:szCs w:val="24"/>
              </w:rPr>
              <w:t>мг 2 раза в день в/в</w:t>
            </w:r>
          </w:p>
        </w:tc>
        <w:tc>
          <w:tcPr>
            <w:tcW w:w="1525" w:type="dxa"/>
          </w:tcPr>
          <w:p w:rsidR="00B71E7F" w:rsidRDefault="00C52A85" w:rsidP="002B6D68">
            <w:pPr>
              <w:rPr>
                <w:sz w:val="24"/>
                <w:szCs w:val="24"/>
              </w:rPr>
            </w:pPr>
            <w:r>
              <w:rPr>
                <w:sz w:val="24"/>
                <w:szCs w:val="24"/>
              </w:rPr>
              <w:t>17.03</w:t>
            </w:r>
            <w:r w:rsidR="00850250">
              <w:rPr>
                <w:sz w:val="24"/>
                <w:szCs w:val="24"/>
              </w:rPr>
              <w:t>.14</w:t>
            </w:r>
          </w:p>
        </w:tc>
      </w:tr>
      <w:tr w:rsidR="00B71E7F" w:rsidTr="00B71E7F">
        <w:tc>
          <w:tcPr>
            <w:tcW w:w="1526" w:type="dxa"/>
          </w:tcPr>
          <w:p w:rsidR="00B71E7F" w:rsidRDefault="00C52A85" w:rsidP="002B6D68">
            <w:pPr>
              <w:rPr>
                <w:sz w:val="24"/>
                <w:szCs w:val="24"/>
              </w:rPr>
            </w:pPr>
            <w:r>
              <w:rPr>
                <w:sz w:val="24"/>
                <w:szCs w:val="24"/>
              </w:rPr>
              <w:lastRenderedPageBreak/>
              <w:t>9.03</w:t>
            </w:r>
            <w:r w:rsidR="00331EB5">
              <w:rPr>
                <w:sz w:val="24"/>
                <w:szCs w:val="24"/>
              </w:rPr>
              <w:t>.14</w:t>
            </w:r>
          </w:p>
        </w:tc>
        <w:tc>
          <w:tcPr>
            <w:tcW w:w="3259" w:type="dxa"/>
          </w:tcPr>
          <w:p w:rsidR="00B71E7F" w:rsidRPr="00331EB5" w:rsidRDefault="00331EB5" w:rsidP="002B6D68">
            <w:pPr>
              <w:rPr>
                <w:sz w:val="24"/>
                <w:szCs w:val="24"/>
                <w:lang w:val="en-US"/>
              </w:rPr>
            </w:pPr>
            <w:r>
              <w:rPr>
                <w:sz w:val="24"/>
                <w:szCs w:val="24"/>
                <w:lang w:val="en-US"/>
              </w:rPr>
              <w:t xml:space="preserve">S. </w:t>
            </w:r>
            <w:r w:rsidRPr="00331EB5">
              <w:rPr>
                <w:sz w:val="24"/>
                <w:szCs w:val="24"/>
                <w:lang w:val="en-US"/>
              </w:rPr>
              <w:t>Cefotaxim</w:t>
            </w:r>
            <w:r>
              <w:rPr>
                <w:sz w:val="24"/>
                <w:szCs w:val="24"/>
                <w:lang w:val="en-US"/>
              </w:rPr>
              <w:t>i (</w:t>
            </w:r>
            <w:r w:rsidRPr="00331EB5">
              <w:rPr>
                <w:sz w:val="24"/>
                <w:szCs w:val="24"/>
                <w:lang w:val="en-US"/>
              </w:rPr>
              <w:t>Cefotaxime</w:t>
            </w:r>
            <w:r>
              <w:rPr>
                <w:sz w:val="24"/>
                <w:szCs w:val="24"/>
                <w:lang w:val="en-US"/>
              </w:rPr>
              <w:t>)</w:t>
            </w:r>
          </w:p>
        </w:tc>
        <w:tc>
          <w:tcPr>
            <w:tcW w:w="3261" w:type="dxa"/>
          </w:tcPr>
          <w:p w:rsidR="00B71E7F" w:rsidRDefault="00331EB5" w:rsidP="002B6D68">
            <w:pPr>
              <w:rPr>
                <w:sz w:val="24"/>
                <w:szCs w:val="24"/>
              </w:rPr>
            </w:pPr>
            <w:r>
              <w:rPr>
                <w:sz w:val="24"/>
                <w:szCs w:val="24"/>
              </w:rPr>
              <w:t>1.0 гр 2 раза в день в/в</w:t>
            </w:r>
          </w:p>
        </w:tc>
        <w:tc>
          <w:tcPr>
            <w:tcW w:w="1525" w:type="dxa"/>
          </w:tcPr>
          <w:p w:rsidR="00B71E7F" w:rsidRDefault="00C52A85" w:rsidP="002B6D68">
            <w:pPr>
              <w:rPr>
                <w:sz w:val="24"/>
                <w:szCs w:val="24"/>
              </w:rPr>
            </w:pPr>
            <w:r>
              <w:rPr>
                <w:sz w:val="24"/>
                <w:szCs w:val="24"/>
              </w:rPr>
              <w:t>10.03</w:t>
            </w:r>
            <w:r w:rsidR="00331EB5">
              <w:rPr>
                <w:sz w:val="24"/>
                <w:szCs w:val="24"/>
              </w:rPr>
              <w:t>.14</w:t>
            </w:r>
          </w:p>
        </w:tc>
      </w:tr>
      <w:tr w:rsidR="00B71E7F" w:rsidTr="00B71E7F">
        <w:tc>
          <w:tcPr>
            <w:tcW w:w="1526" w:type="dxa"/>
          </w:tcPr>
          <w:p w:rsidR="00B71E7F" w:rsidRDefault="00C52A85" w:rsidP="002B6D68">
            <w:pPr>
              <w:rPr>
                <w:sz w:val="24"/>
                <w:szCs w:val="24"/>
              </w:rPr>
            </w:pPr>
            <w:r>
              <w:rPr>
                <w:sz w:val="24"/>
                <w:szCs w:val="24"/>
              </w:rPr>
              <w:t>9.03</w:t>
            </w:r>
            <w:r w:rsidR="00331EB5">
              <w:rPr>
                <w:sz w:val="24"/>
                <w:szCs w:val="24"/>
              </w:rPr>
              <w:t>.14</w:t>
            </w:r>
          </w:p>
        </w:tc>
        <w:tc>
          <w:tcPr>
            <w:tcW w:w="3259" w:type="dxa"/>
          </w:tcPr>
          <w:p w:rsidR="00B71E7F" w:rsidRPr="00331EB5" w:rsidRDefault="00331EB5" w:rsidP="002B6D68">
            <w:pPr>
              <w:rPr>
                <w:sz w:val="24"/>
                <w:szCs w:val="24"/>
              </w:rPr>
            </w:pPr>
            <w:r>
              <w:rPr>
                <w:sz w:val="24"/>
                <w:szCs w:val="24"/>
              </w:rPr>
              <w:t>Фуросемид (Фуросемид)</w:t>
            </w:r>
          </w:p>
        </w:tc>
        <w:tc>
          <w:tcPr>
            <w:tcW w:w="3261" w:type="dxa"/>
          </w:tcPr>
          <w:p w:rsidR="00B71E7F" w:rsidRDefault="00331EB5" w:rsidP="00331EB5">
            <w:pPr>
              <w:rPr>
                <w:sz w:val="24"/>
                <w:szCs w:val="24"/>
              </w:rPr>
            </w:pPr>
            <w:r>
              <w:rPr>
                <w:sz w:val="24"/>
                <w:szCs w:val="24"/>
              </w:rPr>
              <w:t>20 мг утром</w:t>
            </w:r>
          </w:p>
        </w:tc>
        <w:tc>
          <w:tcPr>
            <w:tcW w:w="1525" w:type="dxa"/>
          </w:tcPr>
          <w:p w:rsidR="00B71E7F" w:rsidRDefault="00C52A85" w:rsidP="002B6D68">
            <w:pPr>
              <w:rPr>
                <w:sz w:val="24"/>
                <w:szCs w:val="24"/>
              </w:rPr>
            </w:pPr>
            <w:r>
              <w:rPr>
                <w:sz w:val="24"/>
                <w:szCs w:val="24"/>
              </w:rPr>
              <w:t>17.03.14</w:t>
            </w:r>
          </w:p>
        </w:tc>
      </w:tr>
      <w:tr w:rsidR="00B71E7F" w:rsidTr="00B71E7F">
        <w:tc>
          <w:tcPr>
            <w:tcW w:w="1526" w:type="dxa"/>
          </w:tcPr>
          <w:p w:rsidR="00B71E7F" w:rsidRDefault="00C52A85" w:rsidP="002B6D68">
            <w:pPr>
              <w:rPr>
                <w:sz w:val="24"/>
                <w:szCs w:val="24"/>
              </w:rPr>
            </w:pPr>
            <w:r>
              <w:rPr>
                <w:sz w:val="24"/>
                <w:szCs w:val="24"/>
              </w:rPr>
              <w:t>10.03</w:t>
            </w:r>
            <w:r w:rsidR="00331EB5">
              <w:rPr>
                <w:sz w:val="24"/>
                <w:szCs w:val="24"/>
              </w:rPr>
              <w:t>.14</w:t>
            </w:r>
          </w:p>
        </w:tc>
        <w:tc>
          <w:tcPr>
            <w:tcW w:w="3259" w:type="dxa"/>
          </w:tcPr>
          <w:p w:rsidR="00B71E7F" w:rsidRPr="00331EB5" w:rsidRDefault="00331EB5" w:rsidP="002B6D68">
            <w:pPr>
              <w:rPr>
                <w:sz w:val="24"/>
                <w:szCs w:val="24"/>
              </w:rPr>
            </w:pPr>
            <w:r>
              <w:rPr>
                <w:sz w:val="24"/>
                <w:szCs w:val="24"/>
              </w:rPr>
              <w:t>Тиразол (Тиамозол)</w:t>
            </w:r>
          </w:p>
        </w:tc>
        <w:tc>
          <w:tcPr>
            <w:tcW w:w="3261" w:type="dxa"/>
          </w:tcPr>
          <w:p w:rsidR="00B71E7F" w:rsidRDefault="00331EB5" w:rsidP="002B6D68">
            <w:pPr>
              <w:rPr>
                <w:sz w:val="24"/>
                <w:szCs w:val="24"/>
              </w:rPr>
            </w:pPr>
            <w:r>
              <w:rPr>
                <w:sz w:val="24"/>
                <w:szCs w:val="24"/>
              </w:rPr>
              <w:t>10 мг утром</w:t>
            </w:r>
          </w:p>
        </w:tc>
        <w:tc>
          <w:tcPr>
            <w:tcW w:w="1525" w:type="dxa"/>
          </w:tcPr>
          <w:p w:rsidR="00B71E7F" w:rsidRDefault="00C52A85" w:rsidP="002B6D68">
            <w:pPr>
              <w:rPr>
                <w:sz w:val="24"/>
                <w:szCs w:val="24"/>
              </w:rPr>
            </w:pPr>
            <w:r>
              <w:rPr>
                <w:sz w:val="24"/>
                <w:szCs w:val="24"/>
              </w:rPr>
              <w:t>17.03.14</w:t>
            </w:r>
          </w:p>
        </w:tc>
      </w:tr>
      <w:tr w:rsidR="00B71E7F" w:rsidTr="00B71E7F">
        <w:tc>
          <w:tcPr>
            <w:tcW w:w="1526" w:type="dxa"/>
          </w:tcPr>
          <w:p w:rsidR="00B71E7F" w:rsidRDefault="00C52A85" w:rsidP="002B6D68">
            <w:pPr>
              <w:rPr>
                <w:sz w:val="24"/>
                <w:szCs w:val="24"/>
              </w:rPr>
            </w:pPr>
            <w:r>
              <w:rPr>
                <w:sz w:val="24"/>
                <w:szCs w:val="24"/>
              </w:rPr>
              <w:t>10.03</w:t>
            </w:r>
            <w:r w:rsidR="00331EB5">
              <w:rPr>
                <w:sz w:val="24"/>
                <w:szCs w:val="24"/>
              </w:rPr>
              <w:t>.14</w:t>
            </w:r>
          </w:p>
        </w:tc>
        <w:tc>
          <w:tcPr>
            <w:tcW w:w="3259" w:type="dxa"/>
          </w:tcPr>
          <w:p w:rsidR="00B71E7F" w:rsidRPr="00331EB5" w:rsidRDefault="00331EB5" w:rsidP="002B6D68">
            <w:pPr>
              <w:rPr>
                <w:sz w:val="24"/>
                <w:szCs w:val="24"/>
              </w:rPr>
            </w:pPr>
            <w:r>
              <w:rPr>
                <w:sz w:val="24"/>
                <w:szCs w:val="24"/>
              </w:rPr>
              <w:t>Клопидогрел (Клопидогрел)</w:t>
            </w:r>
          </w:p>
        </w:tc>
        <w:tc>
          <w:tcPr>
            <w:tcW w:w="3261" w:type="dxa"/>
          </w:tcPr>
          <w:p w:rsidR="00B71E7F" w:rsidRDefault="00331EB5" w:rsidP="002B6D68">
            <w:pPr>
              <w:rPr>
                <w:sz w:val="24"/>
                <w:szCs w:val="24"/>
              </w:rPr>
            </w:pPr>
            <w:r>
              <w:rPr>
                <w:sz w:val="24"/>
                <w:szCs w:val="24"/>
              </w:rPr>
              <w:t>75 мг 1 раз в день в обед</w:t>
            </w:r>
          </w:p>
        </w:tc>
        <w:tc>
          <w:tcPr>
            <w:tcW w:w="1525" w:type="dxa"/>
          </w:tcPr>
          <w:p w:rsidR="00B71E7F" w:rsidRDefault="00C52A85" w:rsidP="002B6D68">
            <w:pPr>
              <w:rPr>
                <w:sz w:val="24"/>
                <w:szCs w:val="24"/>
              </w:rPr>
            </w:pPr>
            <w:r>
              <w:rPr>
                <w:sz w:val="24"/>
                <w:szCs w:val="24"/>
              </w:rPr>
              <w:t>17.03.14</w:t>
            </w:r>
          </w:p>
        </w:tc>
      </w:tr>
      <w:tr w:rsidR="00B71E7F" w:rsidTr="00B71E7F">
        <w:tc>
          <w:tcPr>
            <w:tcW w:w="1526" w:type="dxa"/>
          </w:tcPr>
          <w:p w:rsidR="00B71E7F" w:rsidRDefault="00C52A85" w:rsidP="002B6D68">
            <w:pPr>
              <w:rPr>
                <w:sz w:val="24"/>
                <w:szCs w:val="24"/>
              </w:rPr>
            </w:pPr>
            <w:r>
              <w:rPr>
                <w:sz w:val="24"/>
                <w:szCs w:val="24"/>
              </w:rPr>
              <w:t>10.03</w:t>
            </w:r>
            <w:r w:rsidR="00331EB5">
              <w:rPr>
                <w:sz w:val="24"/>
                <w:szCs w:val="24"/>
              </w:rPr>
              <w:t>.14</w:t>
            </w:r>
          </w:p>
        </w:tc>
        <w:tc>
          <w:tcPr>
            <w:tcW w:w="3259" w:type="dxa"/>
          </w:tcPr>
          <w:p w:rsidR="00B71E7F" w:rsidRPr="00331EB5" w:rsidRDefault="00331EB5" w:rsidP="002B6D68">
            <w:pPr>
              <w:rPr>
                <w:sz w:val="24"/>
                <w:szCs w:val="24"/>
              </w:rPr>
            </w:pPr>
            <w:r>
              <w:rPr>
                <w:sz w:val="24"/>
                <w:szCs w:val="24"/>
              </w:rPr>
              <w:t>Пектрол</w:t>
            </w:r>
            <w:r w:rsidR="00C07B3F">
              <w:rPr>
                <w:sz w:val="24"/>
                <w:szCs w:val="24"/>
              </w:rPr>
              <w:t xml:space="preserve"> (Изосорбида мононитрат)</w:t>
            </w:r>
          </w:p>
        </w:tc>
        <w:tc>
          <w:tcPr>
            <w:tcW w:w="3261" w:type="dxa"/>
          </w:tcPr>
          <w:p w:rsidR="00B71E7F" w:rsidRDefault="00C07B3F" w:rsidP="002B6D68">
            <w:pPr>
              <w:rPr>
                <w:sz w:val="24"/>
                <w:szCs w:val="24"/>
              </w:rPr>
            </w:pPr>
            <w:r>
              <w:rPr>
                <w:sz w:val="24"/>
                <w:szCs w:val="24"/>
              </w:rPr>
              <w:t>20 мг 2 раза в день утро,вечер</w:t>
            </w:r>
          </w:p>
        </w:tc>
        <w:tc>
          <w:tcPr>
            <w:tcW w:w="1525" w:type="dxa"/>
          </w:tcPr>
          <w:p w:rsidR="00B71E7F" w:rsidRDefault="00C52A85" w:rsidP="002B6D68">
            <w:pPr>
              <w:rPr>
                <w:sz w:val="24"/>
                <w:szCs w:val="24"/>
              </w:rPr>
            </w:pPr>
            <w:r>
              <w:rPr>
                <w:sz w:val="24"/>
                <w:szCs w:val="24"/>
              </w:rPr>
              <w:t>17.03.14</w:t>
            </w:r>
          </w:p>
        </w:tc>
      </w:tr>
      <w:tr w:rsidR="00B71E7F" w:rsidTr="00B71E7F">
        <w:tc>
          <w:tcPr>
            <w:tcW w:w="1526" w:type="dxa"/>
          </w:tcPr>
          <w:p w:rsidR="00B71E7F" w:rsidRDefault="00C52A85" w:rsidP="002B6D68">
            <w:pPr>
              <w:rPr>
                <w:sz w:val="24"/>
                <w:szCs w:val="24"/>
              </w:rPr>
            </w:pPr>
            <w:r>
              <w:rPr>
                <w:sz w:val="24"/>
                <w:szCs w:val="24"/>
              </w:rPr>
              <w:t>13.03</w:t>
            </w:r>
            <w:r w:rsidR="00C07B3F">
              <w:rPr>
                <w:sz w:val="24"/>
                <w:szCs w:val="24"/>
              </w:rPr>
              <w:t>.14</w:t>
            </w:r>
          </w:p>
        </w:tc>
        <w:tc>
          <w:tcPr>
            <w:tcW w:w="3259" w:type="dxa"/>
          </w:tcPr>
          <w:p w:rsidR="00B71E7F" w:rsidRPr="00331EB5" w:rsidRDefault="00C07B3F" w:rsidP="002B6D68">
            <w:pPr>
              <w:rPr>
                <w:sz w:val="24"/>
                <w:szCs w:val="24"/>
              </w:rPr>
            </w:pPr>
            <w:r>
              <w:rPr>
                <w:sz w:val="24"/>
                <w:szCs w:val="24"/>
              </w:rPr>
              <w:t>Сонапакс (Тиоридазин)</w:t>
            </w:r>
          </w:p>
        </w:tc>
        <w:tc>
          <w:tcPr>
            <w:tcW w:w="3261" w:type="dxa"/>
          </w:tcPr>
          <w:p w:rsidR="00B71E7F" w:rsidRDefault="00C07B3F" w:rsidP="002B6D68">
            <w:pPr>
              <w:rPr>
                <w:sz w:val="24"/>
                <w:szCs w:val="24"/>
              </w:rPr>
            </w:pPr>
            <w:r>
              <w:rPr>
                <w:sz w:val="24"/>
                <w:szCs w:val="24"/>
              </w:rPr>
              <w:t>1 табл. На ночь</w:t>
            </w:r>
          </w:p>
        </w:tc>
        <w:tc>
          <w:tcPr>
            <w:tcW w:w="1525" w:type="dxa"/>
          </w:tcPr>
          <w:p w:rsidR="00B71E7F" w:rsidRDefault="00C52A85" w:rsidP="002B6D68">
            <w:pPr>
              <w:rPr>
                <w:sz w:val="24"/>
                <w:szCs w:val="24"/>
              </w:rPr>
            </w:pPr>
            <w:r>
              <w:rPr>
                <w:sz w:val="24"/>
                <w:szCs w:val="24"/>
              </w:rPr>
              <w:t>17.03.14</w:t>
            </w:r>
          </w:p>
        </w:tc>
      </w:tr>
      <w:tr w:rsidR="00B71E7F" w:rsidTr="00B71E7F">
        <w:tc>
          <w:tcPr>
            <w:tcW w:w="1526" w:type="dxa"/>
          </w:tcPr>
          <w:p w:rsidR="00B71E7F" w:rsidRDefault="00B71E7F" w:rsidP="002B6D68">
            <w:pPr>
              <w:rPr>
                <w:sz w:val="24"/>
                <w:szCs w:val="24"/>
              </w:rPr>
            </w:pPr>
          </w:p>
        </w:tc>
        <w:tc>
          <w:tcPr>
            <w:tcW w:w="3259" w:type="dxa"/>
          </w:tcPr>
          <w:p w:rsidR="00B71E7F" w:rsidRPr="00331EB5" w:rsidRDefault="00B71E7F" w:rsidP="002B6D68">
            <w:pPr>
              <w:rPr>
                <w:sz w:val="24"/>
                <w:szCs w:val="24"/>
              </w:rPr>
            </w:pPr>
          </w:p>
        </w:tc>
        <w:tc>
          <w:tcPr>
            <w:tcW w:w="3261" w:type="dxa"/>
          </w:tcPr>
          <w:p w:rsidR="00B71E7F" w:rsidRDefault="00B71E7F" w:rsidP="002B6D68">
            <w:pPr>
              <w:rPr>
                <w:sz w:val="24"/>
                <w:szCs w:val="24"/>
              </w:rPr>
            </w:pPr>
          </w:p>
        </w:tc>
        <w:tc>
          <w:tcPr>
            <w:tcW w:w="1525" w:type="dxa"/>
          </w:tcPr>
          <w:p w:rsidR="00B71E7F" w:rsidRDefault="00B71E7F" w:rsidP="002B6D68">
            <w:pPr>
              <w:rPr>
                <w:sz w:val="24"/>
                <w:szCs w:val="24"/>
              </w:rPr>
            </w:pPr>
          </w:p>
        </w:tc>
      </w:tr>
    </w:tbl>
    <w:p w:rsidR="00FB0E47" w:rsidRDefault="00FB0E47" w:rsidP="000D150B">
      <w:pPr>
        <w:rPr>
          <w:sz w:val="24"/>
          <w:szCs w:val="24"/>
        </w:rPr>
      </w:pPr>
    </w:p>
    <w:p w:rsidR="00C07B3F" w:rsidRDefault="00C07B3F" w:rsidP="000D150B">
      <w:pPr>
        <w:rPr>
          <w:sz w:val="24"/>
          <w:szCs w:val="24"/>
        </w:rPr>
      </w:pPr>
    </w:p>
    <w:p w:rsidR="00C07B3F" w:rsidRPr="00C07B3F" w:rsidRDefault="00C07B3F" w:rsidP="00C07B3F">
      <w:pPr>
        <w:rPr>
          <w:sz w:val="24"/>
          <w:szCs w:val="24"/>
        </w:rPr>
      </w:pPr>
      <w:r w:rsidRPr="00C07B3F">
        <w:rPr>
          <w:sz w:val="24"/>
          <w:szCs w:val="24"/>
        </w:rPr>
        <w:t>IX. АНАЛИЗ ФАРМАКОТЕРАПИИ</w:t>
      </w:r>
    </w:p>
    <w:p w:rsidR="00C07B3F" w:rsidRPr="00C07B3F" w:rsidRDefault="00C07B3F" w:rsidP="00C07B3F">
      <w:pPr>
        <w:rPr>
          <w:sz w:val="24"/>
          <w:szCs w:val="24"/>
        </w:rPr>
      </w:pPr>
    </w:p>
    <w:p w:rsidR="00C07B3F" w:rsidRPr="00960840" w:rsidRDefault="00C07B3F" w:rsidP="00960840">
      <w:pPr>
        <w:rPr>
          <w:sz w:val="24"/>
          <w:szCs w:val="24"/>
        </w:rPr>
      </w:pPr>
      <w:r w:rsidRPr="00C07B3F">
        <w:rPr>
          <w:sz w:val="24"/>
          <w:szCs w:val="24"/>
        </w:rPr>
        <w:t>1. Фармакодинамическая    характеристика  2-х ЛС, применяемых у больного</w:t>
      </w:r>
    </w:p>
    <w:tbl>
      <w:tblPr>
        <w:tblW w:w="9781" w:type="dxa"/>
        <w:tblInd w:w="40" w:type="dxa"/>
        <w:tblLayout w:type="fixed"/>
        <w:tblCellMar>
          <w:left w:w="40" w:type="dxa"/>
          <w:right w:w="40" w:type="dxa"/>
        </w:tblCellMar>
        <w:tblLook w:val="0000"/>
      </w:tblPr>
      <w:tblGrid>
        <w:gridCol w:w="2552"/>
        <w:gridCol w:w="3118"/>
        <w:gridCol w:w="4111"/>
      </w:tblGrid>
      <w:tr w:rsidR="00C07B3F" w:rsidTr="00B32AEC">
        <w:trPr>
          <w:trHeight w:hRule="exact" w:val="60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07B3F" w:rsidRPr="00C07B3F" w:rsidRDefault="00C07B3F" w:rsidP="00C07B3F">
            <w:pPr>
              <w:rPr>
                <w:sz w:val="24"/>
                <w:szCs w:val="24"/>
              </w:rPr>
            </w:pPr>
            <w:r w:rsidRPr="00960840">
              <w:rPr>
                <w:b/>
                <w:sz w:val="24"/>
                <w:szCs w:val="24"/>
              </w:rPr>
              <w:t>Название ЛС, его групповая</w:t>
            </w:r>
            <w:r w:rsidRPr="00C07B3F">
              <w:rPr>
                <w:sz w:val="24"/>
                <w:szCs w:val="24"/>
              </w:rPr>
              <w:t xml:space="preserve"> принадлежность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C4AA7" w:rsidRDefault="00C07B3F" w:rsidP="0072056B">
            <w:pPr>
              <w:shd w:val="clear" w:color="auto" w:fill="FFFFFF"/>
              <w:rPr>
                <w:sz w:val="24"/>
                <w:szCs w:val="24"/>
              </w:rPr>
            </w:pPr>
            <w:r w:rsidRPr="00C07B3F">
              <w:rPr>
                <w:b/>
                <w:sz w:val="24"/>
                <w:szCs w:val="24"/>
              </w:rPr>
              <w:t>А</w:t>
            </w:r>
            <w:r w:rsidR="002C4AA7" w:rsidRPr="002C4AA7">
              <w:rPr>
                <w:sz w:val="24"/>
                <w:szCs w:val="24"/>
              </w:rPr>
              <w:t xml:space="preserve"> </w:t>
            </w:r>
          </w:p>
          <w:p w:rsidR="00C07B3F" w:rsidRPr="002C4AA7" w:rsidRDefault="002C4AA7" w:rsidP="0072056B">
            <w:pPr>
              <w:shd w:val="clear" w:color="auto" w:fill="FFFFFF"/>
              <w:rPr>
                <w:b/>
                <w:sz w:val="24"/>
                <w:szCs w:val="24"/>
              </w:rPr>
            </w:pPr>
            <w:r>
              <w:rPr>
                <w:sz w:val="24"/>
                <w:szCs w:val="24"/>
                <w:u w:val="single"/>
              </w:rPr>
              <w:t>Клопидогрел</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C4AA7" w:rsidRDefault="00C07B3F" w:rsidP="0072056B">
            <w:pPr>
              <w:shd w:val="clear" w:color="auto" w:fill="FFFFFF"/>
              <w:rPr>
                <w:b/>
                <w:sz w:val="24"/>
                <w:szCs w:val="24"/>
              </w:rPr>
            </w:pPr>
            <w:r w:rsidRPr="00C07B3F">
              <w:rPr>
                <w:b/>
                <w:sz w:val="24"/>
                <w:szCs w:val="24"/>
              </w:rPr>
              <w:t>Б</w:t>
            </w:r>
            <w:r w:rsidR="002C4AA7">
              <w:rPr>
                <w:b/>
                <w:sz w:val="24"/>
                <w:szCs w:val="24"/>
              </w:rPr>
              <w:t xml:space="preserve"> </w:t>
            </w:r>
          </w:p>
          <w:p w:rsidR="00C07B3F" w:rsidRPr="00C07B3F" w:rsidRDefault="002C4AA7" w:rsidP="0072056B">
            <w:pPr>
              <w:shd w:val="clear" w:color="auto" w:fill="FFFFFF"/>
              <w:rPr>
                <w:b/>
                <w:sz w:val="24"/>
                <w:szCs w:val="24"/>
              </w:rPr>
            </w:pPr>
            <w:r w:rsidRPr="002C4AA7">
              <w:rPr>
                <w:sz w:val="24"/>
                <w:szCs w:val="24"/>
                <w:u w:val="single"/>
              </w:rPr>
              <w:t>Бисопролол</w:t>
            </w:r>
          </w:p>
        </w:tc>
      </w:tr>
      <w:tr w:rsidR="00C07B3F" w:rsidTr="00B32AEC">
        <w:trPr>
          <w:trHeight w:hRule="exact" w:val="748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07B3F" w:rsidRPr="00C07B3F" w:rsidRDefault="00C07B3F" w:rsidP="0072056B">
            <w:pPr>
              <w:shd w:val="clear" w:color="auto" w:fill="FFFFFF"/>
              <w:ind w:firstLine="10"/>
              <w:jc w:val="both"/>
              <w:rPr>
                <w:sz w:val="24"/>
                <w:szCs w:val="24"/>
              </w:rPr>
            </w:pPr>
            <w:r w:rsidRPr="00C07B3F">
              <w:rPr>
                <w:color w:val="000000"/>
                <w:sz w:val="24"/>
                <w:szCs w:val="24"/>
              </w:rPr>
              <w:t xml:space="preserve">Фармакодинамика: механизмы действия, </w:t>
            </w:r>
            <w:r w:rsidRPr="00C07B3F">
              <w:rPr>
                <w:color w:val="000000"/>
                <w:spacing w:val="14"/>
                <w:sz w:val="24"/>
                <w:szCs w:val="24"/>
              </w:rPr>
              <w:t xml:space="preserve">ожидаемые лечебные эффекты, их </w:t>
            </w:r>
            <w:r w:rsidRPr="00C07B3F">
              <w:rPr>
                <w:color w:val="000000"/>
                <w:spacing w:val="-1"/>
                <w:sz w:val="24"/>
                <w:szCs w:val="24"/>
              </w:rPr>
              <w:t xml:space="preserve">длительность, время начала и максимальной </w:t>
            </w:r>
            <w:r w:rsidRPr="00C07B3F">
              <w:rPr>
                <w:color w:val="000000"/>
                <w:spacing w:val="-3"/>
                <w:sz w:val="24"/>
                <w:szCs w:val="24"/>
              </w:rPr>
              <w:t>выраженности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07B3F" w:rsidRPr="004562FC" w:rsidRDefault="0081505D" w:rsidP="0072056B">
            <w:pPr>
              <w:shd w:val="clear" w:color="auto" w:fill="FFFFFF"/>
              <w:rPr>
                <w:sz w:val="22"/>
                <w:szCs w:val="22"/>
              </w:rPr>
            </w:pPr>
            <w:r w:rsidRPr="004562FC">
              <w:rPr>
                <w:sz w:val="22"/>
                <w:szCs w:val="22"/>
              </w:rPr>
              <w:t>Клопидогрел селективно ингибирует связывание аденозиндифосфата (АДФ) с рецепторами тромбоцитов и активацию комплекса GPIIb/IIIa, угнетая таким образом агрегацию тромбоцитов. Ингибирует агрегацию тромбоцитов, вызванную другими агонистами, путем блокады повышения активности тромбоцитов освобожденным аденозиндифосфатом. Начинает действовать через 2 часа, полный терапевтический эффект развивается через 3-7 дней, продолжается в течение 1 недели после прекращения приема.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07B3F" w:rsidRPr="00B32AEC" w:rsidRDefault="00B32AEC" w:rsidP="0072056B">
            <w:pPr>
              <w:shd w:val="clear" w:color="auto" w:fill="FFFFFF"/>
              <w:rPr>
                <w:sz w:val="22"/>
                <w:szCs w:val="22"/>
              </w:rPr>
            </w:pPr>
            <w:r w:rsidRPr="00B32AEC">
              <w:rPr>
                <w:sz w:val="22"/>
                <w:szCs w:val="22"/>
              </w:rPr>
              <w:t>Бисопролол — селективный β1-адреноблокатор, без собственной симпатомиметической активности, не обладает мембраностабилизирующим действием. Бисопролол снижает активность ренина в плазме крови, уменьшает потребность миокарда в кислороде, урежает частоту сердечных сокращений (ЧСС). Оказывает гипотензивное, антиаритмическое и антиангинальное действие. Блокируя в невысоких дозах β1-адренорецепторы сердца, уменьшает стимулированное катехоламинами образование циклического аденозинмонофосфата (цАМФ) из аденозинтрифосфата (АТФ), снижает внутри клеточный ток ионов кальция, оказывает отрицательное хроно-, дромо-, батмо- и инотропное действие, снижает атриовентрикулярную (АV) проводимость и возбудимость.</w:t>
            </w:r>
          </w:p>
          <w:p w:rsidR="00B32AEC" w:rsidRPr="004562FC" w:rsidRDefault="00B32AEC" w:rsidP="0072056B">
            <w:pPr>
              <w:shd w:val="clear" w:color="auto" w:fill="FFFFFF"/>
            </w:pPr>
            <w:r w:rsidRPr="00B32AEC">
              <w:rPr>
                <w:sz w:val="22"/>
                <w:szCs w:val="22"/>
              </w:rPr>
              <w:t>При артериальной гипертензии эффект наступает через 2-5 дней, стабильное действие - через 1-2 мес.</w:t>
            </w:r>
          </w:p>
        </w:tc>
      </w:tr>
      <w:tr w:rsidR="00C07B3F" w:rsidTr="00B32AEC">
        <w:trPr>
          <w:trHeight w:hRule="exact" w:val="268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07B3F" w:rsidRPr="00C07B3F" w:rsidRDefault="00C07B3F" w:rsidP="0072056B">
            <w:pPr>
              <w:shd w:val="clear" w:color="auto" w:fill="FFFFFF"/>
              <w:ind w:hanging="5"/>
              <w:jc w:val="both"/>
              <w:rPr>
                <w:sz w:val="24"/>
                <w:szCs w:val="24"/>
              </w:rPr>
            </w:pPr>
            <w:r w:rsidRPr="00C07B3F">
              <w:rPr>
                <w:color w:val="000000"/>
                <w:sz w:val="24"/>
                <w:szCs w:val="24"/>
              </w:rPr>
              <w:t xml:space="preserve">Лечебные эффекты, наблюдаемые у </w:t>
            </w:r>
            <w:r w:rsidRPr="00C07B3F">
              <w:rPr>
                <w:color w:val="000000"/>
                <w:spacing w:val="-2"/>
                <w:sz w:val="24"/>
                <w:szCs w:val="24"/>
              </w:rPr>
              <w:t>курируемого больного, их конкретное клиническое и лабораторно-функциональное выражение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07B3F" w:rsidRPr="00960840" w:rsidRDefault="00B32AEC" w:rsidP="00123938">
            <w:pPr>
              <w:shd w:val="clear" w:color="auto" w:fill="FFFFFF"/>
              <w:rPr>
                <w:sz w:val="22"/>
                <w:szCs w:val="22"/>
              </w:rPr>
            </w:pPr>
            <w:r w:rsidRPr="00960840">
              <w:rPr>
                <w:sz w:val="22"/>
                <w:szCs w:val="22"/>
              </w:rPr>
              <w:t xml:space="preserve">Улучшение </w:t>
            </w:r>
            <w:r w:rsidR="00C55212" w:rsidRPr="00960840">
              <w:rPr>
                <w:sz w:val="22"/>
                <w:szCs w:val="22"/>
              </w:rPr>
              <w:t>реологии</w:t>
            </w:r>
            <w:r w:rsidRPr="00960840">
              <w:rPr>
                <w:sz w:val="22"/>
                <w:szCs w:val="22"/>
              </w:rPr>
              <w:t xml:space="preserve"> крови</w:t>
            </w:r>
            <w:r w:rsidR="00E75EEB" w:rsidRPr="00960840">
              <w:rPr>
                <w:sz w:val="22"/>
                <w:szCs w:val="22"/>
              </w:rPr>
              <w:t xml:space="preserve">, </w:t>
            </w:r>
            <w:r w:rsidR="00AE5F0B" w:rsidRPr="00960840">
              <w:rPr>
                <w:sz w:val="22"/>
                <w:szCs w:val="22"/>
              </w:rPr>
              <w:t>профилактика тромбообразования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07B3F" w:rsidRPr="00960840" w:rsidRDefault="00B32AEC" w:rsidP="0072056B">
            <w:pPr>
              <w:shd w:val="clear" w:color="auto" w:fill="FFFFFF"/>
              <w:rPr>
                <w:sz w:val="22"/>
                <w:szCs w:val="22"/>
              </w:rPr>
            </w:pPr>
            <w:r w:rsidRPr="00960840">
              <w:rPr>
                <w:sz w:val="22"/>
                <w:szCs w:val="22"/>
              </w:rPr>
              <w:t>У больного наблюдается стабилизация АД до 120/70 мм рт ст, ангинозные боли прекратились.</w:t>
            </w:r>
          </w:p>
          <w:p w:rsidR="00B32AEC" w:rsidRPr="00960840" w:rsidRDefault="00B32AEC" w:rsidP="0072056B">
            <w:pPr>
              <w:shd w:val="clear" w:color="auto" w:fill="FFFFFF"/>
              <w:rPr>
                <w:sz w:val="22"/>
                <w:szCs w:val="22"/>
              </w:rPr>
            </w:pPr>
          </w:p>
        </w:tc>
      </w:tr>
    </w:tbl>
    <w:p w:rsidR="00C07B3F" w:rsidRDefault="00C07B3F" w:rsidP="000D150B">
      <w:pPr>
        <w:rPr>
          <w:sz w:val="24"/>
          <w:szCs w:val="24"/>
        </w:rPr>
      </w:pPr>
    </w:p>
    <w:p w:rsidR="00E75EEB" w:rsidRPr="00960840" w:rsidRDefault="00E75EEB" w:rsidP="00E75EEB">
      <w:pPr>
        <w:shd w:val="clear" w:color="auto" w:fill="FFFFFF"/>
        <w:rPr>
          <w:color w:val="000000"/>
          <w:spacing w:val="-11"/>
          <w:sz w:val="24"/>
          <w:szCs w:val="24"/>
        </w:rPr>
      </w:pPr>
      <w:r w:rsidRPr="0072056B">
        <w:rPr>
          <w:color w:val="000000"/>
          <w:spacing w:val="-11"/>
          <w:sz w:val="24"/>
          <w:szCs w:val="24"/>
        </w:rPr>
        <w:t>2. Фармакокинетическая характеристика применяемых ЛС</w:t>
      </w:r>
    </w:p>
    <w:tbl>
      <w:tblPr>
        <w:tblW w:w="0" w:type="auto"/>
        <w:tblInd w:w="182" w:type="dxa"/>
        <w:tblLayout w:type="fixed"/>
        <w:tblCellMar>
          <w:left w:w="40" w:type="dxa"/>
          <w:right w:w="40" w:type="dxa"/>
        </w:tblCellMar>
        <w:tblLook w:val="0000"/>
      </w:tblPr>
      <w:tblGrid>
        <w:gridCol w:w="1559"/>
        <w:gridCol w:w="3686"/>
        <w:gridCol w:w="1984"/>
        <w:gridCol w:w="1701"/>
      </w:tblGrid>
      <w:tr w:rsidR="00E75EEB" w:rsidRPr="00E75EEB" w:rsidTr="00FA1367">
        <w:trPr>
          <w:cantSplit/>
          <w:trHeight w:hRule="exact" w:val="772"/>
        </w:trPr>
        <w:tc>
          <w:tcPr>
            <w:tcW w:w="1559" w:type="dxa"/>
            <w:tcBorders>
              <w:top w:val="single" w:sz="6" w:space="0" w:color="auto"/>
              <w:left w:val="nil"/>
              <w:bottom w:val="single" w:sz="6" w:space="0" w:color="auto"/>
              <w:right w:val="nil"/>
            </w:tcBorders>
            <w:shd w:val="clear" w:color="auto" w:fill="FFFFFF"/>
          </w:tcPr>
          <w:p w:rsidR="00E75EEB" w:rsidRPr="00E75EEB" w:rsidRDefault="00E75EEB" w:rsidP="0072056B">
            <w:pPr>
              <w:shd w:val="clear" w:color="auto" w:fill="FFFFFF"/>
              <w:ind w:left="10"/>
              <w:rPr>
                <w:b/>
                <w:sz w:val="24"/>
                <w:szCs w:val="24"/>
              </w:rPr>
            </w:pPr>
          </w:p>
        </w:tc>
        <w:tc>
          <w:tcPr>
            <w:tcW w:w="3686" w:type="dxa"/>
            <w:tcBorders>
              <w:top w:val="single" w:sz="6" w:space="0" w:color="auto"/>
              <w:left w:val="nil"/>
              <w:bottom w:val="single" w:sz="6" w:space="0" w:color="auto"/>
              <w:right w:val="single" w:sz="6" w:space="0" w:color="auto"/>
            </w:tcBorders>
            <w:shd w:val="clear" w:color="auto" w:fill="FFFFFF"/>
          </w:tcPr>
          <w:p w:rsidR="00E75EEB" w:rsidRPr="00E75EEB" w:rsidRDefault="00E75EEB" w:rsidP="0072056B">
            <w:pPr>
              <w:shd w:val="clear" w:color="auto" w:fill="FFFFFF"/>
              <w:ind w:left="10"/>
              <w:rPr>
                <w:b/>
                <w:sz w:val="24"/>
                <w:szCs w:val="24"/>
              </w:rPr>
            </w:pPr>
            <w:r w:rsidRPr="00E75EEB">
              <w:rPr>
                <w:b/>
                <w:color w:val="000000"/>
                <w:spacing w:val="-6"/>
                <w:sz w:val="24"/>
                <w:szCs w:val="24"/>
              </w:rPr>
              <w:t>Основные параметры фармакокинетики</w:t>
            </w:r>
          </w:p>
        </w:tc>
        <w:tc>
          <w:tcPr>
            <w:tcW w:w="3685" w:type="dxa"/>
            <w:gridSpan w:val="2"/>
            <w:tcBorders>
              <w:top w:val="single" w:sz="6" w:space="0" w:color="auto"/>
              <w:left w:val="nil"/>
              <w:bottom w:val="single" w:sz="6" w:space="0" w:color="auto"/>
              <w:right w:val="single" w:sz="6" w:space="0" w:color="auto"/>
            </w:tcBorders>
            <w:shd w:val="clear" w:color="auto" w:fill="FFFFFF"/>
          </w:tcPr>
          <w:p w:rsidR="00E75EEB" w:rsidRPr="00E75EEB" w:rsidRDefault="00E75EEB" w:rsidP="0072056B">
            <w:pPr>
              <w:shd w:val="clear" w:color="auto" w:fill="FFFFFF"/>
              <w:rPr>
                <w:b/>
                <w:color w:val="000000"/>
                <w:spacing w:val="-5"/>
                <w:sz w:val="24"/>
                <w:szCs w:val="24"/>
              </w:rPr>
            </w:pPr>
            <w:r w:rsidRPr="00E75EEB">
              <w:rPr>
                <w:b/>
                <w:color w:val="000000"/>
                <w:spacing w:val="-5"/>
                <w:sz w:val="24"/>
                <w:szCs w:val="24"/>
              </w:rPr>
              <w:t>Название ЛС</w:t>
            </w:r>
          </w:p>
        </w:tc>
      </w:tr>
      <w:tr w:rsidR="00E75EEB" w:rsidRPr="00E75EEB" w:rsidTr="00FA1367">
        <w:trPr>
          <w:cantSplit/>
          <w:trHeight w:hRule="exact" w:val="556"/>
        </w:trPr>
        <w:tc>
          <w:tcPr>
            <w:tcW w:w="1559" w:type="dxa"/>
            <w:tcBorders>
              <w:top w:val="single" w:sz="6" w:space="0" w:color="auto"/>
              <w:left w:val="nil"/>
              <w:bottom w:val="single" w:sz="6" w:space="0" w:color="auto"/>
              <w:right w:val="nil"/>
            </w:tcBorders>
            <w:shd w:val="clear" w:color="auto" w:fill="FFFFFF"/>
          </w:tcPr>
          <w:p w:rsidR="00E75EEB" w:rsidRPr="00E75EEB" w:rsidRDefault="00E75EEB" w:rsidP="0072056B">
            <w:pPr>
              <w:shd w:val="clear" w:color="auto" w:fill="FFFFFF"/>
              <w:ind w:left="10"/>
              <w:rPr>
                <w:b/>
                <w:sz w:val="24"/>
                <w:szCs w:val="24"/>
              </w:rPr>
            </w:pPr>
          </w:p>
        </w:tc>
        <w:tc>
          <w:tcPr>
            <w:tcW w:w="3686" w:type="dxa"/>
            <w:tcBorders>
              <w:top w:val="single" w:sz="6" w:space="0" w:color="auto"/>
              <w:left w:val="nil"/>
              <w:bottom w:val="single" w:sz="6" w:space="0" w:color="auto"/>
              <w:right w:val="single" w:sz="6" w:space="0" w:color="auto"/>
            </w:tcBorders>
            <w:shd w:val="clear" w:color="auto" w:fill="FFFFFF"/>
          </w:tcPr>
          <w:p w:rsidR="00E75EEB" w:rsidRPr="00E75EEB" w:rsidRDefault="00E75EEB" w:rsidP="0072056B">
            <w:pPr>
              <w:shd w:val="clear" w:color="auto" w:fill="FFFFFF"/>
              <w:ind w:left="10"/>
              <w:rPr>
                <w:b/>
                <w:sz w:val="24"/>
                <w:szCs w:val="24"/>
              </w:rPr>
            </w:pPr>
          </w:p>
        </w:tc>
        <w:tc>
          <w:tcPr>
            <w:tcW w:w="1984" w:type="dxa"/>
            <w:tcBorders>
              <w:top w:val="single" w:sz="6" w:space="0" w:color="auto"/>
              <w:left w:val="nil"/>
              <w:bottom w:val="single" w:sz="6" w:space="0" w:color="auto"/>
              <w:right w:val="single" w:sz="6" w:space="0" w:color="auto"/>
            </w:tcBorders>
            <w:shd w:val="clear" w:color="auto" w:fill="FFFFFF"/>
          </w:tcPr>
          <w:p w:rsidR="00E75EEB" w:rsidRPr="00E75EEB" w:rsidRDefault="00E75EEB" w:rsidP="0072056B">
            <w:pPr>
              <w:shd w:val="clear" w:color="auto" w:fill="FFFFFF"/>
              <w:rPr>
                <w:b/>
                <w:color w:val="000000"/>
                <w:spacing w:val="-5"/>
                <w:sz w:val="24"/>
                <w:szCs w:val="24"/>
              </w:rPr>
            </w:pPr>
            <w:r w:rsidRPr="00E75EEB">
              <w:rPr>
                <w:b/>
                <w:color w:val="000000"/>
                <w:spacing w:val="-5"/>
                <w:sz w:val="24"/>
                <w:szCs w:val="24"/>
              </w:rPr>
              <w:t>А</w:t>
            </w:r>
          </w:p>
          <w:p w:rsidR="00E75EEB" w:rsidRPr="00E75EEB" w:rsidRDefault="00E75EEB" w:rsidP="0072056B">
            <w:pPr>
              <w:shd w:val="clear" w:color="auto" w:fill="FFFFFF"/>
              <w:rPr>
                <w:color w:val="000000"/>
                <w:spacing w:val="-5"/>
                <w:sz w:val="24"/>
                <w:szCs w:val="24"/>
                <w:u w:val="single"/>
              </w:rPr>
            </w:pPr>
            <w:r w:rsidRPr="00E75EEB">
              <w:rPr>
                <w:color w:val="000000"/>
                <w:spacing w:val="-5"/>
                <w:sz w:val="24"/>
                <w:szCs w:val="24"/>
                <w:u w:val="single"/>
              </w:rPr>
              <w:t>Клопидогрел</w:t>
            </w:r>
          </w:p>
        </w:tc>
        <w:tc>
          <w:tcPr>
            <w:tcW w:w="1701" w:type="dxa"/>
            <w:tcBorders>
              <w:top w:val="single" w:sz="6" w:space="0" w:color="auto"/>
              <w:left w:val="nil"/>
              <w:bottom w:val="single" w:sz="6" w:space="0" w:color="auto"/>
              <w:right w:val="single" w:sz="6" w:space="0" w:color="auto"/>
            </w:tcBorders>
            <w:shd w:val="clear" w:color="auto" w:fill="FFFFFF"/>
          </w:tcPr>
          <w:p w:rsidR="00E75EEB" w:rsidRPr="00E75EEB" w:rsidRDefault="00E75EEB" w:rsidP="0072056B">
            <w:pPr>
              <w:shd w:val="clear" w:color="auto" w:fill="FFFFFF"/>
              <w:rPr>
                <w:b/>
                <w:sz w:val="24"/>
                <w:szCs w:val="24"/>
              </w:rPr>
            </w:pPr>
            <w:r w:rsidRPr="00E75EEB">
              <w:rPr>
                <w:b/>
                <w:sz w:val="24"/>
                <w:szCs w:val="24"/>
              </w:rPr>
              <w:t>Б</w:t>
            </w:r>
          </w:p>
          <w:p w:rsidR="00E75EEB" w:rsidRPr="00E75EEB" w:rsidRDefault="00E75EEB" w:rsidP="0072056B">
            <w:pPr>
              <w:shd w:val="clear" w:color="auto" w:fill="FFFFFF"/>
              <w:rPr>
                <w:sz w:val="24"/>
                <w:szCs w:val="24"/>
                <w:u w:val="single"/>
              </w:rPr>
            </w:pPr>
            <w:r w:rsidRPr="00E75EEB">
              <w:rPr>
                <w:sz w:val="24"/>
                <w:szCs w:val="24"/>
                <w:u w:val="single"/>
              </w:rPr>
              <w:t>Бисопролол</w:t>
            </w:r>
          </w:p>
        </w:tc>
      </w:tr>
      <w:tr w:rsidR="00FA1367" w:rsidRPr="00E75EEB" w:rsidTr="00FA1367">
        <w:trPr>
          <w:trHeight w:hRule="exact" w:val="429"/>
        </w:trPr>
        <w:tc>
          <w:tcPr>
            <w:tcW w:w="1559" w:type="dxa"/>
            <w:vMerge w:val="restart"/>
            <w:tcBorders>
              <w:top w:val="single" w:sz="6" w:space="0" w:color="auto"/>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2"/>
                <w:sz w:val="24"/>
                <w:szCs w:val="24"/>
              </w:rPr>
              <w:t>Данные литературы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3"/>
                <w:sz w:val="24"/>
                <w:szCs w:val="24"/>
              </w:rPr>
              <w:t>Биодоступность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65-70%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85-90%</w:t>
            </w:r>
          </w:p>
        </w:tc>
      </w:tr>
      <w:tr w:rsidR="00FA1367" w:rsidRPr="00E75EEB" w:rsidTr="00FA1367">
        <w:trPr>
          <w:trHeight w:hRule="exact" w:val="826"/>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E75EEB">
            <w:pPr>
              <w:rPr>
                <w:sz w:val="24"/>
                <w:szCs w:val="24"/>
              </w:rPr>
            </w:pPr>
            <w:r w:rsidRPr="00E75EEB">
              <w:rPr>
                <w:sz w:val="24"/>
                <w:szCs w:val="24"/>
              </w:rPr>
              <w:t>Связь с белками плазмы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in vitro (98% и 94% соответственно)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26-33 %</w:t>
            </w:r>
          </w:p>
        </w:tc>
      </w:tr>
      <w:tr w:rsidR="00FA1367" w:rsidRPr="00E75EEB" w:rsidTr="00FA1367">
        <w:trPr>
          <w:trHeight w:hRule="exact" w:val="1418"/>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4"/>
                <w:sz w:val="24"/>
                <w:szCs w:val="24"/>
              </w:rPr>
              <w:t>Объем распределения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Нет данных прохождения через системные барьеры.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Есть данные что ЛС проникает в грудное молоко крыс. На человеке не известно.</w:t>
            </w:r>
          </w:p>
        </w:tc>
      </w:tr>
      <w:tr w:rsidR="00FA1367" w:rsidRPr="00E75EEB" w:rsidTr="00FA1367">
        <w:trPr>
          <w:trHeight w:hRule="exact" w:val="424"/>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5"/>
                <w:sz w:val="24"/>
                <w:szCs w:val="24"/>
              </w:rPr>
              <w:t>Период полу элиминации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 xml:space="preserve">6-8 ч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9-12 ч</w:t>
            </w:r>
          </w:p>
        </w:tc>
      </w:tr>
      <w:tr w:rsidR="00FA1367" w:rsidRPr="00E75EEB" w:rsidTr="00FA1367">
        <w:trPr>
          <w:trHeight w:hRule="exact" w:val="1257"/>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3"/>
                <w:sz w:val="24"/>
                <w:szCs w:val="24"/>
              </w:rPr>
              <w:t>Токсическая концентрация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Разовая доза 600 мг приводит к увеличению время кровотечения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Побочные действия могут возникнуть при дозах не привышающих 40 мг в сутки</w:t>
            </w:r>
          </w:p>
        </w:tc>
      </w:tr>
      <w:tr w:rsidR="00FA1367" w:rsidRPr="00E75EEB" w:rsidTr="00FA1367">
        <w:trPr>
          <w:trHeight w:hRule="exact" w:val="1101"/>
        </w:trPr>
        <w:tc>
          <w:tcPr>
            <w:tcW w:w="1559" w:type="dxa"/>
            <w:vMerge/>
            <w:tcBorders>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ind w:right="1416" w:firstLine="10"/>
              <w:rPr>
                <w:sz w:val="24"/>
                <w:szCs w:val="24"/>
              </w:rPr>
            </w:pPr>
            <w:r w:rsidRPr="00E75EEB">
              <w:rPr>
                <w:color w:val="000000"/>
                <w:spacing w:val="-4"/>
                <w:sz w:val="24"/>
                <w:szCs w:val="24"/>
              </w:rPr>
              <w:t xml:space="preserve">Терапевтическая </w:t>
            </w:r>
            <w:r w:rsidRPr="00E75EEB">
              <w:rPr>
                <w:color w:val="000000"/>
                <w:sz w:val="24"/>
                <w:szCs w:val="24"/>
              </w:rPr>
              <w:t>концентрация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75 мг в сутки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5-10 мг в сут. Мах доза 20 мг в сут</w:t>
            </w:r>
          </w:p>
        </w:tc>
      </w:tr>
      <w:tr w:rsidR="00FA1367" w:rsidRPr="00E75EEB" w:rsidTr="00FA1367">
        <w:trPr>
          <w:trHeight w:hRule="exact" w:val="413"/>
        </w:trPr>
        <w:tc>
          <w:tcPr>
            <w:tcW w:w="1559" w:type="dxa"/>
            <w:vMerge w:val="restart"/>
            <w:tcBorders>
              <w:top w:val="single" w:sz="6" w:space="0" w:color="auto"/>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1"/>
                <w:sz w:val="24"/>
                <w:szCs w:val="24"/>
              </w:rPr>
              <w:t>Предполагае</w:t>
            </w:r>
            <w:r w:rsidRPr="00E75EEB">
              <w:rPr>
                <w:color w:val="000000"/>
                <w:spacing w:val="-3"/>
                <w:sz w:val="24"/>
                <w:szCs w:val="24"/>
              </w:rPr>
              <w:t>мые отклонения у курируемого больного</w:t>
            </w:r>
          </w:p>
          <w:p w:rsidR="00FA1367" w:rsidRPr="00E75EEB" w:rsidRDefault="00FA1367" w:rsidP="0072056B">
            <w:pPr>
              <w:shd w:val="clear" w:color="auto" w:fill="FFFFFF"/>
              <w:ind w:firstLine="5"/>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6"/>
                <w:sz w:val="24"/>
                <w:szCs w:val="24"/>
              </w:rPr>
              <w:t>Биодоступность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r>
      <w:tr w:rsidR="00FA1367" w:rsidRPr="00E75EEB" w:rsidTr="00FA1367">
        <w:trPr>
          <w:trHeight w:hRule="exact" w:val="420"/>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3"/>
                <w:sz w:val="24"/>
                <w:szCs w:val="24"/>
              </w:rPr>
              <w:t>Связь с белками плазмы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Г</w:t>
            </w:r>
          </w:p>
        </w:tc>
      </w:tr>
      <w:tr w:rsidR="00FA1367" w:rsidRPr="00E75EEB" w:rsidTr="00FA1367">
        <w:trPr>
          <w:trHeight w:hRule="exact" w:val="403"/>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4"/>
                <w:sz w:val="24"/>
                <w:szCs w:val="24"/>
              </w:rPr>
              <w:t>Объем распределения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Г</w:t>
            </w:r>
          </w:p>
        </w:tc>
      </w:tr>
      <w:tr w:rsidR="00FA1367" w:rsidRPr="00E75EEB" w:rsidTr="00FA1367">
        <w:trPr>
          <w:trHeight w:hRule="exact" w:val="422"/>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2"/>
                <w:sz w:val="24"/>
                <w:szCs w:val="24"/>
              </w:rPr>
              <w:t>Период полуэлиминации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r>
      <w:tr w:rsidR="00FA1367" w:rsidRPr="00E75EEB" w:rsidTr="00FA1367">
        <w:trPr>
          <w:trHeight w:hRule="exact" w:val="422"/>
        </w:trPr>
        <w:tc>
          <w:tcPr>
            <w:tcW w:w="1559" w:type="dxa"/>
            <w:vMerge/>
            <w:tcBorders>
              <w:left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r w:rsidRPr="00E75EEB">
              <w:rPr>
                <w:color w:val="000000"/>
                <w:spacing w:val="-3"/>
                <w:sz w:val="24"/>
                <w:szCs w:val="24"/>
              </w:rPr>
              <w:t>Токсическая концентрация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r>
      <w:tr w:rsidR="00FA1367" w:rsidRPr="00E75EEB" w:rsidTr="00FA1367">
        <w:trPr>
          <w:trHeight w:hRule="exact" w:val="878"/>
        </w:trPr>
        <w:tc>
          <w:tcPr>
            <w:tcW w:w="1559" w:type="dxa"/>
            <w:vMerge/>
            <w:tcBorders>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rPr>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A1367" w:rsidRPr="00E75EEB" w:rsidRDefault="00FA1367" w:rsidP="0072056B">
            <w:pPr>
              <w:shd w:val="clear" w:color="auto" w:fill="FFFFFF"/>
              <w:ind w:right="1450" w:hanging="19"/>
              <w:rPr>
                <w:sz w:val="24"/>
                <w:szCs w:val="24"/>
              </w:rPr>
            </w:pPr>
            <w:r w:rsidRPr="00E75EEB">
              <w:rPr>
                <w:color w:val="000000"/>
                <w:spacing w:val="-4"/>
                <w:sz w:val="24"/>
                <w:szCs w:val="24"/>
              </w:rPr>
              <w:t>Терапевтическая к</w:t>
            </w:r>
            <w:r w:rsidRPr="00E75EEB">
              <w:rPr>
                <w:color w:val="000000"/>
                <w:sz w:val="24"/>
                <w:szCs w:val="24"/>
              </w:rPr>
              <w:t>онцентрация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A1367" w:rsidRPr="00FA1367" w:rsidRDefault="00FA1367" w:rsidP="0072056B">
            <w:pPr>
              <w:shd w:val="clear" w:color="auto" w:fill="FFFFFF"/>
            </w:pPr>
            <w:r w:rsidRPr="00FA1367">
              <w:t>Б</w:t>
            </w:r>
          </w:p>
        </w:tc>
      </w:tr>
    </w:tbl>
    <w:p w:rsidR="00E75EEB" w:rsidRPr="00E75EEB" w:rsidRDefault="00E75EEB" w:rsidP="00E75EEB">
      <w:pPr>
        <w:shd w:val="clear" w:color="auto" w:fill="FFFFFF"/>
        <w:ind w:left="139"/>
        <w:rPr>
          <w:color w:val="000000"/>
          <w:spacing w:val="2"/>
          <w:sz w:val="24"/>
          <w:szCs w:val="24"/>
        </w:rPr>
      </w:pPr>
      <w:r w:rsidRPr="00E75EEB">
        <w:rPr>
          <w:b/>
          <w:color w:val="000000"/>
          <w:spacing w:val="2"/>
          <w:sz w:val="24"/>
          <w:szCs w:val="24"/>
        </w:rPr>
        <w:t xml:space="preserve">Обозначение: </w:t>
      </w:r>
      <w:r w:rsidRPr="00E75EEB">
        <w:rPr>
          <w:color w:val="000000"/>
          <w:spacing w:val="2"/>
          <w:sz w:val="24"/>
          <w:szCs w:val="24"/>
        </w:rPr>
        <w:t>А</w:t>
      </w:r>
      <w:r w:rsidRPr="00E75EEB">
        <w:rPr>
          <w:b/>
          <w:color w:val="000000"/>
          <w:spacing w:val="2"/>
          <w:sz w:val="24"/>
          <w:szCs w:val="24"/>
        </w:rPr>
        <w:t xml:space="preserve"> – </w:t>
      </w:r>
      <w:r w:rsidRPr="00E75EEB">
        <w:rPr>
          <w:color w:val="000000"/>
          <w:spacing w:val="2"/>
          <w:sz w:val="24"/>
          <w:szCs w:val="24"/>
        </w:rPr>
        <w:t>значение показателя увеличивается; Б – соответствует данным литературы; В – значение показателя уменьшается; Г – не располагаю данными</w:t>
      </w:r>
    </w:p>
    <w:p w:rsidR="00E75EEB" w:rsidRDefault="00E75EEB" w:rsidP="000D150B">
      <w:pPr>
        <w:rPr>
          <w:sz w:val="24"/>
          <w:szCs w:val="24"/>
        </w:rPr>
      </w:pPr>
    </w:p>
    <w:p w:rsidR="00FA1367" w:rsidRDefault="00FA1367"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Default="008612F6" w:rsidP="000D150B">
      <w:pPr>
        <w:rPr>
          <w:sz w:val="24"/>
          <w:szCs w:val="24"/>
        </w:rPr>
      </w:pPr>
    </w:p>
    <w:p w:rsidR="008612F6" w:rsidRPr="00960840" w:rsidRDefault="00FA1367" w:rsidP="008612F6">
      <w:pPr>
        <w:shd w:val="clear" w:color="auto" w:fill="FFFFFF"/>
        <w:ind w:left="142"/>
        <w:jc w:val="both"/>
        <w:rPr>
          <w:color w:val="000000"/>
          <w:spacing w:val="-4"/>
          <w:sz w:val="24"/>
          <w:szCs w:val="24"/>
        </w:rPr>
      </w:pPr>
      <w:r w:rsidRPr="0072056B">
        <w:rPr>
          <w:color w:val="000000"/>
          <w:spacing w:val="2"/>
          <w:sz w:val="24"/>
          <w:szCs w:val="24"/>
        </w:rPr>
        <w:lastRenderedPageBreak/>
        <w:t>3. Режим применения ЛС:</w:t>
      </w:r>
      <w:r w:rsidRPr="0072056B">
        <w:rPr>
          <w:b/>
          <w:color w:val="000000"/>
          <w:spacing w:val="2"/>
          <w:sz w:val="24"/>
          <w:szCs w:val="24"/>
        </w:rPr>
        <w:t xml:space="preserve"> </w:t>
      </w:r>
      <w:r w:rsidRPr="0072056B">
        <w:rPr>
          <w:color w:val="000000"/>
          <w:spacing w:val="2"/>
          <w:sz w:val="24"/>
          <w:szCs w:val="24"/>
        </w:rPr>
        <w:t xml:space="preserve">пути введения, дозы (начальная, средняя терапевтическая, максимальная), кратность </w:t>
      </w:r>
      <w:r w:rsidR="008612F6">
        <w:rPr>
          <w:color w:val="000000"/>
          <w:spacing w:val="-4"/>
          <w:sz w:val="24"/>
          <w:szCs w:val="24"/>
        </w:rPr>
        <w:t>введения, связь с приемом пищи).</w:t>
      </w:r>
    </w:p>
    <w:tbl>
      <w:tblPr>
        <w:tblW w:w="9781" w:type="dxa"/>
        <w:tblInd w:w="40" w:type="dxa"/>
        <w:tblLayout w:type="fixed"/>
        <w:tblCellMar>
          <w:left w:w="40" w:type="dxa"/>
          <w:right w:w="40" w:type="dxa"/>
        </w:tblCellMar>
        <w:tblLook w:val="0000"/>
      </w:tblPr>
      <w:tblGrid>
        <w:gridCol w:w="3828"/>
        <w:gridCol w:w="2835"/>
        <w:gridCol w:w="3118"/>
      </w:tblGrid>
      <w:tr w:rsidR="00FA1367" w:rsidTr="00EA3BF3">
        <w:trPr>
          <w:trHeight w:hRule="exact" w:val="99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A1367" w:rsidRPr="0049501E" w:rsidRDefault="00FA1367" w:rsidP="0072056B">
            <w:pPr>
              <w:shd w:val="clear" w:color="auto" w:fill="FFFFFF"/>
              <w:rPr>
                <w:b/>
                <w:sz w:val="24"/>
                <w:szCs w:val="24"/>
              </w:rPr>
            </w:pPr>
            <w:r w:rsidRPr="0049501E">
              <w:rPr>
                <w:b/>
                <w:color w:val="000000"/>
                <w:spacing w:val="-5"/>
                <w:sz w:val="24"/>
                <w:szCs w:val="24"/>
              </w:rPr>
              <w:t>Название ЛС</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1367" w:rsidRDefault="00FA1367" w:rsidP="0072056B">
            <w:pPr>
              <w:shd w:val="clear" w:color="auto" w:fill="FFFFFF"/>
              <w:rPr>
                <w:b/>
                <w:sz w:val="28"/>
              </w:rPr>
            </w:pPr>
            <w:r>
              <w:rPr>
                <w:b/>
                <w:sz w:val="28"/>
              </w:rPr>
              <w:t>А</w:t>
            </w:r>
          </w:p>
          <w:p w:rsidR="00FA1367" w:rsidRPr="00EA3BF3" w:rsidRDefault="00FA1367" w:rsidP="0072056B">
            <w:pPr>
              <w:shd w:val="clear" w:color="auto" w:fill="FFFFFF"/>
              <w:rPr>
                <w:sz w:val="24"/>
                <w:szCs w:val="24"/>
                <w:u w:val="single"/>
              </w:rPr>
            </w:pPr>
            <w:r w:rsidRPr="00EA3BF3">
              <w:rPr>
                <w:sz w:val="24"/>
                <w:szCs w:val="24"/>
                <w:u w:val="single"/>
              </w:rPr>
              <w:t>Клопидогрел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A1367" w:rsidRDefault="00FA1367" w:rsidP="0072056B">
            <w:pPr>
              <w:shd w:val="clear" w:color="auto" w:fill="FFFFFF"/>
              <w:rPr>
                <w:b/>
                <w:sz w:val="28"/>
              </w:rPr>
            </w:pPr>
            <w:r>
              <w:rPr>
                <w:b/>
                <w:sz w:val="28"/>
              </w:rPr>
              <w:t>Б</w:t>
            </w:r>
          </w:p>
          <w:p w:rsidR="00FA1367" w:rsidRPr="00EA3BF3" w:rsidRDefault="00FA1367" w:rsidP="0072056B">
            <w:pPr>
              <w:shd w:val="clear" w:color="auto" w:fill="FFFFFF"/>
              <w:rPr>
                <w:sz w:val="24"/>
                <w:szCs w:val="24"/>
                <w:u w:val="single"/>
              </w:rPr>
            </w:pPr>
            <w:r w:rsidRPr="00EA3BF3">
              <w:rPr>
                <w:sz w:val="24"/>
                <w:szCs w:val="24"/>
                <w:u w:val="single"/>
              </w:rPr>
              <w:t>Бисопролол</w:t>
            </w:r>
          </w:p>
        </w:tc>
      </w:tr>
      <w:tr w:rsidR="00FA1367" w:rsidTr="00EA3BF3">
        <w:trPr>
          <w:trHeight w:hRule="exact" w:val="4681"/>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A1367" w:rsidRPr="0049501E" w:rsidRDefault="00FA1367" w:rsidP="0072056B">
            <w:pPr>
              <w:shd w:val="clear" w:color="auto" w:fill="FFFFFF"/>
              <w:ind w:firstLine="10"/>
              <w:rPr>
                <w:sz w:val="24"/>
                <w:szCs w:val="24"/>
              </w:rPr>
            </w:pPr>
            <w:r w:rsidRPr="0049501E">
              <w:rPr>
                <w:color w:val="000000"/>
                <w:spacing w:val="-5"/>
                <w:sz w:val="24"/>
                <w:szCs w:val="24"/>
              </w:rPr>
              <w:t xml:space="preserve">Режим применения, </w:t>
            </w:r>
            <w:r w:rsidRPr="0049501E">
              <w:rPr>
                <w:color w:val="000000"/>
                <w:spacing w:val="-1"/>
                <w:sz w:val="24"/>
                <w:szCs w:val="24"/>
              </w:rPr>
              <w:t xml:space="preserve">рекомендуемый на основе </w:t>
            </w:r>
            <w:r w:rsidRPr="0049501E">
              <w:rPr>
                <w:color w:val="000000"/>
                <w:spacing w:val="-3"/>
                <w:sz w:val="24"/>
                <w:szCs w:val="24"/>
              </w:rPr>
              <w:t>клинико-</w:t>
            </w:r>
            <w:r w:rsidRPr="0049501E">
              <w:rPr>
                <w:color w:val="000000"/>
                <w:spacing w:val="-2"/>
                <w:sz w:val="24"/>
                <w:szCs w:val="24"/>
              </w:rPr>
              <w:t xml:space="preserve">фармакологической </w:t>
            </w:r>
            <w:r w:rsidRPr="0049501E">
              <w:rPr>
                <w:color w:val="000000"/>
                <w:spacing w:val="-3"/>
                <w:sz w:val="24"/>
                <w:szCs w:val="24"/>
              </w:rPr>
              <w:t>характеристики ЛС  (данные литературы)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A3BF3" w:rsidRDefault="00EA3BF3" w:rsidP="00EA3BF3">
            <w:pPr>
              <w:shd w:val="clear" w:color="auto" w:fill="FFFFFF"/>
            </w:pPr>
            <w:r w:rsidRPr="00EA3BF3">
              <w:t>Клопидогрель применяют перорально.</w:t>
            </w:r>
            <w:r>
              <w:t xml:space="preserve"> Для профилактики атеротромбоза обычно принимают по 1 таблетке раз в день; </w:t>
            </w:r>
          </w:p>
          <w:p w:rsidR="00FA1367" w:rsidRPr="00EA3BF3" w:rsidRDefault="00EA3BF3" w:rsidP="00EA3BF3">
            <w:pPr>
              <w:shd w:val="clear" w:color="auto" w:fill="FFFFFF"/>
            </w:pPr>
            <w:r>
              <w:t>Для профилактики развития тромботических осложнений после перенесенного инфаркта миокарда Клопидогрель применяют спустя несколько дней, но не позднее месяца, после перенесенного ишемического инсульта – от недели до полугода;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A1367" w:rsidRDefault="00EA3BF3" w:rsidP="0072056B">
            <w:pPr>
              <w:shd w:val="clear" w:color="auto" w:fill="FFFFFF"/>
              <w:rPr>
                <w:sz w:val="28"/>
              </w:rPr>
            </w:pPr>
            <w:r w:rsidRPr="00EA3BF3">
              <w:t>Бисопролол выпускается в форме таблеток, содержащих 2,5 мг, 5 мг или 10 мг активного вещества. Препарат следует глотать целиком, не разжевывая, запивая водой. Принимать Бисопролол рекомендуется утром, независимо от приема пищи. Согласно инструкции к Бисопрололу, применение препарата при стабильной стенокардии и артериальной гипертензии следует начинать с 2,5-5 мг в сутки с последующим увеличением до 5-10 мг, не превышая суточной дозы в 20 мг.</w:t>
            </w:r>
          </w:p>
        </w:tc>
      </w:tr>
      <w:tr w:rsidR="00FA1367" w:rsidTr="00EA3BF3">
        <w:trPr>
          <w:trHeight w:hRule="exact" w:val="1133"/>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A1367" w:rsidRPr="0049501E" w:rsidRDefault="00FA1367" w:rsidP="0072056B">
            <w:pPr>
              <w:shd w:val="clear" w:color="auto" w:fill="FFFFFF"/>
              <w:ind w:hanging="5"/>
              <w:rPr>
                <w:sz w:val="24"/>
                <w:szCs w:val="24"/>
              </w:rPr>
            </w:pPr>
            <w:r w:rsidRPr="0049501E">
              <w:rPr>
                <w:color w:val="000000"/>
                <w:spacing w:val="-3"/>
                <w:sz w:val="24"/>
                <w:szCs w:val="24"/>
              </w:rPr>
              <w:t xml:space="preserve">Режим применения, </w:t>
            </w:r>
            <w:r w:rsidRPr="0049501E">
              <w:rPr>
                <w:color w:val="000000"/>
                <w:spacing w:val="-4"/>
                <w:sz w:val="24"/>
                <w:szCs w:val="24"/>
              </w:rPr>
              <w:t xml:space="preserve">использованный  у </w:t>
            </w:r>
            <w:r w:rsidRPr="0049501E">
              <w:rPr>
                <w:color w:val="000000"/>
                <w:spacing w:val="-2"/>
                <w:sz w:val="24"/>
                <w:szCs w:val="24"/>
              </w:rPr>
              <w:t>курируемого больного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1367" w:rsidRPr="00EA3BF3" w:rsidRDefault="00EA3BF3" w:rsidP="0072056B">
            <w:pPr>
              <w:shd w:val="clear" w:color="auto" w:fill="FFFFFF"/>
            </w:pPr>
            <w:r w:rsidRPr="00EA3BF3">
              <w:t>75 мг</w:t>
            </w:r>
            <w:r>
              <w:t xml:space="preserve"> 1 раз</w:t>
            </w:r>
            <w:r w:rsidRPr="00EA3BF3">
              <w:t xml:space="preserve"> в день в обед</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A1367" w:rsidRPr="00EA3BF3" w:rsidRDefault="00EA3BF3" w:rsidP="0072056B">
            <w:pPr>
              <w:shd w:val="clear" w:color="auto" w:fill="FFFFFF"/>
            </w:pPr>
            <w:r w:rsidRPr="00EA3BF3">
              <w:t xml:space="preserve">2.5 мг </w:t>
            </w:r>
            <w:r>
              <w:t xml:space="preserve">1 раз </w:t>
            </w:r>
            <w:r w:rsidRPr="00EA3BF3">
              <w:t>в день утром</w:t>
            </w:r>
          </w:p>
        </w:tc>
      </w:tr>
    </w:tbl>
    <w:p w:rsidR="00FA1367" w:rsidRDefault="00FA1367" w:rsidP="000D150B">
      <w:pPr>
        <w:rPr>
          <w:sz w:val="24"/>
          <w:szCs w:val="24"/>
        </w:rPr>
      </w:pPr>
    </w:p>
    <w:p w:rsidR="00EA3BF3" w:rsidRPr="00960840" w:rsidRDefault="00EA3BF3" w:rsidP="00960840">
      <w:pPr>
        <w:shd w:val="clear" w:color="auto" w:fill="FFFFFF"/>
        <w:spacing w:before="346"/>
        <w:rPr>
          <w:color w:val="000000"/>
          <w:spacing w:val="-6"/>
          <w:sz w:val="24"/>
          <w:szCs w:val="24"/>
        </w:rPr>
      </w:pPr>
      <w:r w:rsidRPr="0072056B">
        <w:rPr>
          <w:color w:val="000000"/>
          <w:spacing w:val="-6"/>
          <w:sz w:val="24"/>
          <w:szCs w:val="24"/>
        </w:rPr>
        <w:t>4</w:t>
      </w:r>
      <w:r w:rsidRPr="0049501E">
        <w:rPr>
          <w:color w:val="000000"/>
          <w:spacing w:val="-6"/>
          <w:sz w:val="24"/>
          <w:szCs w:val="24"/>
        </w:rPr>
        <w:t>. Клинико-лабораторные критерии оценки эффективности фармакотерапии (контроль лечебных эффектов)</w:t>
      </w:r>
    </w:p>
    <w:tbl>
      <w:tblPr>
        <w:tblW w:w="0" w:type="auto"/>
        <w:tblInd w:w="40" w:type="dxa"/>
        <w:tblLayout w:type="fixed"/>
        <w:tblCellMar>
          <w:left w:w="40" w:type="dxa"/>
          <w:right w:w="40" w:type="dxa"/>
        </w:tblCellMar>
        <w:tblLook w:val="0000"/>
      </w:tblPr>
      <w:tblGrid>
        <w:gridCol w:w="1843"/>
        <w:gridCol w:w="3544"/>
        <w:gridCol w:w="1843"/>
        <w:gridCol w:w="1967"/>
      </w:tblGrid>
      <w:tr w:rsidR="00EA3BF3" w:rsidRPr="0049501E" w:rsidTr="00EA3BF3">
        <w:trPr>
          <w:trHeight w:hRule="exact" w:val="804"/>
        </w:trPr>
        <w:tc>
          <w:tcPr>
            <w:tcW w:w="5387" w:type="dxa"/>
            <w:gridSpan w:val="2"/>
            <w:tcBorders>
              <w:top w:val="single" w:sz="6" w:space="0" w:color="auto"/>
              <w:left w:val="single" w:sz="6" w:space="0" w:color="auto"/>
              <w:bottom w:val="single" w:sz="6" w:space="0" w:color="auto"/>
              <w:right w:val="single" w:sz="6" w:space="0" w:color="auto"/>
            </w:tcBorders>
            <w:shd w:val="clear" w:color="auto" w:fill="FFFFFF"/>
          </w:tcPr>
          <w:p w:rsidR="00EA3BF3" w:rsidRPr="0049501E" w:rsidRDefault="00EA3BF3" w:rsidP="0072056B">
            <w:pPr>
              <w:shd w:val="clear" w:color="auto" w:fill="FFFFFF"/>
              <w:ind w:left="634"/>
              <w:rPr>
                <w:b/>
                <w:sz w:val="24"/>
                <w:szCs w:val="24"/>
              </w:rPr>
            </w:pPr>
            <w:r w:rsidRPr="0049501E">
              <w:rPr>
                <w:b/>
                <w:color w:val="000000"/>
                <w:spacing w:val="-5"/>
                <w:sz w:val="24"/>
                <w:szCs w:val="24"/>
              </w:rPr>
              <w:t>Название ЛС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3BF3" w:rsidRPr="0049501E" w:rsidRDefault="00EA3BF3" w:rsidP="0072056B">
            <w:pPr>
              <w:shd w:val="clear" w:color="auto" w:fill="FFFFFF"/>
              <w:rPr>
                <w:b/>
                <w:sz w:val="24"/>
                <w:szCs w:val="24"/>
              </w:rPr>
            </w:pPr>
            <w:r w:rsidRPr="0049501E">
              <w:rPr>
                <w:b/>
                <w:sz w:val="24"/>
                <w:szCs w:val="24"/>
              </w:rPr>
              <w:t>А</w:t>
            </w:r>
          </w:p>
          <w:p w:rsidR="00EA3BF3" w:rsidRPr="0049501E" w:rsidRDefault="00EA3BF3" w:rsidP="0072056B">
            <w:pPr>
              <w:shd w:val="clear" w:color="auto" w:fill="FFFFFF"/>
              <w:rPr>
                <w:sz w:val="24"/>
                <w:szCs w:val="24"/>
                <w:u w:val="single"/>
              </w:rPr>
            </w:pPr>
            <w:r w:rsidRPr="0049501E">
              <w:rPr>
                <w:sz w:val="24"/>
                <w:szCs w:val="24"/>
                <w:u w:val="single"/>
              </w:rPr>
              <w:t>Клопидогрел</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A3BF3" w:rsidRPr="0049501E" w:rsidRDefault="00EA3BF3" w:rsidP="0072056B">
            <w:pPr>
              <w:shd w:val="clear" w:color="auto" w:fill="FFFFFF"/>
              <w:rPr>
                <w:b/>
                <w:sz w:val="24"/>
                <w:szCs w:val="24"/>
              </w:rPr>
            </w:pPr>
            <w:r w:rsidRPr="0049501E">
              <w:rPr>
                <w:b/>
                <w:sz w:val="24"/>
                <w:szCs w:val="24"/>
              </w:rPr>
              <w:t>Б</w:t>
            </w:r>
          </w:p>
          <w:p w:rsidR="00EA3BF3" w:rsidRPr="0049501E" w:rsidRDefault="00EA3BF3" w:rsidP="0072056B">
            <w:pPr>
              <w:shd w:val="clear" w:color="auto" w:fill="FFFFFF"/>
              <w:rPr>
                <w:sz w:val="24"/>
                <w:szCs w:val="24"/>
                <w:u w:val="single"/>
              </w:rPr>
            </w:pPr>
            <w:r w:rsidRPr="0049501E">
              <w:rPr>
                <w:sz w:val="24"/>
                <w:szCs w:val="24"/>
                <w:u w:val="single"/>
              </w:rPr>
              <w:t>Бисопролол</w:t>
            </w:r>
          </w:p>
        </w:tc>
      </w:tr>
      <w:tr w:rsidR="00EA3BF3" w:rsidTr="00960840">
        <w:trPr>
          <w:cantSplit/>
          <w:trHeight w:hRule="exact" w:val="1346"/>
        </w:trPr>
        <w:tc>
          <w:tcPr>
            <w:tcW w:w="1843" w:type="dxa"/>
            <w:tcBorders>
              <w:top w:val="single" w:sz="6" w:space="0" w:color="auto"/>
              <w:left w:val="single" w:sz="6" w:space="0" w:color="auto"/>
              <w:bottom w:val="nil"/>
              <w:right w:val="single" w:sz="6" w:space="0" w:color="auto"/>
            </w:tcBorders>
            <w:shd w:val="clear" w:color="auto" w:fill="FFFFFF"/>
          </w:tcPr>
          <w:p w:rsidR="00EA3BF3" w:rsidRPr="00AE5F0B" w:rsidRDefault="00EA3BF3" w:rsidP="0072056B">
            <w:pPr>
              <w:shd w:val="clear" w:color="auto" w:fill="FFFFFF"/>
              <w:ind w:right="149"/>
              <w:rPr>
                <w:sz w:val="24"/>
                <w:szCs w:val="24"/>
              </w:rPr>
            </w:pPr>
            <w:r w:rsidRPr="00AE5F0B">
              <w:rPr>
                <w:color w:val="000000"/>
                <w:spacing w:val="-4"/>
                <w:sz w:val="24"/>
                <w:szCs w:val="24"/>
              </w:rPr>
              <w:t xml:space="preserve">Методы контроля </w:t>
            </w:r>
            <w:r w:rsidRPr="00AE5F0B">
              <w:rPr>
                <w:color w:val="000000"/>
                <w:spacing w:val="-6"/>
                <w:sz w:val="24"/>
                <w:szCs w:val="24"/>
              </w:rPr>
              <w:t>эффектов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EA3BF3" w:rsidRPr="00AE5F0B" w:rsidRDefault="00EA3BF3" w:rsidP="0072056B">
            <w:pPr>
              <w:shd w:val="clear" w:color="auto" w:fill="FFFFFF"/>
              <w:rPr>
                <w:sz w:val="24"/>
                <w:szCs w:val="24"/>
              </w:rPr>
            </w:pPr>
            <w:r w:rsidRPr="00AE5F0B">
              <w:rPr>
                <w:color w:val="000000"/>
                <w:spacing w:val="-4"/>
                <w:sz w:val="24"/>
                <w:szCs w:val="24"/>
              </w:rPr>
              <w:t>Известные (по литературе)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2056B" w:rsidRPr="00960840" w:rsidRDefault="0072056B" w:rsidP="0072056B">
            <w:pPr>
              <w:shd w:val="clear" w:color="auto" w:fill="FFFFFF"/>
              <w:ind w:left="58"/>
            </w:pPr>
            <w:r w:rsidRPr="00960840">
              <w:t xml:space="preserve">ОАК,б\х анализ крови, </w:t>
            </w:r>
            <w:r w:rsidR="00742F34" w:rsidRPr="00960840">
              <w:t xml:space="preserve">АЧТВ, </w:t>
            </w:r>
            <w:r w:rsidRPr="00960840">
              <w:t>ЭКГ</w:t>
            </w:r>
            <w:r w:rsidR="00AD5C34" w:rsidRPr="00960840">
              <w:t>, время свертывания, кровотечения.</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A3BF3" w:rsidRPr="00960840" w:rsidRDefault="0072056B" w:rsidP="0072056B">
            <w:pPr>
              <w:shd w:val="clear" w:color="auto" w:fill="FFFFFF"/>
            </w:pPr>
            <w:r w:rsidRPr="00960840">
              <w:t>АД, ЧСС, ОАК</w:t>
            </w:r>
          </w:p>
        </w:tc>
      </w:tr>
      <w:tr w:rsidR="00EA3BF3" w:rsidTr="00960840">
        <w:trPr>
          <w:cantSplit/>
          <w:trHeight w:hRule="exact" w:val="1267"/>
        </w:trPr>
        <w:tc>
          <w:tcPr>
            <w:tcW w:w="1843" w:type="dxa"/>
            <w:tcBorders>
              <w:top w:val="nil"/>
              <w:left w:val="single" w:sz="6" w:space="0" w:color="auto"/>
              <w:bottom w:val="single" w:sz="6" w:space="0" w:color="auto"/>
              <w:right w:val="single" w:sz="6" w:space="0" w:color="auto"/>
            </w:tcBorders>
            <w:shd w:val="clear" w:color="auto" w:fill="FFFFFF"/>
          </w:tcPr>
          <w:p w:rsidR="00EA3BF3" w:rsidRPr="00AE5F0B" w:rsidRDefault="00EA3BF3" w:rsidP="0072056B">
            <w:pPr>
              <w:rPr>
                <w:sz w:val="24"/>
                <w:szCs w:val="24"/>
              </w:rPr>
            </w:pPr>
          </w:p>
          <w:p w:rsidR="00EA3BF3" w:rsidRPr="00AE5F0B" w:rsidRDefault="00EA3BF3" w:rsidP="0072056B">
            <w:pPr>
              <w:rPr>
                <w:sz w:val="24"/>
                <w:szCs w:val="24"/>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EA3BF3" w:rsidRPr="00AE5F0B" w:rsidRDefault="00EA3BF3" w:rsidP="0072056B">
            <w:pPr>
              <w:shd w:val="clear" w:color="auto" w:fill="FFFFFF"/>
              <w:rPr>
                <w:sz w:val="24"/>
                <w:szCs w:val="24"/>
              </w:rPr>
            </w:pPr>
            <w:r w:rsidRPr="00AE5F0B">
              <w:rPr>
                <w:color w:val="000000"/>
                <w:spacing w:val="-4"/>
                <w:sz w:val="24"/>
                <w:szCs w:val="24"/>
              </w:rPr>
              <w:t xml:space="preserve">Используемые   у </w:t>
            </w:r>
            <w:r w:rsidRPr="00AE5F0B">
              <w:rPr>
                <w:color w:val="000000"/>
                <w:spacing w:val="-2"/>
                <w:sz w:val="24"/>
                <w:szCs w:val="24"/>
              </w:rPr>
              <w:t>курируемого больного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3BF3" w:rsidRPr="00960840" w:rsidRDefault="0072056B" w:rsidP="0072056B">
            <w:pPr>
              <w:shd w:val="clear" w:color="auto" w:fill="FFFFFF"/>
              <w:ind w:left="58"/>
            </w:pPr>
            <w:r w:rsidRPr="00960840">
              <w:t xml:space="preserve">ОАК, б\х анализ крови, </w:t>
            </w:r>
            <w:r w:rsidR="00742F34" w:rsidRPr="00960840">
              <w:t>АЧТВ,</w:t>
            </w:r>
            <w:r w:rsidRPr="00960840">
              <w:t>ЭКГ</w:t>
            </w:r>
            <w:r w:rsidR="00AD5C34" w:rsidRPr="00960840">
              <w:t>, время свертывания, кровотечения.</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EA3BF3" w:rsidRPr="00960840" w:rsidRDefault="0072056B" w:rsidP="0072056B">
            <w:pPr>
              <w:shd w:val="clear" w:color="auto" w:fill="FFFFFF"/>
            </w:pPr>
            <w:r w:rsidRPr="00960840">
              <w:t>АД, ЧСС, ОАК</w:t>
            </w:r>
          </w:p>
        </w:tc>
      </w:tr>
    </w:tbl>
    <w:p w:rsidR="00EA3BF3" w:rsidRDefault="00EA3BF3" w:rsidP="000D150B">
      <w:pPr>
        <w:rPr>
          <w:sz w:val="24"/>
          <w:szCs w:val="24"/>
        </w:rPr>
      </w:pPr>
    </w:p>
    <w:p w:rsidR="0072056B" w:rsidRDefault="0072056B" w:rsidP="000D150B">
      <w:pPr>
        <w:rPr>
          <w:sz w:val="24"/>
          <w:szCs w:val="24"/>
        </w:rPr>
      </w:pPr>
    </w:p>
    <w:p w:rsidR="0072056B" w:rsidRDefault="0072056B" w:rsidP="000D150B">
      <w:pPr>
        <w:rPr>
          <w:sz w:val="24"/>
          <w:szCs w:val="24"/>
        </w:rPr>
      </w:pPr>
    </w:p>
    <w:p w:rsidR="0072056B" w:rsidRDefault="0072056B" w:rsidP="000D150B">
      <w:pPr>
        <w:rPr>
          <w:sz w:val="24"/>
          <w:szCs w:val="24"/>
        </w:rPr>
      </w:pPr>
    </w:p>
    <w:p w:rsidR="0072056B" w:rsidRDefault="0072056B" w:rsidP="000D150B">
      <w:pPr>
        <w:rPr>
          <w:sz w:val="24"/>
          <w:szCs w:val="24"/>
        </w:rPr>
      </w:pPr>
    </w:p>
    <w:p w:rsidR="0072056B" w:rsidRDefault="0072056B" w:rsidP="000D150B">
      <w:pPr>
        <w:rPr>
          <w:sz w:val="24"/>
          <w:szCs w:val="24"/>
        </w:rPr>
      </w:pPr>
    </w:p>
    <w:p w:rsidR="0072056B" w:rsidRDefault="0072056B" w:rsidP="000D150B">
      <w:pPr>
        <w:rPr>
          <w:sz w:val="24"/>
          <w:szCs w:val="24"/>
        </w:rPr>
      </w:pPr>
    </w:p>
    <w:p w:rsidR="0072056B" w:rsidRPr="0049501E" w:rsidRDefault="0072056B" w:rsidP="0049501E">
      <w:pPr>
        <w:shd w:val="clear" w:color="auto" w:fill="FFFFFF"/>
        <w:spacing w:before="350"/>
        <w:rPr>
          <w:color w:val="000000"/>
          <w:spacing w:val="-4"/>
          <w:sz w:val="24"/>
          <w:szCs w:val="24"/>
        </w:rPr>
      </w:pPr>
      <w:r w:rsidRPr="0049501E">
        <w:rPr>
          <w:color w:val="000000"/>
          <w:spacing w:val="-4"/>
          <w:sz w:val="24"/>
          <w:szCs w:val="24"/>
        </w:rPr>
        <w:lastRenderedPageBreak/>
        <w:t>5. Клинико-лабораторные критерии безопасности фармакотерапии (кон</w:t>
      </w:r>
      <w:r w:rsidR="0049501E">
        <w:rPr>
          <w:color w:val="000000"/>
          <w:spacing w:val="-4"/>
          <w:sz w:val="24"/>
          <w:szCs w:val="24"/>
        </w:rPr>
        <w:t>троль побочных эффектов</w:t>
      </w:r>
    </w:p>
    <w:tbl>
      <w:tblPr>
        <w:tblW w:w="0" w:type="auto"/>
        <w:tblInd w:w="40" w:type="dxa"/>
        <w:tblLayout w:type="fixed"/>
        <w:tblCellMar>
          <w:left w:w="40" w:type="dxa"/>
          <w:right w:w="40" w:type="dxa"/>
        </w:tblCellMar>
        <w:tblLook w:val="0000"/>
      </w:tblPr>
      <w:tblGrid>
        <w:gridCol w:w="1701"/>
        <w:gridCol w:w="1701"/>
        <w:gridCol w:w="3261"/>
        <w:gridCol w:w="2534"/>
      </w:tblGrid>
      <w:tr w:rsidR="0072056B" w:rsidTr="0049501E">
        <w:trPr>
          <w:trHeight w:hRule="exact" w:val="835"/>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72056B" w:rsidRPr="0049501E" w:rsidRDefault="0072056B" w:rsidP="0072056B">
            <w:pPr>
              <w:shd w:val="clear" w:color="auto" w:fill="FFFFFF"/>
              <w:rPr>
                <w:b/>
                <w:sz w:val="24"/>
                <w:szCs w:val="24"/>
              </w:rPr>
            </w:pPr>
            <w:r w:rsidRPr="0049501E">
              <w:rPr>
                <w:b/>
                <w:color w:val="000000"/>
                <w:spacing w:val="-6"/>
                <w:sz w:val="24"/>
                <w:szCs w:val="24"/>
              </w:rPr>
              <w:t>Название ЛС</w:t>
            </w:r>
          </w:p>
        </w:tc>
        <w:tc>
          <w:tcPr>
            <w:tcW w:w="3261" w:type="dxa"/>
            <w:tcBorders>
              <w:top w:val="single" w:sz="6" w:space="0" w:color="auto"/>
              <w:left w:val="single" w:sz="6" w:space="0" w:color="auto"/>
              <w:bottom w:val="single" w:sz="6" w:space="0" w:color="auto"/>
              <w:right w:val="single" w:sz="6" w:space="0" w:color="auto"/>
            </w:tcBorders>
          </w:tcPr>
          <w:p w:rsidR="0072056B" w:rsidRDefault="0072056B" w:rsidP="0072056B">
            <w:pPr>
              <w:rPr>
                <w:b/>
                <w:sz w:val="24"/>
                <w:szCs w:val="24"/>
              </w:rPr>
            </w:pPr>
            <w:r w:rsidRPr="0049501E">
              <w:rPr>
                <w:b/>
                <w:sz w:val="24"/>
                <w:szCs w:val="24"/>
              </w:rPr>
              <w:t>А</w:t>
            </w:r>
          </w:p>
          <w:p w:rsidR="0049501E" w:rsidRPr="0049501E" w:rsidRDefault="0049501E" w:rsidP="0072056B">
            <w:pPr>
              <w:rPr>
                <w:sz w:val="24"/>
                <w:szCs w:val="24"/>
                <w:u w:val="single"/>
              </w:rPr>
            </w:pPr>
            <w:r>
              <w:rPr>
                <w:sz w:val="24"/>
                <w:szCs w:val="24"/>
                <w:u w:val="single"/>
              </w:rPr>
              <w:t>Клопидогрел</w:t>
            </w:r>
          </w:p>
          <w:p w:rsidR="0072056B" w:rsidRPr="0049501E" w:rsidRDefault="0072056B" w:rsidP="0072056B">
            <w:pPr>
              <w:rPr>
                <w:b/>
                <w:sz w:val="24"/>
                <w:szCs w:val="24"/>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72056B" w:rsidRDefault="0072056B" w:rsidP="0072056B">
            <w:pPr>
              <w:shd w:val="clear" w:color="auto" w:fill="FFFFFF"/>
              <w:rPr>
                <w:b/>
                <w:sz w:val="24"/>
                <w:szCs w:val="24"/>
              </w:rPr>
            </w:pPr>
            <w:r w:rsidRPr="0049501E">
              <w:rPr>
                <w:b/>
                <w:sz w:val="24"/>
                <w:szCs w:val="24"/>
              </w:rPr>
              <w:t>Б</w:t>
            </w:r>
          </w:p>
          <w:p w:rsidR="0049501E" w:rsidRPr="0049501E" w:rsidRDefault="0049501E" w:rsidP="0072056B">
            <w:pPr>
              <w:shd w:val="clear" w:color="auto" w:fill="FFFFFF"/>
              <w:rPr>
                <w:sz w:val="24"/>
                <w:szCs w:val="24"/>
                <w:u w:val="single"/>
              </w:rPr>
            </w:pPr>
            <w:r>
              <w:rPr>
                <w:sz w:val="24"/>
                <w:szCs w:val="24"/>
                <w:u w:val="single"/>
              </w:rPr>
              <w:t>Бисопролол</w:t>
            </w:r>
          </w:p>
        </w:tc>
      </w:tr>
      <w:tr w:rsidR="0072056B" w:rsidTr="0049501E">
        <w:trPr>
          <w:cantSplit/>
          <w:trHeight w:hRule="exact" w:val="12753"/>
        </w:trPr>
        <w:tc>
          <w:tcPr>
            <w:tcW w:w="1701" w:type="dxa"/>
            <w:tcBorders>
              <w:top w:val="single" w:sz="6" w:space="0" w:color="auto"/>
              <w:left w:val="single" w:sz="6" w:space="0" w:color="auto"/>
              <w:bottom w:val="nil"/>
              <w:right w:val="single" w:sz="6" w:space="0" w:color="auto"/>
            </w:tcBorders>
            <w:shd w:val="clear" w:color="auto" w:fill="FFFFFF"/>
          </w:tcPr>
          <w:p w:rsidR="0072056B" w:rsidRPr="0049501E" w:rsidRDefault="0072056B" w:rsidP="0072056B">
            <w:pPr>
              <w:shd w:val="clear" w:color="auto" w:fill="FFFFFF"/>
              <w:ind w:right="394"/>
              <w:rPr>
                <w:sz w:val="24"/>
                <w:szCs w:val="24"/>
              </w:rPr>
            </w:pPr>
            <w:r w:rsidRPr="0049501E">
              <w:rPr>
                <w:color w:val="000000"/>
                <w:spacing w:val="-6"/>
                <w:sz w:val="24"/>
                <w:szCs w:val="24"/>
              </w:rPr>
              <w:t xml:space="preserve">Нежелательные </w:t>
            </w:r>
            <w:r w:rsidRPr="0049501E">
              <w:rPr>
                <w:color w:val="000000"/>
                <w:spacing w:val="-7"/>
                <w:sz w:val="24"/>
                <w:szCs w:val="24"/>
              </w:rPr>
              <w:t>эффекты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56B" w:rsidRPr="0049501E" w:rsidRDefault="0072056B" w:rsidP="0072056B">
            <w:pPr>
              <w:shd w:val="clear" w:color="auto" w:fill="FFFFFF"/>
              <w:ind w:right="533"/>
              <w:rPr>
                <w:sz w:val="24"/>
                <w:szCs w:val="24"/>
              </w:rPr>
            </w:pPr>
            <w:r w:rsidRPr="0049501E">
              <w:rPr>
                <w:color w:val="000000"/>
                <w:spacing w:val="-4"/>
                <w:sz w:val="24"/>
                <w:szCs w:val="24"/>
              </w:rPr>
              <w:t>Свойственные п</w:t>
            </w:r>
            <w:r w:rsidRPr="0049501E">
              <w:rPr>
                <w:color w:val="000000"/>
                <w:spacing w:val="-2"/>
                <w:sz w:val="24"/>
                <w:szCs w:val="24"/>
              </w:rPr>
              <w:t>репарату (по литературе)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9501E" w:rsidRPr="0049501E" w:rsidRDefault="0049501E" w:rsidP="0049501E">
            <w:pPr>
              <w:shd w:val="clear" w:color="auto" w:fill="FFFFFF"/>
              <w:rPr>
                <w:sz w:val="18"/>
                <w:szCs w:val="18"/>
              </w:rPr>
            </w:pPr>
            <w:r w:rsidRPr="0049501E">
              <w:rPr>
                <w:sz w:val="18"/>
                <w:szCs w:val="18"/>
              </w:rPr>
              <w:t>Со стороны нервной системы и органов чувств:  утомляемость, астения, головная боль, головокружение, парестезия, судороги ног, гиперестезия, невралгия, катаракта, конъюнктивит.</w:t>
            </w:r>
          </w:p>
          <w:p w:rsidR="0049501E" w:rsidRPr="0049501E" w:rsidRDefault="0049501E" w:rsidP="0049501E">
            <w:pPr>
              <w:shd w:val="clear" w:color="auto" w:fill="FFFFFF"/>
              <w:rPr>
                <w:sz w:val="18"/>
                <w:szCs w:val="18"/>
              </w:rPr>
            </w:pPr>
            <w:r w:rsidRPr="0049501E">
              <w:rPr>
                <w:sz w:val="18"/>
                <w:szCs w:val="18"/>
              </w:rPr>
              <w:t>Со стороны сердечно-сосудистой системы и крови (кроветворение, гемостаз): периферические отеки, артериальная гипертензия, сердечная недостаточность, генерализованные отеки, синкопе, сердцебиение, тромбоцитопения, анемия (апластическая или гипохромная), агранулоцитоз, лейкопения, нейтропения.</w:t>
            </w:r>
          </w:p>
          <w:p w:rsidR="0049501E" w:rsidRPr="0049501E" w:rsidRDefault="0049501E" w:rsidP="0049501E">
            <w:pPr>
              <w:shd w:val="clear" w:color="auto" w:fill="FFFFFF"/>
              <w:rPr>
                <w:sz w:val="18"/>
                <w:szCs w:val="18"/>
              </w:rPr>
            </w:pPr>
            <w:r w:rsidRPr="0049501E">
              <w:rPr>
                <w:sz w:val="18"/>
                <w:szCs w:val="18"/>
              </w:rPr>
              <w:t>Коагуляционные расстройства и кровотечения: пурпура, экстравазаты, эпистаксис, желудочно-кишечное кровотечение, кровоизлияние в суставы, кровотечение из мочевыводящих путей, кровохарканье, внутричерепное кровоизлияние, забрюшинное кровоизлияние, кровотечение из операционной раны, внутриглазное кровоизлияние, гемоторакс, легочное кровотечение, аллергическая пурпура, тромбоцитопеническая тромбогемолитическая пурпура.</w:t>
            </w:r>
          </w:p>
          <w:p w:rsidR="0049501E" w:rsidRPr="0049501E" w:rsidRDefault="0049501E" w:rsidP="0049501E">
            <w:pPr>
              <w:shd w:val="clear" w:color="auto" w:fill="FFFFFF"/>
              <w:rPr>
                <w:sz w:val="18"/>
                <w:szCs w:val="18"/>
              </w:rPr>
            </w:pPr>
            <w:r w:rsidRPr="0049501E">
              <w:rPr>
                <w:sz w:val="18"/>
                <w:szCs w:val="18"/>
              </w:rPr>
              <w:t>Со стороны органов ЖКТ: боль в животе, диспепсия, диарея, тошнота, рвота, запор, нарушение вкуса, перфорация язвы желудка, геморрагический гастрит, кровотечение из язвы верхних отделов ЖКТ, повышение активности печеночных ферментов, гипербилирубинемия, гепатит, стеатоз печени.</w:t>
            </w:r>
          </w:p>
          <w:p w:rsidR="0049501E" w:rsidRPr="0049501E" w:rsidRDefault="0049501E" w:rsidP="0049501E">
            <w:pPr>
              <w:shd w:val="clear" w:color="auto" w:fill="FFFFFF"/>
              <w:rPr>
                <w:sz w:val="18"/>
                <w:szCs w:val="18"/>
              </w:rPr>
            </w:pPr>
            <w:r w:rsidRPr="0049501E">
              <w:rPr>
                <w:sz w:val="18"/>
                <w:szCs w:val="18"/>
              </w:rPr>
              <w:t>Со стороны опорно-двигательного аппарата: артралгия, боль в спине, артрит, артроз.</w:t>
            </w:r>
          </w:p>
          <w:p w:rsidR="0049501E" w:rsidRPr="0049501E" w:rsidRDefault="0049501E" w:rsidP="0049501E">
            <w:pPr>
              <w:shd w:val="clear" w:color="auto" w:fill="FFFFFF"/>
              <w:rPr>
                <w:sz w:val="18"/>
                <w:szCs w:val="18"/>
              </w:rPr>
            </w:pPr>
            <w:r w:rsidRPr="0049501E">
              <w:rPr>
                <w:sz w:val="18"/>
                <w:szCs w:val="18"/>
              </w:rPr>
              <w:t>Со стороны респираторной системы: воспаление верхних дыхательных путей, одышка, ринит, бронхит, кашель, пневмония, синусит.</w:t>
            </w:r>
          </w:p>
          <w:p w:rsidR="0049501E" w:rsidRPr="0049501E" w:rsidRDefault="0049501E" w:rsidP="0049501E">
            <w:pPr>
              <w:shd w:val="clear" w:color="auto" w:fill="FFFFFF"/>
              <w:rPr>
                <w:sz w:val="18"/>
                <w:szCs w:val="18"/>
              </w:rPr>
            </w:pPr>
            <w:r w:rsidRPr="0049501E">
              <w:rPr>
                <w:sz w:val="18"/>
                <w:szCs w:val="18"/>
              </w:rPr>
              <w:t>Со стороны мочеполовой системы: инфекции мочевыводящих путей, цистит, меноррагия.</w:t>
            </w:r>
          </w:p>
          <w:p w:rsidR="0049501E" w:rsidRPr="0049501E" w:rsidRDefault="0049501E" w:rsidP="0049501E">
            <w:pPr>
              <w:shd w:val="clear" w:color="auto" w:fill="FFFFFF"/>
              <w:rPr>
                <w:sz w:val="18"/>
                <w:szCs w:val="18"/>
              </w:rPr>
            </w:pPr>
            <w:r w:rsidRPr="0049501E">
              <w:rPr>
                <w:sz w:val="18"/>
                <w:szCs w:val="18"/>
              </w:rPr>
              <w:t>Со стороны кожных покровов: сыпь, зуд, экзема, кожные изъязвления, буллезный дерматит, эритематозная сыпь, макулопапулярная сыпь, крапивница.</w:t>
            </w:r>
          </w:p>
          <w:p w:rsidR="0072056B" w:rsidRPr="0049501E" w:rsidRDefault="0049501E" w:rsidP="0049501E">
            <w:pPr>
              <w:shd w:val="clear" w:color="auto" w:fill="FFFFFF"/>
              <w:rPr>
                <w:sz w:val="18"/>
                <w:szCs w:val="18"/>
              </w:rPr>
            </w:pPr>
            <w:r w:rsidRPr="0049501E">
              <w:rPr>
                <w:sz w:val="18"/>
                <w:szCs w:val="18"/>
              </w:rPr>
              <w:t>Прочие: боль в груди, травмы, гриппоподобные симптомы, боль. Сообщалось о единичных случаях гемолитического уремического синдрома, мембранозной нефропатии и реакциях гиперчувствительности (ангиоотек, бронхоспазм, анафилактические реакции).</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49501E" w:rsidRPr="00850250" w:rsidRDefault="0049501E" w:rsidP="0049501E">
            <w:pPr>
              <w:shd w:val="clear" w:color="auto" w:fill="FFFFFF"/>
              <w:rPr>
                <w:sz w:val="16"/>
                <w:szCs w:val="16"/>
              </w:rPr>
            </w:pPr>
            <w:r w:rsidRPr="00850250">
              <w:rPr>
                <w:sz w:val="16"/>
                <w:szCs w:val="16"/>
              </w:rPr>
              <w:t>Со стороны нервной системы и органов чувств: головокружение (3,5%), инсомния (2,5%), астения (1,5%), гипестезии (1,5%), депрессия (0,2%), сонливость, беспокойство, парестезии (ощущение холода в конечностях), галлюцинации, нарушение мышления, концентрации внимания, ориентации во времени и пространстве, равновесия, эмоциональная лабильность, шум в ушах, конъюнктивит, расстройства зрения, уменьшение секреции слезной жидкости, судороги.</w:t>
            </w:r>
          </w:p>
          <w:p w:rsidR="0049501E" w:rsidRPr="00850250" w:rsidRDefault="0049501E" w:rsidP="0049501E">
            <w:pPr>
              <w:shd w:val="clear" w:color="auto" w:fill="FFFFFF"/>
              <w:rPr>
                <w:sz w:val="16"/>
                <w:szCs w:val="16"/>
              </w:rPr>
            </w:pPr>
            <w:r w:rsidRPr="00850250">
              <w:rPr>
                <w:sz w:val="16"/>
                <w:szCs w:val="16"/>
              </w:rPr>
              <w:t>Со стороны сердечно-сосудистой системы и крови (кроветворение, гемостаз): брадикардия (0,5%), аритмия, сердцебиение, AV блокада, гипотензия, сердечная недостаточность, нарушение микроциркуляции в миокарде и конечностях, перемежающаяся хромота, васкулит, агранулоцитоз, тромбоцитопения, тромбоцитопеническая пурпура.</w:t>
            </w:r>
          </w:p>
          <w:p w:rsidR="0049501E" w:rsidRPr="00850250" w:rsidRDefault="0049501E" w:rsidP="0049501E">
            <w:pPr>
              <w:shd w:val="clear" w:color="auto" w:fill="FFFFFF"/>
              <w:rPr>
                <w:sz w:val="16"/>
                <w:szCs w:val="16"/>
              </w:rPr>
            </w:pPr>
            <w:r w:rsidRPr="00850250">
              <w:rPr>
                <w:sz w:val="16"/>
                <w:szCs w:val="16"/>
              </w:rPr>
              <w:t>Со стороны органов ЖКТ: диарея (3,5%), тошнота (2,2%), рвота (1,5%), сухость во рту (1,3%), диспептические явления, запор, ишемический колит, тромбоз мезентериальной артерии.</w:t>
            </w:r>
          </w:p>
          <w:p w:rsidR="0049501E" w:rsidRPr="00850250" w:rsidRDefault="0049501E" w:rsidP="0049501E">
            <w:pPr>
              <w:shd w:val="clear" w:color="auto" w:fill="FFFFFF"/>
              <w:rPr>
                <w:sz w:val="16"/>
                <w:szCs w:val="16"/>
              </w:rPr>
            </w:pPr>
            <w:r w:rsidRPr="00850250">
              <w:rPr>
                <w:sz w:val="16"/>
                <w:szCs w:val="16"/>
              </w:rPr>
              <w:t>Со стороны респираторной системы: кашель (2,5%), одышка (1,5%), бронхо- и ларингоспазм, фарингит (2,2%), ринит (4%), синусит (2,2%), инфекции дыхательных путей (5%), респираторный дистресс-синдром.</w:t>
            </w:r>
          </w:p>
          <w:p w:rsidR="0049501E" w:rsidRPr="00850250" w:rsidRDefault="0049501E" w:rsidP="0049501E">
            <w:pPr>
              <w:shd w:val="clear" w:color="auto" w:fill="FFFFFF"/>
              <w:rPr>
                <w:sz w:val="16"/>
                <w:szCs w:val="16"/>
              </w:rPr>
            </w:pPr>
            <w:r w:rsidRPr="00850250">
              <w:rPr>
                <w:sz w:val="16"/>
                <w:szCs w:val="16"/>
              </w:rPr>
              <w:t>Со стороны мочеполовой системы: периферические отеки (3%), снижение либидо, импотенция, болезнь Пейрони, цистит, почечная колика.</w:t>
            </w:r>
          </w:p>
          <w:p w:rsidR="0049501E" w:rsidRPr="00850250" w:rsidRDefault="0049501E" w:rsidP="0049501E">
            <w:pPr>
              <w:shd w:val="clear" w:color="auto" w:fill="FFFFFF"/>
              <w:rPr>
                <w:sz w:val="16"/>
                <w:szCs w:val="16"/>
              </w:rPr>
            </w:pPr>
            <w:r w:rsidRPr="00850250">
              <w:rPr>
                <w:sz w:val="16"/>
                <w:szCs w:val="16"/>
              </w:rPr>
              <w:t>Со стороны кожных покровов: сыпь, акне, экземоподобные реакции, пруриго, покраснение кожных покровов, гипергидроз, дерматит, алопеция.</w:t>
            </w:r>
          </w:p>
          <w:p w:rsidR="0049501E" w:rsidRPr="00850250" w:rsidRDefault="0049501E" w:rsidP="0049501E">
            <w:pPr>
              <w:shd w:val="clear" w:color="auto" w:fill="FFFFFF"/>
              <w:rPr>
                <w:sz w:val="16"/>
                <w:szCs w:val="16"/>
              </w:rPr>
            </w:pPr>
            <w:r w:rsidRPr="00850250">
              <w:rPr>
                <w:sz w:val="16"/>
                <w:szCs w:val="16"/>
              </w:rPr>
              <w:t>Со стороны обмена веществ: повышение концентрации печеночных ферментов (АСТ, АЛТ), гипергликемия или повышение толерантности к глюкозе, гиперурикемия, изменение концентрации калия в крови.</w:t>
            </w:r>
          </w:p>
          <w:p w:rsidR="0072056B" w:rsidRPr="00850250" w:rsidRDefault="0049501E" w:rsidP="0049501E">
            <w:pPr>
              <w:shd w:val="clear" w:color="auto" w:fill="FFFFFF"/>
              <w:rPr>
                <w:sz w:val="16"/>
                <w:szCs w:val="16"/>
              </w:rPr>
            </w:pPr>
            <w:r w:rsidRPr="00850250">
              <w:rPr>
                <w:sz w:val="16"/>
                <w:szCs w:val="16"/>
              </w:rPr>
              <w:t>Прочие: болевой синдром (головная боль — 10,9%, артралгия — 2,7%, миалгия, боль в животе, грудной клетке — 1,5%, глазах, ушах), увеличение массы тела.</w:t>
            </w:r>
          </w:p>
        </w:tc>
      </w:tr>
      <w:tr w:rsidR="0072056B" w:rsidTr="0049501E">
        <w:trPr>
          <w:cantSplit/>
          <w:trHeight w:hRule="exact" w:val="1694"/>
        </w:trPr>
        <w:tc>
          <w:tcPr>
            <w:tcW w:w="1701" w:type="dxa"/>
            <w:tcBorders>
              <w:top w:val="nil"/>
              <w:left w:val="single" w:sz="6" w:space="0" w:color="auto"/>
              <w:bottom w:val="single" w:sz="6" w:space="0" w:color="auto"/>
              <w:right w:val="single" w:sz="6" w:space="0" w:color="auto"/>
            </w:tcBorders>
            <w:shd w:val="clear" w:color="auto" w:fill="FFFFFF"/>
          </w:tcPr>
          <w:p w:rsidR="0072056B" w:rsidRPr="0049501E" w:rsidRDefault="0072056B" w:rsidP="0072056B">
            <w:pPr>
              <w:rPr>
                <w:sz w:val="24"/>
                <w:szCs w:val="24"/>
              </w:rPr>
            </w:pPr>
          </w:p>
          <w:p w:rsidR="0072056B" w:rsidRPr="0049501E" w:rsidRDefault="0072056B" w:rsidP="0072056B">
            <w:pP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56B" w:rsidRPr="0049501E" w:rsidRDefault="0072056B" w:rsidP="0072056B">
            <w:pPr>
              <w:shd w:val="clear" w:color="auto" w:fill="FFFFFF"/>
              <w:rPr>
                <w:sz w:val="24"/>
                <w:szCs w:val="24"/>
              </w:rPr>
            </w:pPr>
            <w:r w:rsidRPr="0049501E">
              <w:rPr>
                <w:color w:val="000000"/>
                <w:spacing w:val="-3"/>
                <w:sz w:val="24"/>
                <w:szCs w:val="24"/>
              </w:rPr>
              <w:t xml:space="preserve">Наблюдаемые у </w:t>
            </w:r>
            <w:r w:rsidRPr="0049501E">
              <w:rPr>
                <w:color w:val="000000"/>
                <w:spacing w:val="-2"/>
                <w:sz w:val="24"/>
                <w:szCs w:val="24"/>
              </w:rPr>
              <w:t>больного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2056B" w:rsidRPr="00960840" w:rsidRDefault="00AD5C34" w:rsidP="0072056B">
            <w:pPr>
              <w:shd w:val="clear" w:color="auto" w:fill="FFFFFF"/>
            </w:pPr>
            <w:r w:rsidRPr="00960840">
              <w:t>Побочных эффектов не наблюдается</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72056B" w:rsidRPr="00960840" w:rsidRDefault="00AD5C34" w:rsidP="0072056B">
            <w:pPr>
              <w:shd w:val="clear" w:color="auto" w:fill="FFFFFF"/>
            </w:pPr>
            <w:r w:rsidRPr="00960840">
              <w:t>Побочных эффектов не наблюдается</w:t>
            </w:r>
          </w:p>
        </w:tc>
      </w:tr>
      <w:tr w:rsidR="0072056B" w:rsidTr="0049501E">
        <w:trPr>
          <w:trHeight w:hRule="exact" w:val="1846"/>
        </w:trPr>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72056B" w:rsidRPr="0049501E" w:rsidRDefault="0072056B" w:rsidP="0072056B">
            <w:pPr>
              <w:shd w:val="clear" w:color="auto" w:fill="FFFFFF"/>
              <w:rPr>
                <w:sz w:val="24"/>
                <w:szCs w:val="24"/>
              </w:rPr>
            </w:pPr>
            <w:r w:rsidRPr="0049501E">
              <w:rPr>
                <w:color w:val="000000"/>
                <w:spacing w:val="-3"/>
                <w:sz w:val="24"/>
                <w:szCs w:val="24"/>
              </w:rPr>
              <w:t>Критерии контроля безопасности (показатели, которые необходимо контролировать для выявления возможных нежелательных эффектов)</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2056B" w:rsidRPr="00960840" w:rsidRDefault="0049501E" w:rsidP="0049501E">
            <w:pPr>
              <w:shd w:val="clear" w:color="auto" w:fill="FFFFFF"/>
            </w:pPr>
            <w:r w:rsidRPr="00960840">
              <w:t xml:space="preserve">ОАК, время свертывания, кровотечения. </w:t>
            </w:r>
            <w:r w:rsidR="00742F34" w:rsidRPr="00960840">
              <w:t xml:space="preserve">Б/Х анализ крови, АЧТВ, </w:t>
            </w:r>
            <w:r w:rsidRPr="00960840">
              <w:t>Объективный осмотр.</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72056B" w:rsidRPr="00960840" w:rsidRDefault="00AD5C34" w:rsidP="00AD5C34">
            <w:pPr>
              <w:shd w:val="clear" w:color="auto" w:fill="FFFFFF"/>
            </w:pPr>
            <w:r w:rsidRPr="00960840">
              <w:t>АД,ОАК,АОМ, Объективный осмотр.</w:t>
            </w:r>
          </w:p>
        </w:tc>
      </w:tr>
    </w:tbl>
    <w:p w:rsidR="0072056B" w:rsidRDefault="0072056B" w:rsidP="0072056B">
      <w:pPr>
        <w:shd w:val="clear" w:color="auto" w:fill="FFFFFF"/>
        <w:ind w:left="101"/>
        <w:rPr>
          <w:b/>
          <w:color w:val="000000"/>
          <w:spacing w:val="-5"/>
          <w:sz w:val="28"/>
        </w:rPr>
      </w:pPr>
    </w:p>
    <w:p w:rsidR="00AD5C34" w:rsidRPr="00960840" w:rsidRDefault="00AD5C34" w:rsidP="00960840">
      <w:pPr>
        <w:shd w:val="clear" w:color="auto" w:fill="FFFFFF"/>
        <w:ind w:left="101"/>
        <w:rPr>
          <w:color w:val="000000"/>
          <w:spacing w:val="-5"/>
          <w:sz w:val="24"/>
          <w:szCs w:val="24"/>
        </w:rPr>
      </w:pPr>
      <w:r w:rsidRPr="00986BD1">
        <w:rPr>
          <w:color w:val="000000"/>
          <w:spacing w:val="-5"/>
          <w:sz w:val="24"/>
          <w:szCs w:val="24"/>
        </w:rPr>
        <w:t>6. Особенности взаимодействия применяемых ЛС</w:t>
      </w:r>
    </w:p>
    <w:tbl>
      <w:tblPr>
        <w:tblW w:w="0" w:type="auto"/>
        <w:tblInd w:w="40" w:type="dxa"/>
        <w:tblLayout w:type="fixed"/>
        <w:tblCellMar>
          <w:left w:w="40" w:type="dxa"/>
          <w:right w:w="40" w:type="dxa"/>
        </w:tblCellMar>
        <w:tblLook w:val="0000"/>
      </w:tblPr>
      <w:tblGrid>
        <w:gridCol w:w="1862"/>
        <w:gridCol w:w="1853"/>
        <w:gridCol w:w="1853"/>
        <w:gridCol w:w="1853"/>
        <w:gridCol w:w="1872"/>
      </w:tblGrid>
      <w:tr w:rsidR="00AD5C34" w:rsidTr="008F5530">
        <w:trPr>
          <w:trHeight w:hRule="exact" w:val="442"/>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pacing w:val="-5"/>
                <w:sz w:val="24"/>
                <w:szCs w:val="24"/>
              </w:rPr>
              <w:t>Препараты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z w:val="24"/>
                <w:szCs w:val="24"/>
              </w:rPr>
              <w:t>А</w:t>
            </w:r>
            <w:r w:rsidR="00691DC3" w:rsidRPr="00986BD1">
              <w:rPr>
                <w:b/>
                <w:color w:val="000000"/>
                <w:sz w:val="24"/>
                <w:szCs w:val="24"/>
              </w:rPr>
              <w:t xml:space="preserve"> </w:t>
            </w:r>
            <w:r w:rsidR="00691DC3" w:rsidRPr="00986BD1">
              <w:rPr>
                <w:color w:val="000000"/>
                <w:sz w:val="24"/>
                <w:szCs w:val="24"/>
              </w:rPr>
              <w:t>Клопидогрел</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z w:val="24"/>
                <w:szCs w:val="24"/>
              </w:rPr>
              <w:t>Б</w:t>
            </w:r>
            <w:r w:rsidR="00691DC3" w:rsidRPr="00986BD1">
              <w:rPr>
                <w:color w:val="000000"/>
                <w:sz w:val="24"/>
                <w:szCs w:val="24"/>
              </w:rPr>
              <w:t xml:space="preserve"> Бисопролол</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z w:val="24"/>
                <w:szCs w:val="24"/>
              </w:rPr>
              <w:t>В</w:t>
            </w:r>
            <w:r w:rsidR="00691DC3" w:rsidRPr="00986BD1">
              <w:rPr>
                <w:b/>
                <w:color w:val="000000"/>
                <w:sz w:val="24"/>
                <w:szCs w:val="24"/>
              </w:rPr>
              <w:t xml:space="preserve"> </w:t>
            </w:r>
            <w:r w:rsidR="00363176" w:rsidRPr="00986BD1">
              <w:rPr>
                <w:color w:val="000000"/>
                <w:sz w:val="24"/>
                <w:szCs w:val="24"/>
              </w:rPr>
              <w:t>Фуросемид</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z w:val="24"/>
                <w:szCs w:val="24"/>
              </w:rPr>
              <w:t>Г</w:t>
            </w:r>
            <w:r w:rsidR="00363176" w:rsidRPr="00986BD1">
              <w:rPr>
                <w:b/>
                <w:color w:val="000000"/>
                <w:sz w:val="24"/>
                <w:szCs w:val="24"/>
              </w:rPr>
              <w:t xml:space="preserve"> </w:t>
            </w:r>
            <w:r w:rsidR="00363176" w:rsidRPr="00986BD1">
              <w:rPr>
                <w:color w:val="000000"/>
                <w:sz w:val="24"/>
                <w:szCs w:val="24"/>
              </w:rPr>
              <w:t>Пектрол</w:t>
            </w:r>
          </w:p>
        </w:tc>
      </w:tr>
      <w:tr w:rsidR="00AD5C34" w:rsidTr="004A5417">
        <w:trPr>
          <w:trHeight w:hRule="exact" w:val="3145"/>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AD5C34">
            <w:pPr>
              <w:rPr>
                <w:sz w:val="24"/>
                <w:szCs w:val="24"/>
              </w:rPr>
            </w:pPr>
            <w:r w:rsidRPr="00986BD1">
              <w:rPr>
                <w:b/>
                <w:sz w:val="24"/>
                <w:szCs w:val="24"/>
              </w:rPr>
              <w:t>А</w:t>
            </w:r>
            <w:r w:rsidR="00691DC3" w:rsidRPr="00986BD1">
              <w:rPr>
                <w:b/>
                <w:sz w:val="24"/>
                <w:szCs w:val="24"/>
              </w:rPr>
              <w:t xml:space="preserve"> </w:t>
            </w:r>
            <w:r w:rsidR="00691DC3" w:rsidRPr="00986BD1">
              <w:rPr>
                <w:sz w:val="24"/>
                <w:szCs w:val="24"/>
              </w:rPr>
              <w:t>Клопидогрел</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363176" w:rsidP="008F5530">
            <w:pPr>
              <w:shd w:val="clear" w:color="auto" w:fill="FFFFFF"/>
              <w:rPr>
                <w:sz w:val="22"/>
                <w:szCs w:val="22"/>
              </w:rPr>
            </w:pPr>
            <w:r w:rsidRPr="00960840">
              <w:rPr>
                <w:sz w:val="22"/>
                <w:szCs w:val="22"/>
              </w:rPr>
              <w:t>Х</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5456FF" w:rsidP="008F5530">
            <w:pPr>
              <w:shd w:val="clear" w:color="auto" w:fill="FFFFFF"/>
              <w:rPr>
                <w:sz w:val="22"/>
                <w:szCs w:val="22"/>
              </w:rPr>
            </w:pPr>
            <w:r w:rsidRPr="00960840">
              <w:rPr>
                <w:sz w:val="22"/>
                <w:szCs w:val="22"/>
              </w:rPr>
              <w:t>Х</w:t>
            </w:r>
            <w:r w:rsidR="00742F34" w:rsidRPr="00960840">
              <w:rPr>
                <w:sz w:val="22"/>
                <w:szCs w:val="22"/>
              </w:rPr>
              <w:t>(возможно потенцирование антиангинозного  эффекта)</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1425A7" w:rsidP="008F5530">
            <w:pPr>
              <w:shd w:val="clear" w:color="auto" w:fill="FFFFFF"/>
              <w:rPr>
                <w:sz w:val="22"/>
                <w:szCs w:val="22"/>
              </w:rPr>
            </w:pPr>
            <w:r w:rsidRPr="00960840">
              <w:rPr>
                <w:sz w:val="22"/>
                <w:szCs w:val="22"/>
              </w:rPr>
              <w:t>Х</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123938" w:rsidP="00123938">
            <w:pPr>
              <w:shd w:val="clear" w:color="auto" w:fill="FFFFFF"/>
              <w:rPr>
                <w:sz w:val="22"/>
                <w:szCs w:val="22"/>
              </w:rPr>
            </w:pPr>
            <w:r w:rsidRPr="00960840">
              <w:rPr>
                <w:sz w:val="22"/>
                <w:szCs w:val="22"/>
              </w:rPr>
              <w:t>+(ФД, Ингибирует агрегацию тромбоцитов</w:t>
            </w:r>
            <w:r w:rsidR="00742F34" w:rsidRPr="00960840">
              <w:rPr>
                <w:sz w:val="22"/>
                <w:szCs w:val="22"/>
              </w:rPr>
              <w:t>,  необ</w:t>
            </w:r>
            <w:r w:rsidR="004A5417" w:rsidRPr="00960840">
              <w:rPr>
                <w:sz w:val="22"/>
                <w:szCs w:val="22"/>
              </w:rPr>
              <w:t>ходим контроль длительности кровотечения,</w:t>
            </w:r>
            <w:r w:rsidR="00742F34" w:rsidRPr="00960840">
              <w:rPr>
                <w:sz w:val="22"/>
                <w:szCs w:val="22"/>
              </w:rPr>
              <w:t>АЧТВ,</w:t>
            </w:r>
            <w:r w:rsidR="004A5417" w:rsidRPr="00960840">
              <w:rPr>
                <w:sz w:val="22"/>
                <w:szCs w:val="22"/>
              </w:rPr>
              <w:t xml:space="preserve"> ОАК</w:t>
            </w:r>
            <w:r w:rsidRPr="00960840">
              <w:rPr>
                <w:sz w:val="22"/>
                <w:szCs w:val="22"/>
              </w:rPr>
              <w:t>)</w:t>
            </w:r>
          </w:p>
        </w:tc>
      </w:tr>
      <w:tr w:rsidR="00AD5C34" w:rsidTr="001425A7">
        <w:trPr>
          <w:trHeight w:hRule="exact" w:val="2444"/>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D5C34" w:rsidRPr="00986BD1" w:rsidRDefault="00AD5C34" w:rsidP="008F5530">
            <w:pPr>
              <w:shd w:val="clear" w:color="auto" w:fill="FFFFFF"/>
              <w:rPr>
                <w:sz w:val="24"/>
                <w:szCs w:val="24"/>
              </w:rPr>
            </w:pPr>
            <w:r w:rsidRPr="00986BD1">
              <w:rPr>
                <w:b/>
                <w:color w:val="000000"/>
                <w:sz w:val="24"/>
                <w:szCs w:val="24"/>
              </w:rPr>
              <w:t>Б</w:t>
            </w:r>
            <w:r w:rsidR="00691DC3" w:rsidRPr="00986BD1">
              <w:rPr>
                <w:b/>
                <w:color w:val="000000"/>
                <w:sz w:val="24"/>
                <w:szCs w:val="24"/>
              </w:rPr>
              <w:t xml:space="preserve"> </w:t>
            </w:r>
            <w:r w:rsidR="00691DC3" w:rsidRPr="00986BD1">
              <w:rPr>
                <w:color w:val="000000"/>
                <w:sz w:val="24"/>
                <w:szCs w:val="24"/>
              </w:rPr>
              <w:t>Бисопролол</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5456FF" w:rsidP="001425A7">
            <w:pPr>
              <w:shd w:val="clear" w:color="auto" w:fill="FFFFFF"/>
              <w:rPr>
                <w:sz w:val="22"/>
                <w:szCs w:val="22"/>
              </w:rPr>
            </w:pPr>
            <w:r w:rsidRPr="00960840">
              <w:rPr>
                <w:sz w:val="22"/>
                <w:szCs w:val="22"/>
              </w:rPr>
              <w:t>Х</w:t>
            </w:r>
            <w:r w:rsidR="00742F34" w:rsidRPr="00960840">
              <w:rPr>
                <w:sz w:val="22"/>
                <w:szCs w:val="22"/>
              </w:rPr>
              <w:t>(возможно потенцирование антиангинозного  эффекта)</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363176" w:rsidP="008F5530">
            <w:pPr>
              <w:shd w:val="clear" w:color="auto" w:fill="FFFFFF"/>
              <w:rPr>
                <w:sz w:val="22"/>
                <w:szCs w:val="22"/>
              </w:rPr>
            </w:pPr>
            <w:r w:rsidRPr="00960840">
              <w:rPr>
                <w:sz w:val="22"/>
                <w:szCs w:val="22"/>
              </w:rPr>
              <w:t>Х</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1425A7" w:rsidP="008F5530">
            <w:pPr>
              <w:shd w:val="clear" w:color="auto" w:fill="FFFFFF"/>
              <w:rPr>
                <w:sz w:val="22"/>
                <w:szCs w:val="22"/>
              </w:rPr>
            </w:pPr>
            <w:r w:rsidRPr="00960840">
              <w:rPr>
                <w:sz w:val="22"/>
                <w:szCs w:val="22"/>
              </w:rPr>
              <w:t>+</w:t>
            </w:r>
            <w:r w:rsidR="005456FF" w:rsidRPr="00960840">
              <w:rPr>
                <w:sz w:val="22"/>
                <w:szCs w:val="22"/>
              </w:rPr>
              <w:t>(ФД, снижение АД</w:t>
            </w:r>
            <w:r w:rsidR="004A5417" w:rsidRPr="00960840">
              <w:rPr>
                <w:sz w:val="22"/>
                <w:szCs w:val="22"/>
              </w:rPr>
              <w:t>, возможно резкое падение АД.  необходим контроль доз и АД, КЩР</w:t>
            </w:r>
            <w:r w:rsidR="005456FF" w:rsidRPr="00960840">
              <w:rPr>
                <w:sz w:val="22"/>
                <w:szCs w:val="22"/>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D5C34" w:rsidRPr="00960840" w:rsidRDefault="00363176" w:rsidP="008F5530">
            <w:pPr>
              <w:shd w:val="clear" w:color="auto" w:fill="FFFFFF"/>
              <w:rPr>
                <w:sz w:val="22"/>
                <w:szCs w:val="22"/>
              </w:rPr>
            </w:pPr>
            <w:r w:rsidRPr="00960840">
              <w:rPr>
                <w:sz w:val="22"/>
                <w:szCs w:val="22"/>
              </w:rPr>
              <w:t>+</w:t>
            </w:r>
            <w:r w:rsidR="001425A7" w:rsidRPr="00960840">
              <w:rPr>
                <w:sz w:val="22"/>
                <w:szCs w:val="22"/>
              </w:rPr>
              <w:t>(</w:t>
            </w:r>
            <w:r w:rsidR="005456FF" w:rsidRPr="00960840">
              <w:rPr>
                <w:sz w:val="22"/>
                <w:szCs w:val="22"/>
              </w:rPr>
              <w:t>ФД, снижение АД, антиангинозный эффект</w:t>
            </w:r>
            <w:r w:rsidR="001425A7" w:rsidRPr="00960840">
              <w:rPr>
                <w:sz w:val="22"/>
                <w:szCs w:val="22"/>
              </w:rPr>
              <w:t>)</w:t>
            </w:r>
          </w:p>
        </w:tc>
      </w:tr>
    </w:tbl>
    <w:p w:rsidR="00AD5C34" w:rsidRPr="00AE5F0B" w:rsidRDefault="00AD5C34" w:rsidP="00AD5C34">
      <w:pPr>
        <w:shd w:val="clear" w:color="auto" w:fill="FFFFFF"/>
        <w:tabs>
          <w:tab w:val="left" w:pos="3662"/>
        </w:tabs>
        <w:rPr>
          <w:color w:val="000000"/>
          <w:sz w:val="24"/>
          <w:szCs w:val="24"/>
        </w:rPr>
      </w:pPr>
      <w:r w:rsidRPr="00AE5F0B">
        <w:rPr>
          <w:b/>
          <w:color w:val="000000"/>
          <w:sz w:val="24"/>
          <w:szCs w:val="24"/>
        </w:rPr>
        <w:t>Условные обозначения:</w:t>
      </w:r>
      <w:r w:rsidRPr="00AE5F0B">
        <w:rPr>
          <w:color w:val="000000"/>
          <w:sz w:val="24"/>
          <w:szCs w:val="24"/>
        </w:rPr>
        <w:t xml:space="preserve"> </w:t>
      </w:r>
      <w:r w:rsidRPr="00AE5F0B">
        <w:rPr>
          <w:b/>
          <w:color w:val="000000"/>
          <w:sz w:val="24"/>
          <w:szCs w:val="24"/>
        </w:rPr>
        <w:t>А, Б</w:t>
      </w:r>
      <w:r w:rsidRPr="00AE5F0B">
        <w:rPr>
          <w:color w:val="000000"/>
          <w:sz w:val="24"/>
          <w:szCs w:val="24"/>
        </w:rPr>
        <w:t xml:space="preserve"> – 2 анализируемых препарата</w:t>
      </w:r>
    </w:p>
    <w:p w:rsidR="00AD5C34" w:rsidRPr="00AE5F0B" w:rsidRDefault="00AD5C34" w:rsidP="00AD5C34">
      <w:pPr>
        <w:shd w:val="clear" w:color="auto" w:fill="FFFFFF"/>
        <w:tabs>
          <w:tab w:val="left" w:pos="3662"/>
        </w:tabs>
        <w:rPr>
          <w:color w:val="000000"/>
          <w:sz w:val="24"/>
          <w:szCs w:val="24"/>
        </w:rPr>
      </w:pPr>
      <w:r w:rsidRPr="00AE5F0B">
        <w:rPr>
          <w:b/>
          <w:color w:val="000000"/>
          <w:sz w:val="24"/>
          <w:szCs w:val="24"/>
        </w:rPr>
        <w:t>В, Г</w:t>
      </w:r>
      <w:r w:rsidRPr="00AE5F0B">
        <w:rPr>
          <w:color w:val="000000"/>
          <w:sz w:val="24"/>
          <w:szCs w:val="24"/>
        </w:rPr>
        <w:t xml:space="preserve"> – 2 других препарата, получаемых пациентом </w:t>
      </w:r>
    </w:p>
    <w:p w:rsidR="00AD5C34" w:rsidRPr="00AE5F0B" w:rsidRDefault="00AD5C34" w:rsidP="00AD5C34">
      <w:pPr>
        <w:shd w:val="clear" w:color="auto" w:fill="FFFFFF"/>
        <w:tabs>
          <w:tab w:val="left" w:pos="3662"/>
        </w:tabs>
        <w:rPr>
          <w:sz w:val="24"/>
          <w:szCs w:val="24"/>
        </w:rPr>
      </w:pPr>
      <w:r w:rsidRPr="00AE5F0B">
        <w:rPr>
          <w:color w:val="000000"/>
          <w:sz w:val="24"/>
          <w:szCs w:val="24"/>
        </w:rPr>
        <w:t xml:space="preserve">“ </w:t>
      </w:r>
      <w:r w:rsidRPr="00AE5F0B">
        <w:rPr>
          <w:color w:val="000000"/>
          <w:spacing w:val="-2"/>
          <w:sz w:val="24"/>
          <w:szCs w:val="24"/>
        </w:rPr>
        <w:t xml:space="preserve">+ “– синергизм; </w:t>
      </w:r>
      <w:r w:rsidRPr="00AE5F0B">
        <w:rPr>
          <w:color w:val="000000"/>
          <w:spacing w:val="1"/>
          <w:sz w:val="24"/>
          <w:szCs w:val="24"/>
        </w:rPr>
        <w:t xml:space="preserve"> “–“ антагонизм, </w:t>
      </w:r>
      <w:r w:rsidRPr="00AE5F0B">
        <w:rPr>
          <w:color w:val="000000"/>
          <w:spacing w:val="-3"/>
          <w:sz w:val="24"/>
          <w:szCs w:val="24"/>
        </w:rPr>
        <w:t>“Х” – индифферентное сочетание</w:t>
      </w:r>
    </w:p>
    <w:p w:rsidR="00AD5C34" w:rsidRPr="00AE5F0B" w:rsidRDefault="00AD5C34" w:rsidP="00AD5C34">
      <w:pPr>
        <w:shd w:val="clear" w:color="auto" w:fill="FFFFFF"/>
        <w:rPr>
          <w:sz w:val="24"/>
          <w:szCs w:val="24"/>
        </w:rPr>
      </w:pPr>
      <w:r w:rsidRPr="00AE5F0B">
        <w:rPr>
          <w:sz w:val="24"/>
          <w:szCs w:val="24"/>
        </w:rPr>
        <w:t>В случаях синергизма или антагонизма указать механизмы взаимодействия:</w:t>
      </w:r>
    </w:p>
    <w:p w:rsidR="00AD5C34" w:rsidRPr="00AE5F0B" w:rsidRDefault="00AD5C34" w:rsidP="00AD5C34">
      <w:pPr>
        <w:shd w:val="clear" w:color="auto" w:fill="FFFFFF"/>
        <w:ind w:right="192"/>
        <w:rPr>
          <w:sz w:val="24"/>
          <w:szCs w:val="24"/>
        </w:rPr>
      </w:pPr>
      <w:r w:rsidRPr="00AE5F0B">
        <w:rPr>
          <w:sz w:val="24"/>
          <w:szCs w:val="24"/>
        </w:rPr>
        <w:t>ФД – фармакодинамический; ФК – фармакокинетический;</w:t>
      </w:r>
    </w:p>
    <w:p w:rsidR="00AD5C34" w:rsidRPr="00AE5F0B" w:rsidRDefault="00AD5C34" w:rsidP="00AD5C34">
      <w:pPr>
        <w:shd w:val="clear" w:color="auto" w:fill="FFFFFF"/>
        <w:ind w:right="192"/>
        <w:rPr>
          <w:sz w:val="24"/>
          <w:szCs w:val="24"/>
        </w:rPr>
      </w:pPr>
      <w:r w:rsidRPr="00AE5F0B">
        <w:rPr>
          <w:sz w:val="24"/>
          <w:szCs w:val="24"/>
        </w:rPr>
        <w:t>ФЦ – фармацевтический</w:t>
      </w:r>
    </w:p>
    <w:p w:rsidR="0072056B" w:rsidRPr="00AE5F0B" w:rsidRDefault="0072056B" w:rsidP="000D150B">
      <w:pPr>
        <w:rPr>
          <w:sz w:val="24"/>
          <w:szCs w:val="24"/>
        </w:rPr>
      </w:pPr>
    </w:p>
    <w:p w:rsidR="00123938" w:rsidRDefault="00123938" w:rsidP="000D150B">
      <w:pPr>
        <w:rPr>
          <w:sz w:val="24"/>
          <w:szCs w:val="24"/>
        </w:rPr>
      </w:pPr>
    </w:p>
    <w:p w:rsidR="00123938" w:rsidRDefault="00123938" w:rsidP="000D150B">
      <w:pPr>
        <w:rPr>
          <w:sz w:val="24"/>
          <w:szCs w:val="24"/>
        </w:rPr>
      </w:pPr>
    </w:p>
    <w:p w:rsidR="00850250" w:rsidRDefault="00850250" w:rsidP="000D150B">
      <w:pPr>
        <w:rPr>
          <w:sz w:val="24"/>
          <w:szCs w:val="24"/>
        </w:rPr>
      </w:pPr>
    </w:p>
    <w:p w:rsidR="00850250" w:rsidRDefault="00850250" w:rsidP="000D150B">
      <w:pPr>
        <w:rPr>
          <w:sz w:val="24"/>
          <w:szCs w:val="24"/>
        </w:rPr>
      </w:pPr>
    </w:p>
    <w:p w:rsidR="00850250" w:rsidRDefault="00850250" w:rsidP="000D150B">
      <w:pPr>
        <w:rPr>
          <w:sz w:val="24"/>
          <w:szCs w:val="24"/>
        </w:rPr>
      </w:pPr>
    </w:p>
    <w:p w:rsidR="00850250" w:rsidRDefault="00850250" w:rsidP="000D150B">
      <w:pPr>
        <w:rPr>
          <w:sz w:val="24"/>
          <w:szCs w:val="24"/>
        </w:rPr>
      </w:pPr>
    </w:p>
    <w:p w:rsidR="008612F6" w:rsidRDefault="008612F6" w:rsidP="008612F6">
      <w:pPr>
        <w:shd w:val="clear" w:color="auto" w:fill="FFFFFF"/>
        <w:tabs>
          <w:tab w:val="left" w:pos="283"/>
        </w:tabs>
        <w:spacing w:before="398"/>
        <w:jc w:val="both"/>
        <w:rPr>
          <w:b/>
          <w:color w:val="000000"/>
          <w:spacing w:val="-16"/>
          <w:sz w:val="28"/>
        </w:rPr>
      </w:pPr>
    </w:p>
    <w:p w:rsidR="00986BD1" w:rsidRDefault="00986BD1" w:rsidP="008612F6">
      <w:pPr>
        <w:shd w:val="clear" w:color="auto" w:fill="FFFFFF"/>
        <w:tabs>
          <w:tab w:val="left" w:pos="283"/>
        </w:tabs>
        <w:spacing w:before="398"/>
        <w:jc w:val="both"/>
        <w:rPr>
          <w:b/>
          <w:color w:val="000000"/>
          <w:spacing w:val="-16"/>
          <w:sz w:val="28"/>
        </w:rPr>
      </w:pPr>
      <w:r w:rsidRPr="00986BD1">
        <w:rPr>
          <w:color w:val="000000"/>
          <w:spacing w:val="-6"/>
          <w:sz w:val="24"/>
          <w:szCs w:val="24"/>
        </w:rPr>
        <w:lastRenderedPageBreak/>
        <w:t>Заключение об эффективности и безопасности проводимой терапии</w:t>
      </w:r>
      <w:r>
        <w:rPr>
          <w:b/>
          <w:color w:val="000000"/>
          <w:spacing w:val="-6"/>
          <w:sz w:val="28"/>
        </w:rPr>
        <w:t xml:space="preserve">. </w:t>
      </w:r>
    </w:p>
    <w:p w:rsidR="00960840" w:rsidRDefault="00960840" w:rsidP="00986BD1">
      <w:pPr>
        <w:rPr>
          <w:sz w:val="24"/>
          <w:szCs w:val="24"/>
        </w:rPr>
      </w:pPr>
    </w:p>
    <w:p w:rsidR="00986BD1" w:rsidRDefault="00986BD1" w:rsidP="00986BD1">
      <w:pPr>
        <w:rPr>
          <w:sz w:val="24"/>
          <w:szCs w:val="24"/>
        </w:rPr>
      </w:pPr>
      <w:r w:rsidRPr="00986BD1">
        <w:rPr>
          <w:sz w:val="24"/>
          <w:szCs w:val="24"/>
        </w:rPr>
        <w:t xml:space="preserve">Назначенная и проводимая терапия у данного больного  эффективна. Но т.к. имеется риск резкого снижения АД  и </w:t>
      </w:r>
      <w:r>
        <w:rPr>
          <w:sz w:val="24"/>
          <w:szCs w:val="24"/>
        </w:rPr>
        <w:t>риск возникновения кровотечений</w:t>
      </w:r>
      <w:r w:rsidRPr="00986BD1">
        <w:rPr>
          <w:sz w:val="24"/>
          <w:szCs w:val="24"/>
        </w:rPr>
        <w:t xml:space="preserve">, то я считаю, что следует контролировать функцию </w:t>
      </w:r>
      <w:r>
        <w:rPr>
          <w:sz w:val="24"/>
          <w:szCs w:val="24"/>
        </w:rPr>
        <w:t>тромбоцитов, АД</w:t>
      </w:r>
      <w:r w:rsidRPr="00986BD1">
        <w:rPr>
          <w:sz w:val="24"/>
          <w:szCs w:val="24"/>
        </w:rPr>
        <w:t xml:space="preserve"> и вести такую терапию до улучшения состояния.</w:t>
      </w:r>
    </w:p>
    <w:p w:rsidR="00986BD1" w:rsidRDefault="00986BD1" w:rsidP="00986BD1">
      <w:pPr>
        <w:rPr>
          <w:sz w:val="24"/>
          <w:szCs w:val="24"/>
        </w:rPr>
      </w:pPr>
    </w:p>
    <w:p w:rsidR="00986BD1" w:rsidRPr="00986BD1" w:rsidRDefault="00986BD1" w:rsidP="00986BD1">
      <w:pPr>
        <w:rPr>
          <w:sz w:val="24"/>
          <w:szCs w:val="24"/>
        </w:rPr>
      </w:pPr>
      <w:r>
        <w:rPr>
          <w:sz w:val="24"/>
          <w:szCs w:val="24"/>
        </w:rPr>
        <w:t>После выписки больному необходимо контролировать АД, и проводить антиг</w:t>
      </w:r>
      <w:r w:rsidR="008E0221">
        <w:rPr>
          <w:sz w:val="24"/>
          <w:szCs w:val="24"/>
        </w:rPr>
        <w:t>ипертензивную терапию, лечение ИБС. Применение БАБ, диуретики, антитромбоцитарная терапия, нитраты.</w:t>
      </w:r>
    </w:p>
    <w:p w:rsidR="00850250" w:rsidRDefault="00850250" w:rsidP="000D150B">
      <w:pPr>
        <w:rPr>
          <w:sz w:val="24"/>
          <w:szCs w:val="24"/>
        </w:rPr>
      </w:pPr>
    </w:p>
    <w:p w:rsidR="00850250" w:rsidRDefault="00850250" w:rsidP="000D150B">
      <w:pPr>
        <w:rPr>
          <w:sz w:val="24"/>
          <w:szCs w:val="24"/>
        </w:rPr>
      </w:pPr>
    </w:p>
    <w:p w:rsidR="00850250" w:rsidRDefault="00850250"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E0221" w:rsidRDefault="008E0221" w:rsidP="000D150B">
      <w:pPr>
        <w:rPr>
          <w:sz w:val="24"/>
          <w:szCs w:val="24"/>
        </w:rPr>
      </w:pPr>
    </w:p>
    <w:p w:rsidR="008612F6" w:rsidRDefault="008612F6" w:rsidP="000D150B">
      <w:pPr>
        <w:rPr>
          <w:sz w:val="24"/>
          <w:szCs w:val="24"/>
        </w:rPr>
      </w:pPr>
    </w:p>
    <w:p w:rsidR="008E0221" w:rsidRDefault="008E0221" w:rsidP="000D150B">
      <w:pPr>
        <w:rPr>
          <w:sz w:val="24"/>
          <w:szCs w:val="24"/>
        </w:rPr>
      </w:pPr>
      <w:bookmarkStart w:id="0" w:name="_GoBack"/>
      <w:bookmarkEnd w:id="0"/>
      <w:r>
        <w:rPr>
          <w:sz w:val="24"/>
          <w:szCs w:val="24"/>
        </w:rPr>
        <w:lastRenderedPageBreak/>
        <w:t>Список используемой литературы:</w:t>
      </w:r>
    </w:p>
    <w:p w:rsidR="00F82071" w:rsidRPr="00F82071" w:rsidRDefault="00F82071" w:rsidP="00F82071">
      <w:pPr>
        <w:pStyle w:val="a5"/>
        <w:numPr>
          <w:ilvl w:val="0"/>
          <w:numId w:val="7"/>
        </w:numPr>
        <w:rPr>
          <w:sz w:val="24"/>
          <w:szCs w:val="24"/>
        </w:rPr>
      </w:pPr>
      <w:r w:rsidRPr="00F82071">
        <w:rPr>
          <w:sz w:val="24"/>
          <w:szCs w:val="24"/>
        </w:rPr>
        <w:t>Сидоренкова Н.Б. Современные вопросы клинической фармакологии и рациональной фармакотерапии: учебное пособие для студентов старших курсов лечебного факультета/ под ред. Н.Б. Сидоренковой. – Барнаул: Изд-во ГБОУ ВПО «Алтайский Государственный Медицинский Университет» Минздрава России,-272 с.</w:t>
      </w:r>
    </w:p>
    <w:p w:rsidR="008E0221" w:rsidRPr="008E0221" w:rsidRDefault="008E0221" w:rsidP="008E0221">
      <w:pPr>
        <w:pStyle w:val="a5"/>
        <w:numPr>
          <w:ilvl w:val="0"/>
          <w:numId w:val="7"/>
        </w:numPr>
        <w:rPr>
          <w:sz w:val="24"/>
          <w:szCs w:val="24"/>
        </w:rPr>
      </w:pPr>
      <w:r w:rsidRPr="008E0221">
        <w:rPr>
          <w:sz w:val="24"/>
          <w:szCs w:val="24"/>
        </w:rPr>
        <w:t>Клиническая фармакология : учеб. для вузов / под ред. В. Г. Кукеса. - 4-е изд., перераб. и доп. - М. : ГЭОТАР-Медиа, 2008. - 1056 с. +эл. опт. диск (CD-ROM). Экземпляры всего: 37 : ХР-3 ЧЗ-2 АСК-2 (7), АСК (30).</w:t>
      </w:r>
    </w:p>
    <w:p w:rsidR="008E0221" w:rsidRPr="00F82071" w:rsidRDefault="008E0221" w:rsidP="00F82071">
      <w:pPr>
        <w:pStyle w:val="a5"/>
        <w:numPr>
          <w:ilvl w:val="0"/>
          <w:numId w:val="7"/>
        </w:numPr>
        <w:rPr>
          <w:sz w:val="24"/>
          <w:szCs w:val="24"/>
        </w:rPr>
      </w:pPr>
      <w:r w:rsidRPr="00F82071">
        <w:rPr>
          <w:sz w:val="24"/>
          <w:szCs w:val="24"/>
        </w:rPr>
        <w:t>Лекарственные средства. Справочник лекарственных средств. Вып. 3.: справочное издание / гл. ред. Р. У. Хабриев, А. Г. Чучалин; отв. ред. Л. Е. Зиганшина. - М. : ГЭОТАР-Медиа, 2006. - 800 с Экземпляры всего: 46 : ХР ЧЗ АСК (41)</w:t>
      </w:r>
    </w:p>
    <w:p w:rsidR="008E0221" w:rsidRPr="00F82071" w:rsidRDefault="008E0221" w:rsidP="00F82071">
      <w:pPr>
        <w:pStyle w:val="a5"/>
        <w:numPr>
          <w:ilvl w:val="0"/>
          <w:numId w:val="7"/>
        </w:numPr>
        <w:rPr>
          <w:sz w:val="24"/>
          <w:szCs w:val="24"/>
        </w:rPr>
      </w:pPr>
      <w:r w:rsidRPr="00F82071">
        <w:rPr>
          <w:sz w:val="24"/>
          <w:szCs w:val="24"/>
        </w:rPr>
        <w:t>Рациональная фармакотерапия сердечно-сосудистых заболеваний [Текст] : рук. для практ. врачей / под ред. Чазова Е. И., Беленкова Ю. Н. - М. : Литтерра, 2004 - Т. 6. - 972 с. Экземпляры всего: 5 : ХР (3), ЧЗ (2)</w:t>
      </w:r>
    </w:p>
    <w:sectPr w:rsidR="008E0221" w:rsidRPr="00F82071" w:rsidSect="00722C3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DD" w:rsidRDefault="00AB6CDD">
      <w:r>
        <w:separator/>
      </w:r>
    </w:p>
  </w:endnote>
  <w:endnote w:type="continuationSeparator" w:id="0">
    <w:p w:rsidR="00AB6CDD" w:rsidRDefault="00AB6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B" w:rsidRDefault="000F6BBB">
    <w:pPr>
      <w:pStyle w:val="a6"/>
      <w:framePr w:wrap="around" w:vAnchor="text" w:hAnchor="margin" w:xAlign="center" w:y="1"/>
      <w:rPr>
        <w:rStyle w:val="a8"/>
      </w:rPr>
    </w:pPr>
    <w:r>
      <w:rPr>
        <w:rStyle w:val="a8"/>
      </w:rPr>
      <w:fldChar w:fldCharType="begin"/>
    </w:r>
    <w:r w:rsidR="0072056B">
      <w:rPr>
        <w:rStyle w:val="a8"/>
      </w:rPr>
      <w:instrText xml:space="preserve">PAGE  </w:instrText>
    </w:r>
    <w:r>
      <w:rPr>
        <w:rStyle w:val="a8"/>
      </w:rPr>
      <w:fldChar w:fldCharType="separate"/>
    </w:r>
    <w:r w:rsidR="0049501E">
      <w:rPr>
        <w:rStyle w:val="a8"/>
        <w:noProof/>
      </w:rPr>
      <w:t>8</w:t>
    </w:r>
    <w:r>
      <w:rPr>
        <w:rStyle w:val="a8"/>
      </w:rPr>
      <w:fldChar w:fldCharType="end"/>
    </w:r>
  </w:p>
  <w:p w:rsidR="0072056B" w:rsidRDefault="007205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B" w:rsidRDefault="000F6BBB">
    <w:pPr>
      <w:pStyle w:val="a6"/>
      <w:framePr w:wrap="around" w:vAnchor="text" w:hAnchor="margin" w:xAlign="center" w:y="1"/>
      <w:rPr>
        <w:rStyle w:val="a8"/>
      </w:rPr>
    </w:pPr>
    <w:r>
      <w:rPr>
        <w:rStyle w:val="a8"/>
      </w:rPr>
      <w:fldChar w:fldCharType="begin"/>
    </w:r>
    <w:r w:rsidR="0072056B">
      <w:rPr>
        <w:rStyle w:val="a8"/>
      </w:rPr>
      <w:instrText xml:space="preserve">PAGE  </w:instrText>
    </w:r>
    <w:r>
      <w:rPr>
        <w:rStyle w:val="a8"/>
      </w:rPr>
      <w:fldChar w:fldCharType="separate"/>
    </w:r>
    <w:r w:rsidR="00D9531D">
      <w:rPr>
        <w:rStyle w:val="a8"/>
        <w:noProof/>
      </w:rPr>
      <w:t>1</w:t>
    </w:r>
    <w:r>
      <w:rPr>
        <w:rStyle w:val="a8"/>
      </w:rPr>
      <w:fldChar w:fldCharType="end"/>
    </w:r>
  </w:p>
  <w:p w:rsidR="0072056B" w:rsidRDefault="007205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DD" w:rsidRDefault="00AB6CDD">
      <w:r>
        <w:separator/>
      </w:r>
    </w:p>
  </w:footnote>
  <w:footnote w:type="continuationSeparator" w:id="0">
    <w:p w:rsidR="00AB6CDD" w:rsidRDefault="00AB6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B6B"/>
    <w:multiLevelType w:val="hybridMultilevel"/>
    <w:tmpl w:val="6068D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26B60"/>
    <w:multiLevelType w:val="singleLevel"/>
    <w:tmpl w:val="38B016AE"/>
    <w:lvl w:ilvl="0">
      <w:start w:val="1"/>
      <w:numFmt w:val="decimal"/>
      <w:lvlText w:val="%1."/>
      <w:lvlJc w:val="left"/>
      <w:pPr>
        <w:tabs>
          <w:tab w:val="num" w:pos="870"/>
        </w:tabs>
        <w:ind w:left="870" w:hanging="360"/>
      </w:pPr>
      <w:rPr>
        <w:rFonts w:hint="default"/>
      </w:rPr>
    </w:lvl>
  </w:abstractNum>
  <w:abstractNum w:abstractNumId="2">
    <w:nsid w:val="479E39A7"/>
    <w:multiLevelType w:val="singleLevel"/>
    <w:tmpl w:val="8EC6E3B4"/>
    <w:lvl w:ilvl="0">
      <w:start w:val="7"/>
      <w:numFmt w:val="decimal"/>
      <w:lvlText w:val="%1."/>
      <w:legacy w:legacy="1" w:legacySpace="0" w:legacyIndent="245"/>
      <w:lvlJc w:val="left"/>
      <w:rPr>
        <w:rFonts w:ascii="Times New Roman" w:hAnsi="Times New Roman" w:cs="Times New Roman" w:hint="default"/>
        <w:b w:val="0"/>
        <w:sz w:val="24"/>
        <w:szCs w:val="24"/>
      </w:rPr>
    </w:lvl>
  </w:abstractNum>
  <w:abstractNum w:abstractNumId="3">
    <w:nsid w:val="4DDF2D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56F534D1"/>
    <w:multiLevelType w:val="hybridMultilevel"/>
    <w:tmpl w:val="4AEA6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CB673F"/>
    <w:multiLevelType w:val="hybridMultilevel"/>
    <w:tmpl w:val="4B5A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04A7E"/>
    <w:multiLevelType w:val="hybridMultilevel"/>
    <w:tmpl w:val="70A49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86D3C"/>
    <w:rsid w:val="000A1991"/>
    <w:rsid w:val="000D150B"/>
    <w:rsid w:val="000F6BBB"/>
    <w:rsid w:val="00123938"/>
    <w:rsid w:val="001425A7"/>
    <w:rsid w:val="00193E18"/>
    <w:rsid w:val="001A7978"/>
    <w:rsid w:val="002B6D68"/>
    <w:rsid w:val="002C4AA7"/>
    <w:rsid w:val="00331EB5"/>
    <w:rsid w:val="00363176"/>
    <w:rsid w:val="004562FC"/>
    <w:rsid w:val="0049501E"/>
    <w:rsid w:val="004A5417"/>
    <w:rsid w:val="004B31C1"/>
    <w:rsid w:val="004C496E"/>
    <w:rsid w:val="005456FF"/>
    <w:rsid w:val="00686D3C"/>
    <w:rsid w:val="00691DC3"/>
    <w:rsid w:val="0072056B"/>
    <w:rsid w:val="00722C32"/>
    <w:rsid w:val="00725BFB"/>
    <w:rsid w:val="00742F34"/>
    <w:rsid w:val="00753F35"/>
    <w:rsid w:val="007A2A02"/>
    <w:rsid w:val="007B23B8"/>
    <w:rsid w:val="007B6E11"/>
    <w:rsid w:val="0081505D"/>
    <w:rsid w:val="00850250"/>
    <w:rsid w:val="008612F6"/>
    <w:rsid w:val="008C3FF4"/>
    <w:rsid w:val="008E0221"/>
    <w:rsid w:val="00960840"/>
    <w:rsid w:val="00986BD1"/>
    <w:rsid w:val="00AB6CDD"/>
    <w:rsid w:val="00AD5C34"/>
    <w:rsid w:val="00AE5F0B"/>
    <w:rsid w:val="00B21FDE"/>
    <w:rsid w:val="00B32AEC"/>
    <w:rsid w:val="00B52D75"/>
    <w:rsid w:val="00B71E7F"/>
    <w:rsid w:val="00C07B3F"/>
    <w:rsid w:val="00C44EF8"/>
    <w:rsid w:val="00C52A85"/>
    <w:rsid w:val="00C55212"/>
    <w:rsid w:val="00D24525"/>
    <w:rsid w:val="00D91F8C"/>
    <w:rsid w:val="00D9531D"/>
    <w:rsid w:val="00DC1180"/>
    <w:rsid w:val="00E75EEB"/>
    <w:rsid w:val="00EA3BF3"/>
    <w:rsid w:val="00ED3D06"/>
    <w:rsid w:val="00F01CA2"/>
    <w:rsid w:val="00F51B74"/>
    <w:rsid w:val="00F82071"/>
    <w:rsid w:val="00FA1367"/>
    <w:rsid w:val="00FB0E47"/>
    <w:rsid w:val="00FC44B7"/>
    <w:rsid w:val="00FF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1180"/>
    <w:pPr>
      <w:keepNext/>
      <w:outlineLvl w:val="0"/>
    </w:pPr>
    <w:rPr>
      <w:b/>
      <w:sz w:val="28"/>
    </w:rPr>
  </w:style>
  <w:style w:type="paragraph" w:styleId="2">
    <w:name w:val="heading 2"/>
    <w:basedOn w:val="a"/>
    <w:next w:val="a"/>
    <w:link w:val="20"/>
    <w:uiPriority w:val="9"/>
    <w:semiHidden/>
    <w:unhideWhenUsed/>
    <w:qFormat/>
    <w:rsid w:val="00C07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C1180"/>
    <w:pPr>
      <w:keepNext/>
      <w:jc w:val="center"/>
      <w:outlineLvl w:val="3"/>
    </w:pPr>
    <w:rPr>
      <w:b/>
      <w:sz w:val="28"/>
    </w:rPr>
  </w:style>
  <w:style w:type="paragraph" w:styleId="5">
    <w:name w:val="heading 5"/>
    <w:basedOn w:val="a"/>
    <w:next w:val="a"/>
    <w:link w:val="50"/>
    <w:uiPriority w:val="9"/>
    <w:semiHidden/>
    <w:unhideWhenUsed/>
    <w:qFormat/>
    <w:rsid w:val="00F51B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5C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1180"/>
    <w:pPr>
      <w:ind w:firstLine="567"/>
      <w:jc w:val="both"/>
    </w:pPr>
    <w:rPr>
      <w:sz w:val="28"/>
    </w:rPr>
  </w:style>
  <w:style w:type="character" w:customStyle="1" w:styleId="a4">
    <w:name w:val="Основной текст с отступом Знак"/>
    <w:basedOn w:val="a0"/>
    <w:link w:val="a3"/>
    <w:rsid w:val="00DC1180"/>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DC118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C1180"/>
    <w:rPr>
      <w:rFonts w:ascii="Times New Roman" w:eastAsia="Times New Roman" w:hAnsi="Times New Roman" w:cs="Times New Roman"/>
      <w:b/>
      <w:sz w:val="28"/>
      <w:szCs w:val="20"/>
      <w:lang w:eastAsia="ru-RU"/>
    </w:rPr>
  </w:style>
  <w:style w:type="paragraph" w:styleId="a5">
    <w:name w:val="List Paragraph"/>
    <w:basedOn w:val="a"/>
    <w:uiPriority w:val="34"/>
    <w:qFormat/>
    <w:rsid w:val="004B31C1"/>
    <w:pPr>
      <w:ind w:left="720"/>
      <w:contextualSpacing/>
    </w:pPr>
  </w:style>
  <w:style w:type="character" w:customStyle="1" w:styleId="50">
    <w:name w:val="Заголовок 5 Знак"/>
    <w:basedOn w:val="a0"/>
    <w:link w:val="5"/>
    <w:uiPriority w:val="9"/>
    <w:semiHidden/>
    <w:rsid w:val="00F51B74"/>
    <w:rPr>
      <w:rFonts w:asciiTheme="majorHAnsi" w:eastAsiaTheme="majorEastAsia" w:hAnsiTheme="majorHAnsi" w:cstheme="majorBidi"/>
      <w:color w:val="243F60" w:themeColor="accent1" w:themeShade="7F"/>
      <w:sz w:val="20"/>
      <w:szCs w:val="20"/>
      <w:lang w:eastAsia="ru-RU"/>
    </w:rPr>
  </w:style>
  <w:style w:type="paragraph" w:styleId="a6">
    <w:name w:val="footer"/>
    <w:basedOn w:val="a"/>
    <w:link w:val="a7"/>
    <w:rsid w:val="00F51B74"/>
    <w:pPr>
      <w:tabs>
        <w:tab w:val="center" w:pos="4153"/>
        <w:tab w:val="right" w:pos="8306"/>
      </w:tabs>
    </w:pPr>
  </w:style>
  <w:style w:type="character" w:customStyle="1" w:styleId="a7">
    <w:name w:val="Нижний колонтитул Знак"/>
    <w:basedOn w:val="a0"/>
    <w:link w:val="a6"/>
    <w:rsid w:val="00F51B74"/>
    <w:rPr>
      <w:rFonts w:ascii="Times New Roman" w:eastAsia="Times New Roman" w:hAnsi="Times New Roman" w:cs="Times New Roman"/>
      <w:sz w:val="20"/>
      <w:szCs w:val="20"/>
      <w:lang w:eastAsia="ru-RU"/>
    </w:rPr>
  </w:style>
  <w:style w:type="character" w:styleId="a8">
    <w:name w:val="page number"/>
    <w:basedOn w:val="a0"/>
    <w:rsid w:val="00F51B74"/>
  </w:style>
  <w:style w:type="table" w:styleId="a9">
    <w:name w:val="Table Grid"/>
    <w:basedOn w:val="a1"/>
    <w:uiPriority w:val="59"/>
    <w:rsid w:val="00F51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07B3F"/>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AD5C34"/>
    <w:rPr>
      <w:rFonts w:asciiTheme="majorHAnsi" w:eastAsiaTheme="majorEastAsia" w:hAnsiTheme="majorHAnsi" w:cstheme="majorBidi"/>
      <w:i/>
      <w:iCs/>
      <w:color w:val="243F60" w:themeColor="accent1" w:themeShade="7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1180"/>
    <w:pPr>
      <w:keepNext/>
      <w:outlineLvl w:val="0"/>
    </w:pPr>
    <w:rPr>
      <w:b/>
      <w:sz w:val="28"/>
    </w:rPr>
  </w:style>
  <w:style w:type="paragraph" w:styleId="2">
    <w:name w:val="heading 2"/>
    <w:basedOn w:val="a"/>
    <w:next w:val="a"/>
    <w:link w:val="20"/>
    <w:uiPriority w:val="9"/>
    <w:semiHidden/>
    <w:unhideWhenUsed/>
    <w:qFormat/>
    <w:rsid w:val="00C07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C1180"/>
    <w:pPr>
      <w:keepNext/>
      <w:jc w:val="center"/>
      <w:outlineLvl w:val="3"/>
    </w:pPr>
    <w:rPr>
      <w:b/>
      <w:sz w:val="28"/>
    </w:rPr>
  </w:style>
  <w:style w:type="paragraph" w:styleId="5">
    <w:name w:val="heading 5"/>
    <w:basedOn w:val="a"/>
    <w:next w:val="a"/>
    <w:link w:val="50"/>
    <w:uiPriority w:val="9"/>
    <w:semiHidden/>
    <w:unhideWhenUsed/>
    <w:qFormat/>
    <w:rsid w:val="00F51B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5C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1180"/>
    <w:pPr>
      <w:ind w:firstLine="567"/>
      <w:jc w:val="both"/>
    </w:pPr>
    <w:rPr>
      <w:sz w:val="28"/>
    </w:rPr>
  </w:style>
  <w:style w:type="character" w:customStyle="1" w:styleId="a4">
    <w:name w:val="Основной текст с отступом Знак"/>
    <w:basedOn w:val="a0"/>
    <w:link w:val="a3"/>
    <w:rsid w:val="00DC1180"/>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DC118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C1180"/>
    <w:rPr>
      <w:rFonts w:ascii="Times New Roman" w:eastAsia="Times New Roman" w:hAnsi="Times New Roman" w:cs="Times New Roman"/>
      <w:b/>
      <w:sz w:val="28"/>
      <w:szCs w:val="20"/>
      <w:lang w:eastAsia="ru-RU"/>
    </w:rPr>
  </w:style>
  <w:style w:type="paragraph" w:styleId="a5">
    <w:name w:val="List Paragraph"/>
    <w:basedOn w:val="a"/>
    <w:uiPriority w:val="34"/>
    <w:qFormat/>
    <w:rsid w:val="004B31C1"/>
    <w:pPr>
      <w:ind w:left="720"/>
      <w:contextualSpacing/>
    </w:pPr>
  </w:style>
  <w:style w:type="character" w:customStyle="1" w:styleId="50">
    <w:name w:val="Заголовок 5 Знак"/>
    <w:basedOn w:val="a0"/>
    <w:link w:val="5"/>
    <w:uiPriority w:val="9"/>
    <w:semiHidden/>
    <w:rsid w:val="00F51B74"/>
    <w:rPr>
      <w:rFonts w:asciiTheme="majorHAnsi" w:eastAsiaTheme="majorEastAsia" w:hAnsiTheme="majorHAnsi" w:cstheme="majorBidi"/>
      <w:color w:val="243F60" w:themeColor="accent1" w:themeShade="7F"/>
      <w:sz w:val="20"/>
      <w:szCs w:val="20"/>
      <w:lang w:eastAsia="ru-RU"/>
    </w:rPr>
  </w:style>
  <w:style w:type="paragraph" w:styleId="a6">
    <w:name w:val="footer"/>
    <w:basedOn w:val="a"/>
    <w:link w:val="a7"/>
    <w:rsid w:val="00F51B74"/>
    <w:pPr>
      <w:tabs>
        <w:tab w:val="center" w:pos="4153"/>
        <w:tab w:val="right" w:pos="8306"/>
      </w:tabs>
    </w:pPr>
  </w:style>
  <w:style w:type="character" w:customStyle="1" w:styleId="a7">
    <w:name w:val="Нижний колонтитул Знак"/>
    <w:basedOn w:val="a0"/>
    <w:link w:val="a6"/>
    <w:rsid w:val="00F51B74"/>
    <w:rPr>
      <w:rFonts w:ascii="Times New Roman" w:eastAsia="Times New Roman" w:hAnsi="Times New Roman" w:cs="Times New Roman"/>
      <w:sz w:val="20"/>
      <w:szCs w:val="20"/>
      <w:lang w:eastAsia="ru-RU"/>
    </w:rPr>
  </w:style>
  <w:style w:type="character" w:styleId="a8">
    <w:name w:val="page number"/>
    <w:basedOn w:val="a0"/>
    <w:rsid w:val="00F51B74"/>
  </w:style>
  <w:style w:type="table" w:styleId="a9">
    <w:name w:val="Table Grid"/>
    <w:basedOn w:val="a1"/>
    <w:uiPriority w:val="59"/>
    <w:rsid w:val="00F51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07B3F"/>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AD5C34"/>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D9C6-6FA3-4FE2-92F3-F96287BC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3105</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dns</cp:lastModifiedBy>
  <cp:revision>7</cp:revision>
  <dcterms:created xsi:type="dcterms:W3CDTF">2014-02-01T10:13:00Z</dcterms:created>
  <dcterms:modified xsi:type="dcterms:W3CDTF">2014-03-19T18:58:00Z</dcterms:modified>
</cp:coreProperties>
</file>