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41E" w:rsidRDefault="00E2341E">
      <w:pPr>
        <w:pStyle w:val="10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ИГЛОРЕФЛЕКСОТЕРАПИЯ</w:t>
      </w:r>
    </w:p>
    <w:p w:rsidR="00E2341E" w:rsidRDefault="00E2341E">
      <w:pPr>
        <w:jc w:val="center"/>
        <w:rPr>
          <w:b/>
          <w:bCs/>
          <w:sz w:val="32"/>
          <w:szCs w:val="32"/>
        </w:rPr>
      </w:pPr>
    </w:p>
    <w:p w:rsidR="00E2341E" w:rsidRDefault="00E2341E">
      <w:pPr>
        <w:jc w:val="center"/>
        <w:rPr>
          <w:b/>
          <w:bCs/>
          <w:sz w:val="32"/>
          <w:szCs w:val="32"/>
        </w:rPr>
      </w:pPr>
    </w:p>
    <w:p w:rsidR="00E2341E" w:rsidRDefault="00E2341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ПЛАН:</w:t>
      </w:r>
    </w:p>
    <w:p w:rsidR="00E2341E" w:rsidRDefault="00E2341E">
      <w:pPr>
        <w:pStyle w:val="10"/>
      </w:pPr>
    </w:p>
    <w:p w:rsidR="00E2341E" w:rsidRDefault="00E2341E">
      <w:pPr>
        <w:pStyle w:val="10"/>
      </w:pPr>
    </w:p>
    <w:p w:rsidR="00E2341E" w:rsidRDefault="00E2341E">
      <w:pPr>
        <w:pStyle w:val="10"/>
      </w:pPr>
    </w:p>
    <w:p w:rsidR="00E2341E" w:rsidRDefault="00E2341E">
      <w:pPr>
        <w:pStyle w:val="10"/>
        <w:spacing w:line="360" w:lineRule="auto"/>
        <w:jc w:val="left"/>
        <w:rPr>
          <w:noProof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20228641" w:history="1">
        <w:r>
          <w:rPr>
            <w:rStyle w:val="a3"/>
            <w:b/>
            <w:bCs/>
            <w:noProof/>
            <w:sz w:val="32"/>
            <w:szCs w:val="32"/>
          </w:rPr>
          <w:t>1.История акупунктуры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_Toc20228641 \h </w:instrText>
        </w:r>
        <w:r w:rsidR="003F2F5D">
          <w:rPr>
            <w:noProof/>
            <w:sz w:val="20"/>
            <w:szCs w:val="20"/>
          </w:rPr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hyperlink>
    </w:p>
    <w:p w:rsidR="00E2341E" w:rsidRDefault="00E2341E">
      <w:pPr>
        <w:pStyle w:val="10"/>
        <w:spacing w:line="360" w:lineRule="auto"/>
        <w:jc w:val="left"/>
        <w:rPr>
          <w:noProof/>
        </w:rPr>
      </w:pPr>
      <w:hyperlink w:anchor="_Toc20228642" w:history="1">
        <w:r>
          <w:rPr>
            <w:rStyle w:val="a3"/>
            <w:b/>
            <w:bCs/>
            <w:noProof/>
            <w:sz w:val="32"/>
            <w:szCs w:val="32"/>
          </w:rPr>
          <w:t>2. Система китайской классической чжень-цзю терапии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_Toc20228642 \h </w:instrText>
        </w:r>
        <w:r w:rsidR="003F2F5D">
          <w:rPr>
            <w:noProof/>
            <w:sz w:val="20"/>
            <w:szCs w:val="20"/>
          </w:rPr>
        </w:r>
        <w:r>
          <w:rPr>
            <w:noProof/>
          </w:rP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hyperlink>
    </w:p>
    <w:p w:rsidR="00E2341E" w:rsidRDefault="00E2341E">
      <w:pPr>
        <w:pStyle w:val="10"/>
        <w:spacing w:line="360" w:lineRule="auto"/>
        <w:jc w:val="left"/>
        <w:rPr>
          <w:noProof/>
        </w:rPr>
      </w:pPr>
      <w:hyperlink w:anchor="_Toc20228643" w:history="1">
        <w:r>
          <w:rPr>
            <w:rStyle w:val="a3"/>
            <w:b/>
            <w:bCs/>
            <w:noProof/>
            <w:sz w:val="32"/>
            <w:szCs w:val="32"/>
          </w:rPr>
          <w:t>3. Механизмы акупунктуры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_Toc20228643 \h </w:instrText>
        </w:r>
        <w:r w:rsidR="003F2F5D">
          <w:rPr>
            <w:noProof/>
            <w:sz w:val="20"/>
            <w:szCs w:val="20"/>
          </w:rPr>
        </w:r>
        <w:r>
          <w:rPr>
            <w:noProof/>
          </w:rP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hyperlink>
    </w:p>
    <w:p w:rsidR="00E2341E" w:rsidRDefault="00E2341E">
      <w:pPr>
        <w:pStyle w:val="10"/>
        <w:spacing w:line="360" w:lineRule="auto"/>
        <w:jc w:val="left"/>
        <w:rPr>
          <w:noProof/>
        </w:rPr>
      </w:pPr>
      <w:hyperlink w:anchor="_Toc20228644" w:history="1">
        <w:r>
          <w:rPr>
            <w:rStyle w:val="a3"/>
            <w:b/>
            <w:bCs/>
            <w:noProof/>
            <w:sz w:val="32"/>
            <w:szCs w:val="32"/>
          </w:rPr>
          <w:t>Список рекомендуемой литературы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_Toc20228644 \h </w:instrText>
        </w:r>
        <w:r w:rsidR="003F2F5D">
          <w:rPr>
            <w:noProof/>
            <w:sz w:val="20"/>
            <w:szCs w:val="20"/>
          </w:rPr>
        </w:r>
        <w:r>
          <w:rPr>
            <w:noProof/>
          </w:rPr>
          <w:fldChar w:fldCharType="separate"/>
        </w:r>
        <w:r>
          <w:rPr>
            <w:noProof/>
          </w:rPr>
          <w:t>27</w:t>
        </w:r>
        <w:r>
          <w:rPr>
            <w:noProof/>
          </w:rPr>
          <w:fldChar w:fldCharType="end"/>
        </w:r>
      </w:hyperlink>
    </w:p>
    <w:p w:rsidR="00E2341E" w:rsidRDefault="00E2341E">
      <w:pPr>
        <w:spacing w:line="360" w:lineRule="auto"/>
        <w:rPr>
          <w:b/>
          <w:bCs/>
          <w:sz w:val="32"/>
          <w:szCs w:val="32"/>
        </w:rPr>
      </w:pPr>
      <w:r>
        <w:fldChar w:fldCharType="end"/>
      </w:r>
    </w:p>
    <w:p w:rsidR="00E2341E" w:rsidRDefault="00E2341E">
      <w:pPr>
        <w:pStyle w:val="1"/>
        <w:jc w:val="center"/>
      </w:pPr>
      <w:bookmarkStart w:id="1" w:name="_Toc20228641"/>
      <w:r>
        <w:t>1.История акупунктуры</w:t>
      </w:r>
      <w:bookmarkEnd w:id="1"/>
    </w:p>
    <w:p w:rsidR="00E2341E" w:rsidRDefault="00E23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Где, когда и как возникли методы рефлексотерапии - иглоукалывание (игл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терапия, иглорефлексотерапия, акупунктура - от лат. </w:t>
      </w:r>
      <w:proofErr w:type="spellStart"/>
      <w:r>
        <w:rPr>
          <w:sz w:val="28"/>
          <w:szCs w:val="28"/>
        </w:rPr>
        <w:t>acus</w:t>
      </w:r>
      <w:proofErr w:type="spellEnd"/>
      <w:r>
        <w:rPr>
          <w:sz w:val="28"/>
          <w:szCs w:val="28"/>
        </w:rPr>
        <w:t xml:space="preserve"> - игла, </w:t>
      </w:r>
      <w:proofErr w:type="spellStart"/>
      <w:r>
        <w:rPr>
          <w:sz w:val="28"/>
          <w:szCs w:val="28"/>
        </w:rPr>
        <w:t>punctio</w:t>
      </w:r>
      <w:proofErr w:type="spellEnd"/>
      <w:r>
        <w:rPr>
          <w:sz w:val="28"/>
          <w:szCs w:val="28"/>
        </w:rPr>
        <w:t xml:space="preserve"> - колоть) и прижигание - пока точно не установлено. По-видимому, истоки их можно отн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 к наиболее древним методам врачевания. Стремясь избавить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бя от боли или уменьшить ее, человек инстинктивно растирал ушибленные или другие болезне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места. При этом выявлялись болезненные точки (пункты), на которые чел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век воздействовал. Вероятно, это был самый первый период рефлексотерапии,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гда воздействие производилось только на болезненные точки. Добыча огня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вобытным человеком, возможно, послужила толчком для развития метода приж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гания. Чтобы выжить в тех условиях, первобытные люди должны были быть зд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ровыми и сильными. Вероятно, поэтому они, веруя в могущественную силу огня, начали прижигать раны, укусы или болезненные места, чтобы быстрее выздор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веть. (Подобные методы лечения при ранах, кровотечениях, язвах некоторые народы применяют в настоящее время.) Однако сильное прижигание, так же как и массирование болезненных точек, сопрово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далось болью, и, зная о том, что боль в момент прижигания способствует в дальнейшем уменьшению боли от раны или ушиба, люди, по-видимому, нашли другой, почти аналогичный способ уменьш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страданий. Они наносили 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левое раздражение любым предметом, который попадался им под руку (камень, палка и т.д.), лишь бы уменьшить свои страдания. Об этом свидетельствуют и историко-археологические находки каменных (из кремния, яшмы, кварца), костяных и бамбуковых игл различной формы и велич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ны. Длительное примен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прижигания (в древности использовались комочки тлеющей полыни) и иглоукалывания позволило выявить определенные закон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мерности при воздействии на ту или иную точку. Воздействие на одни точки б</w:t>
      </w:r>
      <w:r>
        <w:rPr>
          <w:sz w:val="28"/>
          <w:szCs w:val="28"/>
        </w:rPr>
        <w:t>ы</w:t>
      </w:r>
      <w:r>
        <w:rPr>
          <w:sz w:val="28"/>
          <w:szCs w:val="28"/>
        </w:rPr>
        <w:t>ло эффективным при одном заболевании, на другие - при другом. Точки получали свои названия и топографическое описание. Когда накопился значительный фа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тический материал, было установлено, что воздействие на разные точки может одинаково влиять на </w:t>
      </w:r>
      <w:r>
        <w:rPr>
          <w:sz w:val="28"/>
          <w:szCs w:val="28"/>
        </w:rPr>
        <w:lastRenderedPageBreak/>
        <w:t>один и тот же орган. При этом "точки одинаковой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ленности" начали группировать по определенным линиям, получившим в дал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нейшем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звание каналов. Это был период систематизации точек.</w:t>
      </w:r>
    </w:p>
    <w:p w:rsidR="00E2341E" w:rsidRDefault="00E23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Родиной метода иглотерапии принято считать Китай, однако он не был "и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ключительной собственностью" китайцев. Есть достоверные факты, свидетел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ствующие о том, что в древние времена иглотерапия существовала и у других народов. Так, в одном из музеев Лондона хранится египетский папирус с обозн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чением точек для иглоукалывания, датированный 1550 г. до н.э. Возможно, игл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терапия и прижигание появились раньше на Тибете, в Непале или Индии, где наука была более развитой. Следует все же отметить, что наиболее широкое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пространение иглотерапия и прижигание получили в странах Востока, в первую очередь в Китае, и поэтому данный метод лечения получил название китайского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тода лечения или </w:t>
      </w:r>
      <w:proofErr w:type="spellStart"/>
      <w:r>
        <w:rPr>
          <w:sz w:val="28"/>
          <w:szCs w:val="28"/>
        </w:rPr>
        <w:t>чжень-цзю</w:t>
      </w:r>
      <w:proofErr w:type="spellEnd"/>
      <w:r>
        <w:rPr>
          <w:sz w:val="28"/>
          <w:szCs w:val="28"/>
        </w:rPr>
        <w:t xml:space="preserve"> терапии. Врачеватели Китая путем проб и ошибок из поколения в поколение передавали накопленный опыт, преумножая и развивая его. Одним из первых письменных документов, посв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щенных иглоукалыванию и дошедших до нас, была книга "</w:t>
      </w:r>
      <w:proofErr w:type="spellStart"/>
      <w:r>
        <w:rPr>
          <w:sz w:val="28"/>
          <w:szCs w:val="28"/>
        </w:rPr>
        <w:t>Хуанди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нэй-цзин</w:t>
      </w:r>
      <w:proofErr w:type="spellEnd"/>
      <w:r>
        <w:rPr>
          <w:sz w:val="28"/>
          <w:szCs w:val="28"/>
        </w:rPr>
        <w:t>" ("Трактат о внутреннем, или О природе жизни"), написанная в Китае примерно в 221 г. до н.э. В ней отражены вопросы иглотерапии и прижигания, описаны девять форм металлических игл, топография 295 точек (135 парных и 25 непа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ных), изложены основные показания и противопоказания, а также правила проведения иглотерапии, основанные на 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лее чем 2000-летнем опыте применения иглотерапии и прижигания. Следует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метить, что развитие </w:t>
      </w:r>
      <w:proofErr w:type="spellStart"/>
      <w:r>
        <w:rPr>
          <w:sz w:val="28"/>
          <w:szCs w:val="28"/>
        </w:rPr>
        <w:t>чжень-цзю</w:t>
      </w:r>
      <w:proofErr w:type="spellEnd"/>
      <w:r>
        <w:rPr>
          <w:sz w:val="28"/>
          <w:szCs w:val="28"/>
        </w:rPr>
        <w:t xml:space="preserve"> терапии происходило не изолированно от общего развития китайской медицины. Высокого развития в этот период достигла хиру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гия благодаря применению обезб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ливающих средств (препараты опия, алкоголь, корень аконита). Начала 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дряться пульсовая диагностика </w:t>
      </w:r>
      <w:proofErr w:type="spellStart"/>
      <w:r>
        <w:rPr>
          <w:sz w:val="28"/>
          <w:szCs w:val="28"/>
        </w:rPr>
        <w:t>Бянь-Цяо</w:t>
      </w:r>
      <w:proofErr w:type="spellEnd"/>
      <w:r>
        <w:rPr>
          <w:sz w:val="28"/>
          <w:szCs w:val="28"/>
        </w:rPr>
        <w:t xml:space="preserve"> (500 лет до н.э.), была составлена первая китайская фармакопея (I в. до н.э.). Своим развит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ем китайская хирургия обязана </w:t>
      </w:r>
      <w:proofErr w:type="spellStart"/>
      <w:r>
        <w:rPr>
          <w:sz w:val="28"/>
          <w:szCs w:val="28"/>
        </w:rPr>
        <w:t>Хуа</w:t>
      </w:r>
      <w:proofErr w:type="spellEnd"/>
      <w:r>
        <w:rPr>
          <w:sz w:val="28"/>
          <w:szCs w:val="28"/>
        </w:rPr>
        <w:t xml:space="preserve"> То (220-230 гг. н.э.), уделявшему внимание не только хирургии, но и внедрившему также систему гимнастических упражнений на основе естественных движений пяти животных ("игра пяти зверей"). Он же описал и дал конкретные практические рекомендации по иглотерапии (например, для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чения эффекта необходимо проводить уколы в небольшое число точек (1-2), а извлекать иглу следует только после появления у больного предусмотренных ощущений). Несколько позже Хуан </w:t>
      </w:r>
      <w:proofErr w:type="spellStart"/>
      <w:r>
        <w:rPr>
          <w:sz w:val="28"/>
          <w:szCs w:val="28"/>
        </w:rPr>
        <w:t>Фуми</w:t>
      </w:r>
      <w:proofErr w:type="spellEnd"/>
      <w:r>
        <w:rPr>
          <w:sz w:val="28"/>
          <w:szCs w:val="28"/>
        </w:rPr>
        <w:t xml:space="preserve"> (215-282 гг. н.э.) написал книгу "</w:t>
      </w:r>
      <w:proofErr w:type="spellStart"/>
      <w:r>
        <w:rPr>
          <w:sz w:val="28"/>
          <w:szCs w:val="28"/>
        </w:rPr>
        <w:t>Цзя</w:t>
      </w:r>
      <w:proofErr w:type="spellEnd"/>
      <w:r>
        <w:rPr>
          <w:sz w:val="28"/>
          <w:szCs w:val="28"/>
        </w:rPr>
        <w:t xml:space="preserve">-и-Цзин", посвященную только </w:t>
      </w:r>
      <w:proofErr w:type="spellStart"/>
      <w:r>
        <w:rPr>
          <w:sz w:val="28"/>
          <w:szCs w:val="28"/>
        </w:rPr>
        <w:t>чжень-цзю</w:t>
      </w:r>
      <w:proofErr w:type="spellEnd"/>
      <w:r>
        <w:rPr>
          <w:sz w:val="28"/>
          <w:szCs w:val="28"/>
        </w:rPr>
        <w:t xml:space="preserve"> терапии, где описал 649 точек (300 па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ных и 49 непарных) на человеческом теле и впервые применил термин "</w:t>
      </w:r>
      <w:proofErr w:type="spellStart"/>
      <w:r>
        <w:rPr>
          <w:sz w:val="28"/>
          <w:szCs w:val="28"/>
        </w:rPr>
        <w:t>чжень-цзю</w:t>
      </w:r>
      <w:proofErr w:type="spellEnd"/>
      <w:r>
        <w:rPr>
          <w:sz w:val="28"/>
          <w:szCs w:val="28"/>
        </w:rPr>
        <w:t xml:space="preserve">" (от кит. </w:t>
      </w:r>
      <w:proofErr w:type="spellStart"/>
      <w:r>
        <w:rPr>
          <w:sz w:val="28"/>
          <w:szCs w:val="28"/>
        </w:rPr>
        <w:t>чжень</w:t>
      </w:r>
      <w:proofErr w:type="spellEnd"/>
      <w:r>
        <w:rPr>
          <w:sz w:val="28"/>
          <w:szCs w:val="28"/>
        </w:rPr>
        <w:t xml:space="preserve"> - иглоукалывание, дословно укол золотой иглой; </w:t>
      </w:r>
      <w:proofErr w:type="spellStart"/>
      <w:r>
        <w:rPr>
          <w:sz w:val="28"/>
          <w:szCs w:val="28"/>
        </w:rPr>
        <w:t>цзю</w:t>
      </w:r>
      <w:proofErr w:type="spellEnd"/>
      <w:r>
        <w:rPr>
          <w:sz w:val="28"/>
          <w:szCs w:val="28"/>
        </w:rPr>
        <w:t xml:space="preserve"> -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жигание). В этот период иглоукалывание и прижигание достигают небывалой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пулярности среди населения Китая. Делаются первые попытки схематически изобразить точку для </w:t>
      </w:r>
      <w:proofErr w:type="spellStart"/>
      <w:r>
        <w:rPr>
          <w:sz w:val="28"/>
          <w:szCs w:val="28"/>
        </w:rPr>
        <w:t>чжень-цзю</w:t>
      </w:r>
      <w:proofErr w:type="spellEnd"/>
      <w:r>
        <w:rPr>
          <w:sz w:val="28"/>
          <w:szCs w:val="28"/>
        </w:rPr>
        <w:t xml:space="preserve"> терапии. В 265 г. книга "</w:t>
      </w:r>
      <w:proofErr w:type="spellStart"/>
      <w:r>
        <w:rPr>
          <w:sz w:val="28"/>
          <w:szCs w:val="28"/>
        </w:rPr>
        <w:t>Цзя</w:t>
      </w:r>
      <w:proofErr w:type="spellEnd"/>
      <w:r>
        <w:rPr>
          <w:sz w:val="28"/>
          <w:szCs w:val="28"/>
        </w:rPr>
        <w:t>-и-Цзин", а нескол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ко позже (562 г.н.э.) и китайский атлас линий и точек попали в Японию, где нар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ду с иглоукалыванием широкое распространение получило прижигание (травой </w:t>
      </w:r>
      <w:proofErr w:type="spellStart"/>
      <w:r>
        <w:rPr>
          <w:sz w:val="28"/>
          <w:szCs w:val="28"/>
        </w:rPr>
        <w:t>мокса</w:t>
      </w:r>
      <w:proofErr w:type="spellEnd"/>
      <w:r>
        <w:rPr>
          <w:sz w:val="28"/>
          <w:szCs w:val="28"/>
        </w:rPr>
        <w:t>). Из Китая и Японии метод иглоукалывания быстро распространился в 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гие страны Востока (Корею, Монголию, Индию). Значительным шагом в дал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нейшем развитии иглоукалывания и прижигания явилось создание в Китае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вых медицинских школ и высшей медицинской школы (1076 г.), готовивших 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 xml:space="preserve">циалистов по </w:t>
      </w:r>
      <w:proofErr w:type="spellStart"/>
      <w:r>
        <w:rPr>
          <w:sz w:val="28"/>
          <w:szCs w:val="28"/>
        </w:rPr>
        <w:t>чжень-цзю</w:t>
      </w:r>
      <w:proofErr w:type="spellEnd"/>
      <w:r>
        <w:rPr>
          <w:sz w:val="28"/>
          <w:szCs w:val="28"/>
        </w:rPr>
        <w:t xml:space="preserve"> терапии. (До этого подготовка специалистов была строго семейной.) Создание школ стало возможным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сле изготовления Ван </w:t>
      </w:r>
      <w:proofErr w:type="spellStart"/>
      <w:r>
        <w:rPr>
          <w:sz w:val="28"/>
          <w:szCs w:val="28"/>
        </w:rPr>
        <w:t>Вейи</w:t>
      </w:r>
      <w:proofErr w:type="spellEnd"/>
      <w:r>
        <w:rPr>
          <w:sz w:val="28"/>
          <w:szCs w:val="28"/>
        </w:rPr>
        <w:t xml:space="preserve"> (1027 г.) двух бронзовых манекенов с отверстиями для введения игл. Исходя из учения древних о двенадцати "жизненных сосудах", "каналах", "линиях", якобы соед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няющих периферию тела с внутренними органами, он расположил известные 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гда 657 точек (303 парные и 51 непарную) на этих линиях. Для удобства испол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зования манекена и изучения топографии жизненных линий и точек он же сост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вил атлас "Правила к иголкам, </w:t>
      </w:r>
      <w:proofErr w:type="spellStart"/>
      <w:r>
        <w:rPr>
          <w:sz w:val="28"/>
          <w:szCs w:val="28"/>
        </w:rPr>
        <w:t>мокса</w:t>
      </w:r>
      <w:proofErr w:type="spellEnd"/>
      <w:r>
        <w:rPr>
          <w:sz w:val="28"/>
          <w:szCs w:val="28"/>
        </w:rPr>
        <w:t xml:space="preserve"> и точкам бронзового человека". С этого 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мени </w:t>
      </w:r>
      <w:proofErr w:type="spellStart"/>
      <w:r>
        <w:rPr>
          <w:sz w:val="28"/>
          <w:szCs w:val="28"/>
        </w:rPr>
        <w:t>чжень-цзю</w:t>
      </w:r>
      <w:proofErr w:type="spellEnd"/>
      <w:r>
        <w:rPr>
          <w:sz w:val="28"/>
          <w:szCs w:val="28"/>
        </w:rPr>
        <w:t xml:space="preserve"> терапия в Китае стала самостоятельной медицинской специал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ностью. Лечение иглоукалыванием и прижиганием продолжало развиваться. В 1903 г. Ху </w:t>
      </w:r>
      <w:proofErr w:type="spellStart"/>
      <w:r>
        <w:rPr>
          <w:sz w:val="28"/>
          <w:szCs w:val="28"/>
        </w:rPr>
        <w:t>Тэпин</w:t>
      </w:r>
      <w:proofErr w:type="spellEnd"/>
      <w:r>
        <w:rPr>
          <w:sz w:val="28"/>
          <w:szCs w:val="28"/>
        </w:rPr>
        <w:t xml:space="preserve"> к двен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дцати линиям Ван </w:t>
      </w:r>
      <w:proofErr w:type="spellStart"/>
      <w:r>
        <w:rPr>
          <w:sz w:val="28"/>
          <w:szCs w:val="28"/>
        </w:rPr>
        <w:t>Вейи</w:t>
      </w:r>
      <w:proofErr w:type="spellEnd"/>
      <w:r>
        <w:rPr>
          <w:sz w:val="28"/>
          <w:szCs w:val="28"/>
        </w:rPr>
        <w:t xml:space="preserve"> добавил еще две линии и около 40 точек. Всего уже в это время на 14 линиях насчитывалось около 700 точек. С тех пор топография линий и точек практически не изменяется, добавляются лишь новые точки. Со времени образования Китайской Народной Республики (1949 г.) был принят ряд решений по развитию метода </w:t>
      </w:r>
      <w:proofErr w:type="spellStart"/>
      <w:r>
        <w:rPr>
          <w:sz w:val="28"/>
          <w:szCs w:val="28"/>
        </w:rPr>
        <w:t>чжэнь-цзю</w:t>
      </w:r>
      <w:proofErr w:type="spellEnd"/>
      <w:r>
        <w:rPr>
          <w:sz w:val="28"/>
          <w:szCs w:val="28"/>
        </w:rPr>
        <w:t xml:space="preserve"> терапии. В 1951 году в Пекине был создан Экспериментальный институт по методам </w:t>
      </w:r>
      <w:proofErr w:type="spellStart"/>
      <w:r>
        <w:rPr>
          <w:sz w:val="28"/>
          <w:szCs w:val="28"/>
        </w:rPr>
        <w:t>чжэнь-цзю</w:t>
      </w:r>
      <w:proofErr w:type="spellEnd"/>
      <w:r>
        <w:rPr>
          <w:sz w:val="28"/>
          <w:szCs w:val="28"/>
        </w:rPr>
        <w:t xml:space="preserve"> терапии, реорганизованный в 1955 г. в научно-исследовательский. В настоящее время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мые интенсивные исследования по акупунктуре ведутся в трёх крупных гор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дах КНР: Пекине, Шанхае и Ухане, соответственно в Академии китайской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дицины, Институте физиологии и Китайской академии. С конца 50-х годов ак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пунктура в КНР рассматривается как необходимый дополнительный метод, который прим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няется во всех больницах страны не только при функциональных заболеваниях, но и при многих органических, в том числе инфекционных (д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зентерия, вирусный гепатит и т.д.).</w:t>
      </w:r>
    </w:p>
    <w:p w:rsidR="00E2341E" w:rsidRDefault="00E23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Европу первые сведения о лечебном иглоукалывании и прижигании нач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 проникать в XIII в. через миссионеров, купцов и путешественников. Одн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 первая специальная книга была опубликована намного позже - в 1671 г. мисси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нером </w:t>
      </w:r>
      <w:proofErr w:type="spellStart"/>
      <w:r>
        <w:rPr>
          <w:sz w:val="28"/>
          <w:szCs w:val="28"/>
        </w:rPr>
        <w:t>Harvieu</w:t>
      </w:r>
      <w:proofErr w:type="spellEnd"/>
      <w:r>
        <w:rPr>
          <w:sz w:val="28"/>
          <w:szCs w:val="28"/>
        </w:rPr>
        <w:t>. До конца XYII в. было опубликовано ещё шесть работ по пробл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мам иглотерапии. В XYIII в. число публикаций увеличилось (известно 18 работ). Интерес европейцев к китайскому методу лечения значительно возрос в XIX в. благодаря французским авторам, опубликовавшим 142 работы на эту тему. В "З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писках о хронических заболеваниях, кровопусканиях и акупунктуре" </w:t>
      </w:r>
      <w:proofErr w:type="spellStart"/>
      <w:r>
        <w:rPr>
          <w:sz w:val="28"/>
          <w:szCs w:val="28"/>
        </w:rPr>
        <w:t>L.Berlios</w:t>
      </w:r>
      <w:proofErr w:type="spellEnd"/>
      <w:r>
        <w:rPr>
          <w:sz w:val="28"/>
          <w:szCs w:val="28"/>
        </w:rPr>
        <w:t xml:space="preserve"> (1816) сообщал о положительных результатах лечения иглотерапией многих больных хроническими заболеваниями. У </w:t>
      </w:r>
      <w:proofErr w:type="spellStart"/>
      <w:r>
        <w:rPr>
          <w:sz w:val="28"/>
          <w:szCs w:val="28"/>
        </w:rPr>
        <w:t>L.Berlios</w:t>
      </w:r>
      <w:proofErr w:type="spellEnd"/>
      <w:r>
        <w:rPr>
          <w:sz w:val="28"/>
          <w:szCs w:val="28"/>
        </w:rPr>
        <w:t xml:space="preserve"> нашлось много последоват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лей как во Франции, так и в Италии, Англии, Германии. Особенно широко прим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нял метод иглотерапии профессор </w:t>
      </w:r>
      <w:proofErr w:type="spellStart"/>
      <w:r>
        <w:rPr>
          <w:sz w:val="28"/>
          <w:szCs w:val="28"/>
        </w:rPr>
        <w:t>J.Cloquet</w:t>
      </w:r>
      <w:proofErr w:type="spellEnd"/>
      <w:r>
        <w:rPr>
          <w:sz w:val="28"/>
          <w:szCs w:val="28"/>
        </w:rPr>
        <w:t xml:space="preserve"> в госпит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ле Сен-Луи (Париж). Этот метод казался ему столь же оригинальным, сколь и эффективным. В 1826 г. он опубликовал учебную книгу по иглоукалыванию. После опубликования работ </w:t>
      </w:r>
      <w:proofErr w:type="spellStart"/>
      <w:r>
        <w:rPr>
          <w:sz w:val="28"/>
          <w:szCs w:val="28"/>
        </w:rPr>
        <w:t>J.Cloquet</w:t>
      </w:r>
      <w:proofErr w:type="spellEnd"/>
      <w:r>
        <w:rPr>
          <w:sz w:val="28"/>
          <w:szCs w:val="28"/>
        </w:rPr>
        <w:t xml:space="preserve"> начинается настоящее увлечение иглоукалыванием. Знаменитый клин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цист </w:t>
      </w:r>
      <w:proofErr w:type="spellStart"/>
      <w:r>
        <w:rPr>
          <w:sz w:val="28"/>
          <w:szCs w:val="28"/>
        </w:rPr>
        <w:t>A.Trouseau</w:t>
      </w:r>
      <w:proofErr w:type="spellEnd"/>
      <w:r>
        <w:rPr>
          <w:sz w:val="28"/>
          <w:szCs w:val="28"/>
        </w:rPr>
        <w:t xml:space="preserve"> (1858 г.) посвятил акупунктуре специальную главу своего рук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водства по внутренним болезням.</w:t>
      </w:r>
    </w:p>
    <w:p w:rsidR="00E2341E" w:rsidRDefault="00E23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практическое использование иглоукалывания европейскими врачами получило новый импульс в 50-е годы XX в. Большая заслуга в этом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надлежит </w:t>
      </w:r>
      <w:proofErr w:type="spellStart"/>
      <w:r>
        <w:rPr>
          <w:sz w:val="28"/>
          <w:szCs w:val="28"/>
        </w:rPr>
        <w:t>S.Morant</w:t>
      </w:r>
      <w:proofErr w:type="spellEnd"/>
      <w:r>
        <w:rPr>
          <w:sz w:val="28"/>
          <w:szCs w:val="28"/>
        </w:rPr>
        <w:t>, широко пропагандировавшему это врачебное искусство в своих работах и переводах (1955, 1957). К настоящему времени в странах Запа</w:t>
      </w:r>
      <w:r>
        <w:rPr>
          <w:sz w:val="28"/>
          <w:szCs w:val="28"/>
        </w:rPr>
        <w:t>д</w:t>
      </w:r>
      <w:r>
        <w:rPr>
          <w:sz w:val="28"/>
          <w:szCs w:val="28"/>
        </w:rPr>
        <w:lastRenderedPageBreak/>
        <w:t>ной Европы выпущены руководства, монографии и учебные пособия по иглоук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лыванию. Среди них </w:t>
      </w:r>
      <w:proofErr w:type="spellStart"/>
      <w:r>
        <w:rPr>
          <w:sz w:val="28"/>
          <w:szCs w:val="28"/>
        </w:rPr>
        <w:t>ниаболее</w:t>
      </w:r>
      <w:proofErr w:type="spellEnd"/>
      <w:r>
        <w:rPr>
          <w:sz w:val="28"/>
          <w:szCs w:val="28"/>
        </w:rPr>
        <w:t xml:space="preserve"> известны работы </w:t>
      </w:r>
      <w:proofErr w:type="spellStart"/>
      <w:r>
        <w:rPr>
          <w:sz w:val="28"/>
          <w:szCs w:val="28"/>
        </w:rPr>
        <w:t>F.Mann</w:t>
      </w:r>
      <w:proofErr w:type="spellEnd"/>
      <w:r>
        <w:rPr>
          <w:sz w:val="28"/>
          <w:szCs w:val="28"/>
        </w:rPr>
        <w:t xml:space="preserve"> (1962, 1971, 1974), </w:t>
      </w:r>
      <w:proofErr w:type="spellStart"/>
      <w:r>
        <w:rPr>
          <w:sz w:val="28"/>
          <w:szCs w:val="28"/>
        </w:rPr>
        <w:t>G.Bachmann</w:t>
      </w:r>
      <w:proofErr w:type="spellEnd"/>
      <w:r>
        <w:rPr>
          <w:sz w:val="28"/>
          <w:szCs w:val="28"/>
        </w:rPr>
        <w:t xml:space="preserve"> (1959, 1964, 1967), </w:t>
      </w:r>
      <w:proofErr w:type="spellStart"/>
      <w:r>
        <w:rPr>
          <w:sz w:val="28"/>
          <w:szCs w:val="28"/>
        </w:rPr>
        <w:t>L.Roccia</w:t>
      </w:r>
      <w:proofErr w:type="spellEnd"/>
      <w:r>
        <w:rPr>
          <w:sz w:val="28"/>
          <w:szCs w:val="28"/>
        </w:rPr>
        <w:t xml:space="preserve"> (1978), </w:t>
      </w:r>
      <w:proofErr w:type="spellStart"/>
      <w:r>
        <w:rPr>
          <w:sz w:val="28"/>
          <w:szCs w:val="28"/>
        </w:rPr>
        <w:t>L.Roccia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M.Panichi</w:t>
      </w:r>
      <w:proofErr w:type="spellEnd"/>
      <w:r>
        <w:rPr>
          <w:sz w:val="28"/>
          <w:szCs w:val="28"/>
        </w:rPr>
        <w:t xml:space="preserve"> (1978), </w:t>
      </w:r>
      <w:proofErr w:type="spellStart"/>
      <w:r>
        <w:rPr>
          <w:sz w:val="28"/>
          <w:szCs w:val="28"/>
        </w:rPr>
        <w:t>R.Voll</w:t>
      </w:r>
      <w:proofErr w:type="spellEnd"/>
      <w:r>
        <w:rPr>
          <w:sz w:val="28"/>
          <w:szCs w:val="28"/>
        </w:rPr>
        <w:t xml:space="preserve"> (1978), </w:t>
      </w:r>
      <w:proofErr w:type="spellStart"/>
      <w:r>
        <w:rPr>
          <w:sz w:val="28"/>
          <w:szCs w:val="28"/>
        </w:rPr>
        <w:t>J.Bischko</w:t>
      </w:r>
      <w:proofErr w:type="spellEnd"/>
      <w:r>
        <w:rPr>
          <w:sz w:val="28"/>
          <w:szCs w:val="28"/>
        </w:rPr>
        <w:t xml:space="preserve"> (1977), </w:t>
      </w:r>
      <w:proofErr w:type="spellStart"/>
      <w:r>
        <w:rPr>
          <w:sz w:val="28"/>
          <w:szCs w:val="28"/>
        </w:rPr>
        <w:t>G.Konig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J.Wancura</w:t>
      </w:r>
      <w:proofErr w:type="spellEnd"/>
      <w:r>
        <w:rPr>
          <w:sz w:val="28"/>
          <w:szCs w:val="28"/>
        </w:rPr>
        <w:t xml:space="preserve"> (1977), </w:t>
      </w:r>
      <w:proofErr w:type="spellStart"/>
      <w:r>
        <w:rPr>
          <w:sz w:val="28"/>
          <w:szCs w:val="28"/>
        </w:rPr>
        <w:t>J.Niboyet</w:t>
      </w:r>
      <w:proofErr w:type="spellEnd"/>
      <w:r>
        <w:rPr>
          <w:sz w:val="28"/>
          <w:szCs w:val="28"/>
        </w:rPr>
        <w:t xml:space="preserve"> (1973), </w:t>
      </w:r>
      <w:proofErr w:type="spellStart"/>
      <w:r>
        <w:rPr>
          <w:sz w:val="28"/>
          <w:szCs w:val="28"/>
        </w:rPr>
        <w:t>C.C.Schnorrenberger</w:t>
      </w:r>
      <w:proofErr w:type="spellEnd"/>
      <w:r>
        <w:rPr>
          <w:sz w:val="28"/>
          <w:szCs w:val="28"/>
        </w:rPr>
        <w:t xml:space="preserve"> (1979), </w:t>
      </w:r>
      <w:proofErr w:type="spellStart"/>
      <w:r>
        <w:rPr>
          <w:sz w:val="28"/>
          <w:szCs w:val="28"/>
        </w:rPr>
        <w:t>Nguyen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</w:t>
      </w:r>
      <w:proofErr w:type="spellEnd"/>
      <w:r>
        <w:rPr>
          <w:sz w:val="28"/>
          <w:szCs w:val="28"/>
        </w:rPr>
        <w:t xml:space="preserve"> (1980), </w:t>
      </w:r>
      <w:proofErr w:type="spellStart"/>
      <w:r>
        <w:rPr>
          <w:sz w:val="28"/>
          <w:szCs w:val="28"/>
        </w:rPr>
        <w:t>J.Bossy</w:t>
      </w:r>
      <w:proofErr w:type="spellEnd"/>
      <w:r>
        <w:rPr>
          <w:sz w:val="28"/>
          <w:szCs w:val="28"/>
        </w:rPr>
        <w:t xml:space="preserve"> (1983), </w:t>
      </w:r>
      <w:proofErr w:type="spellStart"/>
      <w:r>
        <w:rPr>
          <w:sz w:val="28"/>
          <w:szCs w:val="28"/>
        </w:rPr>
        <w:t>I.Gleditsch</w:t>
      </w:r>
      <w:proofErr w:type="spellEnd"/>
      <w:r>
        <w:rPr>
          <w:sz w:val="28"/>
          <w:szCs w:val="28"/>
        </w:rPr>
        <w:t xml:space="preserve"> (1986). Особого упоминания заслуживает </w:t>
      </w:r>
      <w:proofErr w:type="spellStart"/>
      <w:r>
        <w:rPr>
          <w:sz w:val="28"/>
          <w:szCs w:val="28"/>
        </w:rPr>
        <w:t>P.Nogier</w:t>
      </w:r>
      <w:proofErr w:type="spellEnd"/>
      <w:r>
        <w:rPr>
          <w:sz w:val="28"/>
          <w:szCs w:val="28"/>
        </w:rPr>
        <w:t xml:space="preserve">, занимающийся проблемами </w:t>
      </w:r>
      <w:proofErr w:type="spellStart"/>
      <w:r>
        <w:rPr>
          <w:sz w:val="28"/>
          <w:szCs w:val="28"/>
        </w:rPr>
        <w:t>аурикулотерапии</w:t>
      </w:r>
      <w:proofErr w:type="spellEnd"/>
      <w:r>
        <w:rPr>
          <w:sz w:val="28"/>
          <w:szCs w:val="28"/>
        </w:rPr>
        <w:t>. Он, по сути, возродил этот метод не только для терапии, но и для диагностики.</w:t>
      </w:r>
    </w:p>
    <w:p w:rsidR="00E2341E" w:rsidRDefault="00E23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России первые сведения об иглоукалывании появились благодаря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там профессора Медико-хирургической академии </w:t>
      </w:r>
      <w:proofErr w:type="spellStart"/>
      <w:r>
        <w:rPr>
          <w:sz w:val="28"/>
          <w:szCs w:val="28"/>
        </w:rPr>
        <w:t>П.А.Чаруковского</w:t>
      </w:r>
      <w:proofErr w:type="spellEnd"/>
      <w:r>
        <w:rPr>
          <w:sz w:val="28"/>
          <w:szCs w:val="28"/>
        </w:rPr>
        <w:t>, отметившего "явственную от него пользу". В 1845 г. А.А.Татаринов, долгое время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ботавший в Духовной миссии в Пекине, подробно описал метод иглоукалыв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ния, показания к его применению и получаемые результаты. В работах </w:t>
      </w:r>
      <w:proofErr w:type="spellStart"/>
      <w:r>
        <w:rPr>
          <w:sz w:val="28"/>
          <w:szCs w:val="28"/>
        </w:rPr>
        <w:t>П.Л.Кориневского</w:t>
      </w:r>
      <w:proofErr w:type="spellEnd"/>
      <w:r>
        <w:rPr>
          <w:sz w:val="28"/>
          <w:szCs w:val="28"/>
        </w:rPr>
        <w:t xml:space="preserve"> (1863-1876), П.Пясецкого (1882), </w:t>
      </w:r>
      <w:proofErr w:type="spellStart"/>
      <w:r>
        <w:rPr>
          <w:sz w:val="28"/>
          <w:szCs w:val="28"/>
        </w:rPr>
        <w:t>А.Я.Виолина</w:t>
      </w:r>
      <w:proofErr w:type="spellEnd"/>
      <w:r>
        <w:rPr>
          <w:sz w:val="28"/>
          <w:szCs w:val="28"/>
        </w:rPr>
        <w:t xml:space="preserve"> (1903) также упоминается об этом виде лечения. В советский период иглоукалыванием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нимались такие видные учёные, как В.В.Корсаков (1928) и </w:t>
      </w:r>
      <w:proofErr w:type="spellStart"/>
      <w:r>
        <w:rPr>
          <w:sz w:val="28"/>
          <w:szCs w:val="28"/>
        </w:rPr>
        <w:t>Э.С.Вязьменский</w:t>
      </w:r>
      <w:proofErr w:type="spellEnd"/>
      <w:r>
        <w:rPr>
          <w:sz w:val="28"/>
          <w:szCs w:val="28"/>
        </w:rPr>
        <w:t xml:space="preserve"> (1945-1947), однако в практику от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чественной медицины этот метод так и </w:t>
      </w:r>
      <w:proofErr w:type="spellStart"/>
      <w:r>
        <w:rPr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был</w:t>
      </w:r>
      <w:proofErr w:type="spellEnd"/>
      <w:r>
        <w:rPr>
          <w:sz w:val="28"/>
          <w:szCs w:val="28"/>
        </w:rPr>
        <w:t xml:space="preserve"> внедрён. В середине 50-х годов в Китай для изучения данного метода леч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в двухгодичную командировку были направлены профессора </w:t>
      </w:r>
      <w:proofErr w:type="spellStart"/>
      <w:r>
        <w:rPr>
          <w:sz w:val="28"/>
          <w:szCs w:val="28"/>
        </w:rPr>
        <w:t>И.И.Русецкий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В.Г.Вогралик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Э.Д.Тыкочинская</w:t>
      </w:r>
      <w:proofErr w:type="spellEnd"/>
      <w:r>
        <w:rPr>
          <w:sz w:val="28"/>
          <w:szCs w:val="28"/>
        </w:rPr>
        <w:t>, М.К.Усова, Н.Н.Осипова. После их возвращения метод иглоукалывания был внедрен в лечебную практику. В июне 1957 г. были утверждены "Временные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тодические указания по применению иглоукалывания и прижигания", в 1959 г. МЗ СССР издана "Инструкция по применению метода иглотерапии". Под рук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водством профессоров </w:t>
      </w:r>
      <w:proofErr w:type="spellStart"/>
      <w:r>
        <w:rPr>
          <w:sz w:val="28"/>
          <w:szCs w:val="28"/>
        </w:rPr>
        <w:t>Н.И.Гращенкова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Э.Д.Тыкочинской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В.Г.Вогралика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И.И.Русецкого</w:t>
      </w:r>
      <w:proofErr w:type="spellEnd"/>
      <w:r>
        <w:rPr>
          <w:sz w:val="28"/>
          <w:szCs w:val="28"/>
        </w:rPr>
        <w:t xml:space="preserve"> проводилось клинико-физиологическое изучение метода. На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федрах физиотерапии и неврологии началась подготовка соответствующих 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циалистов. В 1960 г. при ЦОЛИУВ впервые был организован курс иглотерапии. В это же время функционировали курсы иглотерапии в Казани, Горьком и Лени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граде. Затем отмечался десятилетний спад в применении метода иглотерапии.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сле приказа МЗ СССР "О дальнейшей разработке метода иглотерапии и внедр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его в практику" (1971) подготовка врачей по иглотерапии вновь активизир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валась. В 1978 г. была создана, а в 1985 и 1991 г.г. пересмотрена с учётом нак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пившегося опыта унифицированная программа по рефлексотерапии для инстит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тов усовершенствов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врачей. Программа предусматривает общую подготовку специалистов разных профилей по рефлексотерапии, рассчитанную на трёхм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сячный период обучения. Параллельно предусматривается проведение тематич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циклов усовершенствования для лиц, прошедших общую подготовку по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флексотер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пии.</w:t>
      </w:r>
    </w:p>
    <w:p w:rsidR="00E2341E" w:rsidRDefault="00E2341E">
      <w:pPr>
        <w:ind w:firstLine="709"/>
        <w:jc w:val="both"/>
        <w:rPr>
          <w:sz w:val="28"/>
          <w:szCs w:val="28"/>
        </w:rPr>
      </w:pPr>
    </w:p>
    <w:p w:rsidR="00E2341E" w:rsidRDefault="00E2341E">
      <w:pPr>
        <w:jc w:val="both"/>
        <w:rPr>
          <w:sz w:val="28"/>
          <w:szCs w:val="28"/>
        </w:rPr>
      </w:pPr>
    </w:p>
    <w:p w:rsidR="00E2341E" w:rsidRDefault="00E2341E">
      <w:pPr>
        <w:pStyle w:val="1"/>
        <w:jc w:val="center"/>
      </w:pPr>
      <w:bookmarkStart w:id="2" w:name="_Toc20228642"/>
      <w:r>
        <w:lastRenderedPageBreak/>
        <w:t xml:space="preserve">2. Система китайской классической </w:t>
      </w:r>
      <w:proofErr w:type="spellStart"/>
      <w:r>
        <w:t>чжень-цзю</w:t>
      </w:r>
      <w:proofErr w:type="spellEnd"/>
      <w:r>
        <w:t xml:space="preserve"> терапии</w:t>
      </w:r>
      <w:bookmarkEnd w:id="2"/>
    </w:p>
    <w:p w:rsidR="00E2341E" w:rsidRDefault="00E2341E">
      <w:pPr>
        <w:pStyle w:val="1"/>
        <w:rPr>
          <w:i/>
          <w:iCs/>
        </w:rPr>
      </w:pPr>
    </w:p>
    <w:p w:rsidR="00E2341E" w:rsidRDefault="00E23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интерес к альтернативным медицинским системам и оздоровительным практикам чрезвычайно высок. Особое место в их ряду заним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 феномен традиционной китайской медицины, многие методики и теоретич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ские постулаты которой уже широко применяются в мировой клинической пра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тике. Время возникновения метода </w:t>
      </w:r>
      <w:proofErr w:type="spellStart"/>
      <w:r>
        <w:rPr>
          <w:sz w:val="28"/>
          <w:szCs w:val="28"/>
        </w:rPr>
        <w:t>чжень-цзю</w:t>
      </w:r>
      <w:proofErr w:type="spellEnd"/>
      <w:r>
        <w:rPr>
          <w:sz w:val="28"/>
          <w:szCs w:val="28"/>
        </w:rPr>
        <w:t xml:space="preserve"> (иглоукалывания и приж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гания) точно не установлено, хотя археологические данные свидетельствуют, что этот вид лечения применялся на территории современного Китая ещё в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менном веке [</w:t>
      </w:r>
      <w:proofErr w:type="spellStart"/>
      <w:r>
        <w:rPr>
          <w:sz w:val="28"/>
          <w:szCs w:val="28"/>
        </w:rPr>
        <w:t>Гаваа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Лувсан</w:t>
      </w:r>
      <w:proofErr w:type="spellEnd"/>
      <w:r>
        <w:rPr>
          <w:sz w:val="28"/>
          <w:szCs w:val="28"/>
        </w:rPr>
        <w:t>, 1986]. Трактат Жёлтого Императора о внутреннем [Хуан-</w:t>
      </w:r>
      <w:proofErr w:type="spellStart"/>
      <w:r>
        <w:rPr>
          <w:sz w:val="28"/>
          <w:szCs w:val="28"/>
        </w:rPr>
        <w:t>Ди</w:t>
      </w:r>
      <w:proofErr w:type="spellEnd"/>
      <w:r>
        <w:rPr>
          <w:sz w:val="28"/>
          <w:szCs w:val="28"/>
        </w:rPr>
        <w:t xml:space="preserve"> ней-</w:t>
      </w:r>
      <w:proofErr w:type="spellStart"/>
      <w:r>
        <w:rPr>
          <w:sz w:val="28"/>
          <w:szCs w:val="28"/>
        </w:rPr>
        <w:t>цзин</w:t>
      </w:r>
      <w:proofErr w:type="spellEnd"/>
      <w:r>
        <w:rPr>
          <w:sz w:val="28"/>
          <w:szCs w:val="28"/>
        </w:rPr>
        <w:t>, предположительно III в. до н.э.], самая ранняя из дошедших до нас чисто мед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цинских книг, является каноном китайской медицины и помимо основных теоретических положений </w:t>
      </w:r>
      <w:proofErr w:type="spellStart"/>
      <w:r>
        <w:rPr>
          <w:sz w:val="28"/>
          <w:szCs w:val="28"/>
        </w:rPr>
        <w:t>чжень-цзю</w:t>
      </w:r>
      <w:proofErr w:type="spellEnd"/>
      <w:r>
        <w:rPr>
          <w:sz w:val="28"/>
          <w:szCs w:val="28"/>
        </w:rPr>
        <w:t xml:space="preserve"> содержит первые систематизированные сведения о сущности биологически активных точек и объединяющих их мериди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нов.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лулегендарный император Хуан-</w:t>
      </w:r>
      <w:proofErr w:type="spellStart"/>
      <w:r>
        <w:rPr>
          <w:sz w:val="28"/>
          <w:szCs w:val="28"/>
        </w:rPr>
        <w:t>Ди</w:t>
      </w:r>
      <w:proofErr w:type="spellEnd"/>
      <w:r>
        <w:rPr>
          <w:sz w:val="28"/>
          <w:szCs w:val="28"/>
        </w:rPr>
        <w:t xml:space="preserve"> говорит: "Я слышал, что во времена высокой древности </w:t>
      </w:r>
      <w:proofErr w:type="spellStart"/>
      <w:r>
        <w:rPr>
          <w:sz w:val="28"/>
          <w:szCs w:val="28"/>
        </w:rPr>
        <w:t>совершенномудрые</w:t>
      </w:r>
      <w:proofErr w:type="spellEnd"/>
      <w:r>
        <w:rPr>
          <w:sz w:val="28"/>
          <w:szCs w:val="28"/>
        </w:rPr>
        <w:t xml:space="preserve"> имели теорию, объясняющую устройство человеческого тела. Они выделяли органы </w:t>
      </w:r>
      <w:proofErr w:type="spellStart"/>
      <w:r>
        <w:rPr>
          <w:sz w:val="28"/>
          <w:szCs w:val="28"/>
        </w:rPr>
        <w:t>чжан</w:t>
      </w:r>
      <w:proofErr w:type="spellEnd"/>
      <w:r>
        <w:rPr>
          <w:sz w:val="28"/>
          <w:szCs w:val="28"/>
        </w:rPr>
        <w:t xml:space="preserve"> (плотные) и фу (полые), различ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ли каналы </w:t>
      </w:r>
      <w:proofErr w:type="spellStart"/>
      <w:r>
        <w:rPr>
          <w:sz w:val="28"/>
          <w:szCs w:val="28"/>
        </w:rPr>
        <w:t>цзин</w:t>
      </w:r>
      <w:proofErr w:type="spellEnd"/>
      <w:r>
        <w:rPr>
          <w:sz w:val="28"/>
          <w:szCs w:val="28"/>
        </w:rPr>
        <w:t xml:space="preserve"> (меридианов) и </w:t>
      </w:r>
      <w:proofErr w:type="spellStart"/>
      <w:r>
        <w:rPr>
          <w:sz w:val="28"/>
          <w:szCs w:val="28"/>
        </w:rPr>
        <w:t>ло</w:t>
      </w:r>
      <w:proofErr w:type="spellEnd"/>
      <w:r>
        <w:rPr>
          <w:sz w:val="28"/>
          <w:szCs w:val="28"/>
        </w:rPr>
        <w:t xml:space="preserve"> (ответвлений), понимали места соединения </w:t>
      </w:r>
      <w:proofErr w:type="spellStart"/>
      <w:r>
        <w:rPr>
          <w:sz w:val="28"/>
          <w:szCs w:val="28"/>
        </w:rPr>
        <w:t>цзин</w:t>
      </w:r>
      <w:proofErr w:type="spellEnd"/>
      <w:r>
        <w:rPr>
          <w:sz w:val="28"/>
          <w:szCs w:val="28"/>
        </w:rPr>
        <w:t xml:space="preserve">, знали последовательность циркуляции </w:t>
      </w:r>
      <w:proofErr w:type="spellStart"/>
      <w:r>
        <w:rPr>
          <w:sz w:val="28"/>
          <w:szCs w:val="28"/>
        </w:rPr>
        <w:t>ци</w:t>
      </w:r>
      <w:proofErr w:type="spellEnd"/>
      <w:r>
        <w:rPr>
          <w:sz w:val="28"/>
          <w:szCs w:val="28"/>
        </w:rPr>
        <w:t xml:space="preserve"> (дыхания) по меридианам, знали в каких точках проходит </w:t>
      </w:r>
      <w:proofErr w:type="spellStart"/>
      <w:r>
        <w:rPr>
          <w:sz w:val="28"/>
          <w:szCs w:val="28"/>
        </w:rPr>
        <w:t>ци</w:t>
      </w:r>
      <w:proofErr w:type="spellEnd"/>
      <w:r>
        <w:rPr>
          <w:sz w:val="28"/>
          <w:szCs w:val="28"/>
        </w:rPr>
        <w:t xml:space="preserve"> и в какой последовательности, и для каждого места имелось своё обозначение. Для каждого меридиана определялось начало. Были известны прямая и обратная последовательность движения /</w:t>
      </w:r>
      <w:proofErr w:type="spellStart"/>
      <w:r>
        <w:rPr>
          <w:sz w:val="28"/>
          <w:szCs w:val="28"/>
        </w:rPr>
        <w:t>ци</w:t>
      </w:r>
      <w:proofErr w:type="spellEnd"/>
      <w:r>
        <w:rPr>
          <w:sz w:val="28"/>
          <w:szCs w:val="28"/>
        </w:rPr>
        <w:t xml:space="preserve">/ для каждого участка, и во всех случаях знали чёткие закономерности развития событий, знали их соответствие субстанциям </w:t>
      </w:r>
      <w:proofErr w:type="spellStart"/>
      <w:r>
        <w:rPr>
          <w:sz w:val="28"/>
          <w:szCs w:val="28"/>
        </w:rPr>
        <w:t>инь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ян</w:t>
      </w:r>
      <w:proofErr w:type="spellEnd"/>
      <w:r>
        <w:rPr>
          <w:sz w:val="28"/>
          <w:szCs w:val="28"/>
        </w:rPr>
        <w:t xml:space="preserve">, так как существовали законы соответствия внутреннего и внешнего, и для любого явления существовал </w:t>
      </w:r>
      <w:proofErr w:type="spellStart"/>
      <w:r>
        <w:rPr>
          <w:sz w:val="28"/>
          <w:szCs w:val="28"/>
        </w:rPr>
        <w:t>бяо</w:t>
      </w:r>
      <w:proofErr w:type="spellEnd"/>
      <w:r>
        <w:rPr>
          <w:sz w:val="28"/>
          <w:szCs w:val="28"/>
        </w:rPr>
        <w:t xml:space="preserve"> (поверхностный) и ли (глубинный) уровни рассмотрения. Разумеется, суждения автора или авторов древнего трактата глубоко метафизичны и соответствуют онтологическим и 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турным воззрениям своего времени. Так Небесный Наставник </w:t>
      </w:r>
      <w:proofErr w:type="spellStart"/>
      <w:r>
        <w:rPr>
          <w:sz w:val="28"/>
          <w:szCs w:val="28"/>
        </w:rPr>
        <w:t>Ци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</w:t>
      </w:r>
      <w:proofErr w:type="spellEnd"/>
      <w:r>
        <w:rPr>
          <w:sz w:val="28"/>
          <w:szCs w:val="28"/>
        </w:rPr>
        <w:t>, отвечая на вопрос Желтого Императора о природе духа (</w:t>
      </w:r>
      <w:proofErr w:type="spellStart"/>
      <w:r>
        <w:rPr>
          <w:sz w:val="28"/>
          <w:szCs w:val="28"/>
        </w:rPr>
        <w:t>шэнь</w:t>
      </w:r>
      <w:proofErr w:type="spellEnd"/>
      <w:r>
        <w:rPr>
          <w:sz w:val="28"/>
          <w:szCs w:val="28"/>
        </w:rPr>
        <w:t>), поясняет: "В состоянии ясн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сосредоточения можно прозреть его сущность, однако словами её передать нельзя". Кровь (</w:t>
      </w:r>
      <w:proofErr w:type="spellStart"/>
      <w:r>
        <w:rPr>
          <w:sz w:val="28"/>
          <w:szCs w:val="28"/>
        </w:rPr>
        <w:t>сюэ</w:t>
      </w:r>
      <w:proofErr w:type="spellEnd"/>
      <w:r>
        <w:rPr>
          <w:sz w:val="28"/>
          <w:szCs w:val="28"/>
        </w:rPr>
        <w:t>) и энергетическая субстанция (</w:t>
      </w:r>
      <w:proofErr w:type="spellStart"/>
      <w:r>
        <w:rPr>
          <w:sz w:val="28"/>
          <w:szCs w:val="28"/>
        </w:rPr>
        <w:t>ци</w:t>
      </w:r>
      <w:proofErr w:type="spellEnd"/>
      <w:r>
        <w:rPr>
          <w:sz w:val="28"/>
          <w:szCs w:val="28"/>
        </w:rPr>
        <w:t>) человека и составляют его дух (</w:t>
      </w:r>
      <w:proofErr w:type="spellStart"/>
      <w:r>
        <w:rPr>
          <w:sz w:val="28"/>
          <w:szCs w:val="28"/>
        </w:rPr>
        <w:t>шэнь</w:t>
      </w:r>
      <w:proofErr w:type="spellEnd"/>
      <w:r>
        <w:rPr>
          <w:sz w:val="28"/>
          <w:szCs w:val="28"/>
        </w:rPr>
        <w:t>). "На земле существуют водные каналы, а в человеческом организме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ществуют меридианы", по которым непрестанно циркулируют </w:t>
      </w:r>
      <w:proofErr w:type="spellStart"/>
      <w:r>
        <w:rPr>
          <w:sz w:val="28"/>
          <w:szCs w:val="28"/>
        </w:rPr>
        <w:t>сюэ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ци</w:t>
      </w:r>
      <w:proofErr w:type="spellEnd"/>
      <w:r>
        <w:rPr>
          <w:sz w:val="28"/>
          <w:szCs w:val="28"/>
        </w:rPr>
        <w:t>. "Если правильно определить местоположение, тогда соответственно можно прим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нять иглы или камни для воздействия на точки" при лечении заболеваний. С помощью иглоукалывания можно выпустить из меридиана (</w:t>
      </w:r>
      <w:proofErr w:type="spellStart"/>
      <w:r>
        <w:rPr>
          <w:sz w:val="28"/>
          <w:szCs w:val="28"/>
        </w:rPr>
        <w:t>цзин</w:t>
      </w:r>
      <w:proofErr w:type="spellEnd"/>
      <w:r>
        <w:rPr>
          <w:sz w:val="28"/>
          <w:szCs w:val="28"/>
        </w:rPr>
        <w:t>) избыточные кровь (</w:t>
      </w:r>
      <w:proofErr w:type="spellStart"/>
      <w:r>
        <w:rPr>
          <w:sz w:val="28"/>
          <w:szCs w:val="28"/>
        </w:rPr>
        <w:t>сюэ</w:t>
      </w:r>
      <w:proofErr w:type="spellEnd"/>
      <w:r>
        <w:rPr>
          <w:sz w:val="28"/>
          <w:szCs w:val="28"/>
        </w:rPr>
        <w:t>) и дыхание (</w:t>
      </w:r>
      <w:proofErr w:type="spellStart"/>
      <w:r>
        <w:rPr>
          <w:sz w:val="28"/>
          <w:szCs w:val="28"/>
        </w:rPr>
        <w:t>ци</w:t>
      </w:r>
      <w:proofErr w:type="spellEnd"/>
      <w:r>
        <w:rPr>
          <w:sz w:val="28"/>
          <w:szCs w:val="28"/>
        </w:rPr>
        <w:t xml:space="preserve">), в результате чего исчезает причина болезни. </w:t>
      </w:r>
    </w:p>
    <w:p w:rsidR="00E2341E" w:rsidRDefault="00E23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несмотря на чёткую субстанциональную дифференциро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ку понятий </w:t>
      </w:r>
      <w:proofErr w:type="spellStart"/>
      <w:r>
        <w:rPr>
          <w:sz w:val="28"/>
          <w:szCs w:val="28"/>
        </w:rPr>
        <w:t>сюэ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ци</w:t>
      </w:r>
      <w:proofErr w:type="spellEnd"/>
      <w:r>
        <w:rPr>
          <w:sz w:val="28"/>
          <w:szCs w:val="28"/>
        </w:rPr>
        <w:t xml:space="preserve"> (кровь является одновременно и порождением и вмест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лищем </w:t>
      </w:r>
      <w:proofErr w:type="spellStart"/>
      <w:r>
        <w:rPr>
          <w:sz w:val="28"/>
          <w:szCs w:val="28"/>
        </w:rPr>
        <w:t>ци</w:t>
      </w:r>
      <w:proofErr w:type="spellEnd"/>
      <w:r>
        <w:rPr>
          <w:sz w:val="28"/>
          <w:szCs w:val="28"/>
        </w:rPr>
        <w:t>), чёткой морфологической границы между кровеносными сосудами и энерг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тическими меридианами древнейшие авторы не проводили, впрочем априорно считая их отнюдь не тождественными (кровь наполняет все меридианы и кров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носные сосуды, но дыхание </w:t>
      </w:r>
      <w:proofErr w:type="spellStart"/>
      <w:r>
        <w:rPr>
          <w:sz w:val="28"/>
          <w:szCs w:val="28"/>
        </w:rPr>
        <w:t>ци</w:t>
      </w:r>
      <w:proofErr w:type="spellEnd"/>
      <w:r>
        <w:rPr>
          <w:sz w:val="28"/>
          <w:szCs w:val="28"/>
        </w:rPr>
        <w:t>, циркулируя в разной концентрации по всем мер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дианам, не наполняет в чистом виде ни один из кровеносных сос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дов). Наличие в </w:t>
      </w:r>
      <w:r>
        <w:rPr>
          <w:sz w:val="28"/>
          <w:szCs w:val="28"/>
        </w:rPr>
        <w:lastRenderedPageBreak/>
        <w:t xml:space="preserve">организме человека системы каналов </w:t>
      </w:r>
      <w:proofErr w:type="spellStart"/>
      <w:r>
        <w:rPr>
          <w:sz w:val="28"/>
          <w:szCs w:val="28"/>
        </w:rPr>
        <w:t>цзин-ло</w:t>
      </w:r>
      <w:proofErr w:type="spellEnd"/>
      <w:r>
        <w:rPr>
          <w:sz w:val="28"/>
          <w:szCs w:val="28"/>
        </w:rPr>
        <w:t xml:space="preserve"> (меридианов и ответвлений),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ставляющих собой "потоки", наряду с существованием сер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ца и крови считалось проявлением стихии огня, однако с оговоркой, что жар и порождаемая им горечь разрушают </w:t>
      </w:r>
      <w:proofErr w:type="spellStart"/>
      <w:r>
        <w:rPr>
          <w:sz w:val="28"/>
          <w:szCs w:val="28"/>
        </w:rPr>
        <w:t>ци</w:t>
      </w:r>
      <w:proofErr w:type="spellEnd"/>
      <w:r>
        <w:rPr>
          <w:sz w:val="28"/>
          <w:szCs w:val="28"/>
        </w:rPr>
        <w:t xml:space="preserve"> так же, как порождаемая жаром радость разрушает сердце. Подо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ная классификация по пяти стихиям (огонь, земля, металл, вода, дерево), симв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лизирующим пять энергетических состояний 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рии, приложима к определению взаимодействия сил в любой вероятно возмо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ной ситуации, системе, структуре и является неотъемлемой частью общей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цепции систематизации в ситуативной аналитике традиционной китайской 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тологии, поляризованной понятиями </w:t>
      </w:r>
      <w:proofErr w:type="spellStart"/>
      <w:r>
        <w:rPr>
          <w:sz w:val="28"/>
          <w:szCs w:val="28"/>
        </w:rPr>
        <w:t>инь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ян</w:t>
      </w:r>
      <w:proofErr w:type="spellEnd"/>
      <w:r>
        <w:rPr>
          <w:sz w:val="28"/>
          <w:szCs w:val="28"/>
        </w:rPr>
        <w:t>. Основной принцип терапевтич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ского воздействия на биологически активные точки и меридианы как раз и состоит в восстановлении динамически гармоничн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равновесия между этими субстанциями. Каналы известных в древности двен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дцати меридианов (</w:t>
      </w:r>
      <w:proofErr w:type="spellStart"/>
      <w:r>
        <w:rPr>
          <w:sz w:val="28"/>
          <w:szCs w:val="28"/>
        </w:rPr>
        <w:t>цзин</w:t>
      </w:r>
      <w:proofErr w:type="spellEnd"/>
      <w:r>
        <w:rPr>
          <w:sz w:val="28"/>
          <w:szCs w:val="28"/>
        </w:rPr>
        <w:t>) и соответствующих пятнадцати ответвлений (</w:t>
      </w:r>
      <w:proofErr w:type="spellStart"/>
      <w:r>
        <w:rPr>
          <w:sz w:val="28"/>
          <w:szCs w:val="28"/>
        </w:rPr>
        <w:t>ло</w:t>
      </w:r>
      <w:proofErr w:type="spellEnd"/>
      <w:r>
        <w:rPr>
          <w:sz w:val="28"/>
          <w:szCs w:val="28"/>
        </w:rPr>
        <w:t>), по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торым движется </w:t>
      </w:r>
      <w:proofErr w:type="spellStart"/>
      <w:r>
        <w:rPr>
          <w:sz w:val="28"/>
          <w:szCs w:val="28"/>
        </w:rPr>
        <w:t>ци</w:t>
      </w:r>
      <w:proofErr w:type="spellEnd"/>
      <w:r>
        <w:rPr>
          <w:sz w:val="28"/>
          <w:szCs w:val="28"/>
        </w:rPr>
        <w:t xml:space="preserve"> вну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ренних органов на поверхности тела, в зависимости от их топографии и полярности так же подразделяются на </w:t>
      </w:r>
      <w:proofErr w:type="spellStart"/>
      <w:r>
        <w:rPr>
          <w:sz w:val="28"/>
          <w:szCs w:val="28"/>
        </w:rPr>
        <w:t>иньские</w:t>
      </w:r>
      <w:proofErr w:type="spellEnd"/>
      <w:r>
        <w:rPr>
          <w:sz w:val="28"/>
          <w:szCs w:val="28"/>
        </w:rPr>
        <w:t xml:space="preserve"> и янские. Циркул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ция </w:t>
      </w:r>
      <w:proofErr w:type="spellStart"/>
      <w:r>
        <w:rPr>
          <w:sz w:val="28"/>
          <w:szCs w:val="28"/>
        </w:rPr>
        <w:t>ци</w:t>
      </w:r>
      <w:proofErr w:type="spellEnd"/>
      <w:r>
        <w:rPr>
          <w:sz w:val="28"/>
          <w:szCs w:val="28"/>
        </w:rPr>
        <w:t xml:space="preserve"> по системе </w:t>
      </w:r>
      <w:proofErr w:type="spellStart"/>
      <w:r>
        <w:rPr>
          <w:sz w:val="28"/>
          <w:szCs w:val="28"/>
        </w:rPr>
        <w:t>цзин-ло</w:t>
      </w:r>
      <w:proofErr w:type="spellEnd"/>
      <w:r>
        <w:rPr>
          <w:sz w:val="28"/>
          <w:szCs w:val="28"/>
        </w:rPr>
        <w:t xml:space="preserve"> постоянно регулируется специальными шу (точками), и таким образом поддерживается равновесие между субстанциями </w:t>
      </w:r>
      <w:proofErr w:type="spellStart"/>
      <w:r>
        <w:rPr>
          <w:sz w:val="28"/>
          <w:szCs w:val="28"/>
        </w:rPr>
        <w:t>инь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ян</w:t>
      </w:r>
      <w:proofErr w:type="spellEnd"/>
      <w:r>
        <w:rPr>
          <w:sz w:val="28"/>
          <w:szCs w:val="28"/>
        </w:rPr>
        <w:t>. В разделе "Су-</w:t>
      </w:r>
      <w:proofErr w:type="spellStart"/>
      <w:r>
        <w:rPr>
          <w:sz w:val="28"/>
          <w:szCs w:val="28"/>
        </w:rPr>
        <w:t>вень</w:t>
      </w:r>
      <w:proofErr w:type="spellEnd"/>
      <w:r>
        <w:rPr>
          <w:sz w:val="28"/>
          <w:szCs w:val="28"/>
        </w:rPr>
        <w:t>" трактата "Хуан-</w:t>
      </w:r>
      <w:proofErr w:type="spellStart"/>
      <w:r>
        <w:rPr>
          <w:sz w:val="28"/>
          <w:szCs w:val="28"/>
        </w:rPr>
        <w:t>Ди</w:t>
      </w:r>
      <w:proofErr w:type="spellEnd"/>
      <w:r>
        <w:rPr>
          <w:sz w:val="28"/>
          <w:szCs w:val="28"/>
        </w:rPr>
        <w:t xml:space="preserve"> ней-</w:t>
      </w:r>
      <w:proofErr w:type="spellStart"/>
      <w:r>
        <w:rPr>
          <w:sz w:val="28"/>
          <w:szCs w:val="28"/>
        </w:rPr>
        <w:t>цзин</w:t>
      </w:r>
      <w:proofErr w:type="spellEnd"/>
      <w:r>
        <w:rPr>
          <w:sz w:val="28"/>
          <w:szCs w:val="28"/>
        </w:rPr>
        <w:t xml:space="preserve">" говорится: "Инь связывается с </w:t>
      </w:r>
      <w:proofErr w:type="spellStart"/>
      <w:r>
        <w:rPr>
          <w:sz w:val="28"/>
          <w:szCs w:val="28"/>
        </w:rPr>
        <w:t>ян</w:t>
      </w:r>
      <w:proofErr w:type="spellEnd"/>
      <w:r>
        <w:rPr>
          <w:sz w:val="28"/>
          <w:szCs w:val="28"/>
        </w:rPr>
        <w:t xml:space="preserve">, и их соединение происходит в особых точках. Субстанция </w:t>
      </w:r>
      <w:proofErr w:type="spellStart"/>
      <w:r>
        <w:rPr>
          <w:sz w:val="28"/>
          <w:szCs w:val="28"/>
        </w:rPr>
        <w:t>ян</w:t>
      </w:r>
      <w:proofErr w:type="spellEnd"/>
      <w:r>
        <w:rPr>
          <w:sz w:val="28"/>
          <w:szCs w:val="28"/>
        </w:rPr>
        <w:t xml:space="preserve"> вливается внутрь субстанции </w:t>
      </w:r>
      <w:proofErr w:type="spellStart"/>
      <w:r>
        <w:rPr>
          <w:sz w:val="28"/>
          <w:szCs w:val="28"/>
        </w:rPr>
        <w:t>инь</w:t>
      </w:r>
      <w:proofErr w:type="spellEnd"/>
      <w:r>
        <w:rPr>
          <w:sz w:val="28"/>
          <w:szCs w:val="28"/>
        </w:rPr>
        <w:t xml:space="preserve">, а субстанция </w:t>
      </w:r>
      <w:proofErr w:type="spellStart"/>
      <w:r>
        <w:rPr>
          <w:sz w:val="28"/>
          <w:szCs w:val="28"/>
        </w:rPr>
        <w:t>инь</w:t>
      </w:r>
      <w:proofErr w:type="spellEnd"/>
      <w:r>
        <w:rPr>
          <w:sz w:val="28"/>
          <w:szCs w:val="28"/>
        </w:rPr>
        <w:t xml:space="preserve"> заполняет внешние пространства. Инь и </w:t>
      </w:r>
      <w:proofErr w:type="spellStart"/>
      <w:r>
        <w:rPr>
          <w:sz w:val="28"/>
          <w:szCs w:val="28"/>
        </w:rPr>
        <w:t>ян</w:t>
      </w:r>
      <w:proofErr w:type="spellEnd"/>
      <w:r>
        <w:rPr>
          <w:sz w:val="28"/>
          <w:szCs w:val="28"/>
        </w:rPr>
        <w:t xml:space="preserve"> 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ким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зом распределяются ровно, заполняют телесную форму. Такое состояние называется ровным (здоровьем)". Так сформировалось представление о биолог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чески активной точке как о специфической области, как бы отверстии тела, через которое органы </w:t>
      </w:r>
      <w:proofErr w:type="spellStart"/>
      <w:r>
        <w:rPr>
          <w:sz w:val="28"/>
          <w:szCs w:val="28"/>
        </w:rPr>
        <w:t>чжан</w:t>
      </w:r>
      <w:proofErr w:type="spellEnd"/>
      <w:r>
        <w:rPr>
          <w:sz w:val="28"/>
          <w:szCs w:val="28"/>
        </w:rPr>
        <w:t>-фу обмениваются энергией с окружающим организм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странством. </w:t>
      </w:r>
    </w:p>
    <w:p w:rsidR="00E2341E" w:rsidRDefault="00E23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Трактат "Хуан-</w:t>
      </w:r>
      <w:proofErr w:type="spellStart"/>
      <w:r>
        <w:rPr>
          <w:sz w:val="28"/>
          <w:szCs w:val="28"/>
        </w:rPr>
        <w:t>Ди</w:t>
      </w:r>
      <w:proofErr w:type="spellEnd"/>
      <w:r>
        <w:rPr>
          <w:sz w:val="28"/>
          <w:szCs w:val="28"/>
        </w:rPr>
        <w:t xml:space="preserve"> ней-</w:t>
      </w:r>
      <w:proofErr w:type="spellStart"/>
      <w:r>
        <w:rPr>
          <w:sz w:val="28"/>
          <w:szCs w:val="28"/>
        </w:rPr>
        <w:t>цзин</w:t>
      </w:r>
      <w:proofErr w:type="spellEnd"/>
      <w:r>
        <w:rPr>
          <w:sz w:val="28"/>
          <w:szCs w:val="28"/>
        </w:rPr>
        <w:t>" оказал основополагающее влияние на посл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дующее развитие китайской медицины, поскольку послужил источником всех дальнейших исследований, и подавляющее большинство классических текстов представляют собой компиляции постулатов "Ней-</w:t>
      </w:r>
      <w:proofErr w:type="spellStart"/>
      <w:r>
        <w:rPr>
          <w:sz w:val="28"/>
          <w:szCs w:val="28"/>
        </w:rPr>
        <w:t>цзин</w:t>
      </w:r>
      <w:proofErr w:type="spellEnd"/>
      <w:r>
        <w:rPr>
          <w:sz w:val="28"/>
          <w:szCs w:val="28"/>
        </w:rPr>
        <w:t>" с авторскими коммент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риями [Y.Manaka,1972]. Так более половины глав второго по значимости в сист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 канонических сочинений китайской медицины трактата "Трудные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просы" [</w:t>
      </w:r>
      <w:proofErr w:type="spellStart"/>
      <w:r>
        <w:rPr>
          <w:sz w:val="28"/>
          <w:szCs w:val="28"/>
        </w:rPr>
        <w:t>Нань-цзин</w:t>
      </w:r>
      <w:proofErr w:type="spellEnd"/>
      <w:r>
        <w:rPr>
          <w:sz w:val="28"/>
          <w:szCs w:val="28"/>
        </w:rPr>
        <w:t>, предположительно II в. до н. э.] посвящены объяснению и развитию концепций "Ней-</w:t>
      </w:r>
      <w:proofErr w:type="spellStart"/>
      <w:r>
        <w:rPr>
          <w:sz w:val="28"/>
          <w:szCs w:val="28"/>
        </w:rPr>
        <w:t>цзин</w:t>
      </w:r>
      <w:proofErr w:type="spellEnd"/>
      <w:r>
        <w:rPr>
          <w:sz w:val="28"/>
          <w:szCs w:val="28"/>
        </w:rPr>
        <w:t>". В этих канонах структурно-морфологические характер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стики биологически активных точек чрезвычайно поэтичны, но их образные оп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сания, вероятно исчерпывающие для восточного сознания, современными запа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ными исследователями никак не могут быть признаны таков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ми. Например, на каждом из двенадцати основных меридианов выделяются по пять точек, распол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женных ниже локтей и коленей, объединённых собирательным термином у-шу (пять точек шу). Их морфофункциональные характеристики сводятся к утвержд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нию, что "там, где в теле возникает </w:t>
      </w:r>
      <w:proofErr w:type="spellStart"/>
      <w:r>
        <w:rPr>
          <w:sz w:val="28"/>
          <w:szCs w:val="28"/>
        </w:rPr>
        <w:t>ци</w:t>
      </w:r>
      <w:proofErr w:type="spellEnd"/>
      <w:r>
        <w:rPr>
          <w:sz w:val="28"/>
          <w:szCs w:val="28"/>
        </w:rPr>
        <w:t>, образуется точка колодец-</w:t>
      </w:r>
      <w:proofErr w:type="spellStart"/>
      <w:r>
        <w:rPr>
          <w:sz w:val="28"/>
          <w:szCs w:val="28"/>
        </w:rPr>
        <w:t>цзин</w:t>
      </w:r>
      <w:proofErr w:type="spellEnd"/>
      <w:r>
        <w:rPr>
          <w:sz w:val="28"/>
          <w:szCs w:val="28"/>
        </w:rPr>
        <w:t xml:space="preserve">; там, где </w:t>
      </w:r>
      <w:proofErr w:type="spellStart"/>
      <w:r>
        <w:rPr>
          <w:sz w:val="28"/>
          <w:szCs w:val="28"/>
        </w:rPr>
        <w:t>ци</w:t>
      </w:r>
      <w:proofErr w:type="spellEnd"/>
      <w:r>
        <w:rPr>
          <w:sz w:val="28"/>
          <w:szCs w:val="28"/>
        </w:rPr>
        <w:t xml:space="preserve"> сочится, возникает точка ручей-</w:t>
      </w:r>
      <w:proofErr w:type="spellStart"/>
      <w:r>
        <w:rPr>
          <w:sz w:val="28"/>
          <w:szCs w:val="28"/>
        </w:rPr>
        <w:t>жун</w:t>
      </w:r>
      <w:proofErr w:type="spellEnd"/>
      <w:r>
        <w:rPr>
          <w:sz w:val="28"/>
          <w:szCs w:val="28"/>
        </w:rPr>
        <w:t xml:space="preserve">; там, где </w:t>
      </w:r>
      <w:proofErr w:type="spellStart"/>
      <w:r>
        <w:rPr>
          <w:sz w:val="28"/>
          <w:szCs w:val="28"/>
        </w:rPr>
        <w:t>ци</w:t>
      </w:r>
      <w:proofErr w:type="spellEnd"/>
      <w:r>
        <w:rPr>
          <w:sz w:val="28"/>
          <w:szCs w:val="28"/>
        </w:rPr>
        <w:t xml:space="preserve"> течёт, образуется точка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чушка-шу; там, где </w:t>
      </w:r>
      <w:proofErr w:type="spellStart"/>
      <w:r>
        <w:rPr>
          <w:sz w:val="28"/>
          <w:szCs w:val="28"/>
        </w:rPr>
        <w:t>ци</w:t>
      </w:r>
      <w:proofErr w:type="spellEnd"/>
      <w:r>
        <w:rPr>
          <w:sz w:val="28"/>
          <w:szCs w:val="28"/>
        </w:rPr>
        <w:t xml:space="preserve"> движется подобно потоку,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зуется точка река-</w:t>
      </w:r>
      <w:proofErr w:type="spellStart"/>
      <w:r>
        <w:rPr>
          <w:sz w:val="28"/>
          <w:szCs w:val="28"/>
        </w:rPr>
        <w:t>цзин</w:t>
      </w:r>
      <w:proofErr w:type="spellEnd"/>
      <w:r>
        <w:rPr>
          <w:sz w:val="28"/>
          <w:szCs w:val="28"/>
        </w:rPr>
        <w:t xml:space="preserve">; а там, где </w:t>
      </w:r>
      <w:proofErr w:type="spellStart"/>
      <w:r>
        <w:rPr>
          <w:sz w:val="28"/>
          <w:szCs w:val="28"/>
        </w:rPr>
        <w:t>ци</w:t>
      </w:r>
      <w:proofErr w:type="spellEnd"/>
      <w:r>
        <w:rPr>
          <w:sz w:val="28"/>
          <w:szCs w:val="28"/>
        </w:rPr>
        <w:t xml:space="preserve"> входит внутрь организма, двигаясь к органам </w:t>
      </w:r>
      <w:proofErr w:type="spellStart"/>
      <w:r>
        <w:rPr>
          <w:sz w:val="28"/>
          <w:szCs w:val="28"/>
        </w:rPr>
        <w:t>чжан</w:t>
      </w:r>
      <w:proofErr w:type="spellEnd"/>
      <w:r>
        <w:rPr>
          <w:sz w:val="28"/>
          <w:szCs w:val="28"/>
        </w:rPr>
        <w:t>-фу, образуется точка море-</w:t>
      </w:r>
      <w:proofErr w:type="spellStart"/>
      <w:r>
        <w:rPr>
          <w:sz w:val="28"/>
          <w:szCs w:val="28"/>
        </w:rPr>
        <w:t>хэ</w:t>
      </w:r>
      <w:proofErr w:type="spellEnd"/>
      <w:r>
        <w:rPr>
          <w:sz w:val="28"/>
          <w:szCs w:val="28"/>
        </w:rPr>
        <w:t>". Все точки (шу) подразделяются по первоэлементам, и трактат "</w:t>
      </w:r>
      <w:proofErr w:type="spellStart"/>
      <w:r>
        <w:rPr>
          <w:sz w:val="28"/>
          <w:szCs w:val="28"/>
        </w:rPr>
        <w:t>Нань-цзин</w:t>
      </w:r>
      <w:proofErr w:type="spellEnd"/>
      <w:r>
        <w:rPr>
          <w:sz w:val="28"/>
          <w:szCs w:val="28"/>
        </w:rPr>
        <w:t>", не опровергая этого ортодоксального утверждения, однако, выдв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 xml:space="preserve">гает своё оригинальное суждение, что точки-колодцы органов и </w:t>
      </w:r>
      <w:proofErr w:type="spellStart"/>
      <w:r>
        <w:rPr>
          <w:sz w:val="28"/>
          <w:szCs w:val="28"/>
        </w:rPr>
        <w:t>чжан</w:t>
      </w:r>
      <w:proofErr w:type="spellEnd"/>
      <w:r>
        <w:rPr>
          <w:sz w:val="28"/>
          <w:szCs w:val="28"/>
        </w:rPr>
        <w:t xml:space="preserve"> и фу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ветствуют первоэлементу Дерево. Это ва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ное теоретическое положение ещё раз подчёркивает первостепенное значение плотных органов </w:t>
      </w:r>
      <w:proofErr w:type="spellStart"/>
      <w:r>
        <w:rPr>
          <w:sz w:val="28"/>
          <w:szCs w:val="28"/>
        </w:rPr>
        <w:t>чжан</w:t>
      </w:r>
      <w:proofErr w:type="spellEnd"/>
      <w:r>
        <w:rPr>
          <w:sz w:val="28"/>
          <w:szCs w:val="28"/>
        </w:rPr>
        <w:t xml:space="preserve"> в физиологии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ганизма. Та же идея подкрепляется разделением области шу по глубине на три 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ны: верхняя (кожа и подкожная клетчатка) соответствует сердцу и лёгким,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няя (мышцы) соответствует селезёнке, нижняя (связки и кости) соответствует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 и почкам. В каждом конкре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ном случае в зависимости от сезона и фазы луны при </w:t>
      </w:r>
      <w:proofErr w:type="spellStart"/>
      <w:r>
        <w:rPr>
          <w:sz w:val="28"/>
          <w:szCs w:val="28"/>
        </w:rPr>
        <w:t>чжень</w:t>
      </w:r>
      <w:proofErr w:type="spellEnd"/>
      <w:r>
        <w:rPr>
          <w:sz w:val="28"/>
          <w:szCs w:val="28"/>
        </w:rPr>
        <w:t xml:space="preserve"> следует вводить иглу на строго определённую глубину. Эти предпис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позволяют сделать вывод о том, что древние медики не предполагали у би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логически активных точек собственной уникальной структуры, а считали их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зованиями, состоящими на разных уровнях из морфологически гетерогенных эл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ментов, в известных ситуациях объединяющихся в качественно новое целое - то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ку шу, способную проявлять уникальные свойства, - такие как отличные от окр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жающих тканей плотность и болезненность при пальпации и возникновение 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цифических, позднее названных "предусмотренными", ощущений (</w:t>
      </w:r>
      <w:proofErr w:type="spellStart"/>
      <w:r>
        <w:rPr>
          <w:sz w:val="28"/>
          <w:szCs w:val="28"/>
        </w:rPr>
        <w:t>тхи</w:t>
      </w:r>
      <w:proofErr w:type="spellEnd"/>
      <w:r>
        <w:rPr>
          <w:sz w:val="28"/>
          <w:szCs w:val="28"/>
        </w:rPr>
        <w:t xml:space="preserve">) при </w:t>
      </w:r>
      <w:proofErr w:type="spellStart"/>
      <w:r>
        <w:rPr>
          <w:sz w:val="28"/>
          <w:szCs w:val="28"/>
        </w:rPr>
        <w:t>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лывании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прессуре</w:t>
      </w:r>
      <w:proofErr w:type="spellEnd"/>
      <w:r>
        <w:rPr>
          <w:sz w:val="28"/>
          <w:szCs w:val="28"/>
        </w:rPr>
        <w:t xml:space="preserve">. </w:t>
      </w:r>
    </w:p>
    <w:p w:rsidR="00E2341E" w:rsidRDefault="00E23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дальнейшем учение о точках и меридианах развивалось в направлении уточнения их топографии. Так в трактате Ван </w:t>
      </w:r>
      <w:proofErr w:type="spellStart"/>
      <w:r>
        <w:rPr>
          <w:sz w:val="28"/>
          <w:szCs w:val="28"/>
        </w:rPr>
        <w:t>Вэй</w:t>
      </w:r>
      <w:proofErr w:type="spellEnd"/>
      <w:r>
        <w:rPr>
          <w:sz w:val="28"/>
          <w:szCs w:val="28"/>
        </w:rPr>
        <w:t>-и "Тун-</w:t>
      </w:r>
      <w:proofErr w:type="spellStart"/>
      <w:r>
        <w:rPr>
          <w:sz w:val="28"/>
          <w:szCs w:val="28"/>
        </w:rPr>
        <w:t>жень</w:t>
      </w:r>
      <w:proofErr w:type="spellEnd"/>
      <w:r>
        <w:rPr>
          <w:sz w:val="28"/>
          <w:szCs w:val="28"/>
        </w:rPr>
        <w:t>-шу-</w:t>
      </w:r>
      <w:proofErr w:type="spellStart"/>
      <w:r>
        <w:rPr>
          <w:sz w:val="28"/>
          <w:szCs w:val="28"/>
        </w:rPr>
        <w:t>сюэ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чжень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цзю</w:t>
      </w:r>
      <w:proofErr w:type="spellEnd"/>
      <w:r>
        <w:rPr>
          <w:sz w:val="28"/>
          <w:szCs w:val="28"/>
        </w:rPr>
        <w:t>-ту-</w:t>
      </w:r>
      <w:proofErr w:type="spellStart"/>
      <w:r>
        <w:rPr>
          <w:sz w:val="28"/>
          <w:szCs w:val="28"/>
        </w:rPr>
        <w:t>цзин</w:t>
      </w:r>
      <w:proofErr w:type="spellEnd"/>
      <w:r>
        <w:rPr>
          <w:sz w:val="28"/>
          <w:szCs w:val="28"/>
        </w:rPr>
        <w:t>" [1026] были обобщены и упорядочены классические представл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о их локализации, в 1027 г. были отлиты бронзовые фигуры человека с углубл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ниями в местах, подлежащих воздействию иглы для изучения </w:t>
      </w:r>
      <w:proofErr w:type="spellStart"/>
      <w:r>
        <w:rPr>
          <w:sz w:val="28"/>
          <w:szCs w:val="28"/>
        </w:rPr>
        <w:t>чжень-цзю</w:t>
      </w:r>
      <w:proofErr w:type="spellEnd"/>
      <w:r>
        <w:rPr>
          <w:sz w:val="28"/>
          <w:szCs w:val="28"/>
        </w:rPr>
        <w:t>. По-прежнему биологически активные точки представлялись как отверстия для вза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мообмена внутренней и внешней энергии </w:t>
      </w:r>
      <w:proofErr w:type="spellStart"/>
      <w:r>
        <w:rPr>
          <w:sz w:val="28"/>
          <w:szCs w:val="28"/>
        </w:rPr>
        <w:t>ци</w:t>
      </w:r>
      <w:proofErr w:type="spellEnd"/>
      <w:r>
        <w:rPr>
          <w:sz w:val="28"/>
          <w:szCs w:val="28"/>
        </w:rPr>
        <w:t>. В 1303 г. монгольский врач Ху-Тай-Бэ-ли в трактате "</w:t>
      </w:r>
      <w:proofErr w:type="spellStart"/>
      <w:r>
        <w:rPr>
          <w:sz w:val="28"/>
          <w:szCs w:val="28"/>
        </w:rPr>
        <w:t>Тен</w:t>
      </w:r>
      <w:proofErr w:type="spellEnd"/>
      <w:r>
        <w:rPr>
          <w:sz w:val="28"/>
          <w:szCs w:val="28"/>
        </w:rPr>
        <w:t>-лан-шу-</w:t>
      </w:r>
      <w:proofErr w:type="spellStart"/>
      <w:r>
        <w:rPr>
          <w:sz w:val="28"/>
          <w:szCs w:val="28"/>
        </w:rPr>
        <w:t>шен</w:t>
      </w:r>
      <w:proofErr w:type="spellEnd"/>
      <w:r>
        <w:rPr>
          <w:sz w:val="28"/>
          <w:szCs w:val="28"/>
        </w:rPr>
        <w:t>" в дополнение к уже известным двенадцати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новным меридианам описал ещё два - </w:t>
      </w:r>
      <w:proofErr w:type="spellStart"/>
      <w:r>
        <w:rPr>
          <w:sz w:val="28"/>
          <w:szCs w:val="28"/>
        </w:rPr>
        <w:t>переднесрединный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заднесрединный</w:t>
      </w:r>
      <w:proofErr w:type="spellEnd"/>
      <w:r>
        <w:rPr>
          <w:sz w:val="28"/>
          <w:szCs w:val="28"/>
        </w:rPr>
        <w:t>. Большое значение имел труд "И-</w:t>
      </w:r>
      <w:proofErr w:type="spellStart"/>
      <w:r>
        <w:rPr>
          <w:sz w:val="28"/>
          <w:szCs w:val="28"/>
        </w:rPr>
        <w:t>минь</w:t>
      </w:r>
      <w:proofErr w:type="spellEnd"/>
      <w:r>
        <w:rPr>
          <w:sz w:val="28"/>
          <w:szCs w:val="28"/>
        </w:rPr>
        <w:t>-чай-</w:t>
      </w:r>
      <w:proofErr w:type="spellStart"/>
      <w:r>
        <w:rPr>
          <w:sz w:val="28"/>
          <w:szCs w:val="28"/>
        </w:rPr>
        <w:t>цо</w:t>
      </w:r>
      <w:proofErr w:type="spellEnd"/>
      <w:r>
        <w:rPr>
          <w:sz w:val="28"/>
          <w:szCs w:val="28"/>
        </w:rPr>
        <w:t>" Ван-</w:t>
      </w:r>
      <w:proofErr w:type="spellStart"/>
      <w:r>
        <w:rPr>
          <w:sz w:val="28"/>
          <w:szCs w:val="28"/>
        </w:rPr>
        <w:t>Чинь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жэня</w:t>
      </w:r>
      <w:proofErr w:type="spellEnd"/>
      <w:r>
        <w:rPr>
          <w:sz w:val="28"/>
          <w:szCs w:val="28"/>
        </w:rPr>
        <w:t xml:space="preserve"> (1768-1831), зан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мавшегося изучением анатомии внутренних органов человека и приведшего св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дения о топографии точек к той системе, которой пользуются и современные </w:t>
      </w:r>
      <w:proofErr w:type="spellStart"/>
      <w:r>
        <w:rPr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флексотерапевты</w:t>
      </w:r>
      <w:proofErr w:type="spellEnd"/>
      <w:r>
        <w:rPr>
          <w:sz w:val="28"/>
          <w:szCs w:val="28"/>
        </w:rPr>
        <w:t xml:space="preserve">. </w:t>
      </w:r>
    </w:p>
    <w:p w:rsidR="00E2341E" w:rsidRDefault="00E23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Первым упоминанием </w:t>
      </w:r>
      <w:proofErr w:type="spellStart"/>
      <w:r>
        <w:rPr>
          <w:sz w:val="28"/>
          <w:szCs w:val="28"/>
        </w:rPr>
        <w:t>чжень-цзю</w:t>
      </w:r>
      <w:proofErr w:type="spellEnd"/>
      <w:r>
        <w:rPr>
          <w:sz w:val="28"/>
          <w:szCs w:val="28"/>
        </w:rPr>
        <w:t xml:space="preserve"> в России стала публикация проректора Медико-хирургической академии </w:t>
      </w:r>
      <w:proofErr w:type="spellStart"/>
      <w:r>
        <w:rPr>
          <w:sz w:val="28"/>
          <w:szCs w:val="28"/>
        </w:rPr>
        <w:t>П.Чаруковского</w:t>
      </w:r>
      <w:proofErr w:type="spellEnd"/>
      <w:r>
        <w:rPr>
          <w:sz w:val="28"/>
          <w:szCs w:val="28"/>
        </w:rPr>
        <w:t xml:space="preserve"> в "Военно-медицинском жу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нале" [1828 г., №1], более подробное описание метода дал А. Татаринов [1845], охарактеризовав биологически активные точки как специфические ан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томические структуры, определяемые китайскими врачами </w:t>
      </w:r>
      <w:proofErr w:type="spellStart"/>
      <w:r>
        <w:rPr>
          <w:sz w:val="28"/>
          <w:szCs w:val="28"/>
        </w:rPr>
        <w:t>пальпаторно</w:t>
      </w:r>
      <w:proofErr w:type="spellEnd"/>
      <w:r>
        <w:rPr>
          <w:sz w:val="28"/>
          <w:szCs w:val="28"/>
        </w:rPr>
        <w:t xml:space="preserve">. </w:t>
      </w:r>
    </w:p>
    <w:p w:rsidR="00E2341E" w:rsidRDefault="00E23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Современные последователи </w:t>
      </w:r>
      <w:proofErr w:type="spellStart"/>
      <w:r>
        <w:rPr>
          <w:sz w:val="28"/>
          <w:szCs w:val="28"/>
        </w:rPr>
        <w:t>чжень-цзю</w:t>
      </w:r>
      <w:proofErr w:type="spellEnd"/>
      <w:r>
        <w:rPr>
          <w:sz w:val="28"/>
          <w:szCs w:val="28"/>
        </w:rPr>
        <w:t xml:space="preserve"> выделяют в человеческом органи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 14 постоянных основных меридианов, 12 ответвлений от них, 15 колл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тералей, 8 чудесных меридианов, 12 мышечно-сухожильных меридианов [</w:t>
      </w:r>
      <w:proofErr w:type="spellStart"/>
      <w:r>
        <w:rPr>
          <w:sz w:val="28"/>
          <w:szCs w:val="28"/>
        </w:rPr>
        <w:t>Гаваа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Лувсан</w:t>
      </w:r>
      <w:proofErr w:type="spellEnd"/>
      <w:r>
        <w:rPr>
          <w:sz w:val="28"/>
          <w:szCs w:val="28"/>
        </w:rPr>
        <w:t>, 1990], 12 специфических кожных зон [А. М. Овечкин, 1991]. В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щее время описано на постоянных меридианах 361 </w:t>
      </w:r>
      <w:proofErr w:type="spellStart"/>
      <w:r>
        <w:rPr>
          <w:sz w:val="28"/>
          <w:szCs w:val="28"/>
        </w:rPr>
        <w:t>корпоральная</w:t>
      </w:r>
      <w:proofErr w:type="spellEnd"/>
      <w:r>
        <w:rPr>
          <w:sz w:val="28"/>
          <w:szCs w:val="28"/>
        </w:rPr>
        <w:t xml:space="preserve"> точка [</w:t>
      </w:r>
      <w:proofErr w:type="spellStart"/>
      <w:r>
        <w:rPr>
          <w:sz w:val="28"/>
          <w:szCs w:val="28"/>
        </w:rPr>
        <w:t>Гаваа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Лувсан</w:t>
      </w:r>
      <w:proofErr w:type="spellEnd"/>
      <w:r>
        <w:rPr>
          <w:sz w:val="28"/>
          <w:szCs w:val="28"/>
        </w:rPr>
        <w:t xml:space="preserve">, 1990] (Э. Д. </w:t>
      </w:r>
      <w:proofErr w:type="spellStart"/>
      <w:r>
        <w:rPr>
          <w:sz w:val="28"/>
          <w:szCs w:val="28"/>
        </w:rPr>
        <w:t>Тыкочинская</w:t>
      </w:r>
      <w:proofErr w:type="spellEnd"/>
      <w:r>
        <w:rPr>
          <w:sz w:val="28"/>
          <w:szCs w:val="28"/>
        </w:rPr>
        <w:t xml:space="preserve"> [1979] приводит 695 классических точек, имеющих 372 наименования, полагая меридианными 360 точек, остальные 4 несимметричные, 7 симметричных и 10 точек на кончиках пальцев (ши-</w:t>
      </w:r>
      <w:proofErr w:type="spellStart"/>
      <w:r>
        <w:rPr>
          <w:sz w:val="28"/>
          <w:szCs w:val="28"/>
        </w:rPr>
        <w:t>сюань</w:t>
      </w:r>
      <w:proofErr w:type="spellEnd"/>
      <w:r>
        <w:rPr>
          <w:sz w:val="28"/>
          <w:szCs w:val="28"/>
        </w:rPr>
        <w:t>) находятся вне кан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лов; из общего числа 695 точек 316 парные, прочие непарные расположены по средней линии тела), 171 собственно </w:t>
      </w:r>
      <w:proofErr w:type="spellStart"/>
      <w:r>
        <w:rPr>
          <w:sz w:val="28"/>
          <w:szCs w:val="28"/>
        </w:rPr>
        <w:t>внемеридианная</w:t>
      </w:r>
      <w:proofErr w:type="spellEnd"/>
      <w:r>
        <w:rPr>
          <w:sz w:val="28"/>
          <w:szCs w:val="28"/>
        </w:rPr>
        <w:t xml:space="preserve"> точка, 110 новых и 18 "ру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ных" точек-</w:t>
      </w:r>
      <w:proofErr w:type="spellStart"/>
      <w:r>
        <w:rPr>
          <w:sz w:val="28"/>
          <w:szCs w:val="28"/>
        </w:rPr>
        <w:t>дянь</w:t>
      </w:r>
      <w:proofErr w:type="spellEnd"/>
      <w:r>
        <w:rPr>
          <w:sz w:val="28"/>
          <w:szCs w:val="28"/>
        </w:rPr>
        <w:t xml:space="preserve"> [</w:t>
      </w:r>
      <w:proofErr w:type="spellStart"/>
      <w:r>
        <w:rPr>
          <w:sz w:val="28"/>
          <w:szCs w:val="28"/>
        </w:rPr>
        <w:t>Гаваа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Лувсан</w:t>
      </w:r>
      <w:proofErr w:type="spellEnd"/>
      <w:r>
        <w:rPr>
          <w:sz w:val="28"/>
          <w:szCs w:val="28"/>
        </w:rPr>
        <w:t>, 1990], 110 стандар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ных аурикулярных точек [J. </w:t>
      </w:r>
      <w:proofErr w:type="spellStart"/>
      <w:r>
        <w:rPr>
          <w:sz w:val="28"/>
          <w:szCs w:val="28"/>
        </w:rPr>
        <w:lastRenderedPageBreak/>
        <w:t>Bischko</w:t>
      </w:r>
      <w:proofErr w:type="spellEnd"/>
      <w:r>
        <w:rPr>
          <w:sz w:val="28"/>
          <w:szCs w:val="28"/>
        </w:rPr>
        <w:t>, 1976], кроме того, определено ещё 60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вых аурикулярных точек, 18 из которых находятся на передней поверхности ушной раковины [Д. М. </w:t>
      </w:r>
      <w:proofErr w:type="spellStart"/>
      <w:r>
        <w:rPr>
          <w:sz w:val="28"/>
          <w:szCs w:val="28"/>
        </w:rPr>
        <w:t>Табеева</w:t>
      </w:r>
      <w:proofErr w:type="spellEnd"/>
      <w:r>
        <w:rPr>
          <w:sz w:val="28"/>
          <w:szCs w:val="28"/>
        </w:rPr>
        <w:t>, 1980], а остальные - на задней [</w:t>
      </w:r>
      <w:proofErr w:type="spellStart"/>
      <w:r>
        <w:rPr>
          <w:sz w:val="28"/>
          <w:szCs w:val="28"/>
        </w:rPr>
        <w:t>Гаваа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Лувсан</w:t>
      </w:r>
      <w:proofErr w:type="spellEnd"/>
      <w:r>
        <w:rPr>
          <w:sz w:val="28"/>
          <w:szCs w:val="28"/>
        </w:rPr>
        <w:t xml:space="preserve">, 1990]. В практике иглоукалывания используются так же местные болевые точки (а-ши), не имеющие фиксированной локализации [А. М. Овечкин, 1991] или совпадающие с очагами </w:t>
      </w:r>
      <w:proofErr w:type="spellStart"/>
      <w:r>
        <w:rPr>
          <w:sz w:val="28"/>
          <w:szCs w:val="28"/>
        </w:rPr>
        <w:t>нейромиоосте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фиброза</w:t>
      </w:r>
      <w:proofErr w:type="spellEnd"/>
      <w:r>
        <w:rPr>
          <w:sz w:val="28"/>
          <w:szCs w:val="28"/>
        </w:rPr>
        <w:t>. Существуют так же принципы классификации точек согласно их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пределению по анатомическим областям и условно принятым линиям тела [</w:t>
      </w:r>
      <w:proofErr w:type="spellStart"/>
      <w:r>
        <w:rPr>
          <w:sz w:val="28"/>
          <w:szCs w:val="28"/>
        </w:rPr>
        <w:t>Чжу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Лянь</w:t>
      </w:r>
      <w:proofErr w:type="spellEnd"/>
      <w:r>
        <w:rPr>
          <w:sz w:val="28"/>
          <w:szCs w:val="28"/>
        </w:rPr>
        <w:t>, 1959], согласно их названиям (различают названия животных, структур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рующие, анатомические, лечебные, географические названия) [А. М. Овечкин, 1991]. Характерно, что некоторые точки могут иметь несколько названий в зав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симости от ситуации, в которой они используются или одно название может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жить для обозначения группы 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чек. </w:t>
      </w:r>
    </w:p>
    <w:p w:rsidR="00E2341E" w:rsidRDefault="00E23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Исследования системы </w:t>
      </w:r>
      <w:proofErr w:type="spellStart"/>
      <w:r>
        <w:rPr>
          <w:sz w:val="28"/>
          <w:szCs w:val="28"/>
        </w:rPr>
        <w:t>цзин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ло</w:t>
      </w:r>
      <w:proofErr w:type="spellEnd"/>
      <w:r>
        <w:rPr>
          <w:sz w:val="28"/>
          <w:szCs w:val="28"/>
        </w:rPr>
        <w:t>-шу во второй половине ХХ века пошли по пути определения её специфического морфологического субстрата и современн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физиологического обоснования механизмов реализации эффектов </w:t>
      </w:r>
      <w:proofErr w:type="spellStart"/>
      <w:r>
        <w:rPr>
          <w:sz w:val="28"/>
          <w:szCs w:val="28"/>
        </w:rPr>
        <w:t>чжень-цзю</w:t>
      </w:r>
      <w:proofErr w:type="spellEnd"/>
      <w:r>
        <w:rPr>
          <w:sz w:val="28"/>
          <w:szCs w:val="28"/>
        </w:rPr>
        <w:t xml:space="preserve"> терапии. Сам термин "меридиан" для обозначения каналов </w:t>
      </w:r>
      <w:proofErr w:type="spellStart"/>
      <w:r>
        <w:rPr>
          <w:sz w:val="28"/>
          <w:szCs w:val="28"/>
        </w:rPr>
        <w:t>цзин-ло</w:t>
      </w:r>
      <w:proofErr w:type="spellEnd"/>
      <w:r>
        <w:rPr>
          <w:sz w:val="28"/>
          <w:szCs w:val="28"/>
        </w:rPr>
        <w:t xml:space="preserve"> предложил </w:t>
      </w:r>
      <w:proofErr w:type="spellStart"/>
      <w:r>
        <w:rPr>
          <w:sz w:val="28"/>
          <w:szCs w:val="28"/>
        </w:rPr>
        <w:t>Morant</w:t>
      </w:r>
      <w:proofErr w:type="spellEnd"/>
      <w:r>
        <w:rPr>
          <w:sz w:val="28"/>
          <w:szCs w:val="28"/>
        </w:rPr>
        <w:t xml:space="preserve"> [1955], он же предложил эквивалент "энергия" китайскому понятию "</w:t>
      </w:r>
      <w:proofErr w:type="spellStart"/>
      <w:r>
        <w:rPr>
          <w:sz w:val="28"/>
          <w:szCs w:val="28"/>
        </w:rPr>
        <w:t>ци</w:t>
      </w:r>
      <w:proofErr w:type="spellEnd"/>
      <w:r>
        <w:rPr>
          <w:sz w:val="28"/>
          <w:szCs w:val="28"/>
        </w:rPr>
        <w:t xml:space="preserve">" [1965]. А. К. </w:t>
      </w:r>
      <w:proofErr w:type="spellStart"/>
      <w:r>
        <w:rPr>
          <w:sz w:val="28"/>
          <w:szCs w:val="28"/>
        </w:rPr>
        <w:t>Подшибякин</w:t>
      </w:r>
      <w:proofErr w:type="spellEnd"/>
      <w:r>
        <w:rPr>
          <w:sz w:val="28"/>
          <w:szCs w:val="28"/>
        </w:rPr>
        <w:t xml:space="preserve"> [1952, 1960] ввёл термин "биологически активная то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ка", синонимичный китайскому "шу-</w:t>
      </w:r>
      <w:proofErr w:type="spellStart"/>
      <w:r>
        <w:rPr>
          <w:sz w:val="28"/>
          <w:szCs w:val="28"/>
        </w:rPr>
        <w:t>сюе</w:t>
      </w:r>
      <w:proofErr w:type="spellEnd"/>
      <w:r>
        <w:rPr>
          <w:sz w:val="28"/>
          <w:szCs w:val="28"/>
        </w:rPr>
        <w:t xml:space="preserve">". </w:t>
      </w:r>
    </w:p>
    <w:p w:rsidR="00E2341E" w:rsidRDefault="00E23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представления о морфологии энергетических меридианов (ЭМ) и биологически активных точек (БАТ) чрезвычайно противоречивы. Наиб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лее критическую позицию в отношении данных об их существовании занял </w:t>
      </w:r>
      <w:proofErr w:type="spellStart"/>
      <w:r>
        <w:rPr>
          <w:sz w:val="28"/>
          <w:szCs w:val="28"/>
        </w:rPr>
        <w:t>E.Stiefvater</w:t>
      </w:r>
      <w:proofErr w:type="spellEnd"/>
      <w:r>
        <w:rPr>
          <w:sz w:val="28"/>
          <w:szCs w:val="28"/>
        </w:rPr>
        <w:t xml:space="preserve"> [1956], рассматривавший меридиан как символический носитель ум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зрительной идеи китайской натурфилософии. Оппонируя ему, W. </w:t>
      </w:r>
      <w:proofErr w:type="spellStart"/>
      <w:r>
        <w:rPr>
          <w:sz w:val="28"/>
          <w:szCs w:val="28"/>
        </w:rPr>
        <w:t>Lang</w:t>
      </w:r>
      <w:proofErr w:type="spellEnd"/>
      <w:r>
        <w:rPr>
          <w:sz w:val="28"/>
          <w:szCs w:val="28"/>
        </w:rPr>
        <w:t xml:space="preserve"> [1957]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мечает, что данные о наличии на теле человека ЭМ и БАТ, установленные эмп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рически, нельзя рассматривать лишь как умозрительные. Поддерживая точку зр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</w:t>
      </w:r>
      <w:proofErr w:type="spellStart"/>
      <w:r>
        <w:rPr>
          <w:sz w:val="28"/>
          <w:szCs w:val="28"/>
        </w:rPr>
        <w:t>Nguyen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[1930], утверждавшего, что меридианы представляют собой "вполне реальные, а не воображаемые линии, хотя они и не вполне соответствуют таким анатомическим образованиям, как нервы, сосуды и т.д.", W. </w:t>
      </w:r>
      <w:proofErr w:type="spellStart"/>
      <w:r>
        <w:rPr>
          <w:sz w:val="28"/>
          <w:szCs w:val="28"/>
        </w:rPr>
        <w:t>Lang</w:t>
      </w:r>
      <w:proofErr w:type="spellEnd"/>
      <w:r>
        <w:rPr>
          <w:sz w:val="28"/>
          <w:szCs w:val="28"/>
        </w:rPr>
        <w:t xml:space="preserve"> выдвинул предположение, что меридианы являются </w:t>
      </w:r>
      <w:proofErr w:type="spellStart"/>
      <w:r>
        <w:rPr>
          <w:sz w:val="28"/>
          <w:szCs w:val="28"/>
        </w:rPr>
        <w:t>интерсп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нальными</w:t>
      </w:r>
      <w:proofErr w:type="spellEnd"/>
      <w:r>
        <w:rPr>
          <w:sz w:val="28"/>
          <w:szCs w:val="28"/>
        </w:rPr>
        <w:t xml:space="preserve"> "соединительными путями в форме цепочек нейронов", то есть их "коренные клетки" лежат в спи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 мозге, куда импульсы о раздражении с периферии поступают по афферен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ным путям периферических нейронов и восходят по преимущественно симпат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ческим путям в верхние этажи ЦНС. </w:t>
      </w:r>
    </w:p>
    <w:p w:rsidR="00E2341E" w:rsidRDefault="00E2341E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Rokura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Fujita</w:t>
      </w:r>
      <w:proofErr w:type="spellEnd"/>
      <w:r>
        <w:rPr>
          <w:sz w:val="28"/>
          <w:szCs w:val="28"/>
        </w:rPr>
        <w:t xml:space="preserve"> [1958] высказал предположение о совпадении наружной 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ектории меридианов с реальными линиями контрактации мышц. Свои выв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ды он основывает на наблюдениях, свидетельствующих, что болезненные точки, возн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кающие при заболеваниях внутренних органов, располагаются, как правило, по ходу меридианов, а в подкожной клетчатке часто возникают очаги уплотнения. Другие японские авторы - </w:t>
      </w:r>
      <w:proofErr w:type="spellStart"/>
      <w:r>
        <w:rPr>
          <w:sz w:val="28"/>
          <w:szCs w:val="28"/>
        </w:rPr>
        <w:t>S.Yanagata</w:t>
      </w:r>
      <w:proofErr w:type="spellEnd"/>
      <w:r>
        <w:rPr>
          <w:sz w:val="28"/>
          <w:szCs w:val="28"/>
        </w:rPr>
        <w:t xml:space="preserve"> [1956], B. </w:t>
      </w:r>
      <w:proofErr w:type="spellStart"/>
      <w:r>
        <w:rPr>
          <w:sz w:val="28"/>
          <w:szCs w:val="28"/>
        </w:rPr>
        <w:t>Shirota</w:t>
      </w:r>
      <w:proofErr w:type="spellEnd"/>
      <w:r>
        <w:rPr>
          <w:sz w:val="28"/>
          <w:szCs w:val="28"/>
        </w:rPr>
        <w:t xml:space="preserve"> [1974] утверждают, что БАТ и ЭМ являются рефлекторными зонами кожи с заложенными в них реце</w:t>
      </w:r>
      <w:r>
        <w:rPr>
          <w:sz w:val="28"/>
          <w:szCs w:val="28"/>
        </w:rPr>
        <w:t>п</w:t>
      </w:r>
      <w:r>
        <w:rPr>
          <w:sz w:val="28"/>
          <w:szCs w:val="28"/>
        </w:rPr>
        <w:t>торными аппаратами, аналогичными реактивным зонам Захар</w:t>
      </w:r>
      <w:r>
        <w:rPr>
          <w:sz w:val="28"/>
          <w:szCs w:val="28"/>
        </w:rPr>
        <w:t>ь</w:t>
      </w:r>
      <w:r>
        <w:rPr>
          <w:sz w:val="28"/>
          <w:szCs w:val="28"/>
        </w:rPr>
        <w:t>ина-Геда, Мак-</w:t>
      </w:r>
      <w:proofErr w:type="spellStart"/>
      <w:r>
        <w:rPr>
          <w:sz w:val="28"/>
          <w:szCs w:val="28"/>
        </w:rPr>
        <w:t>Бурнея</w:t>
      </w:r>
      <w:proofErr w:type="spellEnd"/>
      <w:r>
        <w:rPr>
          <w:sz w:val="28"/>
          <w:szCs w:val="28"/>
        </w:rPr>
        <w:t>, Мак-</w:t>
      </w:r>
      <w:proofErr w:type="spellStart"/>
      <w:r>
        <w:rPr>
          <w:sz w:val="28"/>
          <w:szCs w:val="28"/>
        </w:rPr>
        <w:t>Кензи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Видаля</w:t>
      </w:r>
      <w:proofErr w:type="spellEnd"/>
      <w:r>
        <w:rPr>
          <w:sz w:val="28"/>
          <w:szCs w:val="28"/>
        </w:rPr>
        <w:t xml:space="preserve"> и проч. На это же сходство указывает А. Р. </w:t>
      </w:r>
      <w:proofErr w:type="spellStart"/>
      <w:r>
        <w:rPr>
          <w:sz w:val="28"/>
          <w:szCs w:val="28"/>
        </w:rPr>
        <w:t>Кир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чинский</w:t>
      </w:r>
      <w:proofErr w:type="spellEnd"/>
      <w:r>
        <w:rPr>
          <w:sz w:val="28"/>
          <w:szCs w:val="28"/>
        </w:rPr>
        <w:t xml:space="preserve"> [1959]. J. </w:t>
      </w:r>
      <w:proofErr w:type="spellStart"/>
      <w:r>
        <w:rPr>
          <w:sz w:val="28"/>
          <w:szCs w:val="28"/>
        </w:rPr>
        <w:t>Hu</w:t>
      </w:r>
      <w:proofErr w:type="spellEnd"/>
      <w:r>
        <w:rPr>
          <w:sz w:val="28"/>
          <w:szCs w:val="28"/>
        </w:rPr>
        <w:t xml:space="preserve"> [1975] в работе "Неврологические основы меридианов и 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чек" пишет: "Простое сравнение между распределением </w:t>
      </w:r>
      <w:proofErr w:type="spellStart"/>
      <w:r>
        <w:rPr>
          <w:sz w:val="28"/>
          <w:szCs w:val="28"/>
        </w:rPr>
        <w:t>дерматомов</w:t>
      </w:r>
      <w:proofErr w:type="spellEnd"/>
      <w:r>
        <w:rPr>
          <w:sz w:val="28"/>
          <w:szCs w:val="28"/>
        </w:rPr>
        <w:t xml:space="preserve"> и мериди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 xml:space="preserve">нов показывает, что ход меридианов соответствует ходу </w:t>
      </w:r>
      <w:proofErr w:type="spellStart"/>
      <w:r>
        <w:rPr>
          <w:sz w:val="28"/>
          <w:szCs w:val="28"/>
        </w:rPr>
        <w:t>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матомов</w:t>
      </w:r>
      <w:proofErr w:type="spellEnd"/>
      <w:r>
        <w:rPr>
          <w:sz w:val="28"/>
          <w:szCs w:val="28"/>
        </w:rPr>
        <w:t xml:space="preserve">". Более того, R. </w:t>
      </w:r>
      <w:proofErr w:type="spellStart"/>
      <w:r>
        <w:rPr>
          <w:sz w:val="28"/>
          <w:szCs w:val="28"/>
        </w:rPr>
        <w:t>Fuye</w:t>
      </w:r>
      <w:proofErr w:type="spellEnd"/>
      <w:r>
        <w:rPr>
          <w:sz w:val="28"/>
          <w:szCs w:val="28"/>
        </w:rPr>
        <w:t xml:space="preserve"> [1956] объяснял механизмы акупунктуры с поз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ций становления кожно-висцеральных связей в процессе эмбриогенеза, отмечая, что нервная система и кожа имеют </w:t>
      </w:r>
      <w:proofErr w:type="spellStart"/>
      <w:r>
        <w:rPr>
          <w:sz w:val="28"/>
          <w:szCs w:val="28"/>
        </w:rPr>
        <w:t>эктодермальное</w:t>
      </w:r>
      <w:proofErr w:type="spellEnd"/>
      <w:r>
        <w:rPr>
          <w:sz w:val="28"/>
          <w:szCs w:val="28"/>
        </w:rPr>
        <w:t xml:space="preserve"> происхождение, внутренние органы - мезо- и </w:t>
      </w:r>
      <w:proofErr w:type="spellStart"/>
      <w:r>
        <w:rPr>
          <w:sz w:val="28"/>
          <w:szCs w:val="28"/>
        </w:rPr>
        <w:t>энд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дермальное</w:t>
      </w:r>
      <w:proofErr w:type="spellEnd"/>
      <w:r>
        <w:rPr>
          <w:sz w:val="28"/>
          <w:szCs w:val="28"/>
        </w:rPr>
        <w:t>, а связь внутренних органов с нервной системой и через неё с кожей обеспечивается в процессе органогенеза врастанием нервной системы во вну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ренние органы. Исходный принцип иннервации имеет метамерный характер, но по мере роста и развития тела изменяется его конфигурация, нервные пути при этом не прерываются, но смещаются топ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графически, "зашифровывая" эти связи. Таким образом из "точек соприкосновения" по мере роста и развития плода выт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гиваются линии взаимосвязи, обеспечивающие внутри- и </w:t>
      </w:r>
      <w:proofErr w:type="spellStart"/>
      <w:r>
        <w:rPr>
          <w:sz w:val="28"/>
          <w:szCs w:val="28"/>
        </w:rPr>
        <w:t>межорганные</w:t>
      </w:r>
      <w:proofErr w:type="spellEnd"/>
      <w:r>
        <w:rPr>
          <w:sz w:val="28"/>
          <w:szCs w:val="28"/>
        </w:rPr>
        <w:t xml:space="preserve"> взаимоо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ношения. </w:t>
      </w:r>
    </w:p>
    <w:p w:rsidR="00E2341E" w:rsidRDefault="00E23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 И. </w:t>
      </w:r>
      <w:proofErr w:type="spellStart"/>
      <w:r>
        <w:rPr>
          <w:sz w:val="28"/>
          <w:szCs w:val="28"/>
        </w:rPr>
        <w:t>Русецкий</w:t>
      </w:r>
      <w:proofErr w:type="spellEnd"/>
      <w:r>
        <w:rPr>
          <w:sz w:val="28"/>
          <w:szCs w:val="28"/>
        </w:rPr>
        <w:t xml:space="preserve"> [1959] даже рассматривал непарные </w:t>
      </w:r>
      <w:proofErr w:type="spellStart"/>
      <w:r>
        <w:rPr>
          <w:sz w:val="28"/>
          <w:szCs w:val="28"/>
        </w:rPr>
        <w:t>передне</w:t>
      </w:r>
      <w:proofErr w:type="spellEnd"/>
      <w:r>
        <w:rPr>
          <w:sz w:val="28"/>
          <w:szCs w:val="28"/>
        </w:rPr>
        <w:t xml:space="preserve">- и </w:t>
      </w:r>
      <w:proofErr w:type="spellStart"/>
      <w:r>
        <w:rPr>
          <w:sz w:val="28"/>
          <w:szCs w:val="28"/>
        </w:rPr>
        <w:t>заднеср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динный</w:t>
      </w:r>
      <w:proofErr w:type="spellEnd"/>
      <w:r>
        <w:rPr>
          <w:sz w:val="28"/>
          <w:szCs w:val="28"/>
        </w:rPr>
        <w:t xml:space="preserve"> меридианы как своего рода "периферическое мозолистое тело", коорд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нирующее нервную </w:t>
      </w:r>
      <w:proofErr w:type="spellStart"/>
      <w:r>
        <w:rPr>
          <w:sz w:val="28"/>
          <w:szCs w:val="28"/>
        </w:rPr>
        <w:t>импульсацию</w:t>
      </w:r>
      <w:proofErr w:type="spellEnd"/>
      <w:r>
        <w:rPr>
          <w:sz w:val="28"/>
          <w:szCs w:val="28"/>
        </w:rPr>
        <w:t xml:space="preserve"> в обеих половинах тела. </w:t>
      </w:r>
    </w:p>
    <w:p w:rsidR="00E2341E" w:rsidRDefault="00E23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Многие восточные и европейские авторы считают, что ЭМ являются в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вестной степени аналогами периферических нервных стволов и сосудов. Так по мнению уже упоминавшегося S. </w:t>
      </w:r>
      <w:proofErr w:type="spellStart"/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Morant</w:t>
      </w:r>
      <w:proofErr w:type="spellEnd"/>
      <w:r>
        <w:rPr>
          <w:sz w:val="28"/>
          <w:szCs w:val="28"/>
        </w:rPr>
        <w:t xml:space="preserve"> [1955] одни меридианы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вуют ходу нервов, другие - сосудов, что согласуется с гипотезой F. </w:t>
      </w:r>
      <w:proofErr w:type="spellStart"/>
      <w:r>
        <w:rPr>
          <w:sz w:val="28"/>
          <w:szCs w:val="28"/>
        </w:rPr>
        <w:t>Hubotter</w:t>
      </w:r>
      <w:proofErr w:type="spellEnd"/>
      <w:r>
        <w:rPr>
          <w:sz w:val="28"/>
          <w:szCs w:val="28"/>
        </w:rPr>
        <w:t xml:space="preserve"> [1929],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сматривавшего каналы системы </w:t>
      </w:r>
      <w:proofErr w:type="spellStart"/>
      <w:r>
        <w:rPr>
          <w:sz w:val="28"/>
          <w:szCs w:val="28"/>
        </w:rPr>
        <w:t>ян</w:t>
      </w:r>
      <w:proofErr w:type="spellEnd"/>
      <w:r>
        <w:rPr>
          <w:sz w:val="28"/>
          <w:szCs w:val="28"/>
        </w:rPr>
        <w:t xml:space="preserve"> как нервные стволы, а системы </w:t>
      </w:r>
      <w:proofErr w:type="spellStart"/>
      <w:r>
        <w:rPr>
          <w:sz w:val="28"/>
          <w:szCs w:val="28"/>
        </w:rPr>
        <w:t>инь</w:t>
      </w:r>
      <w:proofErr w:type="spellEnd"/>
      <w:r>
        <w:rPr>
          <w:sz w:val="28"/>
          <w:szCs w:val="28"/>
        </w:rPr>
        <w:t xml:space="preserve"> - как сос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дисто-нервные сплетения. </w:t>
      </w:r>
      <w:proofErr w:type="spellStart"/>
      <w:r>
        <w:rPr>
          <w:sz w:val="28"/>
          <w:szCs w:val="28"/>
        </w:rPr>
        <w:t>T.Ischikawa</w:t>
      </w:r>
      <w:proofErr w:type="spellEnd"/>
      <w:r>
        <w:rPr>
          <w:sz w:val="28"/>
          <w:szCs w:val="28"/>
        </w:rPr>
        <w:t xml:space="preserve"> [1962] так же расценивает ЭМ как реал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ные анатомические формации, отмечая "удивительную близость хода меридианов топографии нервных стволов и сосудисто-нервных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ний". В. Г. </w:t>
      </w:r>
      <w:proofErr w:type="spellStart"/>
      <w:r>
        <w:rPr>
          <w:sz w:val="28"/>
          <w:szCs w:val="28"/>
        </w:rPr>
        <w:t>Вогралик</w:t>
      </w:r>
      <w:proofErr w:type="spellEnd"/>
      <w:r>
        <w:rPr>
          <w:sz w:val="28"/>
          <w:szCs w:val="28"/>
        </w:rPr>
        <w:t xml:space="preserve"> [1961], обобщая аналогичные данные, резюмирует: "меридиан - это нервные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водники, идущие в покровах тела, оплетающие лимфатические и кровеносные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суды, мышцы, переходящие затем в нервные сплет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ния, спинной и головной мозг, а затем в нервы, идущие к органам". </w:t>
      </w:r>
    </w:p>
    <w:p w:rsidR="00E2341E" w:rsidRDefault="00E23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G. </w:t>
      </w:r>
      <w:proofErr w:type="spellStart"/>
      <w:r>
        <w:rPr>
          <w:sz w:val="28"/>
          <w:szCs w:val="28"/>
        </w:rPr>
        <w:t>Kellner</w:t>
      </w:r>
      <w:proofErr w:type="spellEnd"/>
      <w:r>
        <w:rPr>
          <w:sz w:val="28"/>
          <w:szCs w:val="28"/>
        </w:rPr>
        <w:t xml:space="preserve"> [1966] исследовал структуру кожи и подлежащих тканей в обл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 24 наиболее часто используемых БАТ, в местах прохождения ЭМ и в нейтральных зонах, изготовляя с каждого исследуемого участка 250-300 препар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тов в виде послойных срезов. Им обнаружено, что в области точек и меридианов имеются определённые гистологические отличия от контрольных участков,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ключающиеся в скоплении гетерогенных рецепторов (телец </w:t>
      </w:r>
      <w:proofErr w:type="spellStart"/>
      <w:r>
        <w:rPr>
          <w:sz w:val="28"/>
          <w:szCs w:val="28"/>
        </w:rPr>
        <w:t>Мейссн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 xml:space="preserve">, колбочек </w:t>
      </w:r>
      <w:proofErr w:type="spellStart"/>
      <w:r>
        <w:rPr>
          <w:sz w:val="28"/>
          <w:szCs w:val="28"/>
        </w:rPr>
        <w:t>Краузе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гломусов</w:t>
      </w:r>
      <w:proofErr w:type="spellEnd"/>
      <w:r>
        <w:rPr>
          <w:sz w:val="28"/>
          <w:szCs w:val="28"/>
        </w:rPr>
        <w:t xml:space="preserve">) и гладкомышечных волокон. J. </w:t>
      </w:r>
      <w:proofErr w:type="spellStart"/>
      <w:r>
        <w:rPr>
          <w:sz w:val="28"/>
          <w:szCs w:val="28"/>
        </w:rPr>
        <w:t>Bоssy</w:t>
      </w:r>
      <w:proofErr w:type="spellEnd"/>
      <w:r>
        <w:rPr>
          <w:sz w:val="28"/>
          <w:szCs w:val="28"/>
        </w:rPr>
        <w:t xml:space="preserve"> [1975], подробно иссл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довавший морфологию многих БАТ, приводит данные, по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рым в 42% случаев в области точки был обнаружен подкожный нерв, в 40% - подкожная вена с </w:t>
      </w:r>
      <w:proofErr w:type="spellStart"/>
      <w:r>
        <w:rPr>
          <w:sz w:val="28"/>
          <w:szCs w:val="28"/>
        </w:rPr>
        <w:t>пер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васкулярными</w:t>
      </w:r>
      <w:proofErr w:type="spellEnd"/>
      <w:r>
        <w:rPr>
          <w:sz w:val="28"/>
          <w:szCs w:val="28"/>
        </w:rPr>
        <w:t xml:space="preserve"> нервными сплетениями, в 18% - подкожная артерия так же с </w:t>
      </w:r>
      <w:proofErr w:type="spellStart"/>
      <w:r>
        <w:rPr>
          <w:sz w:val="28"/>
          <w:szCs w:val="28"/>
        </w:rPr>
        <w:t>пер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васкулярными</w:t>
      </w:r>
      <w:proofErr w:type="spellEnd"/>
      <w:r>
        <w:rPr>
          <w:sz w:val="28"/>
          <w:szCs w:val="28"/>
        </w:rPr>
        <w:t xml:space="preserve"> сплетениями. Исследования лаборатории Ф. Г. Портнова [1980] показывают, что эти элементы - подкожные нервы, артерии, вены - присутствуют в области БАТ примерно в 80% случаев. Особый интерес в этой связи представл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ет </w:t>
      </w:r>
      <w:proofErr w:type="spellStart"/>
      <w:r>
        <w:rPr>
          <w:sz w:val="28"/>
          <w:szCs w:val="28"/>
        </w:rPr>
        <w:t>бифуркационная</w:t>
      </w:r>
      <w:proofErr w:type="spellEnd"/>
      <w:r>
        <w:rPr>
          <w:sz w:val="28"/>
          <w:szCs w:val="28"/>
        </w:rPr>
        <w:t xml:space="preserve"> теория В. А. </w:t>
      </w:r>
      <w:proofErr w:type="spellStart"/>
      <w:r>
        <w:rPr>
          <w:sz w:val="28"/>
          <w:szCs w:val="28"/>
        </w:rPr>
        <w:t>Ионичевского</w:t>
      </w:r>
      <w:proofErr w:type="spellEnd"/>
      <w:r>
        <w:rPr>
          <w:sz w:val="28"/>
          <w:szCs w:val="28"/>
        </w:rPr>
        <w:t xml:space="preserve"> [1984], показавшего в результате детального топографического анализа связь локализации подавляющего бол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шинства БАТ с местами разветвления кровеносных сосудов и нервов, то есть с теми их участками, где движение крови (а возможно и энергии) по мнению иссл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дователя из ламинарного становится турбулентным. Известно, что данный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 xml:space="preserve">цесс характеризуется определёнными </w:t>
      </w:r>
      <w:proofErr w:type="spellStart"/>
      <w:r>
        <w:rPr>
          <w:sz w:val="28"/>
          <w:szCs w:val="28"/>
        </w:rPr>
        <w:t>энергопотерями</w:t>
      </w:r>
      <w:proofErr w:type="spellEnd"/>
      <w:r>
        <w:rPr>
          <w:sz w:val="28"/>
          <w:szCs w:val="28"/>
        </w:rPr>
        <w:t>, возможно и определя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щими функциональные особенности этих участков. Смысл </w:t>
      </w:r>
      <w:proofErr w:type="spellStart"/>
      <w:r>
        <w:rPr>
          <w:sz w:val="28"/>
          <w:szCs w:val="28"/>
        </w:rPr>
        <w:t>чжень-цзю</w:t>
      </w:r>
      <w:proofErr w:type="spellEnd"/>
      <w:r>
        <w:rPr>
          <w:sz w:val="28"/>
          <w:szCs w:val="28"/>
        </w:rPr>
        <w:t xml:space="preserve"> терапии в свете </w:t>
      </w:r>
      <w:proofErr w:type="spellStart"/>
      <w:r>
        <w:rPr>
          <w:sz w:val="28"/>
          <w:szCs w:val="28"/>
        </w:rPr>
        <w:t>бифуркационной</w:t>
      </w:r>
      <w:proofErr w:type="spellEnd"/>
      <w:r>
        <w:rPr>
          <w:sz w:val="28"/>
          <w:szCs w:val="28"/>
        </w:rPr>
        <w:t xml:space="preserve"> теории заключается в снятии "застоя" и "блокады" в ци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куляции энергии по организму. </w:t>
      </w:r>
    </w:p>
    <w:p w:rsidR="00E2341E" w:rsidRDefault="00E23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А.Н. Шабанов с </w:t>
      </w:r>
      <w:proofErr w:type="spellStart"/>
      <w:r>
        <w:rPr>
          <w:sz w:val="28"/>
          <w:szCs w:val="28"/>
        </w:rPr>
        <w:t>соавт</w:t>
      </w:r>
      <w:proofErr w:type="spellEnd"/>
      <w:r>
        <w:rPr>
          <w:sz w:val="28"/>
          <w:szCs w:val="28"/>
        </w:rPr>
        <w:t>. [1998], исследуя иннервацию аурикулярных точек, установили, что нервные волокна, дающие положительную реакцию на ацетилх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лин, проходят в дерме в составе компактных и некомпактных нервных ств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ликов и пучков, количество которых, приходящееся на один срез, в БАТ значительно больше (приблизительно в 1,5 - 3 раза), чем в дерме контрольных 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ков кожи. По структурной организации нервных элементов и типу их локализ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активные точки неотличимы от соседних участков, однако особенностью БАТ авторы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лагают считать постоянное присутствие свободных нервных окончаний в эпиде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мисе. </w:t>
      </w:r>
    </w:p>
    <w:p w:rsidR="00E2341E" w:rsidRDefault="00E23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P. </w:t>
      </w:r>
      <w:proofErr w:type="spellStart"/>
      <w:r>
        <w:rPr>
          <w:sz w:val="28"/>
          <w:szCs w:val="28"/>
        </w:rPr>
        <w:t>Rabischong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</w:t>
      </w:r>
      <w:proofErr w:type="spellEnd"/>
      <w:r>
        <w:rPr>
          <w:sz w:val="28"/>
          <w:szCs w:val="28"/>
        </w:rPr>
        <w:t>. [1975] показали, что в области БАТ слой эпидермиса б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лее тонок, а коллагеновые волокна дермы </w:t>
      </w:r>
      <w:proofErr w:type="spellStart"/>
      <w:r>
        <w:rPr>
          <w:sz w:val="28"/>
          <w:szCs w:val="28"/>
        </w:rPr>
        <w:t>отличимы</w:t>
      </w:r>
      <w:proofErr w:type="spellEnd"/>
      <w:r>
        <w:rPr>
          <w:sz w:val="28"/>
          <w:szCs w:val="28"/>
        </w:rPr>
        <w:t xml:space="preserve"> от расположенных в сосе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них областях; ими же обнаружены спиралевидные сосудистые сплетения, окр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жённые </w:t>
      </w:r>
      <w:proofErr w:type="spellStart"/>
      <w:r>
        <w:rPr>
          <w:sz w:val="28"/>
          <w:szCs w:val="28"/>
        </w:rPr>
        <w:t>безмиелиновыми</w:t>
      </w:r>
      <w:proofErr w:type="spellEnd"/>
      <w:r>
        <w:rPr>
          <w:sz w:val="28"/>
          <w:szCs w:val="28"/>
        </w:rPr>
        <w:t xml:space="preserve"> нервными волокнами холинэргического типа. </w:t>
      </w:r>
    </w:p>
    <w:p w:rsidR="00E2341E" w:rsidRDefault="00E23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H. </w:t>
      </w:r>
      <w:proofErr w:type="spellStart"/>
      <w:r>
        <w:rPr>
          <w:sz w:val="28"/>
          <w:szCs w:val="28"/>
        </w:rPr>
        <w:t>Goux</w:t>
      </w:r>
      <w:proofErr w:type="spellEnd"/>
      <w:r>
        <w:rPr>
          <w:sz w:val="28"/>
          <w:szCs w:val="28"/>
        </w:rPr>
        <w:t xml:space="preserve"> [1955] высказал мнение об аналогичности функционирования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стемы </w:t>
      </w:r>
      <w:proofErr w:type="spellStart"/>
      <w:r>
        <w:rPr>
          <w:sz w:val="28"/>
          <w:szCs w:val="28"/>
        </w:rPr>
        <w:t>инь-ян</w:t>
      </w:r>
      <w:proofErr w:type="spellEnd"/>
      <w:r>
        <w:rPr>
          <w:sz w:val="28"/>
          <w:szCs w:val="28"/>
        </w:rPr>
        <w:t xml:space="preserve"> меридианов и вегетативной нервной системы с её </w:t>
      </w:r>
      <w:proofErr w:type="spellStart"/>
      <w:r>
        <w:rPr>
          <w:sz w:val="28"/>
          <w:szCs w:val="28"/>
        </w:rPr>
        <w:t>адренэргич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скими</w:t>
      </w:r>
      <w:proofErr w:type="spellEnd"/>
      <w:r>
        <w:rPr>
          <w:sz w:val="28"/>
          <w:szCs w:val="28"/>
        </w:rPr>
        <w:t xml:space="preserve"> и холинэргическими механизмами. </w:t>
      </w:r>
      <w:proofErr w:type="spellStart"/>
      <w:r>
        <w:rPr>
          <w:sz w:val="28"/>
          <w:szCs w:val="28"/>
        </w:rPr>
        <w:t>W.Lang</w:t>
      </w:r>
      <w:proofErr w:type="spellEnd"/>
      <w:r>
        <w:rPr>
          <w:sz w:val="28"/>
          <w:szCs w:val="28"/>
        </w:rPr>
        <w:t xml:space="preserve"> [1957] так же относит </w:t>
      </w:r>
      <w:proofErr w:type="spellStart"/>
      <w:r>
        <w:rPr>
          <w:sz w:val="28"/>
          <w:szCs w:val="28"/>
        </w:rPr>
        <w:t>ян</w:t>
      </w:r>
      <w:proofErr w:type="spellEnd"/>
      <w:r>
        <w:rPr>
          <w:sz w:val="28"/>
          <w:szCs w:val="28"/>
        </w:rPr>
        <w:t xml:space="preserve">-меридианы к афферентным, а </w:t>
      </w:r>
      <w:proofErr w:type="spellStart"/>
      <w:r>
        <w:rPr>
          <w:sz w:val="28"/>
          <w:szCs w:val="28"/>
        </w:rPr>
        <w:t>инь</w:t>
      </w:r>
      <w:proofErr w:type="spellEnd"/>
      <w:r>
        <w:rPr>
          <w:sz w:val="28"/>
          <w:szCs w:val="28"/>
        </w:rPr>
        <w:t>-меридианы - к эфферентным путям симпат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ческой нервной системы. </w:t>
      </w:r>
      <w:proofErr w:type="spellStart"/>
      <w:r>
        <w:rPr>
          <w:sz w:val="28"/>
          <w:szCs w:val="28"/>
        </w:rPr>
        <w:t>F.Mann</w:t>
      </w:r>
      <w:proofErr w:type="spellEnd"/>
      <w:r>
        <w:rPr>
          <w:sz w:val="28"/>
          <w:szCs w:val="28"/>
        </w:rPr>
        <w:t xml:space="preserve"> [1973] приходит к выводу, что, если допустить, что поток "жи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ненной энергии меридиана является волной электрической деполяризации, ид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щей по волокнам ВНС, то меридиан можно рассматривать как волокно вегетати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ной нервной системы". К тому же В. Г. Адаменко [1969] обнаружил изменение диаметра активных точек в зависимости от состояния 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ловека - во время сна и после выраженной креативной нагрузки диаметр БАТ может быть менее 1 мм, по пробуждении он зачастую возрастает до 10 мм, а в состоянии эмоционального напряжения и при острых заболеваниях площадь отдельных точек настолько ув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личивается, что они могут сливаться, образуя целые участки с повышенной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водимостью. </w:t>
      </w:r>
    </w:p>
    <w:p w:rsidR="00E2341E" w:rsidRDefault="00E23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J. E. H. </w:t>
      </w:r>
      <w:proofErr w:type="spellStart"/>
      <w:r>
        <w:rPr>
          <w:sz w:val="28"/>
          <w:szCs w:val="28"/>
        </w:rPr>
        <w:t>Nibоyet</w:t>
      </w:r>
      <w:proofErr w:type="spellEnd"/>
      <w:r>
        <w:rPr>
          <w:sz w:val="28"/>
          <w:szCs w:val="28"/>
        </w:rPr>
        <w:t xml:space="preserve"> [1963], впервые определившего площадь БАТ 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ной примерно 1 мм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, о её электрических свойствах положили начало новому направлению в изучении проблемы, а исследования, проведённые совместно с A. </w:t>
      </w:r>
      <w:proofErr w:type="spellStart"/>
      <w:r>
        <w:rPr>
          <w:sz w:val="28"/>
          <w:szCs w:val="28"/>
        </w:rPr>
        <w:t>Mery</w:t>
      </w:r>
      <w:proofErr w:type="spellEnd"/>
      <w:r>
        <w:rPr>
          <w:sz w:val="28"/>
          <w:szCs w:val="28"/>
        </w:rPr>
        <w:t xml:space="preserve"> [1958] позволили прийти к выводу, что энергетические меридианы объе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тивно существуют и проходят преимущественно в подкожной клетчатке,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тверждением чего является наличие специфических электрических характ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ристик кожного покрова в местах, соответствующих ходу ЭМ, в виде снижения электр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ческого сопротивления. Было обнаружено, что данный феномен сохр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няется даже на трупе - до тех пор, пока не нарушится целостность кожного покрова. Описа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особенности оказались даже более выраженными после смерти: разница в электрическом сопротивлении между БАТ и окружающей кожей мёртвого чел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века больше, чем у живого. Установлена так же сохра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ность точек и меридианов не только на целом трупе, но и после его расчленения. Эти факты нашли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тверждение в работах ряда авторов разных стран [В. Г. </w:t>
      </w:r>
      <w:proofErr w:type="spellStart"/>
      <w:r>
        <w:rPr>
          <w:sz w:val="28"/>
          <w:szCs w:val="28"/>
        </w:rPr>
        <w:t>Вогралик</w:t>
      </w:r>
      <w:proofErr w:type="spellEnd"/>
      <w:r>
        <w:rPr>
          <w:sz w:val="28"/>
          <w:szCs w:val="28"/>
        </w:rPr>
        <w:t xml:space="preserve">, Г. М. </w:t>
      </w:r>
      <w:proofErr w:type="spellStart"/>
      <w:r>
        <w:rPr>
          <w:sz w:val="28"/>
          <w:szCs w:val="28"/>
        </w:rPr>
        <w:t>Покалев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 xml:space="preserve">1961; T. </w:t>
      </w:r>
      <w:proofErr w:type="spellStart"/>
      <w:r>
        <w:rPr>
          <w:sz w:val="28"/>
          <w:szCs w:val="28"/>
        </w:rPr>
        <w:t>Ischikava</w:t>
      </w:r>
      <w:proofErr w:type="spellEnd"/>
      <w:r>
        <w:rPr>
          <w:sz w:val="28"/>
          <w:szCs w:val="28"/>
        </w:rPr>
        <w:t xml:space="preserve">, 1962; J. F. </w:t>
      </w:r>
      <w:proofErr w:type="spellStart"/>
      <w:r>
        <w:rPr>
          <w:sz w:val="28"/>
          <w:szCs w:val="28"/>
        </w:rPr>
        <w:t>Dumitrescu</w:t>
      </w:r>
      <w:proofErr w:type="spellEnd"/>
      <w:r>
        <w:rPr>
          <w:sz w:val="28"/>
          <w:szCs w:val="28"/>
        </w:rPr>
        <w:t xml:space="preserve">, 1967; J. </w:t>
      </w:r>
      <w:proofErr w:type="spellStart"/>
      <w:r>
        <w:rPr>
          <w:sz w:val="28"/>
          <w:szCs w:val="28"/>
        </w:rPr>
        <w:t>Borsarello</w:t>
      </w:r>
      <w:proofErr w:type="spellEnd"/>
      <w:r>
        <w:rPr>
          <w:sz w:val="28"/>
          <w:szCs w:val="28"/>
        </w:rPr>
        <w:t xml:space="preserve">, 1969; G. </w:t>
      </w:r>
      <w:proofErr w:type="spellStart"/>
      <w:r>
        <w:rPr>
          <w:sz w:val="28"/>
          <w:szCs w:val="28"/>
        </w:rPr>
        <w:t>Cantoni</w:t>
      </w:r>
      <w:proofErr w:type="spellEnd"/>
      <w:r>
        <w:rPr>
          <w:sz w:val="28"/>
          <w:szCs w:val="28"/>
        </w:rPr>
        <w:t xml:space="preserve">, 1970; W. </w:t>
      </w:r>
      <w:proofErr w:type="spellStart"/>
      <w:r>
        <w:rPr>
          <w:sz w:val="28"/>
          <w:szCs w:val="28"/>
        </w:rPr>
        <w:t>Melhardt</w:t>
      </w:r>
      <w:proofErr w:type="spellEnd"/>
      <w:r>
        <w:rPr>
          <w:sz w:val="28"/>
          <w:szCs w:val="28"/>
        </w:rPr>
        <w:t xml:space="preserve">, 1975 и др.]. G. </w:t>
      </w:r>
      <w:proofErr w:type="spellStart"/>
      <w:r>
        <w:rPr>
          <w:sz w:val="28"/>
          <w:szCs w:val="28"/>
        </w:rPr>
        <w:t>Grall</w:t>
      </w:r>
      <w:proofErr w:type="spellEnd"/>
      <w:r>
        <w:rPr>
          <w:sz w:val="28"/>
          <w:szCs w:val="28"/>
        </w:rPr>
        <w:t xml:space="preserve"> [1968] выяснил, что после пересадки кожного лоскута топография биологически активных точек и меридианов остаётся неи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менной на рассматриваемых участках. Пересаженный лоскут теряет свои перв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начальные свойства непосредственно после отделения его от региона-донора и со временем приобретает новые электрич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ские характеристики, характерные уже для региона-реципиента, из чего автор делает вывод, что "кожа является только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держкой и отражением циркуляции более глубокой энергии, токи которой неи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менны". Кроме того, по данным А. К. </w:t>
      </w:r>
      <w:proofErr w:type="spellStart"/>
      <w:r>
        <w:rPr>
          <w:sz w:val="28"/>
          <w:szCs w:val="28"/>
        </w:rPr>
        <w:t>Подшибякина</w:t>
      </w:r>
      <w:proofErr w:type="spellEnd"/>
      <w:r>
        <w:rPr>
          <w:sz w:val="28"/>
          <w:szCs w:val="28"/>
        </w:rPr>
        <w:t xml:space="preserve"> [1952, 1960] в области БАТ усилены процессы поглощения кислорода и выделения углекислоты, повышена кожная температура. </w:t>
      </w:r>
    </w:p>
    <w:p w:rsidR="00E2341E" w:rsidRDefault="00E23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Д. Новинский [1959], проводя исследования под руководством </w:t>
      </w:r>
    </w:p>
    <w:p w:rsidR="00E2341E" w:rsidRDefault="00E23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Д. А. Жданова по методике В. П. Воробьёва, показал, что область БАТ 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рактеризуется наличием более рыхлой соединительной ткани, что, по мнению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следователя, сказывается на физиологических особенностях и позволяет с пом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щью физических приборов определять их локализацию. Н.В. Михайлов [1985], рассматривая организм как систему, в которой постоянно идёт обмен различными видами энергии, справедливо отмечает, что этот обмен носит упорядоченный 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рактер не только в пределах нервной системы, но и в других тканях, особо выд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ляя в этом отношении соединительную ткань, поскольку она, будучи повсеместно распространена в организме в виде протяжённых на большие расстояния воло</w:t>
      </w:r>
      <w:r>
        <w:rPr>
          <w:sz w:val="28"/>
          <w:szCs w:val="28"/>
        </w:rPr>
        <w:t>к</w:t>
      </w:r>
      <w:r>
        <w:rPr>
          <w:sz w:val="28"/>
          <w:szCs w:val="28"/>
        </w:rPr>
        <w:t>нистых и сетчатых структур и, будучи построена из белков, имеющих полупр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водниковые свойства, способна "как по каналам" проводить энергетические пот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ки. Согласно гипотезе Н. В. Михайлова появление нервной системы у эволюци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нировавших организмов не привело к утрате древних функций соединительно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канных структур как энергетических прово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ников, и структуры эти, сочетаясь с нервными образованиями, формируют в организме млекопитающих совершенно особый тип рефлекторных связей. </w:t>
      </w:r>
    </w:p>
    <w:p w:rsidR="00E2341E" w:rsidRDefault="00E23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Сенсационное сообщение сделал в 1964 г. корейский биолог Ким Бон Хан, обнаруживший, как он полагал, неизвестную до сего времени анатомо-гистологическую "систему </w:t>
      </w:r>
      <w:proofErr w:type="spellStart"/>
      <w:r>
        <w:rPr>
          <w:sz w:val="28"/>
          <w:szCs w:val="28"/>
        </w:rPr>
        <w:t>кенрак</w:t>
      </w:r>
      <w:proofErr w:type="spellEnd"/>
      <w:r>
        <w:rPr>
          <w:sz w:val="28"/>
          <w:szCs w:val="28"/>
        </w:rPr>
        <w:t>", отличную от нервной, кровеносной и лимф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тической. По его мнению эта система состоит из "телец Бон Хана", наход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щихся в области биологически активных точек, и связанных трубочками, в которых ци</w:t>
      </w:r>
      <w:r>
        <w:rPr>
          <w:sz w:val="28"/>
          <w:szCs w:val="28"/>
        </w:rPr>
        <w:t>р</w:t>
      </w:r>
      <w:r>
        <w:rPr>
          <w:sz w:val="28"/>
          <w:szCs w:val="28"/>
        </w:rPr>
        <w:t>кулирует тягучая жидкость, содержащая до 2000 мг% ДНК и 330 мг% РНК.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верхностные </w:t>
      </w:r>
      <w:proofErr w:type="spellStart"/>
      <w:r>
        <w:rPr>
          <w:sz w:val="28"/>
          <w:szCs w:val="28"/>
        </w:rPr>
        <w:t>бонхановы</w:t>
      </w:r>
      <w:proofErr w:type="spellEnd"/>
      <w:r>
        <w:rPr>
          <w:sz w:val="28"/>
          <w:szCs w:val="28"/>
        </w:rPr>
        <w:t xml:space="preserve"> тельца состоят из наружного слоя, образованного гла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комышечными волокнами, и внутренней субстанции, представляющей собой 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бые хромаффинные клетки и сеть многочисленных кровеносных сосудов; глуб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кие </w:t>
      </w:r>
      <w:proofErr w:type="spellStart"/>
      <w:r>
        <w:rPr>
          <w:sz w:val="28"/>
          <w:szCs w:val="28"/>
        </w:rPr>
        <w:t>бонхановы</w:t>
      </w:r>
      <w:proofErr w:type="spellEnd"/>
      <w:r>
        <w:rPr>
          <w:sz w:val="28"/>
          <w:szCs w:val="28"/>
        </w:rPr>
        <w:t xml:space="preserve"> тельца не имеют наружного мышечного слоя, а состоят из пол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морфных клеток и </w:t>
      </w:r>
      <w:proofErr w:type="spellStart"/>
      <w:r>
        <w:rPr>
          <w:sz w:val="28"/>
          <w:szCs w:val="28"/>
        </w:rPr>
        <w:t>базофильных</w:t>
      </w:r>
      <w:proofErr w:type="spellEnd"/>
      <w:r>
        <w:rPr>
          <w:sz w:val="28"/>
          <w:szCs w:val="28"/>
        </w:rPr>
        <w:t xml:space="preserve"> веществ. Каждая </w:t>
      </w:r>
      <w:proofErr w:type="spellStart"/>
      <w:r>
        <w:rPr>
          <w:sz w:val="28"/>
          <w:szCs w:val="28"/>
        </w:rPr>
        <w:t>бонх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нова</w:t>
      </w:r>
      <w:proofErr w:type="spellEnd"/>
      <w:r>
        <w:rPr>
          <w:sz w:val="28"/>
          <w:szCs w:val="28"/>
        </w:rPr>
        <w:t xml:space="preserve"> трубка, соединяющая </w:t>
      </w:r>
      <w:proofErr w:type="spellStart"/>
      <w:r>
        <w:rPr>
          <w:sz w:val="28"/>
          <w:szCs w:val="28"/>
        </w:rPr>
        <w:t>бонхановы</w:t>
      </w:r>
      <w:proofErr w:type="spellEnd"/>
      <w:r>
        <w:rPr>
          <w:sz w:val="28"/>
          <w:szCs w:val="28"/>
        </w:rPr>
        <w:t xml:space="preserve"> тела, образована пучками </w:t>
      </w:r>
      <w:proofErr w:type="spellStart"/>
      <w:r>
        <w:rPr>
          <w:sz w:val="28"/>
          <w:szCs w:val="28"/>
        </w:rPr>
        <w:t>бонхановых</w:t>
      </w:r>
      <w:proofErr w:type="spellEnd"/>
      <w:r>
        <w:rPr>
          <w:sz w:val="28"/>
          <w:szCs w:val="28"/>
        </w:rPr>
        <w:t xml:space="preserve"> трубочек, имеющих особую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перечнополосатую структуру, а их стенки состоят из очень тонких эндотелиал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ных клеток. </w:t>
      </w:r>
      <w:proofErr w:type="spellStart"/>
      <w:r>
        <w:rPr>
          <w:sz w:val="28"/>
          <w:szCs w:val="28"/>
        </w:rPr>
        <w:t>Бонхановы</w:t>
      </w:r>
      <w:proofErr w:type="spellEnd"/>
      <w:r>
        <w:rPr>
          <w:sz w:val="28"/>
          <w:szCs w:val="28"/>
        </w:rPr>
        <w:t xml:space="preserve"> тельца и трубки по заверениям автора обладают спосо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ностью к проведению электрических импул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сов. Однако указанное сообщение до сих пор не подтверждено другими иссл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дователями ни в самой Корее, ни в других странах, и, судя по литературным данным, морфологическое исследование </w:t>
      </w:r>
      <w:proofErr w:type="spellStart"/>
      <w:r>
        <w:rPr>
          <w:sz w:val="28"/>
          <w:szCs w:val="28"/>
        </w:rPr>
        <w:t>бонх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новой</w:t>
      </w:r>
      <w:proofErr w:type="spellEnd"/>
      <w:r>
        <w:rPr>
          <w:sz w:val="28"/>
          <w:szCs w:val="28"/>
        </w:rPr>
        <w:t xml:space="preserve"> "системы </w:t>
      </w:r>
      <w:proofErr w:type="spellStart"/>
      <w:r>
        <w:rPr>
          <w:sz w:val="28"/>
          <w:szCs w:val="28"/>
        </w:rPr>
        <w:t>кенрак</w:t>
      </w:r>
      <w:proofErr w:type="spellEnd"/>
      <w:r>
        <w:rPr>
          <w:sz w:val="28"/>
          <w:szCs w:val="28"/>
        </w:rPr>
        <w:t>" в настоящее время не проводится. Разве что японский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тор </w:t>
      </w:r>
      <w:proofErr w:type="spellStart"/>
      <w:r>
        <w:rPr>
          <w:sz w:val="28"/>
          <w:szCs w:val="28"/>
        </w:rPr>
        <w:t>Fujita</w:t>
      </w:r>
      <w:proofErr w:type="spellEnd"/>
      <w:r>
        <w:rPr>
          <w:sz w:val="28"/>
          <w:szCs w:val="28"/>
        </w:rPr>
        <w:t xml:space="preserve"> [по сообщению В. Г. </w:t>
      </w:r>
      <w:proofErr w:type="spellStart"/>
      <w:r>
        <w:rPr>
          <w:sz w:val="28"/>
          <w:szCs w:val="28"/>
        </w:rPr>
        <w:t>Вогралик</w:t>
      </w:r>
      <w:proofErr w:type="spellEnd"/>
      <w:r>
        <w:rPr>
          <w:sz w:val="28"/>
          <w:szCs w:val="28"/>
        </w:rPr>
        <w:t xml:space="preserve">, М. В. </w:t>
      </w:r>
      <w:proofErr w:type="spellStart"/>
      <w:r>
        <w:rPr>
          <w:sz w:val="28"/>
          <w:szCs w:val="28"/>
        </w:rPr>
        <w:t>Вогралик</w:t>
      </w:r>
      <w:proofErr w:type="spellEnd"/>
      <w:r>
        <w:rPr>
          <w:sz w:val="28"/>
          <w:szCs w:val="28"/>
        </w:rPr>
        <w:t>, 1978] в каком-то плане примыкает к точке зрения корейских исследователей, утверждая, что "энергия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ла", распространяющаяся по меридианам, циркулирует по системе каналов,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назначенных для движения жидкостей в тканях (по межтканевым щелям, лимф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тическим путям). Он хоть и не настаивает на наличии особой системы тонкосте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каналов, соответствующих меридианам, тем не менее связывает их с сист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мой межткан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вых щелей и протоков для межклеточной жидкости. Выявленную не так давно способность меридианов обеспечивать перемещение радиоактивных меток в соответствии с собственной траекторией, возможно следует считать фа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том в пользу этой гипотезы [</w:t>
      </w:r>
      <w:proofErr w:type="spellStart"/>
      <w:r>
        <w:rPr>
          <w:sz w:val="28"/>
          <w:szCs w:val="28"/>
        </w:rPr>
        <w:t>Vernejoul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Darras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</w:t>
      </w:r>
      <w:proofErr w:type="spellEnd"/>
      <w:r>
        <w:rPr>
          <w:sz w:val="28"/>
          <w:szCs w:val="28"/>
        </w:rPr>
        <w:t xml:space="preserve">., 1984]. К тому же ещё </w:t>
      </w:r>
      <w:proofErr w:type="spellStart"/>
      <w:r>
        <w:rPr>
          <w:sz w:val="28"/>
          <w:szCs w:val="28"/>
        </w:rPr>
        <w:t>G.Kellner</w:t>
      </w:r>
      <w:proofErr w:type="spellEnd"/>
      <w:r>
        <w:rPr>
          <w:sz w:val="28"/>
          <w:szCs w:val="28"/>
        </w:rPr>
        <w:t xml:space="preserve"> [1966], проанализировав более 10000 послойных препаратов кожи,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наружил, что в пограничной зоне между </w:t>
      </w:r>
      <w:proofErr w:type="spellStart"/>
      <w:r>
        <w:rPr>
          <w:sz w:val="28"/>
          <w:szCs w:val="28"/>
        </w:rPr>
        <w:t>stratum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papillare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stratum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textikulare</w:t>
      </w:r>
      <w:proofErr w:type="spellEnd"/>
      <w:r>
        <w:rPr>
          <w:sz w:val="28"/>
          <w:szCs w:val="28"/>
        </w:rPr>
        <w:t xml:space="preserve"> находятся особые щели и выдвинул предположение о существовании "автоно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ной внутрикожной системы, пассивно способной к наполнению", ответственной за передачу энергии по кожному покрову. По данным F. Z. </w:t>
      </w:r>
      <w:proofErr w:type="spellStart"/>
      <w:r>
        <w:rPr>
          <w:sz w:val="28"/>
          <w:szCs w:val="28"/>
        </w:rPr>
        <w:t>Warren</w:t>
      </w:r>
      <w:proofErr w:type="spellEnd"/>
      <w:r>
        <w:rPr>
          <w:sz w:val="28"/>
          <w:szCs w:val="28"/>
        </w:rPr>
        <w:t xml:space="preserve"> [1981] многие из БАТ, особенно в области спины, аналогичны по своему действию триггерным точкам, часто совпадающим с очагами </w:t>
      </w:r>
      <w:proofErr w:type="spellStart"/>
      <w:r>
        <w:rPr>
          <w:sz w:val="28"/>
          <w:szCs w:val="28"/>
        </w:rPr>
        <w:t>нейромиоостеофиброза</w:t>
      </w:r>
      <w:proofErr w:type="spellEnd"/>
      <w:r>
        <w:rPr>
          <w:sz w:val="28"/>
          <w:szCs w:val="28"/>
        </w:rPr>
        <w:t>, стимуляция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рых приводит к появлению определённых реакций со стороны внутренних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нов; он назвал такие точки "</w:t>
      </w:r>
      <w:proofErr w:type="spellStart"/>
      <w:r>
        <w:rPr>
          <w:sz w:val="28"/>
          <w:szCs w:val="28"/>
        </w:rPr>
        <w:t>дермальными</w:t>
      </w:r>
      <w:proofErr w:type="spellEnd"/>
      <w:r>
        <w:rPr>
          <w:sz w:val="28"/>
          <w:szCs w:val="28"/>
        </w:rPr>
        <w:t xml:space="preserve">". Н. И. Вержбицкая с </w:t>
      </w:r>
      <w:proofErr w:type="spellStart"/>
      <w:r>
        <w:rPr>
          <w:sz w:val="28"/>
          <w:szCs w:val="28"/>
        </w:rPr>
        <w:t>соавт</w:t>
      </w:r>
      <w:proofErr w:type="spellEnd"/>
      <w:r>
        <w:rPr>
          <w:sz w:val="28"/>
          <w:szCs w:val="28"/>
        </w:rPr>
        <w:t>. [1980] так же исследовали кожу в области БАТ и их ареала. По их мнению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тивные точки представляют собой сложный комплекс взаимосвязанных структур, двух взаим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зависимых частей - "канала" и "локуса". Общий "канал" состоит из эпителия и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локнистой соединительной ткани и по сравнению с окр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жающими тканями в нём мало клеточных элементов, нервов и сосудов, он связан с островками более ры</w:t>
      </w:r>
      <w:r>
        <w:rPr>
          <w:sz w:val="28"/>
          <w:szCs w:val="28"/>
        </w:rPr>
        <w:t>х</w:t>
      </w:r>
      <w:r>
        <w:rPr>
          <w:sz w:val="28"/>
          <w:szCs w:val="28"/>
        </w:rPr>
        <w:t>лой соединительной ткани, расположенной под подкожными мышцами или среди них; "локусы" же парные, напоминают пол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морфные колбы и характеризуются более высоким содержанием фибробластов, гистиоцитов, жировых и особенно тучных клеток. Специфических для </w:t>
      </w:r>
      <w:proofErr w:type="spellStart"/>
      <w:r>
        <w:rPr>
          <w:sz w:val="28"/>
          <w:szCs w:val="28"/>
        </w:rPr>
        <w:t>биолгически</w:t>
      </w:r>
      <w:proofErr w:type="spellEnd"/>
      <w:r>
        <w:rPr>
          <w:sz w:val="28"/>
          <w:szCs w:val="28"/>
        </w:rPr>
        <w:t xml:space="preserve"> активных точек структур или рецепторных приборов не было обнаруж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но - </w:t>
      </w:r>
      <w:proofErr w:type="spellStart"/>
      <w:r>
        <w:rPr>
          <w:sz w:val="28"/>
          <w:szCs w:val="28"/>
        </w:rPr>
        <w:t>гистаминэргические</w:t>
      </w:r>
      <w:proofErr w:type="spellEnd"/>
      <w:r>
        <w:rPr>
          <w:sz w:val="28"/>
          <w:szCs w:val="28"/>
        </w:rPr>
        <w:t xml:space="preserve"> нервные пучки разного диаметра проходят здесь "транзитом" из мышц в дерму, а в области БАТ нервные </w:t>
      </w:r>
      <w:proofErr w:type="spellStart"/>
      <w:r>
        <w:rPr>
          <w:sz w:val="28"/>
          <w:szCs w:val="28"/>
        </w:rPr>
        <w:t>терминали</w:t>
      </w:r>
      <w:proofErr w:type="spellEnd"/>
      <w:r>
        <w:rPr>
          <w:sz w:val="28"/>
          <w:szCs w:val="28"/>
        </w:rPr>
        <w:t xml:space="preserve"> вступают в контакт с сосудами микроциркуляторного русла. В "локусах" нервно-сосудистые комплексы окутаны тонковолокнистой соедин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тельной тканью, в которой наиболее многочисленны тучные клетки, скаплива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щиеся по ходу нервов, сосудов и непосредственно в сосудистой стенке, вступая в прямой контакт с кровью. </w:t>
      </w:r>
      <w:proofErr w:type="spellStart"/>
      <w:r>
        <w:rPr>
          <w:sz w:val="28"/>
          <w:szCs w:val="28"/>
        </w:rPr>
        <w:t>Гаваа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Лувсан</w:t>
      </w:r>
      <w:proofErr w:type="spellEnd"/>
      <w:r>
        <w:rPr>
          <w:sz w:val="28"/>
          <w:szCs w:val="28"/>
        </w:rPr>
        <w:t>, приводящий эти данные в фундаме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тальной монографии "Традиционные и современные аспекты восточной рефле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сотерапии" [1990], высказывает предположение, что биологически активные 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щества тучных клеток являются связующим звеном между элементами ткани в области точки и </w:t>
      </w:r>
      <w:proofErr w:type="spellStart"/>
      <w:r>
        <w:rPr>
          <w:sz w:val="28"/>
          <w:szCs w:val="28"/>
        </w:rPr>
        <w:t>гистаминчувствительными</w:t>
      </w:r>
      <w:proofErr w:type="spellEnd"/>
      <w:r>
        <w:rPr>
          <w:sz w:val="28"/>
          <w:szCs w:val="28"/>
        </w:rPr>
        <w:t xml:space="preserve"> структурами нерва, иннервирующего данную зону и определяет БАТ как "небольшой ограниченный участок кожи и подкожной клетчатки, в котором имеется комплекс взаимосвязанных структур - сосудов микроциркуляторного русла, нервов, клеток соединительной ткани, 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годаря чему создаётся депо биологически активных веществ, оказывающих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ветствующее влияние на нервные </w:t>
      </w:r>
      <w:proofErr w:type="spellStart"/>
      <w:r>
        <w:rPr>
          <w:sz w:val="28"/>
          <w:szCs w:val="28"/>
        </w:rPr>
        <w:t>терминали</w:t>
      </w:r>
      <w:proofErr w:type="spellEnd"/>
      <w:r>
        <w:rPr>
          <w:sz w:val="28"/>
          <w:szCs w:val="28"/>
        </w:rPr>
        <w:t xml:space="preserve"> и образование связей между точкой </w:t>
      </w:r>
      <w:r>
        <w:rPr>
          <w:sz w:val="28"/>
          <w:szCs w:val="28"/>
        </w:rPr>
        <w:lastRenderedPageBreak/>
        <w:t xml:space="preserve">и внутренними органами". Тот же автор различает пять видов активных точек в зависимости от их анатомического расположения и типа рецепторов: </w:t>
      </w:r>
    </w:p>
    <w:p w:rsidR="00E2341E" w:rsidRDefault="00E23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точки в области мышц (рецепторы - мышечные клетки); </w:t>
      </w:r>
    </w:p>
    <w:p w:rsidR="00E2341E" w:rsidRDefault="00E23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точки в области перехода мышц в сухожилия (рецепторы - сухожил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ные органы); </w:t>
      </w:r>
    </w:p>
    <w:p w:rsidR="00E2341E" w:rsidRDefault="00E23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точки около сухожилий (рецепторы - пластинчатые тельца); </w:t>
      </w:r>
    </w:p>
    <w:p w:rsidR="00E2341E" w:rsidRDefault="00E23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точки около суставной сумки (тип рецептора не выявлен); </w:t>
      </w:r>
    </w:p>
    <w:p w:rsidR="00E2341E" w:rsidRDefault="00E23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точки в области волосистой части головы и в других местах (рецепт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ры - свободные нервные окончания). </w:t>
      </w:r>
    </w:p>
    <w:p w:rsidR="00E2341E" w:rsidRDefault="00E23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определению A. </w:t>
      </w:r>
      <w:proofErr w:type="spellStart"/>
      <w:r>
        <w:rPr>
          <w:sz w:val="28"/>
          <w:szCs w:val="28"/>
        </w:rPr>
        <w:t>Lebarbier</w:t>
      </w:r>
      <w:proofErr w:type="spellEnd"/>
      <w:r>
        <w:rPr>
          <w:sz w:val="28"/>
          <w:szCs w:val="28"/>
        </w:rPr>
        <w:t xml:space="preserve"> [1975] "меридианы - это линии электрома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нитных волн, тип нематериальных каналов, не определяемых анатомически, но легко обнаруживаемых с помощью электронной аппаратуры". F. </w:t>
      </w:r>
      <w:proofErr w:type="spellStart"/>
      <w:r>
        <w:rPr>
          <w:sz w:val="28"/>
          <w:szCs w:val="28"/>
        </w:rPr>
        <w:t>Kracmer</w:t>
      </w:r>
      <w:proofErr w:type="spellEnd"/>
      <w:r>
        <w:rPr>
          <w:sz w:val="28"/>
          <w:szCs w:val="28"/>
        </w:rPr>
        <w:t xml:space="preserve"> [1962] так же приходит к выводу, что меридианам соответствует специфическая "би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электрическая структура", характеризующаяся тем, что её поляризационное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противление ниже, а </w:t>
      </w:r>
      <w:proofErr w:type="spellStart"/>
      <w:r>
        <w:rPr>
          <w:sz w:val="28"/>
          <w:szCs w:val="28"/>
        </w:rPr>
        <w:t>поляризационая</w:t>
      </w:r>
      <w:proofErr w:type="spellEnd"/>
      <w:r>
        <w:rPr>
          <w:sz w:val="28"/>
          <w:szCs w:val="28"/>
        </w:rPr>
        <w:t xml:space="preserve"> ёмкость выше, чем на соседних участках кожи. Исходя из того, что между поляризационной ёмкостью и парасимпатич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ской системой имеется определённая корреляция, F. </w:t>
      </w:r>
      <w:proofErr w:type="spellStart"/>
      <w:r>
        <w:rPr>
          <w:sz w:val="28"/>
          <w:szCs w:val="28"/>
        </w:rPr>
        <w:t>Kracmer</w:t>
      </w:r>
      <w:proofErr w:type="spellEnd"/>
      <w:r>
        <w:rPr>
          <w:sz w:val="28"/>
          <w:szCs w:val="28"/>
        </w:rPr>
        <w:t xml:space="preserve"> [1963] полагает, что меридиан можно рассматривать как "функциональный путь вегетативной нервной системы", однако в связи с тем, что гистологически в ЭМ не обнар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жено каких-либо необычных клеточных структур, с позиций биофизики хара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терные для них электрические свойства предстают проявлениями специфических межмолекуля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ных связей, а передача энергии осуществляется на основе формирования молек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лярной цепочки. </w:t>
      </w:r>
    </w:p>
    <w:p w:rsidR="00E2341E" w:rsidRDefault="00E23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литературе, отражающей современное состояние вопр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са о морфологическом субстрате биологически активных точек и энергетических меридианов, различные авторы рассматривают их в основном в нейрофизиолог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ческом и биоэлектрическом аспектах и на основе этого приходят к выводу, что они являются по существу аналогами структуры и функций разли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ных отделов нервной системы и особенно вегетативной её части. Всё это созд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ёт предпосылки для обоснования их рефлекторных связей с внутренними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нами и системами организма, но не даёт окончательного разрешения вопроса о существовании 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цифической автономной системы энергетических мериди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нов. </w:t>
      </w:r>
    </w:p>
    <w:p w:rsidR="00E2341E" w:rsidRDefault="00E23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заключение следует заметить, что китайское учение о функциониров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 человеческого организма, как мы имели удовольствие убедиться, позволяет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временному исследователю по-новому взглянуть на проблемы здоровья, на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можности профилактики и лечения заболеваний. Древнекитайская онтологич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ская система по-видимому вполне адекватно отражает взаимоотношения человека и среды, хотя эти взаимоотношения и описываются посредством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цептуальных конструкций, весьма далёких от западных аналогов. Именно таким подходом х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рактеризуется определение материальности субстрата понятий </w:t>
      </w:r>
      <w:proofErr w:type="spellStart"/>
      <w:r>
        <w:rPr>
          <w:sz w:val="28"/>
          <w:szCs w:val="28"/>
        </w:rPr>
        <w:t>цзин-ло</w:t>
      </w:r>
      <w:proofErr w:type="spellEnd"/>
      <w:r>
        <w:rPr>
          <w:sz w:val="28"/>
          <w:szCs w:val="28"/>
        </w:rPr>
        <w:t xml:space="preserve"> и шу-</w:t>
      </w:r>
      <w:proofErr w:type="spellStart"/>
      <w:r>
        <w:rPr>
          <w:sz w:val="28"/>
          <w:szCs w:val="28"/>
        </w:rPr>
        <w:t>сюе</w:t>
      </w:r>
      <w:proofErr w:type="spellEnd"/>
      <w:r>
        <w:rPr>
          <w:sz w:val="28"/>
          <w:szCs w:val="28"/>
        </w:rPr>
        <w:t xml:space="preserve"> в классических трактатах, отражающих отличные от привычных нам взаимоо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ношения индивида со своим организмом, которые определ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ли, разумеется, и иные типы описания самого организма. Следует учитывать, что во времена создания древних канонов каждый образованный читатель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ладал суммой необходимых знаний, объединённых общей стройной теорией и закрепляемых постоянной </w:t>
      </w:r>
      <w:r>
        <w:rPr>
          <w:sz w:val="28"/>
          <w:szCs w:val="28"/>
        </w:rPr>
        <w:lastRenderedPageBreak/>
        <w:t>практикой, что давало ему возможность восприн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мать эти тексты гораздо полнее, нежели представителям современной науки, следующим иным концептуальным установкам и обращающимся со своим зд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ровьем весьма своеобразно. </w:t>
      </w:r>
    </w:p>
    <w:p w:rsidR="00E2341E" w:rsidRDefault="00E2341E">
      <w:pPr>
        <w:ind w:firstLine="709"/>
        <w:jc w:val="both"/>
        <w:rPr>
          <w:sz w:val="28"/>
          <w:szCs w:val="28"/>
          <w:lang w:val="fr-FR"/>
        </w:rPr>
      </w:pPr>
    </w:p>
    <w:p w:rsidR="00E2341E" w:rsidRDefault="00E2341E">
      <w:pPr>
        <w:pStyle w:val="1"/>
        <w:jc w:val="center"/>
      </w:pPr>
      <w:bookmarkStart w:id="3" w:name="_Toc20228643"/>
      <w:r>
        <w:t>3. Механизмы акупунктуры</w:t>
      </w:r>
      <w:bookmarkEnd w:id="3"/>
    </w:p>
    <w:p w:rsidR="00E2341E" w:rsidRDefault="00E23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Современная медицина при диагностике, изучении этиологии, патогенеза и методов лечения заболеваний предпочитает пользоваться конкретными категор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ями (морфологическими, физиологическими, биохимическими и др.). В связи с этим большинство исследований западноевропейских ученых по механизму ак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пунктуры направлены на изучение отдельных сторон </w:t>
      </w:r>
      <w:proofErr w:type="spellStart"/>
      <w:r>
        <w:rPr>
          <w:sz w:val="28"/>
          <w:szCs w:val="28"/>
        </w:rPr>
        <w:t>акупунктурного</w:t>
      </w:r>
      <w:proofErr w:type="spellEnd"/>
      <w:r>
        <w:rPr>
          <w:sz w:val="28"/>
          <w:szCs w:val="28"/>
        </w:rPr>
        <w:t xml:space="preserve"> воздействия на организм человека. Поэтому не случайно существует значительное число те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рий механизма действия акупунктуры.</w:t>
      </w:r>
    </w:p>
    <w:p w:rsidR="00E2341E" w:rsidRDefault="00E2341E">
      <w:pPr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Теория тканевой терапии.</w:t>
      </w:r>
      <w:r>
        <w:rPr>
          <w:sz w:val="28"/>
          <w:szCs w:val="28"/>
        </w:rPr>
        <w:t xml:space="preserve"> Основными факторами воздействия являются </w:t>
      </w:r>
      <w:proofErr w:type="spellStart"/>
      <w:r>
        <w:rPr>
          <w:sz w:val="28"/>
          <w:szCs w:val="28"/>
        </w:rPr>
        <w:t>некрогормоны</w:t>
      </w:r>
      <w:proofErr w:type="spellEnd"/>
      <w:r>
        <w:rPr>
          <w:sz w:val="28"/>
          <w:szCs w:val="28"/>
        </w:rPr>
        <w:t xml:space="preserve"> и продукты белкового распада, образующиеся при </w:t>
      </w:r>
      <w:proofErr w:type="spellStart"/>
      <w:r>
        <w:rPr>
          <w:sz w:val="28"/>
          <w:szCs w:val="28"/>
        </w:rPr>
        <w:t>травмир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вании</w:t>
      </w:r>
      <w:proofErr w:type="spellEnd"/>
      <w:r>
        <w:rPr>
          <w:sz w:val="28"/>
          <w:szCs w:val="28"/>
        </w:rPr>
        <w:t xml:space="preserve"> тканей в месте введения иглы.</w:t>
      </w:r>
    </w:p>
    <w:p w:rsidR="00E2341E" w:rsidRDefault="00E2341E">
      <w:pPr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Теория нормализации капиллярного кровотока.</w:t>
      </w:r>
      <w:r>
        <w:rPr>
          <w:sz w:val="28"/>
          <w:szCs w:val="28"/>
        </w:rPr>
        <w:t xml:space="preserve"> В соответствии с ней под влиянием иглотерапии нормализуется капиллярный кровоток с последующим вторичным устранением патологии того или иного органа.</w:t>
      </w:r>
    </w:p>
    <w:p w:rsidR="00E2341E" w:rsidRDefault="00E2341E">
      <w:pPr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Теория </w:t>
      </w:r>
      <w:proofErr w:type="spellStart"/>
      <w:r>
        <w:rPr>
          <w:b/>
          <w:bCs/>
          <w:i/>
          <w:iCs/>
          <w:sz w:val="28"/>
          <w:szCs w:val="28"/>
        </w:rPr>
        <w:t>гистаминного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выравнивания.</w:t>
      </w:r>
      <w:r>
        <w:rPr>
          <w:sz w:val="28"/>
          <w:szCs w:val="28"/>
        </w:rPr>
        <w:t>При</w:t>
      </w:r>
      <w:proofErr w:type="spellEnd"/>
      <w:r>
        <w:rPr>
          <w:sz w:val="28"/>
          <w:szCs w:val="28"/>
        </w:rPr>
        <w:t xml:space="preserve"> иглотерапии рефлекторно через соответствующие сегменты спинного мозга и симпатическую часть вегет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тивной нервной системы в пораженных тканях больного органа нормализуется содерж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гистидина и образующегося из него гистамина; в результате происходит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действие на кровоток в капиллярах и нормализация обмена.</w:t>
      </w:r>
    </w:p>
    <w:p w:rsidR="00E2341E" w:rsidRDefault="00E2341E">
      <w:pPr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Электрические теории:</w:t>
      </w:r>
      <w:r>
        <w:rPr>
          <w:sz w:val="28"/>
          <w:szCs w:val="28"/>
        </w:rPr>
        <w:t xml:space="preserve"> а) возникающие при иглоукалывании биоэлектр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токи оказывают лечебное воздействие в связи с явлением резонанса, т.е. при совпадении длины волны и частоты колебаний возникающих биотоков с ан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логичными показаниями тканей больного органа; б) изменение местного электр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ческого заряда при введении иглы в </w:t>
      </w:r>
      <w:proofErr w:type="spellStart"/>
      <w:r>
        <w:rPr>
          <w:sz w:val="28"/>
          <w:szCs w:val="28"/>
        </w:rPr>
        <w:t>акупунктурную</w:t>
      </w:r>
      <w:proofErr w:type="spellEnd"/>
      <w:r>
        <w:rPr>
          <w:sz w:val="28"/>
          <w:szCs w:val="28"/>
        </w:rPr>
        <w:t xml:space="preserve"> точку (AT) оказывает вли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ние на электрический заряд всего организма. Потенциал, возника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щий в месте воздействия иглы и распространяющийся по ходу канала, служит дополнител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раздражителем первичной точки воздействия и точек, располагающихся 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лее по ходу канала. </w:t>
      </w:r>
      <w:proofErr w:type="spellStart"/>
      <w:r>
        <w:rPr>
          <w:sz w:val="28"/>
          <w:szCs w:val="28"/>
        </w:rPr>
        <w:t>Вогралик</w:t>
      </w:r>
      <w:proofErr w:type="spellEnd"/>
      <w:r>
        <w:rPr>
          <w:sz w:val="28"/>
          <w:szCs w:val="28"/>
        </w:rPr>
        <w:t xml:space="preserve"> В.Г., </w:t>
      </w:r>
      <w:proofErr w:type="spellStart"/>
      <w:r>
        <w:rPr>
          <w:sz w:val="28"/>
          <w:szCs w:val="28"/>
        </w:rPr>
        <w:t>Вогралик</w:t>
      </w:r>
      <w:proofErr w:type="spellEnd"/>
      <w:r>
        <w:rPr>
          <w:sz w:val="28"/>
          <w:szCs w:val="28"/>
        </w:rPr>
        <w:t xml:space="preserve"> М.В. (1988) и Ионин М.В (1961)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мечают, что древнее учение о значении металла игл для эффекта их действия (з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лотая игла возбуждает, серебряная успокаивает) на основании электрических те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рий находит свое объяснение - золотая игла действует как катод, </w:t>
      </w:r>
      <w:proofErr w:type="spellStart"/>
      <w:r>
        <w:rPr>
          <w:sz w:val="28"/>
          <w:szCs w:val="28"/>
        </w:rPr>
        <w:t>нихромовая</w:t>
      </w:r>
      <w:proofErr w:type="spellEnd"/>
      <w:r>
        <w:rPr>
          <w:sz w:val="28"/>
          <w:szCs w:val="28"/>
        </w:rPr>
        <w:t xml:space="preserve"> или серебряная - как анод. Вместе с тем, </w:t>
      </w:r>
      <w:proofErr w:type="spellStart"/>
      <w:r>
        <w:rPr>
          <w:sz w:val="28"/>
          <w:szCs w:val="28"/>
        </w:rPr>
        <w:t>Мачерет</w:t>
      </w:r>
      <w:proofErr w:type="spellEnd"/>
      <w:r>
        <w:rPr>
          <w:sz w:val="28"/>
          <w:szCs w:val="28"/>
        </w:rPr>
        <w:t xml:space="preserve"> Е.Л. с </w:t>
      </w:r>
      <w:proofErr w:type="spellStart"/>
      <w:r>
        <w:rPr>
          <w:sz w:val="28"/>
          <w:szCs w:val="28"/>
        </w:rPr>
        <w:t>соавт</w:t>
      </w:r>
      <w:proofErr w:type="spellEnd"/>
      <w:r>
        <w:rPr>
          <w:sz w:val="28"/>
          <w:szCs w:val="28"/>
        </w:rPr>
        <w:t>. (1989), как и некоторые другие исследователи (</w:t>
      </w:r>
      <w:proofErr w:type="spellStart"/>
      <w:r>
        <w:rPr>
          <w:sz w:val="28"/>
          <w:szCs w:val="28"/>
        </w:rPr>
        <w:t>Гапонюк</w:t>
      </w:r>
      <w:proofErr w:type="spellEnd"/>
      <w:r>
        <w:rPr>
          <w:sz w:val="28"/>
          <w:szCs w:val="28"/>
        </w:rPr>
        <w:t xml:space="preserve"> П.Я., Поров Ю.Ф., 1981), не считают подобный механизм </w:t>
      </w:r>
      <w:proofErr w:type="spellStart"/>
      <w:r>
        <w:rPr>
          <w:sz w:val="28"/>
          <w:szCs w:val="28"/>
        </w:rPr>
        <w:t>акупунктурного</w:t>
      </w:r>
      <w:proofErr w:type="spellEnd"/>
      <w:r>
        <w:rPr>
          <w:sz w:val="28"/>
          <w:szCs w:val="28"/>
        </w:rPr>
        <w:t xml:space="preserve"> воздействия основным. В противном случае невозмо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 было бы объяснить эффект воздействия бамбуковой, каменной иглой или пальцевого массажа.</w:t>
      </w:r>
    </w:p>
    <w:p w:rsidR="00E2341E" w:rsidRDefault="00E2341E">
      <w:pPr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Термоэлектрическая концепция.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Ромоданов</w:t>
      </w:r>
      <w:proofErr w:type="spellEnd"/>
      <w:r>
        <w:rPr>
          <w:sz w:val="28"/>
          <w:szCs w:val="28"/>
        </w:rPr>
        <w:t xml:space="preserve"> А.Л., Богданов Г.Б., 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щенко Д.С. (1977, 1979, 1984), обращая внимание на термоэлектрический первичный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ханизм действия </w:t>
      </w:r>
      <w:proofErr w:type="spellStart"/>
      <w:r>
        <w:rPr>
          <w:sz w:val="28"/>
          <w:szCs w:val="28"/>
        </w:rPr>
        <w:t>акупунктурной</w:t>
      </w:r>
      <w:proofErr w:type="spellEnd"/>
      <w:r>
        <w:rPr>
          <w:sz w:val="28"/>
          <w:szCs w:val="28"/>
        </w:rPr>
        <w:t xml:space="preserve"> иглы, отмечают, что введенная игла является своего рода </w:t>
      </w:r>
      <w:proofErr w:type="spellStart"/>
      <w:r>
        <w:rPr>
          <w:sz w:val="28"/>
          <w:szCs w:val="28"/>
        </w:rPr>
        <w:t>термозондом</w:t>
      </w:r>
      <w:proofErr w:type="spellEnd"/>
      <w:r>
        <w:rPr>
          <w:sz w:val="28"/>
          <w:szCs w:val="28"/>
        </w:rPr>
        <w:t xml:space="preserve"> и тем самым может влиять на тепловой гомеостаз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 xml:space="preserve">низма в целом. Поскольку игла погружается в электролитную среду, в связи с градиентом различных температур на ней возникает электрический потенциал, энергетически наиболее адекватный для воздействия на нервную систему. При этом </w:t>
      </w:r>
      <w:proofErr w:type="spellStart"/>
      <w:r>
        <w:rPr>
          <w:sz w:val="28"/>
          <w:szCs w:val="28"/>
        </w:rPr>
        <w:t>Ромоданов</w:t>
      </w:r>
      <w:proofErr w:type="spellEnd"/>
      <w:r>
        <w:rPr>
          <w:sz w:val="28"/>
          <w:szCs w:val="28"/>
        </w:rPr>
        <w:t xml:space="preserve"> А.П. с соавторами отмечает </w:t>
      </w:r>
      <w:proofErr w:type="spellStart"/>
      <w:r>
        <w:rPr>
          <w:sz w:val="28"/>
          <w:szCs w:val="28"/>
        </w:rPr>
        <w:t>двухфазность</w:t>
      </w:r>
      <w:proofErr w:type="spellEnd"/>
      <w:r>
        <w:rPr>
          <w:sz w:val="28"/>
          <w:szCs w:val="28"/>
        </w:rPr>
        <w:t xml:space="preserve"> изменения температ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 и соответственно функционального состояния "точек воздействия" на введ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</w:t>
      </w:r>
      <w:proofErr w:type="spellStart"/>
      <w:r>
        <w:rPr>
          <w:sz w:val="28"/>
          <w:szCs w:val="28"/>
        </w:rPr>
        <w:t>акупунктурных</w:t>
      </w:r>
      <w:proofErr w:type="spellEnd"/>
      <w:r>
        <w:rPr>
          <w:sz w:val="28"/>
          <w:szCs w:val="28"/>
        </w:rPr>
        <w:t xml:space="preserve"> игл: первая фаза - возбуждение, сопровождающееся локал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повышением температуры, обусловленным усилен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притока крови; вторая фаза - торможение, сопровождающееся локальным снижением температуры. Меньшая теплопроводность золотых игл сравнител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 с серебряными, по мнению авторов, повышает их возбуждающие свойства при возбуждающем методе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дражения; большая теплопроводность серебряных игл при соответствующем 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собе их введения способствует достижению тормозного эффекта.</w:t>
      </w:r>
    </w:p>
    <w:p w:rsidR="00E2341E" w:rsidRDefault="00E23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природа явления, обеспечивающая терапевтический эффект при воздействии на определенные участки кожи, значительно сложнее, чем те 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ные локальные изменения, которые происходят в точках введения иглы. 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ные процессы, роль </w:t>
      </w:r>
      <w:proofErr w:type="spellStart"/>
      <w:r>
        <w:rPr>
          <w:sz w:val="28"/>
          <w:szCs w:val="28"/>
        </w:rPr>
        <w:t>некрогормонов</w:t>
      </w:r>
      <w:proofErr w:type="spellEnd"/>
      <w:r>
        <w:rPr>
          <w:sz w:val="28"/>
          <w:szCs w:val="28"/>
        </w:rPr>
        <w:t>, выделение гистамина - все это не может рассма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риваться как серьезная основа механизма рефлексотерапии, не говоря уже о 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чтожных размерах этих изменений. Преувеличение значения местных факторов противоречит всему историческому опыту и тем реальным механи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мам, которые лежат в основе рефлексотерапии (</w:t>
      </w:r>
      <w:proofErr w:type="spellStart"/>
      <w:r>
        <w:rPr>
          <w:sz w:val="28"/>
          <w:szCs w:val="28"/>
        </w:rPr>
        <w:t>Дуринян</w:t>
      </w:r>
      <w:proofErr w:type="spellEnd"/>
      <w:r>
        <w:rPr>
          <w:sz w:val="28"/>
          <w:szCs w:val="28"/>
        </w:rPr>
        <w:t xml:space="preserve"> Р.А. и </w:t>
      </w:r>
      <w:proofErr w:type="spellStart"/>
      <w:r>
        <w:rPr>
          <w:sz w:val="28"/>
          <w:szCs w:val="28"/>
        </w:rPr>
        <w:t>соавт</w:t>
      </w:r>
      <w:proofErr w:type="spellEnd"/>
      <w:r>
        <w:rPr>
          <w:sz w:val="28"/>
          <w:szCs w:val="28"/>
        </w:rPr>
        <w:t>., 1980).</w:t>
      </w:r>
    </w:p>
    <w:p w:rsidR="00E2341E" w:rsidRDefault="00E2341E">
      <w:pPr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Биоэлектрические и информационно-энергетические теории.</w:t>
      </w:r>
      <w:r>
        <w:rPr>
          <w:sz w:val="28"/>
          <w:szCs w:val="28"/>
        </w:rPr>
        <w:t xml:space="preserve"> Живой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ганизм, взаимодействуя с окружающей средой, вынужден постоянно адаптир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ваться к условиям и требованиям этой среды, обеспечивая гомеостаз. С биофиз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ческой точки зрения организм представляет собой энергетическую систему, в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ществовании которой огромное значение имеют электрические и электромагни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ные процессы, протекающие как в окружающей среде, так и внутри организма, а также на стыке их (</w:t>
      </w:r>
      <w:proofErr w:type="spellStart"/>
      <w:r>
        <w:rPr>
          <w:sz w:val="28"/>
          <w:szCs w:val="28"/>
        </w:rPr>
        <w:t>Вогралик</w:t>
      </w:r>
      <w:proofErr w:type="spellEnd"/>
      <w:r>
        <w:rPr>
          <w:sz w:val="28"/>
          <w:szCs w:val="28"/>
        </w:rPr>
        <w:t xml:space="preserve"> В.Г., </w:t>
      </w:r>
      <w:proofErr w:type="spellStart"/>
      <w:r>
        <w:rPr>
          <w:sz w:val="28"/>
          <w:szCs w:val="28"/>
        </w:rPr>
        <w:t>Вогралик</w:t>
      </w:r>
      <w:proofErr w:type="spellEnd"/>
      <w:r>
        <w:rPr>
          <w:sz w:val="28"/>
          <w:szCs w:val="28"/>
        </w:rPr>
        <w:t xml:space="preserve"> М.В., 1988). Предполагается (</w:t>
      </w:r>
      <w:proofErr w:type="spellStart"/>
      <w:r>
        <w:rPr>
          <w:sz w:val="28"/>
          <w:szCs w:val="28"/>
        </w:rPr>
        <w:t>Вел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ховер</w:t>
      </w:r>
      <w:proofErr w:type="spellEnd"/>
      <w:r>
        <w:rPr>
          <w:sz w:val="28"/>
          <w:szCs w:val="28"/>
        </w:rPr>
        <w:t xml:space="preserve"> Е.С., Никифоров В.Г., 1984; </w:t>
      </w:r>
      <w:proofErr w:type="spellStart"/>
      <w:r>
        <w:rPr>
          <w:sz w:val="28"/>
          <w:szCs w:val="28"/>
        </w:rPr>
        <w:t>Нечушкин</w:t>
      </w:r>
      <w:proofErr w:type="spellEnd"/>
      <w:r>
        <w:rPr>
          <w:sz w:val="28"/>
          <w:szCs w:val="28"/>
        </w:rPr>
        <w:t xml:space="preserve"> А.И., 1986; </w:t>
      </w:r>
      <w:proofErr w:type="spellStart"/>
      <w:r>
        <w:rPr>
          <w:sz w:val="28"/>
          <w:szCs w:val="28"/>
        </w:rPr>
        <w:t>Вогр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лик</w:t>
      </w:r>
      <w:proofErr w:type="spellEnd"/>
      <w:r>
        <w:rPr>
          <w:sz w:val="28"/>
          <w:szCs w:val="28"/>
        </w:rPr>
        <w:t xml:space="preserve"> В.Г., </w:t>
      </w:r>
      <w:proofErr w:type="spellStart"/>
      <w:r>
        <w:rPr>
          <w:sz w:val="28"/>
          <w:szCs w:val="28"/>
        </w:rPr>
        <w:t>Вогралик</w:t>
      </w:r>
      <w:proofErr w:type="spellEnd"/>
      <w:r>
        <w:rPr>
          <w:sz w:val="28"/>
          <w:szCs w:val="28"/>
        </w:rPr>
        <w:t xml:space="preserve"> М.В., 1988), что информационно-энергетический обмен между макро- и микр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космосом осуществляется преимущественно через AT. </w:t>
      </w:r>
      <w:proofErr w:type="spellStart"/>
      <w:r>
        <w:rPr>
          <w:sz w:val="28"/>
          <w:szCs w:val="28"/>
        </w:rPr>
        <w:t>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манский</w:t>
      </w:r>
      <w:proofErr w:type="spellEnd"/>
      <w:r>
        <w:rPr>
          <w:sz w:val="28"/>
          <w:szCs w:val="28"/>
        </w:rPr>
        <w:t xml:space="preserve"> Ю.П. (1990) выдвигает гипотезу о том, что AT представляют собой специфическую систему, способную адекватно воспринимать и передавать в мозг сигналы об изменениях электромагнитных полей Земли и метеофакторов, назвав ее "</w:t>
      </w:r>
      <w:proofErr w:type="spellStart"/>
      <w:r>
        <w:rPr>
          <w:sz w:val="28"/>
          <w:szCs w:val="28"/>
        </w:rPr>
        <w:t>экоцептивной</w:t>
      </w:r>
      <w:proofErr w:type="spellEnd"/>
      <w:r>
        <w:rPr>
          <w:sz w:val="28"/>
          <w:szCs w:val="28"/>
        </w:rPr>
        <w:t xml:space="preserve"> чу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ствительностью". Система </w:t>
      </w:r>
      <w:proofErr w:type="spellStart"/>
      <w:r>
        <w:rPr>
          <w:sz w:val="28"/>
          <w:szCs w:val="28"/>
        </w:rPr>
        <w:t>экоцептивной</w:t>
      </w:r>
      <w:proofErr w:type="spellEnd"/>
      <w:r>
        <w:rPr>
          <w:sz w:val="28"/>
          <w:szCs w:val="28"/>
        </w:rPr>
        <w:t xml:space="preserve"> чувств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тельности, отмечает </w:t>
      </w:r>
      <w:proofErr w:type="spellStart"/>
      <w:r>
        <w:rPr>
          <w:sz w:val="28"/>
          <w:szCs w:val="28"/>
        </w:rPr>
        <w:t>Лиманский</w:t>
      </w:r>
      <w:proofErr w:type="spellEnd"/>
      <w:r>
        <w:rPr>
          <w:sz w:val="28"/>
          <w:szCs w:val="28"/>
        </w:rPr>
        <w:t xml:space="preserve"> Ю.П., представляет собой особый афферентный вход, через который организм постоянно контролирует качественные и количественные параметры факторов внешней среды, которые в случаях знач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тельных их отклонений могут изменять деятельность жизненно важных функциональных систем организма. Эта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мация интегрируется в мозге с аналогичной информацией, полученной через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стему висцеросенсорной чувствительности от внутренних органов, и используе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для запуска адаптивных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ханизмов, направленных на ослабление или полную компенсацию отрицател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изменений в функциональных системах организма. Приведенные данные заслуживают внимания специалистов. В процессе послед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ющих исследований, очевидно, будет уточнена роль информационно-</w:t>
      </w:r>
      <w:r>
        <w:rPr>
          <w:sz w:val="28"/>
          <w:szCs w:val="28"/>
        </w:rPr>
        <w:lastRenderedPageBreak/>
        <w:t>энергетического обмена между организмом и внешней средой при иглотерапии, что расширит возможности лечебного воздействия.</w:t>
      </w:r>
    </w:p>
    <w:p w:rsidR="00E2341E" w:rsidRDefault="00E2341E">
      <w:pPr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Гипноз и акупунктура.</w:t>
      </w:r>
      <w:r>
        <w:rPr>
          <w:sz w:val="28"/>
          <w:szCs w:val="28"/>
        </w:rPr>
        <w:t xml:space="preserve"> Некоторые врачи считают, что акупунктура являе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одной из разновидностей психотерапии, своеобразным "ритуальным ги</w:t>
      </w:r>
      <w:r>
        <w:rPr>
          <w:sz w:val="28"/>
          <w:szCs w:val="28"/>
        </w:rPr>
        <w:t>п</w:t>
      </w:r>
      <w:r>
        <w:rPr>
          <w:sz w:val="28"/>
          <w:szCs w:val="28"/>
        </w:rPr>
        <w:t>нозом" или плацебо. Согласно современной, наиболее широко принятой концепции, ги</w:t>
      </w:r>
      <w:r>
        <w:rPr>
          <w:sz w:val="28"/>
          <w:szCs w:val="28"/>
        </w:rPr>
        <w:t>п</w:t>
      </w:r>
      <w:r>
        <w:rPr>
          <w:sz w:val="28"/>
          <w:szCs w:val="28"/>
        </w:rPr>
        <w:t>ноз представляет собой измененное состояние сознания, характеризующееся 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собностью направленно изменять память и восприятие. </w:t>
      </w:r>
      <w:proofErr w:type="spellStart"/>
      <w:r>
        <w:rPr>
          <w:sz w:val="28"/>
          <w:szCs w:val="28"/>
        </w:rPr>
        <w:t>Гипноанальгезию</w:t>
      </w:r>
      <w:proofErr w:type="spellEnd"/>
      <w:r>
        <w:rPr>
          <w:sz w:val="28"/>
          <w:szCs w:val="28"/>
        </w:rPr>
        <w:t xml:space="preserve">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сматривают как особое состояние сознания, созданное гипнозом, при котором нарушается процесс осознания афферентного потока болевой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формации. Такое теоретическое представление о механизмах </w:t>
      </w:r>
      <w:proofErr w:type="spellStart"/>
      <w:r>
        <w:rPr>
          <w:sz w:val="28"/>
          <w:szCs w:val="28"/>
        </w:rPr>
        <w:t>гипноанальгезии</w:t>
      </w:r>
      <w:proofErr w:type="spellEnd"/>
      <w:r>
        <w:rPr>
          <w:sz w:val="28"/>
          <w:szCs w:val="28"/>
        </w:rPr>
        <w:t xml:space="preserve"> согласуется с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зультатами ряда экспериментальных исследований, в которых установлено, что при гипнозе не происходит действительного торможения восходящих </w:t>
      </w:r>
      <w:proofErr w:type="spellStart"/>
      <w:r>
        <w:rPr>
          <w:sz w:val="28"/>
          <w:szCs w:val="28"/>
        </w:rPr>
        <w:t>ноцице</w:t>
      </w:r>
      <w:r>
        <w:rPr>
          <w:sz w:val="28"/>
          <w:szCs w:val="28"/>
        </w:rPr>
        <w:t>п</w:t>
      </w:r>
      <w:r>
        <w:rPr>
          <w:sz w:val="28"/>
          <w:szCs w:val="28"/>
        </w:rPr>
        <w:t>тивных</w:t>
      </w:r>
      <w:proofErr w:type="spellEnd"/>
      <w:r>
        <w:rPr>
          <w:sz w:val="28"/>
          <w:szCs w:val="28"/>
        </w:rPr>
        <w:t xml:space="preserve"> сигналов. Артериальное давление остается повышенным при </w:t>
      </w:r>
      <w:proofErr w:type="spellStart"/>
      <w:r>
        <w:rPr>
          <w:sz w:val="28"/>
          <w:szCs w:val="28"/>
        </w:rPr>
        <w:t>ноцице</w:t>
      </w:r>
      <w:r>
        <w:rPr>
          <w:sz w:val="28"/>
          <w:szCs w:val="28"/>
        </w:rPr>
        <w:t>п</w:t>
      </w:r>
      <w:r>
        <w:rPr>
          <w:sz w:val="28"/>
          <w:szCs w:val="28"/>
        </w:rPr>
        <w:t>тивном</w:t>
      </w:r>
      <w:proofErr w:type="spellEnd"/>
      <w:r>
        <w:rPr>
          <w:sz w:val="28"/>
          <w:szCs w:val="28"/>
        </w:rPr>
        <w:t xml:space="preserve"> раздражении под </w:t>
      </w:r>
      <w:proofErr w:type="spellStart"/>
      <w:r>
        <w:rPr>
          <w:sz w:val="28"/>
          <w:szCs w:val="28"/>
        </w:rPr>
        <w:t>гипноанальгезией</w:t>
      </w:r>
      <w:proofErr w:type="spellEnd"/>
      <w:r>
        <w:rPr>
          <w:sz w:val="28"/>
          <w:szCs w:val="28"/>
        </w:rPr>
        <w:t xml:space="preserve"> в таких же пределах, как и при но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мальных реакциях на боль. Проведение хирургических вмешательств под гипн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зом возможно только у 10% тщательно отобранных бол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ных, тогда как процент лиц, которым можно проводить операции под </w:t>
      </w:r>
      <w:proofErr w:type="spellStart"/>
      <w:r>
        <w:rPr>
          <w:sz w:val="28"/>
          <w:szCs w:val="28"/>
        </w:rPr>
        <w:t>акупунктурной</w:t>
      </w:r>
      <w:proofErr w:type="spellEnd"/>
      <w:r>
        <w:rPr>
          <w:sz w:val="28"/>
          <w:szCs w:val="28"/>
        </w:rPr>
        <w:t xml:space="preserve"> анальгезией, знач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 выше. О том, что анальгезию, вызванную ак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пунктурой, нельзя объяснить эффектом внушения, свидетельствует также факт успешного лечения с помощью иглоукалывания заболеваний у домашних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вотных (</w:t>
      </w:r>
      <w:proofErr w:type="spellStart"/>
      <w:r>
        <w:rPr>
          <w:sz w:val="28"/>
          <w:szCs w:val="28"/>
        </w:rPr>
        <w:t>Westemlayer</w:t>
      </w:r>
      <w:proofErr w:type="spellEnd"/>
      <w:r>
        <w:rPr>
          <w:sz w:val="28"/>
          <w:szCs w:val="28"/>
        </w:rPr>
        <w:t xml:space="preserve"> Е., 1978). На II Всемирном конгрессе по боли были представлены данные о том, что рефлекто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ное воздействие препятствует прохожд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нию </w:t>
      </w:r>
      <w:proofErr w:type="spellStart"/>
      <w:r>
        <w:rPr>
          <w:sz w:val="28"/>
          <w:szCs w:val="28"/>
        </w:rPr>
        <w:t>ноцицептивных</w:t>
      </w:r>
      <w:proofErr w:type="spellEnd"/>
      <w:r>
        <w:rPr>
          <w:sz w:val="28"/>
          <w:szCs w:val="28"/>
        </w:rPr>
        <w:t xml:space="preserve"> сигналов у людей, находящихся без сознания (</w:t>
      </w:r>
      <w:proofErr w:type="spellStart"/>
      <w:r>
        <w:rPr>
          <w:sz w:val="28"/>
          <w:szCs w:val="28"/>
        </w:rPr>
        <w:t>Ikesono</w:t>
      </w:r>
      <w:proofErr w:type="spellEnd"/>
      <w:r>
        <w:rPr>
          <w:sz w:val="28"/>
          <w:szCs w:val="28"/>
        </w:rPr>
        <w:t xml:space="preserve"> Е., 1978). В отличие от психотерапии, при и</w:t>
      </w:r>
      <w:r>
        <w:rPr>
          <w:sz w:val="28"/>
          <w:szCs w:val="28"/>
        </w:rPr>
        <w:t>г</w:t>
      </w:r>
      <w:r>
        <w:rPr>
          <w:sz w:val="28"/>
          <w:szCs w:val="28"/>
        </w:rPr>
        <w:t>лоукалывании обязательным условием получения терапевтического эффекта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ляется раздражение соматических рецепторов и нервных волокон периферич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нервной системы. Одним из доказательств служит тот факт, что предвар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тельное введение местных анестетиков в различные AT полностью блокирует э</w:t>
      </w:r>
      <w:r>
        <w:rPr>
          <w:sz w:val="28"/>
          <w:szCs w:val="28"/>
        </w:rPr>
        <w:t>ф</w:t>
      </w:r>
      <w:r>
        <w:rPr>
          <w:sz w:val="28"/>
          <w:szCs w:val="28"/>
        </w:rPr>
        <w:t>фект воздействия иглоукалыв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(</w:t>
      </w:r>
      <w:proofErr w:type="spellStart"/>
      <w:r>
        <w:rPr>
          <w:sz w:val="28"/>
          <w:szCs w:val="28"/>
        </w:rPr>
        <w:t>DIVomerans</w:t>
      </w:r>
      <w:proofErr w:type="spellEnd"/>
      <w:r>
        <w:rPr>
          <w:sz w:val="28"/>
          <w:szCs w:val="28"/>
        </w:rPr>
        <w:t xml:space="preserve"> В., </w:t>
      </w:r>
      <w:proofErr w:type="spellStart"/>
      <w:r>
        <w:rPr>
          <w:sz w:val="28"/>
          <w:szCs w:val="28"/>
        </w:rPr>
        <w:t>Cheng</w:t>
      </w:r>
      <w:proofErr w:type="spellEnd"/>
      <w:r>
        <w:rPr>
          <w:sz w:val="28"/>
          <w:szCs w:val="28"/>
        </w:rPr>
        <w:t xml:space="preserve"> К., 1979).</w:t>
      </w:r>
    </w:p>
    <w:p w:rsidR="00E2341E" w:rsidRDefault="00E2341E">
      <w:pPr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Рефлекторные механизмы акупунктуры.</w:t>
      </w:r>
      <w:r>
        <w:rPr>
          <w:sz w:val="28"/>
          <w:szCs w:val="28"/>
        </w:rPr>
        <w:t xml:space="preserve"> Рефлекторный принцип игл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укалывания, прижигания и других методов воздействия на AT является.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принятым. Многие ученые придерживались вегетативно-рефлекторной теории действия иглоукалывания и прижигания, разработанной Щербаком А.Е. (1936) применительно к физиотерапии. Согласно этой теории основная роль в мех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низме действия иглоукалывания принадлежит вегетативной нервной системе, кожно-висцеральным взаимоотношениям и др. Эти данные не отрицаются, но к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щему времени, в частности, уточнена роль нейрогуморальных факторов и др. Конкретные данные о рефлекторном принципе воздействия иглотерапии появ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лись во второй половине 20 в. (</w:t>
      </w:r>
      <w:proofErr w:type="spellStart"/>
      <w:r>
        <w:rPr>
          <w:sz w:val="28"/>
          <w:szCs w:val="28"/>
        </w:rPr>
        <w:t>Fuye</w:t>
      </w:r>
      <w:proofErr w:type="spellEnd"/>
      <w:r>
        <w:rPr>
          <w:sz w:val="28"/>
          <w:szCs w:val="28"/>
        </w:rPr>
        <w:t xml:space="preserve"> R., 1956; </w:t>
      </w:r>
      <w:proofErr w:type="spellStart"/>
      <w:r>
        <w:rPr>
          <w:sz w:val="28"/>
          <w:szCs w:val="28"/>
        </w:rPr>
        <w:t>Stiefvater</w:t>
      </w:r>
      <w:proofErr w:type="spellEnd"/>
      <w:r>
        <w:rPr>
          <w:sz w:val="28"/>
          <w:szCs w:val="28"/>
        </w:rPr>
        <w:t xml:space="preserve"> Е., 1956; </w:t>
      </w:r>
      <w:proofErr w:type="spellStart"/>
      <w:r>
        <w:rPr>
          <w:sz w:val="28"/>
          <w:szCs w:val="28"/>
        </w:rPr>
        <w:t>Вэй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щу</w:t>
      </w:r>
      <w:proofErr w:type="spellEnd"/>
      <w:r>
        <w:rPr>
          <w:sz w:val="28"/>
          <w:szCs w:val="28"/>
        </w:rPr>
        <w:t xml:space="preserve">, 1957; </w:t>
      </w:r>
      <w:proofErr w:type="spellStart"/>
      <w:r>
        <w:rPr>
          <w:sz w:val="28"/>
          <w:szCs w:val="28"/>
        </w:rPr>
        <w:t>Чжу-Лянь</w:t>
      </w:r>
      <w:proofErr w:type="spellEnd"/>
      <w:r>
        <w:rPr>
          <w:sz w:val="28"/>
          <w:szCs w:val="28"/>
        </w:rPr>
        <w:t>, 1959 и др.). Механизмы воздействия акупунктуры в основе своей сходны с рефлекторными реакциями, подробно изученными Сеченовым И.М., Павловым И.П., Введенским Н.Е., Анохиным Л.К., Сперанским А.Д. и др., а та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же уточнёнными применительно к физиотерапии Щербаком А.Е., </w:t>
      </w:r>
      <w:proofErr w:type="spellStart"/>
      <w:r>
        <w:rPr>
          <w:sz w:val="28"/>
          <w:szCs w:val="28"/>
        </w:rPr>
        <w:t>Киричинским</w:t>
      </w:r>
      <w:proofErr w:type="spellEnd"/>
      <w:r>
        <w:rPr>
          <w:sz w:val="28"/>
          <w:szCs w:val="28"/>
        </w:rPr>
        <w:t xml:space="preserve"> А.Р., Боголюбовым В.М., </w:t>
      </w:r>
      <w:proofErr w:type="spellStart"/>
      <w:r>
        <w:rPr>
          <w:sz w:val="28"/>
          <w:szCs w:val="28"/>
        </w:rPr>
        <w:t>Улащиком</w:t>
      </w:r>
      <w:proofErr w:type="spellEnd"/>
      <w:r>
        <w:rPr>
          <w:sz w:val="28"/>
          <w:szCs w:val="28"/>
        </w:rPr>
        <w:t xml:space="preserve"> В.С. и др.</w:t>
      </w:r>
    </w:p>
    <w:p w:rsidR="00E2341E" w:rsidRDefault="00E23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Рефлекторный принцип регуляции функций в организме человека и живо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ных является универсальным физиологическим принципом. Учение Павлова И.П. </w:t>
      </w:r>
      <w:r>
        <w:rPr>
          <w:sz w:val="28"/>
          <w:szCs w:val="28"/>
        </w:rPr>
        <w:lastRenderedPageBreak/>
        <w:t>и его последователей об условных рефлексах убедительно показало, что в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ленных условиях даже совершенно индифферентный сигнал (звук, свет и др.)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жет рефлекторно вызвать изменение любой функции. Сигналы, пос</w:t>
      </w:r>
      <w:r>
        <w:rPr>
          <w:sz w:val="28"/>
          <w:szCs w:val="28"/>
        </w:rPr>
        <w:t>ы</w:t>
      </w:r>
      <w:r>
        <w:rPr>
          <w:sz w:val="28"/>
          <w:szCs w:val="28"/>
        </w:rPr>
        <w:t>лаемые при стимуляции поверхности тела являются безусловными и не требуют определенн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времени для выработки условного рефлекса, для включения соответствующей реакции (Р.А. </w:t>
      </w:r>
      <w:proofErr w:type="spellStart"/>
      <w:r>
        <w:rPr>
          <w:sz w:val="28"/>
          <w:szCs w:val="28"/>
        </w:rPr>
        <w:t>Дуринян</w:t>
      </w:r>
      <w:proofErr w:type="spellEnd"/>
      <w:r>
        <w:rPr>
          <w:sz w:val="28"/>
          <w:szCs w:val="28"/>
        </w:rPr>
        <w:t xml:space="preserve"> 1982). Рефлекторная реакция может осуществляться и 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 всего осуществляется при участии многих структур мозга с вовлечением нер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и гуморальных механизмов на основе интегр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тивного анализа поступающей информации. Знание висцеральной и </w:t>
      </w:r>
      <w:proofErr w:type="spellStart"/>
      <w:r>
        <w:rPr>
          <w:sz w:val="28"/>
          <w:szCs w:val="28"/>
        </w:rPr>
        <w:t>соматот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пической</w:t>
      </w:r>
      <w:proofErr w:type="spellEnd"/>
      <w:r>
        <w:rPr>
          <w:sz w:val="28"/>
          <w:szCs w:val="28"/>
        </w:rPr>
        <w:t xml:space="preserve"> иннервации (иннервации поверхности тела и внутренних органов) дает возможность целенаправленно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флекторным путем влиять на ту или иную функцию организма. На основе учения Н.Е. Введенского можно предположить, что причинами возбуждающего и торм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зящего действия рефлексотерапии являются исходный фон, состояние функци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нально-динамической системы, сила и характер стимулирующего воздействия. При прочих равных условиях сила воздействия - важный момент для получения возбуждающего или тормозного эффекта. Например, при легком проведении по коже рукояткой неврологич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ского молоточка на ней появляется белая полоса, а при сильном надавливании - красная. Это объясняется тем, что на легкое раздр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жение реагируют преимущественно тактильные рецепторы, при этом </w:t>
      </w:r>
      <w:proofErr w:type="spellStart"/>
      <w:r>
        <w:rPr>
          <w:sz w:val="28"/>
          <w:szCs w:val="28"/>
        </w:rPr>
        <w:t>постгангл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онарные</w:t>
      </w:r>
      <w:proofErr w:type="spellEnd"/>
      <w:r>
        <w:rPr>
          <w:sz w:val="28"/>
          <w:szCs w:val="28"/>
        </w:rPr>
        <w:t xml:space="preserve"> нейроны, иннервирующие сосуды кожи, возбуждаются. Раздражение кожных болевых рецепторов вызывает торможение активности </w:t>
      </w:r>
      <w:proofErr w:type="spellStart"/>
      <w:r>
        <w:rPr>
          <w:sz w:val="28"/>
          <w:szCs w:val="28"/>
        </w:rPr>
        <w:t>постганглиона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вазоконстрикторных</w:t>
      </w:r>
      <w:proofErr w:type="spellEnd"/>
      <w:r>
        <w:rPr>
          <w:sz w:val="28"/>
          <w:szCs w:val="28"/>
        </w:rPr>
        <w:t xml:space="preserve"> волокон, направляющихся к коже. Возбуждение или торможение зависит не только от силы и характера раздражаемых рецепторов, но и от длительности раздражения и, как подчеркивалось выше, от исходного сост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яния функци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нально-динамической системы.</w:t>
      </w:r>
    </w:p>
    <w:p w:rsidR="00E2341E" w:rsidRDefault="00E23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Многие явления в биологии двойственны: стресс - защита, компенсация - декомпенсация, адаптация - </w:t>
      </w:r>
      <w:proofErr w:type="spellStart"/>
      <w:r>
        <w:rPr>
          <w:sz w:val="28"/>
          <w:szCs w:val="28"/>
        </w:rPr>
        <w:t>дезадаптация</w:t>
      </w:r>
      <w:proofErr w:type="spellEnd"/>
      <w:r>
        <w:rPr>
          <w:sz w:val="28"/>
          <w:szCs w:val="28"/>
        </w:rPr>
        <w:t>, система - антисистема и др. Этим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 xml:space="preserve">ясняется общий принцип подбора </w:t>
      </w:r>
      <w:proofErr w:type="spellStart"/>
      <w:r>
        <w:rPr>
          <w:sz w:val="28"/>
          <w:szCs w:val="28"/>
        </w:rPr>
        <w:t>акупунктурных</w:t>
      </w:r>
      <w:proofErr w:type="spellEnd"/>
      <w:r>
        <w:rPr>
          <w:sz w:val="28"/>
          <w:szCs w:val="28"/>
        </w:rPr>
        <w:t xml:space="preserve"> точек в зависимости от состо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ния симпатической и парасимпатической частей вегетативной нервной системы, в традиционном представлении </w:t>
      </w:r>
      <w:proofErr w:type="spellStart"/>
      <w:r>
        <w:rPr>
          <w:b/>
          <w:bCs/>
          <w:i/>
          <w:iCs/>
          <w:sz w:val="28"/>
          <w:szCs w:val="28"/>
        </w:rPr>
        <w:t>ян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b/>
          <w:bCs/>
          <w:i/>
          <w:iCs/>
          <w:sz w:val="28"/>
          <w:szCs w:val="28"/>
        </w:rPr>
        <w:t>инь</w:t>
      </w:r>
      <w:proofErr w:type="spellEnd"/>
      <w:r>
        <w:rPr>
          <w:sz w:val="28"/>
          <w:szCs w:val="28"/>
        </w:rPr>
        <w:t>. Системный подход к объяснению функц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онирования биологических структур на различных уровнях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ганизации живой материи имеет первостепенное значение для понимания механизма рефлексот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рапии, отработки оптимальных ее вариантов. </w:t>
      </w:r>
      <w:proofErr w:type="spellStart"/>
      <w:r>
        <w:rPr>
          <w:sz w:val="28"/>
          <w:szCs w:val="28"/>
        </w:rPr>
        <w:t>Крыжановский</w:t>
      </w:r>
      <w:proofErr w:type="spellEnd"/>
      <w:r>
        <w:rPr>
          <w:sz w:val="28"/>
          <w:szCs w:val="28"/>
        </w:rPr>
        <w:t xml:space="preserve"> Г.Н. (1981) подче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кивает, что в ряде случаев для воздействия на патологическую систему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димо активизировать физиологические антисистемы. Системно - антисистемный принцип взаимоотношений предусматривает не 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тагонистический характер этих отношений, а </w:t>
      </w:r>
      <w:proofErr w:type="spellStart"/>
      <w:r>
        <w:rPr>
          <w:sz w:val="28"/>
          <w:szCs w:val="28"/>
        </w:rPr>
        <w:t>содружественный</w:t>
      </w:r>
      <w:proofErr w:type="spellEnd"/>
      <w:r>
        <w:rPr>
          <w:sz w:val="28"/>
          <w:szCs w:val="28"/>
        </w:rPr>
        <w:t>, стабилиз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рующий систему, поддерживающий ее гомеостаз. При патологии эти отношения могут превратиться в антагонистич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ские. Нормализация функций через патологическую систему чрезвычайно затру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нительна. Возможны извращенные или непредсказуемые реакции. Этот момент был замечен народными врачами и нашел отражение в рекомендации лечить </w:t>
      </w:r>
      <w:proofErr w:type="spellStart"/>
      <w:r>
        <w:rPr>
          <w:b/>
          <w:bCs/>
          <w:i/>
          <w:iCs/>
          <w:sz w:val="28"/>
          <w:szCs w:val="28"/>
        </w:rPr>
        <w:t>инь</w:t>
      </w:r>
      <w:proofErr w:type="spellEnd"/>
      <w:r>
        <w:rPr>
          <w:sz w:val="28"/>
          <w:szCs w:val="28"/>
        </w:rPr>
        <w:t xml:space="preserve"> через </w:t>
      </w:r>
      <w:proofErr w:type="spellStart"/>
      <w:r>
        <w:rPr>
          <w:b/>
          <w:bCs/>
          <w:i/>
          <w:iCs/>
          <w:sz w:val="28"/>
          <w:szCs w:val="28"/>
        </w:rPr>
        <w:t>ян</w:t>
      </w:r>
      <w:proofErr w:type="spellEnd"/>
      <w:r>
        <w:rPr>
          <w:sz w:val="28"/>
          <w:szCs w:val="28"/>
        </w:rPr>
        <w:t xml:space="preserve"> и наоборот. При этом необходимо учитывать, что в процессе эволюции сложилась множественная обеспеченность регуляции одной и той же функци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нально-динамической системы, что составляет основу </w:t>
      </w:r>
      <w:proofErr w:type="spellStart"/>
      <w:r>
        <w:rPr>
          <w:sz w:val="28"/>
          <w:szCs w:val="28"/>
        </w:rPr>
        <w:t>саногенеза</w:t>
      </w:r>
      <w:proofErr w:type="spellEnd"/>
      <w:r>
        <w:rPr>
          <w:sz w:val="28"/>
          <w:szCs w:val="28"/>
        </w:rPr>
        <w:t>, объясняет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можность компенсаторных реакций организма при различных патологических с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стояниях. Это дает врачу основание для поиска оптимальных вариантов при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боре </w:t>
      </w:r>
      <w:proofErr w:type="spellStart"/>
      <w:r>
        <w:rPr>
          <w:sz w:val="28"/>
          <w:szCs w:val="28"/>
        </w:rPr>
        <w:t>акупункту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ных</w:t>
      </w:r>
      <w:proofErr w:type="spellEnd"/>
      <w:r>
        <w:rPr>
          <w:sz w:val="28"/>
          <w:szCs w:val="28"/>
        </w:rPr>
        <w:t xml:space="preserve"> точек: в одних случаях достаточно влияния на сегментарный аппарат, в других требуется подключение стволовых или корковых отделов мозга или их сочетания.</w:t>
      </w:r>
    </w:p>
    <w:p w:rsidR="00E2341E" w:rsidRDefault="00E23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Существенным в понимании механизма акупунктуры является изучение сравнительных данных </w:t>
      </w:r>
      <w:proofErr w:type="spellStart"/>
      <w:r>
        <w:rPr>
          <w:sz w:val="28"/>
          <w:szCs w:val="28"/>
        </w:rPr>
        <w:t>фило</w:t>
      </w:r>
      <w:proofErr w:type="spellEnd"/>
      <w:r>
        <w:rPr>
          <w:sz w:val="28"/>
          <w:szCs w:val="28"/>
        </w:rPr>
        <w:t>- и онтогенеза. Поскольку кожа и нервная ткань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виваются из одного зародышевого листка (эктодермы), между ними сущес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вует тесная функциональная связь. С этих позиций </w:t>
      </w:r>
      <w:proofErr w:type="spellStart"/>
      <w:r>
        <w:rPr>
          <w:sz w:val="28"/>
          <w:szCs w:val="28"/>
        </w:rPr>
        <w:t>Русецкий</w:t>
      </w:r>
      <w:proofErr w:type="spellEnd"/>
      <w:r>
        <w:rPr>
          <w:sz w:val="28"/>
          <w:szCs w:val="28"/>
        </w:rPr>
        <w:t xml:space="preserve"> И.И. (1956), </w:t>
      </w:r>
      <w:proofErr w:type="spellStart"/>
      <w:r>
        <w:rPr>
          <w:sz w:val="28"/>
          <w:szCs w:val="28"/>
        </w:rPr>
        <w:t>Fuye</w:t>
      </w:r>
      <w:proofErr w:type="spellEnd"/>
      <w:r>
        <w:rPr>
          <w:sz w:val="28"/>
          <w:szCs w:val="28"/>
        </w:rPr>
        <w:t xml:space="preserve"> R. (1956), </w:t>
      </w:r>
      <w:proofErr w:type="spellStart"/>
      <w:r>
        <w:rPr>
          <w:sz w:val="28"/>
          <w:szCs w:val="28"/>
        </w:rPr>
        <w:t>Mann</w:t>
      </w:r>
      <w:proofErr w:type="spellEnd"/>
      <w:r>
        <w:rPr>
          <w:sz w:val="28"/>
          <w:szCs w:val="28"/>
        </w:rPr>
        <w:t xml:space="preserve"> F. (1974), </w:t>
      </w:r>
      <w:proofErr w:type="spellStart"/>
      <w:r>
        <w:rPr>
          <w:sz w:val="28"/>
          <w:szCs w:val="28"/>
        </w:rPr>
        <w:t>Гапонюк</w:t>
      </w:r>
      <w:proofErr w:type="spellEnd"/>
      <w:r>
        <w:rPr>
          <w:sz w:val="28"/>
          <w:szCs w:val="28"/>
        </w:rPr>
        <w:t xml:space="preserve"> П.Я. (1983) и др. объясняют эффективное лече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ное влияние раздражения кожи при заболеваниях нервной системы. Одн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 при лечении многих заболеваний внутренних органов, аппарата движения и опоры, некоторых заболеваний нервной системы стимуляция точек кожи оказывает нед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статочный лечебный эффект. Опыт свидетельствует, что для нормализации фун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 органов, напр. печени, не всегда достаточно стимулировать кожу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ствующих сегментов или аурикулярные печеночные зоны. Решающим может 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заться воздействие на соответствующий </w:t>
      </w:r>
      <w:proofErr w:type="spellStart"/>
      <w:r>
        <w:rPr>
          <w:sz w:val="28"/>
          <w:szCs w:val="28"/>
        </w:rPr>
        <w:t>миотом</w:t>
      </w:r>
      <w:proofErr w:type="spellEnd"/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</w:rPr>
        <w:t>склеротом</w:t>
      </w:r>
      <w:proofErr w:type="spellEnd"/>
      <w:r>
        <w:rPr>
          <w:sz w:val="28"/>
          <w:szCs w:val="28"/>
        </w:rPr>
        <w:t>. Эти факты можно объяснить общностью эмбрионального происхождения (из мезодермы) важных элементов печени (кровеносные, лимфатические сосуды, соединител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нотканные элементы и др.) и мышечной ткани. Нормал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ное функционирование внутреннего органа обеспечивается не только хорошей его регуляцией нервной системой, но и нормальной микроциркуляцией. Именно воздействие на соответствующий </w:t>
      </w:r>
      <w:proofErr w:type="spellStart"/>
      <w:r>
        <w:rPr>
          <w:sz w:val="28"/>
          <w:szCs w:val="28"/>
        </w:rPr>
        <w:t>ми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мер</w:t>
      </w:r>
      <w:proofErr w:type="spellEnd"/>
      <w:r>
        <w:rPr>
          <w:sz w:val="28"/>
          <w:szCs w:val="28"/>
        </w:rPr>
        <w:t xml:space="preserve"> и способствует нормализации микроциркуляции. Следовател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но, при подборе </w:t>
      </w:r>
      <w:proofErr w:type="spellStart"/>
      <w:r>
        <w:rPr>
          <w:sz w:val="28"/>
          <w:szCs w:val="28"/>
        </w:rPr>
        <w:t>акупунктурных</w:t>
      </w:r>
      <w:proofErr w:type="spellEnd"/>
      <w:r>
        <w:rPr>
          <w:sz w:val="28"/>
          <w:szCs w:val="28"/>
        </w:rPr>
        <w:t xml:space="preserve"> точек имеет значение не только выбор зоны, но и структура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дражаемых тканей. Эти факты только начинают учитываться в практической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западноевр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пейских врачей, хотя в древних источниках говорилось об уровнях воздействия и дифференцированном подходе к раздражению тех или иных тканей организма человека. При острых болезнях требовалось глубокое вв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дение игл, подострых - среднее, при хронических - поверхностное раздражение кожи.</w:t>
      </w:r>
    </w:p>
    <w:p w:rsidR="00E2341E" w:rsidRDefault="00E23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</w:t>
      </w:r>
      <w:proofErr w:type="spellStart"/>
      <w:r>
        <w:rPr>
          <w:sz w:val="28"/>
          <w:szCs w:val="28"/>
        </w:rPr>
        <w:t>акупунктурных</w:t>
      </w:r>
      <w:proofErr w:type="spellEnd"/>
      <w:r>
        <w:rPr>
          <w:sz w:val="28"/>
          <w:szCs w:val="28"/>
        </w:rPr>
        <w:t xml:space="preserve"> точек с учетом данных эмбрионального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вития человека весьма перспективно. Анализ данных эмбрионального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вития ушной раковины позволил показать (Р. А. </w:t>
      </w:r>
      <w:proofErr w:type="spellStart"/>
      <w:r>
        <w:rPr>
          <w:sz w:val="28"/>
          <w:szCs w:val="28"/>
        </w:rPr>
        <w:t>Дуринян</w:t>
      </w:r>
      <w:proofErr w:type="spellEnd"/>
      <w:r>
        <w:rPr>
          <w:sz w:val="28"/>
          <w:szCs w:val="28"/>
        </w:rPr>
        <w:t>, 1982), что богатая иннерв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 ушной раковины явилась результатом преобразования жаберного аппарата - одного из важнейших органов для животных. Этим можно объяснить, почему у</w:t>
      </w:r>
      <w:r>
        <w:rPr>
          <w:sz w:val="28"/>
          <w:szCs w:val="28"/>
        </w:rPr>
        <w:t>ш</w:t>
      </w:r>
      <w:r>
        <w:rPr>
          <w:sz w:val="28"/>
          <w:szCs w:val="28"/>
        </w:rPr>
        <w:t xml:space="preserve">ная раковина иннервируется пятью мощными </w:t>
      </w:r>
      <w:proofErr w:type="spellStart"/>
      <w:r>
        <w:rPr>
          <w:sz w:val="28"/>
          <w:szCs w:val="28"/>
        </w:rPr>
        <w:t>афферентами</w:t>
      </w:r>
      <w:proofErr w:type="spellEnd"/>
      <w:r>
        <w:rPr>
          <w:sz w:val="28"/>
          <w:szCs w:val="28"/>
        </w:rPr>
        <w:t>. Использование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эмбриогенеза для объяснения функциональных взаим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отношений органов и систем, особенностей иннервации является научно обо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нованным. Они позволяют видеть то, что не удается установить у сформир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вавшегося организма. Например, знание особенностей формирования мышц туловища позволяет объяснить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имущественное влияние околопозвоночных точек не только на сегментарный а</w:t>
      </w:r>
      <w:r>
        <w:rPr>
          <w:sz w:val="28"/>
          <w:szCs w:val="28"/>
        </w:rPr>
        <w:t>п</w:t>
      </w:r>
      <w:r>
        <w:rPr>
          <w:sz w:val="28"/>
          <w:szCs w:val="28"/>
        </w:rPr>
        <w:t>парат спинного мозга, но и на подкорково-стволовые структуры, тогда как стим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ляция иглоукалыванием конечностей больше влияет на корково-подкорковые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разования, оказывая общее действие. Значительно большая плотность рецепто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ных образований, участие трех - пяти спинальных сегментов в иннервации одного метамера в этих отделах, массивное их представительство в корковых и подко</w:t>
      </w:r>
      <w:r>
        <w:rPr>
          <w:sz w:val="28"/>
          <w:szCs w:val="28"/>
        </w:rPr>
        <w:t>р</w:t>
      </w:r>
      <w:r>
        <w:rPr>
          <w:sz w:val="28"/>
          <w:szCs w:val="28"/>
        </w:rPr>
        <w:lastRenderedPageBreak/>
        <w:t xml:space="preserve">ковых центрах - эти факты объясняют преимущественно </w:t>
      </w:r>
      <w:proofErr w:type="spellStart"/>
      <w:r>
        <w:rPr>
          <w:sz w:val="28"/>
          <w:szCs w:val="28"/>
        </w:rPr>
        <w:t>общерефлекторное</w:t>
      </w:r>
      <w:proofErr w:type="spellEnd"/>
      <w:r>
        <w:rPr>
          <w:sz w:val="28"/>
          <w:szCs w:val="28"/>
        </w:rPr>
        <w:t xml:space="preserve"> (о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щеукрепляющее) влияние ди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тальных точек.</w:t>
      </w:r>
    </w:p>
    <w:p w:rsidR="00E2341E" w:rsidRDefault="00E23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Сближению точек зрения классической акупунктуры и европейской мед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цины способствует раскрытие механизма действия </w:t>
      </w:r>
      <w:proofErr w:type="spellStart"/>
      <w:r>
        <w:rPr>
          <w:sz w:val="28"/>
          <w:szCs w:val="28"/>
        </w:rPr>
        <w:t>аурикулотерапии</w:t>
      </w:r>
      <w:proofErr w:type="spellEnd"/>
      <w:r>
        <w:rPr>
          <w:sz w:val="28"/>
          <w:szCs w:val="28"/>
        </w:rPr>
        <w:t>, где четко прослеживается зависимость эффекта от раздражаемой зоны: воздействие на зону, иннервируемую блуждающим нервом, оказывает преимущественное влияние на висцеральные органы; воздействие на зону, иннервируемую тро</w:t>
      </w:r>
      <w:r>
        <w:rPr>
          <w:sz w:val="28"/>
          <w:szCs w:val="28"/>
        </w:rPr>
        <w:t>й</w:t>
      </w:r>
      <w:r>
        <w:rPr>
          <w:sz w:val="28"/>
          <w:szCs w:val="28"/>
        </w:rPr>
        <w:t>ничным нервом, оказывает противоболевой эффект и т.д.</w:t>
      </w:r>
    </w:p>
    <w:p w:rsidR="00E2341E" w:rsidRDefault="00E23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получены данные о том, что ответная реакция на игл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укалывание и другие методы воздействия на AT реализуется через нервную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стему с включением нейрогуморальных механизмов. Стимуляция AT выз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вает наиболее выраженную рефлекторную реакцию в пределах того метамера или сп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нального сегмента в соответствующих внутренних органах, с которыми наиболее тесно связана стимулируемая точка. Этот принцип, получивший название "мет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мерная рефлексотерапия", имеет четкое нейроанатомическое обо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нование, т.к. к отдельным спинномозговым сегментам относятся не только соответствующие участки кожи (</w:t>
      </w:r>
      <w:proofErr w:type="spellStart"/>
      <w:r>
        <w:rPr>
          <w:sz w:val="28"/>
          <w:szCs w:val="28"/>
        </w:rPr>
        <w:t>дерматомы</w:t>
      </w:r>
      <w:proofErr w:type="spellEnd"/>
      <w:r>
        <w:rPr>
          <w:sz w:val="28"/>
          <w:szCs w:val="28"/>
        </w:rPr>
        <w:t>), но и соответствующие мышцы (</w:t>
      </w:r>
      <w:proofErr w:type="spellStart"/>
      <w:r>
        <w:rPr>
          <w:sz w:val="28"/>
          <w:szCs w:val="28"/>
        </w:rPr>
        <w:t>миотомы</w:t>
      </w:r>
      <w:proofErr w:type="spellEnd"/>
      <w:r>
        <w:rPr>
          <w:sz w:val="28"/>
          <w:szCs w:val="28"/>
        </w:rPr>
        <w:t>), кости и связки (</w:t>
      </w:r>
      <w:proofErr w:type="spellStart"/>
      <w:r>
        <w:rPr>
          <w:sz w:val="28"/>
          <w:szCs w:val="28"/>
        </w:rPr>
        <w:t>склеротомы</w:t>
      </w:r>
      <w:proofErr w:type="spellEnd"/>
      <w:r>
        <w:rPr>
          <w:sz w:val="28"/>
          <w:szCs w:val="28"/>
        </w:rPr>
        <w:t>), сосуды и внутренние органы (</w:t>
      </w:r>
      <w:proofErr w:type="spellStart"/>
      <w:r>
        <w:rPr>
          <w:sz w:val="28"/>
          <w:szCs w:val="28"/>
        </w:rPr>
        <w:t>энтеротомы</w:t>
      </w:r>
      <w:proofErr w:type="spellEnd"/>
      <w:r>
        <w:rPr>
          <w:sz w:val="28"/>
          <w:szCs w:val="28"/>
        </w:rPr>
        <w:t>). Эти факты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вестны еще из работ </w:t>
      </w:r>
      <w:proofErr w:type="spellStart"/>
      <w:r>
        <w:rPr>
          <w:sz w:val="28"/>
          <w:szCs w:val="28"/>
        </w:rPr>
        <w:t>Аствацатурова</w:t>
      </w:r>
      <w:proofErr w:type="spellEnd"/>
      <w:r>
        <w:rPr>
          <w:sz w:val="28"/>
          <w:szCs w:val="28"/>
        </w:rPr>
        <w:t xml:space="preserve"> М.И. (1929)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тверждены применительно к рефлексотерапии </w:t>
      </w:r>
      <w:proofErr w:type="spellStart"/>
      <w:r>
        <w:rPr>
          <w:sz w:val="28"/>
          <w:szCs w:val="28"/>
        </w:rPr>
        <w:t>Подшибякиным</w:t>
      </w:r>
      <w:proofErr w:type="spellEnd"/>
      <w:r>
        <w:rPr>
          <w:sz w:val="28"/>
          <w:szCs w:val="28"/>
        </w:rPr>
        <w:t xml:space="preserve"> А.К. (1960),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даковым Ю.Н.и </w:t>
      </w:r>
      <w:proofErr w:type="spellStart"/>
      <w:r>
        <w:rPr>
          <w:sz w:val="28"/>
          <w:szCs w:val="28"/>
        </w:rPr>
        <w:t>соавт</w:t>
      </w:r>
      <w:proofErr w:type="spellEnd"/>
      <w:r>
        <w:rPr>
          <w:sz w:val="28"/>
          <w:szCs w:val="28"/>
        </w:rPr>
        <w:t xml:space="preserve">. (1986). В их основе лежит механизм конвергенции </w:t>
      </w:r>
      <w:proofErr w:type="spellStart"/>
      <w:r>
        <w:rPr>
          <w:sz w:val="28"/>
          <w:szCs w:val="28"/>
        </w:rPr>
        <w:t>разномодальной</w:t>
      </w:r>
      <w:proofErr w:type="spellEnd"/>
      <w:r>
        <w:rPr>
          <w:sz w:val="28"/>
          <w:szCs w:val="28"/>
        </w:rPr>
        <w:t xml:space="preserve"> афферентной </w:t>
      </w:r>
      <w:proofErr w:type="spellStart"/>
      <w:r>
        <w:rPr>
          <w:sz w:val="28"/>
          <w:szCs w:val="28"/>
        </w:rPr>
        <w:t>и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пульсации</w:t>
      </w:r>
      <w:proofErr w:type="spellEnd"/>
      <w:r>
        <w:rPr>
          <w:sz w:val="28"/>
          <w:szCs w:val="28"/>
        </w:rPr>
        <w:t xml:space="preserve"> на одних и тех же нейронных элементах. Этим объясняются </w:t>
      </w:r>
      <w:proofErr w:type="spellStart"/>
      <w:r>
        <w:rPr>
          <w:sz w:val="28"/>
          <w:szCs w:val="28"/>
        </w:rPr>
        <w:t>висцер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соматические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соматовисцеральные</w:t>
      </w:r>
      <w:proofErr w:type="spellEnd"/>
      <w:r>
        <w:rPr>
          <w:sz w:val="28"/>
          <w:szCs w:val="28"/>
        </w:rPr>
        <w:t xml:space="preserve"> влияния, наиболее четко проявляющиеся на уровне спинного мозга. Подобные </w:t>
      </w:r>
      <w:proofErr w:type="spellStart"/>
      <w:r>
        <w:rPr>
          <w:sz w:val="28"/>
          <w:szCs w:val="28"/>
        </w:rPr>
        <w:t>сомат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висцеральные</w:t>
      </w:r>
      <w:proofErr w:type="spellEnd"/>
      <w:r>
        <w:rPr>
          <w:sz w:val="28"/>
          <w:szCs w:val="28"/>
        </w:rPr>
        <w:t xml:space="preserve"> перекрытия имеют место и в вышележащих образованиях ЦНС, например, на уровне таламуса. В пределах головного мозга </w:t>
      </w:r>
      <w:proofErr w:type="spellStart"/>
      <w:r>
        <w:rPr>
          <w:sz w:val="28"/>
          <w:szCs w:val="28"/>
        </w:rPr>
        <w:t>соматовисцеральные</w:t>
      </w:r>
      <w:proofErr w:type="spellEnd"/>
      <w:r>
        <w:rPr>
          <w:sz w:val="28"/>
          <w:szCs w:val="28"/>
        </w:rPr>
        <w:t xml:space="preserve"> взаимоотношения являются более сложн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ми, и тем не менее они объе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тивно установлены на экспериментальных моделях и подтверждены клинич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скими наблюдениями. Установлено, что рефлексотерапия меняет возбудимость нейронов мозга, стимулирует синтез различных биологич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 активных соединений, благодаря чему блокируются не только болевые ощ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щения, но и устр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няются состояния длительного напряжения или возбуждения в различных центрах мозга, управляющих такими функциями, как артериальное давление, тонус мышечной ткани, гормональная секреция и т.д. Эффективность рефлексотер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пии не только при лечении болевых синдромов, но и при лечении гипертонич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болезни, бронхиальной астмы, бессонницы, различных неврозов связана с восстановлением динамического равновесия между процессами возбу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дения и торможения в структурах ЦНС под влиянием искусственно вызванных сигн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лов при воздействии на AT.</w:t>
      </w:r>
    </w:p>
    <w:p w:rsidR="00E2341E" w:rsidRDefault="00E23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Первичный пусковой механизм акупунктуры представляет собой раздраж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рецепторных образований кожи и подлежащих тканей. Однако в отличие от общих физиотерапевтических мероприятий при иглотерапии зона воздействия минимальна. Если раздражение наносится иглой, то она, проникая в поверхнос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ные и более глубокие ткани, воздействует на различные окончания,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ложенные в коже, мышцах, сухожилиях, </w:t>
      </w:r>
      <w:proofErr w:type="spellStart"/>
      <w:r>
        <w:rPr>
          <w:sz w:val="28"/>
          <w:szCs w:val="28"/>
        </w:rPr>
        <w:t>околососудистых</w:t>
      </w:r>
      <w:proofErr w:type="spellEnd"/>
      <w:r>
        <w:rPr>
          <w:sz w:val="28"/>
          <w:szCs w:val="28"/>
        </w:rPr>
        <w:t xml:space="preserve"> сплетениях, оболо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ках нервов и др. Стимуляция рецепторного аппарата формирует ответную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акцию анализаторной </w:t>
      </w:r>
      <w:r>
        <w:rPr>
          <w:sz w:val="28"/>
          <w:szCs w:val="28"/>
        </w:rPr>
        <w:lastRenderedPageBreak/>
        <w:t xml:space="preserve">системы; сила ее зависит от степени, характера и длительности стимуляции, а также от вида стимулируемых рецепторов. Стимуляция </w:t>
      </w:r>
      <w:proofErr w:type="spellStart"/>
      <w:r>
        <w:rPr>
          <w:sz w:val="28"/>
          <w:szCs w:val="28"/>
        </w:rPr>
        <w:t>акупунктурной</w:t>
      </w:r>
      <w:proofErr w:type="spellEnd"/>
      <w:r>
        <w:rPr>
          <w:sz w:val="28"/>
          <w:szCs w:val="28"/>
        </w:rPr>
        <w:t xml:space="preserve"> иглой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личных периферических нервных структур обусловливает определенную модал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ность вызванных (предусмотренных) ощущений. Так, ощущение острой локал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зованной боли связывают с раздражением волокон "А-дельта", вслед за этим ч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сто возникает разлитое тупое болевое ощущение за счет вовлечения медленно проводящих нервную </w:t>
      </w:r>
      <w:proofErr w:type="spellStart"/>
      <w:r>
        <w:rPr>
          <w:sz w:val="28"/>
          <w:szCs w:val="28"/>
        </w:rPr>
        <w:t>импульсацию</w:t>
      </w:r>
      <w:proofErr w:type="spellEnd"/>
      <w:r>
        <w:rPr>
          <w:sz w:val="28"/>
          <w:szCs w:val="28"/>
        </w:rPr>
        <w:t xml:space="preserve"> волокон "С". Чувство тяжести возникает при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дражении рецепторов, чувствительных к давлению, ощущение распирания - в результате изменения микроциркуляции и увеличения проницаемости стенки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судов, тепла - за счет усиления микроциркуляции. Онемение является результ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том местной </w:t>
      </w:r>
      <w:proofErr w:type="spellStart"/>
      <w:r>
        <w:rPr>
          <w:sz w:val="28"/>
          <w:szCs w:val="28"/>
        </w:rPr>
        <w:t>гипальгезии</w:t>
      </w:r>
      <w:proofErr w:type="spellEnd"/>
      <w:r>
        <w:rPr>
          <w:sz w:val="28"/>
          <w:szCs w:val="28"/>
        </w:rPr>
        <w:t xml:space="preserve"> при манипулировании </w:t>
      </w:r>
      <w:proofErr w:type="spellStart"/>
      <w:r>
        <w:rPr>
          <w:sz w:val="28"/>
          <w:szCs w:val="28"/>
        </w:rPr>
        <w:t>акупунктурной</w:t>
      </w:r>
      <w:proofErr w:type="spellEnd"/>
      <w:r>
        <w:rPr>
          <w:sz w:val="28"/>
          <w:szCs w:val="28"/>
        </w:rPr>
        <w:t xml:space="preserve"> иглой (Уоррен Ф., 1981).</w:t>
      </w:r>
    </w:p>
    <w:p w:rsidR="00E2341E" w:rsidRDefault="00E23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Условно можно выделить периферический и центральный уровни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ной реакции на иглоукалывание. В центральном выделяются также спинальный, ств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ловой, гипоталамический и корковый уровни. На периферическом уровне речь идет о раздражении тем или иным способом </w:t>
      </w:r>
      <w:proofErr w:type="spellStart"/>
      <w:r>
        <w:rPr>
          <w:sz w:val="28"/>
          <w:szCs w:val="28"/>
        </w:rPr>
        <w:t>дермальных</w:t>
      </w:r>
      <w:proofErr w:type="spellEnd"/>
      <w:r>
        <w:rPr>
          <w:sz w:val="28"/>
          <w:szCs w:val="28"/>
        </w:rPr>
        <w:t xml:space="preserve"> точек и соответству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рецепторных образований. При этом может развиваться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стная реакция по типу аксон-рефлекса с побледнением или покраснением кожи вокруг введенной иглы, изменением местной температуры и др. Стимуляция AT может приводить к изменению микроокружения рецепторов (гладкой м</w:t>
      </w:r>
      <w:r>
        <w:rPr>
          <w:sz w:val="28"/>
          <w:szCs w:val="28"/>
        </w:rPr>
        <w:t>ы</w:t>
      </w:r>
      <w:r>
        <w:rPr>
          <w:sz w:val="28"/>
          <w:szCs w:val="28"/>
        </w:rPr>
        <w:t>шечной ткани, кровеносных капилляров, эфферентных симпатических волокон) из-за выделения клетками простагландинов, некоторых ферментов и др. Микроокружение рецепторов 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зывает сильное влияние на их возбудимость. Некоторые химические вещества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гут возбуждать </w:t>
      </w:r>
      <w:proofErr w:type="spellStart"/>
      <w:r>
        <w:rPr>
          <w:sz w:val="28"/>
          <w:szCs w:val="28"/>
        </w:rPr>
        <w:t>ноцицепторы</w:t>
      </w:r>
      <w:proofErr w:type="spellEnd"/>
      <w:r>
        <w:rPr>
          <w:sz w:val="28"/>
          <w:szCs w:val="28"/>
        </w:rPr>
        <w:t xml:space="preserve"> или делать их более чувствительными к другим стимулам (</w:t>
      </w:r>
      <w:proofErr w:type="spellStart"/>
      <w:r>
        <w:rPr>
          <w:sz w:val="28"/>
          <w:szCs w:val="28"/>
        </w:rPr>
        <w:t>сенситизация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ноцицепторы</w:t>
      </w:r>
      <w:proofErr w:type="spellEnd"/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хожилий и мышц могут возбуждаться или </w:t>
      </w:r>
      <w:proofErr w:type="spellStart"/>
      <w:r>
        <w:rPr>
          <w:sz w:val="28"/>
          <w:szCs w:val="28"/>
        </w:rPr>
        <w:t>сенситизироваться</w:t>
      </w:r>
      <w:proofErr w:type="spellEnd"/>
      <w:r>
        <w:rPr>
          <w:sz w:val="28"/>
          <w:szCs w:val="28"/>
        </w:rPr>
        <w:t xml:space="preserve"> чрезмерным 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нусом исчерченной мышечной ткани и т.п. (</w:t>
      </w:r>
      <w:proofErr w:type="spellStart"/>
      <w:r>
        <w:rPr>
          <w:sz w:val="28"/>
          <w:szCs w:val="28"/>
        </w:rPr>
        <w:t>Zimmerman</w:t>
      </w:r>
      <w:proofErr w:type="spellEnd"/>
      <w:r>
        <w:rPr>
          <w:sz w:val="28"/>
          <w:szCs w:val="28"/>
        </w:rPr>
        <w:t xml:space="preserve"> М., 1981). Следует, однако, отметить, что описанная реакция при и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лоукалывании на периферическом уровне существенного значения в механизмах </w:t>
      </w:r>
      <w:proofErr w:type="spellStart"/>
      <w:r>
        <w:rPr>
          <w:sz w:val="28"/>
          <w:szCs w:val="28"/>
        </w:rPr>
        <w:t>саногенеза</w:t>
      </w:r>
      <w:proofErr w:type="spellEnd"/>
      <w:r>
        <w:rPr>
          <w:sz w:val="28"/>
          <w:szCs w:val="28"/>
        </w:rPr>
        <w:t xml:space="preserve"> не имеет. Она является лишь пусковым механизмом для включения центрального уровня.</w:t>
      </w:r>
    </w:p>
    <w:p w:rsidR="00E2341E" w:rsidRDefault="00E23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Ответная реакция при воздействии на ту или иную точку не равнозначна, что зависит от раздражаемых структур, зоны раздражения и связи их с централ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ными образованиями. Например, воздействие </w:t>
      </w:r>
      <w:proofErr w:type="spellStart"/>
      <w:r>
        <w:rPr>
          <w:sz w:val="28"/>
          <w:szCs w:val="28"/>
        </w:rPr>
        <w:t>акупунктурной</w:t>
      </w:r>
      <w:proofErr w:type="spellEnd"/>
      <w:r>
        <w:rPr>
          <w:sz w:val="28"/>
          <w:szCs w:val="28"/>
        </w:rPr>
        <w:t xml:space="preserve"> иглой на точку Е(III)9 во многом напоминает рефлекторную реакцию при возбуждении кароти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ных хеморецепторов. (Эта точка располагается над бифуркацией общей сонной артерии). При сравнении эффектов, наблюдаемых при перерезке лучевого, ср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динного и локтевого нервов у крыс, установлено, что при </w:t>
      </w:r>
      <w:proofErr w:type="spellStart"/>
      <w:r>
        <w:rPr>
          <w:sz w:val="28"/>
          <w:szCs w:val="28"/>
        </w:rPr>
        <w:t>интактном</w:t>
      </w:r>
      <w:proofErr w:type="spellEnd"/>
      <w:r>
        <w:rPr>
          <w:sz w:val="28"/>
          <w:szCs w:val="28"/>
        </w:rPr>
        <w:t xml:space="preserve"> лучевом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рве эффект иглоукалывания выражен сильнее, нежели когда этот нерв перер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зан, а два других </w:t>
      </w:r>
      <w:proofErr w:type="spellStart"/>
      <w:r>
        <w:rPr>
          <w:sz w:val="28"/>
          <w:szCs w:val="28"/>
        </w:rPr>
        <w:t>интактны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DIVomeran</w:t>
      </w:r>
      <w:proofErr w:type="spellEnd"/>
      <w:r>
        <w:rPr>
          <w:sz w:val="28"/>
          <w:szCs w:val="28"/>
        </w:rPr>
        <w:t xml:space="preserve"> В., </w:t>
      </w:r>
      <w:proofErr w:type="spellStart"/>
      <w:r>
        <w:rPr>
          <w:sz w:val="28"/>
          <w:szCs w:val="28"/>
        </w:rPr>
        <w:t>Cheng</w:t>
      </w:r>
      <w:proofErr w:type="spellEnd"/>
      <w:r>
        <w:rPr>
          <w:sz w:val="28"/>
          <w:szCs w:val="28"/>
        </w:rPr>
        <w:t xml:space="preserve"> R., 1979). Эти данные, свидетел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ствующие о большей эффективности афферентных сигналов, идущих в ЦНС по лучевому нерву, помогают лучше понять, почему точка GI(II)4, лежащая неп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средственно над местом раздвоения поверхностной ветви лучевого нерва, столь часто используется при лечении различных заболеваний, в то время как другие точки воздействия подбираются в соответствии с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ленной нозологией.</w:t>
      </w:r>
    </w:p>
    <w:p w:rsidR="00E2341E" w:rsidRDefault="00E23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Специфичность зон воздействия зависит от связи точек с органами и сист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мами организма. Действие иглоукалывания обусловлено поступлением се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сорной информации от раздражаемого рецепторного аппарата по нерву, которому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надлежат рецепторные образования, или по </w:t>
      </w:r>
      <w:proofErr w:type="spellStart"/>
      <w:r>
        <w:rPr>
          <w:sz w:val="28"/>
          <w:szCs w:val="28"/>
        </w:rPr>
        <w:t>периваскулярным</w:t>
      </w:r>
      <w:proofErr w:type="spellEnd"/>
      <w:r>
        <w:rPr>
          <w:sz w:val="28"/>
          <w:szCs w:val="28"/>
        </w:rPr>
        <w:t xml:space="preserve"> нервным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ниям. Может быть использовано прямое воздействие на нервный ствол, ганглий, орган, что имеет место в некоторых приемах иглоукалывания. Однако конечная ответная реакция связана с центральными образованиями нервной системы, энд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кринными железами, т.е. на уровне целостного организма. Влияние иглоукалыв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на функционирование спинальных образований довольно многообразно и обусловлено </w:t>
      </w:r>
      <w:proofErr w:type="spellStart"/>
      <w:r>
        <w:rPr>
          <w:sz w:val="28"/>
          <w:szCs w:val="28"/>
        </w:rPr>
        <w:t>нейрофизиологичеcкими</w:t>
      </w:r>
      <w:proofErr w:type="spellEnd"/>
      <w:r>
        <w:rPr>
          <w:sz w:val="28"/>
          <w:szCs w:val="28"/>
        </w:rPr>
        <w:t xml:space="preserve"> особенностями спинного мозга, а также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лой стимулирующего сигнала и др. Во всех случаях при пороговом значении 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мула в ответную реакцию вовлекается сегмента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ный аппарат с соответствующей сегментарной реакцией. Последняя выражается непосредственной реакцией се</w:t>
      </w:r>
      <w:r>
        <w:rPr>
          <w:sz w:val="28"/>
          <w:szCs w:val="28"/>
        </w:rPr>
        <w:t>г</w:t>
      </w:r>
      <w:r>
        <w:rPr>
          <w:sz w:val="28"/>
          <w:szCs w:val="28"/>
        </w:rPr>
        <w:t>мента с включением волокон вегетативной нервной системы к различным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ваниям (внутренние органы, сосуды, мышцы и т.д.). Для получения устойчивой сегментарной реакции необходимо определенное время воздействия, т.к., кратк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временная стимуляция может закончиться быстрым затуханием рефлекса. (В классической акупунктуре в подобных случаях предусмотрены тормозные мет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дики). По-видимому, в некоторых случаях такой ответ является основным в игл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терапии, особенно если речь идет о сегментарном влиянии точек. Возможно та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же, что лечебный эффект воздействия на точки- глашатаи, зоны Захарьина - Геда, триггерные пункты, просто болевые точки имеет в своей основе подобную связь.</w:t>
      </w:r>
    </w:p>
    <w:p w:rsidR="00E2341E" w:rsidRDefault="00E23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известно, тело человека имеет метамерный принцип строения, что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существенным фактором для понимания механизмов иглоукалывания.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чем в процессе эволюции природа "перестраховала" себя - каждый метамер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нервируется не за счет одного сегмента, а перекрывается еще и соседними (вер</w:t>
      </w:r>
      <w:r>
        <w:rPr>
          <w:sz w:val="28"/>
          <w:szCs w:val="28"/>
        </w:rPr>
        <w:t>х</w:t>
      </w:r>
      <w:r>
        <w:rPr>
          <w:sz w:val="28"/>
          <w:szCs w:val="28"/>
        </w:rPr>
        <w:t>ним и нижним). Подобные явления чрезвычайно важны в клинике. Об общности вегетативно-сегментарной иннервации внутренних органов и определенных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тамеров можно говорить тогда, когда источником иннервации какого-либо вну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реннего органа и определенного метамера служат одни и те же сегменты или одни и те же вегетативные образования. Например, вегетативная иннервация головы и лица осуществляется за счет СVIII, - </w:t>
      </w:r>
      <w:proofErr w:type="spellStart"/>
      <w:r>
        <w:rPr>
          <w:sz w:val="28"/>
          <w:szCs w:val="28"/>
        </w:rPr>
        <w:t>ThIII</w:t>
      </w:r>
      <w:proofErr w:type="spellEnd"/>
      <w:r>
        <w:rPr>
          <w:sz w:val="28"/>
          <w:szCs w:val="28"/>
        </w:rPr>
        <w:t xml:space="preserve"> сегментов, тогда как соматические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делы этих сегментов иннервируют преимущественно руку, т.е. одни и те же се</w:t>
      </w:r>
      <w:r>
        <w:rPr>
          <w:sz w:val="28"/>
          <w:szCs w:val="28"/>
        </w:rPr>
        <w:t>г</w:t>
      </w:r>
      <w:r>
        <w:rPr>
          <w:sz w:val="28"/>
          <w:szCs w:val="28"/>
        </w:rPr>
        <w:t>менты спинного мозга участвуют в иннервации (хотя и разной по своему характ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ру) различных областей. Подобные взаимоотнош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могут иметь немаловажное значение в практике акупунктуры. Вероятно, с этой точки зрения можно объя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нить, напр., лечебное влияние иглоукалывания в точки GI(II)4 или Р(I)7 при болях в области лица и головы. В этом механизме, очевидно, участвует система тро</w:t>
      </w:r>
      <w:r>
        <w:rPr>
          <w:sz w:val="28"/>
          <w:szCs w:val="28"/>
        </w:rPr>
        <w:t>й</w:t>
      </w:r>
      <w:r>
        <w:rPr>
          <w:sz w:val="28"/>
          <w:szCs w:val="28"/>
        </w:rPr>
        <w:t>ничного нерва, нисходящий корешок которого иногда доходит до сегмента CV (импульсы могут переключаться на этом уровне). Возможность подобного вли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ния объясняется эволюционно устан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вившимися связями между соматическим и вегетативным отделами нервной системы, когда воздействие на один отдел опр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деленным образом сказывается и на другом.. Следует подчеркнуть, что просте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шие взаимоотношения с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стием сегментарного аппарата спинного мозга и его вегетативного отдела могут выражаться следующими рефлекторными связями: 1) </w:t>
      </w:r>
      <w:proofErr w:type="spellStart"/>
      <w:r>
        <w:rPr>
          <w:sz w:val="28"/>
          <w:szCs w:val="28"/>
        </w:rPr>
        <w:lastRenderedPageBreak/>
        <w:t>соматосоматической</w:t>
      </w:r>
      <w:proofErr w:type="spellEnd"/>
      <w:r>
        <w:rPr>
          <w:sz w:val="28"/>
          <w:szCs w:val="28"/>
        </w:rPr>
        <w:t xml:space="preserve">; 2) </w:t>
      </w:r>
      <w:proofErr w:type="spellStart"/>
      <w:r>
        <w:rPr>
          <w:sz w:val="28"/>
          <w:szCs w:val="28"/>
        </w:rPr>
        <w:t>соматовисцеральной</w:t>
      </w:r>
      <w:proofErr w:type="spellEnd"/>
      <w:r>
        <w:rPr>
          <w:sz w:val="28"/>
          <w:szCs w:val="28"/>
        </w:rPr>
        <w:t xml:space="preserve">; 3) </w:t>
      </w:r>
      <w:proofErr w:type="spellStart"/>
      <w:r>
        <w:rPr>
          <w:sz w:val="28"/>
          <w:szCs w:val="28"/>
        </w:rPr>
        <w:t>висцеросоматической</w:t>
      </w:r>
      <w:proofErr w:type="spellEnd"/>
      <w:r>
        <w:rPr>
          <w:sz w:val="28"/>
          <w:szCs w:val="28"/>
        </w:rPr>
        <w:t xml:space="preserve">; 4) </w:t>
      </w:r>
      <w:proofErr w:type="spellStart"/>
      <w:r>
        <w:rPr>
          <w:sz w:val="28"/>
          <w:szCs w:val="28"/>
        </w:rPr>
        <w:t>висц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ровисцеральной</w:t>
      </w:r>
      <w:proofErr w:type="spellEnd"/>
      <w:r>
        <w:rPr>
          <w:sz w:val="28"/>
          <w:szCs w:val="28"/>
        </w:rPr>
        <w:t>. Практика акупунктуры свидетельствует, что наиболее выраже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нервно-рефлекторные реакции развиваются на уровне тех сегментов и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зований, с которыми пунктируемые точки имеют наиболее тесные связи.</w:t>
      </w:r>
    </w:p>
    <w:p w:rsidR="00E2341E" w:rsidRDefault="00E23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сегментарные механизмы акупунктуры играют важную роль, однако сегментарной реакцией ответ на раздражение не заканчивается -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вивается общая реакция, включающая основные нейрогуморальные мех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низмы адаптации и гомеостаза. Развитие общей реакции обусловлено эволюц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онными особенностями становления нервной системы, когда наряду с сохранением дре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них функциональных уровней возникали новые. Эти особенности развития нер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ной системы сводятся к трем основным принципам: централизации, т.е. конце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трации нервных структур вокруг оси организма, что, собственно, и привело к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разованию спинного мозга; </w:t>
      </w:r>
      <w:proofErr w:type="spellStart"/>
      <w:r>
        <w:rPr>
          <w:sz w:val="28"/>
          <w:szCs w:val="28"/>
        </w:rPr>
        <w:t>цефализации</w:t>
      </w:r>
      <w:proofErr w:type="spellEnd"/>
      <w:r>
        <w:rPr>
          <w:sz w:val="28"/>
          <w:szCs w:val="28"/>
        </w:rPr>
        <w:t>, т.е. появлению надстройки в виде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ловного мозга, что обусловило возникновение специальных проводящих путей. Из этих взаимоотношений вытекает третий принцип - функциональный, т.е. вза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мообусловленная связь между вышележащими и нижележащими отделами нер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ной системы. Восприятие раздражения различными структурами большого мозга зависит от специфичности самих структур и зоны, где наносится раздражение. Характерно, что чем более важен в функциональном отношении орган или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ласть тела, тем шире он представлен. Это относится, например, к лицу, языку,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лости рта, рукам, особенно кисти, и отчасти к стопам. Вероятно, следует ожидать, что нанесение раздражения в функци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нально более дифференцированные участки тела с более высокой плотностью нервных окончаний (конечности, лицо) будет воспринято значительно полнее, чем раздражение в менее дифференцированные зоны (спина). В практической рефлексотерапии это предположение полностью подтверждается. Известные главные AT (тонизирующие, тормозные, шлюзовые и т. д.) располагаются главным образом в дистальных отделах конечностей.</w:t>
      </w:r>
    </w:p>
    <w:p w:rsidR="00E2341E" w:rsidRDefault="00E23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понимания сущности механизма иглотерапии немаловажное значение имеет также тот факт что в корково-подкорковых областях головного мозга се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сорная информация от различных внутренних органов и участков тела может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ступать к одним и тем же клеточным группам, т.е. наблюдается конвергенция </w:t>
      </w:r>
      <w:proofErr w:type="spellStart"/>
      <w:r>
        <w:rPr>
          <w:sz w:val="28"/>
          <w:szCs w:val="28"/>
        </w:rPr>
        <w:t>разномодальной</w:t>
      </w:r>
      <w:proofErr w:type="spellEnd"/>
      <w:r>
        <w:rPr>
          <w:sz w:val="28"/>
          <w:szCs w:val="28"/>
        </w:rPr>
        <w:t xml:space="preserve"> афферентной </w:t>
      </w:r>
      <w:proofErr w:type="spellStart"/>
      <w:r>
        <w:rPr>
          <w:sz w:val="28"/>
          <w:szCs w:val="28"/>
        </w:rPr>
        <w:t>импульсации</w:t>
      </w:r>
      <w:proofErr w:type="spellEnd"/>
      <w:r>
        <w:rPr>
          <w:sz w:val="28"/>
          <w:szCs w:val="28"/>
        </w:rPr>
        <w:t xml:space="preserve"> на одних и тех же нейронах. Подо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ные взаимоотношения между внутренними органами и сомой получили название </w:t>
      </w:r>
      <w:proofErr w:type="spellStart"/>
      <w:r>
        <w:rPr>
          <w:sz w:val="28"/>
          <w:szCs w:val="28"/>
        </w:rPr>
        <w:t>соматовисцеральных</w:t>
      </w:r>
      <w:proofErr w:type="spellEnd"/>
      <w:r>
        <w:rPr>
          <w:sz w:val="28"/>
          <w:szCs w:val="28"/>
        </w:rPr>
        <w:t xml:space="preserve"> перекрытий, или взаимодействий.</w:t>
      </w:r>
    </w:p>
    <w:p w:rsidR="00E2341E" w:rsidRDefault="00E23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ситуации, когда несколько импульсов пробивают себе путь к одному нервному центру, возможны три основных варианта ответа: 1) импульсы вз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имно гасятся или значительно ослабевают в результате наступающей </w:t>
      </w:r>
      <w:proofErr w:type="spellStart"/>
      <w:r>
        <w:rPr>
          <w:sz w:val="28"/>
          <w:szCs w:val="28"/>
        </w:rPr>
        <w:t>гиперп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ляризации</w:t>
      </w:r>
      <w:proofErr w:type="spellEnd"/>
      <w:r>
        <w:rPr>
          <w:sz w:val="28"/>
          <w:szCs w:val="28"/>
        </w:rPr>
        <w:t xml:space="preserve"> мембран воспринимающих клеток; 2) побеждает 6oлее сильный импульс; 3) </w:t>
      </w:r>
      <w:proofErr w:type="spellStart"/>
      <w:r>
        <w:rPr>
          <w:sz w:val="28"/>
          <w:szCs w:val="28"/>
        </w:rPr>
        <w:t>вза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моусиливающее</w:t>
      </w:r>
      <w:proofErr w:type="spellEnd"/>
      <w:r>
        <w:rPr>
          <w:sz w:val="28"/>
          <w:szCs w:val="28"/>
        </w:rPr>
        <w:t xml:space="preserve"> действие, т.е. ответная реакция, становится более сильной, чем на отдельно поступающие раздражения. В нормальных условиях сигналы, пост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пающие от соматических систем, оказываются более сильными и чаще блокируют сигналы от висцеральных органов, что связано с большим их количеством и более быстрым поступлением (</w:t>
      </w:r>
      <w:proofErr w:type="spellStart"/>
      <w:r>
        <w:rPr>
          <w:sz w:val="28"/>
          <w:szCs w:val="28"/>
        </w:rPr>
        <w:t>Дуринян</w:t>
      </w:r>
      <w:proofErr w:type="spellEnd"/>
      <w:r>
        <w:rPr>
          <w:sz w:val="28"/>
          <w:szCs w:val="28"/>
        </w:rPr>
        <w:t xml:space="preserve"> Р. А., 1965). Однако в тех случаях, когда в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ганизме имеется патологический процесс, эти взаимоотношения могут изменят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ся. Длительная бомбардировка нейронов патологическими сигналами из пор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 xml:space="preserve">женного органа </w:t>
      </w:r>
      <w:proofErr w:type="spellStart"/>
      <w:r>
        <w:rPr>
          <w:sz w:val="28"/>
          <w:szCs w:val="28"/>
        </w:rPr>
        <w:t>дискоординирует</w:t>
      </w:r>
      <w:proofErr w:type="spellEnd"/>
      <w:r>
        <w:rPr>
          <w:sz w:val="28"/>
          <w:szCs w:val="28"/>
        </w:rPr>
        <w:t xml:space="preserve"> работу центра, что, в свою очередь, может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вести к неправильному управлению того же органа. Создается замкнутый круг. Для того, чтобы его разорвать, можно поступить следующим образом: 1) не доп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стить поступления патологических импульсов от больного органа, воздействуя на периферическое передающее звено (перерезка нерва, операция с удалением пат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логического очага и т. д.): 2) подействовать на нервный центр (стереотаксич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ские операции, лекарственные вещества и т. д.); 3) усилить посылку импульсов с участка кожи, которые попадают в тот же отдел мозга, что и от больного органа в результате чего следует ожидать гашения патологического сигнала. Но в этом случае возможны и другие варианты, т.е. вместо угнетения патологических си</w:t>
      </w:r>
      <w:r>
        <w:rPr>
          <w:sz w:val="28"/>
          <w:szCs w:val="28"/>
        </w:rPr>
        <w:t>г</w:t>
      </w:r>
      <w:r>
        <w:rPr>
          <w:sz w:val="28"/>
          <w:szCs w:val="28"/>
        </w:rPr>
        <w:t>налов наступает их усиление либо недостаточное торможение. Вероятно, это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висит от подбора точек, силы их стимуляции, времени воздействия и др.</w:t>
      </w:r>
    </w:p>
    <w:p w:rsidR="00E2341E" w:rsidRDefault="00E23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наиболее подробно изучены механизмы </w:t>
      </w:r>
      <w:proofErr w:type="spellStart"/>
      <w:r>
        <w:rPr>
          <w:sz w:val="28"/>
          <w:szCs w:val="28"/>
        </w:rPr>
        <w:t>акупункту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ной</w:t>
      </w:r>
      <w:proofErr w:type="spellEnd"/>
      <w:r>
        <w:rPr>
          <w:sz w:val="28"/>
          <w:szCs w:val="28"/>
        </w:rPr>
        <w:t xml:space="preserve"> анальгезии. Важнейшими структурами, участвующими в </w:t>
      </w:r>
      <w:proofErr w:type="spellStart"/>
      <w:r>
        <w:rPr>
          <w:sz w:val="28"/>
          <w:szCs w:val="28"/>
        </w:rPr>
        <w:t>акупунктурной</w:t>
      </w:r>
      <w:proofErr w:type="spellEnd"/>
      <w:r>
        <w:rPr>
          <w:sz w:val="28"/>
          <w:szCs w:val="28"/>
        </w:rPr>
        <w:t xml:space="preserve"> анальг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зии, являются задние рога спинного мозга, ядра шва, ретикулярная формация ствола мозга, центральное серое вещество, гипоталамус, таламус и кора больших полушарий мозга. </w:t>
      </w:r>
      <w:proofErr w:type="spellStart"/>
      <w:r>
        <w:rPr>
          <w:sz w:val="28"/>
          <w:szCs w:val="28"/>
        </w:rPr>
        <w:t>Акупунктурные</w:t>
      </w:r>
      <w:proofErr w:type="spellEnd"/>
      <w:r>
        <w:rPr>
          <w:sz w:val="28"/>
          <w:szCs w:val="28"/>
        </w:rPr>
        <w:t xml:space="preserve"> воздействия стимулируют </w:t>
      </w:r>
      <w:proofErr w:type="spellStart"/>
      <w:r>
        <w:rPr>
          <w:sz w:val="28"/>
          <w:szCs w:val="28"/>
        </w:rPr>
        <w:t>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тиноцицептивные</w:t>
      </w:r>
      <w:proofErr w:type="spellEnd"/>
      <w:r>
        <w:rPr>
          <w:sz w:val="28"/>
          <w:szCs w:val="28"/>
        </w:rPr>
        <w:t xml:space="preserve"> мозговые структуры, вследствие чего высвобождаются специфические химич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ские агенты, опосредующие анальгетические эффекты. Нейрохимические мех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низмы </w:t>
      </w:r>
      <w:proofErr w:type="spellStart"/>
      <w:r>
        <w:rPr>
          <w:sz w:val="28"/>
          <w:szCs w:val="28"/>
        </w:rPr>
        <w:t>акупунктурной</w:t>
      </w:r>
      <w:proofErr w:type="spellEnd"/>
      <w:r>
        <w:rPr>
          <w:sz w:val="28"/>
          <w:szCs w:val="28"/>
        </w:rPr>
        <w:t xml:space="preserve"> анальгезии включают в себя </w:t>
      </w:r>
      <w:proofErr w:type="spellStart"/>
      <w:r>
        <w:rPr>
          <w:sz w:val="28"/>
          <w:szCs w:val="28"/>
        </w:rPr>
        <w:t>энкефалиновую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эндорфин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вую</w:t>
      </w:r>
      <w:proofErr w:type="spellEnd"/>
      <w:r>
        <w:rPr>
          <w:sz w:val="28"/>
          <w:szCs w:val="28"/>
        </w:rPr>
        <w:t xml:space="preserve"> опиоидные системы, серотонин- и адренергич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скую системы ствола мозга, а также </w:t>
      </w:r>
      <w:proofErr w:type="spellStart"/>
      <w:r>
        <w:rPr>
          <w:sz w:val="28"/>
          <w:szCs w:val="28"/>
        </w:rPr>
        <w:t>неопиоидные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нейропептиды</w:t>
      </w:r>
      <w:proofErr w:type="spellEnd"/>
      <w:r>
        <w:rPr>
          <w:sz w:val="28"/>
          <w:szCs w:val="28"/>
        </w:rPr>
        <w:t xml:space="preserve"> гипоталамо-гипофизарного комплекса (</w:t>
      </w:r>
      <w:proofErr w:type="spellStart"/>
      <w:r>
        <w:rPr>
          <w:sz w:val="28"/>
          <w:szCs w:val="28"/>
        </w:rPr>
        <w:t>Поп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виченко</w:t>
      </w:r>
      <w:proofErr w:type="spellEnd"/>
      <w:r>
        <w:rPr>
          <w:sz w:val="28"/>
          <w:szCs w:val="28"/>
        </w:rPr>
        <w:t xml:space="preserve"> Н. В. и </w:t>
      </w:r>
      <w:proofErr w:type="spellStart"/>
      <w:r>
        <w:rPr>
          <w:sz w:val="28"/>
          <w:szCs w:val="28"/>
        </w:rPr>
        <w:t>соавт</w:t>
      </w:r>
      <w:proofErr w:type="spellEnd"/>
      <w:r>
        <w:rPr>
          <w:sz w:val="28"/>
          <w:szCs w:val="28"/>
        </w:rPr>
        <w:t>., 1984).</w:t>
      </w:r>
    </w:p>
    <w:p w:rsidR="00E2341E" w:rsidRDefault="00E23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ответной реакции организма на иглоукалывание прин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мают участие все отделы нервной системы начиная с рецепторного аппарата и сегментарных отделов спинного мозга. включая центральные отделы головного мозга, в т.ч. ретикулярную формацию, подкорково-стволовые структуры, </w:t>
      </w:r>
      <w:proofErr w:type="spellStart"/>
      <w:r>
        <w:rPr>
          <w:sz w:val="28"/>
          <w:szCs w:val="28"/>
        </w:rPr>
        <w:t>лимб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ческую</w:t>
      </w:r>
      <w:proofErr w:type="spellEnd"/>
      <w:r>
        <w:rPr>
          <w:sz w:val="28"/>
          <w:szCs w:val="28"/>
        </w:rPr>
        <w:t xml:space="preserve"> систему и корковые образования. Приведенные нами данные о мех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низме действия иглоукалывания представлены несколько упрощенно, но с охватом наиболее важных моментов. В дальнейшем, несомненно, будут появлят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ся новые сведения по иглоукалыванию, в т.ч. и по механизму действия.</w:t>
      </w:r>
    </w:p>
    <w:p w:rsidR="00E2341E" w:rsidRDefault="00854AAA">
      <w:pPr>
        <w:pStyle w:val="1"/>
        <w:jc w:val="center"/>
      </w:pPr>
      <w:bookmarkStart w:id="4" w:name="_Toc20228644"/>
      <w:r>
        <w:br w:type="page"/>
      </w:r>
      <w:r w:rsidR="00E2341E">
        <w:lastRenderedPageBreak/>
        <w:t>Список рекомендуемой литературы</w:t>
      </w:r>
      <w:bookmarkEnd w:id="4"/>
      <w:r w:rsidR="00E2341E">
        <w:t>:</w:t>
      </w:r>
    </w:p>
    <w:p w:rsidR="00E2341E" w:rsidRDefault="00E2341E">
      <w:pPr>
        <w:pStyle w:val="1"/>
      </w:pPr>
      <w:r>
        <w:t xml:space="preserve">  </w:t>
      </w:r>
    </w:p>
    <w:p w:rsidR="00E2341E" w:rsidRDefault="00E2341E">
      <w:pPr>
        <w:numPr>
          <w:ilvl w:val="0"/>
          <w:numId w:val="2"/>
        </w:numPr>
        <w:spacing w:before="100" w:after="1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Агасаров</w:t>
      </w:r>
      <w:proofErr w:type="spellEnd"/>
      <w:r>
        <w:rPr>
          <w:sz w:val="28"/>
          <w:szCs w:val="28"/>
        </w:rPr>
        <w:t xml:space="preserve"> Л.Г., Осипова Н.Н. Краткое руководство по акупунктуре - М., 1996. - 215с. </w:t>
      </w:r>
    </w:p>
    <w:p w:rsidR="00E2341E" w:rsidRDefault="00E2341E">
      <w:pPr>
        <w:numPr>
          <w:ilvl w:val="0"/>
          <w:numId w:val="2"/>
        </w:numPr>
        <w:spacing w:before="100" w:after="1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Вейн</w:t>
      </w:r>
      <w:proofErr w:type="spellEnd"/>
      <w:r>
        <w:rPr>
          <w:sz w:val="28"/>
          <w:szCs w:val="28"/>
        </w:rPr>
        <w:t xml:space="preserve"> А.М., </w:t>
      </w:r>
      <w:proofErr w:type="spellStart"/>
      <w:r>
        <w:rPr>
          <w:sz w:val="28"/>
          <w:szCs w:val="28"/>
        </w:rPr>
        <w:t>Авруцкий</w:t>
      </w:r>
      <w:proofErr w:type="spellEnd"/>
      <w:r>
        <w:rPr>
          <w:sz w:val="28"/>
          <w:szCs w:val="28"/>
        </w:rPr>
        <w:t xml:space="preserve"> М.Я. Боль и обезболивание. - М.: Медицина, 1997. - 280с. </w:t>
      </w:r>
    </w:p>
    <w:p w:rsidR="00E2341E" w:rsidRDefault="00E2341E">
      <w:pPr>
        <w:numPr>
          <w:ilvl w:val="0"/>
          <w:numId w:val="2"/>
        </w:numPr>
        <w:spacing w:before="100" w:after="1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Вельховер</w:t>
      </w:r>
      <w:proofErr w:type="spellEnd"/>
      <w:r>
        <w:rPr>
          <w:sz w:val="28"/>
          <w:szCs w:val="28"/>
        </w:rPr>
        <w:t xml:space="preserve"> Е.С., Кушнир Г.В. </w:t>
      </w:r>
      <w:proofErr w:type="spellStart"/>
      <w:r>
        <w:rPr>
          <w:sz w:val="28"/>
          <w:szCs w:val="28"/>
        </w:rPr>
        <w:t>Экстрарецепторы</w:t>
      </w:r>
      <w:proofErr w:type="spellEnd"/>
      <w:r>
        <w:rPr>
          <w:sz w:val="28"/>
          <w:szCs w:val="28"/>
        </w:rPr>
        <w:t xml:space="preserve"> кожи. - Кишинев, 1983. - 125с. </w:t>
      </w:r>
    </w:p>
    <w:p w:rsidR="00E2341E" w:rsidRDefault="00E2341E">
      <w:pPr>
        <w:numPr>
          <w:ilvl w:val="0"/>
          <w:numId w:val="2"/>
        </w:numPr>
        <w:spacing w:before="100" w:after="1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Вельховер</w:t>
      </w:r>
      <w:proofErr w:type="spellEnd"/>
      <w:r>
        <w:rPr>
          <w:sz w:val="28"/>
          <w:szCs w:val="28"/>
        </w:rPr>
        <w:t xml:space="preserve"> Е.С., Никифоров В.Г. Основы клинической рефлексологии. - М.: Медицина, 1984. - 224с. </w:t>
      </w:r>
    </w:p>
    <w:p w:rsidR="00E2341E" w:rsidRDefault="00E2341E">
      <w:pPr>
        <w:numPr>
          <w:ilvl w:val="0"/>
          <w:numId w:val="2"/>
        </w:numPr>
        <w:spacing w:before="100" w:after="1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Вельховер</w:t>
      </w:r>
      <w:proofErr w:type="spellEnd"/>
      <w:r>
        <w:rPr>
          <w:sz w:val="28"/>
          <w:szCs w:val="28"/>
        </w:rPr>
        <w:t xml:space="preserve"> Е.С. Клиническая </w:t>
      </w:r>
      <w:proofErr w:type="spellStart"/>
      <w:r>
        <w:rPr>
          <w:sz w:val="28"/>
          <w:szCs w:val="28"/>
        </w:rPr>
        <w:t>иридология</w:t>
      </w:r>
      <w:proofErr w:type="spellEnd"/>
      <w:r>
        <w:rPr>
          <w:sz w:val="28"/>
          <w:szCs w:val="28"/>
        </w:rPr>
        <w:t xml:space="preserve">. - М.: Орбита, 1992. - 432с. </w:t>
      </w:r>
    </w:p>
    <w:p w:rsidR="00E2341E" w:rsidRDefault="00E2341E">
      <w:pPr>
        <w:numPr>
          <w:ilvl w:val="0"/>
          <w:numId w:val="2"/>
        </w:numPr>
        <w:spacing w:before="100" w:after="1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Вогралик</w:t>
      </w:r>
      <w:proofErr w:type="spellEnd"/>
      <w:r>
        <w:rPr>
          <w:sz w:val="28"/>
          <w:szCs w:val="28"/>
        </w:rPr>
        <w:t xml:space="preserve"> В.Г. Основы китайского лечебного метода </w:t>
      </w:r>
      <w:proofErr w:type="spellStart"/>
      <w:r>
        <w:rPr>
          <w:sz w:val="28"/>
          <w:szCs w:val="28"/>
        </w:rPr>
        <w:t>чжень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цзю</w:t>
      </w:r>
      <w:proofErr w:type="spellEnd"/>
      <w:r>
        <w:rPr>
          <w:sz w:val="28"/>
          <w:szCs w:val="28"/>
        </w:rPr>
        <w:t>. - Гор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кий: Горьковское книжное изд-во, 1961. - 320с. </w:t>
      </w:r>
    </w:p>
    <w:p w:rsidR="00E2341E" w:rsidRDefault="00E2341E">
      <w:pPr>
        <w:numPr>
          <w:ilvl w:val="0"/>
          <w:numId w:val="2"/>
        </w:numPr>
        <w:spacing w:before="100" w:after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Воронцова Г.Л. Рефлексотерапия в профилактике и лечении акушерских осложнений. - Чебоксары, 1992. - 120с. </w:t>
      </w:r>
    </w:p>
    <w:p w:rsidR="00E2341E" w:rsidRDefault="00E2341E">
      <w:pPr>
        <w:numPr>
          <w:ilvl w:val="0"/>
          <w:numId w:val="2"/>
        </w:numPr>
        <w:spacing w:before="100" w:after="1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Гойденко</w:t>
      </w:r>
      <w:proofErr w:type="spellEnd"/>
      <w:r>
        <w:rPr>
          <w:sz w:val="28"/>
          <w:szCs w:val="28"/>
        </w:rPr>
        <w:t xml:space="preserve"> В.С., </w:t>
      </w:r>
      <w:proofErr w:type="spellStart"/>
      <w:r>
        <w:rPr>
          <w:sz w:val="28"/>
          <w:szCs w:val="28"/>
        </w:rPr>
        <w:t>Котенева</w:t>
      </w:r>
      <w:proofErr w:type="spellEnd"/>
      <w:r>
        <w:rPr>
          <w:sz w:val="28"/>
          <w:szCs w:val="28"/>
        </w:rPr>
        <w:t xml:space="preserve"> В.М. Практическое руководство по рефлексот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рапии. М.: ЦОЛИУВ МЗ СССР. - 1982. - 190с. </w:t>
      </w:r>
    </w:p>
    <w:p w:rsidR="00E2341E" w:rsidRDefault="00E2341E">
      <w:pPr>
        <w:numPr>
          <w:ilvl w:val="0"/>
          <w:numId w:val="2"/>
        </w:numPr>
        <w:spacing w:before="100" w:after="1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Дуринян</w:t>
      </w:r>
      <w:proofErr w:type="spellEnd"/>
      <w:r>
        <w:rPr>
          <w:sz w:val="28"/>
          <w:szCs w:val="28"/>
        </w:rPr>
        <w:t xml:space="preserve"> Р.А. Атлас аурикулярной рефлексотерапии. - Ташкент, 1982. - 64с. </w:t>
      </w:r>
    </w:p>
    <w:p w:rsidR="00E2341E" w:rsidRDefault="00E2341E">
      <w:pPr>
        <w:numPr>
          <w:ilvl w:val="0"/>
          <w:numId w:val="2"/>
        </w:numPr>
        <w:spacing w:before="100" w:after="1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Дуринян</w:t>
      </w:r>
      <w:proofErr w:type="spellEnd"/>
      <w:r>
        <w:rPr>
          <w:sz w:val="28"/>
          <w:szCs w:val="28"/>
        </w:rPr>
        <w:t xml:space="preserve"> Р.А. Физиологические основы аурикулярной рефлексотер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пии. - Ереван, 1983. - 240с. </w:t>
      </w:r>
    </w:p>
    <w:p w:rsidR="00E2341E" w:rsidRDefault="00E2341E">
      <w:pPr>
        <w:numPr>
          <w:ilvl w:val="0"/>
          <w:numId w:val="2"/>
        </w:numPr>
        <w:spacing w:before="100" w:after="100"/>
        <w:jc w:val="both"/>
        <w:rPr>
          <w:sz w:val="28"/>
          <w:szCs w:val="28"/>
        </w:rPr>
      </w:pPr>
      <w:r>
        <w:rPr>
          <w:sz w:val="28"/>
          <w:szCs w:val="28"/>
        </w:rPr>
        <w:t>Иваничев Г.А. Мануальная медицина. - М.: ООО "</w:t>
      </w:r>
      <w:proofErr w:type="spellStart"/>
      <w:r>
        <w:rPr>
          <w:sz w:val="28"/>
          <w:szCs w:val="28"/>
        </w:rPr>
        <w:t>Медпресс</w:t>
      </w:r>
      <w:proofErr w:type="spellEnd"/>
      <w:r>
        <w:rPr>
          <w:sz w:val="28"/>
          <w:szCs w:val="28"/>
        </w:rPr>
        <w:t xml:space="preserve">", 1998. - 470с. </w:t>
      </w:r>
    </w:p>
    <w:p w:rsidR="00E2341E" w:rsidRDefault="00E2341E">
      <w:pPr>
        <w:numPr>
          <w:ilvl w:val="0"/>
          <w:numId w:val="2"/>
        </w:numPr>
        <w:spacing w:before="100" w:after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Иваничев Г.А. Мануальная терапия </w:t>
      </w:r>
      <w:proofErr w:type="spellStart"/>
      <w:r>
        <w:rPr>
          <w:sz w:val="28"/>
          <w:szCs w:val="28"/>
        </w:rPr>
        <w:t>мышечно</w:t>
      </w:r>
      <w:proofErr w:type="spellEnd"/>
      <w:r>
        <w:rPr>
          <w:sz w:val="28"/>
          <w:szCs w:val="28"/>
        </w:rPr>
        <w:t xml:space="preserve"> - фасциально - скелетной боли. - Казань, 1999 - 64с. </w:t>
      </w:r>
    </w:p>
    <w:p w:rsidR="00E2341E" w:rsidRDefault="00E2341E">
      <w:pPr>
        <w:numPr>
          <w:ilvl w:val="0"/>
          <w:numId w:val="2"/>
        </w:numPr>
        <w:spacing w:before="100" w:after="100"/>
        <w:jc w:val="both"/>
        <w:rPr>
          <w:sz w:val="28"/>
          <w:szCs w:val="28"/>
        </w:rPr>
      </w:pPr>
      <w:r>
        <w:rPr>
          <w:sz w:val="28"/>
          <w:szCs w:val="28"/>
        </w:rPr>
        <w:t>Иваничев Г.А. Сенсорное и рефлекторное взаимодействие в механизмах акупунктуры. - Казань: Изд-во "</w:t>
      </w:r>
      <w:proofErr w:type="spellStart"/>
      <w:r>
        <w:rPr>
          <w:sz w:val="28"/>
          <w:szCs w:val="28"/>
        </w:rPr>
        <w:t>Матбугат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йорты</w:t>
      </w:r>
      <w:proofErr w:type="spellEnd"/>
      <w:r>
        <w:rPr>
          <w:sz w:val="28"/>
          <w:szCs w:val="28"/>
        </w:rPr>
        <w:t xml:space="preserve">". - 1999. - 144с. </w:t>
      </w:r>
    </w:p>
    <w:p w:rsidR="00E2341E" w:rsidRDefault="00E2341E">
      <w:pPr>
        <w:numPr>
          <w:ilvl w:val="0"/>
          <w:numId w:val="2"/>
        </w:numPr>
        <w:spacing w:before="100" w:after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Игнатов Ю.Д., </w:t>
      </w:r>
      <w:proofErr w:type="spellStart"/>
      <w:r>
        <w:rPr>
          <w:sz w:val="28"/>
          <w:szCs w:val="28"/>
        </w:rPr>
        <w:t>Качан</w:t>
      </w:r>
      <w:proofErr w:type="spellEnd"/>
      <w:r>
        <w:rPr>
          <w:sz w:val="28"/>
          <w:szCs w:val="28"/>
        </w:rPr>
        <w:t xml:space="preserve"> А.Т., Васильев Ю.Н. </w:t>
      </w:r>
      <w:proofErr w:type="spellStart"/>
      <w:r>
        <w:rPr>
          <w:sz w:val="28"/>
          <w:szCs w:val="28"/>
        </w:rPr>
        <w:t>Акупунктурная</w:t>
      </w:r>
      <w:proofErr w:type="spellEnd"/>
      <w:r>
        <w:rPr>
          <w:sz w:val="28"/>
          <w:szCs w:val="28"/>
        </w:rPr>
        <w:t xml:space="preserve"> аналгезия: Экспериментально-клинические аспекты. - Л.: Наука, 1990. - 256с. </w:t>
      </w:r>
    </w:p>
    <w:p w:rsidR="00E2341E" w:rsidRDefault="00E2341E">
      <w:pPr>
        <w:numPr>
          <w:ilvl w:val="0"/>
          <w:numId w:val="2"/>
        </w:numPr>
        <w:spacing w:before="100" w:after="100"/>
        <w:jc w:val="both"/>
        <w:rPr>
          <w:sz w:val="28"/>
          <w:szCs w:val="28"/>
        </w:rPr>
      </w:pPr>
      <w:r>
        <w:rPr>
          <w:sz w:val="28"/>
          <w:szCs w:val="28"/>
        </w:rPr>
        <w:t>Калюжный Л.В. Физиологические механизмы регуляции болевой чу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ствительности. -М.: Медицина, 1984. - 210с. </w:t>
      </w:r>
    </w:p>
    <w:p w:rsidR="00E2341E" w:rsidRDefault="00E2341E">
      <w:pPr>
        <w:numPr>
          <w:ilvl w:val="0"/>
          <w:numId w:val="2"/>
        </w:numPr>
        <w:spacing w:before="100" w:after="1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Качан</w:t>
      </w:r>
      <w:proofErr w:type="spellEnd"/>
      <w:r>
        <w:rPr>
          <w:sz w:val="28"/>
          <w:szCs w:val="28"/>
        </w:rPr>
        <w:t xml:space="preserve"> А.Т., Богданов Н.Н., Варнаков П.Х. и др. </w:t>
      </w:r>
      <w:proofErr w:type="spellStart"/>
      <w:r>
        <w:rPr>
          <w:sz w:val="28"/>
          <w:szCs w:val="28"/>
        </w:rPr>
        <w:t>Анатомо</w:t>
      </w:r>
      <w:proofErr w:type="spellEnd"/>
      <w:r>
        <w:rPr>
          <w:sz w:val="28"/>
          <w:szCs w:val="28"/>
        </w:rPr>
        <w:t xml:space="preserve"> - топографич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ское расположение </w:t>
      </w:r>
      <w:proofErr w:type="spellStart"/>
      <w:r>
        <w:rPr>
          <w:sz w:val="28"/>
          <w:szCs w:val="28"/>
        </w:rPr>
        <w:t>корпоральных</w:t>
      </w:r>
      <w:proofErr w:type="spellEnd"/>
      <w:r>
        <w:rPr>
          <w:sz w:val="28"/>
          <w:szCs w:val="28"/>
        </w:rPr>
        <w:t xml:space="preserve"> точек акупунктуры и показания к их применению. - Воронеж: Изд-во Воронежского университета, 1990. - 144с. </w:t>
      </w:r>
    </w:p>
    <w:p w:rsidR="00E2341E" w:rsidRDefault="00E2341E">
      <w:pPr>
        <w:numPr>
          <w:ilvl w:val="0"/>
          <w:numId w:val="2"/>
        </w:numPr>
        <w:spacing w:before="100" w:after="1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Кривенко В.В., </w:t>
      </w:r>
      <w:proofErr w:type="spellStart"/>
      <w:r>
        <w:rPr>
          <w:sz w:val="28"/>
          <w:szCs w:val="28"/>
        </w:rPr>
        <w:t>Потебня</w:t>
      </w:r>
      <w:proofErr w:type="spellEnd"/>
      <w:r>
        <w:rPr>
          <w:sz w:val="28"/>
          <w:szCs w:val="28"/>
        </w:rPr>
        <w:t xml:space="preserve"> Г.П. Иридодиагностика и ее значение для фит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терапии. - Киев: Наук. думка, 1988. - 112с. </w:t>
      </w:r>
    </w:p>
    <w:p w:rsidR="00E2341E" w:rsidRDefault="00E2341E">
      <w:pPr>
        <w:numPr>
          <w:ilvl w:val="0"/>
          <w:numId w:val="2"/>
        </w:numPr>
        <w:spacing w:before="100" w:after="1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Лакуста</w:t>
      </w:r>
      <w:proofErr w:type="spellEnd"/>
      <w:r>
        <w:rPr>
          <w:sz w:val="28"/>
          <w:szCs w:val="28"/>
        </w:rPr>
        <w:t xml:space="preserve"> В.Н. Гроссу Г.С. Краткие основы рефлексотерапии. - Кишинев, 1980. - 195с. </w:t>
      </w:r>
    </w:p>
    <w:p w:rsidR="00E2341E" w:rsidRDefault="00E2341E">
      <w:pPr>
        <w:numPr>
          <w:ilvl w:val="0"/>
          <w:numId w:val="2"/>
        </w:numPr>
        <w:spacing w:before="100" w:after="1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Лакуста</w:t>
      </w:r>
      <w:proofErr w:type="spellEnd"/>
      <w:r>
        <w:rPr>
          <w:sz w:val="28"/>
          <w:szCs w:val="28"/>
        </w:rPr>
        <w:t xml:space="preserve"> В.Н. Лин </w:t>
      </w:r>
      <w:proofErr w:type="spellStart"/>
      <w:r>
        <w:rPr>
          <w:sz w:val="28"/>
          <w:szCs w:val="28"/>
        </w:rPr>
        <w:t>Чжи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Шэн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Чжень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цзю</w:t>
      </w:r>
      <w:proofErr w:type="spellEnd"/>
      <w:r>
        <w:rPr>
          <w:sz w:val="28"/>
          <w:szCs w:val="28"/>
        </w:rPr>
        <w:t xml:space="preserve"> терапия болевых синдромов и неотложных состояний. - Кишинев: "МАГА", 1995. - 253с. </w:t>
      </w:r>
    </w:p>
    <w:sectPr w:rsidR="00E2341E" w:rsidSect="00854AAA">
      <w:pgSz w:w="11906" w:h="16838" w:code="9"/>
      <w:pgMar w:top="1134" w:right="851" w:bottom="964" w:left="1134" w:header="1418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F8F" w:rsidRDefault="00FD1F8F">
      <w:r>
        <w:separator/>
      </w:r>
    </w:p>
  </w:endnote>
  <w:endnote w:type="continuationSeparator" w:id="0">
    <w:p w:rsidR="00FD1F8F" w:rsidRDefault="00FD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F8F" w:rsidRDefault="00FD1F8F">
      <w:r>
        <w:separator/>
      </w:r>
    </w:p>
  </w:footnote>
  <w:footnote w:type="continuationSeparator" w:id="0">
    <w:p w:rsidR="00FD1F8F" w:rsidRDefault="00FD1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D7887"/>
    <w:multiLevelType w:val="multilevel"/>
    <w:tmpl w:val="3214A74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7F0C98"/>
    <w:multiLevelType w:val="multilevel"/>
    <w:tmpl w:val="8C16AC02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F5D"/>
    <w:rsid w:val="000C4596"/>
    <w:rsid w:val="003F2F5D"/>
    <w:rsid w:val="006B6379"/>
    <w:rsid w:val="00854AAA"/>
    <w:rsid w:val="00A44574"/>
    <w:rsid w:val="00E2341E"/>
    <w:rsid w:val="00FD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652927C-081C-45CF-A3CD-1F39FFBD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pPr>
      <w:spacing w:before="100" w:after="100"/>
      <w:ind w:left="244" w:right="244"/>
      <w:jc w:val="center"/>
      <w:outlineLvl w:val="1"/>
    </w:pPr>
    <w:rPr>
      <w:rFonts w:ascii="Arial" w:hAnsi="Arial" w:cs="Arial"/>
      <w:b/>
      <w:bCs/>
      <w:color w:val="0000FF"/>
      <w:spacing w:val="20"/>
      <w:sz w:val="40"/>
      <w:szCs w:val="40"/>
    </w:rPr>
  </w:style>
  <w:style w:type="paragraph" w:styleId="3">
    <w:name w:val="heading 3"/>
    <w:basedOn w:val="a"/>
    <w:qFormat/>
    <w:pPr>
      <w:spacing w:before="100" w:after="100"/>
      <w:ind w:left="244" w:right="244"/>
      <w:jc w:val="center"/>
      <w:outlineLvl w:val="2"/>
    </w:pPr>
    <w:rPr>
      <w:rFonts w:ascii="Arial" w:hAnsi="Arial" w:cs="Arial"/>
      <w:b/>
      <w:bCs/>
      <w:color w:val="0000FF"/>
      <w:sz w:val="32"/>
      <w:szCs w:val="32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character" w:styleId="a4">
    <w:name w:val="Emphasis"/>
    <w:qFormat/>
    <w:rPr>
      <w:b/>
      <w:bCs/>
      <w:i/>
      <w:iCs/>
    </w:rPr>
  </w:style>
  <w:style w:type="paragraph" w:styleId="a5">
    <w:name w:val="Normal (Web)"/>
    <w:basedOn w:val="a"/>
    <w:pPr>
      <w:spacing w:before="100" w:after="100"/>
      <w:ind w:firstLine="612"/>
      <w:jc w:val="both"/>
    </w:pPr>
  </w:style>
  <w:style w:type="paragraph" w:customStyle="1" w:styleId="aut">
    <w:name w:val="aut"/>
    <w:basedOn w:val="a"/>
    <w:pPr>
      <w:spacing w:before="100" w:after="100"/>
      <w:ind w:firstLine="612"/>
      <w:jc w:val="right"/>
    </w:pPr>
    <w:rPr>
      <w:rFonts w:ascii="Arial" w:hAnsi="Arial" w:cs="Arial"/>
      <w:b/>
      <w:bCs/>
      <w:sz w:val="20"/>
      <w:szCs w:val="20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10">
    <w:name w:val="toc 1"/>
    <w:basedOn w:val="a"/>
    <w:next w:val="a"/>
    <w:autoRedefine/>
    <w:semiHidden/>
    <w:pPr>
      <w:tabs>
        <w:tab w:val="right" w:leader="dot" w:pos="9627"/>
      </w:tabs>
      <w:jc w:val="center"/>
    </w:pPr>
  </w:style>
  <w:style w:type="paragraph" w:styleId="a8">
    <w:name w:val="header"/>
    <w:basedOn w:val="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11018</Words>
  <Characters>62807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ЭВОЛЮЦИЯ ПРЕДСТАВЛЕНИЙ О МОРФОЛОГИЧЕСКОМ СУБСТРАТЕ БИОЛОГИЧЕСКИ АКТИВНЫХ ТОЧЕК И ЭНЕРГЕТИЧЕСКИХ МЕРИДИАНОВ В СИСТЕМЕ КИТАЙСКОЙ</vt:lpstr>
    </vt:vector>
  </TitlesOfParts>
  <Company>456</Company>
  <LinksUpToDate>false</LinksUpToDate>
  <CharactersWithSpaces>73678</CharactersWithSpaces>
  <SharedDoc>false</SharedDoc>
  <HLinks>
    <vt:vector size="24" baseType="variant">
      <vt:variant>
        <vt:i4>1507388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_Toc20228644</vt:lpwstr>
      </vt:variant>
      <vt:variant>
        <vt:i4>1048636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_Toc20228643</vt:lpwstr>
      </vt:variant>
      <vt:variant>
        <vt:i4>1114172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_Toc20228642</vt:lpwstr>
      </vt:variant>
      <vt:variant>
        <vt:i4>1179708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_Toc20228641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ЭВОЛЮЦИЯ ПРЕДСТАВЛЕНИЙ О МОРФОЛОГИЧЕСКОМ СУБСТРАТЕ БИОЛОГИЧЕСКИ АКТИВНЫХ ТОЧЕК И ЭНЕРГЕТИЧЕСКИХ МЕРИДИАНОВ В СИСТЕМЕ КИТАЙСКОЙ</dc:title>
  <dc:subject/>
  <dc:creator>123</dc:creator>
  <cp:keywords/>
  <dc:description/>
  <cp:lastModifiedBy>Тест</cp:lastModifiedBy>
  <cp:revision>2</cp:revision>
  <dcterms:created xsi:type="dcterms:W3CDTF">2024-06-23T07:45:00Z</dcterms:created>
  <dcterms:modified xsi:type="dcterms:W3CDTF">2024-06-23T07:45:00Z</dcterms:modified>
</cp:coreProperties>
</file>