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 «ОРЕНБУРГСКАЯ ГОСУДАРСТВЕННАЯ МЕДИЦИНСКАЯ АКАДЕМИЯ ФЕДЕРАЛЬНОГО АГЕНСТВА ПО ЗДРАВООХРАНЕНИЮ И СОЦИАЛЬНОМУ РАЗВИТИЮ РОССИЙСКОЙ ФЕДЕРАЦИИ»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акушерства и гинекол</w:t>
      </w:r>
      <w:r>
        <w:rPr>
          <w:rFonts w:ascii="Times New Roman CYR" w:hAnsi="Times New Roman CYR" w:cs="Times New Roman CYR"/>
          <w:sz w:val="28"/>
          <w:szCs w:val="28"/>
        </w:rPr>
        <w:t>огии с курсом последипломной подготовки специалистов.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Зав.кафедрой проф.Константинова О.Д.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асс. Батурина Н.В.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БЕРЕМЕННОСТИ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 роженицы: М.З.З.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-35 лет.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Окончательный диагноз: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21-22 неде</w:t>
      </w:r>
      <w:r>
        <w:rPr>
          <w:rFonts w:ascii="Times New Roman CYR" w:hAnsi="Times New Roman CYR" w:cs="Times New Roman CYR"/>
          <w:sz w:val="28"/>
          <w:szCs w:val="28"/>
        </w:rPr>
        <w:t xml:space="preserve">ли. Ложные схватки.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Истмикоцервикальная недостаточность. Фиброматоз матки. Порок митрального клапана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-степени с митральной и трикуспидальной регургитацией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-степени. СН 0-степени. Хронический гастрит, ремиссия. Оперированная миопия высокой степени. Отяго</w:t>
      </w:r>
      <w:r>
        <w:rPr>
          <w:rFonts w:ascii="Times New Roman CYR" w:hAnsi="Times New Roman CYR" w:cs="Times New Roman CYR"/>
          <w:sz w:val="28"/>
          <w:szCs w:val="28"/>
        </w:rPr>
        <w:t>щенный акушерский гинекологический анамнез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бесплодие). Продольное положение плода, 1 позиция, передний вид. Тазовое предлежание.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 415 группы Рахматова Т.Т.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курации: 15.03.12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курации: 22 .03.12.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Оренбург</w:t>
      </w:r>
      <w:r>
        <w:rPr>
          <w:rFonts w:ascii="Times New Roman CYR" w:hAnsi="Times New Roman CYR" w:cs="Times New Roman CYR"/>
          <w:sz w:val="28"/>
          <w:szCs w:val="28"/>
        </w:rPr>
        <w:t>,2012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Паспо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ртные данные: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Фамилия, имя, отчество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М.З.З.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Возраст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35 лет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Дата и время поступления: 7 марта 2012 года в 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Дата и время начала курации: 15 марта 2012 года 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BD1">
      <w:pPr>
        <w:widowControl w:val="0"/>
        <w:tabs>
          <w:tab w:val="left" w:pos="1134"/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Диагноз к началу курации: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21-22 недели. Ложные схватки. Истмико цервикальная недостаточность. Фиброматоз матки. Порок митрального клапана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-степени с митральной и трикуспидальной регургитацией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-степе</w:t>
      </w:r>
      <w:r>
        <w:rPr>
          <w:rFonts w:ascii="Times New Roman CYR" w:hAnsi="Times New Roman CYR" w:cs="Times New Roman CYR"/>
          <w:sz w:val="28"/>
          <w:szCs w:val="28"/>
        </w:rPr>
        <w:t>ни. СН 0-степени. Хронический гастрит ремиссия. Оперированная миопия высокой степени. Отягощенный акушерский гинекологический анамнез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бесплодие). Продольное положение плода, 1 позиция, передний вид, тазовое предлежание.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Диагноз заключительный: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б</w:t>
      </w:r>
      <w:r>
        <w:rPr>
          <w:rFonts w:ascii="Times New Roman CYR" w:hAnsi="Times New Roman CYR" w:cs="Times New Roman CYR"/>
          <w:sz w:val="28"/>
          <w:szCs w:val="28"/>
        </w:rPr>
        <w:t xml:space="preserve">еременность 21-22 недели. Ложные схватки. Истмико цервикальная недостаточность. Фиброматоз матки. Порок митрального клапана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-степени с митральной и трикуспидальной регургитацией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-степени. СН 0-степени. Хронический гастрит ремиссия. Оперированная миопия в</w:t>
      </w:r>
      <w:r>
        <w:rPr>
          <w:rFonts w:ascii="Times New Roman CYR" w:hAnsi="Times New Roman CYR" w:cs="Times New Roman CYR"/>
          <w:sz w:val="28"/>
          <w:szCs w:val="28"/>
        </w:rPr>
        <w:t>ысокой степени. Отягощенный акушерский гинекологический анамнез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бесплодие). Продольное положение плода, 1 позиция, передний вид, тазовое предлежание.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Жалобы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При поступлении:</w:t>
      </w:r>
      <w:r>
        <w:rPr>
          <w:rFonts w:ascii="Times New Roman CYR" w:hAnsi="Times New Roman CYR" w:cs="Times New Roman CYR"/>
          <w:sz w:val="28"/>
          <w:szCs w:val="28"/>
        </w:rPr>
        <w:t xml:space="preserve"> на постоянные, тянущие боли в области живота.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На момент курации:</w:t>
      </w:r>
      <w:r>
        <w:rPr>
          <w:rFonts w:ascii="Times New Roman CYR" w:hAnsi="Times New Roman CYR" w:cs="Times New Roman CYR"/>
          <w:sz w:val="28"/>
          <w:szCs w:val="28"/>
        </w:rPr>
        <w:t xml:space="preserve"> жалоб не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Анамнез.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Анамнез жизни: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М.З.З. родилась 12.12.76. в селе Татарский Сароктаж, Сарактажского района, вторым в семье ребенком (всего в семье 2 детей). Вскармливалась грудью, развивалась согласно возрасту. Ходить начала с 11 месяцев.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Жилищно-бытовые ус</w:t>
      </w:r>
      <w:r>
        <w:rPr>
          <w:rFonts w:ascii="Times New Roman CYR" w:hAnsi="Times New Roman CYR" w:cs="Times New Roman CYR"/>
          <w:sz w:val="28"/>
          <w:szCs w:val="28"/>
        </w:rPr>
        <w:t xml:space="preserve">ловия и условия питания были удовлетворительные.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Перенесла корь в 1 год, ветрянку в 17 лет. В течении данной беременности болела ОРЗ в декабре 2011 года при сроке беременности 8-9 недель. Лечилась на дому народными средствами и принимала Грипферон 5 дней.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по болезням обмена, порокам развития, а так же многоплодной беременности не отягощена. У матери беременность протекала нормально, без осложнений.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с инфекционными больными , перенесшими вирусный гепатит «В»и «С»; туберкулез и венер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заболевания отрицает.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 отрицает. Аллергологический анамнез не отягощен. Лекарственной непереносимости нет. Гемотрансфузионный анамнез отрицает.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анамнеза перенесла операцию в 2005 году по поводу фиброаденомы левой молочной железы</w:t>
      </w:r>
      <w:r>
        <w:rPr>
          <w:rFonts w:ascii="Times New Roman CYR" w:hAnsi="Times New Roman CYR" w:cs="Times New Roman CYR"/>
          <w:sz w:val="28"/>
          <w:szCs w:val="28"/>
        </w:rPr>
        <w:t>, послеоперационный период протекал нормально, без осложнений; в 2008 году склеропластика, послеоперационный период протекал без осложнений и в 2009 году лазеропластика обоих глаз, по поводу близорукости ,послеоперационный период без осложнений; в 2009 год</w:t>
      </w:r>
      <w:r>
        <w:rPr>
          <w:rFonts w:ascii="Times New Roman CYR" w:hAnsi="Times New Roman CYR" w:cs="Times New Roman CYR"/>
          <w:sz w:val="28"/>
          <w:szCs w:val="28"/>
        </w:rPr>
        <w:t>у медицинский аборт без осложнений, хронический гастрит с 2000 года, последнее обострение в 2010 году.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Акушерско-гинекологический анамнез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первых месячных в 14 лет, реакция на появление первой менструации нормальная, продолжительность менструальн</w:t>
      </w:r>
      <w:r>
        <w:rPr>
          <w:rFonts w:ascii="Times New Roman CYR" w:hAnsi="Times New Roman CYR" w:cs="Times New Roman CYR"/>
          <w:sz w:val="28"/>
          <w:szCs w:val="28"/>
        </w:rPr>
        <w:t>ого цикла в среднем 30 дней, продолжительность менструации до 7 дней; безболезненные, умеренные. Изменения менструального цикла в связи с началом половой жизни, родами и перенесенным медицинским абортом не отмечает. Секрецию из молочной железы и половых пу</w:t>
      </w:r>
      <w:r>
        <w:rPr>
          <w:rFonts w:ascii="Times New Roman CYR" w:hAnsi="Times New Roman CYR" w:cs="Times New Roman CYR"/>
          <w:sz w:val="28"/>
          <w:szCs w:val="28"/>
        </w:rPr>
        <w:t>тей не наблюдает.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жизнь с 19 лет. Первая беременность наступила через три года от начала регулярной половой жизни. Брак 2 по счету. Способы контрацепции: барьерный, гормональная контрацепция - Ярина в течении 1 года.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беременность третья, пре</w:t>
      </w:r>
      <w:r>
        <w:rPr>
          <w:rFonts w:ascii="Times New Roman CYR" w:hAnsi="Times New Roman CYR" w:cs="Times New Roman CYR"/>
          <w:sz w:val="28"/>
          <w:szCs w:val="28"/>
        </w:rPr>
        <w:t>дстоят вторые роды. Первая беременность в 2000 году, срочные роды в 40 недель; роды прошли нормально без осложнений. Доношенный живой мальчик. Вес ребенка 3800 г, рост 36 см. Послеродовый период без осложнений. Выписка на 5 сутки после родов. Вскармливался</w:t>
      </w:r>
      <w:r>
        <w:rPr>
          <w:rFonts w:ascii="Times New Roman CYR" w:hAnsi="Times New Roman CYR" w:cs="Times New Roman CYR"/>
          <w:sz w:val="28"/>
          <w:szCs w:val="28"/>
        </w:rPr>
        <w:t xml:space="preserve"> грудью до года.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беременность в 2009 году, исход - медицинский аборт в феврале 2009 года при сроке беременности 5-6 недель. Без осложнений.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гинекологические заболевания: хронический аднексит в 20 лет вне обострения, фиброматоз матки с 2</w:t>
      </w:r>
      <w:r>
        <w:rPr>
          <w:rFonts w:ascii="Times New Roman CYR" w:hAnsi="Times New Roman CYR" w:cs="Times New Roman CYR"/>
          <w:sz w:val="28"/>
          <w:szCs w:val="28"/>
        </w:rPr>
        <w:t>010 года.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последней менструации с 8 октября по 13 октября 2011 года. Дата первой явки в женскую консультацию: 23 ноября, срок беременности 6-7 недель. Первое шевеление плода в 16 недель.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крови: В(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+.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Лабораторные исследования.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Общий ан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ализ крови от 10.03.12.: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13,7х10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 ( норма 4-9*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3,99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10¹²/</w:t>
      </w:r>
      <w:r>
        <w:rPr>
          <w:rFonts w:ascii="Times New Roman CYR" w:hAnsi="Times New Roman CYR" w:cs="Times New Roman CYR"/>
          <w:sz w:val="28"/>
          <w:szCs w:val="28"/>
        </w:rPr>
        <w:t>л ( норма м: 4,5-5,0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/л; ж:3,5-4,5*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130 г/л ( норма м:130-160 г/л ж: 120-140г/л)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СОЭ 6 мм/ч ( норма м:1-10 мм/ч </w:t>
      </w:r>
      <w:r>
        <w:rPr>
          <w:rFonts w:ascii="Times New Roman CYR" w:hAnsi="Times New Roman CYR" w:cs="Times New Roman CYR"/>
          <w:sz w:val="28"/>
          <w:szCs w:val="28"/>
        </w:rPr>
        <w:t>ж: 2-15мм/ч)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291х10 /л ( норма 200-400*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92"/>
        <w:gridCol w:w="942"/>
        <w:gridCol w:w="1250"/>
        <w:gridCol w:w="1249"/>
        <w:gridCol w:w="1110"/>
        <w:gridCol w:w="1276"/>
        <w:gridCol w:w="9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Эозино-филы (норма 1-5%)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Базо-филы (норма 0-1%)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миело-циты(норма 0%)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Метамиелоциты (норма 0-1%)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(норма 1-6%)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Сегментоядерные(норма 47-72%)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лимфо-циты(н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орма 19-37%)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моно-циты(норм 3-11%)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u w:val="single"/>
        </w:rPr>
        <w:t>беременность акушерский матка роды курация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ОАК в норме.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Общий анализ мочи</w:t>
      </w:r>
      <w:r>
        <w:rPr>
          <w:rFonts w:ascii="Times New Roman CYR" w:hAnsi="Times New Roman CYR" w:cs="Times New Roman CYR"/>
          <w:sz w:val="28"/>
          <w:szCs w:val="28"/>
        </w:rPr>
        <w:t>10.03.12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Плотность:</w:t>
      </w:r>
      <w:r>
        <w:rPr>
          <w:rFonts w:ascii="Times New Roman CYR" w:hAnsi="Times New Roman CYR" w:cs="Times New Roman CYR"/>
          <w:sz w:val="28"/>
          <w:szCs w:val="28"/>
        </w:rPr>
        <w:t xml:space="preserve"> 1025 мг/л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светло-желтый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полная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Реакция: кислая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отр.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</w:t>
      </w:r>
      <w:r>
        <w:rPr>
          <w:rFonts w:ascii="Times New Roman CYR" w:hAnsi="Times New Roman CYR" w:cs="Times New Roman CYR"/>
          <w:sz w:val="28"/>
          <w:szCs w:val="28"/>
        </w:rPr>
        <w:t>: 0-1 кл. в поле зрения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единичные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ОАМ в норме.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Биохимический анализ крови 10.03.12.: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Глюкоза: 4,0 мммоль/л (норма 4,2-6,1мммоль/л)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Мочевина: 3,1 ммоль/л (норма 1,7-8,3мммоль/л)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Креатинин: 71 мкмоль/л (норма 53-97мкммоль/л)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</w:t>
      </w:r>
      <w:r>
        <w:rPr>
          <w:rFonts w:ascii="Times New Roman CYR" w:hAnsi="Times New Roman CYR" w:cs="Times New Roman CYR"/>
          <w:sz w:val="28"/>
          <w:szCs w:val="28"/>
        </w:rPr>
        <w:t>:13мкмоль/л (норма 8,5-20,5мкмоль/л)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белок: 78 г/л (норма 66-87 г/л)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Альбумины: 45 г/л (норма 35-50 г/л)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показатели БАК в норме.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Исследование крови на гемостаз 10.03.12.: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Фибриноген: 4,1 г/л (норма 2,4-4,0 г/л)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: незначительное </w:t>
      </w:r>
      <w:r>
        <w:rPr>
          <w:rFonts w:ascii="Times New Roman CYR" w:hAnsi="Times New Roman CYR" w:cs="Times New Roman CYR"/>
          <w:sz w:val="28"/>
          <w:szCs w:val="28"/>
        </w:rPr>
        <w:t>повышение фибриногена в крови.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Изменение массы тела</w:t>
      </w:r>
      <w:r>
        <w:rPr>
          <w:rFonts w:ascii="Times New Roman CYR" w:hAnsi="Times New Roman CYR" w:cs="Times New Roman CYR"/>
          <w:sz w:val="28"/>
          <w:szCs w:val="28"/>
        </w:rPr>
        <w:t>: прибавка веса 7,5 кг.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Осмотр терапевта:</w:t>
      </w:r>
      <w:r>
        <w:rPr>
          <w:rFonts w:ascii="Times New Roman CYR" w:hAnsi="Times New Roman CYR" w:cs="Times New Roman CYR"/>
          <w:sz w:val="28"/>
          <w:szCs w:val="28"/>
        </w:rPr>
        <w:t>15.03.12.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общее состояние удовлетворительное, кожные покровы не изменены. Тоны сердца ясные, короткий систолический шум во 2-ом межреберье сп</w:t>
      </w:r>
      <w:r>
        <w:rPr>
          <w:rFonts w:ascii="Times New Roman CYR" w:hAnsi="Times New Roman CYR" w:cs="Times New Roman CYR"/>
          <w:sz w:val="28"/>
          <w:szCs w:val="28"/>
        </w:rPr>
        <w:t xml:space="preserve">рава. АД 110/70мм рт ст. В легких везикулярное дыхание, хрипов нет. Язык чистый. Живот при пальпации безболезненный. Физиологические отправления в норме.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Диагноз: Порок митрального клапана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с митральной и трикуспидальной регургитацией. Хронич</w:t>
      </w:r>
      <w:r>
        <w:rPr>
          <w:rFonts w:ascii="Times New Roman CYR" w:hAnsi="Times New Roman CYR" w:cs="Times New Roman CYR"/>
          <w:sz w:val="28"/>
          <w:szCs w:val="28"/>
        </w:rPr>
        <w:t>еский гастрит, ремиссия.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Осмотр окулиста:</w:t>
      </w:r>
      <w:r>
        <w:rPr>
          <w:rFonts w:ascii="Times New Roman CYR" w:hAnsi="Times New Roman CYR" w:cs="Times New Roman CYR"/>
          <w:sz w:val="28"/>
          <w:szCs w:val="28"/>
        </w:rPr>
        <w:t>11.03.12.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Глазное дно контуры четкие. Сосуды умеренно извитые. В анамнезе склеропластика в 2008 году.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оперированная миопия высокой степени.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 осмотр в лазерном отделении ОКБ№1 для опр</w:t>
      </w:r>
      <w:r>
        <w:rPr>
          <w:rFonts w:ascii="Times New Roman CYR" w:hAnsi="Times New Roman CYR" w:cs="Times New Roman CYR"/>
          <w:sz w:val="28"/>
          <w:szCs w:val="28"/>
        </w:rPr>
        <w:t>еделения последующего метода родоразрешения.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в течении беременности: угроза прерывания на сроке 21-22 недель.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Физио-психопрофилактическую подготовку к родам не проходила.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Предполагаемый срок родов по данным: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Последней менструации: 8.10.11г</w:t>
      </w:r>
      <w:r>
        <w:rPr>
          <w:rFonts w:ascii="Times New Roman CYR" w:hAnsi="Times New Roman CYR" w:cs="Times New Roman CYR"/>
          <w:sz w:val="28"/>
          <w:szCs w:val="28"/>
        </w:rPr>
        <w:t>.- 3 месяца + 7 дней = 15.07.12г.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 первому шевелению плода: не помнит точную дату.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овуляции: 7.11.11г.-14 дней + 273 дня = 15-23.07.12г.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первому посещению женской консультации: 23.11.11. срок 6-7 недель+ 34 недели=12-19.07.12.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сроку ДДО</w:t>
      </w:r>
      <w:r>
        <w:rPr>
          <w:rFonts w:ascii="Times New Roman CYR" w:hAnsi="Times New Roman CYR" w:cs="Times New Roman CYR"/>
          <w:sz w:val="28"/>
          <w:szCs w:val="28"/>
        </w:rPr>
        <w:t>: -----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УЗИ, проведенного в женской консультации 27.12.11. в 12-13 недель. Предполагаемый срок родов 4.07.12-11.07.12г.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УЗИ, проведенного в женской консультации в 21-22 недели. Предполагаемый срок родов 11.07.12-18.07.12г.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III.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Состояни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 в настоящее время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Общее состояние.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к моменту курации удовлетворительное, сознание ясное. Температура тела 36,6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С. Телосложение нормостеническое. Рост 170 см, вес 69,5 кг. Кожные покровы не изменены, розовой окраски. Пигментации нет. </w:t>
      </w:r>
      <w:r>
        <w:rPr>
          <w:rFonts w:ascii="Times New Roman CYR" w:hAnsi="Times New Roman CYR" w:cs="Times New Roman CYR"/>
          <w:sz w:val="28"/>
          <w:szCs w:val="28"/>
        </w:rPr>
        <w:t>Видимых отеков нет. Варикозного расширения вен нет. Подкожно жировая клетчатка выражена умеренно. Форма живота овальная.</w:t>
      </w:r>
    </w:p>
    <w:p w:rsidR="00000000" w:rsidRDefault="00375BD1">
      <w:pPr>
        <w:widowControl w:val="0"/>
        <w:tabs>
          <w:tab w:val="left" w:pos="1134"/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Опорно-двигательная система.</w:t>
      </w:r>
    </w:p>
    <w:p w:rsidR="00000000" w:rsidRDefault="00375BD1">
      <w:pPr>
        <w:widowControl w:val="0"/>
        <w:tabs>
          <w:tab w:val="left" w:pos="1134"/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Подвижность в суставах не нарушена.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развитие мышечной системы умеренное. Атрофий, гипертр</w:t>
      </w:r>
      <w:r>
        <w:rPr>
          <w:rFonts w:ascii="Times New Roman CYR" w:hAnsi="Times New Roman CYR" w:cs="Times New Roman CYR"/>
          <w:sz w:val="28"/>
          <w:szCs w:val="28"/>
        </w:rPr>
        <w:t>офий мышечного аппарата, уплотнений в толще мышц не выявлено. Тонус мышц верхних и нижних конечностей в норме.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костей (череп, грудная клетка, позвоночник, таз, конечности) утолщений, деформаций не выявлено. Болезненность при пальпации, пер</w:t>
      </w:r>
      <w:r>
        <w:rPr>
          <w:rFonts w:ascii="Times New Roman CYR" w:hAnsi="Times New Roman CYR" w:cs="Times New Roman CYR"/>
          <w:sz w:val="28"/>
          <w:szCs w:val="28"/>
        </w:rPr>
        <w:t>куссии и нагрузке по оси не возникает.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 нормальной конфигурации, кожные покровы над ними бледной окраски. Соотношение суставных концов правильное. Пальпации над областью суставов безболезненна. Движения в суставах (активные и пассивные) в полном объ</w:t>
      </w:r>
      <w:r>
        <w:rPr>
          <w:rFonts w:ascii="Times New Roman CYR" w:hAnsi="Times New Roman CYR" w:cs="Times New Roman CYR"/>
          <w:sz w:val="28"/>
          <w:szCs w:val="28"/>
        </w:rPr>
        <w:t>еме, безболезненны.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Волосяной покров сохранен на обеих нижних конечностях , ногтевые пластинки не деформированные, розовой окраски.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бедренной, подколенной, задней большеберцовой, дорсальной артерии стопы не изменена.Трофических язв и опухолей нет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Дыхательная система.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Дыхание через нос свободное; обоняние нормальное. Пальпация в области корня носа, лобных и гайморовых пазух безболезненна.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цилиндрическая. Обе половины грудной клетки симметричны. Над- и подключичные я</w:t>
      </w:r>
      <w:r>
        <w:rPr>
          <w:rFonts w:ascii="Times New Roman CYR" w:hAnsi="Times New Roman CYR" w:cs="Times New Roman CYR"/>
          <w:sz w:val="28"/>
          <w:szCs w:val="28"/>
        </w:rPr>
        <w:t xml:space="preserve">мки, ширина межреберных промежутков выражены нормально. Лопатки плотно прилежат к грудной клетке. Эпигастральный угол острый. Ритм дыхания правильный, число дыханий в минуту - 20. Обе половины грудной клетки синхронно участвуют в акте дыхания. Тип дыхания </w:t>
      </w:r>
      <w:r>
        <w:rPr>
          <w:rFonts w:ascii="Times New Roman CYR" w:hAnsi="Times New Roman CYR" w:cs="Times New Roman CYR"/>
          <w:sz w:val="28"/>
          <w:szCs w:val="28"/>
        </w:rPr>
        <w:t>грудной. Грудная клетка при пальпации безболезненна, эластична.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Перкуторный звук одинаковый в симметричных участках легочных полей, ясный легочный. При аускультации: дыхание везикулярное. Хрипов нет. Шума трения плевры нет.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Сердечно-сосудистая система.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 CYR" w:hAnsi="Times New Roman CYR" w:cs="Times New Roman CYR"/>
          <w:sz w:val="28"/>
          <w:szCs w:val="28"/>
        </w:rPr>
        <w:t>лоб нет. Пульс 80 ударов в минуту, симметричный, правильный, не напряжен, удовлетворительного наполнения, равномерный. АД 110/70 мм рт ст.Деформаций сердечной области, усиленной пульсации в области сердца, яремной ямки нет. Верхушечный толчок не визуализир</w:t>
      </w:r>
      <w:r>
        <w:rPr>
          <w:rFonts w:ascii="Times New Roman CYR" w:hAnsi="Times New Roman CYR" w:cs="Times New Roman CYR"/>
          <w:sz w:val="28"/>
          <w:szCs w:val="28"/>
        </w:rPr>
        <w:t>уется.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пальпации: верхушечный толчок локализуется в 5 межреберье на 1 см кнутри от левой среднеключичной линии, площадь верхушечного толчка 1,5 см. Границы относительной и абсолютной тупости сердца в пределах нормы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аускультации: тоны сердца ясные, </w:t>
      </w:r>
      <w:r>
        <w:rPr>
          <w:rFonts w:ascii="Times New Roman CYR" w:hAnsi="Times New Roman CYR" w:cs="Times New Roman CYR"/>
          <w:sz w:val="28"/>
          <w:szCs w:val="28"/>
        </w:rPr>
        <w:t>ритмичные. Короткий систолический шум во 2-м м/р справа. Частота сердечных сокращений - 80 ударов в минуту.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Пищеварительная система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Аппетит сохранен.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Усиления, извращения вкуса нет. Отрыжка не беспокоит. Изжоги, метеоризма, тяжести в животе нет,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рвота отсутствуют. Бывает урчание в животе, отхождение газов свободное, дефекация ежедневно, опорожнение кишечника самостоятельное. Чувства неполного опорожнения кишечника, тенезмов, ложных позывов, поносов нет. Кал оформленный (темного цвета, примеси 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зи, крови отсутствуют, боли при дефекации не отмечает).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слизистая оболочка полости рта физиологической окраски, пигментаций и язв нет, влажная. Цвет дёсен розовый. Налёты, кровоточивость и изъязвления не наблюдаются. Язык на цвет бледно-розовый</w:t>
      </w:r>
      <w:r>
        <w:rPr>
          <w:rFonts w:ascii="Times New Roman CYR" w:hAnsi="Times New Roman CYR" w:cs="Times New Roman CYR"/>
          <w:sz w:val="28"/>
          <w:szCs w:val="28"/>
        </w:rPr>
        <w:t>, чистый. Губы не изменены. Акт глотания не нарушен. Запаха изо рта не наблюдается.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живот правильной формы, симметричный. Видимая перестальтика, грыжевые выпячивания и расширение подкожных вен живота не определяется. При поверхностной пальпации</w:t>
      </w:r>
      <w:r>
        <w:rPr>
          <w:rFonts w:ascii="Times New Roman CYR" w:hAnsi="Times New Roman CYR" w:cs="Times New Roman CYR"/>
          <w:sz w:val="28"/>
          <w:szCs w:val="28"/>
        </w:rPr>
        <w:t xml:space="preserve"> живот мягкий, безболезненный.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Мочевыделительная система.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Мочеиспускание свободное, безболезненное, частота до 5 раз. Никтурии нет. Моча соломенно-желтогого цвета, прозрачная, без примесей. Поясничная область не изменена. Симптом Пастернацкого с</w:t>
      </w:r>
      <w:r>
        <w:rPr>
          <w:rFonts w:ascii="Times New Roman CYR" w:hAnsi="Times New Roman CYR" w:cs="Times New Roman CYR"/>
          <w:sz w:val="28"/>
          <w:szCs w:val="28"/>
        </w:rPr>
        <w:t xml:space="preserve"> обеих сторон отрицательный. Почки не пальпируются.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Эндокринная система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Признаков нарушения желез внутренней секреции (экзофтальм, увеличение конечностей, пигментация кожи, ожирение, жажда, полиурия) не выявлено.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увеличена, безболезне</w:t>
      </w:r>
      <w:r>
        <w:rPr>
          <w:rFonts w:ascii="Times New Roman CYR" w:hAnsi="Times New Roman CYR" w:cs="Times New Roman CYR"/>
          <w:sz w:val="28"/>
          <w:szCs w:val="28"/>
        </w:rPr>
        <w:t xml:space="preserve">нная,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свободно смещается при глотании, узлов и опухолевых образований нет.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Нервная система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Память не нарушена. Сон спокойный. Головных болей нет. Сознание ясное. Лицо спокойное. Расстройства речи, письма нет. Доступна продуктивному контакту.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Акушерский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статус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Молочные железы увеличены, безболезненные, соски выражены хорошо.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овоидной формы, симметричный. Крестцовый ромб Михаэлиса, правильной формы, симметричный. Высота стояния дна матки 23 см. Окружность живота 89 см.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Предполагаемый вес плода: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>о Якубовой: (ОЖ + ВСДМ)/4*100% = (89 + 23)/4*100% = 2800гр.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 Жордани: ОЖ * ВСДМ = 89*23 = 2047гр.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Ланковицу: (рост беременной + вес беременной + ВСДМ + ОЖ)*10 = (170 + 69,5 +23 + 89)*10 = 3515гр.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Наружные размеры таза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Distantia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spinarum</w:t>
      </w:r>
      <w:r>
        <w:rPr>
          <w:rFonts w:ascii="Times New Roman CYR" w:hAnsi="Times New Roman CYR" w:cs="Times New Roman CYR"/>
          <w:sz w:val="28"/>
          <w:szCs w:val="28"/>
        </w:rPr>
        <w:t xml:space="preserve"> - 26 см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Distantia cristarum - 30 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trochanterica - 36 </w:t>
      </w:r>
      <w:r>
        <w:rPr>
          <w:rFonts w:ascii="Times New Roman CYR" w:hAnsi="Times New Roman CYR" w:cs="Times New Roman CYR"/>
          <w:sz w:val="28"/>
          <w:szCs w:val="28"/>
        </w:rPr>
        <w:t>см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Соловьева 16 см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плода продольное,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позиция, передний вид. Предлежащая часть тазовый конец. Сердцебиение плода выслушивается выше пупка слева.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Волосистость на лобке по женскому типу. Варикоз</w:t>
      </w:r>
      <w:r>
        <w:rPr>
          <w:rFonts w:ascii="Times New Roman CYR" w:hAnsi="Times New Roman CYR" w:cs="Times New Roman CYR"/>
          <w:sz w:val="28"/>
          <w:szCs w:val="28"/>
        </w:rPr>
        <w:t>ного расширения вен в области наружных половых органов нет. Слизистая оболочка входа во влагалище не изменена.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Влагалищное исследование: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Влагалище рожавшей. Шейка матки ближе к проводной оси матки. Канал проходим для одного пальца до внутреннего зева. Внут</w:t>
      </w:r>
      <w:r>
        <w:rPr>
          <w:rFonts w:ascii="Times New Roman CYR" w:hAnsi="Times New Roman CYR" w:cs="Times New Roman CYR"/>
          <w:sz w:val="28"/>
          <w:szCs w:val="28"/>
        </w:rPr>
        <w:t>ренний зев 1 кончик пальца. Предлежащая часть высоко. Мыс не достижим. Таз емкий.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Лабораторные и инструментальные методы исследования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Общий анализ крови 12.03.12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9,5х10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 ( норма 4-9*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10"/>
        <w:gridCol w:w="1166"/>
        <w:gridCol w:w="1250"/>
        <w:gridCol w:w="1249"/>
        <w:gridCol w:w="1039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Эозино-филы (норма 1-5%)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Базо-филы (норма 0-1%)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миело-циты(норма 0%)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Метамиелоциты (норма 0-1%)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(норма 1-6%)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Сегментоядерные(норма 47-72%)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лимфо-циты(норма 19-37%)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моно-циты(норм 3-11%)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ОАК в норме.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Общий анализ крови от 20.03.12.: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9,2х10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 ( норма 4-9*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3,73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10¹²/</w:t>
      </w:r>
      <w:r>
        <w:rPr>
          <w:rFonts w:ascii="Times New Roman CYR" w:hAnsi="Times New Roman CYR" w:cs="Times New Roman CYR"/>
          <w:sz w:val="28"/>
          <w:szCs w:val="28"/>
        </w:rPr>
        <w:t>л ( норма м: 4,5-5,0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/л; ж:3,5-4,5*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123 г/л ( норма м:130-160 г/л ж: 120-140г/л)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8 мм/ч ( норма м:1-10 мм/ч ж: 2-15мм/ч)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281х10 /л ( норма 200-400*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980"/>
        <w:gridCol w:w="1166"/>
        <w:gridCol w:w="1250"/>
        <w:gridCol w:w="1249"/>
        <w:gridCol w:w="1025"/>
        <w:gridCol w:w="873"/>
        <w:gridCol w:w="82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Эозино-филы (норма 1-5%)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Базо-филы (норма 0-1%)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миело-циты(норма 0%)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Метамиелоциты (норма 0-1%)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(норма 1-6%)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Сегментоядерные(норма 47-72%)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лимфо-циты(норма 19-37%)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моно-циты(норм 3-11%)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ОАК в норме.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Мазок на флору 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.(уретра и ц/канал)11.03.12.: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5-10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- 8-16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Флора - смешанная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Грибы: др.споры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флора смешанная и др.споры.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Мазок на флору 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.(уретра и ц/канал)15.03.12.: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5-10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- 1-3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Флора - палочковая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в пределах нормы.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ЭКГ 11.03.12.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синусовый ритм с ЧСС 75 ударов в минуту, вертикальное положение электрической оси сердца, нарушение внутрижелудочковой проводимости в системе правой ножки пучка Г</w:t>
      </w:r>
      <w:r>
        <w:rPr>
          <w:rFonts w:ascii="Times New Roman CYR" w:hAnsi="Times New Roman CYR" w:cs="Times New Roman CYR"/>
          <w:sz w:val="28"/>
          <w:szCs w:val="28"/>
        </w:rPr>
        <w:t>исса. Умеренная ишемия и изменения септальной области.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6.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Скрининговое УЗИ в 11-14 недель беременности:28.12.11.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Плод: один, размер плода 59 мм, частота сердечных сокращений плода в норме, БПР 18мм, ОЖ 58мм, ДБ 7 мм.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Анатомия плода: сердце в норме, позвоно</w:t>
      </w:r>
      <w:r>
        <w:rPr>
          <w:rFonts w:ascii="Times New Roman CYR" w:hAnsi="Times New Roman CYR" w:cs="Times New Roman CYR"/>
          <w:sz w:val="28"/>
          <w:szCs w:val="28"/>
        </w:rPr>
        <w:t>чник в норме, кости свода черепа в норме. Желудок в норме, передняя брюшная стенка в норме, мочевой пузырь в норме, конечности в норме. Структура хориона не изменена, толщина 12 мм. Визуализация удовлетворительная.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12-13 недель, кр</w:t>
      </w:r>
      <w:r>
        <w:rPr>
          <w:rFonts w:ascii="Times New Roman CYR" w:hAnsi="Times New Roman CYR" w:cs="Times New Roman CYR"/>
          <w:sz w:val="28"/>
          <w:szCs w:val="28"/>
        </w:rPr>
        <w:t>аевое предлежание эмбриона.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7.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Скрининговое УЗИ во 2-3 триместре беременности:7.03.12.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Плод: определяется один плод. Предлежащая часть тазовый конец. Положение плода продольное , вид передний. Сердечная деятельность плода определяется.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Фетометрия: БПР 54 м</w:t>
      </w:r>
      <w:r>
        <w:rPr>
          <w:rFonts w:ascii="Times New Roman CYR" w:hAnsi="Times New Roman CYR" w:cs="Times New Roman CYR"/>
          <w:sz w:val="28"/>
          <w:szCs w:val="28"/>
        </w:rPr>
        <w:t>м соответствует 22 недель, ЛЭР 70мм соответствует 22 недель, СДЖ 53мм соответствует 21,5 недель, БД 39 мм соответствует 21 недель.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плода пропорциональны и соответствуют 21-22 недель беременности. Пол женский.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Анатомия плода: боковые желудочки мозга</w:t>
      </w:r>
      <w:r>
        <w:rPr>
          <w:rFonts w:ascii="Times New Roman CYR" w:hAnsi="Times New Roman CYR" w:cs="Times New Roman CYR"/>
          <w:sz w:val="28"/>
          <w:szCs w:val="28"/>
        </w:rPr>
        <w:t xml:space="preserve"> 6 мм, нормальных размеров. Мозжечек не изменен, нормальных размеров. Большая цистерна не увеличена.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Лицевые структуры: профиль- без видимой патологии, носогубный треугольник без патологии длина костной части спинки носа 6,7 мм, в норме. Позвоночник- пато</w:t>
      </w:r>
      <w:r>
        <w:rPr>
          <w:rFonts w:ascii="Times New Roman CYR" w:hAnsi="Times New Roman CYR" w:cs="Times New Roman CYR"/>
          <w:sz w:val="28"/>
          <w:szCs w:val="28"/>
        </w:rPr>
        <w:t>логии не выявлено. Легкие без видимой патологии. Четырехкамерный срез сердца без видимой патологии. Срез через магистральные сосуды без патологии. Желудок нормальных размеров. Желчный пузырь в норме. Кишечник обычной структуры, перистальтика не прослеживае</w:t>
      </w:r>
      <w:r>
        <w:rPr>
          <w:rFonts w:ascii="Times New Roman CYR" w:hAnsi="Times New Roman CYR" w:cs="Times New Roman CYR"/>
          <w:sz w:val="28"/>
          <w:szCs w:val="28"/>
        </w:rPr>
        <w:t>тся. Почки плода нормальных размеров и структуры, почечные лоханки расширены до 3 и 3,4 мм с обеих сторон, в пределах границ вариантов нормы. Мочевой пузырь заполнен умеренно. Место прикрепления пуповины в пердней брюшной стенке, без патологии. Пуповина им</w:t>
      </w:r>
      <w:r>
        <w:rPr>
          <w:rFonts w:ascii="Times New Roman CYR" w:hAnsi="Times New Roman CYR" w:cs="Times New Roman CYR"/>
          <w:sz w:val="28"/>
          <w:szCs w:val="28"/>
        </w:rPr>
        <w:t>еет три сосуда.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Плацента и околоплодные воды: плацента расположена на задней стенке. Нижний край плаценты расположен в 65 мм от внутреннего зева. Толщина плаценты 21-24мм, нормальная, нормальных размеров. Количество околоплодных вод нормальное, ИАЖ 167мм. </w:t>
      </w:r>
      <w:r>
        <w:rPr>
          <w:rFonts w:ascii="Times New Roman CYR" w:hAnsi="Times New Roman CYR" w:cs="Times New Roman CYR"/>
          <w:sz w:val="28"/>
          <w:szCs w:val="28"/>
        </w:rPr>
        <w:t>Дно матки обычной формы. Структура миометрия обычная. Структура миометрия неоднородная, с фиброматозным узлом на передней стенке до 26мм интрамурально. Тонус миометрия повышен с сегментарными сокращениями на передней стенке. Область внутреннего зева до 7 м</w:t>
      </w:r>
      <w:r>
        <w:rPr>
          <w:rFonts w:ascii="Times New Roman CYR" w:hAnsi="Times New Roman CYR" w:cs="Times New Roman CYR"/>
          <w:sz w:val="28"/>
          <w:szCs w:val="28"/>
        </w:rPr>
        <w:t>м с небольшим вклинением оболочки при повышении тонуса.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шейки матки до 48 мм. Врожденных пороков развития не обнаружено. Визуализация затруднена в связи с положением плода.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21-22 недель. Тазовое предлежание. Признаки угрозы п</w:t>
      </w:r>
      <w:r>
        <w:rPr>
          <w:rFonts w:ascii="Times New Roman CYR" w:hAnsi="Times New Roman CYR" w:cs="Times New Roman CYR"/>
          <w:sz w:val="28"/>
          <w:szCs w:val="28"/>
        </w:rPr>
        <w:t>рерывания. Фиброматоз матки. Признаки нарушения маточно-плацентарного кровотока отсутствуют.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8.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УЗИ сердечно сосудистой системы: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Дополнительная трабекула в области верхушки.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Митральный клапан: движение разнонаправленное, передняя створка пролябирует. Трику</w:t>
      </w:r>
      <w:r>
        <w:rPr>
          <w:rFonts w:ascii="Times New Roman CYR" w:hAnsi="Times New Roman CYR" w:cs="Times New Roman CYR"/>
          <w:sz w:val="28"/>
          <w:szCs w:val="28"/>
        </w:rPr>
        <w:t>спидальная и митральная регургитация.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IV.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Диагноз к началу курации и его обоснование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21-22 недели. Ложные схватки. Истмико цервикальная недостаточность. Фиброматоз матки. Порок митрального клапана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-степени с митральной и трикуспидальной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регургитацией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-степени. СН 0-степени. Хронический гастрит ремиссия. Оперированная миопия высокой степени. Отягощенный акушерский гинекологический анамнез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бесплодие). Продольное положение плода, 1 позиция, передний вид, тазовое предлежание.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беремен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ность</w:t>
      </w:r>
      <w:r>
        <w:rPr>
          <w:rFonts w:ascii="Times New Roman CYR" w:hAnsi="Times New Roman CYR" w:cs="Times New Roman CYR"/>
          <w:sz w:val="28"/>
          <w:szCs w:val="28"/>
        </w:rPr>
        <w:t xml:space="preserve">: на основании акушерского гинекологического анамнеза- Беременностей три. Первая беременность в 2000 году, закончилась родами в 40 недель; роды прошли нормально без осложнений. Вторая беременность в 2009 году, исход - медицинский аборт в феврале 2009 </w:t>
      </w:r>
      <w:r>
        <w:rPr>
          <w:rFonts w:ascii="Times New Roman CYR" w:hAnsi="Times New Roman CYR" w:cs="Times New Roman CYR"/>
          <w:sz w:val="28"/>
          <w:szCs w:val="28"/>
        </w:rPr>
        <w:t>года при сроке беременности 5-6 недель. Без осложнений.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беременность третья, предстоят вторые роды.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21-22 недели: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данных акушерского гинекологического анамнеза- дата последней менструации с 8 октября по 13 октября 2011 года. Дата первой</w:t>
      </w:r>
      <w:r>
        <w:rPr>
          <w:rFonts w:ascii="Times New Roman CYR" w:hAnsi="Times New Roman CYR" w:cs="Times New Roman CYR"/>
          <w:sz w:val="28"/>
          <w:szCs w:val="28"/>
        </w:rPr>
        <w:t xml:space="preserve"> явки в женскую консультацию: 23 ноября, срок беременности 6-7 недель.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Скрининговое УЗИ в 11-14 недель беременности: 28.12.11.: Плод: один, размер плода 59 мм, Заключение: беременность 12-13 недель.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Скрининговое УЗИ во 2-3 триместре беременности:7.03.12.: </w:t>
      </w:r>
      <w:r>
        <w:rPr>
          <w:rFonts w:ascii="Times New Roman CYR" w:hAnsi="Times New Roman CYR" w:cs="Times New Roman CYR"/>
          <w:sz w:val="28"/>
          <w:szCs w:val="28"/>
        </w:rPr>
        <w:t>БПР 54 мм соответствует 22 недель, ЛЭР 70мм соответствует 22 недель, СДЖ 53мм соответствует 21,5 недель, БД 39 мм соответствует 21 недель. Размеры плода пропорциональны и соответствуют 21-22 недель беременности.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Ложные схватки: </w:t>
      </w:r>
      <w:r>
        <w:rPr>
          <w:rFonts w:ascii="Times New Roman CYR" w:hAnsi="Times New Roman CYR" w:cs="Times New Roman CYR"/>
          <w:sz w:val="28"/>
          <w:szCs w:val="28"/>
        </w:rPr>
        <w:t>на основании жалоб беременно</w:t>
      </w:r>
      <w:r>
        <w:rPr>
          <w:rFonts w:ascii="Times New Roman CYR" w:hAnsi="Times New Roman CYR" w:cs="Times New Roman CYR"/>
          <w:sz w:val="28"/>
          <w:szCs w:val="28"/>
        </w:rPr>
        <w:t xml:space="preserve">й на постоянные, тянущие боли в области живота, появившиеся внезапно. Скрининговое УЗИ во 2-3 триместре беременности:7.03.12.: Признаки угрозы прерывания. Тонус миометрия повышен с сегментарными сокращениями на передней стенке. Область внутреннего зева до </w:t>
      </w:r>
      <w:r>
        <w:rPr>
          <w:rFonts w:ascii="Times New Roman CYR" w:hAnsi="Times New Roman CYR" w:cs="Times New Roman CYR"/>
          <w:sz w:val="28"/>
          <w:szCs w:val="28"/>
        </w:rPr>
        <w:t>7 мм с небольшим вклинением оболочки при повышении тонуса.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Истмико цервикальная недостаточность</w:t>
      </w:r>
      <w:r>
        <w:rPr>
          <w:rFonts w:ascii="Times New Roman CYR" w:hAnsi="Times New Roman CYR" w:cs="Times New Roman CYR"/>
          <w:sz w:val="28"/>
          <w:szCs w:val="28"/>
        </w:rPr>
        <w:t>: Скрининговое УЗИ во 2-3 триместре беременности:7.03.12.: Признаки угрозы прерывания. Тонус миометрия повышен с сегментарными сокращениями на передней стенке. О</w:t>
      </w:r>
      <w:r>
        <w:rPr>
          <w:rFonts w:ascii="Times New Roman CYR" w:hAnsi="Times New Roman CYR" w:cs="Times New Roman CYR"/>
          <w:sz w:val="28"/>
          <w:szCs w:val="28"/>
        </w:rPr>
        <w:t>бласть внутреннего зева до 7 мм с небольшим вклинением оболочки при повышении тонуса. Длина шейки матки до 48 мм. Влагалищное исследование: Влагалище рожавшей. Шейка матки ближе к проводной оси матки. Канал проходим для одного пальца до внутреннего зева. В</w:t>
      </w:r>
      <w:r>
        <w:rPr>
          <w:rFonts w:ascii="Times New Roman CYR" w:hAnsi="Times New Roman CYR" w:cs="Times New Roman CYR"/>
          <w:sz w:val="28"/>
          <w:szCs w:val="28"/>
        </w:rPr>
        <w:t>нутренний зев 1 кончик пальца.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Фиброматоз матки.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данных акушерского гинекологического анамнеза: Перенесенные гинекологические заболевания: фиброматоз матки. Данных УЗИ 7.03.12.: Структура миометрия неоднородная, с фиброматозным узлом на передн</w:t>
      </w:r>
      <w:r>
        <w:rPr>
          <w:rFonts w:ascii="Times New Roman CYR" w:hAnsi="Times New Roman CYR" w:cs="Times New Roman CYR"/>
          <w:sz w:val="28"/>
          <w:szCs w:val="28"/>
        </w:rPr>
        <w:t>ей стенке до 26мм интрамурально. Фиброматоз матки.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Порок митрального клапана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-степени с митральной и трикуспидальной регургитацией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-степени. СН 0-степени: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данных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УЗИ сердечно сосудистой системы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Дополнительная трабекула в области верхушки.Ми</w:t>
      </w:r>
      <w:r>
        <w:rPr>
          <w:rFonts w:ascii="Times New Roman CYR" w:hAnsi="Times New Roman CYR" w:cs="Times New Roman CYR"/>
          <w:sz w:val="28"/>
          <w:szCs w:val="28"/>
        </w:rPr>
        <w:t>тральный клапан: движение разнонаправленное, передняя створка пролябирует. Трикуспидальная и митральная регургитация; а так же данных объективного исследования: При аускультации: тоны сердца ясные, ритмичные. Короткий систолический шум во 2-м м/р справа, и</w:t>
      </w:r>
      <w:r>
        <w:rPr>
          <w:rFonts w:ascii="Times New Roman CYR" w:hAnsi="Times New Roman CYR" w:cs="Times New Roman CYR"/>
          <w:sz w:val="28"/>
          <w:szCs w:val="28"/>
        </w:rPr>
        <w:t xml:space="preserve"> данных осмотра терапевта: Тоны сердца ясные, короткий систолический шум во 2-ом межреберье справа. Диагноз: Порок митрального клапана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с митральной и трикуспидальной регургитацией.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Хронический гастрит ремиссия</w:t>
      </w:r>
      <w:r>
        <w:rPr>
          <w:rFonts w:ascii="Times New Roman CYR" w:hAnsi="Times New Roman CYR" w:cs="Times New Roman CYR"/>
          <w:sz w:val="28"/>
          <w:szCs w:val="28"/>
        </w:rPr>
        <w:t>: на основании данных анамнеза: х</w:t>
      </w:r>
      <w:r>
        <w:rPr>
          <w:rFonts w:ascii="Times New Roman CYR" w:hAnsi="Times New Roman CYR" w:cs="Times New Roman CYR"/>
          <w:sz w:val="28"/>
          <w:szCs w:val="28"/>
        </w:rPr>
        <w:t>ронический гастрит, последнее обострение в 2010 году; а так же данных осмотра терапевта: хронический гастрит ремиссия.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Оперированная миопия высокой степени</w:t>
      </w:r>
      <w:r>
        <w:rPr>
          <w:rFonts w:ascii="Times New Roman CYR" w:hAnsi="Times New Roman CYR" w:cs="Times New Roman CYR"/>
          <w:sz w:val="28"/>
          <w:szCs w:val="28"/>
        </w:rPr>
        <w:t>: на основании данных анамнеза перенесенные операции в 2008 году склеропластика и в 2009 году лазероп</w:t>
      </w:r>
      <w:r>
        <w:rPr>
          <w:rFonts w:ascii="Times New Roman CYR" w:hAnsi="Times New Roman CYR" w:cs="Times New Roman CYR"/>
          <w:sz w:val="28"/>
          <w:szCs w:val="28"/>
        </w:rPr>
        <w:t>ластика обоих глаз, по поводу близорукости, а так же данных осмотра окулиста: Глазное дно контуры четкие. Сосуды умеренно извитые. В анамнезе склеропластика в 2008 году. Диагноз: оперированная миопия высокой степени. Рекомендован: осмотр в лазерном отделен</w:t>
      </w:r>
      <w:r>
        <w:rPr>
          <w:rFonts w:ascii="Times New Roman CYR" w:hAnsi="Times New Roman CYR" w:cs="Times New Roman CYR"/>
          <w:sz w:val="28"/>
          <w:szCs w:val="28"/>
        </w:rPr>
        <w:t>ии ОКБ№1 для определения последующего метода родоразрешения.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Отягощенный акушерский гинекологический анамнез (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бесплодие):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данных анамнеза: вторая беременность в 2009 году, исход - медицинский аборт в феврале 2009 года при сроке беременности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5-6 недель. Без осложнений. Промежуток времени между первой и второй беременностью составляет 9 лет.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Продольное положение плода: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данных УЗИ, второго приема акушерского исследования.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 позиция</w:t>
      </w:r>
      <w:r>
        <w:rPr>
          <w:rFonts w:ascii="Times New Roman CYR" w:hAnsi="Times New Roman CYR" w:cs="Times New Roman CYR"/>
          <w:sz w:val="28"/>
          <w:szCs w:val="28"/>
        </w:rPr>
        <w:t xml:space="preserve"> : на основании наружного акушерского следования - </w:t>
      </w:r>
      <w:r>
        <w:rPr>
          <w:rFonts w:ascii="Times New Roman CYR" w:hAnsi="Times New Roman CYR" w:cs="Times New Roman CYR"/>
          <w:sz w:val="28"/>
          <w:szCs w:val="28"/>
        </w:rPr>
        <w:t>второй прием Леопольда. На основании аускультативных данных - сердцебиение плода выслушивается выше пупка слева.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Передний вид</w:t>
      </w:r>
      <w:r>
        <w:rPr>
          <w:rFonts w:ascii="Times New Roman CYR" w:hAnsi="Times New Roman CYR" w:cs="Times New Roman CYR"/>
          <w:sz w:val="28"/>
          <w:szCs w:val="28"/>
        </w:rPr>
        <w:t xml:space="preserve"> - на основании наружного акушерского исследования ( спинка пальпируется спереди и слева), данных УЗИ Плод: Положение плода продоль</w:t>
      </w:r>
      <w:r>
        <w:rPr>
          <w:rFonts w:ascii="Times New Roman CYR" w:hAnsi="Times New Roman CYR" w:cs="Times New Roman CYR"/>
          <w:sz w:val="28"/>
          <w:szCs w:val="28"/>
        </w:rPr>
        <w:t>ное , вид передний.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Тазовое предлежание: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пальпации по третьему приему Леопольда, предлежащая часть - тазовый конец. На основании УЗИ во 2-3 триместре беременности:7.03.12- предлежащая часть тазовый конец.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V.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План ведения беременности и родов.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клиническое обследование: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Группа крови,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 - фактор;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 xml:space="preserve">, ВИЧ - инфекцию,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</w:rPr>
        <w:t xml:space="preserve"> - АГ;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ОАК+ВСК+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крови: сахар, мочевина, билирубин, креатинин, белки;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Контрольный цитологическое исследование (мазок); 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Проба Зи</w:t>
      </w:r>
      <w:r>
        <w:rPr>
          <w:rFonts w:ascii="Times New Roman CYR" w:hAnsi="Times New Roman CYR" w:cs="Times New Roman CYR"/>
          <w:sz w:val="28"/>
          <w:szCs w:val="28"/>
        </w:rPr>
        <w:t>мницкого+СПБ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веса, диуреза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8)</w:t>
      </w:r>
      <w:r>
        <w:rPr>
          <w:rFonts w:ascii="Times New Roman CYR" w:hAnsi="Times New Roman CYR" w:cs="Times New Roman CYR"/>
          <w:sz w:val="28"/>
          <w:szCs w:val="28"/>
        </w:rPr>
        <w:tab/>
        <w:t>Скрининговое УЗИ 10-12,22-24,30-32 недель.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9)</w:t>
      </w:r>
      <w:r>
        <w:rPr>
          <w:rFonts w:ascii="Times New Roman CYR" w:hAnsi="Times New Roman CYR" w:cs="Times New Roman CYR"/>
          <w:sz w:val="28"/>
          <w:szCs w:val="28"/>
        </w:rPr>
        <w:tab/>
        <w:t>Экг.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10)</w:t>
      </w:r>
      <w:r>
        <w:rPr>
          <w:rFonts w:ascii="Times New Roman CYR" w:hAnsi="Times New Roman CYR" w:cs="Times New Roman CYR"/>
          <w:sz w:val="28"/>
          <w:szCs w:val="28"/>
        </w:rPr>
        <w:tab/>
        <w:t>КТГ в 32 недели.</w:t>
      </w:r>
    </w:p>
    <w:p w:rsidR="00000000" w:rsidRDefault="00375B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11)</w:t>
      </w:r>
      <w:r>
        <w:rPr>
          <w:rFonts w:ascii="Times New Roman CYR" w:hAnsi="Times New Roman CYR" w:cs="Times New Roman CYR"/>
          <w:sz w:val="28"/>
          <w:szCs w:val="28"/>
        </w:rPr>
        <w:tab/>
        <w:t>Осмотр специалистов: терапевт, окулист, кардиологи т.д.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Лечение: На данном этапе проводить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сохранительную терапию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Valerianae</w:t>
      </w:r>
      <w:r>
        <w:rPr>
          <w:rFonts w:ascii="Times New Roman CYR" w:hAnsi="Times New Roman CYR" w:cs="Times New Roman CYR"/>
          <w:sz w:val="28"/>
          <w:szCs w:val="28"/>
        </w:rPr>
        <w:t xml:space="preserve"> 0,02 3 р</w:t>
      </w:r>
      <w:r>
        <w:rPr>
          <w:rFonts w:ascii="Times New Roman CYR" w:hAnsi="Times New Roman CYR" w:cs="Times New Roman CYR"/>
          <w:sz w:val="28"/>
          <w:szCs w:val="28"/>
        </w:rPr>
        <w:t>аза в день.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Магнезиальная 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11.03.12.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Magnesii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sulfatis</w:t>
      </w:r>
      <w:r>
        <w:rPr>
          <w:rFonts w:ascii="Times New Roman CYR" w:hAnsi="Times New Roman CYR" w:cs="Times New Roman CYR"/>
          <w:sz w:val="28"/>
          <w:szCs w:val="28"/>
        </w:rPr>
        <w:t xml:space="preserve"> 25% 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Cloridi</w:t>
      </w:r>
      <w:r>
        <w:rPr>
          <w:rFonts w:ascii="Times New Roman CYR" w:hAnsi="Times New Roman CYR" w:cs="Times New Roman CYR"/>
          <w:sz w:val="28"/>
          <w:szCs w:val="28"/>
        </w:rPr>
        <w:t xml:space="preserve"> 0,9%-200,0.S. Вводить в/в капельно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12.03.12.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14.03.12.:Sol. Magnesii sulfatis 25% 20ml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Cloridi</w:t>
      </w:r>
      <w:r>
        <w:rPr>
          <w:rFonts w:ascii="Times New Roman CYR" w:hAnsi="Times New Roman CYR" w:cs="Times New Roman CYR"/>
          <w:sz w:val="28"/>
          <w:szCs w:val="28"/>
        </w:rPr>
        <w:t xml:space="preserve"> 0,9%-500,0.S.Вводить в/в капельно.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ИЦН по </w:t>
      </w:r>
      <w:r>
        <w:rPr>
          <w:rFonts w:ascii="Times New Roman CYR" w:hAnsi="Times New Roman CYR" w:cs="Times New Roman CYR"/>
          <w:sz w:val="28"/>
          <w:szCs w:val="28"/>
        </w:rPr>
        <w:t>данным УЗИ показана хирургическая коррекция.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наложения швов на шейку матки.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 :Премедикация: Атропин 0,1% 0,5 мл, Димедрол 1% 1мл, Наложение швов на шейку матки 16.03.12. в 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.в асептических условиях под вн</w:t>
      </w:r>
      <w:r>
        <w:rPr>
          <w:rFonts w:ascii="Times New Roman CYR" w:hAnsi="Times New Roman CYR" w:cs="Times New Roman CYR"/>
          <w:sz w:val="28"/>
          <w:szCs w:val="28"/>
        </w:rPr>
        <w:t>утривенным наркозом- Кетамин 100мг, Фентанил 0,005% 2мл,Сибазон 5 мг. Шейка матки взята на пулевые щипцы и наложен циркулярный капроновый шов, обработка 3% раствором перекиси водорода. Операция прошла благополучно, без осложнений.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швов перед родор</w:t>
      </w:r>
      <w:r>
        <w:rPr>
          <w:rFonts w:ascii="Times New Roman CYR" w:hAnsi="Times New Roman CYR" w:cs="Times New Roman CYR"/>
          <w:sz w:val="28"/>
          <w:szCs w:val="28"/>
        </w:rPr>
        <w:t>азрешением при доношенной беременности.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возраста роженицы (35 лет), вторых родов, нормальных размеров таза, наличии экстрагенитальной патолгии, угроза прерывания беременности, ИЦН, предположительного веса плода 2800, продольного положения, тазовог</w:t>
      </w:r>
      <w:r>
        <w:rPr>
          <w:rFonts w:ascii="Times New Roman CYR" w:hAnsi="Times New Roman CYR" w:cs="Times New Roman CYR"/>
          <w:sz w:val="28"/>
          <w:szCs w:val="28"/>
        </w:rPr>
        <w:t>о предлежания, а также отягощенного акушерско - гинекологического анамнеза роды начать вести консервативно.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Своевременная профилактика аномалий родовой деятельности (применение родовозбуждения при отсутствии родовой деятельности, родостимуляция при первичн</w:t>
      </w:r>
      <w:r>
        <w:rPr>
          <w:rFonts w:ascii="Times New Roman CYR" w:hAnsi="Times New Roman CYR" w:cs="Times New Roman CYR"/>
          <w:sz w:val="28"/>
          <w:szCs w:val="28"/>
        </w:rPr>
        <w:t>ой слабости родовой деятельности, предоставление медицинского сна для профилактики вторичной слабости родовой деятельности)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Oxytocini 5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Natrii Cloridi 0,9%-500,0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Вводить внутривенно капельно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гипоксии плода; при возникновении о</w:t>
      </w:r>
      <w:r>
        <w:rPr>
          <w:rFonts w:ascii="Times New Roman CYR" w:hAnsi="Times New Roman CYR" w:cs="Times New Roman CYR"/>
          <w:sz w:val="28"/>
          <w:szCs w:val="28"/>
        </w:rPr>
        <w:t>строй гипоксии, выпадении пуповины и преждевременной отслойке плаценты- сечение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Rp:Sol. Pentoxiphyllini 2%-5,0. Natrii Cloridi 0,9%-200 ml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Вводить внутривенно капельно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угрозе разрыва промежности - эпизиотомия с последующим наложением швов.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</w:t>
      </w:r>
      <w:r>
        <w:rPr>
          <w:rFonts w:ascii="Times New Roman CYR" w:hAnsi="Times New Roman CYR" w:cs="Times New Roman CYR"/>
          <w:sz w:val="28"/>
          <w:szCs w:val="28"/>
        </w:rPr>
        <w:t>ичии клинического несоответствия размеров таза и плода провести оперативное родоразрешение путем кесарева сечения. (необходима предварительная консультация врача-анестезиолога)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кровотечения в последовом и послеродовом периоде. Контроль отделен</w:t>
      </w:r>
      <w:r>
        <w:rPr>
          <w:rFonts w:ascii="Times New Roman CYR" w:hAnsi="Times New Roman CYR" w:cs="Times New Roman CYR"/>
          <w:sz w:val="28"/>
          <w:szCs w:val="28"/>
        </w:rPr>
        <w:t>ия и последующий осмотр последа. При неотделении последа - ручное отделение. При наличии дефекта последа - ручное обследование полости матки.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Oxytocini 5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Natrii Cloridi 0,9%-500,0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вводить внутривенно капельно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VI.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Течение беременности.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</w:t>
      </w:r>
      <w:r>
        <w:rPr>
          <w:rFonts w:ascii="Times New Roman CYR" w:hAnsi="Times New Roman CYR" w:cs="Times New Roman CYR"/>
          <w:sz w:val="28"/>
          <w:szCs w:val="28"/>
        </w:rPr>
        <w:t>чет встала 23 ноября 2011 года при сроке беременности 6-7 недель.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половина беременности протекала нормально без осложнений.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Скрининговое УЗИ в 11-14 недель беременности:28.12.11.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12-13 недель, краевое предлежание эмбриона.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поло</w:t>
      </w:r>
      <w:r>
        <w:rPr>
          <w:rFonts w:ascii="Times New Roman CYR" w:hAnsi="Times New Roman CYR" w:cs="Times New Roman CYR"/>
          <w:sz w:val="28"/>
          <w:szCs w:val="28"/>
        </w:rPr>
        <w:t>вина беременности протекала с осложнением угроза прерывания беременности, ложные схватки на сроке 21-22 недели. Скрининговое УЗИ во 2-3 триместре беременности:7.03.12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21-22 недель. Тазовое предлежание. Признаки угрозы прерывания. </w:t>
      </w:r>
      <w:r>
        <w:rPr>
          <w:rFonts w:ascii="Times New Roman CYR" w:hAnsi="Times New Roman CYR" w:cs="Times New Roman CYR"/>
          <w:sz w:val="28"/>
          <w:szCs w:val="28"/>
        </w:rPr>
        <w:t>Фиброматоз матки. Признаки нарушения маточно-плацентарного кровотока отсутствуют.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прибавка веса: 7,5 кг.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VII.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Послеродовый период.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ранний послеродовый период необходимо следить за общим состоянием родильницы, цветом кожных покровов и слизистых обол</w:t>
      </w:r>
      <w:r>
        <w:rPr>
          <w:rFonts w:ascii="Times New Roman CYR" w:hAnsi="Times New Roman CYR" w:cs="Times New Roman CYR"/>
          <w:sz w:val="28"/>
          <w:szCs w:val="28"/>
        </w:rPr>
        <w:t>очек, характером пульса, АД, состоянием матки.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от времени через переднюю брюшную стенку производить массаж матки для удаления накопившихся в ней свертков крови, обращая при этом внимание на консистенцию матки, ее величину, болезненность и характер вы</w:t>
      </w:r>
      <w:r>
        <w:rPr>
          <w:rFonts w:ascii="Times New Roman CYR" w:hAnsi="Times New Roman CYR" w:cs="Times New Roman CYR"/>
          <w:sz w:val="28"/>
          <w:szCs w:val="28"/>
        </w:rPr>
        <w:t>деления из половых путей (темно кровяные в умеренном количестве).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поздний послеродовый период динамические наблюдения за температурой тела, состояние молочных желез их форма, состояние сосков, наличие ссадин и трещин (после кормления ребенка), наличие ил</w:t>
      </w:r>
      <w:r>
        <w:rPr>
          <w:rFonts w:ascii="Times New Roman CYR" w:hAnsi="Times New Roman CYR" w:cs="Times New Roman CYR"/>
          <w:sz w:val="28"/>
          <w:szCs w:val="28"/>
        </w:rPr>
        <w:t>и отсутствие нагрубания. Определение высоты стояния дна матки, ее поперечник, консистенция, наличие болезненности.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диеты и правил личной гигиены родильницы.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VIII.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Заключительный диагноз.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21-22 недели. Ложные схватки. Истмико цер</w:t>
      </w:r>
      <w:r>
        <w:rPr>
          <w:rFonts w:ascii="Times New Roman CYR" w:hAnsi="Times New Roman CYR" w:cs="Times New Roman CYR"/>
          <w:sz w:val="28"/>
          <w:szCs w:val="28"/>
        </w:rPr>
        <w:t xml:space="preserve">викальная недостаточность. Фиброматоз матки. Порок митрального клапана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-степени с митральной и трикуспидальной регургитацией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-степени. СН 0-степени. Хронический гастрит ремиссия. Оперированная миопия высокой степени. Отягощенный акушерский гинекологическ</w:t>
      </w:r>
      <w:r>
        <w:rPr>
          <w:rFonts w:ascii="Times New Roman CYR" w:hAnsi="Times New Roman CYR" w:cs="Times New Roman CYR"/>
          <w:sz w:val="28"/>
          <w:szCs w:val="28"/>
        </w:rPr>
        <w:t>ий анамнез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бесплодие). Продольное положение плода, 1 позиция, передний вид, тазовое предлежание.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IX.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Эпикриз родов.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М.З.З. Возраст -35 лет. Поступила 7.03.12. в </w:t>
      </w:r>
      <w:r w:rsidR="006E2A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экстренном порядке с жалобами на постоянные, тянущие бо</w:t>
      </w:r>
      <w:r>
        <w:rPr>
          <w:rFonts w:ascii="Times New Roman CYR" w:hAnsi="Times New Roman CYR" w:cs="Times New Roman CYR"/>
          <w:sz w:val="28"/>
          <w:szCs w:val="28"/>
        </w:rPr>
        <w:t xml:space="preserve">ли в области живота. После проведения лабораторных и инструментальных методов исследования: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Общий анализ крови: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Заключение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: ОАК в норме.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Общий анализ мочи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 : в норме.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Биохимический анализ крови: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показатели БАК в норме.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Мазок на флору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.(уретра и ц/канал):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Заключение</w:t>
      </w:r>
      <w:r>
        <w:rPr>
          <w:rFonts w:ascii="Times New Roman CYR" w:hAnsi="Times New Roman CYR" w:cs="Times New Roman CYR"/>
          <w:sz w:val="28"/>
          <w:szCs w:val="28"/>
        </w:rPr>
        <w:t>: в пределах нормы.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Скрининговое УЗИ в 11-14 недель беременности:28.12.11.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12-13 недель, краевое предлежание эмбриона.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Скрининговое УЗИ во 2-3 триместре беременности:7.03.12.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</w:t>
      </w:r>
      <w:r>
        <w:rPr>
          <w:rFonts w:ascii="Times New Roman CYR" w:hAnsi="Times New Roman CYR" w:cs="Times New Roman CYR"/>
          <w:sz w:val="28"/>
          <w:szCs w:val="28"/>
        </w:rPr>
        <w:t>ть 21-22 недель. Тазовое предлежание. Признаки угрозы прерывания. Фиброматоз матки. Признаки нарушения маточно-плацентарного кровотока отсутствуют.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УЗИ сердечно сосудистой системы: </w:t>
      </w:r>
      <w:r>
        <w:rPr>
          <w:rFonts w:ascii="Times New Roman CYR" w:hAnsi="Times New Roman CYR" w:cs="Times New Roman CYR"/>
          <w:sz w:val="28"/>
          <w:szCs w:val="28"/>
        </w:rPr>
        <w:t>Дополнительная трабекула в области верхушки.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Митральный клапан: движение ра</w:t>
      </w:r>
      <w:r>
        <w:rPr>
          <w:rFonts w:ascii="Times New Roman CYR" w:hAnsi="Times New Roman CYR" w:cs="Times New Roman CYR"/>
          <w:sz w:val="28"/>
          <w:szCs w:val="28"/>
        </w:rPr>
        <w:t>знонаправленное, передняя створка пролябирует. Трикуспидальная и митральная регургитация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,ЭКГ 11.03.12.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синусовый ритм с ЧСС 75 ударов в минуту, вертикальное положение электрической оси сердца, нарушение внутрижелудочковой проводимости в системе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правой ножки пучка Гисса. Умеренная ишемия и изменения септальной области; а так же осмотра терапевта: 15.03.12.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Диагноз: Порок митрального клапана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с митральной и трикуспидальной регургитацией. Хронический гастрит, ремиссия; осмотра окулиста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11.03.12.Диагноз: оперированная миопия высокой степени. Рекомендации: осмотр в лазерном отделении ОКБ№1 для определения последующего метода родоразрешения, был поставлен окончательный диагноз: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21-22 недели. Ложные схватки.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Истмикоцервик</w:t>
      </w:r>
      <w:r>
        <w:rPr>
          <w:rFonts w:ascii="Times New Roman CYR" w:hAnsi="Times New Roman CYR" w:cs="Times New Roman CYR"/>
          <w:sz w:val="28"/>
          <w:szCs w:val="28"/>
        </w:rPr>
        <w:t xml:space="preserve">альная недостаточность. Фиброматоз матки. Порок митрального клапана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-степени с митральной и трикуспидальной регургитацией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-степени. СН 0-степени. Хронический гастрит, ремиссия. Оперированная миопия высокой степени. Отягощенный акушерский гинекологический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анамнез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бесплодие). Продольное положение плода, 1 позиция, передний вид. Тазовое предлежание.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Проводилось соответствующее лечение: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сохранительная терапия с 7.03.12 по 22.03.12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Valerianae</w:t>
      </w:r>
      <w:r>
        <w:rPr>
          <w:rFonts w:ascii="Times New Roman CYR" w:hAnsi="Times New Roman CYR" w:cs="Times New Roman CYR"/>
          <w:sz w:val="28"/>
          <w:szCs w:val="28"/>
        </w:rPr>
        <w:t xml:space="preserve"> 0,02 3 раза в день.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Магнезиальная 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11.03.12.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Magnesii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sulfatis</w:t>
      </w:r>
      <w:r>
        <w:rPr>
          <w:rFonts w:ascii="Times New Roman CYR" w:hAnsi="Times New Roman CYR" w:cs="Times New Roman CYR"/>
          <w:sz w:val="28"/>
          <w:szCs w:val="28"/>
        </w:rPr>
        <w:t xml:space="preserve"> 25% 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Cloridi</w:t>
      </w:r>
      <w:r>
        <w:rPr>
          <w:rFonts w:ascii="Times New Roman CYR" w:hAnsi="Times New Roman CYR" w:cs="Times New Roman CYR"/>
          <w:sz w:val="28"/>
          <w:szCs w:val="28"/>
        </w:rPr>
        <w:t xml:space="preserve"> 0,9%-200,0.S. Вводить в/в капельно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12.03.12.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14.03.12.:Sol. Magnesii sulfatis 25% 20ml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Cloridi</w:t>
      </w:r>
      <w:r>
        <w:rPr>
          <w:rFonts w:ascii="Times New Roman CYR" w:hAnsi="Times New Roman CYR" w:cs="Times New Roman CYR"/>
          <w:sz w:val="28"/>
          <w:szCs w:val="28"/>
        </w:rPr>
        <w:t xml:space="preserve"> 0,9%-500,0.S.Вводить в/в капельно.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Проведена операция наложения швов на шейку матки. Операция прошла </w:t>
      </w:r>
      <w:r>
        <w:rPr>
          <w:rFonts w:ascii="Times New Roman CYR" w:hAnsi="Times New Roman CYR" w:cs="Times New Roman CYR"/>
          <w:sz w:val="28"/>
          <w:szCs w:val="28"/>
        </w:rPr>
        <w:t>благополучно, без осложнений.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проведенной терапии состояние беременной улучшилось. Рекомендации: динамическое наблюдение за состоянием беременной, госпитализация по показаниям.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X.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Дневник курации.</w:t>
      </w:r>
    </w:p>
    <w:p w:rsidR="00000000" w:rsidRDefault="00375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5543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15.03. 12 .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 л/р:110/70 мм рт ст., п/р: 110/70 мм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рт ст. Пульс л/р:78 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,п/р: 78 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ЧСС=78 мин ЧДД=20мин Т=36.6 С ВСДМ=23см ОЖ=89см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Жалоб нет. Общее состояние удовлетворительное. Кожный покров обычной окраски. Слизистые розовой окраски. Тоны сердца ритмичные ясные, систолический шум на аорте.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легких дыхание везикулярное, хрипов нет. Видимых отеков нет. Матка слегка возбудима, пальпация безболезненная во всех отделах. Шевеление плода ощущает. Сердцебиение 136 уд/мин. ритмичное, ясное. Околоплодные воды целы. Выделений из половых путей нет. Мочил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ась. Стула не было. Симптом Пастернацкого отрицательный с обеих сторон. Лечение получает.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Стол 15. Режим постельный. Получает: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Valerianae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0,02 3 раза в день.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16. 03. 12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 л/р:110/70 мм рт ст., п/р: 110/70 мм рт ст. Пульс л/р:80 уд/мин,п/р:80 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ЧСС=80 мин ЧДД=20мин Т=36.7 С ВСДМ=23см ОЖ=89см 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Переведена в палату. Жалоб нет. Состояние удовлетворительное. Кожный покров и слизистые обычной окраски. Тоны сердца ритмичные ясные, систолический шум на аорте. В легких дыхание везикулярное, хрипов нет.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идимых отеков нет. Матка слегка возбуждена, пальпация безболезненная во всех отделах. Шевеление плода ощущает. Сердцебиение 140 уд/мин. ритмичное, ясное. Околоплодные воды целы. Выделений из половых путей нет. Физиологические отправления в норме. Симптом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астернацкого отрицательный с обеих сторон. Лечение получает.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Стол 15. Режим постельный. Получает: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Valerianae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0,02 3 раза в день.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17.03. 12.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 л/р:110/70 мм рт ст., п/р: 110/70 мм рт ст. Пульс л/р:76 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,п/р:76уд/мин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ЧСС=76 мин ЧДД=18мин Т=36.6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ВСДМ=23см ОЖ=89см 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Жалоб нет. Общее состояние удовлетворительное. Кожный покров и слизистые обычной окраски. Тоны сердца ритмичные ясные, систолический шум на аорте. В легких дыхание везикулярное, хрипов нет. Видимых отеков нет. Живот мягкий безболезнен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ный. Матка слегка возбуждена безболезненна во всех отделах. Шевеление плода ощущает. Сердцебиение 135 уд/мин. ритмичное, ясное. Околоплодные воды целы. Выделения- бели. Физиологические отправления в норме. Симптом Пастернацкого отрицательный с обеих сторон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Лечение получает.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Стол 15. Режим постельный. Получает: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Valerianae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0,02 3 раза в день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19.03 .12 .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АД л/р:110/70 мм рт ст., п/р: 110/70 мм рт ст. Пульс л/р:80 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,п/р:80уд/мин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ЧСС=80 мин ЧДД=18мин Т=36.7С ВСДМ=24см ОЖ=89см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20.03.12.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 л/р:11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0/70 мм рт ст., п/р: 110/70 мм рт ст. Пульс л/р:80 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,п/р:80уд/мин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ЧСС=80 мин ЧДД=19мин Т=36.6С ВСДМ=24см ОЖ=90см 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течении суток отмечает жалобы на тянущие боли внизу живота периодического характера, чаще вечером. Общее состояние удовлетворительно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е. Кожный покров обычной окраски. Слизистые розовой окраски. Видимых отеков нет. Матка слабовозбудима при пальпации безболезненна. Шевеление плода обычное. Сердцебиение 138 уд/мин. ритмичное, ясное. Околоплодные воды целы. Выделения- бели.Физиологические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тправления в норме.  Симптом Пастернацкого отрицательный с обеих сторон. Лечение получает.  Жалобы прежние. Общее состояние удовлетворительное. Кожный покров и видимые слизистые обычной окраски. Тоны сердца ритмичные ясные, систолический шум на аорте. В 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гких дыхание везикулярное, хрипов нет. Видимых отеков нет. Матка слабовозбудима при пальпации безболезненна во всех отделах. Шевеление плода обычное. Сердцебиение 138 уд/мин. ритмичное, ясное. Околоплодные воды целы. Выделения- бели.Физиологические отправл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 в норме. Симптом Пастернацкого отрицательный с обеих сторон. Лечение получает.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Стол 15. Режим постельный. Получает: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Valerianae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0,02 3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Supp cum Indometacini per rectum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15.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Режим постельный. Получает: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Valerianae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0,02 3 раза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Supp cum Indometacini per rectum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21.03.12.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 л/р:110/70 мм рт ст., п/р: 110/70 мм рт ст. Пульс л/р:78 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,п/р:78уд/мин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ЧСС=78 в мин ЧДД=19мин Т=36.6С ВСДМ=24см ОЖ=90см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22.03.12.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 л/р:110/70 мм рт ст., п/р: 110/70 мм рт ст. Пульс л/р:78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С=78 в мин ЧДД=19мин Т=36.6С ВСДМ=24см ОЖ=90см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Беременная отмечает значительное ухудшение самочувствия. При осмотре жалобы на легкую боль внизу живота. Общее состояние удовлетворительное. Кожный покров и видимые слизистые обычной окраски. Тоны сердца ритми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чные ясные, систолический шум на аорте. В легких дыхание везикулярное, хрипов нет. Видимых отеков нет. Матка слегка возбудима, пальпация безболезненная во всех отделах. Шевеление плода ощущает. Сердцебиение 137 уд/мин. ритмичное, ясное. Околоплодные воды 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елы. Выделения -бели. Физиологические отправления в норме. Симптом Пастернацкого отрицательный с обеих сторон. Лечение получает. Жалоб нет. Общее состояние удовлетворительное. Кожный покров обычной окраски. Слизистые розовой окраски. Тоны сердца ритмичные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ясные, систолический шум на аорте. В легких дыхание везикулярное, хрипов нет. Матка слегка возбудима, пальпация безболезненная во всех отделах. Видимых отеков нет. Шевеление плода обычное. Сердцебиение 136 уд/мин. ритмичное, ясное. Околоплодные воды целы.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Выделения -бели. Физиологические отправления в норме. Симптом Пастернацкого отрицательный с обеих сторон. Лечение получает.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5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Стол 15. Режим постельный. Получает: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Valerianae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0,02 3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Supp cum Indometacini per rectum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15.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постельный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Получает: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Valerianae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0,02 3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Supp cum Indometacini per rectum</w:t>
            </w:r>
          </w:p>
        </w:tc>
      </w:tr>
    </w:tbl>
    <w:p w:rsidR="00375BD1" w:rsidRDefault="00375BD1"/>
    <w:sectPr w:rsidR="00375B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41"/>
    <w:rsid w:val="00375BD1"/>
    <w:rsid w:val="006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5193</Words>
  <Characters>29603</Characters>
  <Application>Microsoft Office Word</Application>
  <DocSecurity>0</DocSecurity>
  <Lines>246</Lines>
  <Paragraphs>69</Paragraphs>
  <ScaleCrop>false</ScaleCrop>
  <Company/>
  <LinksUpToDate>false</LinksUpToDate>
  <CharactersWithSpaces>34727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2024-03-05T21:04:00Z</dcterms:created>
  <dcterms:modified xsi:type="dcterms:W3CDTF">2024-03-05T21:04:00Z</dcterms:modified>
</cp:coreProperties>
</file>