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4A" w:rsidRDefault="0090314A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Паспортная часть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Ф.И.О.: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Возраст: 32 года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Образование: среднее специальное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Место жительства:  Хабаровский край, временно г. Москва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Время поступления в стационар: 17 февраля 2002г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Дата курации: 10 октября 2002.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Клинический диагноз: Инфильтративный туберкулез верхних долей обоих легких в фазе распада и обсеменения (округлый инфильтрат). МБТ (-). Мультирезистентность.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Здоровье семьи и контакт с больным туберкулеза</w:t>
      </w:r>
    </w:p>
    <w:p w:rsidR="0090314A" w:rsidRDefault="0090314A">
      <w:pPr>
        <w:rPr>
          <w:sz w:val="24"/>
        </w:rPr>
      </w:pPr>
    </w:p>
    <w:p w:rsidR="0090314A" w:rsidRDefault="0090314A">
      <w:pPr>
        <w:ind w:right="-483"/>
        <w:rPr>
          <w:sz w:val="24"/>
        </w:rPr>
      </w:pPr>
      <w:r>
        <w:rPr>
          <w:sz w:val="24"/>
        </w:rPr>
        <w:t>В семье – двоюродный дядя по отцовской линии болел туберкулезом (форма неизвестна, после пребывания в учреждениях пенитенциарной системы), жил отдельно, общался с семьей редко, последний контакт в 1977 году (возможный источник первичного инфицирования);</w:t>
      </w:r>
    </w:p>
    <w:p w:rsidR="0090314A" w:rsidRDefault="0090314A">
      <w:pPr>
        <w:ind w:right="-483"/>
        <w:rPr>
          <w:sz w:val="24"/>
        </w:rPr>
      </w:pPr>
      <w:r>
        <w:rPr>
          <w:sz w:val="24"/>
        </w:rPr>
        <w:t>В течение двух лет (1997-1999гг) на работе – контакт с больным открытой (?)формой туберкулеза (кровохарканье), вышедшим из заведений пенитенциарной системы, совместное питание – длительный производственный контакт.</w:t>
      </w:r>
    </w:p>
    <w:p w:rsidR="0090314A" w:rsidRDefault="0090314A">
      <w:pPr>
        <w:rPr>
          <w:sz w:val="24"/>
        </w:rPr>
      </w:pPr>
    </w:p>
    <w:p w:rsidR="0090314A" w:rsidRDefault="0090314A">
      <w:pPr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Анамнез жизни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Рос и развивался нормально. Учебный материал усваивал удовлетворительно. Служил в армии в пехоте, после работал на корабле, совершающем рейсы на Дальний Восток, с 1997 по 1999гг – охранником; последнее место работы – зав. Складом в коммерческой фирмы – отмечает вредности: запыленность и повышенная влажность рабочего места, нерегулярное питание, стрессы, недосып и злоупотребление алкоголем. В течение 5 месяцев (с августа 2001 года) до диагностики заболевания нигде не работал, сидел дома. По словам больного, питался нерегулярно, разнообразно.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Женат, детей нет.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Жилищно-бытовые условия удовлетворительные (живет с женой в отдельной квартире), бюджет семьи средний.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Перенесенные заболевания: пневмония (правосторонняя) в 1886 году (в армии); острый эрозивный гастрит в 2000г (вылеченный), хронический бронхит курильщика (ХОБ) в течение 7 лет.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Операций не было, донором не был.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Наследственный анамнез–у матери - гастрит; бабушка по отцовской линии – бронхиальная астма; у брата – рожа; двоюродный дядя с отцовской стороны – туберкулез.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Аллергологический анамнез  – аллергия на цитрусовые</w:t>
      </w:r>
      <w:r w:rsidR="000B3B8A" w:rsidRPr="000B3B8A">
        <w:rPr>
          <w:sz w:val="24"/>
        </w:rPr>
        <w:t>, проявляется кожным зудом.</w:t>
      </w:r>
      <w:r>
        <w:rPr>
          <w:sz w:val="24"/>
        </w:rPr>
        <w:t>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Вредные привычки – курит 15 сигарет в  день в течение 17 лет (с 14-15 лет); злоупотребляет спиртными напитками – со слов больного в среднем выпивает каждый день по бутылке пива и раз в неделю бутылку водки.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Факторы риска развития туберкулеза:</w:t>
      </w:r>
    </w:p>
    <w:p w:rsidR="0090314A" w:rsidRDefault="0090314A">
      <w:pPr>
        <w:rPr>
          <w:sz w:val="24"/>
        </w:rPr>
      </w:pPr>
    </w:p>
    <w:p w:rsidR="0090314A" w:rsidRDefault="0090314A">
      <w:pPr>
        <w:numPr>
          <w:ilvl w:val="0"/>
          <w:numId w:val="1"/>
        </w:numPr>
        <w:ind w:right="-341"/>
        <w:rPr>
          <w:sz w:val="24"/>
        </w:rPr>
      </w:pPr>
      <w:r>
        <w:rPr>
          <w:sz w:val="24"/>
        </w:rPr>
        <w:t>Социальные: миграция (Москва – временное место жительства), нерегулярное питание</w:t>
      </w:r>
    </w:p>
    <w:p w:rsidR="0090314A" w:rsidRDefault="009031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Медико- биологические: ХНЗЛ (хронический обструктивный бронхит), нерегулярное питание, злоупотребление алкоголем.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Анамнез настоящего заболевания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В течение 7 лет кашель, </w:t>
      </w:r>
      <w:r w:rsidR="000B3B8A">
        <w:rPr>
          <w:sz w:val="24"/>
        </w:rPr>
        <w:t>преимущественно</w:t>
      </w:r>
      <w:r>
        <w:rPr>
          <w:sz w:val="24"/>
        </w:rPr>
        <w:t xml:space="preserve"> утренний, со скудным выделением мокроты – хронический обструктивный бронхит курильщика.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Больным считает себя с 2-3 января, когда, после бани (31 декабря), почувствовал слабость, озноб, появился сухой кашель, потливость, температура поднялась до 39ºС, лечился ципролетом и аспирином и на следующий день температура снизилась до 37ºС, остальные симптомы сохранились. Обратился в районную поликлинику, где была сделана флюорография и с диагнозом двусторонняя пневмония больной был направлен в 50 больницу. 11.01 - на рентгенограмме - 2-сторонний инфильтративный процесс в легких, ОАК - эр 5,2,</w:t>
      </w:r>
      <w:r>
        <w:rPr>
          <w:sz w:val="24"/>
          <w:lang w:val="en-US"/>
        </w:rPr>
        <w:t>Hb</w:t>
      </w:r>
      <w:r>
        <w:rPr>
          <w:sz w:val="24"/>
        </w:rPr>
        <w:t xml:space="preserve"> 160,лейк 5,6; эоз 2, п 1, сегм 54, лимф 30, мон 13, СОЭ 24; ОАМ без патологии; б/х мочевина - 4,1; глк - 5,2; МБТ (-) при люминесцентной б/скопии. Применялась терапия пенициллином в/м и трихополом в течение 20 дней. На фоне лечения самочувствие улучшилось, кашель уменьшился, однако сохранялись вечерний субфебрилитет, изменения на рентгенограммах (отсутствие положительной динамики), появились влажные хрипы в легких. Была выполнена КТ, на которой в </w:t>
      </w:r>
      <w:r>
        <w:rPr>
          <w:sz w:val="24"/>
          <w:lang w:val="en-US"/>
        </w:rPr>
        <w:t>S</w:t>
      </w:r>
      <w:r>
        <w:rPr>
          <w:sz w:val="24"/>
        </w:rPr>
        <w:t xml:space="preserve">1 справа определялись 2 образования по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</w:rPr>
          <w:t>20 мм</w:t>
        </w:r>
      </w:smartTag>
      <w:r>
        <w:rPr>
          <w:sz w:val="24"/>
        </w:rPr>
        <w:t xml:space="preserve"> в диаметре, в аксиллярном субсегменте слева – дренирующееся образование 35*45мм (туберкулемы?), вокруг – очаги до 2-3мм; в верхних долях обоих легких, больше слева – очаги размером 5-10мм., внутригрудные лимфатические узлы не увеличены. Больной был направлен на консультацию в НИИ ФП. При исследовании мокроты методом люминесцентной бактериоскопии было обнаружено умеренное количество кислотоустойчивых микобактерий. 17 февраля поступил в клинику </w:t>
      </w:r>
      <w:r w:rsidR="000B3B8A">
        <w:rPr>
          <w:sz w:val="24"/>
        </w:rPr>
        <w:t>фтизиопульмонологии с диагнозом</w:t>
      </w:r>
      <w:r>
        <w:rPr>
          <w:sz w:val="24"/>
        </w:rPr>
        <w:t>: Инфильтративный туберкулез верхних долей обоих легких в фазе распада и обсеменения, МБТ +.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При бронхоскопии был выявлен дренажный гнойный эндобронхит </w:t>
      </w:r>
      <w:r>
        <w:rPr>
          <w:sz w:val="24"/>
          <w:lang w:val="en-US"/>
        </w:rPr>
        <w:t>I</w:t>
      </w:r>
      <w:r>
        <w:rPr>
          <w:sz w:val="24"/>
        </w:rPr>
        <w:t xml:space="preserve"> степени, туберкулез ЛВДБ.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 анализах крови-увеличение палочкоядерных нейтрофилов (до 6%).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Через неделю после поступления – эпизод кровохарканья, который больной скрыл.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До получения результатов антибиотикорезистентности проводилась терапия основными противотуберкулезными препаратами по схеме: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Изониазид 10%- 3,0 в ингаляциях +10%- 4,5 в/м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Рифампицин 0,6; стрептомицин 1,0; пиразинамид 1,5 ч-з/день, этамбутол 1,2 ч/д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, а также Вит. В6 40мг*2, карсил 1*3, ингаляции с диоксидином.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На фоне лечения в течение 2-х недель нормализовалась температура, больной поправился на </w:t>
      </w:r>
      <w:smartTag w:uri="urn:schemas-microsoft-com:office:smarttags" w:element="metricconverter">
        <w:smartTagPr>
          <w:attr w:name="ProductID" w:val="5 кг"/>
        </w:smartTagPr>
        <w:r>
          <w:rPr>
            <w:sz w:val="24"/>
          </w:rPr>
          <w:t>5 кг</w:t>
        </w:r>
      </w:smartTag>
      <w:r>
        <w:rPr>
          <w:sz w:val="24"/>
        </w:rPr>
        <w:t>, сохранялся утренний сухой кашель.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>Наблюдалось умеренное бактериовыделение по данным люминесцентной бактериоскопии.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Однако рентгенологически четкой положительной динамики не отмечалось: уменьшилось образование и закрылась полость в левом легком, однако в правом легком уменьшения тени не произошло, образовалась полость, сохраняются признаки обсеменения окружающих легочных полей.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 лабораторных показателях в это время (апрель-май) – повышение СОЭ (до 8-9), лейкоцитоз (до 9,7тыс), снижение количества лимфоцитов до 24 и повышение моноцитов до 11%.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После определения чувствительности МБТ к антибактериальным препаратам, в мае 2002г, схема лечения была изменена: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Протионамид 0,25*3, пиразинамид 1,5 ч/д, этамбутол1,5 ежедн.,канамицин 1,0 в/м, циклосерин 0,25 утром и 0,5 веч, а также патогенетическая терапия тиосульфатом натрия 30% - 10,0в/в №30, карсил, пирацетам и глутаминовая кислота.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На этом фоне с 13 июня по данным люминесцентной бактериоскопии бактериовыделение прекратилось, при бронхоскопии диагностировано клиническое излечение туберкулеза ЛВДБ и дренажного гнойного эндобронхита. По данным КТ очаги уменьшились в размерах, полости распада с обеих сторон ( к июлю).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30.06.02 к терапии добавлен</w:t>
      </w:r>
      <w:r w:rsidR="000B3B8A">
        <w:rPr>
          <w:sz w:val="24"/>
        </w:rPr>
        <w:t>ы порошок висмута и феназепам (</w:t>
      </w:r>
      <w:r>
        <w:rPr>
          <w:sz w:val="24"/>
        </w:rPr>
        <w:t>в связи с жалобами пациента). Больной в этот период также отмечает появление смешанной одышки.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14.08.02 схема лечения изменена (уменьшена дозировка некоторых препаратов): протионамид 0,25*3 с порошком висмута, пиразинамид 1,5 чередуя с этамбутолом 1,2; канамицин 1,0 в/м;циклосерин 0,25+0,5 с глутаминовой кислотой, а также тиосульфат натрия, вит. Е, пирацетам, карсил, а для усиления рассасывающей терапии – лидаза 64 ЕД в/м ч/д.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На КТ от 9.09 в верхней доле правого легкого очаг 19*14мм с распадом, тонкостенная полость в верхней доле левого легкого 13*8мм, а также единичные очаги до </w:t>
      </w:r>
      <w:smartTag w:uri="urn:schemas-microsoft-com:office:smarttags" w:element="metricconverter">
        <w:smartTagPr>
          <w:attr w:name="ProductID" w:val="9 мм"/>
        </w:smartTagPr>
        <w:r>
          <w:rPr>
            <w:sz w:val="24"/>
          </w:rPr>
          <w:t>9 мм</w:t>
        </w:r>
      </w:smartTag>
      <w:r>
        <w:rPr>
          <w:sz w:val="24"/>
        </w:rPr>
        <w:t>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19.09.02 добавлен ципрофлоксацин 0,5*2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10.10.02 с утра, без кашля, после курения – немного алой крови в мокроте, на фоне нервного перенапряжения 09.10.02. проведена гемостатическая терапия (аминокапроновая кислота, дицинон, викасол).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Больному рекомендовано дальнейшее пребывание в клинике ФП для проведения дальнейшего лечения и наблюдения за туберкулезным процессом с возможным последующим хирургическим лечением.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Данные объективного обследования(</w:t>
      </w:r>
      <w:r>
        <w:rPr>
          <w:b/>
          <w:i/>
          <w:sz w:val="24"/>
          <w:lang w:val="en-US"/>
        </w:rPr>
        <w:t>status</w:t>
      </w:r>
      <w:r w:rsidRPr="000B3B8A"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praesens</w:t>
      </w:r>
      <w:r w:rsidRPr="000B3B8A">
        <w:rPr>
          <w:b/>
          <w:i/>
          <w:sz w:val="24"/>
        </w:rPr>
        <w:t>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Общее состояние больного удовлетворительное, положение акти</w:t>
      </w:r>
      <w:r>
        <w:rPr>
          <w:sz w:val="24"/>
        </w:rPr>
        <w:t>в</w:t>
      </w:r>
      <w:r>
        <w:rPr>
          <w:sz w:val="24"/>
        </w:rPr>
        <w:t>ное, выражение лица без болезненных проявлений, тип телослож</w:t>
      </w:r>
      <w:r>
        <w:rPr>
          <w:sz w:val="24"/>
        </w:rPr>
        <w:t>е</w:t>
      </w:r>
      <w:r>
        <w:rPr>
          <w:sz w:val="24"/>
        </w:rPr>
        <w:t>ния нормостенический, умеренная степень упитанности.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Т</w:t>
      </w:r>
      <w:r w:rsidR="000B3B8A">
        <w:rPr>
          <w:sz w:val="24"/>
        </w:rPr>
        <w:t xml:space="preserve"> </w:t>
      </w:r>
      <w:r>
        <w:rPr>
          <w:sz w:val="24"/>
        </w:rPr>
        <w:t>тела-36,5</w:t>
      </w:r>
      <w:r w:rsidR="000B3B8A">
        <w:rPr>
          <w:sz w:val="24"/>
        </w:rPr>
        <w:t xml:space="preserve"> </w:t>
      </w:r>
      <w:r>
        <w:rPr>
          <w:sz w:val="24"/>
        </w:rPr>
        <w:t>градусов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  <w:u w:val="single"/>
        </w:rPr>
        <w:t>Кожные покровы</w:t>
      </w:r>
      <w:r>
        <w:rPr>
          <w:b/>
          <w:sz w:val="24"/>
        </w:rPr>
        <w:t xml:space="preserve"> </w:t>
      </w:r>
      <w:r>
        <w:rPr>
          <w:sz w:val="24"/>
        </w:rPr>
        <w:t>– бледно-розовые, чистые, умеренно увлажненные, эластичность кожи нормальная. Оволосение по мужскому типу. Ногти не изменены. На плече – 2 рубчика от  прививки БЦЖ.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  <w:u w:val="single"/>
        </w:rPr>
        <w:t>Подкожная жировая клетчатка</w:t>
      </w:r>
      <w:r>
        <w:rPr>
          <w:sz w:val="24"/>
        </w:rPr>
        <w:t xml:space="preserve"> умеренно развита.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Лимфатическая система</w:t>
      </w:r>
      <w:r>
        <w:rPr>
          <w:sz w:val="24"/>
        </w:rPr>
        <w:t xml:space="preserve"> – при пальпации определяются за</w:t>
      </w:r>
      <w:r>
        <w:rPr>
          <w:sz w:val="24"/>
        </w:rPr>
        <w:t>д</w:t>
      </w:r>
      <w:r>
        <w:rPr>
          <w:sz w:val="24"/>
        </w:rPr>
        <w:t>неушные, передние шейные и пах</w:t>
      </w:r>
      <w:r>
        <w:rPr>
          <w:sz w:val="24"/>
        </w:rPr>
        <w:t>о</w:t>
      </w:r>
      <w:r>
        <w:rPr>
          <w:sz w:val="24"/>
        </w:rPr>
        <w:t>вые лимфатические узлы, размером с горошину, безболезненные, мягко эластической консистенции, не спаянные друг с другом и окружающ</w:t>
      </w:r>
      <w:r>
        <w:rPr>
          <w:sz w:val="24"/>
        </w:rPr>
        <w:t>и</w:t>
      </w:r>
      <w:r>
        <w:rPr>
          <w:sz w:val="24"/>
        </w:rPr>
        <w:t>ми тканями;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  <w:u w:val="single"/>
        </w:rPr>
        <w:t>Костно-мышечная система</w:t>
      </w:r>
      <w:r>
        <w:rPr>
          <w:sz w:val="24"/>
        </w:rPr>
        <w:t xml:space="preserve"> – тонус мышц не изменен; суставы не изменены, активные и пассивные движения в полном объеме. При исследовании костной системы патологических изменений и боле</w:t>
      </w:r>
      <w:r>
        <w:rPr>
          <w:sz w:val="24"/>
        </w:rPr>
        <w:t>з</w:t>
      </w:r>
      <w:r>
        <w:rPr>
          <w:sz w:val="24"/>
        </w:rPr>
        <w:t>ненности не выявлено.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Щитовидная железа</w:t>
      </w:r>
      <w:r>
        <w:rPr>
          <w:sz w:val="24"/>
        </w:rPr>
        <w:t xml:space="preserve"> – не визуализируется; при пальпации мягкая, не увелич</w:t>
      </w:r>
      <w:r>
        <w:rPr>
          <w:sz w:val="24"/>
        </w:rPr>
        <w:t>е</w:t>
      </w:r>
      <w:r>
        <w:rPr>
          <w:sz w:val="24"/>
        </w:rPr>
        <w:t>на.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  <w:u w:val="single"/>
        </w:rPr>
        <w:t>Молочные железы</w:t>
      </w:r>
      <w:r>
        <w:rPr>
          <w:sz w:val="24"/>
        </w:rPr>
        <w:t xml:space="preserve"> - не изменены.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</w:rPr>
        <w:t>ОРГАНЫ И СИСТЕМЫ</w:t>
      </w:r>
      <w:r>
        <w:rPr>
          <w:sz w:val="24"/>
        </w:rPr>
        <w:t>.</w:t>
      </w:r>
    </w:p>
    <w:p w:rsidR="0090314A" w:rsidRDefault="0090314A">
      <w:pPr>
        <w:jc w:val="both"/>
        <w:rPr>
          <w:b/>
          <w:sz w:val="24"/>
          <w:u w:val="single"/>
        </w:rPr>
      </w:pPr>
    </w:p>
    <w:p w:rsidR="0090314A" w:rsidRDefault="0090314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Дыхательная система.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Жалобы на смешанную одышку при подъеме на 2 этаж, утренний малопродуктивный кашель.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.Дыхание через нос свободное, сухости нет. Отделяемое из носа сл</w:t>
      </w:r>
      <w:r>
        <w:rPr>
          <w:sz w:val="24"/>
        </w:rPr>
        <w:t>и</w:t>
      </w:r>
      <w:r>
        <w:rPr>
          <w:sz w:val="24"/>
        </w:rPr>
        <w:t>зистое прозрачное скудное. Обоняние не изменено. Голос ясный. Области корня носа, лобных и гайморовых пазух безб</w:t>
      </w:r>
      <w:r>
        <w:rPr>
          <w:sz w:val="24"/>
        </w:rPr>
        <w:t>о</w:t>
      </w:r>
      <w:r>
        <w:rPr>
          <w:sz w:val="24"/>
        </w:rPr>
        <w:t>лезненны; при мануальном обследовании гортань округлой формы, припухлостей и болезненности нет.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Грудная клетка несколько бочкообразной формы. Левая верхушка выше правой. Над- и по</w:t>
      </w:r>
      <w:r>
        <w:rPr>
          <w:sz w:val="24"/>
        </w:rPr>
        <w:t>д</w:t>
      </w:r>
      <w:r>
        <w:rPr>
          <w:sz w:val="24"/>
        </w:rPr>
        <w:t xml:space="preserve">ключичные ямки выражены, лопатки плотно прилегают к грудной стенке, ширина межреберных промежутков </w:t>
      </w:r>
      <w:smartTag w:uri="urn:schemas-microsoft-com:office:smarttags" w:element="metricconverter">
        <w:smartTagPr>
          <w:attr w:name="ProductID" w:val="-1,5 см"/>
        </w:smartTagPr>
        <w:r>
          <w:rPr>
            <w:sz w:val="24"/>
          </w:rPr>
          <w:t>-1,5 см</w:t>
        </w:r>
      </w:smartTag>
      <w:r>
        <w:rPr>
          <w:sz w:val="24"/>
        </w:rPr>
        <w:t xml:space="preserve">, эпигастральный угол - прямой. Ритм дыхания правильный.     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Частота дыхания (ЧДД) - 18/мин. Грудная клетка участвует в акте дыхания синхронно, и симметрично во всех отделах, вспомогател</w:t>
      </w:r>
      <w:r>
        <w:rPr>
          <w:sz w:val="24"/>
        </w:rPr>
        <w:t>ь</w:t>
      </w:r>
      <w:r>
        <w:rPr>
          <w:sz w:val="24"/>
        </w:rPr>
        <w:t>ные мышцы в акте дыхания не учас</w:t>
      </w:r>
      <w:r>
        <w:rPr>
          <w:sz w:val="24"/>
        </w:rPr>
        <w:t>т</w:t>
      </w:r>
      <w:r>
        <w:rPr>
          <w:sz w:val="24"/>
        </w:rPr>
        <w:t>вуют. Тип дыхания: брюшной.</w:t>
      </w:r>
    </w:p>
    <w:p w:rsidR="0090314A" w:rsidRDefault="0090314A">
      <w:pPr>
        <w:rPr>
          <w:sz w:val="24"/>
        </w:rPr>
      </w:pPr>
      <w:r>
        <w:rPr>
          <w:sz w:val="24"/>
        </w:rPr>
        <w:t>При перкуссии по передней подмышечной линии грудной клетки слева во 2-3 межреберье – притупление перкуторного звука</w:t>
      </w:r>
    </w:p>
    <w:p w:rsidR="0090314A" w:rsidRDefault="0090314A">
      <w:pPr>
        <w:rPr>
          <w:sz w:val="24"/>
        </w:rPr>
      </w:pPr>
      <w:r>
        <w:rPr>
          <w:sz w:val="24"/>
        </w:rPr>
        <w:t xml:space="preserve">     Высота стояния верхушек</w:t>
      </w:r>
    </w:p>
    <w:p w:rsidR="0090314A" w:rsidRPr="000B3B8A" w:rsidRDefault="0090314A">
      <w:pPr>
        <w:jc w:val="both"/>
        <w:rPr>
          <w:sz w:val="24"/>
        </w:rPr>
      </w:pPr>
      <w:r>
        <w:rPr>
          <w:sz w:val="24"/>
        </w:rPr>
        <w:t xml:space="preserve"> Справа: спереди -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выше уровня ключицы; сзади - </w:t>
      </w:r>
      <w:smartTag w:uri="urn:schemas-microsoft-com:office:smarttags" w:element="metricconverter">
        <w:smartTagPr>
          <w:attr w:name="ProductID" w:val="1 см"/>
        </w:smartTagPr>
        <w:r w:rsidRPr="000B3B8A">
          <w:rPr>
            <w:sz w:val="24"/>
          </w:rPr>
          <w:t>1 см</w:t>
        </w:r>
      </w:smartTag>
      <w:r w:rsidRPr="000B3B8A">
        <w:rPr>
          <w:sz w:val="24"/>
        </w:rPr>
        <w:t xml:space="preserve">. ниже уровня остистого отростка </w:t>
      </w:r>
      <w:r>
        <w:rPr>
          <w:sz w:val="24"/>
          <w:lang w:val="en-US"/>
        </w:rPr>
        <w:t>VII</w:t>
      </w:r>
      <w:r>
        <w:rPr>
          <w:sz w:val="24"/>
        </w:rPr>
        <w:t xml:space="preserve"> шейного позвонка.</w:t>
      </w:r>
    </w:p>
    <w:p w:rsidR="0090314A" w:rsidRDefault="0090314A">
      <w:pPr>
        <w:jc w:val="both"/>
        <w:rPr>
          <w:sz w:val="24"/>
        </w:rPr>
      </w:pPr>
      <w:r w:rsidRPr="000B3B8A">
        <w:rPr>
          <w:sz w:val="24"/>
        </w:rPr>
        <w:t xml:space="preserve">  Слева: </w:t>
      </w:r>
      <w:smartTag w:uri="urn:schemas-microsoft-com:office:smarttags" w:element="metricconverter">
        <w:smartTagPr>
          <w:attr w:name="ProductID" w:val="3 см"/>
        </w:smartTagPr>
        <w:r w:rsidRPr="000B3B8A">
          <w:rPr>
            <w:sz w:val="24"/>
          </w:rPr>
          <w:t>3 см</w:t>
        </w:r>
      </w:smartTag>
      <w:r w:rsidRPr="000B3B8A">
        <w:rPr>
          <w:sz w:val="24"/>
        </w:rPr>
        <w:t xml:space="preserve">. выше уровня ключицы; сзади - </w:t>
      </w:r>
      <w:r>
        <w:rPr>
          <w:sz w:val="24"/>
        </w:rPr>
        <w:t xml:space="preserve">на уровне остистого отростка </w:t>
      </w:r>
      <w:r>
        <w:rPr>
          <w:sz w:val="24"/>
          <w:lang w:val="en-US"/>
        </w:rPr>
        <w:t>VII</w:t>
      </w:r>
      <w:r w:rsidRPr="000B3B8A">
        <w:rPr>
          <w:sz w:val="24"/>
        </w:rPr>
        <w:t xml:space="preserve"> шейного позвонка.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 xml:space="preserve">     Ширина полей Кренинга: справа -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4"/>
          </w:rPr>
          <w:t>3,5 см</w:t>
        </w:r>
      </w:smartTag>
      <w:r>
        <w:rPr>
          <w:sz w:val="24"/>
        </w:rPr>
        <w:t>; слева - 2см.</w:t>
      </w:r>
    </w:p>
    <w:p w:rsidR="0090314A" w:rsidRDefault="0090314A">
      <w:pPr>
        <w:rPr>
          <w:sz w:val="24"/>
        </w:rPr>
      </w:pPr>
      <w:r>
        <w:rPr>
          <w:sz w:val="24"/>
        </w:rPr>
        <w:t xml:space="preserve">     Подвижность нижних краев легких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Средняя подмышечная: слева: 4см. (-1+3),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                                       справа: 3,5см.(-1+2,5).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пальпации болезненных участков не выявлено, грудная клетка несколько ригидна. Голосовое дрожание одинаково усилено в симметричных участках.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аускультации легких –Влажные хрипы в межлопаточной области, больше слева, рассеянные сухие хрипы в базальных отделах.</w:t>
      </w:r>
    </w:p>
    <w:p w:rsidR="0090314A" w:rsidRDefault="0090314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Сердечно-сосудистая система.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Жалоб нет.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осмотре сосуды шеи, область сердца и брюшная аорта пульс</w:t>
      </w:r>
      <w:r>
        <w:rPr>
          <w:sz w:val="24"/>
        </w:rPr>
        <w:t>и</w:t>
      </w:r>
      <w:r>
        <w:rPr>
          <w:sz w:val="24"/>
        </w:rPr>
        <w:t>руют. Сердечный толчок и верхушечный толчок не визуализирую</w:t>
      </w:r>
      <w:r>
        <w:rPr>
          <w:sz w:val="24"/>
        </w:rPr>
        <w:t>т</w:t>
      </w:r>
      <w:r>
        <w:rPr>
          <w:sz w:val="24"/>
        </w:rPr>
        <w:t xml:space="preserve">ся; сердечный горб отсутствует. Верхушечный толчок пальпируется на уровне </w:t>
      </w:r>
      <w:r>
        <w:rPr>
          <w:sz w:val="24"/>
          <w:lang w:val="en-US"/>
        </w:rPr>
        <w:t>V</w:t>
      </w:r>
      <w:r w:rsidRPr="000B3B8A">
        <w:rPr>
          <w:sz w:val="24"/>
        </w:rPr>
        <w:t xml:space="preserve"> ребра по левой средне-ключичной линии, ограниченный (1 палец), невысокий, нерезистентный. Сердечный толчок пальпируется в </w:t>
      </w:r>
      <w:r>
        <w:rPr>
          <w:sz w:val="24"/>
          <w:lang w:val="en-US"/>
        </w:rPr>
        <w:t>V</w:t>
      </w:r>
      <w:r>
        <w:rPr>
          <w:sz w:val="24"/>
        </w:rPr>
        <w:t xml:space="preserve"> межреберье.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 xml:space="preserve"> При перкуссии границы сердца в пределах возрастной нормы. Поперечник сосудистого пучка -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., его границы располагаются во 2 межреберье слева по левому краю грудины, справа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кнаружи от правого края грудины..</w:t>
      </w:r>
    </w:p>
    <w:p w:rsidR="0090314A" w:rsidRDefault="0090314A">
      <w:pPr>
        <w:pStyle w:val="20"/>
        <w:rPr>
          <w:sz w:val="24"/>
        </w:rPr>
      </w:pPr>
      <w:r>
        <w:rPr>
          <w:sz w:val="24"/>
        </w:rPr>
        <w:t xml:space="preserve">        При аускультации сердца: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 аорте.                   </w:t>
      </w:r>
    </w:p>
    <w:p w:rsidR="0090314A" w:rsidRDefault="0090314A">
      <w:pPr>
        <w:pStyle w:val="20"/>
        <w:rPr>
          <w:sz w:val="24"/>
        </w:rPr>
      </w:pPr>
      <w:r>
        <w:rPr>
          <w:sz w:val="24"/>
        </w:rPr>
        <w:t>ЧСС - 76 в минуту. Ритм сокращений правильный. Ш</w:t>
      </w:r>
      <w:r>
        <w:rPr>
          <w:sz w:val="24"/>
        </w:rPr>
        <w:t>у</w:t>
      </w:r>
      <w:r>
        <w:rPr>
          <w:sz w:val="24"/>
        </w:rPr>
        <w:t>мов нет.</w:t>
      </w:r>
    </w:p>
    <w:p w:rsidR="0090314A" w:rsidRDefault="0090314A">
      <w:pPr>
        <w:pStyle w:val="20"/>
        <w:rPr>
          <w:sz w:val="24"/>
        </w:rPr>
      </w:pP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      При ощупывании и осмотре крупные артерии не извитые, мягкие, с эластичными тонкими стенками. Пульс одинаковый на правой и левой лучевых артериях, дефицита пульса нет, пульс ритмичный с частотой 76 в минуту, хорошего наполнения, ненапряженный, высокий, нормал</w:t>
      </w:r>
      <w:r>
        <w:rPr>
          <w:sz w:val="24"/>
        </w:rPr>
        <w:t>ь</w:t>
      </w:r>
      <w:r>
        <w:rPr>
          <w:sz w:val="24"/>
        </w:rPr>
        <w:t>ной формы. АД = 130/95 мм.рт.ст.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осмотре, пальпации вены безболезненны, изменений не отмеч</w:t>
      </w:r>
      <w:r>
        <w:rPr>
          <w:sz w:val="24"/>
        </w:rPr>
        <w:t>а</w:t>
      </w:r>
      <w:r>
        <w:rPr>
          <w:sz w:val="24"/>
        </w:rPr>
        <w:t>ется.</w:t>
      </w:r>
    </w:p>
    <w:p w:rsidR="0090314A" w:rsidRPr="000B3B8A" w:rsidRDefault="0090314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Пищеварительная система</w:t>
      </w:r>
      <w:r w:rsidRPr="000B3B8A">
        <w:rPr>
          <w:b/>
          <w:sz w:val="24"/>
          <w:u w:val="single"/>
        </w:rPr>
        <w:t>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Жалоб нет.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Аппетит хороший, жажды нет. Дефекация регулярная, 1-2 раза в день, нормального цвета без патологич</w:t>
      </w:r>
      <w:r>
        <w:rPr>
          <w:sz w:val="24"/>
        </w:rPr>
        <w:t>е</w:t>
      </w:r>
      <w:r>
        <w:rPr>
          <w:sz w:val="24"/>
        </w:rPr>
        <w:t>ских примесей.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ab/>
        <w:t>Полость рта – слизистая розовая; язык влажный с белым нал</w:t>
      </w:r>
      <w:r>
        <w:rPr>
          <w:sz w:val="24"/>
        </w:rPr>
        <w:t>е</w:t>
      </w:r>
      <w:r>
        <w:rPr>
          <w:sz w:val="24"/>
        </w:rPr>
        <w:t xml:space="preserve">том; форма его не изменена.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Живот округлый, симметри</w:t>
      </w:r>
      <w:r>
        <w:rPr>
          <w:sz w:val="24"/>
        </w:rPr>
        <w:t>ч</w:t>
      </w:r>
      <w:r>
        <w:rPr>
          <w:sz w:val="24"/>
        </w:rPr>
        <w:t>ный; мышцы брюшной стенки участвуют в акте дыхания. Грыжевых выпячиваний не обн</w:t>
      </w:r>
      <w:r>
        <w:rPr>
          <w:sz w:val="24"/>
        </w:rPr>
        <w:t>а</w:t>
      </w:r>
      <w:r>
        <w:rPr>
          <w:sz w:val="24"/>
        </w:rPr>
        <w:t xml:space="preserve">ружено.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аускультации живота выслушиваются нормальные перистал</w:t>
      </w:r>
      <w:r>
        <w:rPr>
          <w:sz w:val="24"/>
        </w:rPr>
        <w:t>ь</w:t>
      </w:r>
      <w:r>
        <w:rPr>
          <w:sz w:val="24"/>
        </w:rPr>
        <w:t>тические кишечные шумы.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ориентировочной поверхностной пальпации болезненности и ригидности мышц не отмечается.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Симптом Щеткина - Блюмберга отрицателен. 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>При скользящей глубокой методической пальпации пальпируется сигмовидная кишка.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 xml:space="preserve">  Нижняя граница желудка (стетакустический метод и глубокая пальпация) определяется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ниже реберной дуги по среднекл</w:t>
      </w:r>
      <w:r>
        <w:rPr>
          <w:sz w:val="24"/>
        </w:rPr>
        <w:t>ю</w:t>
      </w:r>
      <w:r>
        <w:rPr>
          <w:sz w:val="24"/>
        </w:rPr>
        <w:t>чичной линии.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 xml:space="preserve">При пальпации печень выступает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 из-под края  реберной д</w:t>
      </w:r>
      <w:r>
        <w:rPr>
          <w:sz w:val="24"/>
        </w:rPr>
        <w:t>у</w:t>
      </w:r>
      <w:r>
        <w:rPr>
          <w:sz w:val="24"/>
        </w:rPr>
        <w:t>ги, ее поверхность гладкая, ровная, край печени умеренно мягкий, слегка заостренный, легко подворачивающийся пальпация в этой области безб</w:t>
      </w:r>
      <w:r>
        <w:rPr>
          <w:sz w:val="24"/>
        </w:rPr>
        <w:t>о</w:t>
      </w:r>
      <w:r>
        <w:rPr>
          <w:sz w:val="24"/>
        </w:rPr>
        <w:t xml:space="preserve">лезненна. 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>Желчный пузырь не пальпируется. Симптомы отрицательные.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>Селезенка не пальпируется, перкуторно размеры селезеночной т</w:t>
      </w:r>
      <w:r>
        <w:rPr>
          <w:sz w:val="24"/>
        </w:rPr>
        <w:t>у</w:t>
      </w:r>
      <w:r>
        <w:rPr>
          <w:sz w:val="24"/>
        </w:rPr>
        <w:t xml:space="preserve">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., длинник -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90314A" w:rsidRDefault="0090314A">
      <w:pPr>
        <w:pStyle w:val="a3"/>
        <w:rPr>
          <w:sz w:val="24"/>
        </w:rPr>
      </w:pPr>
      <w:r>
        <w:rPr>
          <w:sz w:val="24"/>
        </w:rPr>
        <w:t>Перкуссия живота</w:t>
      </w:r>
      <w:r>
        <w:rPr>
          <w:sz w:val="24"/>
          <w:u w:val="single"/>
        </w:rPr>
        <w:t>-</w:t>
      </w:r>
      <w:r>
        <w:rPr>
          <w:sz w:val="24"/>
        </w:rPr>
        <w:t xml:space="preserve"> при перкуссии живота отмечается тимпанит ра</w:t>
      </w:r>
      <w:r>
        <w:rPr>
          <w:sz w:val="24"/>
        </w:rPr>
        <w:t>з</w:t>
      </w:r>
      <w:r>
        <w:rPr>
          <w:sz w:val="24"/>
        </w:rPr>
        <w:t>ной степени выраженности; жидкости и свободного газа в брюшной полости не обнаруж</w:t>
      </w:r>
      <w:r>
        <w:rPr>
          <w:sz w:val="24"/>
        </w:rPr>
        <w:t>е</w:t>
      </w:r>
      <w:r>
        <w:rPr>
          <w:sz w:val="24"/>
        </w:rPr>
        <w:t>но.</w:t>
      </w:r>
    </w:p>
    <w:p w:rsidR="0090314A" w:rsidRPr="000B3B8A" w:rsidRDefault="0090314A">
      <w:pPr>
        <w:jc w:val="both"/>
        <w:rPr>
          <w:b/>
          <w:sz w:val="24"/>
          <w:u w:val="single"/>
        </w:rPr>
      </w:pPr>
      <w:r w:rsidRPr="000B3B8A">
        <w:rPr>
          <w:b/>
          <w:sz w:val="24"/>
          <w:u w:val="single"/>
        </w:rPr>
        <w:t>Мочевыделительная система.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Жалоб нет.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Мочеиспускание свободное, безболезненное, только в дневное вр</w:t>
      </w:r>
      <w:r>
        <w:rPr>
          <w:sz w:val="24"/>
        </w:rPr>
        <w:t>е</w:t>
      </w:r>
      <w:r>
        <w:rPr>
          <w:sz w:val="24"/>
        </w:rPr>
        <w:t>мя, днем 5 раз.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Почки не пальпируются, ощупывание поясничной области безболе</w:t>
      </w:r>
      <w:r>
        <w:rPr>
          <w:sz w:val="24"/>
        </w:rPr>
        <w:t>з</w:t>
      </w:r>
      <w:r>
        <w:rPr>
          <w:sz w:val="24"/>
        </w:rPr>
        <w:t>ненно, симптом Пастернацкого отрицательный с обеих сторон. В</w:t>
      </w:r>
      <w:r>
        <w:rPr>
          <w:sz w:val="24"/>
        </w:rPr>
        <w:t>ы</w:t>
      </w:r>
      <w:r>
        <w:rPr>
          <w:sz w:val="24"/>
        </w:rPr>
        <w:t xml:space="preserve">сота стояния дна мочевого пузыря над лоном -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</w:t>
      </w:r>
    </w:p>
    <w:p w:rsidR="0090314A" w:rsidRDefault="0090314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Нервно-психический статус.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Жалоб нет.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Сознание ясное, в контакт вступает легко. Болевая, температурная и тактильная чувствительность не изменены. Зрение, слух, обоняние сохранены. Ригидности затыло</w:t>
      </w:r>
      <w:r>
        <w:rPr>
          <w:sz w:val="24"/>
        </w:rPr>
        <w:t>ч</w:t>
      </w:r>
      <w:r>
        <w:rPr>
          <w:sz w:val="24"/>
        </w:rPr>
        <w:t xml:space="preserve">ных мышц, изменений походки нет. Нарушений памяти не отмечает. </w:t>
      </w:r>
      <w:r>
        <w:rPr>
          <w:sz w:val="24"/>
        </w:rPr>
        <w:lastRenderedPageBreak/>
        <w:t>Принимает феназепам. Правильно ориентирован в пространстве, времени и со</w:t>
      </w:r>
      <w:r>
        <w:rPr>
          <w:sz w:val="24"/>
        </w:rPr>
        <w:t>б</w:t>
      </w:r>
      <w:r>
        <w:rPr>
          <w:sz w:val="24"/>
        </w:rPr>
        <w:t xml:space="preserve">ственной личности. </w:t>
      </w:r>
    </w:p>
    <w:p w:rsidR="0090314A" w:rsidRDefault="0090314A">
      <w:pPr>
        <w:jc w:val="both"/>
        <w:rPr>
          <w:b/>
          <w:sz w:val="24"/>
          <w:u w:val="single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pStyle w:val="2"/>
        <w:jc w:val="center"/>
        <w:rPr>
          <w:i/>
          <w:sz w:val="24"/>
        </w:rPr>
        <w:sectPr w:rsidR="0090314A">
          <w:footerReference w:type="even" r:id="rId8"/>
          <w:footerReference w:type="default" r:id="rId9"/>
          <w:pgSz w:w="11906" w:h="16838"/>
          <w:pgMar w:top="1440" w:right="1800" w:bottom="1440" w:left="1800" w:header="720" w:footer="720" w:gutter="0"/>
          <w:cols w:space="720"/>
        </w:sectPr>
      </w:pPr>
      <w:r>
        <w:rPr>
          <w:i/>
          <w:sz w:val="24"/>
        </w:rPr>
        <w:t>Данные лабораторного обследования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</w:rPr>
        <w:lastRenderedPageBreak/>
        <w:t>Общий анализ крови: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7.03.02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Лейкоциты - 7,1тыс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Эозинофилы - 2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Нейтрофилы - 56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Палочкоядерные - 6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Лимфоциты - 35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Моноциты - 7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СОЭ - 4 мм/час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space="720" w:equalWidth="0">
            <w:col w:w="8312"/>
          </w:cols>
        </w:sectPr>
      </w:pP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Эритроциты - 4,94млн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Гемоглобин - 16,7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Гематокрит - 44,7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Тромбоциты - 252тыс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num="2" w:space="720" w:equalWidth="0">
            <w:col w:w="3801" w:space="709"/>
            <w:col w:w="3801"/>
          </w:cols>
        </w:sectPr>
      </w:pP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>29.05.02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Лейкоциты - 9,2тыс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Эозинофилы - 1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Нейтрофилы - 63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Палочкоядерные - 1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Лимфоциты - 24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Моноциты - 11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СОЭ - 4мм/час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space="720" w:equalWidth="0">
            <w:col w:w="8312"/>
          </w:cols>
        </w:sectPr>
      </w:pP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Эритроциты - 4,5млн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Гемоглобин - 15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Гематокрит - 41</w:t>
      </w:r>
    </w:p>
    <w:p w:rsidR="0090314A" w:rsidRDefault="0090314A">
      <w:pPr>
        <w:numPr>
          <w:ilvl w:val="0"/>
          <w:numId w:val="3"/>
        </w:num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num="2" w:space="720" w:equalWidth="0">
            <w:col w:w="3801" w:space="709"/>
            <w:col w:w="3801"/>
          </w:cols>
        </w:sectPr>
      </w:pPr>
      <w:r>
        <w:rPr>
          <w:sz w:val="24"/>
        </w:rPr>
        <w:t>Тромбоциты - 260тыс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>13.09.02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Лейкоциты - 6,7тыс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Эозинофилы - 3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Нейтрофилы - 46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Палочкоядерные - 1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Лимфоциты - 45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Моноциты - 6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СОЭ - 3мм/час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space="720" w:equalWidth="0">
            <w:col w:w="8312"/>
          </w:cols>
        </w:sectPr>
      </w:pP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Эритроциты - 4,53млн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Гемоглобин - 15,7</w:t>
      </w:r>
    </w:p>
    <w:p w:rsidR="0090314A" w:rsidRDefault="009031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Гематокрит - 42,1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Тромбоциты - 239тыс</w:t>
      </w:r>
    </w:p>
    <w:p w:rsidR="0090314A" w:rsidRDefault="0090314A">
      <w:pPr>
        <w:jc w:val="both"/>
        <w:rPr>
          <w:sz w:val="24"/>
        </w:rPr>
        <w:sectPr w:rsidR="0090314A">
          <w:type w:val="continuous"/>
          <w:pgSz w:w="11906" w:h="16838" w:code="9"/>
          <w:pgMar w:top="1440" w:right="1797" w:bottom="1440" w:left="1797" w:header="720" w:footer="720" w:gutter="0"/>
          <w:cols w:num="2" w:space="720" w:equalWidth="0">
            <w:col w:w="3801" w:space="709"/>
            <w:col w:w="3801"/>
          </w:cols>
        </w:sectPr>
      </w:pPr>
    </w:p>
    <w:p w:rsidR="0090314A" w:rsidRDefault="0090314A">
      <w:pPr>
        <w:jc w:val="both"/>
        <w:rPr>
          <w:sz w:val="24"/>
        </w:rPr>
      </w:pPr>
    </w:p>
    <w:p w:rsidR="0090314A" w:rsidRPr="000B3B8A" w:rsidRDefault="0090314A">
      <w:pPr>
        <w:jc w:val="both"/>
        <w:rPr>
          <w:sz w:val="24"/>
        </w:rPr>
      </w:pPr>
      <w:r>
        <w:rPr>
          <w:b/>
          <w:sz w:val="24"/>
        </w:rPr>
        <w:t>6.03.02.</w:t>
      </w:r>
      <w:r>
        <w:rPr>
          <w:sz w:val="24"/>
        </w:rPr>
        <w:t xml:space="preserve"> АТ к ВИЧ, гепатиту С, сифилису – отр., </w:t>
      </w:r>
      <w:r>
        <w:rPr>
          <w:sz w:val="24"/>
          <w:lang w:val="en-US"/>
        </w:rPr>
        <w:t>HBs</w:t>
      </w:r>
      <w:r w:rsidRPr="000B3B8A">
        <w:rPr>
          <w:sz w:val="24"/>
        </w:rPr>
        <w:t>-</w:t>
      </w:r>
      <w:r>
        <w:rPr>
          <w:sz w:val="24"/>
          <w:lang w:val="en-US"/>
        </w:rPr>
        <w:t>Ag</w:t>
      </w:r>
      <w:r>
        <w:rPr>
          <w:sz w:val="24"/>
        </w:rPr>
        <w:t xml:space="preserve">, </w:t>
      </w:r>
      <w:r w:rsidRPr="000B3B8A">
        <w:rPr>
          <w:sz w:val="24"/>
        </w:rPr>
        <w:t>Н</w:t>
      </w:r>
      <w:r>
        <w:rPr>
          <w:sz w:val="24"/>
          <w:lang w:val="en-US"/>
        </w:rPr>
        <w:t>CV</w:t>
      </w:r>
      <w:r w:rsidRPr="000B3B8A">
        <w:rPr>
          <w:sz w:val="24"/>
        </w:rPr>
        <w:t xml:space="preserve"> - отр.</w:t>
      </w:r>
    </w:p>
    <w:p w:rsidR="0090314A" w:rsidRDefault="0090314A">
      <w:pPr>
        <w:jc w:val="both"/>
        <w:rPr>
          <w:sz w:val="24"/>
        </w:rPr>
      </w:pPr>
      <w:r w:rsidRPr="000B3B8A">
        <w:rPr>
          <w:sz w:val="24"/>
        </w:rPr>
        <w:t xml:space="preserve">  Группа крови: АВ(</w:t>
      </w:r>
      <w:r>
        <w:rPr>
          <w:sz w:val="24"/>
          <w:lang w:val="en-US"/>
        </w:rPr>
        <w:t>IV</w:t>
      </w:r>
      <w:r w:rsidRPr="000B3B8A">
        <w:rPr>
          <w:sz w:val="24"/>
        </w:rPr>
        <w:t>)</w:t>
      </w:r>
      <w:r>
        <w:rPr>
          <w:sz w:val="24"/>
        </w:rPr>
        <w:t xml:space="preserve">, </w:t>
      </w:r>
      <w:r>
        <w:rPr>
          <w:sz w:val="24"/>
          <w:lang w:val="en-US"/>
        </w:rPr>
        <w:t>Rh</w:t>
      </w:r>
      <w:r>
        <w:rPr>
          <w:sz w:val="24"/>
        </w:rPr>
        <w:t>+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Биохимический анализ кр</w:t>
      </w:r>
      <w:r>
        <w:rPr>
          <w:b/>
          <w:sz w:val="24"/>
        </w:rPr>
        <w:t>о</w:t>
      </w:r>
      <w:r>
        <w:rPr>
          <w:b/>
          <w:sz w:val="24"/>
        </w:rPr>
        <w:t>ви: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6.03.02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билирубин - 8,3, непрямой - 8,3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АСТ - 66,7 нмоль/с*л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АЛТ - 88,9 нмоль/с*л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Мочевина крови - 3,7 (норма – 2,5-8,3ммоль/л)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Креатинин крови – 0,074 (0,044-0,106)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К - 5,0</w:t>
      </w:r>
    </w:p>
    <w:p w:rsidR="0090314A" w:rsidRDefault="0090314A">
      <w:pPr>
        <w:jc w:val="both"/>
        <w:rPr>
          <w:sz w:val="24"/>
        </w:rPr>
      </w:pPr>
      <w:r>
        <w:rPr>
          <w:sz w:val="24"/>
          <w:lang w:val="en-US"/>
        </w:rPr>
        <w:lastRenderedPageBreak/>
        <w:t>N</w:t>
      </w:r>
      <w:r>
        <w:rPr>
          <w:sz w:val="24"/>
        </w:rPr>
        <w:t>а - 141,9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Глюкоза - 4,1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Диастаза мочи - 15,5 мг /с*л (4,0 - 18)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Диастаза крови - 4,2 (2,0-8,0)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Железо сыворотки – 27,2 (норма 10,6 - 28,3 мкмоль/л)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Белок сыворотки - 69(65-85г/л)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13.08.02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билирубин - 11,2 (норма 5,1-20,5), непрямой - 11,2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АСТ - 55,6 (28 - 125 нмоль/с*л)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АЛТ - 66,7 (28-190)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К - 5,5 (4,0-5,6)</w:t>
      </w:r>
    </w:p>
    <w:p w:rsidR="0090314A" w:rsidRDefault="0090314A">
      <w:pPr>
        <w:jc w:val="both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</w:rPr>
        <w:t>а - 142 (130,5 - 152,2)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2.09.02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альбумин - 63,47% (53-68)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α1 - 2,53 %(1,6-4,5)                        α2 - 7,51% (5,7-11,5)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β - 10,73 (8,0-14,2%)                      γ - 15,76% (10,5 - 19,5)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13.09.02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диастаза мочи - 171 (норма до 600</w:t>
      </w:r>
      <w:r>
        <w:rPr>
          <w:sz w:val="24"/>
          <w:lang w:val="en-US"/>
        </w:rPr>
        <w:t>U</w:t>
      </w:r>
      <w:r>
        <w:rPr>
          <w:sz w:val="24"/>
        </w:rPr>
        <w:t>/л)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Общий анализ мочи: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6.03.02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цвет - св-желтый, мутная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реакция щелочная; уд. Вес - 1019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соли - фосфаты в небольшом кол-ве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плоский и полиморфный эпителий - немного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лейкоциты - ед. в п/зр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слизь+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13.09.02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цвет - св-желтый, мутная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реакция - кислая; уд. Вес - 1017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белок, сахар, соли - отс.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Лейкоциты - ед. в п/зр; эр - не найдены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Плоский эпителий - ед. в п/зр.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Слизь - немного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i/>
          <w:sz w:val="24"/>
        </w:rPr>
      </w:pPr>
      <w:r>
        <w:rPr>
          <w:b/>
          <w:sz w:val="24"/>
        </w:rPr>
        <w:t>Исследование иммунного статуса 2.07.02: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2"/>
        <w:gridCol w:w="2842"/>
      </w:tblGrid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норма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Т-лимф(СД3+) %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50-70%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 (кл/мкл)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Т-хелперы(СД4+)%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45-60%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Т-супрессоры(СД8+)%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UPU</w:t>
            </w:r>
            <w:r>
              <w:rPr>
                <w:sz w:val="24"/>
              </w:rPr>
              <w:t>(Т-х/Т-супр)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1,5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В-лимф(СД22+)%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5-15%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НКК(СД16+)%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10-17%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ЦИК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60-78 ед.опт.пл.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IgG</w:t>
            </w:r>
            <w:r>
              <w:rPr>
                <w:sz w:val="24"/>
              </w:rPr>
              <w:t>(мг/мл)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7,57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8,0-14,0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IgM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0,7-2,5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314A" w:rsidRDefault="0090314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IgA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w="2842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0,9-3,5</w:t>
            </w:r>
          </w:p>
        </w:tc>
      </w:tr>
    </w:tbl>
    <w:p w:rsidR="0090314A" w:rsidRDefault="0090314A">
      <w:pPr>
        <w:jc w:val="both"/>
        <w:rPr>
          <w:sz w:val="24"/>
        </w:rPr>
      </w:pPr>
      <w:r>
        <w:rPr>
          <w:sz w:val="24"/>
        </w:rPr>
        <w:t>Заключение: Некоторое снижение относительных и абсолютных показателей Т-звена иммуннитета.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Исследование на выявление кислотоустойчивых микобактерий: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Люминесцентная микроскопия мокроты: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7.02.02 - умеренное количество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11.02 и 21.02.02 - значительное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4.04 и 29.04 - умеренное количество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 13.06.02 - не выявляются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Посев от 7.02.02 (результат к 7.05.02): скудный рост (1-20КОЕ)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Посев 4.04 к 18.06 - микобактерии культуральным методом не выявляютя.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  <w:r>
        <w:rPr>
          <w:sz w:val="24"/>
        </w:rPr>
        <w:t>Посев на чувствительность к антибиотикам от 7.02.02: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276"/>
        <w:gridCol w:w="1705"/>
        <w:gridCol w:w="1705"/>
      </w:tblGrid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антибиотик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чувствителен</w:t>
            </w: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Критич.конц.</w:t>
            </w:r>
            <w:r>
              <w:rPr>
                <w:i/>
                <w:sz w:val="24"/>
                <w:lang w:val="en-US"/>
              </w:rPr>
              <w:t>R</w:t>
            </w:r>
          </w:p>
        </w:tc>
        <w:tc>
          <w:tcPr>
            <w:tcW w:w="1705" w:type="dxa"/>
          </w:tcPr>
          <w:p w:rsidR="0090314A" w:rsidRPr="000B3B8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R</w:t>
            </w:r>
            <w:r w:rsidRPr="000B3B8A">
              <w:rPr>
                <w:i/>
                <w:sz w:val="24"/>
              </w:rPr>
              <w:t xml:space="preserve"> к мкг/мл препарата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R</w:t>
            </w:r>
            <w:r w:rsidRPr="000B3B8A">
              <w:rPr>
                <w:i/>
                <w:sz w:val="24"/>
              </w:rPr>
              <w:t xml:space="preserve"> к мкг/мл препарата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Стрептомицин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705" w:type="dxa"/>
          </w:tcPr>
          <w:p w:rsidR="0090314A" w:rsidRDefault="0090314A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(25)!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Изониазид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(1)!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Рифампицин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(80)!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Этамбутол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канамицин</w:t>
            </w:r>
          </w:p>
        </w:tc>
        <w:tc>
          <w:tcPr>
            <w:tcW w:w="1559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6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5" w:type="dxa"/>
          </w:tcPr>
          <w:p w:rsidR="0090314A" w:rsidRDefault="0090314A">
            <w:pPr>
              <w:jc w:val="both"/>
              <w:rPr>
                <w:sz w:val="24"/>
              </w:rPr>
            </w:pPr>
          </w:p>
        </w:tc>
      </w:tr>
    </w:tbl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КЩС и газы крови: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6.03.2002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90314A">
        <w:tblPrEx>
          <w:tblCellMar>
            <w:top w:w="0" w:type="dxa"/>
            <w:bottom w:w="0" w:type="dxa"/>
          </w:tblCellMar>
        </w:tblPrEx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рН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РСО2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ИБ 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 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аО2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7,41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90314A" w:rsidRDefault="0090314A">
      <w:pPr>
        <w:jc w:val="both"/>
        <w:rPr>
          <w:sz w:val="24"/>
        </w:rPr>
      </w:pPr>
      <w:r>
        <w:rPr>
          <w:sz w:val="24"/>
        </w:rPr>
        <w:t>Газовый состав, показатели КЩС крови в пределах вариантов нормы.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20.06.2002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90314A">
        <w:tblPrEx>
          <w:tblCellMar>
            <w:top w:w="0" w:type="dxa"/>
            <w:bottom w:w="0" w:type="dxa"/>
          </w:tblCellMar>
        </w:tblPrEx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рН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РСО2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ИБ 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 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аО2</w:t>
            </w:r>
          </w:p>
        </w:tc>
      </w:tr>
      <w:tr w:rsidR="0090314A">
        <w:tblPrEx>
          <w:tblCellMar>
            <w:top w:w="0" w:type="dxa"/>
            <w:bottom w:w="0" w:type="dxa"/>
          </w:tblCellMar>
        </w:tblPrEx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7,41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66" w:type="dxa"/>
          </w:tcPr>
          <w:p w:rsidR="0090314A" w:rsidRDefault="0090314A">
            <w:pPr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90314A" w:rsidRDefault="0090314A">
      <w:pPr>
        <w:jc w:val="both"/>
        <w:rPr>
          <w:sz w:val="24"/>
        </w:rPr>
      </w:pPr>
      <w:r>
        <w:rPr>
          <w:sz w:val="24"/>
        </w:rPr>
        <w:t>Умеренная гипоксемия. КЩС в пределах нормы.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Данные рентгенологического обследования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  <w:lang w:val="en-US"/>
        </w:rPr>
        <w:t>Rg</w:t>
      </w:r>
      <w:r>
        <w:rPr>
          <w:b/>
          <w:sz w:val="24"/>
        </w:rPr>
        <w:t xml:space="preserve"> грудной клетки 8.01.2002: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На обзорной рентгенограмме грудной клетки, выполненной в прямой проекции лучами нормальной жесткости при правильном положении больного во 2 межреберье справа в кортикальной области и слева во 2-3 межреберьях, определяются фокусы ограниченного затемнения средней интенсивности, слева связанное с корнем. Легочный рисунок усилен. Корни легкого структурны, не изменены. Тень средостения не изменена.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18.05.2002: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На боковой томограмме, выполненной лучами повышенной жесткости, в верхушке правого легкого на уровне 2 ребра-2 межреберья определяется ограниченное негомогенное затемнение (с участками просветления), связанное с плеврой и корнем легкого. Корень структурен.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</w:rPr>
        <w:t>Компьютерная томография 25.01.2002: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>
        <w:rPr>
          <w:sz w:val="24"/>
          <w:lang w:val="en-US"/>
        </w:rPr>
        <w:t>S</w:t>
      </w:r>
      <w:r w:rsidRPr="000B3B8A">
        <w:rPr>
          <w:sz w:val="24"/>
        </w:rPr>
        <w:t xml:space="preserve">1 </w:t>
      </w:r>
      <w:r>
        <w:rPr>
          <w:sz w:val="24"/>
        </w:rPr>
        <w:t xml:space="preserve">справа выявляются 2 округлых образования, близко прилежащих друг к другу, диаметром по 20мм, с частично кальцинированными стенками. Вокруг - зона перифокальных фиброзных изменений с формированием плевролегочных спаек. В аксиллярном субсегменте слева – округлое образование 35*45мм с мелкими кальцинатами в стенках, внутри которого четко прослеживается бронх, связанное с корнем легкого и плеврой. Вокруг – на фоне нежных фиброзных изменений видны мелкие очаги до 2-3мм. В легочной ткани верхних долей обоих легких, но больше слева в </w:t>
      </w:r>
      <w:r>
        <w:rPr>
          <w:sz w:val="24"/>
          <w:lang w:val="en-US"/>
        </w:rPr>
        <w:t>S</w:t>
      </w:r>
      <w:r w:rsidRPr="000B3B8A">
        <w:rPr>
          <w:sz w:val="24"/>
        </w:rPr>
        <w:t xml:space="preserve">1-2, справа в </w:t>
      </w:r>
      <w:r>
        <w:rPr>
          <w:sz w:val="24"/>
          <w:lang w:val="en-US"/>
        </w:rPr>
        <w:t>S</w:t>
      </w:r>
      <w:r w:rsidRPr="000B3B8A">
        <w:rPr>
          <w:sz w:val="24"/>
        </w:rPr>
        <w:t>2 в околоплевральных участках</w:t>
      </w:r>
      <w:r>
        <w:rPr>
          <w:sz w:val="24"/>
        </w:rPr>
        <w:t xml:space="preserve">– несколько очагов от 5 до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</w:rPr>
          <w:t>10 мм</w:t>
        </w:r>
      </w:smartTag>
      <w:r>
        <w:rPr>
          <w:sz w:val="24"/>
        </w:rPr>
        <w:t xml:space="preserve"> разной плотности. Окружающие легочные поля без особенностей. Лимфатические узлы не увеличены. Костные структуры не изменены.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Заключение: Туберкулемы верхних долей обоих легких с признаками дренирования слева в фазе обсеменения.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18.05.2002:</w:t>
      </w:r>
    </w:p>
    <w:p w:rsidR="0090314A" w:rsidRPr="000B3B8A" w:rsidRDefault="0090314A">
      <w:pPr>
        <w:jc w:val="both"/>
        <w:rPr>
          <w:sz w:val="24"/>
        </w:rPr>
      </w:pPr>
      <w:r>
        <w:rPr>
          <w:sz w:val="24"/>
        </w:rPr>
        <w:t xml:space="preserve">Слева в </w:t>
      </w:r>
      <w:r>
        <w:rPr>
          <w:sz w:val="24"/>
          <w:lang w:val="en-US"/>
        </w:rPr>
        <w:t>S</w:t>
      </w:r>
      <w:r w:rsidRPr="000B3B8A">
        <w:rPr>
          <w:sz w:val="24"/>
        </w:rPr>
        <w:t xml:space="preserve">1-2 образование 24*21 с четкими контурами, в окружающей ткани – очаги 6-9мм. В </w:t>
      </w:r>
      <w:r>
        <w:rPr>
          <w:sz w:val="24"/>
          <w:lang w:val="en-US"/>
        </w:rPr>
        <w:t>S</w:t>
      </w:r>
      <w:r w:rsidRPr="000B3B8A">
        <w:rPr>
          <w:sz w:val="24"/>
        </w:rPr>
        <w:t>1правого легкого – фокус 26*16мм, связанный с плеврой и тень 24*18мм с серповидным просветлением – распад.</w:t>
      </w:r>
    </w:p>
    <w:p w:rsidR="0090314A" w:rsidRPr="000B3B8A" w:rsidRDefault="0090314A">
      <w:pPr>
        <w:jc w:val="both"/>
        <w:rPr>
          <w:b/>
          <w:sz w:val="24"/>
        </w:rPr>
      </w:pPr>
      <w:r w:rsidRPr="000B3B8A">
        <w:rPr>
          <w:b/>
          <w:sz w:val="24"/>
        </w:rPr>
        <w:t>21.07.2002:</w:t>
      </w:r>
    </w:p>
    <w:p w:rsidR="0090314A" w:rsidRDefault="0090314A">
      <w:pPr>
        <w:jc w:val="both"/>
        <w:rPr>
          <w:sz w:val="24"/>
        </w:rPr>
      </w:pPr>
      <w:r w:rsidRPr="000B3B8A">
        <w:rPr>
          <w:sz w:val="24"/>
        </w:rPr>
        <w:t xml:space="preserve">В </w:t>
      </w:r>
      <w:r>
        <w:rPr>
          <w:sz w:val="24"/>
          <w:lang w:val="en-US"/>
        </w:rPr>
        <w:t>S</w:t>
      </w:r>
      <w:r w:rsidRPr="000B3B8A">
        <w:rPr>
          <w:sz w:val="24"/>
        </w:rPr>
        <w:t xml:space="preserve">1 сегменте правого легкого – образование 20*14мм с участками обызвествления, дренирующееся бронхом (распад!). В легочной ткани верхней доли – тени до 7мм. В </w:t>
      </w:r>
      <w:r>
        <w:rPr>
          <w:sz w:val="24"/>
          <w:lang w:val="en-US"/>
        </w:rPr>
        <w:t>S</w:t>
      </w:r>
      <w:r>
        <w:rPr>
          <w:sz w:val="24"/>
        </w:rPr>
        <w:t>1-2 левого легкого – полость распада 20*14мм, стенки 2-7мм.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</w:rPr>
        <w:t>9.09.2002: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В верхней доле правого</w:t>
      </w:r>
      <w:r>
        <w:rPr>
          <w:sz w:val="24"/>
          <w:lang w:val="en-US"/>
        </w:rPr>
        <w:t>S</w:t>
      </w:r>
      <w:r w:rsidRPr="000B3B8A">
        <w:rPr>
          <w:sz w:val="24"/>
        </w:rPr>
        <w:t>2</w:t>
      </w:r>
      <w:r>
        <w:rPr>
          <w:sz w:val="24"/>
        </w:rPr>
        <w:t xml:space="preserve"> легкого – образование 19*14мм с неоднородной структурой, дренирующееся бронхом, связанная с плеврой вокруг – единичные очаги до 7мм в диаметре. В верхней доле левого легкого </w:t>
      </w:r>
      <w:r>
        <w:rPr>
          <w:sz w:val="24"/>
          <w:lang w:val="en-US"/>
        </w:rPr>
        <w:t>S</w:t>
      </w:r>
      <w:r w:rsidRPr="000B3B8A">
        <w:rPr>
          <w:sz w:val="24"/>
        </w:rPr>
        <w:t>1-2</w:t>
      </w:r>
      <w:r>
        <w:rPr>
          <w:sz w:val="24"/>
        </w:rPr>
        <w:t xml:space="preserve">– тонкостенная полость 13*8мм, связанная с корнем легкого и плеврой, единичные очаги до </w:t>
      </w:r>
      <w:smartTag w:uri="urn:schemas-microsoft-com:office:smarttags" w:element="metricconverter">
        <w:smartTagPr>
          <w:attr w:name="ProductID" w:val="9 мм"/>
        </w:smartTagPr>
        <w:r>
          <w:rPr>
            <w:sz w:val="24"/>
          </w:rPr>
          <w:t>9 мм</w:t>
        </w:r>
      </w:smartTag>
      <w:r>
        <w:rPr>
          <w:sz w:val="24"/>
        </w:rPr>
        <w:t>. Внутригрудные лимфоузлы не увеличены. Свободной жидкости в плевральной полости не определяется. Органы средостения срединны.</w:t>
      </w:r>
    </w:p>
    <w:p w:rsidR="0090314A" w:rsidRDefault="0090314A">
      <w:pPr>
        <w:jc w:val="both"/>
        <w:rPr>
          <w:sz w:val="24"/>
        </w:rPr>
      </w:pPr>
      <w:r w:rsidRPr="000B3B8A">
        <w:rPr>
          <w:sz w:val="24"/>
        </w:rPr>
        <w:t xml:space="preserve">Заключение: Инфильтративный туберкулез в фазе распада (округлый </w:t>
      </w:r>
      <w:r>
        <w:rPr>
          <w:sz w:val="24"/>
        </w:rPr>
        <w:t>инфильтрат) верхних долей обеих легких.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Данные бронхоскопии и функциональных исследований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Бронхоскопия 14.03.2002: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Слизистая оболочка трахеи и бронхов правого легкого без воспалительных изменений. Слизистая оболочка ЛВДБ умеренно гиперемирована и отечна, из его просвета дорожкой выделяется гнойный секрет. Смыв на грибы и иммунологию. Щипцевая биопсия из устья ЛВДБ на грибы.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Заключение: Дренажный гнойный эндобронхит</w:t>
      </w:r>
      <w:r>
        <w:rPr>
          <w:sz w:val="24"/>
          <w:lang w:val="en-US"/>
        </w:rPr>
        <w:t>I</w:t>
      </w:r>
      <w:r>
        <w:rPr>
          <w:sz w:val="24"/>
        </w:rPr>
        <w:t>степени.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Патогистологическое исследование: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Белесоватый кусочек ткани 0,01см3. Туберкулез бронха. Элементов гриба не найдено.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Микология БАЛЖ: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Рост и серологические реакции на антиген дрожжеподобных и плесневых грибов отр.</w:t>
      </w:r>
    </w:p>
    <w:p w:rsidR="000B3B8A" w:rsidRDefault="000B3B8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Бронхоскопия 4.06.2002: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lastRenderedPageBreak/>
        <w:t>Слизистая оболочка трахеи и бронхов обоих легких розовой окраски, без воспалительных изменений. Все видимые бронхи свободно проходимы. Смыв на грибы и иммунологию. Щипцевая биопсия на грибы.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Заключение: Клиническое излечение туберкулеза ЛВДБ и дренажного гнойного эндобронхита </w:t>
      </w:r>
      <w:r>
        <w:rPr>
          <w:sz w:val="24"/>
          <w:lang w:val="en-US"/>
        </w:rPr>
        <w:t>I</w:t>
      </w:r>
      <w:r>
        <w:rPr>
          <w:sz w:val="24"/>
        </w:rPr>
        <w:t>степени.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Патогистологическое исследование: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Белесоватый кусочек ткани 0,01см3. Эндобронхит с явлениями гиперсекреции. Микотические высыпания отсутствуют. В препарате определяются пласты бронхиального эпителия с нейтрофильно-лимфоцитарной инфильтрацией и участками фиброза. Элементы гриба и туберкулезные гранулемы не найдены.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ФВД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6.03.2002. ЖЕЛ в пределах нормы. Определяется умеренное нарушение проходимости периферических воздухоносных путей. Вентиляционная способность легких умеренно снижена.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20.06.2002. Спирографические показатели вентиляционной функции легких в пределах возрастной нормы. Вместе с тем, скоростные показатели проходимости воздухоносных путей ближе к нижней границе. Умеренное нарушение проходимости периферических воздухоносных путей.</w:t>
      </w: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УЗИ органов брюшной п</w:t>
      </w:r>
      <w:r>
        <w:rPr>
          <w:b/>
          <w:sz w:val="24"/>
        </w:rPr>
        <w:t>о</w:t>
      </w:r>
      <w:r>
        <w:rPr>
          <w:b/>
          <w:sz w:val="24"/>
        </w:rPr>
        <w:t>лости 15.03.2002: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Печень не увеличена, контуры ровные, паренхима гомогенна, не изменена. Внутри- и внепеченочные протоки не расширены. Жел</w:t>
      </w:r>
      <w:r>
        <w:rPr>
          <w:sz w:val="24"/>
        </w:rPr>
        <w:t>ч</w:t>
      </w:r>
      <w:r>
        <w:rPr>
          <w:sz w:val="24"/>
        </w:rPr>
        <w:t>ный пузырь обычной формы и размеров, полипов нет, содержимое нормальной эхогенности. Гепатикохоледох - 4мм. Вены портальной системы:</w:t>
      </w:r>
      <w:r w:rsidRPr="000B3B8A">
        <w:rPr>
          <w:sz w:val="24"/>
        </w:rPr>
        <w:t xml:space="preserve"> </w:t>
      </w:r>
      <w:r>
        <w:rPr>
          <w:sz w:val="24"/>
          <w:lang w:val="en-US"/>
        </w:rPr>
        <w:t>v</w:t>
      </w:r>
      <w:r w:rsidRPr="000B3B8A">
        <w:rPr>
          <w:sz w:val="24"/>
        </w:rPr>
        <w:t>.</w:t>
      </w:r>
      <w:r>
        <w:rPr>
          <w:sz w:val="24"/>
          <w:lang w:val="en-US"/>
        </w:rPr>
        <w:t>porta</w:t>
      </w:r>
      <w:r w:rsidRPr="000B3B8A">
        <w:rPr>
          <w:sz w:val="24"/>
        </w:rPr>
        <w:t xml:space="preserve">-11,2мм; </w:t>
      </w:r>
      <w:r>
        <w:rPr>
          <w:sz w:val="24"/>
          <w:lang w:val="en-US"/>
        </w:rPr>
        <w:t>v</w:t>
      </w:r>
      <w:r w:rsidRPr="000B3B8A">
        <w:rPr>
          <w:sz w:val="24"/>
        </w:rPr>
        <w:t>.</w:t>
      </w:r>
      <w:r>
        <w:rPr>
          <w:sz w:val="24"/>
          <w:lang w:val="en-US"/>
        </w:rPr>
        <w:t>lien</w:t>
      </w:r>
      <w:r w:rsidRPr="000B3B8A">
        <w:rPr>
          <w:sz w:val="24"/>
        </w:rPr>
        <w:t xml:space="preserve">-7,2мм; </w:t>
      </w:r>
      <w:r>
        <w:rPr>
          <w:sz w:val="24"/>
          <w:lang w:val="en-US"/>
        </w:rPr>
        <w:t>vv</w:t>
      </w:r>
      <w:r w:rsidRPr="000B3B8A">
        <w:rPr>
          <w:sz w:val="24"/>
        </w:rPr>
        <w:t>.</w:t>
      </w:r>
      <w:r>
        <w:rPr>
          <w:sz w:val="24"/>
          <w:lang w:val="en-US"/>
        </w:rPr>
        <w:t>hepaticae</w:t>
      </w:r>
      <w:r w:rsidRPr="000B3B8A">
        <w:rPr>
          <w:sz w:val="24"/>
        </w:rPr>
        <w:t>-</w:t>
      </w:r>
      <w:r>
        <w:rPr>
          <w:sz w:val="24"/>
          <w:lang w:val="en-US"/>
        </w:rPr>
        <w:t>N</w:t>
      </w:r>
      <w:r>
        <w:rPr>
          <w:sz w:val="24"/>
        </w:rPr>
        <w:t>;</w:t>
      </w:r>
      <w:r w:rsidRPr="000B3B8A">
        <w:rPr>
          <w:sz w:val="24"/>
        </w:rPr>
        <w:t xml:space="preserve"> </w:t>
      </w:r>
      <w:r>
        <w:rPr>
          <w:sz w:val="24"/>
          <w:lang w:val="en-US"/>
        </w:rPr>
        <w:t>v</w:t>
      </w:r>
      <w:r w:rsidRPr="000B3B8A">
        <w:rPr>
          <w:sz w:val="24"/>
        </w:rPr>
        <w:t>.</w:t>
      </w:r>
      <w:r>
        <w:rPr>
          <w:sz w:val="24"/>
          <w:lang w:val="en-US"/>
        </w:rPr>
        <w:t>cava</w:t>
      </w:r>
      <w:r w:rsidRPr="000B3B8A">
        <w:rPr>
          <w:sz w:val="24"/>
        </w:rPr>
        <w:t xml:space="preserve"> </w:t>
      </w:r>
      <w:r>
        <w:rPr>
          <w:sz w:val="24"/>
          <w:lang w:val="en-US"/>
        </w:rPr>
        <w:t>inf</w:t>
      </w:r>
      <w:r w:rsidRPr="000B3B8A">
        <w:rPr>
          <w:sz w:val="24"/>
        </w:rPr>
        <w:t>.-</w:t>
      </w:r>
      <w:r>
        <w:rPr>
          <w:sz w:val="24"/>
          <w:lang w:val="en-US"/>
        </w:rPr>
        <w:t>N</w:t>
      </w:r>
      <w:r>
        <w:rPr>
          <w:sz w:val="24"/>
        </w:rPr>
        <w:t>. По</w:t>
      </w:r>
      <w:r>
        <w:rPr>
          <w:sz w:val="24"/>
        </w:rPr>
        <w:t>д</w:t>
      </w:r>
      <w:r>
        <w:rPr>
          <w:sz w:val="24"/>
        </w:rPr>
        <w:t>желудочная железа несколько гиперэхогенна, контуры ровные. Головка - 20,3мм;тело - 10,4мм; хвост - 15,8мм. Селезенка не ув</w:t>
      </w:r>
      <w:r>
        <w:rPr>
          <w:sz w:val="24"/>
        </w:rPr>
        <w:t>е</w:t>
      </w:r>
      <w:r>
        <w:rPr>
          <w:sz w:val="24"/>
        </w:rPr>
        <w:t>личена, обычной эхогенности, без очаговых изменений. Брюшной отдел аорты без особенностей. Почки - положение обычное, контуры ровные, очаговые изменения отс.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Размеры: правая 101,6*50,2; ЧЛС 15,9мм; левая 107,6*52,1мм; ЧЛС 18,5мм.</w:t>
      </w:r>
    </w:p>
    <w:p w:rsidR="0090314A" w:rsidRDefault="0090314A">
      <w:pPr>
        <w:jc w:val="both"/>
        <w:rPr>
          <w:b/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sz w:val="24"/>
        </w:rPr>
        <w:t>ЭКГ6.03.2002: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ЧСС: 67-75. Ритм синусовый, умеренная синусовая аритмия. Левограмма. Гипертрофия левого предсердия и левого желудочка, замедление внутрипредсердной проводимости. Рубец боковой стенки ЛЖ?.</w:t>
      </w:r>
    </w:p>
    <w:p w:rsidR="0090314A" w:rsidRDefault="0090314A">
      <w:pPr>
        <w:jc w:val="both"/>
        <w:rPr>
          <w:sz w:val="24"/>
        </w:rPr>
      </w:pPr>
      <w:r>
        <w:rPr>
          <w:b/>
          <w:sz w:val="24"/>
        </w:rPr>
        <w:t>Консультация ЛОР 14.03.2002: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Аудиометрия в пределах возрастной нормы. Противопоказаний к назначению стрептомицина нет.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  <w:r>
        <w:rPr>
          <w:b/>
          <w:i/>
          <w:sz w:val="24"/>
        </w:rPr>
        <w:t>Диагноз "туберкулез"</w:t>
      </w:r>
      <w:r>
        <w:rPr>
          <w:sz w:val="24"/>
        </w:rPr>
        <w:t xml:space="preserve"> поставлен на основании: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Данных анамнеза жизни: указание на длительный контакт с больным предположительно открытой формой туберкулеза, а также наличия социальных и медико-биологических факторов риска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Истории развития заболевания: выявление на фоне вирусной инфекции, вечерний субфебрилитет, отсутствие динамики рентгенологической картины от применения антибактериальной терапии в течение 20 дней, эпизоды кровохарканья (при исключении рака легкого)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lastRenderedPageBreak/>
        <w:t xml:space="preserve">Данных физикального обследования - уменьшения высоты стояния верхушек и сужение полей Кернига, притупление перкуторного звука над легочными полями при удовлетворительном состоянии больного 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Данных лабораторного исследования: при недостаточно эффективном лечении - снижение лимфоцитов и повышение уровня моноцитов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Данных рентгенологического исследования: локализация процесса в верхушках обоих легких</w:t>
      </w:r>
    </w:p>
    <w:p w:rsidR="0090314A" w:rsidRDefault="0090314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Диагноз верифицирован микробиологически – посев и бактериоскопия мокроты, а также при ранних исследованиях биоптата стенки бронха – туберкулезные гранулемы(в настоящее время туберкулез бронха излечен)</w:t>
      </w:r>
    </w:p>
    <w:p w:rsidR="0090314A" w:rsidRDefault="0090314A">
      <w:pPr>
        <w:jc w:val="both"/>
        <w:rPr>
          <w:sz w:val="24"/>
        </w:rPr>
      </w:pPr>
      <w:r>
        <w:rPr>
          <w:b/>
          <w:i/>
          <w:sz w:val="24"/>
        </w:rPr>
        <w:t>Форма туберкулеза - инфильтративный</w:t>
      </w:r>
      <w:r>
        <w:rPr>
          <w:sz w:val="24"/>
        </w:rPr>
        <w:t xml:space="preserve"> (круглый инфильтрат) определена на основании:</w:t>
      </w:r>
    </w:p>
    <w:p w:rsidR="0090314A" w:rsidRDefault="0090314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Жалоб больного на: нерезко выраженный интоксикационный синдром (недомогание, вечерний субфебрилитет)</w:t>
      </w:r>
    </w:p>
    <w:p w:rsidR="0090314A" w:rsidRDefault="0090314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Данных анамнеза: при бронхоскопии в марте -туберкулезный эндобронхит дренирующего образование бронха</w:t>
      </w:r>
    </w:p>
    <w:p w:rsidR="0090314A" w:rsidRDefault="0090314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Данный осмотра: ограниченные участки притупления перкуторного звука над легочными полями</w:t>
      </w:r>
    </w:p>
    <w:p w:rsidR="0090314A" w:rsidRDefault="0090314A">
      <w:pPr>
        <w:numPr>
          <w:ilvl w:val="0"/>
          <w:numId w:val="5"/>
        </w:numPr>
        <w:jc w:val="both"/>
        <w:rPr>
          <w:sz w:val="24"/>
        </w:rPr>
      </w:pPr>
      <w:r>
        <w:rPr>
          <w:i/>
          <w:sz w:val="24"/>
        </w:rPr>
        <w:t>Данных рентгенологического исследования</w:t>
      </w:r>
      <w:r>
        <w:rPr>
          <w:sz w:val="24"/>
        </w:rPr>
        <w:t xml:space="preserve"> – округлые затемнения средней интенсивности 20 и более мм в диаметре с дорожкой к корню легкого, частичная кальцинация очагов</w:t>
      </w:r>
    </w:p>
    <w:p w:rsidR="0090314A" w:rsidRDefault="0090314A">
      <w:pPr>
        <w:jc w:val="both"/>
        <w:rPr>
          <w:sz w:val="24"/>
        </w:rPr>
      </w:pPr>
      <w:r>
        <w:rPr>
          <w:b/>
          <w:i/>
          <w:sz w:val="24"/>
        </w:rPr>
        <w:t>Стадия распада и обсеменения</w:t>
      </w:r>
      <w:r>
        <w:rPr>
          <w:sz w:val="24"/>
        </w:rPr>
        <w:t xml:space="preserve"> диагностирована на основании:</w:t>
      </w:r>
    </w:p>
    <w:p w:rsidR="0090314A" w:rsidRDefault="0090314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Данных анамнеза: до июля – бактериовыделение, свидетельствующее о наличии распада</w:t>
      </w:r>
    </w:p>
    <w:p w:rsidR="0090314A" w:rsidRDefault="0090314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Данных физикального обследования: влажные хрипы после покашливания в межлопаточной области, больше слева</w:t>
      </w:r>
    </w:p>
    <w:p w:rsidR="0090314A" w:rsidRDefault="0090314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Данных рентгенологического исследования – негомогенные затемнения с участками просветления, преобразующиеся в очаги с полостью, мелкие очаги в окружающей легочной ткани</w:t>
      </w:r>
    </w:p>
    <w:p w:rsidR="0090314A" w:rsidRDefault="0090314A">
      <w:pPr>
        <w:jc w:val="both"/>
        <w:rPr>
          <w:sz w:val="24"/>
        </w:rPr>
      </w:pPr>
      <w:r>
        <w:rPr>
          <w:b/>
          <w:i/>
          <w:sz w:val="24"/>
        </w:rPr>
        <w:t>МБТ(-)</w:t>
      </w:r>
      <w:r>
        <w:rPr>
          <w:sz w:val="24"/>
        </w:rPr>
        <w:t xml:space="preserve"> по данным бактериоскопического (с июня 2002 года) исследования(люминесцентная бактериоскопия), а также по данным культурального исследования (18.06.02 – рост МБТ отс.).</w:t>
      </w:r>
    </w:p>
    <w:p w:rsidR="0090314A" w:rsidRDefault="0090314A">
      <w:pPr>
        <w:jc w:val="both"/>
        <w:rPr>
          <w:sz w:val="24"/>
        </w:rPr>
      </w:pPr>
      <w:r>
        <w:rPr>
          <w:b/>
          <w:i/>
          <w:sz w:val="24"/>
        </w:rPr>
        <w:t>Мультирезистентность</w:t>
      </w:r>
      <w:r>
        <w:rPr>
          <w:sz w:val="24"/>
        </w:rPr>
        <w:t xml:space="preserve"> – по данным культурального исследования от 17.02.02 – резистентность к 3-м основным противотуберкулезным препаратам.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b/>
          <w:sz w:val="24"/>
        </w:rPr>
      </w:pPr>
      <w:r>
        <w:rPr>
          <w:b/>
          <w:i/>
          <w:sz w:val="24"/>
        </w:rPr>
        <w:t>КЛИНИЧЕСКИЙ ДИА</w:t>
      </w:r>
      <w:r>
        <w:rPr>
          <w:b/>
          <w:i/>
          <w:sz w:val="24"/>
        </w:rPr>
        <w:t>Г</w:t>
      </w:r>
      <w:r>
        <w:rPr>
          <w:b/>
          <w:i/>
          <w:sz w:val="24"/>
        </w:rPr>
        <w:t>НОЗ</w:t>
      </w:r>
      <w:r>
        <w:rPr>
          <w:b/>
          <w:sz w:val="24"/>
        </w:rPr>
        <w:t>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Инфильтративный туберкуле верхних долей обоих легких в фазе распада и обсеменения, МБТ(-), Мультирезистентность.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 Хронический обструктивный бронхит.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Дифференциальный диагноз: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периферический рак легкого и метастазы злокачественных опухолей других локализаций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Объединяет заболевания факторы риска (ХНЗЛ, курение), изменяющие местную иммунологическую реактивность, постепенное развитие симптомов, однако в данном случае при цитологическом и гистологическом исследовании атипических клеток не обнаружено, наблюдается положительная динамика на противотуберкулезной терапии, на этом фоне больной поправился на </w:t>
      </w:r>
      <w:smartTag w:uri="urn:schemas-microsoft-com:office:smarttags" w:element="metricconverter">
        <w:smartTagPr>
          <w:attr w:name="ProductID" w:val="5 кг"/>
        </w:smartTagPr>
        <w:r>
          <w:rPr>
            <w:sz w:val="24"/>
          </w:rPr>
          <w:t>5 кг</w:t>
        </w:r>
      </w:smartTag>
      <w:r>
        <w:rPr>
          <w:sz w:val="24"/>
        </w:rPr>
        <w:t xml:space="preserve">, </w:t>
      </w:r>
      <w:r>
        <w:rPr>
          <w:sz w:val="24"/>
        </w:rPr>
        <w:lastRenderedPageBreak/>
        <w:t>рентгенологическая картина постепенно прогрессивно улучшается, состояние больного улучшается, тогда как при злокачественных новообразованиях при таких же макроскопических характеристиках наблюдалось бы прогрессивное ухудшение, опухолевая кахексия и т.п.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киста легкого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наличии кисты полость распада имела бы четкие границы, с одинаковым наружным и внутренним контурами, положительной динамики от противотуберкулезной терапии не наблюдалось бы, в окружающей образование ткани не должно было бы быть очаговых изменений.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абсцедирующая пневмония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Начало заболевания не такое острое, при наличии достаточно обширных изменений на рентгенограмме состояние больного удовлетворительное, лихорадка отсутствует, как и выделение гнойной мокроты. Кроме того, на фоне лечения антибиотиками широкого спектра динамика рентгенологических изменений была неудовлетворительной, в отличие от реакции на применение противотуберкулезной терапии. Для неспецифической пневмонии более характерно поражение нижних, а не верхних долей легкого, кроме того, кальцификация очагов – признак специфического процесса в легких. При исследовании мокроты неспецифическая бактериальная флора, в отличие от МБТ не обнаруживается.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эозинофильный инфильтрат</w:t>
      </w:r>
    </w:p>
    <w:p w:rsidR="0090314A" w:rsidRDefault="0090314A">
      <w:pPr>
        <w:jc w:val="both"/>
        <w:rPr>
          <w:i/>
          <w:sz w:val="24"/>
        </w:rPr>
      </w:pPr>
      <w:r>
        <w:rPr>
          <w:sz w:val="24"/>
        </w:rPr>
        <w:t>В гемограмме в данном случае отсутствует эозинофилия, окружающая легочная ткань изменена, что не характерно для эозинофильного инфильтрата. Недостаточно быстрая регрессия рентгенологических изменений, необходимость противотуберкулезной терапии для появления положительной динамики, наличие в мокроте не эозинофилов, а МБТ позволяют исключить диагноз эозинофильного инфильтрата.</w:t>
      </w:r>
      <w:r>
        <w:rPr>
          <w:i/>
          <w:sz w:val="24"/>
        </w:rPr>
        <w:t xml:space="preserve"> 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инфаркт легкого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Сердечно-сосудистых заболеваний, которые могут привести к тромбоэмболии сосудов легких у данного больного не отмечается. В отличие от инфаркта легкого в этом случае заболевание начиналось достаточно постепенно, отсутствуют боли в груди, нет значительной дыхательной недостаточности, присутствуют очаги бронхогенного обсеменения, на ЭКГ отсутствуют признаки легочного сердца.</w:t>
      </w:r>
    </w:p>
    <w:p w:rsidR="0090314A" w:rsidRDefault="0090314A">
      <w:pPr>
        <w:jc w:val="both"/>
        <w:rPr>
          <w:i/>
          <w:sz w:val="24"/>
        </w:rPr>
      </w:pPr>
      <w:r>
        <w:rPr>
          <w:i/>
          <w:sz w:val="24"/>
        </w:rPr>
        <w:t>Туберкулез и актиномикоз легкого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При актиномикозе больных беспокоят упорные боли в груди, фокусы локализуются преимущественно в нижних отделах, возможно формирование свищей с выделением гноя, в данном случае также не обнаруживаются элементы гриба в мокроте и биоптате, имеются очаги бронхогенного обсеменения, при назначении противотуберкулезных препаратов отмечается прекращение прогрессирования и положительная динамика процесса.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План лечения больного</w:t>
      </w:r>
    </w:p>
    <w:p w:rsidR="0090314A" w:rsidRDefault="0090314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Этиотропная терапия. Должна проводиться желательно 4-мя препаратами, для предотвращения развития дальнейшей лекарственной устойчивости МБТ. Поскольку препараты первого ряда и ряд препаратов второго ряда неэффективны, рекомендуется применение этамбутола в сочетании с канамицином, пиразинамидом (воздействие на внутриклеточные МБТ), протионамидом и циклосерином. Возможно также добавление в схему </w:t>
      </w:r>
      <w:r>
        <w:rPr>
          <w:sz w:val="24"/>
        </w:rPr>
        <w:lastRenderedPageBreak/>
        <w:t>лечения новых противотуберкулезных препаратов, таких, как микобутил (препарат на основе рифампицина, действующие на 60% устойчивых штаммов), фторхинолоны, клофазимин, имилен. Рекомендуется повторный посев МБТ на устойчивость к антибактериальным препаратам (получение МБТ из промывных вод или с помощью биопсии трансбронхиальной).</w:t>
      </w:r>
    </w:p>
    <w:p w:rsidR="0090314A" w:rsidRDefault="0090314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Патогенетическая терапия. Иммуномодуляторы для повышения активности Т-звена иммунитета (левамизол, тактивин, тималин); антиоксиданты для улучшения репарации и улучшения трофики тканей(тиосульфат натрия, вит. Е); лидазу для расщепления гиалуроновой кислоты и , следовательно, рассасывания рубцовой ткани.</w:t>
      </w:r>
    </w:p>
    <w:p w:rsidR="0090314A" w:rsidRDefault="0090314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Симптоматическая терапия. Витаминотерапия, так как при развитии туберкулезной интоксикации и лечении определенными противотуберкулезными препаратами развивается авитаминоз– чередование комплексов вит. С и В6, с вит. В1 и В12;десенсибилизирующие препараты (соли кальция), для снижения побочных явлений от приема специфических препаратов; кокарбоксилаза и АТФ для активизации энергетического обмена.</w:t>
      </w:r>
    </w:p>
    <w:p w:rsidR="0090314A" w:rsidRDefault="0090314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Коррекция гомеостаза: режим дня, диета, близкая к столу№11 (с повышенным содержанием животных белков, жиров и калорий), а также санаторно-курортное лечение в Крыму.</w:t>
      </w:r>
    </w:p>
    <w:p w:rsidR="0090314A" w:rsidRDefault="0090314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Консультация фтизиохирурга при стабилизации процесса для решения вопроса о возможности удаления остаточных изменений в легочной ткани. 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Прогноз. Возможные исходы заболевания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Для жизни при продолжении адекватной терапии и соблюдении больным рекомендаций – благоприятный. 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>Для выздоровления – сомнительный, однако возможный при стабилизации процесса с отторжением казеоза и фиброзом полостей распада. При незначительном объеме даже 2-стороннее поражение можно лечить хирургически – при формировании туберкулем небольшого размера, при развитии фиброзно- кавернозного туберкулеза выздоровление возможно лишь при единичных небольших кавернах с возможностью их хирургического удаления.</w:t>
      </w:r>
    </w:p>
    <w:p w:rsidR="0090314A" w:rsidRDefault="0090314A">
      <w:pPr>
        <w:jc w:val="both"/>
        <w:rPr>
          <w:sz w:val="24"/>
        </w:rPr>
      </w:pPr>
    </w:p>
    <w:p w:rsidR="0090314A" w:rsidRDefault="009031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Санитарно-профилактические мероприятия в туберкулезном очаге</w:t>
      </w:r>
    </w:p>
    <w:p w:rsidR="0090314A" w:rsidRDefault="0090314A">
      <w:pPr>
        <w:jc w:val="both"/>
        <w:rPr>
          <w:sz w:val="24"/>
        </w:rPr>
      </w:pPr>
      <w:r>
        <w:rPr>
          <w:sz w:val="24"/>
        </w:rPr>
        <w:t xml:space="preserve">Данный очаг относится к очагам третьей группы – потенциально опасным; больной – условный бактериовыделитель, в семье – только взрослые (жена), необходимо соблюдать все санитарно-гигиенические меры профилактики туберкулеза: больной должен иметь отдельные посуду и белье, сам их мыть и стирать после предварительного обеззараживания, хранить отдельно. Ежедневно должна проводиться влажная уборка (текущая дезинфекция), с использованием хлорсодержащих дезинфектантов. Жена должна быть поставлена на учет в </w:t>
      </w:r>
      <w:r>
        <w:rPr>
          <w:sz w:val="24"/>
          <w:lang w:val="en-US"/>
        </w:rPr>
        <w:t>IV</w:t>
      </w:r>
      <w:r w:rsidRPr="000B3B8A">
        <w:rPr>
          <w:sz w:val="24"/>
        </w:rPr>
        <w:t xml:space="preserve"> диспансерную группу наблюдения</w:t>
      </w:r>
      <w:r>
        <w:rPr>
          <w:sz w:val="24"/>
        </w:rPr>
        <w:t>, обследоваться в диспансере 2 раза в год и химиопрофилактика этамбутолом и пиразинамидом через день (так как к препаратам первого ряда данный штамм МБТ устойчив).</w:t>
      </w:r>
    </w:p>
    <w:sectPr w:rsidR="0090314A">
      <w:type w:val="continuous"/>
      <w:pgSz w:w="11906" w:h="16838" w:code="9"/>
      <w:pgMar w:top="1440" w:right="1797" w:bottom="1440" w:left="1797" w:header="720" w:footer="720" w:gutter="0"/>
      <w:cols w:space="720" w:equalWidth="0">
        <w:col w:w="83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57" w:rsidRDefault="00504657">
      <w:r>
        <w:separator/>
      </w:r>
    </w:p>
  </w:endnote>
  <w:endnote w:type="continuationSeparator" w:id="0">
    <w:p w:rsidR="00504657" w:rsidRDefault="005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4A" w:rsidRDefault="009031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0314A" w:rsidRDefault="009031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4A" w:rsidRDefault="009031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189">
      <w:rPr>
        <w:rStyle w:val="a4"/>
        <w:noProof/>
      </w:rPr>
      <w:t>1</w:t>
    </w:r>
    <w:r>
      <w:rPr>
        <w:rStyle w:val="a4"/>
      </w:rPr>
      <w:fldChar w:fldCharType="end"/>
    </w:r>
  </w:p>
  <w:p w:rsidR="0090314A" w:rsidRDefault="009031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57" w:rsidRDefault="00504657">
      <w:r>
        <w:separator/>
      </w:r>
    </w:p>
  </w:footnote>
  <w:footnote w:type="continuationSeparator" w:id="0">
    <w:p w:rsidR="00504657" w:rsidRDefault="005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F55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1">
    <w:nsid w:val="3FA42AB8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2">
    <w:nsid w:val="473621F8"/>
    <w:multiLevelType w:val="singleLevel"/>
    <w:tmpl w:val="53266C92"/>
    <w:lvl w:ilvl="0">
      <w:numFmt w:val="bullet"/>
      <w:lvlText w:val=""/>
      <w:lvlJc w:val="left"/>
      <w:pPr>
        <w:tabs>
          <w:tab w:val="num" w:pos="814"/>
        </w:tabs>
        <w:ind w:left="0" w:firstLine="454"/>
      </w:pPr>
      <w:rPr>
        <w:rFonts w:ascii="Webdings" w:hAnsi="Webdings" w:hint="default"/>
      </w:rPr>
    </w:lvl>
  </w:abstractNum>
  <w:abstractNum w:abstractNumId="3">
    <w:nsid w:val="48727269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4">
    <w:nsid w:val="6D3F694C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5">
    <w:nsid w:val="71E476DC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abstractNum w:abstractNumId="6">
    <w:nsid w:val="72904293"/>
    <w:multiLevelType w:val="singleLevel"/>
    <w:tmpl w:val="C3D2C1AC"/>
    <w:lvl w:ilvl="0">
      <w:numFmt w:val="bullet"/>
      <w:lvlText w:val="•"/>
      <w:lvlJc w:val="left"/>
      <w:pPr>
        <w:tabs>
          <w:tab w:val="num" w:pos="814"/>
        </w:tabs>
        <w:ind w:left="0" w:firstLine="454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A"/>
    <w:rsid w:val="000B3B8A"/>
    <w:rsid w:val="000F3304"/>
    <w:rsid w:val="003106F8"/>
    <w:rsid w:val="00504657"/>
    <w:rsid w:val="0090314A"/>
    <w:rsid w:val="00E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>Home computer</Company>
  <LinksUpToDate>false</LinksUpToDate>
  <CharactersWithSpaces>29745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Andery</dc:creator>
  <cp:lastModifiedBy>Igor</cp:lastModifiedBy>
  <cp:revision>2</cp:revision>
  <cp:lastPrinted>2002-10-21T20:01:00Z</cp:lastPrinted>
  <dcterms:created xsi:type="dcterms:W3CDTF">2024-04-27T06:30:00Z</dcterms:created>
  <dcterms:modified xsi:type="dcterms:W3CDTF">2024-04-27T06:30:00Z</dcterms:modified>
</cp:coreProperties>
</file>