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 xml:space="preserve">Негосударственное образовательное учреждение </w:t>
      </w: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Санкт-Петербургский Гуманитарный Университет Профсоюзов</w:t>
      </w: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Конфликтологии</w:t>
      </w: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Конфликтологии</w:t>
      </w: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Курсовая работа </w:t>
      </w: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 "История конфликтологии"</w:t>
      </w: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</w:t>
      </w:r>
      <w:r>
        <w:rPr>
          <w:noProof/>
          <w:sz w:val="28"/>
          <w:szCs w:val="28"/>
          <w:lang w:val="ru-RU"/>
        </w:rPr>
        <w:t>му:</w:t>
      </w:r>
    </w:p>
    <w:p w:rsidR="00000000" w:rsidRDefault="000A4CA3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Информационное противоборство в конфликте. Психологические войны</w:t>
      </w:r>
    </w:p>
    <w:p w:rsidR="00000000" w:rsidRDefault="000A4CA3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студентка 1 курса, 5 группы,</w:t>
      </w:r>
    </w:p>
    <w:p w:rsidR="00000000" w:rsidRDefault="000A4CA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Рудько Александра Вадимовна</w:t>
      </w:r>
    </w:p>
    <w:p w:rsidR="00000000" w:rsidRDefault="000A4CA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руководитель:</w:t>
      </w:r>
    </w:p>
    <w:p w:rsidR="00000000" w:rsidRDefault="000A4CA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кандидат искусствоведческих наук, доцент,</w:t>
      </w:r>
    </w:p>
    <w:p w:rsidR="00000000" w:rsidRDefault="000A4CA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Борисова Анна Геннадьевна</w:t>
      </w: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A4CA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Санкт-Петербург 2014 г</w:t>
      </w:r>
      <w:r>
        <w:rPr>
          <w:noProof/>
          <w:sz w:val="28"/>
          <w:szCs w:val="28"/>
          <w:lang w:val="ru-RU"/>
        </w:rPr>
        <w:t>од</w:t>
      </w:r>
    </w:p>
    <w:p w:rsidR="00000000" w:rsidRDefault="000A4CA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Часть 1. Понятие "Информационное противоборство"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Объекты и субъекты информационного противоборства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Внешнее управление информационно-психологическими процессами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Информационно-психологическая агрессия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Информационное ор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ужие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Часть 2. Психологические войны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Понятие "психологическая война" и его характеристика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Психологические аспекты применения информационных технологий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Анализ использования технологий психологической войны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0A4CA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0A4CA3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темы данной курсовой работы обусловлена тем, что в современном многополярном мире информационное противоборство является основным средством обеспечения геополитического баланса.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Важную роль современных технологий информационно-психологического</w:t>
      </w:r>
      <w:r>
        <w:rPr>
          <w:color w:val="000000"/>
          <w:sz w:val="28"/>
          <w:szCs w:val="28"/>
          <w:lang w:val="ru-RU"/>
        </w:rPr>
        <w:t xml:space="preserve"> воздействия в стабилизации и управлении конфликтами еще более подчеркивает тот факт, что разрешение международных и социальных "конфликтов ценностей" не может быть найдено исключительно в политической плоскости. В обычных условиях методы социально-политич</w:t>
      </w:r>
      <w:r>
        <w:rPr>
          <w:color w:val="000000"/>
          <w:sz w:val="28"/>
          <w:szCs w:val="28"/>
          <w:lang w:val="ru-RU"/>
        </w:rPr>
        <w:t>еского воздействия на конфликтную ситуацию малоэффективны: подсознание их не воспринимает. Решение этой проблемы требует поиска новых инструментов, способных оказывать стабилизирующее воздействие на сознание и подсознание населения в зонах конфликтов, новы</w:t>
      </w:r>
      <w:r>
        <w:rPr>
          <w:color w:val="000000"/>
          <w:sz w:val="28"/>
          <w:szCs w:val="28"/>
          <w:lang w:val="ru-RU"/>
        </w:rPr>
        <w:t>х, информационно-психологических, технологий управления политическими и социальными процессами, конфликтами и кризисами.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информационного противоборства - обеспечение национальных интересов в информационно-психологической сфере, которое включает в себя</w:t>
      </w:r>
      <w:r>
        <w:rPr>
          <w:color w:val="000000"/>
          <w:sz w:val="28"/>
          <w:szCs w:val="28"/>
          <w:lang w:val="ru-RU"/>
        </w:rPr>
        <w:t>: обеспечение геополитической и информационно-психологической безопасности государства, достижение военно-политического превосходства и безусловного лидерства в сфере международных отношений, обеспечение достижения целей национальной экономической, идеолог</w:t>
      </w:r>
      <w:r>
        <w:rPr>
          <w:color w:val="000000"/>
          <w:sz w:val="28"/>
          <w:szCs w:val="28"/>
          <w:lang w:val="ru-RU"/>
        </w:rPr>
        <w:t>ической, культурной, информационно-психологической экспансии, обеспечение благоприятных условий для перехода собственной национальной системы социально-политических отношений на новый высокоразвитый и высокотехнологичный этап эволюционного развития, трансф</w:t>
      </w:r>
      <w:r>
        <w:rPr>
          <w:color w:val="000000"/>
          <w:sz w:val="28"/>
          <w:szCs w:val="28"/>
          <w:lang w:val="ru-RU"/>
        </w:rPr>
        <w:t xml:space="preserve">ормация структуры национальных экономического, политического, социально-культурного, информационно-психологического пространств в соответствии с собственными </w:t>
      </w:r>
      <w:r>
        <w:rPr>
          <w:color w:val="000000"/>
          <w:sz w:val="28"/>
          <w:szCs w:val="28"/>
          <w:lang w:val="ru-RU"/>
        </w:rPr>
        <w:lastRenderedPageBreak/>
        <w:t>принципами формирования информационной картины мира.</w:t>
      </w:r>
    </w:p>
    <w:p w:rsidR="00000000" w:rsidRDefault="000A4CA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информационное противоборство конфликт война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сегодня, в результате стремительного развития новых политических технологий, основанных на парадигме информационного превосходства, в современных конфликтах возникла и оформилась новая стадия - информационно-психологическая война (ИПВ), занимаю</w:t>
      </w:r>
      <w:r>
        <w:rPr>
          <w:color w:val="000000"/>
          <w:sz w:val="28"/>
          <w:szCs w:val="28"/>
          <w:lang w:val="ru-RU"/>
        </w:rPr>
        <w:t>щая промежуточную ступень между стадией переговоров и вооруженным столкновением т являющаяся в конфликте "поворотной точкой" - от мирной фазы к военной. Возникновение такой фазы создает новые возможности для управления конфликтами, в том числе в целях их у</w:t>
      </w:r>
      <w:r>
        <w:rPr>
          <w:color w:val="000000"/>
          <w:sz w:val="28"/>
          <w:szCs w:val="28"/>
          <w:lang w:val="ru-RU"/>
        </w:rPr>
        <w:t>регулирования, либо разрешения. Так как сегодня в системе международного права нет механизмов, ограничивающих применение технологий психологической войны, поиск новых эффективных способов, методов и технологий стабилизирующего воздействия на конфликт, нахо</w:t>
      </w:r>
      <w:r>
        <w:rPr>
          <w:color w:val="000000"/>
          <w:sz w:val="28"/>
          <w:szCs w:val="28"/>
          <w:lang w:val="ru-RU"/>
        </w:rPr>
        <w:t>дящийся в фазе ИПВ, выдвигается на передний план современной миротворческой деятельности.</w:t>
      </w: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Часть 1. Понятие "Информационное противоборство"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несколько определений информационного противоборства, мы рассмотрим некоторые из них.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Информационное про</w:t>
      </w:r>
      <w:r>
        <w:rPr>
          <w:color w:val="000000"/>
          <w:sz w:val="28"/>
          <w:szCs w:val="28"/>
          <w:lang w:val="ru-RU"/>
        </w:rPr>
        <w:t>тивоборство - соперничество социальных систем в информационно-психологической сфере по поводу влияния на те или иные сферы социальных отношений и установления контроля над источниками стратегических ресурсов, в результате которого одни участники соперничес</w:t>
      </w:r>
      <w:r>
        <w:rPr>
          <w:color w:val="000000"/>
          <w:sz w:val="28"/>
          <w:szCs w:val="28"/>
          <w:lang w:val="ru-RU"/>
        </w:rPr>
        <w:t>тва получают преимущества, необходимые им для дальнейшего развития, а другие их утрачивают.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информационным противоборством понимается борьба в информационной сфере, которая предполагает комплексное деструктивное воздействие на информацию, информационны</w:t>
      </w:r>
      <w:r>
        <w:rPr>
          <w:color w:val="000000"/>
          <w:sz w:val="28"/>
          <w:szCs w:val="28"/>
          <w:lang w:val="ru-RU"/>
        </w:rPr>
        <w:t>е системы противоборствующей стороны с одновременной защитой собственной информации, информационных систем и информационной инфраструктуры от подобного воздействия. Конечной целью информационного противоборства является завоевание и удержание информационно</w:t>
      </w:r>
      <w:r>
        <w:rPr>
          <w:color w:val="000000"/>
          <w:sz w:val="28"/>
          <w:szCs w:val="28"/>
          <w:lang w:val="ru-RU"/>
        </w:rPr>
        <w:t>го превосходства над противоборствующей стороной.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Объекты и субъекты информационного противоборства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Объектом информационного противоборства является любой объект, в отношении которого возможно осуществление информационного воздействия (в том числе - </w:t>
      </w:r>
      <w:r>
        <w:rPr>
          <w:color w:val="000000"/>
          <w:sz w:val="28"/>
          <w:szCs w:val="28"/>
          <w:lang w:val="ru-RU"/>
        </w:rPr>
        <w:t>применение информационного оружия) либо иного воздействия (силового, политического, экономического и т.д.), результатом которого будет модификация его свойств как информационной системы.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Общим признаком объекта, который можно рассматривать как объект инфор</w:t>
      </w:r>
      <w:r>
        <w:rPr>
          <w:color w:val="000000"/>
          <w:sz w:val="28"/>
          <w:szCs w:val="28"/>
          <w:lang w:val="ru-RU"/>
        </w:rPr>
        <w:t>мационного противоборства, является любая форма использования информации в его функционировании.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Родовые объекты информационного противоборства: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система социальных отношений информационного общества;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система политических отношений информационного общес</w:t>
      </w:r>
      <w:r>
        <w:rPr>
          <w:color w:val="000000"/>
          <w:sz w:val="28"/>
          <w:szCs w:val="28"/>
          <w:lang w:val="ru-RU"/>
        </w:rPr>
        <w:t>тва;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система психологических отношений информационного общества.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информационного противоборства может стать любой компонент или сегмент информационно-психологического пространства, в том числе - следующие виды: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массовое и индивидуальное сознан</w:t>
      </w:r>
      <w:r>
        <w:rPr>
          <w:color w:val="000000"/>
          <w:sz w:val="28"/>
          <w:szCs w:val="28"/>
          <w:lang w:val="ru-RU"/>
        </w:rPr>
        <w:t>ие граждан;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социально-политические системы и процессы;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информационная инфраструктура;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информационные и психологические ресурсы.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психологическими ресурсами понимаются следующие компоненты информационного пространства: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система ценностей общества;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психологическая толерантность системы ценностей (устойчивость системы ценностей по отношению к внешним или внутренним деструктивным воздействиям);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индивидуальное и массовое сознание граждан;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психологическая толерантность сознания граждан (устойчивос</w:t>
      </w:r>
      <w:r>
        <w:rPr>
          <w:color w:val="000000"/>
          <w:sz w:val="28"/>
          <w:szCs w:val="28"/>
          <w:lang w:val="ru-RU"/>
        </w:rPr>
        <w:t>ть сознания граждан к манипулятивному воздействию и вовлечению в противоправную деятельность манипулятивными методами тайного принуждения личности);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психическое здоровье граждан;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толерантность психического здоровья граждан (устойчивость психического зд</w:t>
      </w:r>
      <w:r>
        <w:rPr>
          <w:color w:val="000000"/>
          <w:sz w:val="28"/>
          <w:szCs w:val="28"/>
          <w:lang w:val="ru-RU"/>
        </w:rPr>
        <w:t>оровья по отношению к внешним или внутренним деструктивным воздействиям).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Субъекты информационного противоборства: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государства, их союзы и коалиции;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международные организации;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негосударственные незаконные (в том числе - незаконные международные) воор</w:t>
      </w:r>
      <w:r>
        <w:rPr>
          <w:color w:val="000000"/>
          <w:sz w:val="28"/>
          <w:szCs w:val="28"/>
          <w:lang w:val="ru-RU"/>
        </w:rPr>
        <w:t>уженные формирования и организации террористической, экстремистской, радикальной политической, радикальной религиозной направленности;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транснациональные корпорации;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виртуальные социальные сообщества;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медиа-корпорации (СМИ и МК).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виртуальные коалици</w:t>
      </w:r>
      <w:r>
        <w:rPr>
          <w:color w:val="000000"/>
          <w:sz w:val="28"/>
          <w:szCs w:val="28"/>
          <w:lang w:val="ru-RU"/>
        </w:rPr>
        <w:t>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Признаки субъекта информационного противоборства: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у субъекта в информационно-психологическом пространстве собственных интересов;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в составе субъекта специальных сил (структур), функционально предназначенных для ведения информационного</w:t>
      </w:r>
      <w:r>
        <w:rPr>
          <w:color w:val="000000"/>
          <w:sz w:val="28"/>
          <w:szCs w:val="28"/>
          <w:lang w:val="ru-RU"/>
        </w:rPr>
        <w:t xml:space="preserve"> противоборства или уполномоченных на ведение информационного противоборства;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обладание и/или разработка информационного оружия, средств его доставки и маскировки;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 контролем субъекта находится сегмент информационного пространства, в пределах которо</w:t>
      </w:r>
      <w:r>
        <w:rPr>
          <w:color w:val="000000"/>
          <w:sz w:val="28"/>
          <w:szCs w:val="28"/>
          <w:lang w:val="ru-RU"/>
        </w:rPr>
        <w:t>го он обладает преимущественным правом устанавливать нормы регулирования информационно-психологических отношений (на правах собственности, закрепленных нормами национального и международного законодательства) или государственным суверенитетом (национальный</w:t>
      </w:r>
      <w:r>
        <w:rPr>
          <w:color w:val="000000"/>
          <w:sz w:val="28"/>
          <w:szCs w:val="28"/>
          <w:lang w:val="ru-RU"/>
        </w:rPr>
        <w:t xml:space="preserve"> сегмент информационного пространства как часть государственной территории);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существование в официальной идеологии положений, допускающих участие субъекта в информационном противоборстве.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Внешнее управление информационно-психологическими процессами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внешним тайным управлением информационно-психологическими процессами, определяющими облик системы общественных, политических, экономических, духовных отношений геополитического субъекта, понимается деятельность по созданию условий, побуждающих государ</w:t>
      </w:r>
      <w:r>
        <w:rPr>
          <w:color w:val="000000"/>
          <w:sz w:val="28"/>
          <w:szCs w:val="28"/>
          <w:lang w:val="ru-RU"/>
        </w:rPr>
        <w:t>ственную власть данного субъекта геополитической конкуренции к тем или иным действиям не столько в собственных, сколько - в чужих интересах.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скрытого управления системой социальных и политических отношений в информационно-психологическом простр</w:t>
      </w:r>
      <w:r>
        <w:rPr>
          <w:color w:val="000000"/>
          <w:sz w:val="28"/>
          <w:szCs w:val="28"/>
          <w:lang w:val="ru-RU"/>
        </w:rPr>
        <w:t>анстве государства-конкурента включает в себя четыре основные задачи.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Создание благоприятных внешних и внутренних условий для введения в действие механизмов тайного управления.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Комплекс мер по активизации позиции государства-конкурента (в лице его орга</w:t>
      </w:r>
      <w:r>
        <w:rPr>
          <w:color w:val="000000"/>
          <w:sz w:val="28"/>
          <w:szCs w:val="28"/>
          <w:lang w:val="ru-RU"/>
        </w:rPr>
        <w:t>нов власти, местного самоуправления, общественных организаций) в отношении решения вопроса (или группы вопросов) в контексте, выгодном для государства - источника тайных управляющих воздействий.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Побуждение государства-конкурента, имеющего активную позици</w:t>
      </w:r>
      <w:r>
        <w:rPr>
          <w:color w:val="000000"/>
          <w:sz w:val="28"/>
          <w:szCs w:val="28"/>
          <w:lang w:val="ru-RU"/>
        </w:rPr>
        <w:t>ю в отношении путей решения вопроса, интересующего государство-источник скрытых управляющих воздействий, к совершению действий, выгодных для этого источника внешнего управления;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Создание в информационно-психологическом пространстве системы органов власти</w:t>
      </w:r>
      <w:r>
        <w:rPr>
          <w:color w:val="000000"/>
          <w:sz w:val="28"/>
          <w:szCs w:val="28"/>
          <w:lang w:val="ru-RU"/>
        </w:rPr>
        <w:t xml:space="preserve"> и управления государства-конкурента атмосферы недоверия, настороженности и враждебности по отношению ко всем остальным направлениям, предложениям и вариантам решения данного вопроса.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методами создания благоприятных условий для скрытого управлени</w:t>
      </w:r>
      <w:r>
        <w:rPr>
          <w:color w:val="000000"/>
          <w:sz w:val="28"/>
          <w:szCs w:val="28"/>
          <w:lang w:val="ru-RU"/>
        </w:rPr>
        <w:t>я информационно-психологическими процессами являются: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информационная (информационно-психологическая) зависимость государства-конкурента от непрерывного поступления внешних информационных ресурсов и технологий из информационно-психологического пространств</w:t>
      </w:r>
      <w:r>
        <w:rPr>
          <w:color w:val="000000"/>
          <w:sz w:val="28"/>
          <w:szCs w:val="28"/>
          <w:lang w:val="ru-RU"/>
        </w:rPr>
        <w:t>а государств-доноров;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дезориентация государственной информационной политики;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дестабилизация ситуации внутри государства (геополитического субъекта) с целью навязывания внешнего антикризисного управления, создания условий для возникновения социальной на</w:t>
      </w:r>
      <w:r>
        <w:rPr>
          <w:color w:val="000000"/>
          <w:sz w:val="28"/>
          <w:szCs w:val="28"/>
          <w:lang w:val="ru-RU"/>
        </w:rPr>
        <w:t>пряженности и инициирования множественных локальных информационно-психологических конфликтов;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информационно-психологическая экспансия.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Информационно-психологическая агрессия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Информационно-психологическая агрессия - действия, направленные на нанесен</w:t>
      </w:r>
      <w:r>
        <w:rPr>
          <w:color w:val="000000"/>
          <w:sz w:val="28"/>
          <w:szCs w:val="28"/>
          <w:lang w:val="ru-RU"/>
        </w:rPr>
        <w:t>ие противнику конкретного, осязаемого ущерба в отдельных областях его деятельности.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Признаки информационно-психологической агрессии: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ограниченное и локальное по своим масштабам применение силы;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контролируемое, дозированное нанесение ущерба;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исключени</w:t>
      </w:r>
      <w:r>
        <w:rPr>
          <w:color w:val="000000"/>
          <w:sz w:val="28"/>
          <w:szCs w:val="28"/>
          <w:lang w:val="ru-RU"/>
        </w:rPr>
        <w:t>е из средств информационно-психологического воздействия наиболее опасных видов, не позволяющих надежно контролировать размеры наносимого ущерба - информационного оружия;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ограничение размеров пространства, числа объектов информационной инфраструктуры и со</w:t>
      </w:r>
      <w:r>
        <w:rPr>
          <w:color w:val="000000"/>
          <w:sz w:val="28"/>
          <w:szCs w:val="28"/>
          <w:lang w:val="ru-RU"/>
        </w:rPr>
        <w:t>циальных групп, подвергающихся поражению информационно-психологическим воздействием (агрессия затрагивает не все информационно-психологическое пространство государства-жертвы, а только его часть), ограничение по целям (преследует локальные, частные цели) и</w:t>
      </w:r>
      <w:r>
        <w:rPr>
          <w:color w:val="000000"/>
          <w:sz w:val="28"/>
          <w:szCs w:val="28"/>
          <w:lang w:val="ru-RU"/>
        </w:rPr>
        <w:t xml:space="preserve"> времени (как правило, агрессия прекращается после полного достижения агрессором всех поставленных конкретных целей и редко принимает затяжной характер), а также по привлекаемым силам и средствам;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естественная релаксация эффекта от агрессивного информаци</w:t>
      </w:r>
      <w:r>
        <w:rPr>
          <w:color w:val="000000"/>
          <w:sz w:val="28"/>
          <w:szCs w:val="28"/>
          <w:lang w:val="ru-RU"/>
        </w:rPr>
        <w:t>онно-психологического воздействия после прекращения активности источника агрессии.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Источником информационно-психологической агрессии может стать деятельность следующих субъектов информационно-психологических отношений: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Органы государственной власти и упр</w:t>
      </w:r>
      <w:r>
        <w:rPr>
          <w:color w:val="000000"/>
          <w:sz w:val="28"/>
          <w:szCs w:val="28"/>
          <w:lang w:val="ru-RU"/>
        </w:rPr>
        <w:t>авления иностранных государств, их союзов и коалиций, в том числе - специальные службы и подразделения национальных вооруженных сил.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Транснациональные корпорации.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Организации террористической, националистической, экстремистской и радикальной религиозно</w:t>
      </w:r>
      <w:r>
        <w:rPr>
          <w:color w:val="000000"/>
          <w:sz w:val="28"/>
          <w:szCs w:val="28"/>
          <w:lang w:val="ru-RU"/>
        </w:rPr>
        <w:t>й направленности.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Региональные элиты, стремящиеся к большей самостоятельности и независимости своей деятельности относительно позиции центральных органов власти.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Структуры организованной преступности.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Источники информационно-психологической агрессии (И</w:t>
      </w:r>
      <w:r>
        <w:rPr>
          <w:color w:val="000000"/>
          <w:sz w:val="28"/>
          <w:szCs w:val="28"/>
          <w:lang w:val="ru-RU"/>
        </w:rPr>
        <w:t>ПА) могут различаться по следующим признакам.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характеру агрессии источники ИПА могут делиться на источники информационно-технической агрессии, источники информационно-психологической агрессии и смешанные.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характеру угроз источники ИПА могут разде</w:t>
      </w:r>
      <w:r>
        <w:rPr>
          <w:color w:val="000000"/>
          <w:sz w:val="28"/>
          <w:szCs w:val="28"/>
          <w:lang w:val="ru-RU"/>
        </w:rPr>
        <w:t>ляться на угрожающие жизненно важным интересам государства, общества, личности.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положению в информационно-психологическом пространстве государства-жертвы агрессии источники ИПА могут делиться на внешние (реализуемые иностранными государствами, иностра</w:t>
      </w:r>
      <w:r>
        <w:rPr>
          <w:color w:val="000000"/>
          <w:sz w:val="28"/>
          <w:szCs w:val="28"/>
          <w:lang w:val="ru-RU"/>
        </w:rPr>
        <w:t>нными, транснациональными корпорациями и общественными организациями, иностранными террористическими, экстремистскими, радикальными политическими организациями, международными преступными группировками) и внутренние (реализуемые деструктивными силами внутр</w:t>
      </w:r>
      <w:r>
        <w:rPr>
          <w:color w:val="000000"/>
          <w:sz w:val="28"/>
          <w:szCs w:val="28"/>
          <w:lang w:val="ru-RU"/>
        </w:rPr>
        <w:t>и гражданского общества).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интенсивности источники ИПА могут делиться на активные, неактивные, с переменной активностью и существующие в латентной фазе (потенциально активные и опасные, но еще не активированные).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масштабам ИПА источники могут дели</w:t>
      </w:r>
      <w:r>
        <w:rPr>
          <w:color w:val="000000"/>
          <w:sz w:val="28"/>
          <w:szCs w:val="28"/>
          <w:lang w:val="ru-RU"/>
        </w:rPr>
        <w:t xml:space="preserve">ться на локальные (мощности которых хватает только на агрессию в масштабах отдельных территориальных частей государства или в отношении отдельных объектов государства), источники ИПА регионального уровня (когда мощности источника достаточно, чтобы избрать </w:t>
      </w:r>
      <w:r>
        <w:rPr>
          <w:color w:val="000000"/>
          <w:sz w:val="28"/>
          <w:szCs w:val="28"/>
          <w:lang w:val="ru-RU"/>
        </w:rPr>
        <w:t>объектом агрессии государство, группу государств или отдельный регион) и источники ИПА глобального уровня (когда ИПА направлена против всего информационного общества в целом).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 способам реализации агрессии источники ИПА могут делиться на особо опасные </w:t>
      </w:r>
      <w:r>
        <w:rPr>
          <w:color w:val="000000"/>
          <w:sz w:val="28"/>
          <w:szCs w:val="28"/>
          <w:lang w:val="ru-RU"/>
        </w:rPr>
        <w:t>(информационно-психологическая война), опасные в данный локальный период времени (информационно-психологическая конфронтация) или опасные в течение длительного времени (скрытое управление информационно-психологическими отношениями и процессами, информацион</w:t>
      </w:r>
      <w:r>
        <w:rPr>
          <w:color w:val="000000"/>
          <w:sz w:val="28"/>
          <w:szCs w:val="28"/>
          <w:lang w:val="ru-RU"/>
        </w:rPr>
        <w:t>но-психологическая экспансия).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направлению вектора агрессии источники ИПА могут делиться на внешне направленные (направленные на объекты вне того гражданского общества, в состав которого они входят) и внутренне направленные (направленные на объекты гр</w:t>
      </w:r>
      <w:r>
        <w:rPr>
          <w:color w:val="000000"/>
          <w:sz w:val="28"/>
          <w:szCs w:val="28"/>
          <w:lang w:val="ru-RU"/>
        </w:rPr>
        <w:t>ажданского общества).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ущербу, наносимому источником ИПА своей деятельностью, можно разделить на источники, ущерб от активности которых в принципе локализуем и может быть ликвидирован в течение короткого времени, и на источники, деятельность которых пр</w:t>
      </w:r>
      <w:r>
        <w:rPr>
          <w:color w:val="000000"/>
          <w:sz w:val="28"/>
          <w:szCs w:val="28"/>
          <w:lang w:val="ru-RU"/>
        </w:rPr>
        <w:t xml:space="preserve">иводит к длительным негативным последствиям, не только не самоустраняющимся с течением времени, но и, нередко, прогрессирующим и становящимся все более опасными (например, увеличивающееся значительное информационное отставание государств, утративших право </w:t>
      </w:r>
      <w:r>
        <w:rPr>
          <w:color w:val="000000"/>
          <w:sz w:val="28"/>
          <w:szCs w:val="28"/>
          <w:lang w:val="ru-RU"/>
        </w:rPr>
        <w:t>реализовывать собственную информационную политику в информационно-психологическом пространстве).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 качественным характеристикам пространства, в отношении которого ведется противоборство между геополитическими субъектами, источники ИПА могут делиться на </w:t>
      </w:r>
      <w:r>
        <w:rPr>
          <w:color w:val="000000"/>
          <w:sz w:val="28"/>
          <w:szCs w:val="28"/>
          <w:lang w:val="ru-RU"/>
        </w:rPr>
        <w:t>источники агрессии, направленной на ключевые пространства (географические точки) или второстепенные.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характеру последствий, наступивших в результате деятельности источников ИПА, можно разделить источники агрессии, ориентированные на возникновение ново</w:t>
      </w:r>
      <w:r>
        <w:rPr>
          <w:color w:val="000000"/>
          <w:sz w:val="28"/>
          <w:szCs w:val="28"/>
          <w:lang w:val="ru-RU"/>
        </w:rPr>
        <w:t>го геополитического субъекта в информационно-психологическом пространстве, ориентированные на исчезновение геополитического субъекта, ослабление или усиление геополитического субъекта, а также на создание стабильных или нестабильных (малопредсказуемых) пос</w:t>
      </w:r>
      <w:r>
        <w:rPr>
          <w:color w:val="000000"/>
          <w:sz w:val="28"/>
          <w:szCs w:val="28"/>
          <w:lang w:val="ru-RU"/>
        </w:rPr>
        <w:t>ледствий.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глубине и масштабам установления контроля или его потери за пространством со стороны противоборствующих субъектов источники ИПА можно разделить на обеспечивающие (поддерживающие) превосходство одной стороны над другой или баланс сил.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вн</w:t>
      </w:r>
      <w:r>
        <w:rPr>
          <w:color w:val="000000"/>
          <w:sz w:val="28"/>
          <w:szCs w:val="28"/>
          <w:lang w:val="ru-RU"/>
        </w:rPr>
        <w:t xml:space="preserve">ешним поводам, вызвавшим ИПА в отношении геополитических субъектов, можно выделить источники, почвой возникновения и активности для которых являются противоречия: политические, экономические, этнические, конфессиональные, идеологические, демографические и </w:t>
      </w:r>
      <w:r>
        <w:rPr>
          <w:color w:val="000000"/>
          <w:sz w:val="28"/>
          <w:szCs w:val="28"/>
          <w:lang w:val="ru-RU"/>
        </w:rPr>
        <w:t>др.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преимущественным способам ведения ИПА источники ИПА можно разделить на конспиративные (тайные) и действующие открыто (официально).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времени действия источники ИПА можно разделить на постоянно действующие и временные, созданные под решение одно</w:t>
      </w:r>
      <w:r>
        <w:rPr>
          <w:color w:val="000000"/>
          <w:sz w:val="28"/>
          <w:szCs w:val="28"/>
          <w:lang w:val="ru-RU"/>
        </w:rPr>
        <w:t>й конкретной задачи.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геополитической мощи источники ИПА можно разделить на источники агрессии со стороны: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постоянных и временных межгосударственных союзов, альянсов и коалиций;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 органов власти отдельных государств;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отдельных органов и структур в</w:t>
      </w:r>
      <w:r>
        <w:rPr>
          <w:color w:val="000000"/>
          <w:sz w:val="28"/>
          <w:szCs w:val="28"/>
          <w:lang w:val="ru-RU"/>
        </w:rPr>
        <w:t>ласти государств;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транснациональных корпораций;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международных преступных, террористических, экстремистских и радикально настроенных группировок;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деструктивных сил внутри гражданского общества - радикальных националистических, сепаратистских и других экстре</w:t>
      </w:r>
      <w:r>
        <w:rPr>
          <w:color w:val="000000"/>
          <w:sz w:val="28"/>
          <w:szCs w:val="28"/>
          <w:lang w:val="ru-RU"/>
        </w:rPr>
        <w:t>мистских группировок и организаций</w:t>
      </w: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.4 Информационное оружие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Информационное оружие - алгоритм, позволяющий осуществлять целенаправленное управление одной информационной системой в интересах другой, реализующий процесс управления данной системой через пост</w:t>
      </w:r>
      <w:r>
        <w:rPr>
          <w:color w:val="000000"/>
          <w:sz w:val="28"/>
          <w:szCs w:val="28"/>
          <w:lang w:val="ru-RU"/>
        </w:rPr>
        <w:t>упающие или обрабатываемые этой системой данные.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Информационное оружие включает в себя специальные средства, технологии и информацию, позволяющие осуществить силовое воздействие на информационное пространство общества и привести к значительному ущербу поли</w:t>
      </w:r>
      <w:r>
        <w:rPr>
          <w:color w:val="000000"/>
          <w:sz w:val="28"/>
          <w:szCs w:val="28"/>
          <w:lang w:val="ru-RU"/>
        </w:rPr>
        <w:t>тическим, оборонным, экономическим и другим жизненно важным интересам государства.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Информационное оружие, применяемое в психологических операциях, воздействует на структуру рассуждений человека, являясь когнитивным. В результате у человека образуется новая</w:t>
      </w:r>
      <w:r>
        <w:rPr>
          <w:color w:val="000000"/>
          <w:sz w:val="28"/>
          <w:szCs w:val="28"/>
          <w:lang w:val="ru-RU"/>
        </w:rPr>
        <w:t xml:space="preserve"> модель (картина) мира, выгодная для манипулятора. Информационное оружие использует идею трансформации коммуникативной среды, окружающей объект, для того, чтобы перепрограммировать его поведение. В качестве информационного оружия в этом аспекте возможно ис</w:t>
      </w:r>
      <w:r>
        <w:rPr>
          <w:color w:val="000000"/>
          <w:sz w:val="28"/>
          <w:szCs w:val="28"/>
          <w:lang w:val="ru-RU"/>
        </w:rPr>
        <w:t>пользование следующих типов информации: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Введение новой, неизвестной объекту воздействия информации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Введение искаженной информации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Введение новых правил обработки информации (с помощью введения сомнения по отношению к правильности старых правил)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</w:t>
      </w:r>
      <w:r>
        <w:rPr>
          <w:color w:val="000000"/>
          <w:sz w:val="28"/>
          <w:szCs w:val="28"/>
          <w:lang w:val="ru-RU"/>
        </w:rPr>
        <w:t>мационное оружие для информационной войны против социальных систем представляет собой средства, предназначенные для оказания информационного (информационно-психологического) воздействия на отдельных людей и социальные системы через индивидуальное и массово</w:t>
      </w:r>
      <w:r>
        <w:rPr>
          <w:color w:val="000000"/>
          <w:sz w:val="28"/>
          <w:szCs w:val="28"/>
          <w:lang w:val="ru-RU"/>
        </w:rPr>
        <w:t>е сознание (психику) людей по каналам распространения (получения) информации.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информационной войне в компьютерной инфосфере используется программно-техническое информационное оружие - средства уничтожения, искажения или хищения информационных массивов, д</w:t>
      </w:r>
      <w:r>
        <w:rPr>
          <w:color w:val="000000"/>
          <w:sz w:val="28"/>
          <w:szCs w:val="28"/>
          <w:lang w:val="ru-RU"/>
        </w:rPr>
        <w:t>обывания из них необходимой информации после преодоления систем защиты, ограничения или воспрещения доступа к ним законных пользователей, дезорганизации работы технических средств, вывода из строя телекоммуникационных сетей, компьютерных систем объекта воз</w:t>
      </w:r>
      <w:r>
        <w:rPr>
          <w:color w:val="000000"/>
          <w:sz w:val="28"/>
          <w:szCs w:val="28"/>
          <w:lang w:val="ru-RU"/>
        </w:rPr>
        <w:t>действия. Воздействие информационного оружия сводится к видоизменению или прекращению функционирования информационной системы в поражаемом объекте.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Характерные особенности информационного оружия: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управляемость, обеспечивающая осуществление заданного инфо</w:t>
      </w:r>
      <w:r>
        <w:rPr>
          <w:color w:val="000000"/>
          <w:sz w:val="28"/>
          <w:szCs w:val="28"/>
          <w:lang w:val="ru-RU"/>
        </w:rPr>
        <w:t>рмационного воздействия на объект поражения в установленное время и в заданных масштабах;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скрытность, существенно затрудняющая определение момента начала информационного воздействия и источник этого воздействия;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универсальность, обеспечивающая возможно</w:t>
      </w:r>
      <w:r>
        <w:rPr>
          <w:color w:val="000000"/>
          <w:sz w:val="28"/>
          <w:szCs w:val="28"/>
          <w:lang w:val="ru-RU"/>
        </w:rPr>
        <w:t>сть поражения объектов в широком диапазоне;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относительно невысокая стоимость создания, высокая эффективность применения (соотношение "эффективность/стоимость" достигает десятков тысяч процентов);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доступность, обеспечивающая его сравнительно легкое расп</w:t>
      </w:r>
      <w:r>
        <w:rPr>
          <w:color w:val="000000"/>
          <w:sz w:val="28"/>
          <w:szCs w:val="28"/>
          <w:lang w:val="ru-RU"/>
        </w:rPr>
        <w:t>ространение и высокую сложность контроля над этим процессом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Качества информационного оружия, отражающие особенности его применения: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асимметрия, благодаря которой отдельный элемент может оказаться сильнее всей системы (следствием асимметрии становится нео</w:t>
      </w:r>
      <w:r>
        <w:rPr>
          <w:color w:val="000000"/>
          <w:sz w:val="28"/>
          <w:szCs w:val="28"/>
          <w:lang w:val="ru-RU"/>
        </w:rPr>
        <w:t>жиданность, информационное оружие находит незащищенные места чужой системы);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мимикрия, в соответствии с которой информационное оружие повторяет по форме типичный элемент данной системы, но несет при этом иное содержание (следствием мимикрии является скры</w:t>
      </w:r>
      <w:r>
        <w:rPr>
          <w:color w:val="000000"/>
          <w:sz w:val="28"/>
          <w:szCs w:val="28"/>
          <w:lang w:val="ru-RU"/>
        </w:rPr>
        <w:t>тность, информационное оружие слабо распознается, поскольку по форме оно повторяет те элементы, которые всегда обрабатывает данная система);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адаптация, что позволяет изменять среду в соответствии с требованиями вводимого содержания (следствием адаптации </w:t>
      </w:r>
      <w:r>
        <w:rPr>
          <w:color w:val="000000"/>
          <w:sz w:val="28"/>
          <w:szCs w:val="28"/>
          <w:lang w:val="ru-RU"/>
        </w:rPr>
        <w:t>является трансформация среды).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критерия выделения типов информационного оружия выступают объекты и способы поражения этим оружием.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объектам поражения информационное оружие может разделяться на следующие категории: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средства, способы, методы </w:t>
      </w:r>
      <w:r>
        <w:rPr>
          <w:color w:val="000000"/>
          <w:sz w:val="28"/>
          <w:szCs w:val="28"/>
          <w:lang w:val="ru-RU"/>
        </w:rPr>
        <w:t>и технологии тайного манипулятивного управления индивидуальным сознанием граждан;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средства, способы, методы и технологии тайного манипулятивного управления массовым сознанием граждан;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средства, способы, методы и технологии тайного манипулятивного управ</w:t>
      </w:r>
      <w:r>
        <w:rPr>
          <w:color w:val="000000"/>
          <w:sz w:val="28"/>
          <w:szCs w:val="28"/>
          <w:lang w:val="ru-RU"/>
        </w:rPr>
        <w:t>ления социально-политическими системами, в том числе - системой государственной власти и управления;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средства, способы, методы и технологии тайного манипулятивного управления социально-политическими процессами;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средства, способы, методы и технологии во</w:t>
      </w:r>
      <w:r>
        <w:rPr>
          <w:color w:val="000000"/>
          <w:sz w:val="28"/>
          <w:szCs w:val="28"/>
          <w:lang w:val="ru-RU"/>
        </w:rPr>
        <w:t>здействия на информационную инфраструктуру;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средства, способы, методы и технологии тайного манипулятивного управления информационными и психологическими ресурсами, включающего в себя: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управление системой ценностей общества;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управление психологической</w:t>
      </w:r>
      <w:r>
        <w:rPr>
          <w:color w:val="000000"/>
          <w:sz w:val="28"/>
          <w:szCs w:val="28"/>
          <w:lang w:val="ru-RU"/>
        </w:rPr>
        <w:t xml:space="preserve"> толерантностью системы ценностей (устойчивостью системы ценностей по отношению к внешним или внутренним деструктивным воздействиям);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управление индивидуальным и массовым сознанием граждан;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управление психологической толерантностью сознания граждан (ус</w:t>
      </w:r>
      <w:r>
        <w:rPr>
          <w:color w:val="000000"/>
          <w:sz w:val="28"/>
          <w:szCs w:val="28"/>
          <w:lang w:val="ru-RU"/>
        </w:rPr>
        <w:t>тойчивостью сознания граждан к манипулятивному воздействию и вовлечению в противоправную деятельность манипулятивными методами тайного принуждения личности);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управление состоянием психического здоровья граждан;</w:t>
      </w:r>
    </w:p>
    <w:p w:rsidR="00000000" w:rsidRDefault="000A4C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управление толерантностью психического зд</w:t>
      </w:r>
      <w:r>
        <w:rPr>
          <w:color w:val="000000"/>
          <w:sz w:val="28"/>
          <w:szCs w:val="28"/>
          <w:lang w:val="ru-RU"/>
        </w:rPr>
        <w:t>оровья граждан (устойчивостью психического здоровья по отношению к внешним или внутренним деструктивным воздействиям).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Разделение информационного оружия по способам поражения объектов информационно-психологического противоборства позволяет говорить о четыр</w:t>
      </w:r>
      <w:r>
        <w:rPr>
          <w:color w:val="000000"/>
          <w:sz w:val="28"/>
          <w:szCs w:val="28"/>
          <w:lang w:val="ru-RU"/>
        </w:rPr>
        <w:t>ех основных типах информационного оружия: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информационные средства, методы и способы воздействия на психику человека с целью модификации его сознания и поведения в нужном для воздействующей стороны направлении;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средства, методы, способы и технологии дез</w:t>
      </w:r>
      <w:r>
        <w:rPr>
          <w:color w:val="000000"/>
          <w:sz w:val="28"/>
          <w:szCs w:val="28"/>
          <w:lang w:val="ru-RU"/>
        </w:rPr>
        <w:t>информирования системам принятия решений;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средства, методы и способы радиоэлектронной борьбы (РЭБ);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средства, методы и способы воздействия на программно-техническое обеспечение АИС, ИТКС, АСУ.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тип информационного оружия объединяет в себе средств</w:t>
      </w:r>
      <w:r>
        <w:rPr>
          <w:color w:val="000000"/>
          <w:sz w:val="28"/>
          <w:szCs w:val="28"/>
          <w:lang w:val="ru-RU"/>
        </w:rPr>
        <w:t xml:space="preserve">а, методы и способы воздействия на сознание (подсознание), волю и чувства человека (группы или массы людей), основанные на целенаправленной передаче ему (ей) информации в визуальном, текстовом или звуковом виде (реже осязательном, вкусовом, обонятельном). </w:t>
      </w:r>
      <w:r>
        <w:rPr>
          <w:color w:val="000000"/>
          <w:sz w:val="28"/>
          <w:szCs w:val="28"/>
          <w:lang w:val="ru-RU"/>
        </w:rPr>
        <w:t>Основными современными средствами информационно-психологического воздействия являются: электронные и печатные СМИ, иные печатные и наглядно-демонстрационные средства, средства связи, аудио-, видео - и кинопродукция, компьютерные игры, международные компьют</w:t>
      </w:r>
      <w:r>
        <w:rPr>
          <w:color w:val="000000"/>
          <w:sz w:val="28"/>
          <w:szCs w:val="28"/>
          <w:lang w:val="ru-RU"/>
        </w:rPr>
        <w:t>ерные сети. В арсенал этих средств включаются мобильные радиовещательные и телевизионные центры, пропагандистские передвижные громкоговорители, плакаты, листовки, слухи. Последние особенно эффективны в информационно изолированных пространствах, при дефицит</w:t>
      </w:r>
      <w:r>
        <w:rPr>
          <w:color w:val="000000"/>
          <w:sz w:val="28"/>
          <w:szCs w:val="28"/>
          <w:lang w:val="ru-RU"/>
        </w:rPr>
        <w:t>е иных источников информации.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Американские специалисты выделяют в качестве наиболее важных объектов воздействия этого типа ИО волю нации другого государства, его военно-политическое руководство, личный состав вооруженных сил, национальную культуру. При это</w:t>
      </w:r>
      <w:r>
        <w:rPr>
          <w:color w:val="000000"/>
          <w:sz w:val="28"/>
          <w:szCs w:val="28"/>
          <w:lang w:val="ru-RU"/>
        </w:rPr>
        <w:t>м пристальное внимание уделяется возможности лидера одной нации с помощью технологий прямого вещания на население (спутникового телевещания, радиовещания, использования сети Internet, использования подвижных систем связи) против воли руководства других зар</w:t>
      </w:r>
      <w:r>
        <w:rPr>
          <w:color w:val="000000"/>
          <w:sz w:val="28"/>
          <w:szCs w:val="28"/>
          <w:lang w:val="ru-RU"/>
        </w:rPr>
        <w:t>убежных стран напрямую обратиться к населению этих государств.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данному типу информационного оружия относятся следующие.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Информационные методы и способы скрытного воздействия на сознание человека: методы воздействия на подсознание человека после введен</w:t>
      </w:r>
      <w:r>
        <w:rPr>
          <w:color w:val="000000"/>
          <w:sz w:val="28"/>
          <w:szCs w:val="28"/>
          <w:lang w:val="ru-RU"/>
        </w:rPr>
        <w:t>ия его в измененное состояние сознания; психокорректирующие компьютерные игры, суггестологические (оказывающие неосознанное внушение) вставки в программные продукты, аудио-, кино - и видеозаписи; методы нейролингвистического и символьного программирования,</w:t>
      </w:r>
      <w:r>
        <w:rPr>
          <w:color w:val="000000"/>
          <w:sz w:val="28"/>
          <w:szCs w:val="28"/>
          <w:lang w:val="ru-RU"/>
        </w:rPr>
        <w:t xml:space="preserve"> паранормальные методы (например, экстрасенсорное воздействие вербальными и иными информационными способами). Ряд специалистов относит к этому подтипу оружия психофизическое оружие в части его информационного воздействия на психику человека (например, комп</w:t>
      </w:r>
      <w:r>
        <w:rPr>
          <w:color w:val="000000"/>
          <w:sz w:val="28"/>
          <w:szCs w:val="28"/>
          <w:lang w:val="ru-RU"/>
        </w:rPr>
        <w:t>ьютерные пси-вирусы) 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Технологии и способы манипулятивного воздействия на индивидуальное и массовое сознание на психическом, рефлексивном уровне, включающие: внушение (доведения информации, рассчитанное на ее некритическое восприятие, без включения логи</w:t>
      </w:r>
      <w:r>
        <w:rPr>
          <w:color w:val="000000"/>
          <w:sz w:val="28"/>
          <w:szCs w:val="28"/>
          <w:lang w:val="ru-RU"/>
        </w:rPr>
        <w:t>ки и разума), технологии манипулятивного управления, методы рефлексивного управления, принуждение (доведение информации, связанной с возбуждением чувства страха у человека), эти методы наиболее часто реализуются через СМИ с целью создания определенных наст</w:t>
      </w:r>
      <w:r>
        <w:rPr>
          <w:color w:val="000000"/>
          <w:sz w:val="28"/>
          <w:szCs w:val="28"/>
          <w:lang w:val="ru-RU"/>
        </w:rPr>
        <w:t>роений в обществе, привития определенных нравственных ориентиров.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Информационные средства, воздействующие на уровень рассудочного мышления. Классическим способом этого воздействия является дезинформация.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наиболее эффективных средств, методов и спос</w:t>
      </w:r>
      <w:r>
        <w:rPr>
          <w:color w:val="000000"/>
          <w:sz w:val="28"/>
          <w:szCs w:val="28"/>
          <w:lang w:val="ru-RU"/>
        </w:rPr>
        <w:t>обов информационно-психологического воздействия на военно-политическое руководство, личный состав ВС, население противоположной стороны ставит перед службами информационно-психологических операций воздействующего государства следующие задачи: изучение псих</w:t>
      </w:r>
      <w:r>
        <w:rPr>
          <w:color w:val="000000"/>
          <w:sz w:val="28"/>
          <w:szCs w:val="28"/>
          <w:lang w:val="ru-RU"/>
        </w:rPr>
        <w:t>ологических характеристик населения и руководства страны-объекта воздействия, этнических, культурных, социальных и политических особенностей восприятия информации; изучение национальных СМИ, национального сегмента Internet как возможных каналов доставки св</w:t>
      </w:r>
      <w:r>
        <w:rPr>
          <w:color w:val="000000"/>
          <w:sz w:val="28"/>
          <w:szCs w:val="28"/>
          <w:lang w:val="ru-RU"/>
        </w:rPr>
        <w:t>едений; изучение журналистов и других лиц в качестве потенциальных средств доставки информации; мониторинг социально-политической обстановки в стране; отслеживание реакции населения на то или иное информационное воздействие.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тип информационного оруж</w:t>
      </w:r>
      <w:r>
        <w:rPr>
          <w:color w:val="000000"/>
          <w:sz w:val="28"/>
          <w:szCs w:val="28"/>
          <w:lang w:val="ru-RU"/>
        </w:rPr>
        <w:t>ия объединяет в себе средства, методы и способы дезинформирования индивидуальных и групповых систем принятия решения с целью выбора ими решений, выгодных дезинформирующей стороне. Основными методами дезинформирования субъектов принятия решений являются нав</w:t>
      </w:r>
      <w:r>
        <w:rPr>
          <w:color w:val="000000"/>
          <w:sz w:val="28"/>
          <w:szCs w:val="28"/>
          <w:lang w:val="ru-RU"/>
        </w:rPr>
        <w:t xml:space="preserve">язывание, искажение, блокирование информации, отвлечение на другую информацию. Основными средствами дезинформирования являются СМИ, средства связи, ОТКС. В настоящее время число этих средств расширилось за счет средств нелегальной модификации информации в </w:t>
      </w:r>
      <w:r>
        <w:rPr>
          <w:color w:val="000000"/>
          <w:sz w:val="28"/>
          <w:szCs w:val="28"/>
          <w:lang w:val="ru-RU"/>
        </w:rPr>
        <w:t>компьютерных системах, на основе которой субъект принимает решение.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наиболее эффективных средств, методов и способов дезинформирования субъектов принятия решений ставит перед разведывательными структурами следующие задачи: добывание сведений об источ</w:t>
      </w:r>
      <w:r>
        <w:rPr>
          <w:color w:val="000000"/>
          <w:sz w:val="28"/>
          <w:szCs w:val="28"/>
          <w:lang w:val="ru-RU"/>
        </w:rPr>
        <w:t>никах информирования этих субъектов, их предпочтениях в отношении конкретных СМИ, теле - и радиопрограмм, поисковых средств и сайтов в Internet и т.п.; выявление круга лиц, являющихся авторитетными источниками информации для субъектов принятия решений; изу</w:t>
      </w:r>
      <w:r>
        <w:rPr>
          <w:color w:val="000000"/>
          <w:sz w:val="28"/>
          <w:szCs w:val="28"/>
          <w:lang w:val="ru-RU"/>
        </w:rPr>
        <w:t>чение иных каналов продвижения дезинформационных материалов (выставки, подарки в виде печатных изданий, видео-, аудиопродукции, компьютерных дисков и др.); изучение психологических особенностей восприятия информации субъектами принятия решений; изучение ст</w:t>
      </w:r>
      <w:r>
        <w:rPr>
          <w:color w:val="000000"/>
          <w:sz w:val="28"/>
          <w:szCs w:val="28"/>
          <w:lang w:val="ru-RU"/>
        </w:rPr>
        <w:t>епени их осведомленности по той или иной проблеме; отслеживание реакции субъектов принятия решений на дезинформационное воздействие.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тип информационного оружия включает следующее.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Средства, методы и способы радиоэлектронной разведки - перехвата и </w:t>
      </w:r>
      <w:r>
        <w:rPr>
          <w:color w:val="000000"/>
          <w:sz w:val="28"/>
          <w:szCs w:val="28"/>
          <w:lang w:val="ru-RU"/>
        </w:rPr>
        <w:t>анализа информации в ОТКС, перехвата и дешифрования информационных потоков, передаваемых по закрытым каналам связи, а также по побочным излучениям и за счет специально внедренных в помещения и технические средства электронных устройств перехвата информации</w:t>
      </w:r>
      <w:r>
        <w:rPr>
          <w:color w:val="000000"/>
          <w:sz w:val="28"/>
          <w:szCs w:val="28"/>
          <w:lang w:val="ru-RU"/>
        </w:rPr>
        <w:t xml:space="preserve"> (радиоперехват, криптография, криптоанализ, радиоэлектронные закладки, виброакустические каналы утечки, визуально-оптические каналы утечки, облучение технических средств электромагнитными полями, воздействие по сети электропитания и заземления, компьютерн</w:t>
      </w:r>
      <w:r>
        <w:rPr>
          <w:color w:val="000000"/>
          <w:sz w:val="28"/>
          <w:szCs w:val="28"/>
          <w:lang w:val="ru-RU"/>
        </w:rPr>
        <w:t>ая стеганография);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Средства, методы и способы радиоэлектронного противодействия (в том числе создания активных радиопомех различными способами);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Средства, методы и способы подавления элементов ИТКС, теле - и радиовещания, линий связи, работы высокоточн</w:t>
      </w:r>
      <w:r>
        <w:rPr>
          <w:color w:val="000000"/>
          <w:sz w:val="28"/>
          <w:szCs w:val="28"/>
          <w:lang w:val="ru-RU"/>
        </w:rPr>
        <w:t>ого оружия, использующего различные виды излучений и т.д. (электромагнитные пушки; электромагнитные бомбы; электронные пушки; генераторы электронных импульсов, глушители различных диапазонов частот, микромеханические электронные "насекомые") 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роль</w:t>
      </w:r>
      <w:r>
        <w:rPr>
          <w:color w:val="000000"/>
          <w:sz w:val="28"/>
          <w:szCs w:val="28"/>
          <w:lang w:val="ru-RU"/>
        </w:rPr>
        <w:t xml:space="preserve"> среди средств радиоэлектронной борьбы отводится техническим средствам, позволяющим вклиниваться в радиотрансляции и телепрограммы для передачи провокационных и дезориентирующих сообщений с целью психологического воздействия на войска и гражданское населен</w:t>
      </w:r>
      <w:r>
        <w:rPr>
          <w:color w:val="000000"/>
          <w:sz w:val="28"/>
          <w:szCs w:val="28"/>
          <w:lang w:val="ru-RU"/>
        </w:rPr>
        <w:t>ие противника. В этих передачах могут "выступать" электронные двойники лидеров государств-противников, созданные с помощью средств компьютерной имитации голоса и внешности. "Виртуальный" лидер в кризисной ситуации может обратиться с экрана телевизора к нас</w:t>
      </w:r>
      <w:r>
        <w:rPr>
          <w:color w:val="000000"/>
          <w:sz w:val="28"/>
          <w:szCs w:val="28"/>
          <w:lang w:val="ru-RU"/>
        </w:rPr>
        <w:t>елению с воззванием, и телезрители не смогут отличить его от действительного человека.</w:t>
      </w:r>
    </w:p>
    <w:p w:rsidR="00000000" w:rsidRDefault="000A4CA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Четвертый тип ИО объединяет средства, методы и способы: несанкционированного доступа к автоматизированным информационным системам (АИС), ИТКС; уничтожения, искажения или</w:t>
      </w:r>
      <w:r>
        <w:rPr>
          <w:color w:val="000000"/>
          <w:sz w:val="28"/>
          <w:szCs w:val="28"/>
          <w:lang w:val="ru-RU"/>
        </w:rPr>
        <w:t xml:space="preserve"> хищения информации; ограничения или воспрещения доступа к компьютерным системам и ИТКС законных пользователей; дезорганизации работы компьютерных систем и ИТКС; вывода из строя компьютерных систем и ИТКС (программные способы "прорыва" систем защиты ИТКС, </w:t>
      </w:r>
      <w:r>
        <w:rPr>
          <w:color w:val="000000"/>
          <w:sz w:val="28"/>
          <w:szCs w:val="28"/>
          <w:lang w:val="ru-RU"/>
        </w:rPr>
        <w:t>вирусы, программные закладки, "троянские кони", логические бомбы, программы-"черви", средства и методы нейтрализации тестовых программ, атаки маршрутизаторов и коммутаторов и т.д.) .</w:t>
      </w: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Часть 2. Психологические войны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Психологическая война</w:t>
      </w:r>
      <w:r>
        <w:rPr>
          <w:color w:val="000000"/>
          <w:sz w:val="28"/>
          <w:szCs w:val="28"/>
          <w:lang w:val="ru-RU"/>
        </w:rPr>
        <w:t xml:space="preserve"> - психологическое </w:t>
      </w:r>
      <w:r>
        <w:rPr>
          <w:color w:val="000000"/>
          <w:sz w:val="28"/>
          <w:szCs w:val="28"/>
          <w:lang w:val="ru-RU"/>
        </w:rPr>
        <w:t>воздействие на войска противника и население с целью их деморализации и склонения к прекращению сопротивления. Может проводиться в ходе подготовки к проведению военных операций и/или в их ходе.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в широком смысле, это целенаправленное и планом</w:t>
      </w:r>
      <w:r>
        <w:rPr>
          <w:color w:val="000000"/>
          <w:sz w:val="28"/>
          <w:szCs w:val="28"/>
          <w:lang w:val="ru-RU"/>
        </w:rPr>
        <w:t>ерное использование оппонентами психологических и др. средств (пропагандистских, дипломатических, военных, экономических, политических и т.д.) для прямого или косвенного воздействия на мнения, настроения, чувства и, в итоге, на поведение противника с целью</w:t>
      </w:r>
      <w:r>
        <w:rPr>
          <w:color w:val="000000"/>
          <w:sz w:val="28"/>
          <w:szCs w:val="28"/>
          <w:lang w:val="ru-RU"/>
        </w:rPr>
        <w:t xml:space="preserve"> заставить его действовать в угодных им направлениях. На практике, термин "психологическая война" чаще употребляется в более узком смысле: еще недавно он трактовался как совокупность идеологических акций западных стран против стран социализма, как подрывна</w:t>
      </w:r>
      <w:r>
        <w:rPr>
          <w:color w:val="000000"/>
          <w:sz w:val="28"/>
          <w:szCs w:val="28"/>
          <w:lang w:val="ru-RU"/>
        </w:rPr>
        <w:t>я антикоммунистическая и антисоветская пропаганда, как метод идеологической борьбы. Аналогичным образом, понятие "психологическая война" использовалось в рамках конфронтационного мышления на Западе как совокупность приемов, применяемых "восточным блоком" д</w:t>
      </w:r>
      <w:r>
        <w:rPr>
          <w:color w:val="000000"/>
          <w:sz w:val="28"/>
          <w:szCs w:val="28"/>
          <w:lang w:val="ru-RU"/>
        </w:rPr>
        <w:t>ля подрыва психологического единства сторонников западной демократии.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война как реальный политико-психологический процесс направлена на подрыв массовой социальной базы политических оппонентов, на разрушение уверенности в правоте и осуществи</w:t>
      </w:r>
      <w:r>
        <w:rPr>
          <w:color w:val="000000"/>
          <w:sz w:val="28"/>
          <w:szCs w:val="28"/>
          <w:lang w:val="ru-RU"/>
        </w:rPr>
        <w:t xml:space="preserve">мости идей противника, на ослабление психологической устойчивости, морального духа, политической, социальной и всех иных видов активности масс, находящихся под влиянием оппонентов. Конечной целью психологической войны является поворот массового сознания и </w:t>
      </w:r>
      <w:r>
        <w:rPr>
          <w:color w:val="000000"/>
          <w:sz w:val="28"/>
          <w:szCs w:val="28"/>
          <w:lang w:val="ru-RU"/>
        </w:rPr>
        <w:t>массовых настроений от удовлетворенности и готовности поддерживать оппонентов, к недовольству и деструктивным действиям в их отношении. Достижение такой цели может выражаться в разных формах: от подготовки и провоцирования массовых выступлений для свержени</w:t>
      </w:r>
      <w:r>
        <w:rPr>
          <w:color w:val="000000"/>
          <w:sz w:val="28"/>
          <w:szCs w:val="28"/>
          <w:lang w:val="ru-RU"/>
        </w:rPr>
        <w:t>я политического режима до возбуждения интереса к социально-политическим и идеологическим конструкциям альтернативного характера.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Практически "психологическая война" означает перенос идейно-политической борьбы из сферы теоретического сознания в сферу сознан</w:t>
      </w:r>
      <w:r>
        <w:rPr>
          <w:color w:val="000000"/>
          <w:sz w:val="28"/>
          <w:szCs w:val="28"/>
          <w:lang w:val="ru-RU"/>
        </w:rPr>
        <w:t>ия обыденного. В ней обращаются не к научным доводам и логическим аргументам, не к разуму и даже не к фактам, а к иррациональным явлениям. К ним относятся эмоции и инстинкты (социальной и национальной гордости, корыстной заинтересованности, державным амбиц</w:t>
      </w:r>
      <w:r>
        <w:rPr>
          <w:color w:val="000000"/>
          <w:sz w:val="28"/>
          <w:szCs w:val="28"/>
          <w:lang w:val="ru-RU"/>
        </w:rPr>
        <w:t>иям, инстинкту социального и национального самосохранения и т.п.), предрассудки (расовые, национальные) и предубеждения (обычно традиционно-исторического характера). Сюда же относятся разнообразные социально-идеологические мифологические конструкции (от ми</w:t>
      </w:r>
      <w:r>
        <w:rPr>
          <w:color w:val="000000"/>
          <w:sz w:val="28"/>
          <w:szCs w:val="28"/>
          <w:lang w:val="ru-RU"/>
        </w:rPr>
        <w:t>фов о "русском медведе" до похожих штампов о "мировом империализме", "исламской угрозе", "масонском заговоре" и т.п.). Задача такого переноса борьбы из одной сферы в другую заключается в ее переводе на уровень повседневной, обыденной психологии - таким обр</w:t>
      </w:r>
      <w:r>
        <w:rPr>
          <w:color w:val="000000"/>
          <w:sz w:val="28"/>
          <w:szCs w:val="28"/>
          <w:lang w:val="ru-RU"/>
        </w:rPr>
        <w:t xml:space="preserve">азом, чтобы эта борьба пронизывала все проблемы жизни людей и "объясняла" их через политическое противостояние. Это достигается за счет массированного внедрения в сознание людей множества ложных стереотипов восприятия и мышления, извращенных представлений </w:t>
      </w:r>
      <w:r>
        <w:rPr>
          <w:color w:val="000000"/>
          <w:sz w:val="28"/>
          <w:szCs w:val="28"/>
          <w:lang w:val="ru-RU"/>
        </w:rPr>
        <w:t>о господствующих в их среде взглядах, происходящих в мире событиях и тенденциях их развития.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вышеизложенного, мы можем сформулировать следующую проблему: психологическая война как термин, характеризующий особый вид воздействия на общество, как во</w:t>
      </w:r>
      <w:r>
        <w:rPr>
          <w:color w:val="000000"/>
          <w:sz w:val="28"/>
          <w:szCs w:val="28"/>
          <w:lang w:val="ru-RU"/>
        </w:rPr>
        <w:t xml:space="preserve"> время военных действий, так и во время мирных преобразований, как в торговой рекламе, так и в политической пропаганде. Этот факт предопределяется особенностями развития PR-технологий, спецификой их реализации и проявлений. В тоже время на сегодняшний день</w:t>
      </w:r>
      <w:r>
        <w:rPr>
          <w:color w:val="000000"/>
          <w:sz w:val="28"/>
          <w:szCs w:val="28"/>
          <w:lang w:val="ru-RU"/>
        </w:rPr>
        <w:t xml:space="preserve"> остается неизвестным, какими именно характеристиками и спецификой влияния обладают технологии психологической войны.</w:t>
      </w: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2.1 Понятие "психологическая война" и его характеристика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система массовой психообработки армий и населения стран противника понятие </w:t>
      </w:r>
      <w:r>
        <w:rPr>
          <w:color w:val="000000"/>
          <w:sz w:val="28"/>
          <w:szCs w:val="28"/>
          <w:lang w:val="ru-RU"/>
        </w:rPr>
        <w:t>психологической войны стало оформляться в годы первой мировой войны, но окончательно сложилось в годы второй мировой. Сам термин "психологическая война" закрепился в разговорной речи в конце 1940-х годов. Его ввел в обиход один из теоретиков психологическо</w:t>
      </w:r>
      <w:r>
        <w:rPr>
          <w:color w:val="000000"/>
          <w:sz w:val="28"/>
          <w:szCs w:val="28"/>
          <w:lang w:val="ru-RU"/>
        </w:rPr>
        <w:t>й войны, бывший американский разведчик, активный участник специальных операций времен второй мировой войны П. Лайнбарджер, который так и назвал свою вышедшую в 1948 году книгу "Психологическая война".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война в широком смысле слова представля</w:t>
      </w:r>
      <w:r>
        <w:rPr>
          <w:color w:val="000000"/>
          <w:sz w:val="28"/>
          <w:szCs w:val="28"/>
          <w:lang w:val="ru-RU"/>
        </w:rPr>
        <w:t>ет собой использование основ психологии в военном деле. В узком смысле психологическая война представляет собой использование пропаганды в вооруженной борьбе одновременно с ведением таких боевых действий, которые дополняют пропаганду. В свою очередь пропаг</w:t>
      </w:r>
      <w:r>
        <w:rPr>
          <w:color w:val="000000"/>
          <w:sz w:val="28"/>
          <w:szCs w:val="28"/>
          <w:lang w:val="ru-RU"/>
        </w:rPr>
        <w:t>анда может быть определена как организованное убеждение без применения насильственных мер. Сама война, наряду с другими мерами, может рассматриваться как воздействие и убеждение с помощью насилия. Если, например, мы разрушаем авиацией один из городов, то э</w:t>
      </w:r>
      <w:r>
        <w:rPr>
          <w:color w:val="000000"/>
          <w:sz w:val="28"/>
          <w:szCs w:val="28"/>
          <w:lang w:val="ru-RU"/>
        </w:rPr>
        <w:t>тим самым рассчитываем заставить людей, лишенных материальных средств, прекратить сопротивление. Если же мы тут же сбросим листовки с предложением ос даче в плен, то в этом случае пропаганда явится продолжением убеждения - на этот раз менее насильственного</w:t>
      </w:r>
      <w:r>
        <w:rPr>
          <w:color w:val="000000"/>
          <w:sz w:val="28"/>
          <w:szCs w:val="28"/>
          <w:lang w:val="ru-RU"/>
        </w:rPr>
        <w:t xml:space="preserve"> и обычно менее эффективного, однако являющегося неотъемлемой частью единого процесса, цель которого состоит в том, чтобы заставить противника прекратить борьбу.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Сущность профессионально организованной психологической войны выражена в наставлениях древнеки</w:t>
      </w:r>
      <w:r>
        <w:rPr>
          <w:color w:val="000000"/>
          <w:sz w:val="28"/>
          <w:szCs w:val="28"/>
          <w:lang w:val="ru-RU"/>
        </w:rPr>
        <w:t>тайского философа и военного деятеля Сунь Цзы (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 xml:space="preserve"> век до н.э.):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Разлагайте все хорошее, что имеется в стране противника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Вовлекайте видных деятелей противника в преступные предприятия.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Подрывайте престиж руководства противника и выставляйте его в нужн</w:t>
      </w:r>
      <w:r>
        <w:rPr>
          <w:color w:val="000000"/>
          <w:sz w:val="28"/>
          <w:szCs w:val="28"/>
          <w:lang w:val="ru-RU"/>
        </w:rPr>
        <w:t>ый момент на позор общественности.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Используйте в этих целях сотрудничество с самыми гнусными и подлыми людьми.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Разжигайте ссоры и столкновения среди граждан враждебной вам страны.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Подстрекайте молодежь против стариков.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Мешайте всеми средствами рабо</w:t>
      </w:r>
      <w:r>
        <w:rPr>
          <w:color w:val="000000"/>
          <w:sz w:val="28"/>
          <w:szCs w:val="28"/>
          <w:lang w:val="ru-RU"/>
        </w:rPr>
        <w:t>те правительства.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Препятствуйте всеми способами нормальному снабжению вражеских войск и поддержанию в них порядка.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Сковывайте волю воинов противника песнями и музыкой.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Делайте все возможное, чтобы обесценить традиции ваших врагов и подорвать их веру </w:t>
      </w:r>
      <w:r>
        <w:rPr>
          <w:color w:val="000000"/>
          <w:sz w:val="28"/>
          <w:szCs w:val="28"/>
          <w:lang w:val="ru-RU"/>
        </w:rPr>
        <w:t>в своих богов.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Посылайте женщин легкого поведения с тем, чтобы дополнить дело разложения.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Будьте щедры на предложения и подарки для покупки информации и сообщников.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Вообще не экономьте ни на деньгах, ни на обещаниях, так как они приносят прекрасные р</w:t>
      </w:r>
      <w:r>
        <w:rPr>
          <w:color w:val="000000"/>
          <w:sz w:val="28"/>
          <w:szCs w:val="28"/>
          <w:lang w:val="ru-RU"/>
        </w:rPr>
        <w:t>езультаты.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отечественных и зарубежных специалистов психологическое воздействие подразделяется на следующие виды: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Информационно-психологическое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Психогенное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Психоаналитическое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Нейро-лингвистическое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Психотронное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Психотропное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</w:t>
      </w:r>
      <w:r>
        <w:rPr>
          <w:color w:val="000000"/>
          <w:sz w:val="28"/>
          <w:szCs w:val="28"/>
          <w:lang w:val="ru-RU"/>
        </w:rPr>
        <w:t>но-психологическое воздействие - это воздействие словом, информацией. Психологическое воздействие такого вида ставит своей основной целью формирование определенных идеологических (социальных) идей, взглядов, представлений, убеждений, одновременно оно вызыв</w:t>
      </w:r>
      <w:r>
        <w:rPr>
          <w:color w:val="000000"/>
          <w:sz w:val="28"/>
          <w:szCs w:val="28"/>
          <w:lang w:val="ru-RU"/>
        </w:rPr>
        <w:t>ает у людей положительные или отрицательные эмоции, чувства и даже бурные массовые реакции.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Психогенное воздействие является следствием: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Физического воздействия на мозг индивида, в результате которого наблюдается нарушение нормальной нервно-психической д</w:t>
      </w:r>
      <w:r>
        <w:rPr>
          <w:color w:val="000000"/>
          <w:sz w:val="28"/>
          <w:szCs w:val="28"/>
          <w:lang w:val="ru-RU"/>
        </w:rPr>
        <w:t>еятельности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Шокового воздействия окружающих условий или каких-то событий на сознание человека, в результате чего он не в состоянии рационально действовать, теряет ориентацию в пространстве, испытывает аффект или депрессию, впадает в панику, в ступор и т.</w:t>
      </w:r>
      <w:r>
        <w:rPr>
          <w:color w:val="000000"/>
          <w:sz w:val="28"/>
          <w:szCs w:val="28"/>
          <w:lang w:val="ru-RU"/>
        </w:rPr>
        <w:t>д.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Психоаналитическое (психокоррекционное) воздействие - это воздействие на подсознание человека терапевтическими средствами, особенно в состоянии гипноза или глубокого сна. Существуют также методы, исключающие сознательное сопротивление как отдельного инд</w:t>
      </w:r>
      <w:r>
        <w:rPr>
          <w:color w:val="000000"/>
          <w:sz w:val="28"/>
          <w:szCs w:val="28"/>
          <w:lang w:val="ru-RU"/>
        </w:rPr>
        <w:t>ивида, так и групп людей в бодрствующем состоянии.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частности, в процессе звукового управления психикой людей и их поведением словесные внушения (команды) в закодированной форме выводятся на любой носитель звуковой информации (аудиокассеты, радио или теле</w:t>
      </w:r>
      <w:r>
        <w:rPr>
          <w:color w:val="000000"/>
          <w:sz w:val="28"/>
          <w:szCs w:val="28"/>
          <w:lang w:val="ru-RU"/>
        </w:rPr>
        <w:t>передачи, шумовые эффекты). Человек слушает музыку или шум прибоя в комнате отдыха, следит за диалогами персонажей фильма, и не подозревает, что в них содержаться невоспринимаемые сознанием, но всегда фиксируемые подсознанием команды, заставляющие его впос</w:t>
      </w:r>
      <w:r>
        <w:rPr>
          <w:color w:val="000000"/>
          <w:sz w:val="28"/>
          <w:szCs w:val="28"/>
          <w:lang w:val="ru-RU"/>
        </w:rPr>
        <w:t>ледствии делать то, что предписано.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Нейролингвистическое воздействие (НЛП - нейролингвистическое программирование) - вид психологического воздействия, изменяющий мотивацию людей путем введения в их сознание специальных лингвистических программ. При этом ос</w:t>
      </w:r>
      <w:r>
        <w:rPr>
          <w:color w:val="000000"/>
          <w:sz w:val="28"/>
          <w:szCs w:val="28"/>
          <w:lang w:val="ru-RU"/>
        </w:rPr>
        <w:t>новным объектом воздействия является нейрофизиологическая активность мозга и возникающие благодаря ей эмоционально-волевые состояния. Главным средством воздействия выступают специально подобранные вербальные (словесные) и невербальные лингвистические прогр</w:t>
      </w:r>
      <w:r>
        <w:rPr>
          <w:color w:val="000000"/>
          <w:sz w:val="28"/>
          <w:szCs w:val="28"/>
          <w:lang w:val="ru-RU"/>
        </w:rPr>
        <w:t>аммы, усвоение содержания которых позволяет изменить в заданном направлении убеждения, взгляды и представления человека (как отдельного индивида, так и целых групп людей).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Психоаналитическое и нейролингвистическое виды воздействий полезны тогда, когда они </w:t>
      </w:r>
      <w:r>
        <w:rPr>
          <w:color w:val="000000"/>
          <w:sz w:val="28"/>
          <w:szCs w:val="28"/>
          <w:lang w:val="ru-RU"/>
        </w:rPr>
        <w:t>используются в гуманных целях. Если же их применяют для обеспечения своего господства, то они являются психологическим насилием над людьми.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Психотронное (парапсихологическое, экстрасенсорное) воздействие - это воздействие на других людей, осуществляемое пу</w:t>
      </w:r>
      <w:r>
        <w:rPr>
          <w:color w:val="000000"/>
          <w:sz w:val="28"/>
          <w:szCs w:val="28"/>
          <w:lang w:val="ru-RU"/>
        </w:rPr>
        <w:t>тем передачи информации через внечувственное (неосознаваемое) восприятие.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Известны факты работ по созданию генераторов высокочастотной и низкочастотной кодировки мозга, биолокационных установок, по использованию химических и биологических средств в целях с</w:t>
      </w:r>
      <w:r>
        <w:rPr>
          <w:color w:val="000000"/>
          <w:sz w:val="28"/>
          <w:szCs w:val="28"/>
          <w:lang w:val="ru-RU"/>
        </w:rPr>
        <w:t>тимулирования определенных психологических реакций.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Психотроника ориентируется преимущественно на методы, связанные с применением технических средств воздействия на сознание.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Психотропное воздействие - это воздействие на психику людей с помощью медицинских</w:t>
      </w:r>
      <w:r>
        <w:rPr>
          <w:color w:val="000000"/>
          <w:sz w:val="28"/>
          <w:szCs w:val="28"/>
          <w:lang w:val="ru-RU"/>
        </w:rPr>
        <w:t xml:space="preserve"> препаратов, химических или биологических веществ.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Психологические аспекты применения информационных технологий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воздействие оказывает влияние на конкретные сферы психи отдельного человека, групп людей и общественного сознания в целом: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потребностно-мотивационную (знания, убеждения, ценностные ориентации, влечения, желания)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интеллектуально-познавательную (ощущения, восприятия, представления, воображение, память и мышление)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эмоционально-волевую сферу (эмоции, чувства, настроения, волевые </w:t>
      </w:r>
      <w:r>
        <w:rPr>
          <w:color w:val="000000"/>
          <w:sz w:val="28"/>
          <w:szCs w:val="28"/>
          <w:lang w:val="ru-RU"/>
        </w:rPr>
        <w:t>процессы)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коммуникативно-поведенческую (характер и особенности общения, взаимодействия, взаимоотношений, межличностного восприятия).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означает, что психологическое воздействие только тогда дает наибольший реальный эффект, когда учитываются присущие этим</w:t>
      </w:r>
      <w:r>
        <w:rPr>
          <w:color w:val="000000"/>
          <w:sz w:val="28"/>
          <w:szCs w:val="28"/>
          <w:lang w:val="ru-RU"/>
        </w:rPr>
        <w:t xml:space="preserve"> конкретным сферам особенности функционирования индивидуального, группового и общественного сознания.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воздействие имеет свои закономерности: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оно направлено в первую очередь на потребностно-мотивационную сферу людей, то его результаты с</w:t>
      </w:r>
      <w:r>
        <w:rPr>
          <w:color w:val="000000"/>
          <w:sz w:val="28"/>
          <w:szCs w:val="28"/>
          <w:lang w:val="ru-RU"/>
        </w:rPr>
        <w:t>казываются в первую очередь на направленности и силе побуждений людей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под прицелом оказывается эмоциональная сфера психики, то это отражается на внутренних переживаниях, а также на межличностных отношениях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сочетание воздействий на обе названные сферы</w:t>
      </w:r>
      <w:r>
        <w:rPr>
          <w:color w:val="000000"/>
          <w:sz w:val="28"/>
          <w:szCs w:val="28"/>
          <w:lang w:val="ru-RU"/>
        </w:rPr>
        <w:t xml:space="preserve"> позволяет влиять на волевую активность людей и таким образом управлять их поведением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на коммуникативно-поведенческую сферу (специфику взаимоотношений и общения) позволяет создавать социально-психологический комфорт и дискомфорт, заставлять людей с</w:t>
      </w:r>
      <w:r>
        <w:rPr>
          <w:color w:val="000000"/>
          <w:sz w:val="28"/>
          <w:szCs w:val="28"/>
          <w:lang w:val="ru-RU"/>
        </w:rPr>
        <w:t>отрудничать либо конфликтовать с окружающими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психологического воздействия на интеллектуально-познавательную человека сферу изменяются его представления, характер восприятия вновь поступающей информации и, в итоге, его "картина мира".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Ведение п</w:t>
      </w:r>
      <w:r>
        <w:rPr>
          <w:color w:val="000000"/>
          <w:sz w:val="28"/>
          <w:szCs w:val="28"/>
          <w:lang w:val="ru-RU"/>
        </w:rPr>
        <w:t>сихологической войны предполагает знание определенных психологических характеристик.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Когнитивный диссонанс - это такое явление, которому свойственны следующие характеристики: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А) между интеллектуально-познавательными и всеми остальными компонентами психики </w:t>
      </w:r>
      <w:r>
        <w:rPr>
          <w:color w:val="000000"/>
          <w:sz w:val="28"/>
          <w:szCs w:val="28"/>
          <w:lang w:val="ru-RU"/>
        </w:rPr>
        <w:t>имеет место диссонанс, т.е. несогласованность, противоречивость;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существование диссонанса вызывает у человека стремление уменьшить его или хотя бы воспрепятствовать его дальнейшему увеличению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проявление данного стремления выглядит как: а) недоверчиво</w:t>
      </w:r>
      <w:r>
        <w:rPr>
          <w:color w:val="000000"/>
          <w:sz w:val="28"/>
          <w:szCs w:val="28"/>
          <w:lang w:val="ru-RU"/>
        </w:rPr>
        <w:t>е отношение к новой информации, или б) изменение поведения в соответствии с новой информацией, или в) переосмысление прежней информации в новом ракурсе.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со сказанным для того, чтобы оказать психологическое воздействие, необходимо сначала спр</w:t>
      </w:r>
      <w:r>
        <w:rPr>
          <w:color w:val="000000"/>
          <w:sz w:val="28"/>
          <w:szCs w:val="28"/>
          <w:lang w:val="ru-RU"/>
        </w:rPr>
        <w:t>овоцировать сбои и перекосы в функционировании отдельных компонентов психики объекта воздействия. Динамическое равновесие между ними нарушится, и он начнет переживать состояние когнитивного диссонанса. После этого можно побудить его к восстановлению душевн</w:t>
      </w:r>
      <w:r>
        <w:rPr>
          <w:color w:val="000000"/>
          <w:sz w:val="28"/>
          <w:szCs w:val="28"/>
          <w:lang w:val="ru-RU"/>
        </w:rPr>
        <w:t>ого равновесия за счет изменения своих прежних, привычных для него взглядов, убеждений и отношений, а затем и стереотипов поведения.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наглядно это видно на примере психологического побуждения к сдаче в плен и в работе с военнопленными.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Результативн</w:t>
      </w:r>
      <w:r>
        <w:rPr>
          <w:color w:val="000000"/>
          <w:sz w:val="28"/>
          <w:szCs w:val="28"/>
          <w:lang w:val="ru-RU"/>
        </w:rPr>
        <w:t>ость психологического воздействия зависит также от особенностей механизмов трансформации убеждений, стереотипов и установок людей.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Анализ использования технологий психологической войны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Информационные войны как средство управления общественно-политиче</w:t>
      </w:r>
      <w:r>
        <w:rPr>
          <w:b/>
          <w:bCs/>
          <w:color w:val="000000"/>
          <w:sz w:val="28"/>
          <w:szCs w:val="28"/>
          <w:lang w:val="ru-RU"/>
        </w:rPr>
        <w:t>скими процессами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Практика информационно-психологического воздействия получает в современном мире все большее развитие. Термины "информационные" и "психологические" войны активно используются политиками и политологами. Понятие асимметричности все чаще появл</w:t>
      </w:r>
      <w:r>
        <w:rPr>
          <w:color w:val="000000"/>
          <w:sz w:val="28"/>
          <w:szCs w:val="28"/>
          <w:lang w:val="ru-RU"/>
        </w:rPr>
        <w:t>яются в контексте проблем информационной безопасности государств. Что же представляют собой информационные войны, и каким образом они участвуют в управлении общественно-политическими процессами?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несколько определений информационных войн. Хотелос</w:t>
      </w:r>
      <w:r>
        <w:rPr>
          <w:color w:val="000000"/>
          <w:sz w:val="28"/>
          <w:szCs w:val="28"/>
          <w:lang w:val="ru-RU"/>
        </w:rPr>
        <w:t>ь бы привести некоторые из них. Итак, по определению Н. И Панарина, информационная война - это комплексное совместное применение сил и средств информационной и вооруженной борьбы. Есть другое определение: "информационная война - это коммуникативная техноло</w:t>
      </w:r>
      <w:r>
        <w:rPr>
          <w:color w:val="000000"/>
          <w:sz w:val="28"/>
          <w:szCs w:val="28"/>
          <w:lang w:val="ru-RU"/>
        </w:rPr>
        <w:t>гия по воздействию на информацию и информационные системы противника с целью достижения информационного превосходства в интересах национальной стратегии, при одновременной защите собственной информации и своих информационных систем". Второе определение пре</w:t>
      </w:r>
      <w:r>
        <w:rPr>
          <w:color w:val="000000"/>
          <w:sz w:val="28"/>
          <w:szCs w:val="28"/>
          <w:lang w:val="ru-RU"/>
        </w:rPr>
        <w:t>дставляется более точным и более полно раскрывает суть информационных войн, направленных на установление контроля над информационным пространством и механизмами принятия государственных решений.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информационной войне можно выделить три основных этапа: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</w:t>
      </w:r>
      <w:r>
        <w:rPr>
          <w:color w:val="000000"/>
          <w:sz w:val="28"/>
          <w:szCs w:val="28"/>
          <w:lang w:val="ru-RU"/>
        </w:rPr>
        <w:t>пределение целей (зачем она нужна и что необходимо получить в результате).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Определение стратегии, которая должна учитывать четыре базовых компонента коммуникационной технологии: подготовку сообщения, определение канала коммуникации и целевой аудитории, н</w:t>
      </w:r>
      <w:r>
        <w:rPr>
          <w:color w:val="000000"/>
          <w:sz w:val="28"/>
          <w:szCs w:val="28"/>
          <w:lang w:val="ru-RU"/>
        </w:rPr>
        <w:t>а которую ориентировано сообщение, выбор коммуникатора.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Составление плана тактических мероприятий.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информационные войны выходят на авансцену возможных вариантов доминирования в информационной сфере. При этом необходимо различать два нап</w:t>
      </w:r>
      <w:r>
        <w:rPr>
          <w:color w:val="000000"/>
          <w:sz w:val="28"/>
          <w:szCs w:val="28"/>
          <w:lang w:val="ru-RU"/>
        </w:rPr>
        <w:t>равления ведения информационных войн: непосредственно информационное и психологическое. В первом случае объектом воздействия становятся компьютеры и информационные системы, во втором - индивидуальное и массовое сознание. Соответственно, в зависимости от эт</w:t>
      </w:r>
      <w:r>
        <w:rPr>
          <w:color w:val="000000"/>
          <w:sz w:val="28"/>
          <w:szCs w:val="28"/>
          <w:lang w:val="ru-RU"/>
        </w:rPr>
        <w:t>ого выбираются способы воздействия.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информационной войны необходимо планировать собственные ресурсы и ресурсы противника с учетом следующих факторов: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Распределение кампании во времени и пространстве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Наличие соответствующей материально-техническо</w:t>
      </w:r>
      <w:r>
        <w:rPr>
          <w:color w:val="000000"/>
          <w:sz w:val="28"/>
          <w:szCs w:val="28"/>
          <w:lang w:val="ru-RU"/>
        </w:rPr>
        <w:t>й базы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Возможность привлечения высококвалифицированных специалистов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Наличие соответствующей финансовой базы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Доступ к СМИ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проведения психологической войны на первое место выходят процессы формирования общественного мнения. В этом случае эффек</w:t>
      </w:r>
      <w:r>
        <w:rPr>
          <w:color w:val="000000"/>
          <w:sz w:val="28"/>
          <w:szCs w:val="28"/>
          <w:lang w:val="ru-RU"/>
        </w:rPr>
        <w:t xml:space="preserve">тивно воздействует преуменьшение значимости того или иного события, недопущение его в информационное пространство, использование в ходе коммуникативной кампании "спирали молчания", то есть представления мнения меньшинства, как мнения большинства населения </w:t>
      </w:r>
      <w:r>
        <w:rPr>
          <w:color w:val="000000"/>
          <w:sz w:val="28"/>
          <w:szCs w:val="28"/>
          <w:lang w:val="ru-RU"/>
        </w:rPr>
        <w:t>и смещение, таким образом, смысловых и идеологических акцентов.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инструментария психологической войны в ходе войны информационной позволяет, с одной стороны, разрушить имеющуюся информационную систему, с другой - произвести смену коммуникативн</w:t>
      </w:r>
      <w:r>
        <w:rPr>
          <w:color w:val="000000"/>
          <w:sz w:val="28"/>
          <w:szCs w:val="28"/>
          <w:lang w:val="ru-RU"/>
        </w:rPr>
        <w:t>ой установки в обществе и, таким образом, подчинить его интересы интересам стороны-агрессора.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Главным же инструментом информационного воздействия является новость. Американские специалисты дают новости следующее определение: "Новость - это нарушение нормы,</w:t>
      </w:r>
      <w:r>
        <w:rPr>
          <w:color w:val="000000"/>
          <w:sz w:val="28"/>
          <w:szCs w:val="28"/>
          <w:lang w:val="ru-RU"/>
        </w:rPr>
        <w:t xml:space="preserve"> которое всегда является асимметричным". Следовательно, можно сделать вывод о том, что успешность информационного оружия заключена в степени его асимметричности.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Асимметричность информационного воздействия особо проявляется в негативных контекстах. Это мож</w:t>
      </w:r>
      <w:r>
        <w:rPr>
          <w:color w:val="000000"/>
          <w:sz w:val="28"/>
          <w:szCs w:val="28"/>
          <w:lang w:val="ru-RU"/>
        </w:rPr>
        <w:t>ет быть, например, обвинение или опровержение, вызывающие неадекватную общественную реакцию. Асимметричные информационные действия имеют больше шансов на успех, так как им нельзя противопоставить логично обоснованный ответ, именно поэтому асимметричность с</w:t>
      </w:r>
      <w:r>
        <w:rPr>
          <w:color w:val="000000"/>
          <w:sz w:val="28"/>
          <w:szCs w:val="28"/>
          <w:lang w:val="ru-RU"/>
        </w:rPr>
        <w:t>тановится единственно возможным вариантом в случае столкновения с более сильным противником. Также к асимметричности можно отнести не реагирование на те или иные требования, выдвигаемые нейтральной или противоположной стороной. Политика не реагирования дос</w:t>
      </w:r>
      <w:r>
        <w:rPr>
          <w:color w:val="000000"/>
          <w:sz w:val="28"/>
          <w:szCs w:val="28"/>
          <w:lang w:val="ru-RU"/>
        </w:rPr>
        <w:t>таточно активно используется США, и этому существует масса примеров.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информационно-психологических операций коммуникативные программы могут быть направлены на: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реструктурирование враждебных отношений избранных индивидов и групп;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усиление отнош</w:t>
      </w:r>
      <w:r>
        <w:rPr>
          <w:color w:val="000000"/>
          <w:sz w:val="28"/>
          <w:szCs w:val="28"/>
          <w:lang w:val="ru-RU"/>
        </w:rPr>
        <w:t>ений дружески настроенных индивидов и групп;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поддержание постоянной нейтрализации тех, чьи отношения являются неструктурированными, кто является "безопасным", будучи нейтральным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Разрабатывая в данном случае план тактических мероприятий, необходимо приним</w:t>
      </w:r>
      <w:r>
        <w:rPr>
          <w:color w:val="000000"/>
          <w:sz w:val="28"/>
          <w:szCs w:val="28"/>
          <w:lang w:val="ru-RU"/>
        </w:rPr>
        <w:t>ать во внимание следующие сведения: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определение целевой аудитории в данном обществе;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убеждения, отношения, мнения и мотивация целевых аудиторий;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определение наиболее эффективных каналов для достижения цели;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вторичное исследование эффектов первого э</w:t>
      </w:r>
      <w:r>
        <w:rPr>
          <w:color w:val="000000"/>
          <w:sz w:val="28"/>
          <w:szCs w:val="28"/>
          <w:lang w:val="ru-RU"/>
        </w:rPr>
        <w:t>тапа информационной войны;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анализ точек уязвимости в данной модели поведения.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значение информационных войн неуклонно возрастает, при этом их главными особенностями можно считать отсутствие видимых разрушений и постепенное, незаметное вне</w:t>
      </w:r>
      <w:r>
        <w:rPr>
          <w:color w:val="000000"/>
          <w:sz w:val="28"/>
          <w:szCs w:val="28"/>
          <w:lang w:val="ru-RU"/>
        </w:rPr>
        <w:t>дрение во все сферы общественно-политической жизни. Ирако-американский конфликт фактически является иллюстрацией сложившегося в наши дни положения, когда господство на мировой арене обеспечивается, в первую очередь, с помощью средств массовой информации. С</w:t>
      </w:r>
      <w:r>
        <w:rPr>
          <w:color w:val="000000"/>
          <w:sz w:val="28"/>
          <w:szCs w:val="28"/>
          <w:lang w:val="ru-RU"/>
        </w:rPr>
        <w:t>МИ превратились в "первую власть", от которой во многом зависят происходящие в мире геополитические изменения. Именно поэтому проблема ведения информационных войн и создания систем информационной безопасности является столь актуальной и востребованной на с</w:t>
      </w:r>
      <w:r>
        <w:rPr>
          <w:color w:val="000000"/>
          <w:sz w:val="28"/>
          <w:szCs w:val="28"/>
          <w:lang w:val="ru-RU"/>
        </w:rPr>
        <w:t>овременном этапе.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В. Война в Персидском заливе как пример ведения психологической войны.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наиболее полном и всестороннем виде психологическое воздействие на противника осуществлялось во время войны США и их союзников против Ирака в 1990 - 91 годах. Психол</w:t>
      </w:r>
      <w:r>
        <w:rPr>
          <w:color w:val="000000"/>
          <w:sz w:val="28"/>
          <w:szCs w:val="28"/>
          <w:lang w:val="ru-RU"/>
        </w:rPr>
        <w:t xml:space="preserve">огическая борьба проводилось в реальной боевой обстановке, в ходе активного идеологического противодействия специальных служб обеих сторон, отличалась привлечением максимального количества имевшихся сил и средств, использованием практически всех известных </w:t>
      </w:r>
      <w:r>
        <w:rPr>
          <w:color w:val="000000"/>
          <w:sz w:val="28"/>
          <w:szCs w:val="28"/>
          <w:lang w:val="ru-RU"/>
        </w:rPr>
        <w:t>форм и методов воздействия на войска и гражданское население.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характеристика психологических операций в войне 1990-91 гг.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Впервые планирование психологических операций осуществлялось наряду с планированием боевых действий и было включено в общий план</w:t>
      </w:r>
      <w:r>
        <w:rPr>
          <w:color w:val="000000"/>
          <w:sz w:val="28"/>
          <w:szCs w:val="28"/>
          <w:lang w:val="ru-RU"/>
        </w:rPr>
        <w:t xml:space="preserve"> проведения операций "Щит пустыни" и "Буря в пустыне". Еще в августе 1990 г. главнокомандующий объединенными силами генерал Н. Шварцкопф направил президенту страны доклад, в котором настаивал на организации психологических операций на всех уровнях в целях </w:t>
      </w:r>
      <w:r>
        <w:rPr>
          <w:color w:val="000000"/>
          <w:sz w:val="28"/>
          <w:szCs w:val="28"/>
          <w:lang w:val="ru-RU"/>
        </w:rPr>
        <w:t xml:space="preserve">содействия собственно военным мероприятиям. На основании этого доклада президент США Джордж Буш подписал три секретные директивы. Они определяли порядок организации и ведения психологических операций на период конфликта; регламентировали деятельность всех </w:t>
      </w:r>
      <w:r>
        <w:rPr>
          <w:color w:val="000000"/>
          <w:sz w:val="28"/>
          <w:szCs w:val="28"/>
          <w:lang w:val="ru-RU"/>
        </w:rPr>
        <w:t>органов, принимавших участие в их осуществлении; санкционировали осуществление "самых разнообразных мероприятий по специальным программам, в том числе дезинформационным".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война против Ирака включала в себя ряд психологических операций, имев</w:t>
      </w:r>
      <w:r>
        <w:rPr>
          <w:color w:val="000000"/>
          <w:sz w:val="28"/>
          <w:szCs w:val="28"/>
          <w:lang w:val="ru-RU"/>
        </w:rPr>
        <w:t>ших стратегическое, оперативное и тактическое назначение.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 психологического обеспечения военных действий многонациональных сил против Ирака.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Война в районе Персидского залива произошла в тот период, когда прежняя система международных отношени</w:t>
      </w:r>
      <w:r>
        <w:rPr>
          <w:color w:val="000000"/>
          <w:sz w:val="28"/>
          <w:szCs w:val="28"/>
          <w:lang w:val="ru-RU"/>
        </w:rPr>
        <w:t>й рухнула, а новая еще не сложилась. Военно-политический блок стран Варшавского договора развалился. СССР распался на 15 независимых государств, Югославия - на 5 государств. Прежнее равновесие между Востоком и Западом оказалось нарушенным. У руководства ря</w:t>
      </w:r>
      <w:r>
        <w:rPr>
          <w:color w:val="000000"/>
          <w:sz w:val="28"/>
          <w:szCs w:val="28"/>
          <w:lang w:val="ru-RU"/>
        </w:rPr>
        <w:t>да государств (так называемых "региональных супердержав") появился соблазн изменить в свою пользу существующее положение вещей.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таких государств является Ирак. Власть в этой стране безраздельно принадлежит партии БААС - типичной партии фашистского</w:t>
      </w:r>
      <w:r>
        <w:rPr>
          <w:color w:val="000000"/>
          <w:sz w:val="28"/>
          <w:szCs w:val="28"/>
          <w:lang w:val="ru-RU"/>
        </w:rPr>
        <w:t xml:space="preserve"> типа - во главе с диктатором Саддамом Хусейном. Какие-либо демократические свободы там отсутствуют, правящий режим проводит политику жестокого подавления политической оппозиции, национальных (курды) и религиозных (шииты) меньшинств. Получая в прошлом боль</w:t>
      </w:r>
      <w:r>
        <w:rPr>
          <w:color w:val="000000"/>
          <w:sz w:val="28"/>
          <w:szCs w:val="28"/>
          <w:lang w:val="ru-RU"/>
        </w:rPr>
        <w:t>шие доходы от добычи нефти, Ирак создал мощные вооруженные силы, оснащенные советским и французским оружием. Иракская армия получила значительный боевой опыт в войне с Ираном (1980-88 гг.).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Весной 1990 г. иракская армия внезапно оккупировала соседний Кувей</w:t>
      </w:r>
      <w:r>
        <w:rPr>
          <w:color w:val="000000"/>
          <w:sz w:val="28"/>
          <w:szCs w:val="28"/>
          <w:lang w:val="ru-RU"/>
        </w:rPr>
        <w:t>т. Диктатор С. Хусейн объявил о включении этой страны в состав Ирака в качестве 19-й провинции. Такие действия явились попыткой перераспределения части мирового богатства. Известно, что Кувейт и Саудовская Аравия в течение долгого времени сбивали мировые ц</w:t>
      </w:r>
      <w:r>
        <w:rPr>
          <w:color w:val="000000"/>
          <w:sz w:val="28"/>
          <w:szCs w:val="28"/>
          <w:lang w:val="ru-RU"/>
        </w:rPr>
        <w:t xml:space="preserve">ены на нефть. Они делали это путем превышения квот добычи, нанося тем самым огромный ущерб экономике Ирака, а также СССР. Ирак решил взять под свой прямой контроль нефтяные запасы Кувейта, а на нефтяную политику Саудовской Аравии влиять угрозой применения </w:t>
      </w:r>
      <w:r>
        <w:rPr>
          <w:color w:val="000000"/>
          <w:sz w:val="28"/>
          <w:szCs w:val="28"/>
          <w:lang w:val="ru-RU"/>
        </w:rPr>
        <w:t>своей военной мощи.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Понятно, что ни США, ни другие страны Запада не могли смириться с фактической утратой контроля над зоной Персидского залива - крупнейшим в мире районом добычи нефти и газа. Слишком сильно экономика этих стран зависит от бесперебойных по</w:t>
      </w:r>
      <w:r>
        <w:rPr>
          <w:color w:val="000000"/>
          <w:sz w:val="28"/>
          <w:szCs w:val="28"/>
          <w:lang w:val="ru-RU"/>
        </w:rPr>
        <w:t>ставок нефтепродуктов, львиная доля которых приходится как раз на страны Персидского залива. Поэтому в определенном смысле Ирак был обречен. Никто не хотел соглашаться с его желанием повысить цены на нефть. Тем более ни одно западное государство не могло п</w:t>
      </w:r>
      <w:r>
        <w:rPr>
          <w:color w:val="000000"/>
          <w:sz w:val="28"/>
          <w:szCs w:val="28"/>
          <w:lang w:val="ru-RU"/>
        </w:rPr>
        <w:t>озволить себе попасть в зависимость к кровавому режиму психопата Саддама Хусейна.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вопль на весь мир о том, что истинная подоплека войны - борьба за контроль над нефтяными ресурсами стал бы нарушением "правил хорошего тона".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Надо было "правильно" раз</w:t>
      </w:r>
      <w:r>
        <w:rPr>
          <w:color w:val="000000"/>
          <w:sz w:val="28"/>
          <w:szCs w:val="28"/>
          <w:lang w:val="ru-RU"/>
        </w:rPr>
        <w:t>ъяснить международной общественности причины войны. В качестве таковых выступали: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восстановление утраченной независимости Кувейта;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защита Саудовской Аравии, Объединенных Арабских Эмиратов, Катара и Омана от агрессивных поползновений С. Хусейна;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за</w:t>
      </w:r>
      <w:r>
        <w:rPr>
          <w:color w:val="000000"/>
          <w:sz w:val="28"/>
          <w:szCs w:val="28"/>
          <w:lang w:val="ru-RU"/>
        </w:rPr>
        <w:t>щита свободы мирового (т.е. западного) судоходства в Персидском заливе;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защита попранных прав курдов и шиитов в самом Ираке;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Д) необходимость установления демократического режима в Ираке.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Таково было основное содержание небывалых по масштабам мероприяти</w:t>
      </w:r>
      <w:r>
        <w:rPr>
          <w:color w:val="000000"/>
          <w:sz w:val="28"/>
          <w:szCs w:val="28"/>
          <w:lang w:val="ru-RU"/>
        </w:rPr>
        <w:t>й по психологической обработке мирового общественного мнения накануне, в ходе, и после войны в зоне Персидского залива.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Стратегическая психологическая операция перед началом войны.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главных направлений деятельности органов психологической войны МНС</w:t>
      </w:r>
      <w:r>
        <w:rPr>
          <w:color w:val="000000"/>
          <w:sz w:val="28"/>
          <w:szCs w:val="28"/>
          <w:lang w:val="ru-RU"/>
        </w:rPr>
        <w:t xml:space="preserve"> в подготовительный период к боевым действиям стало дезинформирование. В таких крупных масштабах дезинформирование было применено впервые после Второй мировой войны. Считается, что именно успех компании по стратегическому дезинформированию мировой обществе</w:t>
      </w:r>
      <w:r>
        <w:rPr>
          <w:color w:val="000000"/>
          <w:sz w:val="28"/>
          <w:szCs w:val="28"/>
          <w:lang w:val="ru-RU"/>
        </w:rPr>
        <w:t>нности и военно-политического руководства Ирака позволил многонациональным силам достичь максимальной внезапности и скрытности своих действий.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Оно включало убеждение мировой общественности в необходимости мер, принимаемых руководством союзников. Основная н</w:t>
      </w:r>
      <w:r>
        <w:rPr>
          <w:color w:val="000000"/>
          <w:sz w:val="28"/>
          <w:szCs w:val="28"/>
          <w:lang w:val="ru-RU"/>
        </w:rPr>
        <w:t>агрузка в этой связи легла на СМИ - печать, радио и телевидение. Они широко распространяли слухи о наличии у Ирака огромных запасов химического оружия, а также о планах его возможного применения, сообщали завышенные данные о численности иракских вооруженны</w:t>
      </w:r>
      <w:r>
        <w:rPr>
          <w:color w:val="000000"/>
          <w:sz w:val="28"/>
          <w:szCs w:val="28"/>
          <w:lang w:val="ru-RU"/>
        </w:rPr>
        <w:t>х сил, о поддержке режимом Хусейна ряда террористических организаций и т.п.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США и их союзники смогли навязать международным СМИ (а значит и международной общественности) свою точку зрения на ход развития событий, в первую очередь благодаря доминирующему по</w:t>
      </w:r>
      <w:r>
        <w:rPr>
          <w:color w:val="000000"/>
          <w:sz w:val="28"/>
          <w:szCs w:val="28"/>
          <w:lang w:val="ru-RU"/>
        </w:rPr>
        <w:t>ложению американских информационных агентств, поставляющих миру до 70% международной информации. Кроме этих агентств, для формирования соответствующего общественного мнения широко использовались многие международные и национальные политические, общественны</w:t>
      </w:r>
      <w:r>
        <w:rPr>
          <w:color w:val="000000"/>
          <w:sz w:val="28"/>
          <w:szCs w:val="28"/>
          <w:lang w:val="ru-RU"/>
        </w:rPr>
        <w:t>е, культурные и религиозные организации, отдельные деятели.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назначены офицеры по связи с общественностью, функция которых заключалась в специальной подборке таких информационных материалов (включая видеосюжеты), которые руководство МНС и органы психол</w:t>
      </w:r>
      <w:r>
        <w:rPr>
          <w:color w:val="000000"/>
          <w:sz w:val="28"/>
          <w:szCs w:val="28"/>
          <w:lang w:val="ru-RU"/>
        </w:rPr>
        <w:t>огической войны считали наиболее "подходящими" для передачи представителям СМИ. Американские, британские и французские журналисты дали подписку, обязавшую их соблюдать жесткие нормы в отношении содержания передаваемых сообщений, установленные военными влас</w:t>
      </w:r>
      <w:r>
        <w:rPr>
          <w:color w:val="000000"/>
          <w:sz w:val="28"/>
          <w:szCs w:val="28"/>
          <w:lang w:val="ru-RU"/>
        </w:rPr>
        <w:t>тями. Практически все сведения из района конфликта проверяла военная цензура. Телевизионные и радиовещательные компании могли интервьюировать лишь специально отобранных для общения с репортерами военнослужащих. Согласно установке Пентагона, только 160 журн</w:t>
      </w:r>
      <w:r>
        <w:rPr>
          <w:color w:val="000000"/>
          <w:sz w:val="28"/>
          <w:szCs w:val="28"/>
          <w:lang w:val="ru-RU"/>
        </w:rPr>
        <w:t>алистов (преимущественно американских), из общего числа 1600 аккредитованных в Саудовской Аравии, получили разрешение брать интервью у военнослужащих МНС и посещать места боевых действий. Благодаря жесткой военной цензуре, наложенной на все журналистские м</w:t>
      </w:r>
      <w:r>
        <w:rPr>
          <w:color w:val="000000"/>
          <w:sz w:val="28"/>
          <w:szCs w:val="28"/>
          <w:lang w:val="ru-RU"/>
        </w:rPr>
        <w:t>атериалы, освещавшие подготовку и ход войны против Ирака, Пентагону удалось манипулировать общественным мнением, а также распространять явную дезинформацию.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США удалось настроить против Ирака мировое общественное мнение и углубить раскол в арабском мире.</w:t>
      </w: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Заключение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 всему вышесказанному, можно сделать вывод о том, что в результате информационной войны прежние моральные установки общества замещаются принципами, навязанными агрессором. После этого возврат к прежнему состоянию общества невозможен</w:t>
      </w:r>
      <w:r>
        <w:rPr>
          <w:color w:val="000000"/>
          <w:sz w:val="28"/>
          <w:szCs w:val="28"/>
          <w:lang w:val="ru-RU"/>
        </w:rPr>
        <w:t>, и страна уже добровольно встраивается в структуры, выстроенные агрессором.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Информационно-компьютерная революция открывает широкие возможности для влияния на народы и власть, манипулирования сознанием и поведением людей даже на отдаленных пространствах. П</w:t>
      </w:r>
      <w:r>
        <w:rPr>
          <w:color w:val="000000"/>
          <w:sz w:val="28"/>
          <w:szCs w:val="28"/>
          <w:lang w:val="ru-RU"/>
        </w:rPr>
        <w:t>ринимая во внимание процесс глобализации телекоммуникационных сетей, что происходит в мире, можно предположить, что именно информационным видам агрессии будет представлен приоритет в будущем. Нужно серьезное внимание специалистов различного профиля к этому</w:t>
      </w:r>
      <w:r>
        <w:rPr>
          <w:color w:val="000000"/>
          <w:sz w:val="28"/>
          <w:szCs w:val="28"/>
          <w:lang w:val="ru-RU"/>
        </w:rPr>
        <w:t xml:space="preserve"> вопросу, чтобы избежать наиболее негативных последствий этой войны для всего человечества.</w:t>
      </w:r>
    </w:p>
    <w:p w:rsidR="00000000" w:rsidRDefault="000A4CA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формы и способы ведения информационной войны за сравнительно недолгий срок претерпели качественные изменения. Роль информационных технологий и средст</w:t>
      </w:r>
      <w:r>
        <w:rPr>
          <w:color w:val="000000"/>
          <w:sz w:val="28"/>
          <w:szCs w:val="28"/>
          <w:lang w:val="ru-RU"/>
        </w:rPr>
        <w:t>в массовой информации многократно возросла - они сделались ключевым средством достижения военно-политических целей государств. Разрушительная мощь информационно-психологического воздействия в современных условиях настолько велика, что ставит под сомнение н</w:t>
      </w:r>
      <w:r>
        <w:rPr>
          <w:color w:val="000000"/>
          <w:sz w:val="28"/>
          <w:szCs w:val="28"/>
          <w:lang w:val="ru-RU"/>
        </w:rPr>
        <w:t>е только независимость побежденного государства, но и сам факт существования его народов как национальной общности.</w:t>
      </w:r>
    </w:p>
    <w:p w:rsidR="00000000" w:rsidRDefault="000A4CA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0A4CA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A4CA3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 xml:space="preserve">Пирумов В.С. "Информационное противоборство. Четвертое измерение противостояния. ": М.: </w:t>
      </w:r>
      <w:r>
        <w:rPr>
          <w:color w:val="000000"/>
          <w:sz w:val="28"/>
          <w:szCs w:val="28"/>
          <w:lang w:val="en-US"/>
        </w:rPr>
        <w:t>ISBN</w:t>
      </w:r>
      <w:r>
        <w:rPr>
          <w:color w:val="000000"/>
          <w:sz w:val="28"/>
          <w:szCs w:val="28"/>
          <w:lang w:val="ru-RU"/>
        </w:rPr>
        <w:t>, 2010</w:t>
      </w:r>
    </w:p>
    <w:p w:rsidR="00000000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Манойло А.В. "Г</w:t>
      </w:r>
      <w:r>
        <w:rPr>
          <w:color w:val="000000"/>
          <w:sz w:val="28"/>
          <w:szCs w:val="28"/>
          <w:lang w:val="ru-RU"/>
        </w:rPr>
        <w:t>осударственная информационная политика в особых условиях": Монография - М.: МИФИ, 2003</w:t>
      </w:r>
    </w:p>
    <w:p w:rsidR="00000000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Информационная безопасность (2-я книга социально-политического проекта "Актуальные проблемы безопасности социума"). М.: "Оружие и технологии", 2009</w:t>
      </w:r>
    </w:p>
    <w:p w:rsidR="00000000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Прокофьев В.Ф. Та</w:t>
      </w:r>
      <w:r>
        <w:rPr>
          <w:color w:val="000000"/>
          <w:sz w:val="28"/>
          <w:szCs w:val="28"/>
          <w:lang w:val="ru-RU"/>
        </w:rPr>
        <w:t>йное оружие информационной войны. М.: СИНТЕГ, 1999</w:t>
      </w:r>
    </w:p>
    <w:p w:rsidR="00000000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Тихонов В.А., Астахов Д.С., Подкауро А.М. Психологическое оружие. Тамбов: МИНЦ, 2001</w:t>
      </w:r>
    </w:p>
    <w:p w:rsidR="00000000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Грачев Г.В., Мельник И.К. Манипулирование личностью: организация, способы и технологии информационно-психологическог</w:t>
      </w:r>
      <w:r>
        <w:rPr>
          <w:color w:val="000000"/>
          <w:sz w:val="28"/>
          <w:szCs w:val="28"/>
          <w:lang w:val="ru-RU"/>
        </w:rPr>
        <w:t>о воздействия. М.: ИФ РАН, 1999</w:t>
      </w:r>
    </w:p>
    <w:p w:rsidR="00000000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Информационные вызовы национальной и международной безопасности / Под общ. ред. А.В. Федорова и В.Н. Цыгичко. М.: ПИР-Центр, 2001</w:t>
      </w:r>
    </w:p>
    <w:p w:rsidR="00000000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Словарь военных терминов. М.: Военное изд-во, 1988</w:t>
      </w:r>
    </w:p>
    <w:p w:rsidR="00000000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Хозиков В.И. Информационное оружие. С</w:t>
      </w:r>
      <w:r>
        <w:rPr>
          <w:color w:val="000000"/>
          <w:sz w:val="28"/>
          <w:szCs w:val="28"/>
          <w:lang w:val="ru-RU"/>
        </w:rPr>
        <w:t>Пб.: Нева, М.: ОЛМА-ПРЕСС Образование, 2003.</w:t>
      </w:r>
    </w:p>
    <w:p w:rsidR="000A4CA3" w:rsidRDefault="000A4CA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Почепцов Г.Г. Информационные войны. М.: "Рефл-Бук", 2000.</w:t>
      </w:r>
    </w:p>
    <w:sectPr w:rsidR="000A4C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E"/>
    <w:rsid w:val="000A4CA3"/>
    <w:rsid w:val="0060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7BC71-E56C-4341-A4EC-23C5BBE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8727</Words>
  <Characters>49746</Characters>
  <Application>Microsoft Office Word</Application>
  <DocSecurity>0</DocSecurity>
  <Lines>414</Lines>
  <Paragraphs>116</Paragraphs>
  <ScaleCrop>false</ScaleCrop>
  <Company/>
  <LinksUpToDate>false</LinksUpToDate>
  <CharactersWithSpaces>58357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2024-08-18T18:02:00Z</dcterms:created>
  <dcterms:modified xsi:type="dcterms:W3CDTF">2024-08-18T18:02:00Z</dcterms:modified>
</cp:coreProperties>
</file>