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04" w:rsidRPr="00D64EF4" w:rsidRDefault="00961B04" w:rsidP="00961B0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Ирис бледный (касатик) 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Iris pallida Lat.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IRIDACEAE</w:t>
      </w:r>
    </w:p>
    <w:p w:rsidR="00961B04" w:rsidRDefault="000847A8" w:rsidP="00961B04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050" cy="17519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Родовое название от греческого “iris” — радуга.</w:t>
      </w:r>
      <w:r>
        <w:t xml:space="preserve"> </w:t>
      </w:r>
      <w:r w:rsidRPr="003C505B">
        <w:t>Народные названия: касатик (т.е. милый, дорогой), петушок, певник (пивник), косички, бубенчики, заячьи огурчики.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На японском языке “ирис” и “воинский дух” обозначены одним и тем же иероглифом. Листья ириса похожи на мечи, и японцы глубоко убеждены в том, что ирисы должны будить в будущем мужчине мужество и отвагу. 5 мая, в день мальчиков, изображения ирисов в каждой японской семье появляются на всех предметах обихода в семье, где есть мальчик. Некогда в день ханами японцы из цветков ириса и померанца готовили напиток, называемый майским жемчугом. Употреблявшие его исцелялись от многих болезней.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Цветки ириса запечатлены в камне восточных и римских галерей и балюстрад. В Египте ирисы считались символом красноречия. В Аравии, наоборот, ирисы были символом молчания и печали: их сажали в основном на кладбище.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Существуют и другие виды ирисов.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Ирис германский (/. germanica L.) отличается от ириса бледного цилиндрическим сильно разветвленным корневищем и сине-пурпуровыми наружными долями околоцветника.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Ирис флорентийский (/. florentina L.) по морфологическим признакам близок к ирису германскому, но отличается от него желтоватой окраской цветков.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Представители рода ирис — многолетние травянистые растения, отличающиеся крупными красивыми цветками и толстыми корневищами. В медицине применяют все три вида ирисов.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Касатик бледный — сизовато-зеленое растение высотой 30—90 см. Корневище горизонтальное, ветвистое, светло-бурое, толстое, плотное, клубневидно-утолщенное, сверху округло-выпуклое, с кольцевидными листовыми рубцами; снизу более плоское, с многочисленными шнуровидными корнями. Стеблей несколько, они прямостоячие, гладкие, голые, коленчато изогнутые в верхней части, с немногими короткими веточками, выходящими из пазух прицветных листьев. Нижняя ветвь выходит из пазух зеленого мечевидного листа, длина которого 15 см. Листья длиной 30—60 см, прикорневые листья собраны по 7 штук у основания стебля.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 xml:space="preserve">Прицветные листья сухие, пленчатые, короткие, серебристо-белые. Стебель и его разветвления несут по одному крупному цветку. Цветки почти сидячие, с простым венчиковидным околоцветником. Трубка околоцветника длиной 1,2 см; 6 долей околоцветника расположены в 2 круга; у типичной формы они бледно-голубые. Наружные доли околоцветника отогнутые, широкообратнояйцевидные, клиновидные при основании, с продольной бородкой рыжеватых волосков, доходящей по верхней поверхности долей почти </w:t>
      </w:r>
      <w:r w:rsidRPr="003C505B">
        <w:lastRenderedPageBreak/>
        <w:t>до середины. Внутренние доли прямостоячие, почти округлые, несколько светлее наружных, переходящие в желобчатый ноготок. Тычинок 3. Плод — продолговатая трехгранная коробочка. Семена шаровидные или слегка сплюснутые, неправильно цилиндрические, диаметром 3—8 см.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Цветет в июне, семена созревают в августе.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Родина — Центральная Европа (Альпы). Широко распространен как декоративное растение.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Культивируется как эфиромасличное растение в Крыму, на Кавказе, в Молдове. Корневища лучше всего заготавливать поздней осенью от растений второго или третьего года жизни. Их очищают от коры, высушивают в тени или в специальных сушилках.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Ирис — ценное лекарственное растение. Из корневищ ирисов германского, флорентийского и бледного получают “фиалковый корень” с ароматом фиалки (запах зависит от присутствия в корневищах ирона).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В корневищах имеется эфирное масло (0,1—0,2%), главным компонентом которого является монотерпеновый кетон ирон. Кроме того, корневища содержат органические кислоты (миристиновая, ундециловая, тридециловая, бензойная), альдегиды (дециловый, нониловый и бензойный); гликозид иридин, крахмал (до 60%), жирное масло (до 10%), дубильные вещества. Листья богаты аскорбиновой кислотой.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В медицине препараты корневища касатика (всех трех видов) применяются как слабительное, потогонное при бронхите, в зубоврачебной практике — с целью ускорения прорезывания зубов у грудных детей. Эфирное масло, содержащееся в корневищах растения, обладает отхаркивающим свойством.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“Фиалковый корень” помогает при лечении воспаления поджелудочной и слюнных желез, а также вегетативных неврозов. Плоды используются как антибиотики.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В народной медицине “фиалковый корень” употребляется при пневмонии, ангине, водянке, для уменьшения поллюций, лечения инфицированных ран, язв, свищей, для удаления веснушек.</w:t>
      </w:r>
    </w:p>
    <w:p w:rsidR="00961B04" w:rsidRPr="003C505B" w:rsidRDefault="00961B04" w:rsidP="00961B04">
      <w:pPr>
        <w:spacing w:before="120"/>
        <w:ind w:firstLine="567"/>
        <w:jc w:val="both"/>
      </w:pPr>
      <w:r w:rsidRPr="003C505B">
        <w:t>Обычно используют отвар фиалкового корня, который готовят обычным способом.</w:t>
      </w:r>
    </w:p>
    <w:p w:rsidR="00961B04" w:rsidRPr="00D64EF4" w:rsidRDefault="00961B04" w:rsidP="00961B04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961B04" w:rsidRDefault="00961B04" w:rsidP="00961B04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04"/>
    <w:rsid w:val="00002B5A"/>
    <w:rsid w:val="000847A8"/>
    <w:rsid w:val="0010437E"/>
    <w:rsid w:val="00316F32"/>
    <w:rsid w:val="003C505B"/>
    <w:rsid w:val="00616072"/>
    <w:rsid w:val="006A5004"/>
    <w:rsid w:val="00710178"/>
    <w:rsid w:val="0081563E"/>
    <w:rsid w:val="008B35EE"/>
    <w:rsid w:val="00905CC1"/>
    <w:rsid w:val="00961B04"/>
    <w:rsid w:val="00B42C45"/>
    <w:rsid w:val="00B47B6A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61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6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3853</Characters>
  <Application>Microsoft Office Word</Application>
  <DocSecurity>0</DocSecurity>
  <Lines>32</Lines>
  <Paragraphs>9</Paragraphs>
  <ScaleCrop>false</ScaleCrop>
  <Company>Home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Ирис бледный (касатик)</dc:title>
  <dc:creator>User</dc:creator>
  <cp:lastModifiedBy>Igor</cp:lastModifiedBy>
  <cp:revision>3</cp:revision>
  <dcterms:created xsi:type="dcterms:W3CDTF">2024-10-03T12:42:00Z</dcterms:created>
  <dcterms:modified xsi:type="dcterms:W3CDTF">2024-10-03T12:42:00Z</dcterms:modified>
</cp:coreProperties>
</file>