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B57" w:rsidRDefault="00890B57">
      <w:pPr>
        <w:jc w:val="center"/>
        <w:rPr>
          <w:b/>
          <w:color w:val="FF0000"/>
          <w:sz w:val="36"/>
        </w:rPr>
      </w:pPr>
      <w:r>
        <w:rPr>
          <w:b/>
          <w:color w:val="FF0000"/>
          <w:sz w:val="36"/>
          <w:lang w:val="en-US"/>
        </w:rPr>
        <w:t>I</w:t>
      </w:r>
      <w:r w:rsidRPr="00BF2DED">
        <w:rPr>
          <w:b/>
          <w:color w:val="FF0000"/>
          <w:sz w:val="36"/>
        </w:rPr>
        <w:t>.</w:t>
      </w:r>
      <w:r w:rsidRPr="00BF2DED">
        <w:rPr>
          <w:b/>
          <w:i/>
          <w:color w:val="FF0000"/>
          <w:sz w:val="36"/>
        </w:rPr>
        <w:t xml:space="preserve"> </w:t>
      </w:r>
      <w:r>
        <w:rPr>
          <w:b/>
          <w:color w:val="FF0000"/>
          <w:sz w:val="36"/>
        </w:rPr>
        <w:t>Общие сведения.</w:t>
      </w:r>
    </w:p>
    <w:p w:rsidR="00890B57" w:rsidRDefault="00890B57">
      <w:pPr>
        <w:jc w:val="both"/>
        <w:rPr>
          <w:i/>
        </w:rPr>
      </w:pPr>
      <w:r>
        <w:rPr>
          <w:i/>
          <w:sz w:val="28"/>
        </w:rPr>
        <w:t xml:space="preserve">        </w:t>
      </w:r>
      <w:r w:rsidR="00BF2DED">
        <w:rPr>
          <w:i/>
        </w:rPr>
        <w:t>ФИО</w:t>
      </w:r>
      <w:r>
        <w:rPr>
          <w:i/>
        </w:rPr>
        <w:t>, 18 лет, студент Краснодорского технического колледжа,  прож</w:t>
      </w:r>
      <w:r>
        <w:rPr>
          <w:i/>
        </w:rPr>
        <w:t>и</w:t>
      </w:r>
      <w:r>
        <w:rPr>
          <w:i/>
        </w:rPr>
        <w:t xml:space="preserve">вающий по адресу : </w:t>
      </w:r>
      <w:r w:rsidR="00C117F4">
        <w:rPr>
          <w:i/>
        </w:rPr>
        <w:t>_________________</w:t>
      </w:r>
      <w:bookmarkStart w:id="0" w:name="_GoBack"/>
      <w:bookmarkEnd w:id="0"/>
      <w:r>
        <w:rPr>
          <w:i/>
        </w:rPr>
        <w:t>, 14.09.98 г. поступил в стационар Краснодарской краевой оториноларингологической бол</w:t>
      </w:r>
      <w:r>
        <w:rPr>
          <w:i/>
        </w:rPr>
        <w:t>ь</w:t>
      </w:r>
      <w:r>
        <w:rPr>
          <w:i/>
        </w:rPr>
        <w:t>ни</w:t>
      </w:r>
      <w:r w:rsidR="00BF2DED">
        <w:rPr>
          <w:i/>
        </w:rPr>
        <w:t>цы с диагнозом при поступлении</w:t>
      </w:r>
      <w:r>
        <w:rPr>
          <w:i/>
        </w:rPr>
        <w:t>:</w:t>
      </w:r>
      <w:r w:rsidR="00BF2DED">
        <w:rPr>
          <w:i/>
        </w:rPr>
        <w:t xml:space="preserve"> </w:t>
      </w:r>
      <w:r w:rsidR="00BF2DED">
        <w:rPr>
          <w:b/>
          <w:i/>
        </w:rPr>
        <w:t>И</w:t>
      </w:r>
      <w:r>
        <w:rPr>
          <w:b/>
          <w:i/>
        </w:rPr>
        <w:t>скривление перегородки н</w:t>
      </w:r>
      <w:r>
        <w:rPr>
          <w:b/>
          <w:i/>
        </w:rPr>
        <w:t>о</w:t>
      </w:r>
      <w:r>
        <w:rPr>
          <w:b/>
          <w:i/>
        </w:rPr>
        <w:t>са.</w:t>
      </w:r>
      <w:r>
        <w:rPr>
          <w:i/>
        </w:rPr>
        <w:t xml:space="preserve">  </w:t>
      </w:r>
    </w:p>
    <w:p w:rsidR="00890B57" w:rsidRPr="00BF2DED" w:rsidRDefault="00890B57">
      <w:pPr>
        <w:jc w:val="both"/>
        <w:rPr>
          <w:b/>
          <w:color w:val="FF0000"/>
          <w:sz w:val="40"/>
        </w:rPr>
      </w:pPr>
      <w:r>
        <w:rPr>
          <w:i/>
        </w:rPr>
        <w:t xml:space="preserve">         Окончательный диагноз: </w:t>
      </w:r>
      <w:r>
        <w:rPr>
          <w:b/>
          <w:i/>
        </w:rPr>
        <w:t>искривление носовой перегородки.</w:t>
      </w:r>
    </w:p>
    <w:p w:rsidR="00890B57" w:rsidRPr="00BF2DED" w:rsidRDefault="00890B57">
      <w:pPr>
        <w:jc w:val="both"/>
        <w:rPr>
          <w:b/>
          <w:color w:val="FF0000"/>
          <w:sz w:val="40"/>
        </w:rPr>
      </w:pPr>
    </w:p>
    <w:p w:rsidR="00890B57" w:rsidRDefault="00890B57">
      <w:pPr>
        <w:jc w:val="center"/>
        <w:rPr>
          <w:b/>
          <w:color w:val="FF0000"/>
          <w:sz w:val="36"/>
        </w:rPr>
      </w:pPr>
      <w:r>
        <w:rPr>
          <w:b/>
          <w:color w:val="FF0000"/>
          <w:sz w:val="36"/>
          <w:lang w:val="en-US"/>
        </w:rPr>
        <w:t>II</w:t>
      </w:r>
      <w:r>
        <w:rPr>
          <w:b/>
          <w:color w:val="FF0000"/>
          <w:sz w:val="36"/>
        </w:rPr>
        <w:t>. Жалобы больного.</w:t>
      </w:r>
    </w:p>
    <w:p w:rsidR="00890B57" w:rsidRDefault="00890B57">
      <w:pPr>
        <w:jc w:val="both"/>
        <w:rPr>
          <w:i/>
        </w:rPr>
      </w:pPr>
      <w:r>
        <w:rPr>
          <w:b/>
          <w:color w:val="FF0000"/>
          <w:sz w:val="40"/>
        </w:rPr>
        <w:t xml:space="preserve">      </w:t>
      </w:r>
      <w:r>
        <w:rPr>
          <w:i/>
        </w:rPr>
        <w:t>Больной жалуется на затруднение носового дыхания через левую полов</w:t>
      </w:r>
      <w:r>
        <w:rPr>
          <w:i/>
        </w:rPr>
        <w:t>и</w:t>
      </w:r>
      <w:r>
        <w:rPr>
          <w:i/>
        </w:rPr>
        <w:t>ну носа.</w:t>
      </w:r>
    </w:p>
    <w:p w:rsidR="00890B57" w:rsidRDefault="00890B57">
      <w:pPr>
        <w:jc w:val="both"/>
        <w:rPr>
          <w:i/>
        </w:rPr>
      </w:pPr>
      <w:r>
        <w:rPr>
          <w:i/>
        </w:rPr>
        <w:t xml:space="preserve">         Жалоб со стор</w:t>
      </w:r>
      <w:r>
        <w:rPr>
          <w:i/>
        </w:rPr>
        <w:t>о</w:t>
      </w:r>
      <w:r>
        <w:rPr>
          <w:i/>
        </w:rPr>
        <w:t>ны других систем и органов не предъявляет.</w:t>
      </w:r>
    </w:p>
    <w:p w:rsidR="00890B57" w:rsidRDefault="00890B57">
      <w:pPr>
        <w:jc w:val="both"/>
        <w:rPr>
          <w:i/>
        </w:rPr>
      </w:pPr>
    </w:p>
    <w:p w:rsidR="00890B57" w:rsidRPr="00BF2DED" w:rsidRDefault="00890B57">
      <w:pPr>
        <w:jc w:val="center"/>
        <w:rPr>
          <w:b/>
          <w:color w:val="FF0000"/>
          <w:sz w:val="36"/>
          <w:lang w:val="en-US"/>
        </w:rPr>
      </w:pPr>
      <w:r>
        <w:rPr>
          <w:b/>
          <w:color w:val="FF0000"/>
          <w:sz w:val="36"/>
          <w:lang w:val="en-US"/>
        </w:rPr>
        <w:t>III</w:t>
      </w:r>
      <w:r w:rsidRPr="00BF2DED">
        <w:rPr>
          <w:b/>
          <w:color w:val="FF0000"/>
          <w:sz w:val="36"/>
          <w:lang w:val="en-US"/>
        </w:rPr>
        <w:t xml:space="preserve">. </w:t>
      </w:r>
      <w:r>
        <w:rPr>
          <w:b/>
          <w:color w:val="FF0000"/>
          <w:sz w:val="36"/>
        </w:rPr>
        <w:t>Анамнез</w:t>
      </w:r>
      <w:r w:rsidRPr="00BF2DED">
        <w:rPr>
          <w:b/>
          <w:color w:val="FF0000"/>
          <w:sz w:val="36"/>
          <w:lang w:val="en-US"/>
        </w:rPr>
        <w:t xml:space="preserve"> </w:t>
      </w:r>
      <w:r>
        <w:rPr>
          <w:b/>
          <w:color w:val="FF0000"/>
          <w:sz w:val="36"/>
        </w:rPr>
        <w:t>жизни</w:t>
      </w:r>
      <w:r w:rsidRPr="00BF2DED">
        <w:rPr>
          <w:b/>
          <w:color w:val="FF0000"/>
          <w:sz w:val="36"/>
          <w:lang w:val="en-US"/>
        </w:rPr>
        <w:t>.</w:t>
      </w:r>
    </w:p>
    <w:p w:rsidR="00890B57" w:rsidRPr="00BF2DED" w:rsidRDefault="00890B57">
      <w:pPr>
        <w:jc w:val="center"/>
        <w:rPr>
          <w:b/>
          <w:color w:val="FF0000"/>
          <w:sz w:val="36"/>
          <w:lang w:val="en-US"/>
        </w:rPr>
      </w:pPr>
      <w:r>
        <w:rPr>
          <w:b/>
          <w:color w:val="FF0000"/>
          <w:sz w:val="36"/>
          <w:lang w:val="en-US"/>
        </w:rPr>
        <w:t>Anamnesis vitae</w:t>
      </w:r>
      <w:r w:rsidRPr="00BF2DED">
        <w:rPr>
          <w:b/>
          <w:color w:val="FF0000"/>
          <w:sz w:val="36"/>
          <w:lang w:val="en-US"/>
        </w:rPr>
        <w:t>.</w:t>
      </w:r>
    </w:p>
    <w:p w:rsidR="00890B57" w:rsidRDefault="00890B57">
      <w:pPr>
        <w:jc w:val="both"/>
        <w:rPr>
          <w:i/>
        </w:rPr>
      </w:pPr>
      <w:r w:rsidRPr="00BF2DED">
        <w:rPr>
          <w:b/>
          <w:color w:val="FF0000"/>
          <w:lang w:val="en-US"/>
        </w:rPr>
        <w:t xml:space="preserve">         </w:t>
      </w:r>
      <w:r>
        <w:rPr>
          <w:i/>
        </w:rPr>
        <w:t>Родился в срок от второй, нормально протекавшей беременности. Вро</w:t>
      </w:r>
      <w:r>
        <w:rPr>
          <w:i/>
        </w:rPr>
        <w:t>ж</w:t>
      </w:r>
      <w:r>
        <w:rPr>
          <w:i/>
        </w:rPr>
        <w:t>дённой патологии не имеет. Растёт и развивается в соответствии с полом и возрастом. Из детских инфекций перенёс ветряную оспу.</w:t>
      </w:r>
    </w:p>
    <w:p w:rsidR="00890B57" w:rsidRDefault="00890B57">
      <w:pPr>
        <w:jc w:val="both"/>
        <w:rPr>
          <w:i/>
        </w:rPr>
      </w:pPr>
      <w:r>
        <w:t xml:space="preserve">          </w:t>
      </w:r>
      <w:r>
        <w:rPr>
          <w:i/>
        </w:rPr>
        <w:t xml:space="preserve">Травм и операций не было. Гемотрансфузии отрицает.  </w:t>
      </w:r>
    </w:p>
    <w:p w:rsidR="00890B57" w:rsidRDefault="00890B57">
      <w:pPr>
        <w:jc w:val="both"/>
        <w:rPr>
          <w:i/>
        </w:rPr>
      </w:pPr>
      <w:r>
        <w:rPr>
          <w:i/>
        </w:rPr>
        <w:t xml:space="preserve">         Вредных привычек не имеет.</w:t>
      </w:r>
    </w:p>
    <w:p w:rsidR="00890B57" w:rsidRDefault="00890B57">
      <w:pPr>
        <w:jc w:val="both"/>
        <w:rPr>
          <w:i/>
        </w:rPr>
      </w:pPr>
      <w:r>
        <w:rPr>
          <w:i/>
        </w:rPr>
        <w:t xml:space="preserve">         Туберкулёз, ЗППП, вирусный гепатит</w:t>
      </w:r>
      <w:r w:rsidRPr="00BF2DED">
        <w:rPr>
          <w:i/>
        </w:rPr>
        <w:t>,</w:t>
      </w:r>
      <w:r>
        <w:rPr>
          <w:i/>
        </w:rPr>
        <w:t xml:space="preserve"> опухоли, малярию у себя и ро</w:t>
      </w:r>
      <w:r>
        <w:rPr>
          <w:i/>
        </w:rPr>
        <w:t>д</w:t>
      </w:r>
      <w:r>
        <w:rPr>
          <w:i/>
        </w:rPr>
        <w:t>ственников отрицает.</w:t>
      </w:r>
    </w:p>
    <w:p w:rsidR="00890B57" w:rsidRDefault="00890B57">
      <w:pPr>
        <w:jc w:val="both"/>
        <w:rPr>
          <w:i/>
        </w:rPr>
      </w:pPr>
      <w:r>
        <w:rPr>
          <w:i/>
        </w:rPr>
        <w:t xml:space="preserve">         Аллергических реакций не было. </w:t>
      </w:r>
    </w:p>
    <w:p w:rsidR="00890B57" w:rsidRDefault="00890B57">
      <w:pPr>
        <w:jc w:val="both"/>
        <w:rPr>
          <w:i/>
        </w:rPr>
      </w:pPr>
      <w:r>
        <w:rPr>
          <w:i/>
        </w:rPr>
        <w:t xml:space="preserve">         Наследственный анамнез не отягощён</w:t>
      </w:r>
      <w:r>
        <w:t>.</w:t>
      </w:r>
    </w:p>
    <w:p w:rsidR="00890B57" w:rsidRDefault="00890B57">
      <w:pPr>
        <w:jc w:val="both"/>
        <w:rPr>
          <w:i/>
        </w:rPr>
      </w:pPr>
      <w:r>
        <w:rPr>
          <w:i/>
        </w:rPr>
        <w:t xml:space="preserve">         В контакте с инфекционными больными не был.</w:t>
      </w:r>
    </w:p>
    <w:p w:rsidR="00890B57" w:rsidRPr="00BF2DED" w:rsidRDefault="00890B57">
      <w:pPr>
        <w:jc w:val="both"/>
        <w:rPr>
          <w:i/>
        </w:rPr>
      </w:pPr>
      <w:r w:rsidRPr="00BF2DED">
        <w:rPr>
          <w:i/>
        </w:rPr>
        <w:t xml:space="preserve">         </w:t>
      </w:r>
      <w:r>
        <w:rPr>
          <w:i/>
        </w:rPr>
        <w:t>Социальный анамнез благополучный.</w:t>
      </w:r>
    </w:p>
    <w:p w:rsidR="00890B57" w:rsidRPr="00BF2DED" w:rsidRDefault="00890B57">
      <w:pPr>
        <w:jc w:val="both"/>
        <w:rPr>
          <w:i/>
        </w:rPr>
      </w:pPr>
    </w:p>
    <w:p w:rsidR="00890B57" w:rsidRDefault="00890B57">
      <w:pPr>
        <w:jc w:val="center"/>
        <w:rPr>
          <w:b/>
          <w:color w:val="FF0000"/>
          <w:sz w:val="36"/>
        </w:rPr>
      </w:pPr>
      <w:r>
        <w:rPr>
          <w:b/>
          <w:color w:val="FF0000"/>
          <w:sz w:val="36"/>
          <w:lang w:val="en-US"/>
        </w:rPr>
        <w:t>III</w:t>
      </w:r>
      <w:r>
        <w:rPr>
          <w:b/>
          <w:color w:val="FF0000"/>
          <w:sz w:val="36"/>
        </w:rPr>
        <w:t>. Анамнез настоящего заболевания.</w:t>
      </w:r>
    </w:p>
    <w:p w:rsidR="00890B57" w:rsidRDefault="00890B57">
      <w:pPr>
        <w:jc w:val="center"/>
        <w:rPr>
          <w:b/>
          <w:color w:val="FF0000"/>
          <w:sz w:val="36"/>
        </w:rPr>
      </w:pPr>
      <w:r>
        <w:rPr>
          <w:b/>
          <w:color w:val="FF0000"/>
          <w:sz w:val="36"/>
          <w:lang w:val="en-US"/>
        </w:rPr>
        <w:t>Anamnesis</w:t>
      </w:r>
      <w:r w:rsidRPr="00BF2DED">
        <w:rPr>
          <w:b/>
          <w:color w:val="FF0000"/>
          <w:sz w:val="36"/>
        </w:rPr>
        <w:t xml:space="preserve"> </w:t>
      </w:r>
      <w:r>
        <w:rPr>
          <w:b/>
          <w:color w:val="FF0000"/>
          <w:sz w:val="36"/>
          <w:lang w:val="en-US"/>
        </w:rPr>
        <w:t>morbi</w:t>
      </w:r>
      <w:r>
        <w:rPr>
          <w:b/>
          <w:color w:val="FF0000"/>
          <w:sz w:val="36"/>
        </w:rPr>
        <w:t>.</w:t>
      </w:r>
    </w:p>
    <w:p w:rsidR="00890B57" w:rsidRDefault="00890B57">
      <w:pPr>
        <w:jc w:val="both"/>
        <w:rPr>
          <w:i/>
        </w:rPr>
      </w:pPr>
      <w:r>
        <w:rPr>
          <w:b/>
          <w:color w:val="FF0000"/>
          <w:sz w:val="36"/>
        </w:rPr>
        <w:t xml:space="preserve">      </w:t>
      </w:r>
      <w:r>
        <w:rPr>
          <w:i/>
        </w:rPr>
        <w:t>Считает себя больным с сентября 1997 г., когда получил травму во время тренировки в секции бокса. В результате удара появились отёк, гиперемия, б</w:t>
      </w:r>
      <w:r>
        <w:rPr>
          <w:i/>
        </w:rPr>
        <w:t>о</w:t>
      </w:r>
      <w:r>
        <w:rPr>
          <w:i/>
        </w:rPr>
        <w:t>лезненность в области носа, которые наблюдались в течение примерно 5 дней. Лечение не проводил. После этого стал отмечать затруднение носового дых</w:t>
      </w:r>
      <w:r>
        <w:rPr>
          <w:i/>
        </w:rPr>
        <w:t>а</w:t>
      </w:r>
      <w:r>
        <w:rPr>
          <w:i/>
        </w:rPr>
        <w:t xml:space="preserve">ния в ночное время суток и в несколько лёгкой степени днём. За медицинской помощью не обращался. Состояние не ухудшалось. </w:t>
      </w:r>
    </w:p>
    <w:p w:rsidR="00890B57" w:rsidRDefault="00890B57">
      <w:pPr>
        <w:ind w:firstLine="720"/>
        <w:jc w:val="both"/>
        <w:rPr>
          <w:i/>
        </w:rPr>
      </w:pPr>
      <w:r>
        <w:rPr>
          <w:i/>
        </w:rPr>
        <w:t xml:space="preserve">Обратился за помощью в городскую поликлинику </w:t>
      </w:r>
      <w:r>
        <w:rPr>
          <w:i/>
        </w:rPr>
        <w:sym w:font="Symbol" w:char="F04E"/>
      </w:r>
      <w:r>
        <w:rPr>
          <w:i/>
        </w:rPr>
        <w:t xml:space="preserve"> 17, откуда был направлен на консультацию в ЛОР центр. В последнем больному было рекоме</w:t>
      </w:r>
      <w:r>
        <w:rPr>
          <w:i/>
        </w:rPr>
        <w:t>н</w:t>
      </w:r>
      <w:r>
        <w:rPr>
          <w:i/>
        </w:rPr>
        <w:t>довано оперативное лечение.  14.09.98 г. госпитализирован в стационар Кра</w:t>
      </w:r>
      <w:r>
        <w:rPr>
          <w:i/>
        </w:rPr>
        <w:t>с</w:t>
      </w:r>
      <w:r>
        <w:rPr>
          <w:i/>
        </w:rPr>
        <w:t>нодарской краевой оториноларингологической больницы с диагнозом: искривл</w:t>
      </w:r>
      <w:r>
        <w:rPr>
          <w:i/>
        </w:rPr>
        <w:t>е</w:t>
      </w:r>
      <w:r>
        <w:rPr>
          <w:i/>
        </w:rPr>
        <w:t xml:space="preserve">ние носовой перегородки. </w:t>
      </w:r>
    </w:p>
    <w:p w:rsidR="00890B57" w:rsidRPr="00BF2DED" w:rsidRDefault="00890B57">
      <w:pPr>
        <w:jc w:val="both"/>
        <w:rPr>
          <w:i/>
        </w:rPr>
      </w:pPr>
    </w:p>
    <w:p w:rsidR="00890B57" w:rsidRPr="00BF2DED" w:rsidRDefault="00890B57">
      <w:pPr>
        <w:jc w:val="center"/>
        <w:rPr>
          <w:b/>
          <w:color w:val="FF0000"/>
          <w:sz w:val="36"/>
        </w:rPr>
      </w:pPr>
    </w:p>
    <w:p w:rsidR="00890B57" w:rsidRPr="00BF2DED" w:rsidRDefault="00890B57">
      <w:pPr>
        <w:jc w:val="center"/>
        <w:rPr>
          <w:b/>
          <w:color w:val="FF0000"/>
          <w:sz w:val="36"/>
        </w:rPr>
      </w:pPr>
    </w:p>
    <w:p w:rsidR="00890B57" w:rsidRPr="00BF2DED" w:rsidRDefault="00890B57">
      <w:pPr>
        <w:jc w:val="center"/>
        <w:rPr>
          <w:b/>
          <w:color w:val="FF0000"/>
          <w:sz w:val="36"/>
        </w:rPr>
      </w:pPr>
    </w:p>
    <w:p w:rsidR="00890B57" w:rsidRPr="00BF2DED" w:rsidRDefault="00890B57">
      <w:pPr>
        <w:jc w:val="center"/>
        <w:rPr>
          <w:b/>
          <w:color w:val="FF0000"/>
          <w:sz w:val="36"/>
          <w:lang w:val="en-US"/>
        </w:rPr>
      </w:pPr>
      <w:r>
        <w:rPr>
          <w:b/>
          <w:color w:val="FF0000"/>
          <w:sz w:val="36"/>
          <w:lang w:val="en-US"/>
        </w:rPr>
        <w:t>V</w:t>
      </w:r>
      <w:r w:rsidRPr="00BF2DED">
        <w:rPr>
          <w:b/>
          <w:color w:val="FF0000"/>
          <w:sz w:val="36"/>
          <w:lang w:val="en-US"/>
        </w:rPr>
        <w:t xml:space="preserve">. </w:t>
      </w:r>
      <w:r>
        <w:rPr>
          <w:b/>
          <w:color w:val="FF0000"/>
          <w:sz w:val="36"/>
        </w:rPr>
        <w:t>Общее</w:t>
      </w:r>
      <w:r w:rsidRPr="00BF2DED">
        <w:rPr>
          <w:b/>
          <w:color w:val="FF0000"/>
          <w:sz w:val="36"/>
          <w:lang w:val="en-US"/>
        </w:rPr>
        <w:t xml:space="preserve"> </w:t>
      </w:r>
      <w:r>
        <w:rPr>
          <w:b/>
          <w:color w:val="FF0000"/>
          <w:sz w:val="36"/>
        </w:rPr>
        <w:t>исследование</w:t>
      </w:r>
      <w:r w:rsidRPr="00BF2DED">
        <w:rPr>
          <w:b/>
          <w:color w:val="FF0000"/>
          <w:sz w:val="36"/>
          <w:lang w:val="en-US"/>
        </w:rPr>
        <w:t>.</w:t>
      </w:r>
    </w:p>
    <w:p w:rsidR="00890B57" w:rsidRPr="00BF2DED" w:rsidRDefault="00890B57">
      <w:pPr>
        <w:jc w:val="center"/>
        <w:rPr>
          <w:b/>
          <w:color w:val="FF0000"/>
          <w:sz w:val="36"/>
          <w:lang w:val="en-US"/>
        </w:rPr>
      </w:pPr>
      <w:r>
        <w:rPr>
          <w:b/>
          <w:color w:val="FF0000"/>
          <w:sz w:val="36"/>
          <w:lang w:val="en-US"/>
        </w:rPr>
        <w:lastRenderedPageBreak/>
        <w:t>Status</w:t>
      </w:r>
      <w:r w:rsidRPr="00BF2DED">
        <w:rPr>
          <w:b/>
          <w:color w:val="FF0000"/>
          <w:sz w:val="36"/>
          <w:lang w:val="en-US"/>
        </w:rPr>
        <w:t xml:space="preserve"> </w:t>
      </w:r>
      <w:r>
        <w:rPr>
          <w:b/>
          <w:color w:val="FF0000"/>
          <w:sz w:val="36"/>
          <w:lang w:val="en-US"/>
        </w:rPr>
        <w:t>praesens objectivus</w:t>
      </w:r>
      <w:r w:rsidRPr="00BF2DED">
        <w:rPr>
          <w:b/>
          <w:color w:val="FF0000"/>
          <w:sz w:val="36"/>
          <w:lang w:val="en-US"/>
        </w:rPr>
        <w:t>.</w:t>
      </w:r>
    </w:p>
    <w:p w:rsidR="00890B57" w:rsidRDefault="00890B57">
      <w:pPr>
        <w:jc w:val="both"/>
        <w:rPr>
          <w:i/>
        </w:rPr>
      </w:pPr>
      <w:r>
        <w:rPr>
          <w:b/>
          <w:i/>
          <w:color w:val="00FF00"/>
        </w:rPr>
        <w:t xml:space="preserve">А. ОБЩИЙ ВИД БОЛЬНОГО . </w:t>
      </w:r>
      <w:r>
        <w:rPr>
          <w:i/>
        </w:rPr>
        <w:t>Состояние больного удовлетворительное</w:t>
      </w:r>
      <w:r>
        <w:rPr>
          <w:b/>
          <w:i/>
          <w:color w:val="0000FF"/>
        </w:rPr>
        <w:t xml:space="preserve"> </w:t>
      </w:r>
      <w:r>
        <w:rPr>
          <w:i/>
        </w:rPr>
        <w:t>. П</w:t>
      </w:r>
      <w:r>
        <w:rPr>
          <w:i/>
        </w:rPr>
        <w:t>о</w:t>
      </w:r>
      <w:r>
        <w:rPr>
          <w:i/>
        </w:rPr>
        <w:t>ложение активное . Сознание ясное . Температура тела 36,7</w:t>
      </w:r>
      <w:r>
        <w:rPr>
          <w:i/>
          <w:vertAlign w:val="superscript"/>
        </w:rPr>
        <w:sym w:font="Symbol" w:char="F06F"/>
      </w:r>
      <w:r>
        <w:rPr>
          <w:i/>
        </w:rPr>
        <w:t>С</w:t>
      </w:r>
      <w:r>
        <w:rPr>
          <w:i/>
          <w:vertAlign w:val="superscript"/>
        </w:rPr>
        <w:t xml:space="preserve"> </w:t>
      </w:r>
      <w:r>
        <w:rPr>
          <w:i/>
        </w:rPr>
        <w:t xml:space="preserve"> . Телосложение правильное. Рост 175 см , вес 60 кг . Кожные покровы  и видимые слизистые чистые , матового цвета , влажные . Кровоизлияния , сыпи и рубцы на коже и слизистых оболочках отсутствуют . Подкожно-жировая клетчатка слабо выражена . Лимфатические узлы не видны . Пальпации доступны поднижнеч</w:t>
      </w:r>
      <w:r>
        <w:rPr>
          <w:i/>
        </w:rPr>
        <w:t>е</w:t>
      </w:r>
      <w:r>
        <w:rPr>
          <w:i/>
        </w:rPr>
        <w:t>люстные, подмышечные , паховые лимфатические узлы. Они обычной формы и величины, безболезненные, не спаянны с окружающими тканями. Мускулатура развита хорошо. Атрофии мышц при осмотре не обнаружено . Деформаций , асимметричности , болезненности при пальпации лицевого, за исключением н</w:t>
      </w:r>
      <w:r>
        <w:rPr>
          <w:i/>
        </w:rPr>
        <w:t>о</w:t>
      </w:r>
      <w:r>
        <w:rPr>
          <w:i/>
        </w:rPr>
        <w:t xml:space="preserve">совой перегородки (см. </w:t>
      </w:r>
      <w:r>
        <w:rPr>
          <w:i/>
          <w:lang w:val="en-US"/>
        </w:rPr>
        <w:t>st</w:t>
      </w:r>
      <w:r w:rsidRPr="00BF2DED">
        <w:rPr>
          <w:i/>
        </w:rPr>
        <w:t xml:space="preserve">. </w:t>
      </w:r>
      <w:r>
        <w:rPr>
          <w:i/>
          <w:lang w:val="en-US"/>
        </w:rPr>
        <w:t>localis</w:t>
      </w:r>
      <w:r w:rsidRPr="00BF2DED">
        <w:rPr>
          <w:i/>
        </w:rPr>
        <w:t>) ,</w:t>
      </w:r>
      <w:r>
        <w:rPr>
          <w:i/>
        </w:rPr>
        <w:t xml:space="preserve"> мозгового черепа нет . Форма грудной кле</w:t>
      </w:r>
      <w:r>
        <w:rPr>
          <w:i/>
        </w:rPr>
        <w:t>т</w:t>
      </w:r>
      <w:r>
        <w:rPr>
          <w:i/>
        </w:rPr>
        <w:t>ки коническая . Деформаций , переломов нет . Патологических искривлений п</w:t>
      </w:r>
      <w:r>
        <w:rPr>
          <w:i/>
        </w:rPr>
        <w:t>о</w:t>
      </w:r>
      <w:r>
        <w:rPr>
          <w:i/>
        </w:rPr>
        <w:t>звоночника , деформации костей таза нет . Суставы безболезненны при акти</w:t>
      </w:r>
      <w:r>
        <w:rPr>
          <w:i/>
        </w:rPr>
        <w:t>в</w:t>
      </w:r>
      <w:r>
        <w:rPr>
          <w:i/>
        </w:rPr>
        <w:t>ных и пассивных движениях , конфигурация их не и</w:t>
      </w:r>
      <w:r>
        <w:rPr>
          <w:i/>
        </w:rPr>
        <w:t>з</w:t>
      </w:r>
      <w:r>
        <w:rPr>
          <w:i/>
        </w:rPr>
        <w:t xml:space="preserve">менена . </w:t>
      </w:r>
    </w:p>
    <w:p w:rsidR="00890B57" w:rsidRDefault="00890B57">
      <w:pPr>
        <w:jc w:val="both"/>
        <w:rPr>
          <w:i/>
        </w:rPr>
      </w:pPr>
    </w:p>
    <w:p w:rsidR="00890B57" w:rsidRDefault="00890B57">
      <w:pPr>
        <w:jc w:val="both"/>
        <w:rPr>
          <w:i/>
        </w:rPr>
      </w:pPr>
      <w:r>
        <w:rPr>
          <w:b/>
          <w:i/>
          <w:color w:val="00FF00"/>
        </w:rPr>
        <w:t xml:space="preserve">Б. ОРГАНЫ ДЫХАНИЯ. </w:t>
      </w:r>
      <w:r>
        <w:rPr>
          <w:i/>
          <w:color w:val="000000"/>
        </w:rPr>
        <w:t>Носовое дыхание затруднено</w:t>
      </w:r>
      <w:r>
        <w:rPr>
          <w:i/>
        </w:rPr>
        <w:t>. Тип дыхания смеша</w:t>
      </w:r>
      <w:r>
        <w:rPr>
          <w:i/>
        </w:rPr>
        <w:t>н</w:t>
      </w:r>
      <w:r>
        <w:rPr>
          <w:i/>
        </w:rPr>
        <w:t>ный . ЧДД  22 в минуту . Форма грудной клетки нормостеническая , деформ</w:t>
      </w:r>
      <w:r>
        <w:rPr>
          <w:i/>
        </w:rPr>
        <w:t>а</w:t>
      </w:r>
      <w:r>
        <w:rPr>
          <w:i/>
        </w:rPr>
        <w:t xml:space="preserve">ций нет , при пальпации безболезненна , правая и левая половины равномерно участвуют в акте дыхания . </w:t>
      </w:r>
      <w:r>
        <w:t>Перкуторно</w:t>
      </w:r>
      <w:r>
        <w:rPr>
          <w:i/>
        </w:rPr>
        <w:t xml:space="preserve"> - ясный легочной звук . </w:t>
      </w:r>
      <w:r>
        <w:t>Аускультати</w:t>
      </w:r>
      <w:r>
        <w:t>в</w:t>
      </w:r>
      <w:r>
        <w:t>но</w:t>
      </w:r>
      <w:r>
        <w:rPr>
          <w:i/>
        </w:rPr>
        <w:t xml:space="preserve"> выслушивается везикуля</w:t>
      </w:r>
      <w:r>
        <w:rPr>
          <w:i/>
        </w:rPr>
        <w:t>р</w:t>
      </w:r>
      <w:r>
        <w:rPr>
          <w:i/>
        </w:rPr>
        <w:t>ное дыхание , хрипов нет .</w:t>
      </w:r>
    </w:p>
    <w:p w:rsidR="00890B57" w:rsidRDefault="00890B57">
      <w:pPr>
        <w:jc w:val="both"/>
        <w:rPr>
          <w:i/>
        </w:rPr>
      </w:pPr>
      <w:r>
        <w:rPr>
          <w:i/>
        </w:rPr>
        <w:t xml:space="preserve">         Высота стояния верхушек :</w:t>
      </w:r>
    </w:p>
    <w:p w:rsidR="00890B57" w:rsidRDefault="00890B57">
      <w:pPr>
        <w:jc w:val="both"/>
        <w:rPr>
          <w:i/>
          <w:color w:val="000000"/>
        </w:rPr>
      </w:pPr>
      <w:r>
        <w:rPr>
          <w:i/>
          <w:color w:val="00FF00"/>
        </w:rPr>
        <w:t xml:space="preserve">          </w:t>
      </w:r>
      <w:r>
        <w:rPr>
          <w:i/>
          <w:color w:val="000000"/>
        </w:rPr>
        <w:t xml:space="preserve">- спереди , с обеих сторон : на 3 см выше ключицы </w:t>
      </w:r>
    </w:p>
    <w:p w:rsidR="00890B57" w:rsidRDefault="00890B57">
      <w:pPr>
        <w:jc w:val="both"/>
        <w:rPr>
          <w:i/>
        </w:rPr>
      </w:pPr>
      <w:r>
        <w:rPr>
          <w:i/>
          <w:color w:val="00FF00"/>
        </w:rPr>
        <w:t xml:space="preserve">          </w:t>
      </w:r>
      <w:r>
        <w:rPr>
          <w:i/>
        </w:rPr>
        <w:t xml:space="preserve">- сзади : на уровне </w:t>
      </w:r>
      <w:r>
        <w:rPr>
          <w:i/>
          <w:lang w:val="en-US"/>
        </w:rPr>
        <w:t>IIV</w:t>
      </w:r>
      <w:r>
        <w:rPr>
          <w:i/>
        </w:rPr>
        <w:t xml:space="preserve"> шейного позвонка </w:t>
      </w:r>
    </w:p>
    <w:p w:rsidR="00890B57" w:rsidRDefault="00890B57">
      <w:pPr>
        <w:jc w:val="both"/>
        <w:rPr>
          <w:i/>
        </w:rPr>
      </w:pPr>
      <w:r>
        <w:rPr>
          <w:i/>
          <w:color w:val="00FF00"/>
        </w:rPr>
        <w:t xml:space="preserve">         </w:t>
      </w:r>
      <w:r>
        <w:rPr>
          <w:i/>
        </w:rPr>
        <w:t>Ширина полей Кренинга - 4 см .</w:t>
      </w:r>
    </w:p>
    <w:p w:rsidR="00890B57" w:rsidRDefault="00890B57">
      <w:pPr>
        <w:jc w:val="both"/>
        <w:rPr>
          <w:color w:val="00FF00"/>
        </w:rPr>
      </w:pPr>
    </w:p>
    <w:p w:rsidR="00890B57" w:rsidRDefault="00890B57">
      <w:pPr>
        <w:jc w:val="both"/>
        <w:rPr>
          <w:b/>
        </w:rPr>
      </w:pPr>
      <w:r>
        <w:t xml:space="preserve">                                                     </w:t>
      </w:r>
      <w:r>
        <w:rPr>
          <w:b/>
          <w:color w:val="00FF00"/>
        </w:rPr>
        <w:t>Нижние границы лёгких :</w:t>
      </w:r>
      <w:r>
        <w:rPr>
          <w:b/>
        </w:rPr>
        <w:t xml:space="preserve">                                         </w:t>
      </w:r>
    </w:p>
    <w:p w:rsidR="00890B57" w:rsidRDefault="00890B57">
      <w:pPr>
        <w:jc w:val="both"/>
        <w:rPr>
          <w:b/>
        </w:rPr>
      </w:pPr>
      <w:r>
        <w:rPr>
          <w:b/>
        </w:rPr>
        <w:t xml:space="preserve"> 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40"/>
        <w:gridCol w:w="2892"/>
        <w:gridCol w:w="2840"/>
      </w:tblGrid>
      <w:tr w:rsidR="00890B57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890B57" w:rsidRDefault="00890B57">
            <w:pPr>
              <w:jc w:val="both"/>
              <w:rPr>
                <w:i/>
              </w:rPr>
            </w:pPr>
            <w:r>
              <w:rPr>
                <w:i/>
              </w:rPr>
              <w:t xml:space="preserve">               Линии</w:t>
            </w:r>
          </w:p>
        </w:tc>
        <w:tc>
          <w:tcPr>
            <w:tcW w:w="2892" w:type="dxa"/>
          </w:tcPr>
          <w:p w:rsidR="00890B57" w:rsidRDefault="00890B57">
            <w:pPr>
              <w:jc w:val="both"/>
              <w:rPr>
                <w:i/>
              </w:rPr>
            </w:pPr>
            <w:r>
              <w:rPr>
                <w:i/>
              </w:rPr>
              <w:t xml:space="preserve">                  Справа</w:t>
            </w:r>
          </w:p>
        </w:tc>
        <w:tc>
          <w:tcPr>
            <w:tcW w:w="2840" w:type="dxa"/>
          </w:tcPr>
          <w:p w:rsidR="00890B57" w:rsidRDefault="00890B57">
            <w:pPr>
              <w:jc w:val="both"/>
              <w:rPr>
                <w:i/>
              </w:rPr>
            </w:pPr>
            <w:r>
              <w:rPr>
                <w:i/>
              </w:rPr>
              <w:t xml:space="preserve">                    Слева</w:t>
            </w:r>
          </w:p>
        </w:tc>
      </w:tr>
      <w:tr w:rsidR="00890B57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890B57" w:rsidRDefault="00890B57">
            <w:pPr>
              <w:jc w:val="both"/>
              <w:rPr>
                <w:i/>
              </w:rPr>
            </w:pPr>
            <w:r>
              <w:rPr>
                <w:i/>
              </w:rPr>
              <w:t>Парастенальная</w:t>
            </w:r>
          </w:p>
        </w:tc>
        <w:tc>
          <w:tcPr>
            <w:tcW w:w="2892" w:type="dxa"/>
          </w:tcPr>
          <w:p w:rsidR="00890B57" w:rsidRDefault="00890B57">
            <w:pPr>
              <w:jc w:val="both"/>
              <w:rPr>
                <w:i/>
              </w:rPr>
            </w:pPr>
            <w:r>
              <w:rPr>
                <w:i/>
              </w:rPr>
              <w:t xml:space="preserve">       </w:t>
            </w:r>
            <w:r>
              <w:rPr>
                <w:i/>
                <w:lang w:val="en-US"/>
              </w:rPr>
              <w:t>V</w:t>
            </w:r>
            <w:r>
              <w:rPr>
                <w:i/>
              </w:rPr>
              <w:t xml:space="preserve"> межреберье</w:t>
            </w:r>
          </w:p>
        </w:tc>
        <w:tc>
          <w:tcPr>
            <w:tcW w:w="2840" w:type="dxa"/>
          </w:tcPr>
          <w:p w:rsidR="00890B57" w:rsidRDefault="00890B57">
            <w:pPr>
              <w:jc w:val="both"/>
              <w:rPr>
                <w:i/>
              </w:rPr>
            </w:pPr>
            <w:r>
              <w:rPr>
                <w:i/>
              </w:rPr>
              <w:t xml:space="preserve">       </w:t>
            </w:r>
            <w:r>
              <w:rPr>
                <w:i/>
                <w:lang w:val="en-US"/>
              </w:rPr>
              <w:t>V</w:t>
            </w:r>
            <w:r>
              <w:rPr>
                <w:i/>
              </w:rPr>
              <w:t xml:space="preserve"> межреберье</w:t>
            </w:r>
          </w:p>
        </w:tc>
      </w:tr>
      <w:tr w:rsidR="00890B57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890B57" w:rsidRDefault="00890B57">
            <w:pPr>
              <w:jc w:val="both"/>
              <w:rPr>
                <w:i/>
              </w:rPr>
            </w:pPr>
            <w:r>
              <w:rPr>
                <w:i/>
              </w:rPr>
              <w:t>Срединно-ключичная</w:t>
            </w:r>
          </w:p>
        </w:tc>
        <w:tc>
          <w:tcPr>
            <w:tcW w:w="2892" w:type="dxa"/>
          </w:tcPr>
          <w:p w:rsidR="00890B57" w:rsidRDefault="00890B57">
            <w:pPr>
              <w:jc w:val="both"/>
              <w:rPr>
                <w:i/>
              </w:rPr>
            </w:pPr>
            <w:r>
              <w:rPr>
                <w:i/>
              </w:rPr>
              <w:t xml:space="preserve">       </w:t>
            </w:r>
            <w:r>
              <w:rPr>
                <w:i/>
                <w:lang w:val="en-US"/>
              </w:rPr>
              <w:t>VI</w:t>
            </w:r>
            <w:r>
              <w:rPr>
                <w:i/>
              </w:rPr>
              <w:t xml:space="preserve">     ребро</w:t>
            </w:r>
          </w:p>
        </w:tc>
        <w:tc>
          <w:tcPr>
            <w:tcW w:w="2840" w:type="dxa"/>
          </w:tcPr>
          <w:p w:rsidR="00890B57" w:rsidRDefault="00890B57">
            <w:pPr>
              <w:jc w:val="both"/>
              <w:rPr>
                <w:i/>
              </w:rPr>
            </w:pPr>
            <w:r>
              <w:rPr>
                <w:i/>
              </w:rPr>
              <w:t xml:space="preserve">       </w:t>
            </w:r>
            <w:r>
              <w:rPr>
                <w:i/>
                <w:lang w:val="en-US"/>
              </w:rPr>
              <w:t>VI</w:t>
            </w:r>
            <w:r>
              <w:rPr>
                <w:i/>
              </w:rPr>
              <w:t xml:space="preserve">     ребро</w:t>
            </w:r>
          </w:p>
        </w:tc>
      </w:tr>
      <w:tr w:rsidR="00890B57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890B57" w:rsidRDefault="00890B57">
            <w:pPr>
              <w:jc w:val="both"/>
              <w:rPr>
                <w:i/>
              </w:rPr>
            </w:pPr>
            <w:r>
              <w:rPr>
                <w:i/>
              </w:rPr>
              <w:t xml:space="preserve">Передняя подмышечная </w:t>
            </w:r>
          </w:p>
        </w:tc>
        <w:tc>
          <w:tcPr>
            <w:tcW w:w="2892" w:type="dxa"/>
          </w:tcPr>
          <w:p w:rsidR="00890B57" w:rsidRDefault="00890B57">
            <w:pPr>
              <w:jc w:val="both"/>
              <w:rPr>
                <w:i/>
              </w:rPr>
            </w:pPr>
            <w:r>
              <w:rPr>
                <w:i/>
              </w:rPr>
              <w:t xml:space="preserve">       </w:t>
            </w:r>
            <w:r>
              <w:rPr>
                <w:i/>
                <w:lang w:val="en-US"/>
              </w:rPr>
              <w:t>VII</w:t>
            </w:r>
            <w:r>
              <w:rPr>
                <w:i/>
              </w:rPr>
              <w:t xml:space="preserve">    ребро</w:t>
            </w:r>
          </w:p>
        </w:tc>
        <w:tc>
          <w:tcPr>
            <w:tcW w:w="2840" w:type="dxa"/>
          </w:tcPr>
          <w:p w:rsidR="00890B57" w:rsidRDefault="00890B57">
            <w:pPr>
              <w:jc w:val="both"/>
              <w:rPr>
                <w:i/>
              </w:rPr>
            </w:pPr>
            <w:r>
              <w:rPr>
                <w:i/>
              </w:rPr>
              <w:t xml:space="preserve">       </w:t>
            </w:r>
            <w:r>
              <w:rPr>
                <w:i/>
                <w:lang w:val="en-US"/>
              </w:rPr>
              <w:t>VII</w:t>
            </w:r>
            <w:r>
              <w:rPr>
                <w:i/>
              </w:rPr>
              <w:t xml:space="preserve">    ребро</w:t>
            </w:r>
          </w:p>
        </w:tc>
      </w:tr>
      <w:tr w:rsidR="00890B57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890B57" w:rsidRDefault="00890B57">
            <w:pPr>
              <w:jc w:val="both"/>
              <w:rPr>
                <w:i/>
              </w:rPr>
            </w:pPr>
            <w:r>
              <w:rPr>
                <w:i/>
              </w:rPr>
              <w:t>Средняя подмышечная</w:t>
            </w:r>
          </w:p>
        </w:tc>
        <w:tc>
          <w:tcPr>
            <w:tcW w:w="2892" w:type="dxa"/>
          </w:tcPr>
          <w:p w:rsidR="00890B57" w:rsidRDefault="00890B57">
            <w:pPr>
              <w:jc w:val="both"/>
              <w:rPr>
                <w:i/>
              </w:rPr>
            </w:pPr>
            <w:r>
              <w:rPr>
                <w:i/>
              </w:rPr>
              <w:t xml:space="preserve">       </w:t>
            </w:r>
            <w:r>
              <w:rPr>
                <w:i/>
                <w:lang w:val="en-US"/>
              </w:rPr>
              <w:t>VIII</w:t>
            </w:r>
            <w:r>
              <w:rPr>
                <w:i/>
              </w:rPr>
              <w:t xml:space="preserve">   ребро</w:t>
            </w:r>
          </w:p>
        </w:tc>
        <w:tc>
          <w:tcPr>
            <w:tcW w:w="2840" w:type="dxa"/>
          </w:tcPr>
          <w:p w:rsidR="00890B57" w:rsidRDefault="00890B57">
            <w:pPr>
              <w:jc w:val="both"/>
              <w:rPr>
                <w:i/>
              </w:rPr>
            </w:pPr>
            <w:r>
              <w:rPr>
                <w:i/>
              </w:rPr>
              <w:t xml:space="preserve">       </w:t>
            </w:r>
            <w:r>
              <w:rPr>
                <w:i/>
                <w:lang w:val="en-US"/>
              </w:rPr>
              <w:t xml:space="preserve">VIII  </w:t>
            </w:r>
            <w:r>
              <w:rPr>
                <w:i/>
              </w:rPr>
              <w:t>ребро</w:t>
            </w:r>
          </w:p>
        </w:tc>
      </w:tr>
      <w:tr w:rsidR="00890B57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890B57" w:rsidRDefault="00890B57">
            <w:pPr>
              <w:jc w:val="both"/>
              <w:rPr>
                <w:i/>
              </w:rPr>
            </w:pPr>
            <w:r>
              <w:rPr>
                <w:i/>
              </w:rPr>
              <w:t>Задняя подмышечная</w:t>
            </w:r>
          </w:p>
        </w:tc>
        <w:tc>
          <w:tcPr>
            <w:tcW w:w="2892" w:type="dxa"/>
          </w:tcPr>
          <w:p w:rsidR="00890B57" w:rsidRDefault="00890B57">
            <w:pPr>
              <w:jc w:val="both"/>
              <w:rPr>
                <w:i/>
              </w:rPr>
            </w:pPr>
            <w:r>
              <w:rPr>
                <w:i/>
              </w:rPr>
              <w:t xml:space="preserve">        </w:t>
            </w:r>
            <w:r>
              <w:rPr>
                <w:i/>
                <w:lang w:val="en-US"/>
              </w:rPr>
              <w:t>IX</w:t>
            </w:r>
            <w:r>
              <w:rPr>
                <w:i/>
              </w:rPr>
              <w:t xml:space="preserve">     ребро</w:t>
            </w:r>
          </w:p>
        </w:tc>
        <w:tc>
          <w:tcPr>
            <w:tcW w:w="2840" w:type="dxa"/>
          </w:tcPr>
          <w:p w:rsidR="00890B57" w:rsidRDefault="00890B57">
            <w:pPr>
              <w:jc w:val="both"/>
              <w:rPr>
                <w:i/>
              </w:rPr>
            </w:pPr>
            <w:r>
              <w:rPr>
                <w:i/>
              </w:rPr>
              <w:t xml:space="preserve">        </w:t>
            </w:r>
            <w:r>
              <w:rPr>
                <w:i/>
                <w:lang w:val="en-US"/>
              </w:rPr>
              <w:t>IX</w:t>
            </w:r>
            <w:r>
              <w:rPr>
                <w:i/>
              </w:rPr>
              <w:t xml:space="preserve">     ребро </w:t>
            </w:r>
          </w:p>
        </w:tc>
      </w:tr>
      <w:tr w:rsidR="00890B57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890B57" w:rsidRDefault="00890B57">
            <w:pPr>
              <w:jc w:val="both"/>
              <w:rPr>
                <w:i/>
              </w:rPr>
            </w:pPr>
            <w:r>
              <w:rPr>
                <w:i/>
              </w:rPr>
              <w:t>Лопаточная</w:t>
            </w:r>
          </w:p>
        </w:tc>
        <w:tc>
          <w:tcPr>
            <w:tcW w:w="2892" w:type="dxa"/>
          </w:tcPr>
          <w:p w:rsidR="00890B57" w:rsidRDefault="00890B57">
            <w:pPr>
              <w:jc w:val="both"/>
              <w:rPr>
                <w:i/>
              </w:rPr>
            </w:pPr>
            <w:r>
              <w:rPr>
                <w:i/>
              </w:rPr>
              <w:t xml:space="preserve">        </w:t>
            </w:r>
            <w:r>
              <w:rPr>
                <w:i/>
                <w:lang w:val="en-US"/>
              </w:rPr>
              <w:t>X</w:t>
            </w:r>
            <w:r>
              <w:rPr>
                <w:i/>
              </w:rPr>
              <w:t xml:space="preserve">      ребро</w:t>
            </w:r>
          </w:p>
        </w:tc>
        <w:tc>
          <w:tcPr>
            <w:tcW w:w="2840" w:type="dxa"/>
          </w:tcPr>
          <w:p w:rsidR="00890B57" w:rsidRDefault="00890B57">
            <w:pPr>
              <w:jc w:val="both"/>
              <w:rPr>
                <w:i/>
              </w:rPr>
            </w:pPr>
            <w:r>
              <w:rPr>
                <w:i/>
              </w:rPr>
              <w:t xml:space="preserve">        </w:t>
            </w:r>
            <w:r>
              <w:rPr>
                <w:i/>
                <w:lang w:val="en-US"/>
              </w:rPr>
              <w:t>X</w:t>
            </w:r>
            <w:r>
              <w:rPr>
                <w:i/>
              </w:rPr>
              <w:t xml:space="preserve">      ребро</w:t>
            </w:r>
          </w:p>
        </w:tc>
      </w:tr>
      <w:tr w:rsidR="00890B57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890B57" w:rsidRDefault="00890B57">
            <w:pPr>
              <w:jc w:val="both"/>
              <w:rPr>
                <w:i/>
              </w:rPr>
            </w:pPr>
            <w:r>
              <w:rPr>
                <w:i/>
              </w:rPr>
              <w:t>Околопозвоночная</w:t>
            </w:r>
          </w:p>
        </w:tc>
        <w:tc>
          <w:tcPr>
            <w:tcW w:w="5732" w:type="dxa"/>
            <w:gridSpan w:val="2"/>
          </w:tcPr>
          <w:p w:rsidR="00890B57" w:rsidRDefault="00890B57">
            <w:pPr>
              <w:jc w:val="both"/>
              <w:rPr>
                <w:i/>
              </w:rPr>
            </w:pPr>
            <w:r>
              <w:rPr>
                <w:i/>
              </w:rPr>
              <w:t xml:space="preserve">  Остистый    отросток     </w:t>
            </w:r>
            <w:r>
              <w:rPr>
                <w:i/>
                <w:lang w:val="en-US"/>
              </w:rPr>
              <w:t>XI</w:t>
            </w:r>
            <w:r>
              <w:rPr>
                <w:i/>
              </w:rPr>
              <w:t xml:space="preserve">    грудного    позвонка</w:t>
            </w:r>
          </w:p>
        </w:tc>
      </w:tr>
    </w:tbl>
    <w:p w:rsidR="00890B57" w:rsidRDefault="00890B57">
      <w:pPr>
        <w:jc w:val="both"/>
        <w:rPr>
          <w:i/>
        </w:rPr>
      </w:pPr>
    </w:p>
    <w:p w:rsidR="00890B57" w:rsidRDefault="00890B57">
      <w:pPr>
        <w:jc w:val="both"/>
      </w:pPr>
    </w:p>
    <w:p w:rsidR="00890B57" w:rsidRDefault="00890B57">
      <w:pPr>
        <w:jc w:val="both"/>
        <w:rPr>
          <w:b/>
          <w:color w:val="00FF00"/>
        </w:rPr>
      </w:pPr>
      <w:r>
        <w:rPr>
          <w:b/>
          <w:color w:val="00FF00"/>
        </w:rPr>
        <w:t>В.</w:t>
      </w:r>
      <w:r>
        <w:t xml:space="preserve"> </w:t>
      </w:r>
      <w:r>
        <w:rPr>
          <w:b/>
          <w:color w:val="00FF00"/>
        </w:rPr>
        <w:t xml:space="preserve">СЕРДЕЧНО-СОСУДИСТАЯ СИСТЕМА. </w:t>
      </w:r>
    </w:p>
    <w:p w:rsidR="00890B57" w:rsidRDefault="00890B57">
      <w:pPr>
        <w:jc w:val="both"/>
        <w:rPr>
          <w:i/>
        </w:rPr>
      </w:pPr>
      <w:r>
        <w:t xml:space="preserve">        </w:t>
      </w:r>
      <w:r>
        <w:rPr>
          <w:i/>
        </w:rPr>
        <w:t xml:space="preserve"> Видимых выпячиваний и пульсации в области сердца нет . </w:t>
      </w:r>
    </w:p>
    <w:p w:rsidR="00890B57" w:rsidRDefault="00890B57">
      <w:pPr>
        <w:jc w:val="both"/>
        <w:rPr>
          <w:i/>
        </w:rPr>
      </w:pPr>
      <w:r>
        <w:rPr>
          <w:i/>
        </w:rPr>
        <w:t xml:space="preserve">         </w:t>
      </w:r>
      <w:r>
        <w:t>Пальпаторно</w:t>
      </w:r>
      <w:r>
        <w:rPr>
          <w:i/>
        </w:rPr>
        <w:t xml:space="preserve">. Верхушечный толчок располагается в </w:t>
      </w:r>
      <w:r>
        <w:rPr>
          <w:i/>
          <w:lang w:val="en-US"/>
        </w:rPr>
        <w:t>V</w:t>
      </w:r>
      <w:r w:rsidRPr="00BF2DED">
        <w:rPr>
          <w:i/>
        </w:rPr>
        <w:t xml:space="preserve"> </w:t>
      </w:r>
      <w:r>
        <w:rPr>
          <w:i/>
        </w:rPr>
        <w:t xml:space="preserve">межреберье на 1,5 см кнутри от срединно-ключичной линии . Сердечный толчок не определяется . Эпигастральной пульсации нет .  </w:t>
      </w:r>
    </w:p>
    <w:p w:rsidR="00890B57" w:rsidRDefault="00890B57">
      <w:pPr>
        <w:jc w:val="both"/>
        <w:rPr>
          <w:i/>
        </w:rPr>
      </w:pPr>
      <w:r>
        <w:rPr>
          <w:i/>
        </w:rPr>
        <w:t xml:space="preserve">         </w:t>
      </w:r>
      <w:r>
        <w:t>Перкуторно</w:t>
      </w:r>
      <w:r>
        <w:rPr>
          <w:i/>
        </w:rPr>
        <w:t xml:space="preserve">. Границы относительной  и абсолютной сердечной тупости не изменены.  </w:t>
      </w:r>
    </w:p>
    <w:p w:rsidR="00890B57" w:rsidRDefault="00890B57">
      <w:pPr>
        <w:jc w:val="both"/>
        <w:rPr>
          <w:i/>
        </w:rPr>
      </w:pPr>
    </w:p>
    <w:p w:rsidR="00890B57" w:rsidRDefault="00890B57">
      <w:pPr>
        <w:jc w:val="both"/>
        <w:rPr>
          <w:i/>
        </w:rPr>
      </w:pPr>
    </w:p>
    <w:tbl>
      <w:tblPr>
        <w:tblW w:w="0" w:type="auto"/>
        <w:tblLayout w:type="fixed"/>
        <w:tblLook w:val="00A7" w:firstRow="1" w:lastRow="0" w:firstColumn="1" w:lastColumn="0" w:noHBand="0" w:noVBand="0"/>
      </w:tblPr>
      <w:tblGrid>
        <w:gridCol w:w="2840"/>
        <w:gridCol w:w="2760"/>
        <w:gridCol w:w="3013"/>
      </w:tblGrid>
      <w:tr w:rsidR="00890B57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2840" w:type="dxa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90B57" w:rsidRDefault="00890B57">
            <w:pPr>
              <w:jc w:val="both"/>
              <w:rPr>
                <w:i/>
              </w:rPr>
            </w:pPr>
            <w:r>
              <w:rPr>
                <w:i/>
              </w:rPr>
              <w:t>Граница</w:t>
            </w:r>
          </w:p>
        </w:tc>
        <w:tc>
          <w:tcPr>
            <w:tcW w:w="2760" w:type="dxa"/>
            <w:tcBorders>
              <w:top w:val="single" w:sz="12" w:space="0" w:color="000000"/>
              <w:left w:val="nil"/>
              <w:bottom w:val="single" w:sz="6" w:space="0" w:color="000000"/>
            </w:tcBorders>
          </w:tcPr>
          <w:p w:rsidR="00890B57" w:rsidRDefault="00890B57">
            <w:pPr>
              <w:jc w:val="both"/>
              <w:rPr>
                <w:i/>
              </w:rPr>
            </w:pPr>
            <w:r>
              <w:rPr>
                <w:i/>
              </w:rPr>
              <w:t>Относительная т</w:t>
            </w:r>
            <w:r>
              <w:rPr>
                <w:i/>
              </w:rPr>
              <w:t>у</w:t>
            </w:r>
            <w:r>
              <w:rPr>
                <w:i/>
              </w:rPr>
              <w:t>пость</w:t>
            </w:r>
          </w:p>
        </w:tc>
        <w:tc>
          <w:tcPr>
            <w:tcW w:w="3013" w:type="dxa"/>
            <w:tcBorders>
              <w:top w:val="single" w:sz="12" w:space="0" w:color="000000"/>
              <w:bottom w:val="single" w:sz="6" w:space="0" w:color="000000"/>
            </w:tcBorders>
          </w:tcPr>
          <w:p w:rsidR="00890B57" w:rsidRDefault="00890B57">
            <w:pPr>
              <w:jc w:val="both"/>
              <w:rPr>
                <w:i/>
              </w:rPr>
            </w:pPr>
            <w:r>
              <w:rPr>
                <w:i/>
              </w:rPr>
              <w:t>Абсолютная тупость</w:t>
            </w:r>
          </w:p>
        </w:tc>
      </w:tr>
      <w:tr w:rsidR="00890B57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2840" w:type="dxa"/>
            <w:tcBorders>
              <w:right w:val="single" w:sz="6" w:space="0" w:color="000000"/>
            </w:tcBorders>
          </w:tcPr>
          <w:p w:rsidR="00890B57" w:rsidRDefault="00890B57">
            <w:pPr>
              <w:jc w:val="both"/>
              <w:rPr>
                <w:i/>
              </w:rPr>
            </w:pPr>
            <w:r>
              <w:rPr>
                <w:i/>
              </w:rPr>
              <w:lastRenderedPageBreak/>
              <w:t>Правая</w:t>
            </w:r>
          </w:p>
        </w:tc>
        <w:tc>
          <w:tcPr>
            <w:tcW w:w="2760" w:type="dxa"/>
            <w:tcBorders>
              <w:left w:val="nil"/>
            </w:tcBorders>
          </w:tcPr>
          <w:p w:rsidR="00890B57" w:rsidRDefault="00890B57">
            <w:pPr>
              <w:jc w:val="both"/>
              <w:rPr>
                <w:i/>
              </w:rPr>
            </w:pPr>
            <w:r>
              <w:rPr>
                <w:i/>
              </w:rPr>
              <w:t xml:space="preserve">На 1 см кнаружи от правого </w:t>
            </w:r>
          </w:p>
          <w:p w:rsidR="00890B57" w:rsidRDefault="00890B57">
            <w:pPr>
              <w:jc w:val="both"/>
              <w:rPr>
                <w:i/>
              </w:rPr>
            </w:pPr>
            <w:r>
              <w:rPr>
                <w:i/>
              </w:rPr>
              <w:t>края грудины</w:t>
            </w:r>
          </w:p>
        </w:tc>
        <w:tc>
          <w:tcPr>
            <w:tcW w:w="3013" w:type="dxa"/>
          </w:tcPr>
          <w:p w:rsidR="00890B57" w:rsidRDefault="00890B57">
            <w:pPr>
              <w:jc w:val="both"/>
              <w:rPr>
                <w:i/>
              </w:rPr>
            </w:pPr>
            <w:r>
              <w:rPr>
                <w:i/>
              </w:rPr>
              <w:t xml:space="preserve">Левый край грудины </w:t>
            </w:r>
          </w:p>
        </w:tc>
      </w:tr>
      <w:tr w:rsidR="00890B57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right w:val="single" w:sz="6" w:space="0" w:color="000000"/>
            </w:tcBorders>
          </w:tcPr>
          <w:p w:rsidR="00890B57" w:rsidRDefault="00890B57">
            <w:pPr>
              <w:jc w:val="both"/>
              <w:rPr>
                <w:i/>
              </w:rPr>
            </w:pPr>
            <w:r>
              <w:rPr>
                <w:i/>
              </w:rPr>
              <w:t>Верхняя</w:t>
            </w:r>
          </w:p>
        </w:tc>
        <w:tc>
          <w:tcPr>
            <w:tcW w:w="2760" w:type="dxa"/>
            <w:tcBorders>
              <w:left w:val="nil"/>
            </w:tcBorders>
          </w:tcPr>
          <w:p w:rsidR="00890B57" w:rsidRDefault="00890B57">
            <w:pPr>
              <w:jc w:val="both"/>
              <w:rPr>
                <w:i/>
              </w:rPr>
            </w:pPr>
            <w:r>
              <w:rPr>
                <w:i/>
              </w:rPr>
              <w:t xml:space="preserve">Верхний край </w:t>
            </w:r>
            <w:r>
              <w:rPr>
                <w:i/>
                <w:lang w:val="en-US"/>
              </w:rPr>
              <w:t>III</w:t>
            </w:r>
            <w:r>
              <w:rPr>
                <w:i/>
              </w:rPr>
              <w:t xml:space="preserve"> ребра </w:t>
            </w:r>
          </w:p>
        </w:tc>
        <w:tc>
          <w:tcPr>
            <w:tcW w:w="3013" w:type="dxa"/>
          </w:tcPr>
          <w:p w:rsidR="00890B57" w:rsidRDefault="00890B57">
            <w:pPr>
              <w:jc w:val="both"/>
              <w:rPr>
                <w:i/>
              </w:rPr>
            </w:pPr>
            <w:r>
              <w:rPr>
                <w:i/>
              </w:rPr>
              <w:t xml:space="preserve">Хрящ </w:t>
            </w:r>
            <w:r>
              <w:rPr>
                <w:i/>
                <w:lang w:val="en-US"/>
              </w:rPr>
              <w:t xml:space="preserve">IV </w:t>
            </w:r>
            <w:r>
              <w:rPr>
                <w:i/>
              </w:rPr>
              <w:t>ребра</w:t>
            </w:r>
          </w:p>
        </w:tc>
      </w:tr>
      <w:tr w:rsidR="00890B57">
        <w:tblPrEx>
          <w:tblCellMar>
            <w:top w:w="0" w:type="dxa"/>
            <w:left w:w="107" w:type="dxa"/>
            <w:bottom w:w="0" w:type="dxa"/>
            <w:right w:w="107" w:type="dxa"/>
          </w:tblCellMar>
          <w:tblLook w:val="0000" w:firstRow="0" w:lastRow="0" w:firstColumn="0" w:lastColumn="0" w:noHBand="0" w:noVBand="0"/>
        </w:tblPrEx>
        <w:tc>
          <w:tcPr>
            <w:tcW w:w="2840" w:type="dxa"/>
          </w:tcPr>
          <w:p w:rsidR="00890B57" w:rsidRDefault="00890B57">
            <w:pPr>
              <w:jc w:val="both"/>
              <w:rPr>
                <w:i/>
              </w:rPr>
            </w:pPr>
            <w:r>
              <w:rPr>
                <w:i/>
              </w:rPr>
              <w:t>Левая</w:t>
            </w:r>
          </w:p>
        </w:tc>
        <w:tc>
          <w:tcPr>
            <w:tcW w:w="5772" w:type="dxa"/>
            <w:gridSpan w:val="2"/>
          </w:tcPr>
          <w:p w:rsidR="00890B57" w:rsidRDefault="00890B57">
            <w:pPr>
              <w:jc w:val="both"/>
              <w:rPr>
                <w:i/>
              </w:rPr>
            </w:pPr>
            <w:r>
              <w:rPr>
                <w:i/>
              </w:rPr>
              <w:t>На 1 см кнутри от срединно-ключичной линии</w:t>
            </w:r>
          </w:p>
          <w:p w:rsidR="00890B57" w:rsidRDefault="00890B57">
            <w:pPr>
              <w:jc w:val="both"/>
              <w:rPr>
                <w:i/>
              </w:rPr>
            </w:pPr>
          </w:p>
        </w:tc>
      </w:tr>
    </w:tbl>
    <w:p w:rsidR="00890B57" w:rsidRDefault="00890B57">
      <w:pPr>
        <w:jc w:val="both"/>
        <w:rPr>
          <w:i/>
        </w:rPr>
      </w:pPr>
      <w:r>
        <w:rPr>
          <w:i/>
        </w:rPr>
        <w:t xml:space="preserve">         Ширина сосудистого пучка - 6 см. </w:t>
      </w:r>
    </w:p>
    <w:p w:rsidR="00890B57" w:rsidRDefault="00890B57">
      <w:pPr>
        <w:jc w:val="both"/>
        <w:rPr>
          <w:i/>
        </w:rPr>
      </w:pPr>
      <w:r>
        <w:rPr>
          <w:i/>
        </w:rPr>
        <w:t xml:space="preserve">         Поперечник сердца - 11 см. </w:t>
      </w:r>
    </w:p>
    <w:p w:rsidR="00890B57" w:rsidRDefault="00890B57">
      <w:pPr>
        <w:jc w:val="both"/>
        <w:rPr>
          <w:i/>
        </w:rPr>
      </w:pPr>
      <w:r>
        <w:rPr>
          <w:i/>
        </w:rPr>
        <w:t xml:space="preserve">         Конфигурация сердца не изменена. </w:t>
      </w:r>
    </w:p>
    <w:p w:rsidR="00890B57" w:rsidRDefault="00890B57">
      <w:pPr>
        <w:jc w:val="both"/>
        <w:rPr>
          <w:i/>
        </w:rPr>
      </w:pPr>
      <w:r>
        <w:rPr>
          <w:i/>
        </w:rPr>
        <w:t xml:space="preserve">         </w:t>
      </w:r>
      <w:r>
        <w:t>Аускультативно</w:t>
      </w:r>
      <w:r>
        <w:rPr>
          <w:i/>
        </w:rPr>
        <w:t>. Тоны сердца громкие, чистые, ритмичные. Частота  сердечных сокращений 72 удара в минуту, патологические шумы не выслуш</w:t>
      </w:r>
      <w:r>
        <w:rPr>
          <w:i/>
        </w:rPr>
        <w:t>и</w:t>
      </w:r>
      <w:r>
        <w:rPr>
          <w:i/>
        </w:rPr>
        <w:t xml:space="preserve">ваются . </w:t>
      </w:r>
    </w:p>
    <w:p w:rsidR="00890B57" w:rsidRDefault="00890B57">
      <w:pPr>
        <w:jc w:val="both"/>
        <w:rPr>
          <w:i/>
        </w:rPr>
      </w:pPr>
      <w:r>
        <w:rPr>
          <w:i/>
        </w:rPr>
        <w:t xml:space="preserve">         Пульс ритмичный, нормального наполнения и напряжения , 72 удара в м</w:t>
      </w:r>
      <w:r>
        <w:rPr>
          <w:i/>
        </w:rPr>
        <w:t>и</w:t>
      </w:r>
      <w:r>
        <w:rPr>
          <w:i/>
        </w:rPr>
        <w:t>нуту. АД - 120/80 мм.рт.ст.</w:t>
      </w:r>
    </w:p>
    <w:p w:rsidR="00890B57" w:rsidRDefault="00890B57">
      <w:pPr>
        <w:jc w:val="both"/>
        <w:rPr>
          <w:i/>
        </w:rPr>
      </w:pPr>
    </w:p>
    <w:p w:rsidR="00890B57" w:rsidRDefault="00890B57">
      <w:pPr>
        <w:jc w:val="both"/>
        <w:rPr>
          <w:b/>
          <w:color w:val="00FF00"/>
        </w:rPr>
      </w:pPr>
      <w:r>
        <w:rPr>
          <w:b/>
          <w:color w:val="00FF00"/>
        </w:rPr>
        <w:t xml:space="preserve">Г. ПИЩЕВАРИТЕЛЬНАЯ СИСТЕМА. </w:t>
      </w:r>
    </w:p>
    <w:p w:rsidR="00890B57" w:rsidRDefault="00890B57">
      <w:pPr>
        <w:pStyle w:val="3"/>
      </w:pPr>
      <w:r>
        <w:t>ЖКТ</w:t>
      </w:r>
    </w:p>
    <w:p w:rsidR="00890B57" w:rsidRDefault="00890B57">
      <w:pPr>
        <w:jc w:val="both"/>
        <w:rPr>
          <w:i/>
        </w:rPr>
      </w:pPr>
      <w:r>
        <w:rPr>
          <w:i/>
        </w:rPr>
        <w:t xml:space="preserve">         Осмотр. Язык влажный, чистый . Слизистая оболочка внутренних п</w:t>
      </w:r>
      <w:r>
        <w:rPr>
          <w:i/>
        </w:rPr>
        <w:t>о</w:t>
      </w:r>
      <w:r>
        <w:rPr>
          <w:i/>
        </w:rPr>
        <w:t>верхностей губ , щёк , нёба , зев нормальной окраски . Миндалины не изменены . Запах изо рта обычный .</w:t>
      </w:r>
    </w:p>
    <w:p w:rsidR="00890B57" w:rsidRDefault="00890B57">
      <w:pPr>
        <w:jc w:val="both"/>
        <w:rPr>
          <w:i/>
        </w:rPr>
      </w:pPr>
      <w:r>
        <w:rPr>
          <w:i/>
        </w:rPr>
        <w:t xml:space="preserve">          Форма живота обычная . Живот симметричен , не вздут . Видимая пер</w:t>
      </w:r>
      <w:r>
        <w:rPr>
          <w:i/>
        </w:rPr>
        <w:t>и</w:t>
      </w:r>
      <w:r>
        <w:rPr>
          <w:i/>
        </w:rPr>
        <w:t>стальтика и антиперистальтика желудка и кишечника  отсутствует . Гр</w:t>
      </w:r>
      <w:r>
        <w:rPr>
          <w:i/>
        </w:rPr>
        <w:t>ы</w:t>
      </w:r>
      <w:r>
        <w:rPr>
          <w:i/>
        </w:rPr>
        <w:t>жевых выпячиваний нет . Равномерно участвует в акте дыхания . Вено</w:t>
      </w:r>
      <w:r>
        <w:rPr>
          <w:i/>
        </w:rPr>
        <w:t>з</w:t>
      </w:r>
      <w:r>
        <w:rPr>
          <w:i/>
        </w:rPr>
        <w:t xml:space="preserve">ные коллатерали отсутствуют . </w:t>
      </w:r>
    </w:p>
    <w:p w:rsidR="00890B57" w:rsidRDefault="00890B57">
      <w:pPr>
        <w:jc w:val="both"/>
        <w:rPr>
          <w:i/>
        </w:rPr>
      </w:pPr>
      <w:r>
        <w:rPr>
          <w:i/>
        </w:rPr>
        <w:t xml:space="preserve">         </w:t>
      </w:r>
      <w:r>
        <w:t>Пальпация</w:t>
      </w:r>
      <w:r>
        <w:rPr>
          <w:i/>
        </w:rPr>
        <w:t>. При поверхностной пальпации живот мягкий , безболезне</w:t>
      </w:r>
      <w:r>
        <w:rPr>
          <w:i/>
        </w:rPr>
        <w:t>н</w:t>
      </w:r>
      <w:r>
        <w:rPr>
          <w:i/>
        </w:rPr>
        <w:t>ный , зон повышенной кожной чувствительности нет , расхождения мышц брю</w:t>
      </w:r>
      <w:r>
        <w:rPr>
          <w:i/>
        </w:rPr>
        <w:t>ш</w:t>
      </w:r>
      <w:r>
        <w:rPr>
          <w:i/>
        </w:rPr>
        <w:t>ного пресса , феномен «мышечной защиты», грыжи , поверхностно распол</w:t>
      </w:r>
      <w:r>
        <w:rPr>
          <w:i/>
        </w:rPr>
        <w:t>о</w:t>
      </w:r>
      <w:r>
        <w:rPr>
          <w:i/>
        </w:rPr>
        <w:t>женные опухоли не определяются ; симптом Щёткина - Блюмберга отриц</w:t>
      </w:r>
      <w:r>
        <w:rPr>
          <w:i/>
        </w:rPr>
        <w:t>а</w:t>
      </w:r>
      <w:r>
        <w:rPr>
          <w:i/>
        </w:rPr>
        <w:t>тельный .</w:t>
      </w:r>
    </w:p>
    <w:p w:rsidR="00890B57" w:rsidRDefault="00890B57">
      <w:pPr>
        <w:pStyle w:val="3"/>
      </w:pPr>
      <w:r>
        <w:t>Печень , селезёнка</w:t>
      </w:r>
    </w:p>
    <w:p w:rsidR="00890B57" w:rsidRDefault="00890B57">
      <w:pPr>
        <w:jc w:val="both"/>
        <w:rPr>
          <w:i/>
        </w:rPr>
      </w:pPr>
      <w:r>
        <w:t xml:space="preserve">        </w:t>
      </w:r>
      <w:r>
        <w:rPr>
          <w:i/>
        </w:rPr>
        <w:t xml:space="preserve"> Печень пальпируется у края рёберной дуги : край острый , поверхность гладкая , безболезненна . Размеры печени по Курлову 9см-8см-7см .</w:t>
      </w:r>
    </w:p>
    <w:p w:rsidR="00890B57" w:rsidRDefault="00890B57">
      <w:pPr>
        <w:jc w:val="both"/>
        <w:rPr>
          <w:i/>
        </w:rPr>
      </w:pPr>
      <w:r>
        <w:rPr>
          <w:i/>
        </w:rPr>
        <w:t xml:space="preserve">         Желчный пузырь не пальпируется .</w:t>
      </w:r>
    </w:p>
    <w:p w:rsidR="00890B57" w:rsidRDefault="00890B57">
      <w:pPr>
        <w:pStyle w:val="a7"/>
      </w:pPr>
      <w:r>
        <w:t xml:space="preserve">         Селезёнка не пальпируется. Перкуторно : длинник - 7 см , поперечник -    5 см .</w:t>
      </w:r>
    </w:p>
    <w:p w:rsidR="00890B57" w:rsidRDefault="00890B57">
      <w:pPr>
        <w:jc w:val="both"/>
      </w:pPr>
    </w:p>
    <w:p w:rsidR="00890B57" w:rsidRDefault="00890B57">
      <w:pPr>
        <w:jc w:val="both"/>
      </w:pPr>
    </w:p>
    <w:p w:rsidR="00890B57" w:rsidRDefault="00890B57">
      <w:pPr>
        <w:jc w:val="both"/>
        <w:rPr>
          <w:b/>
          <w:i/>
          <w:color w:val="0000FF"/>
          <w:sz w:val="32"/>
        </w:rPr>
      </w:pPr>
      <w:r>
        <w:t xml:space="preserve">   </w:t>
      </w:r>
      <w:r>
        <w:rPr>
          <w:b/>
          <w:color w:val="00FF00"/>
        </w:rPr>
        <w:t xml:space="preserve">Д. МОЧЕПОЛОВЫЕ ОРГАНЫ. </w:t>
      </w:r>
      <w:r>
        <w:rPr>
          <w:b/>
          <w:i/>
          <w:color w:val="0000FF"/>
          <w:sz w:val="32"/>
        </w:rPr>
        <w:t xml:space="preserve">         </w:t>
      </w:r>
    </w:p>
    <w:p w:rsidR="00890B57" w:rsidRDefault="00890B57">
      <w:pPr>
        <w:jc w:val="both"/>
        <w:rPr>
          <w:i/>
        </w:rPr>
      </w:pPr>
      <w:r>
        <w:rPr>
          <w:b/>
          <w:i/>
          <w:color w:val="0000FF"/>
          <w:sz w:val="32"/>
        </w:rPr>
        <w:t xml:space="preserve">      </w:t>
      </w:r>
      <w:r>
        <w:rPr>
          <w:i/>
        </w:rPr>
        <w:t>При осмотре поясничной области покраснения , припухлости , болезненн</w:t>
      </w:r>
      <w:r>
        <w:rPr>
          <w:i/>
        </w:rPr>
        <w:t>о</w:t>
      </w:r>
      <w:r>
        <w:rPr>
          <w:i/>
        </w:rPr>
        <w:t>сти не выявленно . Напряжения поясничных мышц нет . Симптом покалачив</w:t>
      </w:r>
      <w:r>
        <w:rPr>
          <w:i/>
        </w:rPr>
        <w:t>а</w:t>
      </w:r>
      <w:r>
        <w:rPr>
          <w:i/>
        </w:rPr>
        <w:t>ния отрицателен с обеих сторон . Почки , мочевой пузырь не пальпируются . Дизурических расстройств нет .</w:t>
      </w:r>
    </w:p>
    <w:p w:rsidR="00890B57" w:rsidRDefault="00890B57">
      <w:pPr>
        <w:jc w:val="both"/>
      </w:pPr>
    </w:p>
    <w:p w:rsidR="00890B57" w:rsidRDefault="00890B57">
      <w:pPr>
        <w:jc w:val="both"/>
      </w:pPr>
    </w:p>
    <w:p w:rsidR="00890B57" w:rsidRDefault="00890B57">
      <w:pPr>
        <w:jc w:val="both"/>
      </w:pPr>
      <w:r>
        <w:t xml:space="preserve">  </w:t>
      </w:r>
    </w:p>
    <w:p w:rsidR="00890B57" w:rsidRDefault="00890B57">
      <w:pPr>
        <w:jc w:val="both"/>
      </w:pPr>
    </w:p>
    <w:p w:rsidR="00890B57" w:rsidRDefault="00890B57">
      <w:pPr>
        <w:jc w:val="both"/>
      </w:pPr>
    </w:p>
    <w:p w:rsidR="00890B57" w:rsidRDefault="00890B57">
      <w:pPr>
        <w:jc w:val="both"/>
        <w:rPr>
          <w:b/>
          <w:i/>
          <w:color w:val="0000FF"/>
          <w:sz w:val="32"/>
        </w:rPr>
      </w:pPr>
      <w:r>
        <w:rPr>
          <w:b/>
          <w:color w:val="00FF00"/>
        </w:rPr>
        <w:t xml:space="preserve">Е. ЭНДОКРИННАЯ И НЕРВНАЯ СИСТЕМЫ . </w:t>
      </w:r>
      <w:r>
        <w:rPr>
          <w:b/>
          <w:i/>
          <w:color w:val="0000FF"/>
          <w:sz w:val="32"/>
        </w:rPr>
        <w:t xml:space="preserve">         </w:t>
      </w:r>
    </w:p>
    <w:p w:rsidR="00890B57" w:rsidRDefault="00890B57">
      <w:pPr>
        <w:jc w:val="both"/>
        <w:rPr>
          <w:i/>
        </w:rPr>
      </w:pPr>
      <w:r>
        <w:rPr>
          <w:b/>
          <w:i/>
          <w:color w:val="0000FF"/>
          <w:sz w:val="32"/>
        </w:rPr>
        <w:lastRenderedPageBreak/>
        <w:t xml:space="preserve">     </w:t>
      </w:r>
      <w:r>
        <w:rPr>
          <w:b/>
          <w:color w:val="0000FF"/>
        </w:rPr>
        <w:t xml:space="preserve"> </w:t>
      </w:r>
      <w:r>
        <w:rPr>
          <w:i/>
        </w:rPr>
        <w:t>Первичные и вторичные половые признаки соответствуют полу и возра</w:t>
      </w:r>
      <w:r>
        <w:rPr>
          <w:i/>
        </w:rPr>
        <w:t>с</w:t>
      </w:r>
      <w:r>
        <w:rPr>
          <w:i/>
        </w:rPr>
        <w:t>ту. Нарушения роста нет . Части тела пропорциональны . Щитовидная жел</w:t>
      </w:r>
      <w:r>
        <w:rPr>
          <w:i/>
        </w:rPr>
        <w:t>е</w:t>
      </w:r>
      <w:r>
        <w:rPr>
          <w:i/>
        </w:rPr>
        <w:t>за не видна и не пальпируется .</w:t>
      </w:r>
    </w:p>
    <w:p w:rsidR="00890B57" w:rsidRDefault="00890B57">
      <w:pPr>
        <w:jc w:val="both"/>
        <w:rPr>
          <w:i/>
        </w:rPr>
      </w:pPr>
      <w:r>
        <w:rPr>
          <w:i/>
        </w:rPr>
        <w:t xml:space="preserve">         Первичной патологии со стороны  </w:t>
      </w:r>
      <w:r>
        <w:rPr>
          <w:b/>
          <w:i/>
        </w:rPr>
        <w:t xml:space="preserve">нервной системы и органов чувств </w:t>
      </w:r>
      <w:r>
        <w:rPr>
          <w:i/>
        </w:rPr>
        <w:t>не выявленно .</w:t>
      </w:r>
    </w:p>
    <w:p w:rsidR="00890B57" w:rsidRDefault="00890B57">
      <w:pPr>
        <w:jc w:val="both"/>
      </w:pPr>
      <w:r>
        <w:t xml:space="preserve"> </w:t>
      </w:r>
    </w:p>
    <w:p w:rsidR="00890B57" w:rsidRDefault="00890B57">
      <w:pPr>
        <w:jc w:val="both"/>
        <w:rPr>
          <w:i/>
        </w:rPr>
      </w:pPr>
      <w:r>
        <w:rPr>
          <w:b/>
          <w:i/>
        </w:rPr>
        <w:t>Патологии по результатам объективного исследования не выявленно .</w:t>
      </w:r>
    </w:p>
    <w:p w:rsidR="00890B57" w:rsidRDefault="00890B57">
      <w:pPr>
        <w:jc w:val="both"/>
        <w:rPr>
          <w:i/>
        </w:rPr>
      </w:pPr>
    </w:p>
    <w:p w:rsidR="00890B57" w:rsidRDefault="00890B57">
      <w:pPr>
        <w:jc w:val="both"/>
        <w:rPr>
          <w:i/>
        </w:rPr>
      </w:pPr>
    </w:p>
    <w:p w:rsidR="00890B57" w:rsidRDefault="00890B57">
      <w:pPr>
        <w:jc w:val="center"/>
        <w:rPr>
          <w:b/>
          <w:color w:val="FF0000"/>
          <w:sz w:val="36"/>
        </w:rPr>
      </w:pPr>
      <w:r>
        <w:rPr>
          <w:b/>
          <w:color w:val="FF0000"/>
          <w:sz w:val="36"/>
        </w:rPr>
        <w:t>VI. Специальное исследование.</w:t>
      </w:r>
    </w:p>
    <w:p w:rsidR="00890B57" w:rsidRDefault="00890B57">
      <w:pPr>
        <w:jc w:val="center"/>
        <w:rPr>
          <w:b/>
          <w:color w:val="FF0000"/>
          <w:sz w:val="36"/>
        </w:rPr>
      </w:pPr>
      <w:r>
        <w:rPr>
          <w:b/>
          <w:color w:val="FF0000"/>
          <w:sz w:val="36"/>
          <w:lang w:val="en-US"/>
        </w:rPr>
        <w:t>Status</w:t>
      </w:r>
      <w:r w:rsidRPr="00BF2DED">
        <w:rPr>
          <w:b/>
          <w:color w:val="FF0000"/>
          <w:sz w:val="36"/>
        </w:rPr>
        <w:t xml:space="preserve"> </w:t>
      </w:r>
      <w:r>
        <w:rPr>
          <w:b/>
          <w:color w:val="FF0000"/>
          <w:sz w:val="36"/>
          <w:lang w:val="en-US"/>
        </w:rPr>
        <w:t>specialis</w:t>
      </w:r>
      <w:r>
        <w:rPr>
          <w:b/>
          <w:color w:val="FF0000"/>
          <w:sz w:val="36"/>
        </w:rPr>
        <w:t>.</w:t>
      </w:r>
    </w:p>
    <w:p w:rsidR="00890B57" w:rsidRDefault="00890B57">
      <w:pPr>
        <w:jc w:val="both"/>
        <w:rPr>
          <w:i/>
        </w:rPr>
      </w:pPr>
      <w:r>
        <w:tab/>
        <w:t xml:space="preserve">НОС. </w:t>
      </w:r>
      <w:r>
        <w:rPr>
          <w:i/>
        </w:rPr>
        <w:t>Наружный нос правильной формы. Преддверие носа покрыто н</w:t>
      </w:r>
      <w:r>
        <w:rPr>
          <w:i/>
        </w:rPr>
        <w:t>е</w:t>
      </w:r>
      <w:r>
        <w:rPr>
          <w:i/>
        </w:rPr>
        <w:t xml:space="preserve">изменённой кожей с мелкими волосками. </w:t>
      </w:r>
    </w:p>
    <w:p w:rsidR="00890B57" w:rsidRDefault="00890B57">
      <w:pPr>
        <w:jc w:val="both"/>
        <w:rPr>
          <w:i/>
        </w:rPr>
      </w:pPr>
      <w:r>
        <w:rPr>
          <w:i/>
        </w:rPr>
        <w:tab/>
      </w:r>
      <w:r>
        <w:t xml:space="preserve">Передняя риноскопия. </w:t>
      </w:r>
      <w:r>
        <w:rPr>
          <w:i/>
        </w:rPr>
        <w:t>Слизистая оболочка полости носа розовая, вла</w:t>
      </w:r>
      <w:r>
        <w:rPr>
          <w:i/>
        </w:rPr>
        <w:t>ж</w:t>
      </w:r>
      <w:r>
        <w:rPr>
          <w:i/>
        </w:rPr>
        <w:t>ная. На боковых стенках видны валики розового цвета – нижние и средние н</w:t>
      </w:r>
      <w:r>
        <w:rPr>
          <w:i/>
        </w:rPr>
        <w:t>о</w:t>
      </w:r>
      <w:r>
        <w:rPr>
          <w:i/>
        </w:rPr>
        <w:t>совые раковины. Под ними имеются щелевидные пространства – нижние и средние носовые ходы – свободные, отделяемого в них нет. Носовая перегоро</w:t>
      </w:r>
      <w:r>
        <w:rPr>
          <w:i/>
        </w:rPr>
        <w:t>д</w:t>
      </w:r>
      <w:r>
        <w:rPr>
          <w:i/>
        </w:rPr>
        <w:t>ка искривлена влево и утолщена в виде гребня на протяжении всей её длины. Дыхание через левую половину носа затру</w:t>
      </w:r>
      <w:r>
        <w:rPr>
          <w:i/>
        </w:rPr>
        <w:t>д</w:t>
      </w:r>
      <w:r>
        <w:rPr>
          <w:i/>
        </w:rPr>
        <w:t>нено.</w:t>
      </w:r>
    </w:p>
    <w:p w:rsidR="00890B57" w:rsidRDefault="00890B57">
      <w:pPr>
        <w:jc w:val="both"/>
        <w:rPr>
          <w:i/>
        </w:rPr>
      </w:pPr>
      <w:r>
        <w:rPr>
          <w:i/>
        </w:rPr>
        <w:tab/>
      </w:r>
      <w:r>
        <w:t>ПОЛОСТЬ РТА.</w:t>
      </w:r>
      <w:r>
        <w:rPr>
          <w:i/>
        </w:rPr>
        <w:t xml:space="preserve"> </w:t>
      </w:r>
    </w:p>
    <w:p w:rsidR="00890B57" w:rsidRDefault="00890B57">
      <w:pPr>
        <w:jc w:val="both"/>
        <w:rPr>
          <w:i/>
        </w:rPr>
      </w:pPr>
    </w:p>
    <w:p w:rsidR="00890B57" w:rsidRDefault="00890B57">
      <w:pPr>
        <w:jc w:val="both"/>
        <w:rPr>
          <w:i/>
          <w:u w:val="single"/>
        </w:rPr>
      </w:pPr>
      <w:r>
        <w:rPr>
          <w:i/>
        </w:rPr>
        <w:tab/>
      </w:r>
      <w:r>
        <w:rPr>
          <w:i/>
        </w:rPr>
        <w:tab/>
      </w:r>
      <w:r>
        <w:rPr>
          <w:i/>
          <w:u w:val="single"/>
        </w:rPr>
        <w:t>87654321</w:t>
      </w:r>
      <w:r>
        <w:rPr>
          <w:u w:val="single"/>
        </w:rPr>
        <w:sym w:font="Symbol" w:char="F0EA"/>
      </w:r>
      <w:r>
        <w:rPr>
          <w:i/>
          <w:u w:val="single"/>
        </w:rPr>
        <w:t>12345678</w:t>
      </w:r>
    </w:p>
    <w:p w:rsidR="00890B57" w:rsidRDefault="00890B57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  <w:t>87654321</w:t>
      </w:r>
      <w:r>
        <w:sym w:font="Symbol" w:char="F0EA"/>
      </w:r>
      <w:r>
        <w:rPr>
          <w:i/>
        </w:rPr>
        <w:t>12345678</w:t>
      </w:r>
    </w:p>
    <w:p w:rsidR="00890B57" w:rsidRDefault="00890B57">
      <w:pPr>
        <w:jc w:val="both"/>
        <w:rPr>
          <w:i/>
        </w:rPr>
      </w:pPr>
      <w:r>
        <w:rPr>
          <w:i/>
        </w:rPr>
        <w:tab/>
      </w:r>
      <w:r>
        <w:t xml:space="preserve">ДЁСНЫ. </w:t>
      </w:r>
      <w:r>
        <w:rPr>
          <w:i/>
        </w:rPr>
        <w:t>Полотно охватывает шейки зубов, бледно – розового цвета, компактные.</w:t>
      </w:r>
    </w:p>
    <w:p w:rsidR="00890B57" w:rsidRDefault="00890B57">
      <w:pPr>
        <w:jc w:val="both"/>
        <w:rPr>
          <w:i/>
        </w:rPr>
      </w:pPr>
      <w:r>
        <w:rPr>
          <w:i/>
        </w:rPr>
        <w:tab/>
      </w:r>
      <w:r>
        <w:t xml:space="preserve">ЯЗЫК. </w:t>
      </w:r>
      <w:r>
        <w:rPr>
          <w:i/>
        </w:rPr>
        <w:t>Чистый влажный. Твёрдое небо пологой формы, покрыто неи</w:t>
      </w:r>
      <w:r>
        <w:rPr>
          <w:i/>
        </w:rPr>
        <w:t>з</w:t>
      </w:r>
      <w:r>
        <w:rPr>
          <w:i/>
        </w:rPr>
        <w:t>менённой слизистой оболочкой.</w:t>
      </w:r>
    </w:p>
    <w:p w:rsidR="00890B57" w:rsidRDefault="00890B57">
      <w:pPr>
        <w:jc w:val="both"/>
        <w:rPr>
          <w:i/>
        </w:rPr>
      </w:pPr>
      <w:r>
        <w:rPr>
          <w:i/>
        </w:rPr>
        <w:tab/>
      </w:r>
      <w:r>
        <w:t xml:space="preserve">РОТОГЛОТКА. </w:t>
      </w:r>
      <w:r>
        <w:rPr>
          <w:i/>
        </w:rPr>
        <w:t>Мягкое нёбо симметрично, подвижно. Язычок распол</w:t>
      </w:r>
      <w:r>
        <w:rPr>
          <w:i/>
        </w:rPr>
        <w:t>о</w:t>
      </w:r>
      <w:r>
        <w:rPr>
          <w:i/>
        </w:rPr>
        <w:t>жен по средней линии. Нёбные миндалины на уровне дужек, не спаяны с н</w:t>
      </w:r>
      <w:r>
        <w:rPr>
          <w:i/>
        </w:rPr>
        <w:t>и</w:t>
      </w:r>
      <w:r>
        <w:rPr>
          <w:i/>
        </w:rPr>
        <w:t>ми, компактные. Из лакун миндалин содержимого не получено. Слизистая об</w:t>
      </w:r>
      <w:r>
        <w:rPr>
          <w:i/>
        </w:rPr>
        <w:t>о</w:t>
      </w:r>
      <w:r>
        <w:rPr>
          <w:i/>
        </w:rPr>
        <w:t>лочка задней стенки глотки розовая, влажная. Подчелюстные, верхние шейные ли</w:t>
      </w:r>
      <w:r>
        <w:rPr>
          <w:i/>
        </w:rPr>
        <w:t>м</w:t>
      </w:r>
      <w:r>
        <w:rPr>
          <w:i/>
        </w:rPr>
        <w:t>фоузлы не увеличены.</w:t>
      </w:r>
    </w:p>
    <w:p w:rsidR="00890B57" w:rsidRDefault="00890B57">
      <w:pPr>
        <w:jc w:val="both"/>
        <w:rPr>
          <w:i/>
        </w:rPr>
      </w:pPr>
      <w:r>
        <w:rPr>
          <w:i/>
        </w:rPr>
        <w:t xml:space="preserve"> </w:t>
      </w:r>
      <w:r>
        <w:rPr>
          <w:i/>
        </w:rPr>
        <w:tab/>
      </w:r>
      <w:r>
        <w:t xml:space="preserve">НОСОГЛОТКА. </w:t>
      </w:r>
      <w:r>
        <w:rPr>
          <w:i/>
        </w:rPr>
        <w:t>Свод носоглотки куполообразной формы. Покрыт н</w:t>
      </w:r>
      <w:r>
        <w:rPr>
          <w:i/>
        </w:rPr>
        <w:t>е</w:t>
      </w:r>
      <w:r>
        <w:rPr>
          <w:i/>
        </w:rPr>
        <w:t>изменённой слизистой оболочкой. Сошник расположен вертикально. По обе стороны от него видны хоаны, а в них неизменённые задние концы верхних, средних и нижних носовых раковин. Набоковых стенках носоглотки на уровне нижних носовых раковин имеется устья слуховых труб.</w:t>
      </w:r>
    </w:p>
    <w:p w:rsidR="00890B57" w:rsidRDefault="00890B57">
      <w:pPr>
        <w:jc w:val="both"/>
        <w:rPr>
          <w:i/>
        </w:rPr>
      </w:pPr>
      <w:r>
        <w:rPr>
          <w:i/>
        </w:rPr>
        <w:tab/>
      </w:r>
      <w:r>
        <w:t>ГОРТАНЬ.</w:t>
      </w:r>
      <w:r>
        <w:rPr>
          <w:i/>
        </w:rPr>
        <w:t xml:space="preserve"> При наружном осмотре и пальпации скелета гортани пат</w:t>
      </w:r>
      <w:r>
        <w:rPr>
          <w:i/>
        </w:rPr>
        <w:t>о</w:t>
      </w:r>
      <w:r>
        <w:rPr>
          <w:i/>
        </w:rPr>
        <w:t>логических изменений нет.</w:t>
      </w:r>
    </w:p>
    <w:p w:rsidR="00890B57" w:rsidRDefault="00890B57">
      <w:pPr>
        <w:jc w:val="both"/>
        <w:rPr>
          <w:b/>
          <w:i/>
          <w:color w:val="0000FF"/>
          <w:sz w:val="32"/>
        </w:rPr>
      </w:pPr>
      <w:r>
        <w:rPr>
          <w:i/>
        </w:rPr>
        <w:tab/>
      </w:r>
      <w:r>
        <w:t>Ларингоскопия</w:t>
      </w:r>
      <w:r>
        <w:rPr>
          <w:i/>
        </w:rPr>
        <w:t>. Надгортанник имеет вид развёрнутого лепестка роз</w:t>
      </w:r>
      <w:r>
        <w:rPr>
          <w:i/>
        </w:rPr>
        <w:t>о</w:t>
      </w:r>
      <w:r>
        <w:rPr>
          <w:i/>
        </w:rPr>
        <w:t>вого цвета. Истинные голосовые связки имеют вид тяжей белого цвета. При фонации они плотно смыкаются между собой по средней линии, а при дыхании расходятся, образуя голосовую щель треугольной формы. Над ними и лат</w:t>
      </w:r>
      <w:r>
        <w:rPr>
          <w:i/>
        </w:rPr>
        <w:t>е</w:t>
      </w:r>
      <w:r>
        <w:rPr>
          <w:i/>
        </w:rPr>
        <w:t>рально расположены ложные голосовые связки. Они имеют вид валиков розов</w:t>
      </w:r>
      <w:r>
        <w:rPr>
          <w:i/>
        </w:rPr>
        <w:t>о</w:t>
      </w:r>
      <w:r>
        <w:rPr>
          <w:i/>
        </w:rPr>
        <w:t>го цвета. При дыхании между ними образуется межчерпаловидное простра</w:t>
      </w:r>
      <w:r>
        <w:rPr>
          <w:i/>
        </w:rPr>
        <w:t>н</w:t>
      </w:r>
      <w:r>
        <w:rPr>
          <w:i/>
        </w:rPr>
        <w:t>ство. Обе половины гортани подвижны. Голос звучный, чистый, дыхание св</w:t>
      </w:r>
      <w:r>
        <w:rPr>
          <w:i/>
        </w:rPr>
        <w:t>о</w:t>
      </w:r>
      <w:r>
        <w:rPr>
          <w:i/>
        </w:rPr>
        <w:t xml:space="preserve">бодное. </w:t>
      </w:r>
      <w:r>
        <w:rPr>
          <w:b/>
          <w:i/>
          <w:color w:val="0000FF"/>
          <w:sz w:val="32"/>
        </w:rPr>
        <w:t xml:space="preserve">  </w:t>
      </w:r>
    </w:p>
    <w:p w:rsidR="00890B57" w:rsidRDefault="00890B57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УШИ. </w:t>
      </w:r>
    </w:p>
    <w:p w:rsidR="00890B57" w:rsidRDefault="00890B57">
      <w:pPr>
        <w:jc w:val="both"/>
        <w:rPr>
          <w:i/>
          <w:color w:val="000000"/>
        </w:rPr>
      </w:pPr>
      <w:r>
        <w:rPr>
          <w:color w:val="000000"/>
        </w:rPr>
        <w:lastRenderedPageBreak/>
        <w:tab/>
        <w:t xml:space="preserve">   Правое ухо. </w:t>
      </w:r>
      <w:r>
        <w:rPr>
          <w:i/>
          <w:color w:val="000000"/>
        </w:rPr>
        <w:t>Ушная раковина правильной формы. Сосцевидный отр</w:t>
      </w:r>
      <w:r>
        <w:rPr>
          <w:i/>
          <w:color w:val="000000"/>
        </w:rPr>
        <w:t>о</w:t>
      </w:r>
      <w:r>
        <w:rPr>
          <w:i/>
          <w:color w:val="000000"/>
        </w:rPr>
        <w:t xml:space="preserve">сток покрыт неизменённой кожей, при пальпации безболезненный. </w:t>
      </w:r>
    </w:p>
    <w:p w:rsidR="00890B57" w:rsidRDefault="00890B57">
      <w:pPr>
        <w:jc w:val="both"/>
        <w:rPr>
          <w:i/>
          <w:color w:val="000000"/>
        </w:rPr>
      </w:pPr>
      <w:r>
        <w:rPr>
          <w:i/>
          <w:color w:val="000000"/>
        </w:rPr>
        <w:tab/>
      </w:r>
      <w:r>
        <w:rPr>
          <w:color w:val="000000"/>
        </w:rPr>
        <w:t xml:space="preserve">Отоскопия. </w:t>
      </w:r>
      <w:r>
        <w:rPr>
          <w:i/>
          <w:color w:val="000000"/>
        </w:rPr>
        <w:t>Наружный слуховой проход широкий, на стенках его в хр</w:t>
      </w:r>
      <w:r>
        <w:rPr>
          <w:i/>
          <w:color w:val="000000"/>
        </w:rPr>
        <w:t>я</w:t>
      </w:r>
      <w:r>
        <w:rPr>
          <w:i/>
          <w:color w:val="000000"/>
        </w:rPr>
        <w:t>щевом отделе имеются комочки серы. Барабанная перепонка перламутрово – серого цвета с пятью опознавательными пунктами (передняя складка, задняя складка, короткий отросток, рукоятка молоточка, световой рефлекс). Ш</w:t>
      </w:r>
      <w:r>
        <w:rPr>
          <w:i/>
          <w:color w:val="000000"/>
        </w:rPr>
        <w:t>ё</w:t>
      </w:r>
      <w:r>
        <w:rPr>
          <w:i/>
          <w:color w:val="000000"/>
        </w:rPr>
        <w:t>потную речь воспринимает на расстоянии более 6 метров.</w:t>
      </w:r>
    </w:p>
    <w:p w:rsidR="00890B57" w:rsidRDefault="00890B57">
      <w:pPr>
        <w:jc w:val="both"/>
        <w:rPr>
          <w:i/>
          <w:color w:val="000000"/>
        </w:rPr>
      </w:pPr>
      <w:r>
        <w:rPr>
          <w:i/>
          <w:color w:val="000000"/>
        </w:rPr>
        <w:tab/>
        <w:t xml:space="preserve">   </w:t>
      </w:r>
      <w:r>
        <w:rPr>
          <w:color w:val="000000"/>
        </w:rPr>
        <w:t>Левое ухо.</w:t>
      </w:r>
      <w:r>
        <w:rPr>
          <w:i/>
          <w:color w:val="000000"/>
        </w:rPr>
        <w:t xml:space="preserve"> Ушная раковина правильной формы. Сосцевидный отр</w:t>
      </w:r>
      <w:r>
        <w:rPr>
          <w:i/>
          <w:color w:val="000000"/>
        </w:rPr>
        <w:t>о</w:t>
      </w:r>
      <w:r>
        <w:rPr>
          <w:i/>
          <w:color w:val="000000"/>
        </w:rPr>
        <w:t xml:space="preserve">сток покрыт неизменённой кожей, при пальпации безболезненный. </w:t>
      </w:r>
    </w:p>
    <w:p w:rsidR="00890B57" w:rsidRDefault="00890B57">
      <w:pPr>
        <w:jc w:val="both"/>
        <w:rPr>
          <w:i/>
          <w:color w:val="000000"/>
        </w:rPr>
      </w:pPr>
      <w:r>
        <w:rPr>
          <w:i/>
          <w:color w:val="000000"/>
        </w:rPr>
        <w:tab/>
      </w:r>
      <w:r>
        <w:rPr>
          <w:color w:val="000000"/>
        </w:rPr>
        <w:t xml:space="preserve">Отоскопия. </w:t>
      </w:r>
      <w:r>
        <w:rPr>
          <w:i/>
          <w:color w:val="000000"/>
        </w:rPr>
        <w:t>Наружный слуховой проход широкий, на стенках его в хр</w:t>
      </w:r>
      <w:r>
        <w:rPr>
          <w:i/>
          <w:color w:val="000000"/>
        </w:rPr>
        <w:t>я</w:t>
      </w:r>
      <w:r>
        <w:rPr>
          <w:i/>
          <w:color w:val="000000"/>
        </w:rPr>
        <w:t>щевом отделе имеются комочки серы. Барабанная перепонка перламутрово – серого цвета с пятью опознавательными пунктами (передняя складка, задняя складка, короткий отросток, рукоятка молоточка, световой рефлекс). Ш</w:t>
      </w:r>
      <w:r>
        <w:rPr>
          <w:i/>
          <w:color w:val="000000"/>
        </w:rPr>
        <w:t>ё</w:t>
      </w:r>
      <w:r>
        <w:rPr>
          <w:i/>
          <w:color w:val="000000"/>
        </w:rPr>
        <w:t>потную речь воспринимает на расстоянии более 6 метров.</w:t>
      </w:r>
    </w:p>
    <w:p w:rsidR="00890B57" w:rsidRDefault="00890B57">
      <w:pPr>
        <w:jc w:val="both"/>
        <w:rPr>
          <w:i/>
          <w:color w:val="000000"/>
        </w:rPr>
      </w:pPr>
      <w:r>
        <w:rPr>
          <w:i/>
          <w:color w:val="000000"/>
        </w:rPr>
        <w:t xml:space="preserve"> </w:t>
      </w:r>
    </w:p>
    <w:p w:rsidR="00890B57" w:rsidRDefault="00890B57">
      <w:pPr>
        <w:jc w:val="center"/>
        <w:rPr>
          <w:b/>
          <w:color w:val="FF0000"/>
          <w:sz w:val="36"/>
        </w:rPr>
      </w:pPr>
      <w:r>
        <w:rPr>
          <w:b/>
          <w:color w:val="FF0000"/>
          <w:sz w:val="36"/>
        </w:rPr>
        <w:t>VII. Лабораторные исследования.</w:t>
      </w:r>
    </w:p>
    <w:p w:rsidR="00890B57" w:rsidRDefault="00890B57">
      <w:pPr>
        <w:jc w:val="both"/>
        <w:rPr>
          <w:b/>
          <w:i/>
          <w:color w:val="0000FF"/>
          <w:sz w:val="32"/>
        </w:rPr>
      </w:pPr>
    </w:p>
    <w:p w:rsidR="00890B57" w:rsidRDefault="00890B57">
      <w:pPr>
        <w:jc w:val="both"/>
        <w:rPr>
          <w:i/>
        </w:rPr>
      </w:pPr>
      <w:r>
        <w:rPr>
          <w:b/>
          <w:color w:val="00FF00"/>
        </w:rPr>
        <w:t xml:space="preserve">А. Общий анализ крови              8.09.98 г.  </w:t>
      </w:r>
      <w:r>
        <w:rPr>
          <w:color w:val="000000"/>
        </w:rPr>
        <w:t xml:space="preserve">       </w:t>
      </w:r>
    </w:p>
    <w:tbl>
      <w:tblPr>
        <w:tblW w:w="0" w:type="auto"/>
        <w:tblLayout w:type="fixed"/>
        <w:tblLook w:val="00A7" w:firstRow="1" w:lastRow="0" w:firstColumn="1" w:lastColumn="0" w:noHBand="0" w:noVBand="0"/>
      </w:tblPr>
      <w:tblGrid>
        <w:gridCol w:w="4261"/>
        <w:gridCol w:w="4261"/>
      </w:tblGrid>
      <w:tr w:rsidR="00890B57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</w:tcBorders>
            <w:shd w:val="pct25" w:color="000000" w:fill="FFFFFF"/>
          </w:tcPr>
          <w:p w:rsidR="00890B57" w:rsidRDefault="00890B57">
            <w:pPr>
              <w:jc w:val="both"/>
              <w:rPr>
                <w:i/>
              </w:rPr>
            </w:pPr>
            <w:r>
              <w:rPr>
                <w:i/>
              </w:rPr>
              <w:t>Эритроциты</w:t>
            </w:r>
          </w:p>
        </w:tc>
        <w:tc>
          <w:tcPr>
            <w:tcW w:w="4261" w:type="dxa"/>
            <w:tcBorders>
              <w:top w:val="single" w:sz="12" w:space="0" w:color="000000"/>
              <w:bottom w:val="double" w:sz="6" w:space="0" w:color="000000"/>
              <w:right w:val="single" w:sz="12" w:space="0" w:color="000000"/>
            </w:tcBorders>
            <w:shd w:val="pct25" w:color="C0C0C0" w:fill="FFFFFF"/>
          </w:tcPr>
          <w:p w:rsidR="00890B57" w:rsidRDefault="00890B57">
            <w:pPr>
              <w:jc w:val="both"/>
              <w:rPr>
                <w:i/>
              </w:rPr>
            </w:pPr>
            <w:r>
              <w:rPr>
                <w:i/>
              </w:rPr>
              <w:t xml:space="preserve">                        </w:t>
            </w:r>
            <w:r>
              <w:rPr>
                <w:b/>
                <w:i/>
              </w:rPr>
              <w:t xml:space="preserve"> 4.8 Т/л</w:t>
            </w:r>
          </w:p>
        </w:tc>
      </w:tr>
      <w:tr w:rsidR="00890B57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12" w:space="0" w:color="000000"/>
            </w:tcBorders>
            <w:shd w:val="pct25" w:color="000000" w:fill="FFFFFF"/>
          </w:tcPr>
          <w:p w:rsidR="00890B57" w:rsidRDefault="00890B57">
            <w:pPr>
              <w:jc w:val="both"/>
              <w:rPr>
                <w:i/>
              </w:rPr>
            </w:pPr>
            <w:r>
              <w:rPr>
                <w:i/>
              </w:rPr>
              <w:t>Гемоглобин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890B57" w:rsidRDefault="00890B5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144 г/л</w:t>
            </w:r>
          </w:p>
        </w:tc>
      </w:tr>
      <w:tr w:rsidR="00890B57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12" w:space="0" w:color="000000"/>
            </w:tcBorders>
            <w:shd w:val="pct25" w:color="000000" w:fill="FFFFFF"/>
          </w:tcPr>
          <w:p w:rsidR="00890B57" w:rsidRDefault="00890B57">
            <w:pPr>
              <w:jc w:val="both"/>
              <w:rPr>
                <w:i/>
              </w:rPr>
            </w:pPr>
            <w:r>
              <w:rPr>
                <w:i/>
              </w:rPr>
              <w:t>Цветной показатель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890B57" w:rsidRDefault="00890B57">
            <w:pPr>
              <w:jc w:val="both"/>
              <w:rPr>
                <w:b/>
                <w:i/>
              </w:rPr>
            </w:pPr>
            <w:r>
              <w:rPr>
                <w:i/>
              </w:rPr>
              <w:t xml:space="preserve">                            </w:t>
            </w:r>
            <w:r>
              <w:rPr>
                <w:b/>
                <w:i/>
              </w:rPr>
              <w:t>0.9</w:t>
            </w:r>
          </w:p>
        </w:tc>
      </w:tr>
      <w:tr w:rsidR="00890B57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12" w:space="0" w:color="000000"/>
            </w:tcBorders>
            <w:shd w:val="pct25" w:color="000000" w:fill="FFFFFF"/>
          </w:tcPr>
          <w:p w:rsidR="00890B57" w:rsidRDefault="00890B57">
            <w:pPr>
              <w:jc w:val="both"/>
              <w:rPr>
                <w:i/>
              </w:rPr>
            </w:pPr>
            <w:r>
              <w:rPr>
                <w:i/>
              </w:rPr>
              <w:t>Тромбоциты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890B57" w:rsidRDefault="00890B5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300000</w:t>
            </w:r>
          </w:p>
        </w:tc>
      </w:tr>
      <w:tr w:rsidR="00890B57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12" w:space="0" w:color="000000"/>
            </w:tcBorders>
            <w:shd w:val="pct25" w:color="000000" w:fill="FFFFFF"/>
          </w:tcPr>
          <w:p w:rsidR="00890B57" w:rsidRDefault="00890B57">
            <w:pPr>
              <w:jc w:val="both"/>
              <w:rPr>
                <w:i/>
              </w:rPr>
            </w:pPr>
            <w:r>
              <w:rPr>
                <w:i/>
              </w:rPr>
              <w:t>Лейкоциты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890B57" w:rsidRDefault="00890B5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5.2 Г/л</w:t>
            </w:r>
          </w:p>
        </w:tc>
      </w:tr>
      <w:tr w:rsidR="00890B57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12" w:space="0" w:color="000000"/>
            </w:tcBorders>
            <w:shd w:val="pct25" w:color="000000" w:fill="FFFFFF"/>
          </w:tcPr>
          <w:p w:rsidR="00890B57" w:rsidRDefault="00890B57">
            <w:pPr>
              <w:jc w:val="both"/>
              <w:rPr>
                <w:i/>
              </w:rPr>
            </w:pPr>
            <w:r>
              <w:rPr>
                <w:i/>
              </w:rPr>
              <w:t>Базофилы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890B57" w:rsidRDefault="00890B5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---   </w:t>
            </w:r>
          </w:p>
        </w:tc>
      </w:tr>
      <w:tr w:rsidR="00890B57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12" w:space="0" w:color="000000"/>
            </w:tcBorders>
            <w:shd w:val="pct25" w:color="000000" w:fill="FFFFFF"/>
          </w:tcPr>
          <w:p w:rsidR="00890B57" w:rsidRDefault="00890B57">
            <w:pPr>
              <w:jc w:val="both"/>
              <w:rPr>
                <w:i/>
              </w:rPr>
            </w:pPr>
            <w:r>
              <w:rPr>
                <w:i/>
              </w:rPr>
              <w:t>Эозинофилы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890B57" w:rsidRDefault="00890B5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2 %</w:t>
            </w:r>
          </w:p>
        </w:tc>
      </w:tr>
      <w:tr w:rsidR="00890B57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12" w:space="0" w:color="000000"/>
            </w:tcBorders>
            <w:shd w:val="pct25" w:color="000000" w:fill="FFFFFF"/>
          </w:tcPr>
          <w:p w:rsidR="00890B57" w:rsidRDefault="00890B57">
            <w:pPr>
              <w:jc w:val="both"/>
              <w:rPr>
                <w:i/>
              </w:rPr>
            </w:pPr>
            <w:r>
              <w:rPr>
                <w:i/>
              </w:rPr>
              <w:t>Нейтрофилы : Миэлоц .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890B57" w:rsidRDefault="00890B5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---</w:t>
            </w:r>
          </w:p>
        </w:tc>
      </w:tr>
      <w:tr w:rsidR="00890B57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12" w:space="0" w:color="000000"/>
            </w:tcBorders>
            <w:shd w:val="pct25" w:color="000000" w:fill="FFFFFF"/>
          </w:tcPr>
          <w:p w:rsidR="00890B57" w:rsidRDefault="00890B57">
            <w:pPr>
              <w:jc w:val="both"/>
              <w:rPr>
                <w:i/>
              </w:rPr>
            </w:pPr>
            <w:r>
              <w:rPr>
                <w:i/>
              </w:rPr>
              <w:t xml:space="preserve">                          Юные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890B57" w:rsidRDefault="00890B5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---</w:t>
            </w:r>
          </w:p>
        </w:tc>
      </w:tr>
      <w:tr w:rsidR="00890B57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12" w:space="0" w:color="000000"/>
            </w:tcBorders>
            <w:shd w:val="pct25" w:color="000000" w:fill="FFFFFF"/>
          </w:tcPr>
          <w:p w:rsidR="00890B57" w:rsidRDefault="00890B57">
            <w:pPr>
              <w:jc w:val="both"/>
              <w:rPr>
                <w:i/>
              </w:rPr>
            </w:pPr>
            <w:r>
              <w:rPr>
                <w:i/>
              </w:rPr>
              <w:t xml:space="preserve">                          Палочкоядерные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890B57" w:rsidRDefault="00890B5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2 %</w:t>
            </w:r>
          </w:p>
        </w:tc>
      </w:tr>
      <w:tr w:rsidR="00890B57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12" w:space="0" w:color="000000"/>
            </w:tcBorders>
            <w:shd w:val="pct25" w:color="000000" w:fill="FFFFFF"/>
          </w:tcPr>
          <w:p w:rsidR="00890B57" w:rsidRDefault="00890B57">
            <w:pPr>
              <w:jc w:val="both"/>
              <w:rPr>
                <w:i/>
              </w:rPr>
            </w:pPr>
            <w:r>
              <w:rPr>
                <w:i/>
              </w:rPr>
              <w:t xml:space="preserve">                          Сегментоядерные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890B57" w:rsidRDefault="00890B5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65 %</w:t>
            </w:r>
          </w:p>
        </w:tc>
      </w:tr>
      <w:tr w:rsidR="00890B57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12" w:space="0" w:color="000000"/>
            </w:tcBorders>
            <w:shd w:val="pct25" w:color="000000" w:fill="FFFFFF"/>
          </w:tcPr>
          <w:p w:rsidR="00890B57" w:rsidRDefault="00890B57">
            <w:pPr>
              <w:jc w:val="both"/>
              <w:rPr>
                <w:i/>
              </w:rPr>
            </w:pPr>
            <w:r>
              <w:rPr>
                <w:i/>
              </w:rPr>
              <w:t>Лимфоциты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890B57" w:rsidRDefault="00890B5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27 %</w:t>
            </w:r>
          </w:p>
        </w:tc>
      </w:tr>
      <w:tr w:rsidR="00890B57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12" w:space="0" w:color="000000"/>
            </w:tcBorders>
            <w:shd w:val="pct25" w:color="000000" w:fill="FFFFFF"/>
          </w:tcPr>
          <w:p w:rsidR="00890B57" w:rsidRDefault="00890B57">
            <w:pPr>
              <w:jc w:val="both"/>
              <w:rPr>
                <w:i/>
              </w:rPr>
            </w:pPr>
            <w:r>
              <w:rPr>
                <w:i/>
              </w:rPr>
              <w:t>Моноциты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890B57" w:rsidRDefault="00890B5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4%</w:t>
            </w:r>
          </w:p>
        </w:tc>
      </w:tr>
      <w:tr w:rsidR="00890B57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12" w:space="0" w:color="000000"/>
              <w:bottom w:val="single" w:sz="12" w:space="0" w:color="000000"/>
            </w:tcBorders>
            <w:shd w:val="pct25" w:color="000000" w:fill="FFFFFF"/>
          </w:tcPr>
          <w:p w:rsidR="00890B57" w:rsidRDefault="00890B57">
            <w:pPr>
              <w:jc w:val="both"/>
              <w:rPr>
                <w:b/>
                <w:i/>
              </w:rPr>
            </w:pPr>
            <w:r>
              <w:rPr>
                <w:i/>
              </w:rPr>
              <w:t>СОЭ</w:t>
            </w:r>
          </w:p>
        </w:tc>
        <w:tc>
          <w:tcPr>
            <w:tcW w:w="4261" w:type="dxa"/>
            <w:tcBorders>
              <w:bottom w:val="single" w:sz="12" w:space="0" w:color="000000"/>
              <w:right w:val="single" w:sz="12" w:space="0" w:color="000000"/>
            </w:tcBorders>
            <w:shd w:val="pct25" w:color="C0C0C0" w:fill="FFFFFF"/>
          </w:tcPr>
          <w:p w:rsidR="00890B57" w:rsidRDefault="00890B5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2 мм/час      </w:t>
            </w:r>
          </w:p>
        </w:tc>
      </w:tr>
    </w:tbl>
    <w:p w:rsidR="00890B57" w:rsidRDefault="00890B57">
      <w:pPr>
        <w:jc w:val="both"/>
      </w:pPr>
    </w:p>
    <w:p w:rsidR="00890B57" w:rsidRDefault="00890B57">
      <w:pPr>
        <w:jc w:val="both"/>
      </w:pPr>
    </w:p>
    <w:p w:rsidR="00890B57" w:rsidRDefault="00890B57">
      <w:pPr>
        <w:jc w:val="both"/>
        <w:rPr>
          <w:b/>
          <w:color w:val="00FF00"/>
        </w:rPr>
      </w:pPr>
      <w:r>
        <w:rPr>
          <w:b/>
          <w:color w:val="00FF00"/>
        </w:rPr>
        <w:t xml:space="preserve">Б. Общий анализ мочи               8.09.98 г.  </w:t>
      </w:r>
    </w:p>
    <w:p w:rsidR="00890B57" w:rsidRDefault="00890B57">
      <w:pPr>
        <w:jc w:val="both"/>
        <w:rPr>
          <w:b/>
          <w:color w:val="00FF00"/>
        </w:rPr>
      </w:pPr>
    </w:p>
    <w:p w:rsidR="00890B57" w:rsidRDefault="00890B57">
      <w:pPr>
        <w:numPr>
          <w:ilvl w:val="0"/>
          <w:numId w:val="1"/>
        </w:numPr>
        <w:jc w:val="both"/>
      </w:pPr>
      <w:r>
        <w:t>цвет                 светло жёлтый</w:t>
      </w:r>
    </w:p>
    <w:p w:rsidR="00890B57" w:rsidRDefault="00890B57">
      <w:pPr>
        <w:numPr>
          <w:ilvl w:val="0"/>
          <w:numId w:val="1"/>
        </w:numPr>
        <w:jc w:val="both"/>
      </w:pPr>
      <w:r>
        <w:t>реакция              щелочная</w:t>
      </w:r>
    </w:p>
    <w:p w:rsidR="00890B57" w:rsidRDefault="00890B57">
      <w:pPr>
        <w:numPr>
          <w:ilvl w:val="0"/>
          <w:numId w:val="1"/>
        </w:numPr>
        <w:jc w:val="both"/>
      </w:pPr>
      <w:r>
        <w:t>удельный вес     1014</w:t>
      </w:r>
    </w:p>
    <w:p w:rsidR="00890B57" w:rsidRDefault="00890B57">
      <w:pPr>
        <w:numPr>
          <w:ilvl w:val="0"/>
          <w:numId w:val="1"/>
        </w:numPr>
        <w:jc w:val="both"/>
      </w:pPr>
      <w:r>
        <w:t>прозрачность     нет</w:t>
      </w:r>
    </w:p>
    <w:p w:rsidR="00890B57" w:rsidRDefault="00890B57">
      <w:pPr>
        <w:numPr>
          <w:ilvl w:val="0"/>
          <w:numId w:val="1"/>
        </w:numPr>
        <w:jc w:val="both"/>
      </w:pPr>
      <w:r>
        <w:t>белок                  нет</w:t>
      </w:r>
    </w:p>
    <w:p w:rsidR="00890B57" w:rsidRDefault="00890B57">
      <w:pPr>
        <w:numPr>
          <w:ilvl w:val="0"/>
          <w:numId w:val="1"/>
        </w:numPr>
        <w:jc w:val="both"/>
      </w:pPr>
      <w:r>
        <w:t>сахар                  нет</w:t>
      </w:r>
    </w:p>
    <w:p w:rsidR="00890B57" w:rsidRDefault="00890B57">
      <w:pPr>
        <w:numPr>
          <w:ilvl w:val="0"/>
          <w:numId w:val="1"/>
        </w:numPr>
        <w:jc w:val="both"/>
      </w:pPr>
      <w:r>
        <w:t>желчные пигменты   7 ед</w:t>
      </w:r>
    </w:p>
    <w:p w:rsidR="00890B57" w:rsidRDefault="00890B57">
      <w:pPr>
        <w:numPr>
          <w:ilvl w:val="0"/>
          <w:numId w:val="1"/>
        </w:numPr>
        <w:jc w:val="both"/>
      </w:pPr>
      <w:r>
        <w:t>уробилин – соли фосфаты</w:t>
      </w:r>
    </w:p>
    <w:p w:rsidR="00890B57" w:rsidRDefault="00890B57">
      <w:pPr>
        <w:ind w:left="564"/>
        <w:jc w:val="both"/>
      </w:pPr>
      <w:r>
        <w:t xml:space="preserve"> </w:t>
      </w:r>
    </w:p>
    <w:p w:rsidR="00890B57" w:rsidRDefault="00890B57">
      <w:pPr>
        <w:jc w:val="both"/>
        <w:rPr>
          <w:b/>
          <w:i/>
        </w:rPr>
      </w:pPr>
      <w:r>
        <w:rPr>
          <w:b/>
          <w:color w:val="00FF00"/>
        </w:rPr>
        <w:t xml:space="preserve">В. МОР            8.09.98 г.    </w:t>
      </w:r>
      <w:r>
        <w:t xml:space="preserve">                 </w:t>
      </w:r>
      <w:r>
        <w:rPr>
          <w:b/>
          <w:i/>
        </w:rPr>
        <w:t>отрицательная</w:t>
      </w:r>
    </w:p>
    <w:p w:rsidR="00890B57" w:rsidRDefault="00890B57">
      <w:pPr>
        <w:jc w:val="both"/>
        <w:rPr>
          <w:b/>
          <w:i/>
        </w:rPr>
      </w:pPr>
    </w:p>
    <w:p w:rsidR="00890B57" w:rsidRDefault="00890B57">
      <w:pPr>
        <w:jc w:val="both"/>
        <w:rPr>
          <w:b/>
          <w:color w:val="00FF00"/>
        </w:rPr>
      </w:pPr>
      <w:r>
        <w:rPr>
          <w:b/>
          <w:color w:val="00FF00"/>
        </w:rPr>
        <w:t>Г. Кал на яйца глистов             8.09.98 г.</w:t>
      </w:r>
    </w:p>
    <w:p w:rsidR="00890B57" w:rsidRDefault="00890B57">
      <w:pPr>
        <w:jc w:val="both"/>
        <w:rPr>
          <w:b/>
          <w:i/>
          <w:color w:val="00FF00"/>
        </w:rPr>
      </w:pPr>
      <w:r>
        <w:rPr>
          <w:b/>
          <w:i/>
          <w:color w:val="00FF00"/>
        </w:rPr>
        <w:lastRenderedPageBreak/>
        <w:t xml:space="preserve">    </w:t>
      </w:r>
    </w:p>
    <w:p w:rsidR="00890B57" w:rsidRDefault="00890B57">
      <w:pPr>
        <w:jc w:val="both"/>
        <w:rPr>
          <w:b/>
          <w:color w:val="00FF00"/>
        </w:rPr>
      </w:pPr>
      <w:r>
        <w:rPr>
          <w:b/>
          <w:i/>
          <w:color w:val="00FF00"/>
        </w:rPr>
        <w:t xml:space="preserve">             </w:t>
      </w:r>
      <w:r>
        <w:rPr>
          <w:b/>
          <w:i/>
        </w:rPr>
        <w:t>яйца</w:t>
      </w:r>
      <w:r>
        <w:rPr>
          <w:b/>
        </w:rPr>
        <w:t xml:space="preserve"> </w:t>
      </w:r>
      <w:r>
        <w:rPr>
          <w:b/>
          <w:i/>
        </w:rPr>
        <w:t>глистов не обнаружены</w:t>
      </w:r>
    </w:p>
    <w:p w:rsidR="00890B57" w:rsidRDefault="00890B57">
      <w:pPr>
        <w:jc w:val="both"/>
      </w:pPr>
      <w:r>
        <w:t xml:space="preserve">        </w:t>
      </w:r>
    </w:p>
    <w:p w:rsidR="00890B57" w:rsidRDefault="00890B57">
      <w:pPr>
        <w:jc w:val="both"/>
        <w:rPr>
          <w:b/>
          <w:i/>
        </w:rPr>
      </w:pPr>
      <w:r>
        <w:rPr>
          <w:b/>
          <w:i/>
        </w:rPr>
        <w:t>В результате проведённых лабораторных исследований патологии обнар</w:t>
      </w:r>
      <w:r>
        <w:rPr>
          <w:b/>
          <w:i/>
        </w:rPr>
        <w:t>у</w:t>
      </w:r>
      <w:r>
        <w:rPr>
          <w:b/>
          <w:i/>
        </w:rPr>
        <w:t>жено не было.</w:t>
      </w:r>
    </w:p>
    <w:p w:rsidR="00890B57" w:rsidRDefault="00890B57">
      <w:pPr>
        <w:jc w:val="both"/>
      </w:pPr>
    </w:p>
    <w:p w:rsidR="00890B57" w:rsidRDefault="00890B57">
      <w:pPr>
        <w:jc w:val="both"/>
        <w:rPr>
          <w:b/>
          <w:color w:val="00FF00"/>
        </w:rPr>
      </w:pPr>
      <w:r>
        <w:rPr>
          <w:b/>
          <w:color w:val="00FF00"/>
        </w:rPr>
        <w:t xml:space="preserve">              </w:t>
      </w:r>
    </w:p>
    <w:p w:rsidR="00890B57" w:rsidRDefault="00890B57">
      <w:pPr>
        <w:jc w:val="center"/>
        <w:rPr>
          <w:b/>
          <w:color w:val="FF0000"/>
          <w:sz w:val="36"/>
        </w:rPr>
      </w:pPr>
      <w:r>
        <w:rPr>
          <w:b/>
          <w:color w:val="FF0000"/>
          <w:sz w:val="36"/>
          <w:lang w:val="en-US"/>
        </w:rPr>
        <w:t>VIII</w:t>
      </w:r>
      <w:r>
        <w:rPr>
          <w:b/>
          <w:color w:val="FF0000"/>
          <w:sz w:val="36"/>
        </w:rPr>
        <w:t>. Предварительный диагноз</w:t>
      </w:r>
    </w:p>
    <w:p w:rsidR="00890B57" w:rsidRDefault="00890B57">
      <w:pPr>
        <w:ind w:firstLine="720"/>
        <w:jc w:val="both"/>
        <w:rPr>
          <w:b/>
          <w:i/>
        </w:rPr>
      </w:pPr>
      <w:r>
        <w:rPr>
          <w:i/>
        </w:rPr>
        <w:t xml:space="preserve">На основании </w:t>
      </w:r>
      <w:r>
        <w:rPr>
          <w:b/>
          <w:i/>
        </w:rPr>
        <w:t xml:space="preserve">жалоб </w:t>
      </w:r>
      <w:r>
        <w:rPr>
          <w:i/>
        </w:rPr>
        <w:t>– на затруднение носового дыхания через левую п</w:t>
      </w:r>
      <w:r>
        <w:rPr>
          <w:i/>
        </w:rPr>
        <w:t>о</w:t>
      </w:r>
      <w:r>
        <w:rPr>
          <w:i/>
        </w:rPr>
        <w:t xml:space="preserve">ловину носа; </w:t>
      </w:r>
      <w:r>
        <w:rPr>
          <w:b/>
          <w:i/>
        </w:rPr>
        <w:t>анамнеза данного заболевания</w:t>
      </w:r>
      <w:r>
        <w:rPr>
          <w:i/>
        </w:rPr>
        <w:t xml:space="preserve"> – заболел в сентябре 1997 г. , к</w:t>
      </w:r>
      <w:r>
        <w:rPr>
          <w:i/>
        </w:rPr>
        <w:t>о</w:t>
      </w:r>
      <w:r>
        <w:rPr>
          <w:i/>
        </w:rPr>
        <w:t>гда получил травму во время тренировки в секции бокса. После этого стал отм</w:t>
      </w:r>
      <w:r>
        <w:rPr>
          <w:i/>
        </w:rPr>
        <w:t>е</w:t>
      </w:r>
      <w:r>
        <w:rPr>
          <w:i/>
        </w:rPr>
        <w:t>чать затруднение носового дыхания в ночное время суток и в несколько лё</w:t>
      </w:r>
      <w:r>
        <w:rPr>
          <w:i/>
        </w:rPr>
        <w:t>г</w:t>
      </w:r>
      <w:r>
        <w:rPr>
          <w:i/>
        </w:rPr>
        <w:t>кой степени днём. За медицинской помощью не обращался. Состояние не ухудш</w:t>
      </w:r>
      <w:r>
        <w:rPr>
          <w:i/>
        </w:rPr>
        <w:t>а</w:t>
      </w:r>
      <w:r>
        <w:rPr>
          <w:i/>
        </w:rPr>
        <w:t>лось. Был направлен на консультацию в Краснодарскую краевую оторинолари</w:t>
      </w:r>
      <w:r>
        <w:rPr>
          <w:i/>
        </w:rPr>
        <w:t>н</w:t>
      </w:r>
      <w:r>
        <w:rPr>
          <w:i/>
        </w:rPr>
        <w:t>гологическую больницу, в стационар которой 14.09.98 г. был госпитализ</w:t>
      </w:r>
      <w:r>
        <w:rPr>
          <w:i/>
        </w:rPr>
        <w:t>и</w:t>
      </w:r>
      <w:r>
        <w:rPr>
          <w:i/>
        </w:rPr>
        <w:t xml:space="preserve">рован; </w:t>
      </w:r>
      <w:r>
        <w:rPr>
          <w:b/>
          <w:i/>
        </w:rPr>
        <w:t>результатов специального исследования (передняя</w:t>
      </w:r>
      <w:r>
        <w:rPr>
          <w:i/>
        </w:rPr>
        <w:t xml:space="preserve"> </w:t>
      </w:r>
      <w:r>
        <w:rPr>
          <w:b/>
          <w:i/>
        </w:rPr>
        <w:t xml:space="preserve">риноскопия) - </w:t>
      </w:r>
      <w:r>
        <w:t xml:space="preserve"> </w:t>
      </w:r>
      <w:r>
        <w:rPr>
          <w:i/>
        </w:rPr>
        <w:t>н</w:t>
      </w:r>
      <w:r>
        <w:rPr>
          <w:i/>
        </w:rPr>
        <w:t>о</w:t>
      </w:r>
      <w:r>
        <w:rPr>
          <w:i/>
        </w:rPr>
        <w:t xml:space="preserve">совая перегородка искривлена влево и утолщена в виде гребня на протяжении всей её длины. Дыхание через левую половину носа затруднено – можно поставить предварительный диагноз: </w:t>
      </w:r>
      <w:r>
        <w:rPr>
          <w:b/>
          <w:i/>
        </w:rPr>
        <w:t>искривление носовой перегородки.</w:t>
      </w:r>
    </w:p>
    <w:p w:rsidR="00890B57" w:rsidRDefault="00890B57">
      <w:pPr>
        <w:ind w:firstLine="720"/>
        <w:jc w:val="both"/>
        <w:rPr>
          <w:i/>
        </w:rPr>
      </w:pPr>
      <w:r>
        <w:rPr>
          <w:i/>
        </w:rPr>
        <w:t xml:space="preserve"> </w:t>
      </w:r>
    </w:p>
    <w:p w:rsidR="00890B57" w:rsidRDefault="00890B57">
      <w:pPr>
        <w:jc w:val="center"/>
        <w:rPr>
          <w:b/>
          <w:color w:val="FF0000"/>
          <w:sz w:val="36"/>
        </w:rPr>
      </w:pPr>
      <w:r>
        <w:rPr>
          <w:b/>
          <w:color w:val="FF0000"/>
          <w:sz w:val="36"/>
          <w:lang w:val="en-US"/>
        </w:rPr>
        <w:t>IX</w:t>
      </w:r>
      <w:r>
        <w:rPr>
          <w:b/>
          <w:color w:val="FF0000"/>
          <w:sz w:val="36"/>
        </w:rPr>
        <w:t>. Дифференциальный диагноз.</w:t>
      </w:r>
    </w:p>
    <w:p w:rsidR="00890B57" w:rsidRDefault="00890B57">
      <w:pPr>
        <w:jc w:val="both"/>
        <w:rPr>
          <w:i/>
        </w:rPr>
      </w:pPr>
      <w:r>
        <w:rPr>
          <w:i/>
        </w:rPr>
        <w:tab/>
        <w:t>Искривление носовой перегородки необходимо дифференцировать с г</w:t>
      </w:r>
      <w:r>
        <w:rPr>
          <w:i/>
        </w:rPr>
        <w:t>е</w:t>
      </w:r>
      <w:r>
        <w:rPr>
          <w:i/>
        </w:rPr>
        <w:t>матомой носовой перегородки. Общими признаками этих патологических с</w:t>
      </w:r>
      <w:r>
        <w:rPr>
          <w:i/>
        </w:rPr>
        <w:t>о</w:t>
      </w:r>
      <w:r>
        <w:rPr>
          <w:i/>
        </w:rPr>
        <w:t>стояний являются происхождение – травматическое, и жалобы больных на затруднение носового дыхания. Однако следует учитывать давность травмы, послужившей причиной заболевания – 1 год, что не характерно для течения г</w:t>
      </w:r>
      <w:r>
        <w:rPr>
          <w:i/>
        </w:rPr>
        <w:t>е</w:t>
      </w:r>
      <w:r>
        <w:rPr>
          <w:i/>
        </w:rPr>
        <w:t>матомы. Кроме того, при передней риноскопии гематома представляется в виде локального полукруглого флюктуирующего образования, а искривление в данном случае присутствует с утолщением в виде гребня по всей длине перег</w:t>
      </w:r>
      <w:r>
        <w:rPr>
          <w:i/>
        </w:rPr>
        <w:t>о</w:t>
      </w:r>
      <w:r>
        <w:rPr>
          <w:i/>
        </w:rPr>
        <w:t>родки. При гематоме часто наружная часть носа гиперемирована, припухшая, чувствительна при надавливании на кончик носа, чего не будет наблюдаться при искривлении. При пункции гематомы обнаруживается кровь.</w:t>
      </w:r>
    </w:p>
    <w:p w:rsidR="00890B57" w:rsidRDefault="00890B57">
      <w:pPr>
        <w:jc w:val="both"/>
        <w:rPr>
          <w:i/>
        </w:rPr>
      </w:pPr>
      <w:r>
        <w:rPr>
          <w:i/>
        </w:rPr>
        <w:tab/>
        <w:t>Ещё одним состоянием, с которым необходимо дифференцировать и</w:t>
      </w:r>
      <w:r>
        <w:rPr>
          <w:i/>
        </w:rPr>
        <w:t>с</w:t>
      </w:r>
      <w:r>
        <w:rPr>
          <w:i/>
        </w:rPr>
        <w:t>кривление носовой перегородки, является абсцесс перегородки носа, при кот</w:t>
      </w:r>
      <w:r>
        <w:rPr>
          <w:i/>
        </w:rPr>
        <w:t>о</w:t>
      </w:r>
      <w:r>
        <w:rPr>
          <w:i/>
        </w:rPr>
        <w:t>ром также наблюдается непроходимость полости носа, в результате чего больные жалуются на затруднение носового дыхания. Тем не менее, образов</w:t>
      </w:r>
      <w:r>
        <w:rPr>
          <w:i/>
        </w:rPr>
        <w:t>а</w:t>
      </w:r>
      <w:r>
        <w:rPr>
          <w:i/>
        </w:rPr>
        <w:t>ние абсцесса, как правило, из гематомы, обычно сопровождается повышением температуры тела, головными болями и другими признаками общей интокс</w:t>
      </w:r>
      <w:r>
        <w:rPr>
          <w:i/>
        </w:rPr>
        <w:t>и</w:t>
      </w:r>
      <w:r>
        <w:rPr>
          <w:i/>
        </w:rPr>
        <w:t>кации организма, не присутствующими при искривлении. В области носа при абсцессе больные испытывают незначительную боль. Данные передней рин</w:t>
      </w:r>
      <w:r>
        <w:rPr>
          <w:i/>
        </w:rPr>
        <w:t>о</w:t>
      </w:r>
      <w:r>
        <w:rPr>
          <w:i/>
        </w:rPr>
        <w:t>скопии при абсцессе сходны с таковыми при гематоме и, следовательно, явл</w:t>
      </w:r>
      <w:r>
        <w:rPr>
          <w:i/>
        </w:rPr>
        <w:t>я</w:t>
      </w:r>
      <w:r>
        <w:rPr>
          <w:i/>
        </w:rPr>
        <w:t>ются дифференциальным признаком, отличающем абсцесс от искривления. В пунктате при абсце</w:t>
      </w:r>
      <w:r>
        <w:rPr>
          <w:i/>
        </w:rPr>
        <w:t>с</w:t>
      </w:r>
      <w:r>
        <w:rPr>
          <w:i/>
        </w:rPr>
        <w:t xml:space="preserve">се обнаруживается гной. </w:t>
      </w:r>
    </w:p>
    <w:p w:rsidR="00890B57" w:rsidRDefault="00890B57">
      <w:pPr>
        <w:jc w:val="both"/>
        <w:rPr>
          <w:i/>
        </w:rPr>
      </w:pPr>
    </w:p>
    <w:p w:rsidR="00890B57" w:rsidRDefault="00890B57">
      <w:pPr>
        <w:jc w:val="both"/>
        <w:rPr>
          <w:i/>
        </w:rPr>
      </w:pPr>
    </w:p>
    <w:p w:rsidR="00890B57" w:rsidRDefault="00890B57">
      <w:pPr>
        <w:jc w:val="center"/>
        <w:rPr>
          <w:b/>
          <w:color w:val="FF0000"/>
          <w:sz w:val="36"/>
        </w:rPr>
      </w:pPr>
      <w:r>
        <w:rPr>
          <w:b/>
          <w:color w:val="FF0000"/>
          <w:sz w:val="36"/>
        </w:rPr>
        <w:t>Х. Клинический диагноз.</w:t>
      </w:r>
    </w:p>
    <w:p w:rsidR="00890B57" w:rsidRDefault="00890B57">
      <w:pPr>
        <w:ind w:firstLine="720"/>
        <w:jc w:val="both"/>
        <w:rPr>
          <w:i/>
        </w:rPr>
      </w:pPr>
      <w:r>
        <w:rPr>
          <w:i/>
        </w:rPr>
        <w:t xml:space="preserve">На основании </w:t>
      </w:r>
      <w:r>
        <w:rPr>
          <w:b/>
          <w:i/>
        </w:rPr>
        <w:t xml:space="preserve">предварительного диагноза </w:t>
      </w:r>
      <w:r>
        <w:rPr>
          <w:i/>
        </w:rPr>
        <w:t xml:space="preserve">(жалобы больного, анамнез данного заболевания, данные специального исследования) и проведённого </w:t>
      </w:r>
      <w:r>
        <w:rPr>
          <w:b/>
          <w:i/>
        </w:rPr>
        <w:t>ди</w:t>
      </w:r>
      <w:r>
        <w:rPr>
          <w:b/>
          <w:i/>
        </w:rPr>
        <w:t>ф</w:t>
      </w:r>
      <w:r>
        <w:rPr>
          <w:b/>
          <w:i/>
        </w:rPr>
        <w:lastRenderedPageBreak/>
        <w:t>ференциального диагноза</w:t>
      </w:r>
      <w:r>
        <w:rPr>
          <w:i/>
        </w:rPr>
        <w:t xml:space="preserve"> можно поставить окончательный клинический ди</w:t>
      </w:r>
      <w:r>
        <w:rPr>
          <w:i/>
        </w:rPr>
        <w:t>а</w:t>
      </w:r>
      <w:r>
        <w:rPr>
          <w:i/>
        </w:rPr>
        <w:t xml:space="preserve">гноз :        </w:t>
      </w:r>
    </w:p>
    <w:p w:rsidR="00890B57" w:rsidRDefault="00890B57">
      <w:pPr>
        <w:jc w:val="both"/>
        <w:rPr>
          <w:i/>
        </w:rPr>
      </w:pPr>
      <w:r>
        <w:rPr>
          <w:b/>
          <w:i/>
        </w:rPr>
        <w:t xml:space="preserve"> </w:t>
      </w:r>
      <w:r>
        <w:rPr>
          <w:b/>
          <w:i/>
        </w:rPr>
        <w:tab/>
        <w:t>ИСКРИВЛЕНИЕ НОСОВОЙ ПЕРЕГОРОДКИ.</w:t>
      </w:r>
    </w:p>
    <w:p w:rsidR="00890B57" w:rsidRDefault="00890B57">
      <w:pPr>
        <w:jc w:val="both"/>
        <w:rPr>
          <w:i/>
        </w:rPr>
      </w:pPr>
    </w:p>
    <w:p w:rsidR="00890B57" w:rsidRDefault="00890B57">
      <w:pPr>
        <w:jc w:val="both"/>
        <w:rPr>
          <w:i/>
        </w:rPr>
      </w:pPr>
    </w:p>
    <w:p w:rsidR="00890B57" w:rsidRDefault="00890B57">
      <w:pPr>
        <w:jc w:val="center"/>
        <w:rPr>
          <w:b/>
          <w:color w:val="FF0000"/>
          <w:sz w:val="36"/>
        </w:rPr>
      </w:pPr>
      <w:r>
        <w:rPr>
          <w:b/>
          <w:color w:val="FF0000"/>
          <w:sz w:val="36"/>
          <w:lang w:val="en-US"/>
        </w:rPr>
        <w:t>XI</w:t>
      </w:r>
      <w:r>
        <w:rPr>
          <w:b/>
          <w:color w:val="FF0000"/>
          <w:sz w:val="36"/>
        </w:rPr>
        <w:t>. Течение болезни и лечение.</w:t>
      </w:r>
    </w:p>
    <w:p w:rsidR="00890B57" w:rsidRDefault="00890B57">
      <w:pPr>
        <w:jc w:val="both"/>
        <w:rPr>
          <w:b/>
          <w:color w:val="FF0000"/>
          <w:sz w:val="36"/>
        </w:rPr>
      </w:pPr>
      <w:r>
        <w:rPr>
          <w:b/>
          <w:color w:val="FF0000"/>
          <w:sz w:val="36"/>
        </w:rPr>
        <w:tab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 w:firstRow="1" w:lastRow="0" w:firstColumn="1" w:lastColumn="0" w:noHBand="0" w:noVBand="0"/>
      </w:tblPr>
      <w:tblGrid>
        <w:gridCol w:w="2840"/>
        <w:gridCol w:w="2840"/>
        <w:gridCol w:w="2840"/>
      </w:tblGrid>
      <w:tr w:rsidR="00890B57">
        <w:tblPrEx>
          <w:tblCellMar>
            <w:top w:w="0" w:type="dxa"/>
            <w:bottom w:w="0" w:type="dxa"/>
          </w:tblCellMar>
        </w:tblPrEx>
        <w:trPr>
          <w:trHeight w:val="3093"/>
        </w:trPr>
        <w:tc>
          <w:tcPr>
            <w:tcW w:w="2840" w:type="dxa"/>
          </w:tcPr>
          <w:p w:rsidR="00890B57" w:rsidRDefault="00890B57">
            <w:pPr>
              <w:jc w:val="both"/>
              <w:rPr>
                <w:b/>
              </w:rPr>
            </w:pPr>
            <w:r>
              <w:rPr>
                <w:b/>
              </w:rPr>
              <w:t>14.09.98 г.</w:t>
            </w:r>
          </w:p>
          <w:p w:rsidR="00890B57" w:rsidRDefault="00890B57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t</w:t>
            </w:r>
            <w:r w:rsidRPr="00BF2DED">
              <w:rPr>
                <w:b/>
              </w:rPr>
              <w:t xml:space="preserve"> </w:t>
            </w:r>
            <w:r>
              <w:rPr>
                <w:b/>
              </w:rPr>
              <w:t xml:space="preserve"> 36,6</w:t>
            </w:r>
            <w:r>
              <w:rPr>
                <w:b/>
                <w:vertAlign w:val="superscript"/>
              </w:rPr>
              <w:t>о</w:t>
            </w:r>
            <w:r>
              <w:rPr>
                <w:b/>
              </w:rPr>
              <w:t>С</w:t>
            </w:r>
          </w:p>
          <w:p w:rsidR="00890B57" w:rsidRDefault="00890B57">
            <w:pPr>
              <w:jc w:val="both"/>
              <w:rPr>
                <w:b/>
              </w:rPr>
            </w:pPr>
            <w:r>
              <w:rPr>
                <w:b/>
              </w:rPr>
              <w:t>АД   115/70 мм.рт.ст.</w:t>
            </w:r>
          </w:p>
          <w:p w:rsidR="00890B57" w:rsidRDefault="00890B57">
            <w:pPr>
              <w:jc w:val="both"/>
              <w:rPr>
                <w:b/>
              </w:rPr>
            </w:pPr>
            <w:r>
              <w:rPr>
                <w:b/>
              </w:rPr>
              <w:t xml:space="preserve">Р   68 уд в </w:t>
            </w:r>
            <w:r>
              <w:rPr>
                <w:b/>
                <w:vertAlign w:val="superscript"/>
              </w:rPr>
              <w:t>/</w:t>
            </w:r>
          </w:p>
          <w:p w:rsidR="00890B57" w:rsidRDefault="00890B57">
            <w:pPr>
              <w:jc w:val="both"/>
              <w:rPr>
                <w:b/>
                <w:sz w:val="36"/>
              </w:rPr>
            </w:pPr>
            <w:r>
              <w:rPr>
                <w:b/>
              </w:rPr>
              <w:t xml:space="preserve">ЧДД   22 в </w:t>
            </w:r>
            <w:r>
              <w:rPr>
                <w:b/>
                <w:vertAlign w:val="superscript"/>
              </w:rPr>
              <w:t>/</w:t>
            </w:r>
          </w:p>
        </w:tc>
        <w:tc>
          <w:tcPr>
            <w:tcW w:w="2840" w:type="dxa"/>
          </w:tcPr>
          <w:p w:rsidR="00890B57" w:rsidRDefault="00890B57">
            <w:pPr>
              <w:rPr>
                <w:i/>
              </w:rPr>
            </w:pPr>
            <w:r>
              <w:rPr>
                <w:b/>
                <w:i/>
              </w:rPr>
              <w:t xml:space="preserve">Состояние : </w:t>
            </w:r>
            <w:r>
              <w:rPr>
                <w:i/>
              </w:rPr>
              <w:t>удовлетв</w:t>
            </w:r>
            <w:r>
              <w:rPr>
                <w:i/>
              </w:rPr>
              <w:t>о</w:t>
            </w:r>
            <w:r>
              <w:rPr>
                <w:i/>
              </w:rPr>
              <w:t xml:space="preserve">рительное </w:t>
            </w:r>
          </w:p>
          <w:p w:rsidR="00890B57" w:rsidRDefault="00890B57">
            <w:pPr>
              <w:rPr>
                <w:b/>
                <w:i/>
              </w:rPr>
            </w:pPr>
            <w:r>
              <w:rPr>
                <w:b/>
                <w:i/>
              </w:rPr>
              <w:t>Жалобы на :</w:t>
            </w:r>
          </w:p>
          <w:p w:rsidR="00890B57" w:rsidRDefault="00890B57">
            <w:pPr>
              <w:pStyle w:val="20"/>
            </w:pPr>
            <w:r>
              <w:t>затруднение носового дыхания</w:t>
            </w:r>
          </w:p>
          <w:p w:rsidR="00890B57" w:rsidRDefault="00890B57">
            <w:pPr>
              <w:rPr>
                <w:i/>
              </w:rPr>
            </w:pPr>
            <w:r>
              <w:rPr>
                <w:b/>
                <w:i/>
                <w:lang w:val="en-US"/>
              </w:rPr>
              <w:t>St</w:t>
            </w:r>
            <w:r w:rsidRPr="00BF2DED">
              <w:rPr>
                <w:b/>
                <w:i/>
              </w:rPr>
              <w:t xml:space="preserve"> . </w:t>
            </w:r>
            <w:r>
              <w:rPr>
                <w:b/>
                <w:i/>
                <w:lang w:val="en-US"/>
              </w:rPr>
              <w:t>localis</w:t>
            </w:r>
            <w:r w:rsidRPr="00BF2DE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: </w:t>
            </w:r>
          </w:p>
          <w:p w:rsidR="00890B57" w:rsidRDefault="00890B57">
            <w:pPr>
              <w:rPr>
                <w:i/>
              </w:rPr>
            </w:pPr>
            <w:r>
              <w:rPr>
                <w:i/>
              </w:rPr>
              <w:t>носовая перегородка и</w:t>
            </w:r>
            <w:r>
              <w:rPr>
                <w:i/>
              </w:rPr>
              <w:t>с</w:t>
            </w:r>
            <w:r>
              <w:rPr>
                <w:i/>
              </w:rPr>
              <w:t>кривлена влево и уто</w:t>
            </w:r>
            <w:r>
              <w:rPr>
                <w:i/>
              </w:rPr>
              <w:t>л</w:t>
            </w:r>
            <w:r>
              <w:rPr>
                <w:i/>
              </w:rPr>
              <w:t>щена в виде гребня на протяжении всей её длины</w:t>
            </w:r>
          </w:p>
          <w:p w:rsidR="00890B57" w:rsidRDefault="00890B57">
            <w:pPr>
              <w:rPr>
                <w:b/>
                <w:i/>
              </w:rPr>
            </w:pPr>
          </w:p>
        </w:tc>
        <w:tc>
          <w:tcPr>
            <w:tcW w:w="2840" w:type="dxa"/>
          </w:tcPr>
          <w:p w:rsidR="00890B57" w:rsidRDefault="00890B5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Рекомендовано: </w:t>
            </w:r>
          </w:p>
          <w:p w:rsidR="00890B57" w:rsidRDefault="00890B57">
            <w:pPr>
              <w:jc w:val="both"/>
              <w:rPr>
                <w:b/>
                <w:sz w:val="36"/>
              </w:rPr>
            </w:pPr>
            <w:r>
              <w:rPr>
                <w:i/>
              </w:rPr>
              <w:t>для восстановления н</w:t>
            </w:r>
            <w:r>
              <w:rPr>
                <w:i/>
              </w:rPr>
              <w:t>о</w:t>
            </w:r>
            <w:r>
              <w:rPr>
                <w:i/>
              </w:rPr>
              <w:t>сового дыхания показана подслизистая резекция носовой перегоро</w:t>
            </w:r>
            <w:r>
              <w:rPr>
                <w:i/>
              </w:rPr>
              <w:t>д</w:t>
            </w:r>
            <w:r>
              <w:rPr>
                <w:i/>
              </w:rPr>
              <w:t>ки</w:t>
            </w:r>
            <w:r>
              <w:rPr>
                <w:b/>
                <w:i/>
              </w:rPr>
              <w:t>.</w:t>
            </w:r>
          </w:p>
        </w:tc>
      </w:tr>
    </w:tbl>
    <w:p w:rsidR="00890B57" w:rsidRDefault="00890B57">
      <w:pPr>
        <w:jc w:val="both"/>
        <w:rPr>
          <w:b/>
          <w:color w:val="FF0000"/>
          <w:sz w:val="36"/>
        </w:rPr>
      </w:pPr>
    </w:p>
    <w:p w:rsidR="00890B57" w:rsidRPr="00BF2DED" w:rsidRDefault="00890B57">
      <w:pPr>
        <w:jc w:val="both"/>
        <w:rPr>
          <w:lang w:val="en-US"/>
        </w:rPr>
      </w:pPr>
      <w:r>
        <w:rPr>
          <w:lang w:val="en-US"/>
        </w:rPr>
        <w:t xml:space="preserve">15.09.98 </w:t>
      </w:r>
      <w:r>
        <w:t>г</w:t>
      </w:r>
      <w:r w:rsidRPr="00BF2DED">
        <w:rPr>
          <w:lang w:val="en-US"/>
        </w:rPr>
        <w:t xml:space="preserve">.  </w:t>
      </w:r>
      <w:r>
        <w:t>Премедикация</w:t>
      </w:r>
      <w:r w:rsidRPr="00BF2DED">
        <w:rPr>
          <w:lang w:val="en-US"/>
        </w:rPr>
        <w:t xml:space="preserve">. </w:t>
      </w:r>
    </w:p>
    <w:p w:rsidR="00890B57" w:rsidRDefault="00890B57">
      <w:pPr>
        <w:jc w:val="both"/>
        <w:rPr>
          <w:i/>
          <w:lang w:val="en-US"/>
        </w:rPr>
      </w:pPr>
      <w:r w:rsidRPr="00BF2DED">
        <w:rPr>
          <w:i/>
          <w:lang w:val="en-US"/>
        </w:rPr>
        <w:tab/>
      </w:r>
      <w:r>
        <w:rPr>
          <w:i/>
          <w:lang w:val="en-US"/>
        </w:rPr>
        <w:t>Sol. Promedoli 2% - 1.0</w:t>
      </w:r>
    </w:p>
    <w:p w:rsidR="00890B57" w:rsidRDefault="00890B57">
      <w:pPr>
        <w:jc w:val="both"/>
        <w:rPr>
          <w:i/>
          <w:lang w:val="en-US"/>
        </w:rPr>
      </w:pPr>
      <w:r>
        <w:rPr>
          <w:i/>
          <w:lang w:val="en-US"/>
        </w:rPr>
        <w:tab/>
        <w:t>Sol. Atropini 0.1% - 1.0</w:t>
      </w:r>
    </w:p>
    <w:p w:rsidR="00890B57" w:rsidRPr="00BF2DED" w:rsidRDefault="00890B57">
      <w:pPr>
        <w:pStyle w:val="1"/>
        <w:rPr>
          <w:lang w:val="ru-RU"/>
        </w:rPr>
      </w:pPr>
      <w:r>
        <w:tab/>
        <w:t>Sol</w:t>
      </w:r>
      <w:r w:rsidRPr="00BF2DED">
        <w:rPr>
          <w:lang w:val="ru-RU"/>
        </w:rPr>
        <w:t xml:space="preserve">. </w:t>
      </w:r>
      <w:r>
        <w:t>Dimedroli</w:t>
      </w:r>
      <w:r w:rsidRPr="00BF2DED">
        <w:rPr>
          <w:lang w:val="ru-RU"/>
        </w:rPr>
        <w:t xml:space="preserve"> 2%  - 1.0</w:t>
      </w:r>
    </w:p>
    <w:p w:rsidR="00890B57" w:rsidRPr="00BF2DED" w:rsidRDefault="00890B57">
      <w:pPr>
        <w:jc w:val="both"/>
      </w:pPr>
    </w:p>
    <w:p w:rsidR="00890B57" w:rsidRPr="00BF2DED" w:rsidRDefault="00890B57">
      <w:pPr>
        <w:jc w:val="center"/>
      </w:pPr>
      <w:r w:rsidRPr="00BF2DED">
        <w:t>ОПЕРАЦИЯ.</w:t>
      </w:r>
    </w:p>
    <w:p w:rsidR="00890B57" w:rsidRDefault="00890B57">
      <w:pPr>
        <w:widowControl w:val="0"/>
        <w:jc w:val="both"/>
        <w:rPr>
          <w:b/>
          <w:i/>
          <w:sz w:val="32"/>
        </w:rPr>
      </w:pPr>
      <w:r w:rsidRPr="00BF2DED">
        <w:rPr>
          <w:i/>
        </w:rPr>
        <w:tab/>
        <w:t>П</w:t>
      </w:r>
      <w:r>
        <w:rPr>
          <w:i/>
          <w:snapToGrid w:val="0"/>
        </w:rPr>
        <w:t>од местным обезболиванием (</w:t>
      </w:r>
      <w:r>
        <w:rPr>
          <w:i/>
          <w:snapToGrid w:val="0"/>
          <w:lang w:val="en-US"/>
        </w:rPr>
        <w:t>Sol</w:t>
      </w:r>
      <w:r w:rsidRPr="00BF2DED">
        <w:rPr>
          <w:i/>
          <w:snapToGrid w:val="0"/>
        </w:rPr>
        <w:t xml:space="preserve">. </w:t>
      </w:r>
      <w:r>
        <w:rPr>
          <w:i/>
          <w:snapToGrid w:val="0"/>
          <w:lang w:val="en-US"/>
        </w:rPr>
        <w:t>Novocaini</w:t>
      </w:r>
      <w:r w:rsidRPr="00BF2DED">
        <w:rPr>
          <w:i/>
          <w:snapToGrid w:val="0"/>
        </w:rPr>
        <w:t xml:space="preserve"> 1%  - 20.0 + </w:t>
      </w:r>
      <w:r>
        <w:rPr>
          <w:i/>
          <w:snapToGrid w:val="0"/>
        </w:rPr>
        <w:t xml:space="preserve">премедикация) произведена </w:t>
      </w:r>
      <w:r>
        <w:rPr>
          <w:i/>
        </w:rPr>
        <w:t>подслизистая резекция носовой перегородки. Выполнили</w:t>
      </w:r>
      <w:r>
        <w:rPr>
          <w:i/>
          <w:snapToGrid w:val="0"/>
        </w:rPr>
        <w:t xml:space="preserve"> разрез сл</w:t>
      </w:r>
      <w:r>
        <w:rPr>
          <w:i/>
          <w:snapToGrid w:val="0"/>
        </w:rPr>
        <w:t>и</w:t>
      </w:r>
      <w:r>
        <w:rPr>
          <w:i/>
          <w:snapToGrid w:val="0"/>
        </w:rPr>
        <w:t>зистой оболочки и надхрящницы в области</w:t>
      </w:r>
      <w:r w:rsidRPr="00BF2DED">
        <w:rPr>
          <w:i/>
          <w:snapToGrid w:val="0"/>
        </w:rPr>
        <w:t xml:space="preserve"> </w:t>
      </w:r>
      <w:r>
        <w:rPr>
          <w:i/>
          <w:snapToGrid w:val="0"/>
          <w:lang w:val="en-US"/>
        </w:rPr>
        <w:t>limen</w:t>
      </w:r>
      <w:r w:rsidRPr="00BF2DED">
        <w:rPr>
          <w:i/>
          <w:snapToGrid w:val="0"/>
        </w:rPr>
        <w:t xml:space="preserve"> </w:t>
      </w:r>
      <w:r>
        <w:rPr>
          <w:i/>
          <w:snapToGrid w:val="0"/>
          <w:lang w:val="en-US"/>
        </w:rPr>
        <w:t>nasi</w:t>
      </w:r>
      <w:r>
        <w:rPr>
          <w:i/>
          <w:snapToGrid w:val="0"/>
        </w:rPr>
        <w:t xml:space="preserve"> со стороны большего и</w:t>
      </w:r>
      <w:r>
        <w:rPr>
          <w:i/>
          <w:snapToGrid w:val="0"/>
        </w:rPr>
        <w:t>с</w:t>
      </w:r>
      <w:r>
        <w:rPr>
          <w:i/>
          <w:snapToGrid w:val="0"/>
        </w:rPr>
        <w:t>кривления хряща слева, затем распатором отслоили слизистую оболочку и на</w:t>
      </w:r>
      <w:r>
        <w:rPr>
          <w:i/>
          <w:snapToGrid w:val="0"/>
        </w:rPr>
        <w:t>д</w:t>
      </w:r>
      <w:r>
        <w:rPr>
          <w:i/>
          <w:snapToGrid w:val="0"/>
        </w:rPr>
        <w:t>хрящницу от хряща, надкостницу от кости в области искривления. Далее ра</w:t>
      </w:r>
      <w:r>
        <w:rPr>
          <w:i/>
          <w:snapToGrid w:val="0"/>
        </w:rPr>
        <w:t>з</w:t>
      </w:r>
      <w:r>
        <w:rPr>
          <w:i/>
          <w:snapToGrid w:val="0"/>
        </w:rPr>
        <w:t>резали хрящ таким образом, чтобы не повредить надхрящницу и слизистую оболочку с противоположной стороны. Их также отсепаровывают сначала острым, а затем тупым распатором. Освобожденный хрящ в месте искривл</w:t>
      </w:r>
      <w:r>
        <w:rPr>
          <w:i/>
          <w:snapToGrid w:val="0"/>
        </w:rPr>
        <w:t>е</w:t>
      </w:r>
      <w:r>
        <w:rPr>
          <w:i/>
          <w:snapToGrid w:val="0"/>
        </w:rPr>
        <w:t>ния охватывают браншами носового зеркала и иссекли качающимся ножом Белленжера. Остатки искривленного хряща удаляли щипцами. Костный гр</w:t>
      </w:r>
      <w:r>
        <w:rPr>
          <w:i/>
          <w:snapToGrid w:val="0"/>
        </w:rPr>
        <w:t>е</w:t>
      </w:r>
      <w:r>
        <w:rPr>
          <w:i/>
          <w:snapToGrid w:val="0"/>
        </w:rPr>
        <w:t>бень убрали с помощью долота и молотка. После этого листки слизистой об</w:t>
      </w:r>
      <w:r>
        <w:rPr>
          <w:i/>
          <w:snapToGrid w:val="0"/>
        </w:rPr>
        <w:t>о</w:t>
      </w:r>
      <w:r>
        <w:rPr>
          <w:i/>
          <w:snapToGrid w:val="0"/>
        </w:rPr>
        <w:t>лочки и надхрящницы с обеих сторон сблизили по средней линии, в обе половины носа ввели марлевые тампоны – передняя двусторонняя тампонада носа, см</w:t>
      </w:r>
      <w:r>
        <w:rPr>
          <w:i/>
          <w:snapToGrid w:val="0"/>
        </w:rPr>
        <w:t>о</w:t>
      </w:r>
      <w:r>
        <w:rPr>
          <w:i/>
          <w:snapToGrid w:val="0"/>
        </w:rPr>
        <w:t>ченные вазелиновым маслом, в котором растворен один из сульфаниламидных препаратов или антибиотиков. Тампоны способствуют фиксации перегородки в новом, приданном ей после операции положении, препятствуют образованию гематомы перегородки носа; их удаляют через</w:t>
      </w:r>
      <w:r w:rsidRPr="00BF2DED">
        <w:rPr>
          <w:i/>
          <w:snapToGrid w:val="0"/>
        </w:rPr>
        <w:t xml:space="preserve"> 24—48</w:t>
      </w:r>
      <w:r>
        <w:rPr>
          <w:i/>
          <w:snapToGrid w:val="0"/>
        </w:rPr>
        <w:t xml:space="preserve"> ч. Наложили пращеви</w:t>
      </w:r>
      <w:r>
        <w:rPr>
          <w:i/>
          <w:snapToGrid w:val="0"/>
        </w:rPr>
        <w:t>д</w:t>
      </w:r>
      <w:r>
        <w:rPr>
          <w:i/>
          <w:snapToGrid w:val="0"/>
        </w:rPr>
        <w:t>ную повязку.</w:t>
      </w:r>
    </w:p>
    <w:p w:rsidR="00890B57" w:rsidRDefault="00890B57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Дневник .</w:t>
      </w:r>
    </w:p>
    <w:tbl>
      <w:tblPr>
        <w:tblW w:w="0" w:type="auto"/>
        <w:tblLayout w:type="fixed"/>
        <w:tblLook w:val="00A7" w:firstRow="1" w:lastRow="0" w:firstColumn="1" w:lastColumn="0" w:noHBand="0" w:noVBand="0"/>
      </w:tblPr>
      <w:tblGrid>
        <w:gridCol w:w="2518"/>
        <w:gridCol w:w="3001"/>
        <w:gridCol w:w="3001"/>
      </w:tblGrid>
      <w:tr w:rsidR="00890B57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bottom w:val="single" w:sz="6" w:space="0" w:color="000000"/>
              <w:right w:val="single" w:sz="6" w:space="0" w:color="000000"/>
            </w:tcBorders>
          </w:tcPr>
          <w:p w:rsidR="00890B57" w:rsidRDefault="00890B57">
            <w:pPr>
              <w:jc w:val="both"/>
              <w:rPr>
                <w:b/>
              </w:rPr>
            </w:pPr>
            <w:r>
              <w:rPr>
                <w:b/>
              </w:rPr>
              <w:t>17.09.98 г.</w:t>
            </w:r>
          </w:p>
          <w:p w:rsidR="00890B57" w:rsidRDefault="00890B57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t</w:t>
            </w:r>
            <w:r w:rsidRPr="00BF2DED">
              <w:rPr>
                <w:b/>
              </w:rPr>
              <w:t xml:space="preserve"> </w:t>
            </w:r>
            <w:r>
              <w:rPr>
                <w:b/>
              </w:rPr>
              <w:t xml:space="preserve"> 36,7</w:t>
            </w:r>
            <w:r>
              <w:rPr>
                <w:b/>
                <w:vertAlign w:val="superscript"/>
              </w:rPr>
              <w:t>о</w:t>
            </w:r>
            <w:r>
              <w:rPr>
                <w:b/>
              </w:rPr>
              <w:t>С</w:t>
            </w:r>
          </w:p>
          <w:p w:rsidR="00890B57" w:rsidRDefault="00890B57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АД   120/70 мм.рт.ст.</w:t>
            </w:r>
          </w:p>
          <w:p w:rsidR="00890B57" w:rsidRDefault="00890B57">
            <w:pPr>
              <w:jc w:val="both"/>
              <w:rPr>
                <w:b/>
              </w:rPr>
            </w:pPr>
            <w:r>
              <w:rPr>
                <w:b/>
              </w:rPr>
              <w:t xml:space="preserve">Р   70 уд в </w:t>
            </w:r>
            <w:r>
              <w:rPr>
                <w:b/>
                <w:vertAlign w:val="superscript"/>
              </w:rPr>
              <w:t>/</w:t>
            </w:r>
          </w:p>
          <w:p w:rsidR="00890B57" w:rsidRDefault="00890B57">
            <w:pPr>
              <w:jc w:val="both"/>
              <w:rPr>
                <w:b/>
              </w:rPr>
            </w:pPr>
            <w:r>
              <w:rPr>
                <w:b/>
              </w:rPr>
              <w:t xml:space="preserve">ЧДД   20 в </w:t>
            </w:r>
            <w:r>
              <w:rPr>
                <w:b/>
                <w:vertAlign w:val="superscript"/>
              </w:rPr>
              <w:t>/</w:t>
            </w:r>
          </w:p>
        </w:tc>
        <w:tc>
          <w:tcPr>
            <w:tcW w:w="3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B57" w:rsidRDefault="00890B57">
            <w:pPr>
              <w:rPr>
                <w:i/>
              </w:rPr>
            </w:pPr>
            <w:r>
              <w:rPr>
                <w:b/>
                <w:i/>
              </w:rPr>
              <w:lastRenderedPageBreak/>
              <w:t xml:space="preserve">Состояние : </w:t>
            </w:r>
            <w:r>
              <w:rPr>
                <w:i/>
              </w:rPr>
              <w:t>удовлетв</w:t>
            </w:r>
            <w:r>
              <w:rPr>
                <w:i/>
              </w:rPr>
              <w:t>о</w:t>
            </w:r>
            <w:r>
              <w:rPr>
                <w:i/>
              </w:rPr>
              <w:t xml:space="preserve">рительное </w:t>
            </w:r>
          </w:p>
          <w:p w:rsidR="00890B57" w:rsidRDefault="00890B57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Жалобы на :</w:t>
            </w:r>
          </w:p>
          <w:p w:rsidR="00890B57" w:rsidRDefault="00890B57">
            <w:pPr>
              <w:pStyle w:val="2"/>
            </w:pPr>
            <w:r>
              <w:t>боль в области носа</w:t>
            </w:r>
          </w:p>
          <w:p w:rsidR="00890B57" w:rsidRDefault="00890B57">
            <w:pPr>
              <w:rPr>
                <w:b/>
              </w:rPr>
            </w:pPr>
          </w:p>
        </w:tc>
        <w:tc>
          <w:tcPr>
            <w:tcW w:w="3001" w:type="dxa"/>
            <w:tcBorders>
              <w:left w:val="single" w:sz="6" w:space="0" w:color="000000"/>
              <w:bottom w:val="single" w:sz="6" w:space="0" w:color="000000"/>
            </w:tcBorders>
          </w:tcPr>
          <w:p w:rsidR="00890B57" w:rsidRDefault="00890B57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Лечение:</w:t>
            </w:r>
          </w:p>
          <w:p w:rsidR="00890B57" w:rsidRDefault="00890B57">
            <w:pPr>
              <w:numPr>
                <w:ilvl w:val="0"/>
                <w:numId w:val="14"/>
              </w:numPr>
              <w:rPr>
                <w:b/>
                <w:i/>
              </w:rPr>
            </w:pPr>
            <w:r>
              <w:rPr>
                <w:i/>
              </w:rPr>
              <w:t xml:space="preserve">Пенталгин 1т 3 р в </w:t>
            </w:r>
            <w:r>
              <w:rPr>
                <w:i/>
              </w:rPr>
              <w:lastRenderedPageBreak/>
              <w:t>день</w:t>
            </w:r>
          </w:p>
          <w:p w:rsidR="00890B57" w:rsidRDefault="00890B57">
            <w:pPr>
              <w:numPr>
                <w:ilvl w:val="0"/>
                <w:numId w:val="14"/>
              </w:numPr>
              <w:rPr>
                <w:b/>
                <w:i/>
              </w:rPr>
            </w:pPr>
            <w:r>
              <w:rPr>
                <w:i/>
              </w:rPr>
              <w:t>Удалили тампоны из полости носа</w:t>
            </w:r>
          </w:p>
          <w:p w:rsidR="00890B57" w:rsidRDefault="00890B57">
            <w:pPr>
              <w:numPr>
                <w:ilvl w:val="0"/>
                <w:numId w:val="14"/>
              </w:numPr>
              <w:rPr>
                <w:b/>
                <w:i/>
              </w:rPr>
            </w:pPr>
            <w:r>
              <w:rPr>
                <w:i/>
              </w:rPr>
              <w:t xml:space="preserve">Анемизация слизистой </w:t>
            </w:r>
          </w:p>
        </w:tc>
      </w:tr>
      <w:tr w:rsidR="00890B57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B57" w:rsidRDefault="00890B57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18.09.98 г.</w:t>
            </w:r>
          </w:p>
          <w:p w:rsidR="00890B57" w:rsidRDefault="00890B57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t</w:t>
            </w:r>
            <w:r>
              <w:rPr>
                <w:b/>
              </w:rPr>
              <w:t xml:space="preserve">  36,5</w:t>
            </w:r>
            <w:r>
              <w:rPr>
                <w:b/>
                <w:vertAlign w:val="superscript"/>
              </w:rPr>
              <w:t>о</w:t>
            </w:r>
            <w:r>
              <w:rPr>
                <w:b/>
              </w:rPr>
              <w:t>С</w:t>
            </w:r>
          </w:p>
          <w:p w:rsidR="00890B57" w:rsidRDefault="00890B57">
            <w:pPr>
              <w:jc w:val="both"/>
              <w:rPr>
                <w:b/>
              </w:rPr>
            </w:pPr>
            <w:r>
              <w:rPr>
                <w:b/>
              </w:rPr>
              <w:t>АД   120/75 мм.рт.ст.</w:t>
            </w:r>
          </w:p>
          <w:p w:rsidR="00890B57" w:rsidRDefault="00890B57">
            <w:pPr>
              <w:jc w:val="both"/>
              <w:rPr>
                <w:b/>
                <w:vertAlign w:val="superscript"/>
              </w:rPr>
            </w:pPr>
            <w:r>
              <w:rPr>
                <w:b/>
              </w:rPr>
              <w:t>Р   72 уд в</w:t>
            </w:r>
            <w:r>
              <w:rPr>
                <w:b/>
                <w:vertAlign w:val="superscript"/>
              </w:rPr>
              <w:t xml:space="preserve">  /</w:t>
            </w:r>
          </w:p>
          <w:p w:rsidR="00890B57" w:rsidRDefault="00890B57">
            <w:pPr>
              <w:jc w:val="both"/>
              <w:rPr>
                <w:b/>
              </w:rPr>
            </w:pPr>
            <w:r>
              <w:rPr>
                <w:b/>
              </w:rPr>
              <w:t xml:space="preserve">ЧДД   21 в </w:t>
            </w:r>
            <w:r>
              <w:rPr>
                <w:b/>
                <w:vertAlign w:val="superscript"/>
              </w:rPr>
              <w:t>/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B57" w:rsidRDefault="00890B57">
            <w:pPr>
              <w:rPr>
                <w:i/>
              </w:rPr>
            </w:pPr>
            <w:r>
              <w:rPr>
                <w:b/>
                <w:i/>
              </w:rPr>
              <w:t xml:space="preserve">Состояние : </w:t>
            </w:r>
            <w:r>
              <w:rPr>
                <w:i/>
              </w:rPr>
              <w:t>удовлетв</w:t>
            </w:r>
            <w:r>
              <w:rPr>
                <w:i/>
              </w:rPr>
              <w:t>о</w:t>
            </w:r>
            <w:r>
              <w:rPr>
                <w:i/>
              </w:rPr>
              <w:t>рительное.</w:t>
            </w:r>
          </w:p>
          <w:p w:rsidR="00890B57" w:rsidRDefault="00890B5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Жалобы на : </w:t>
            </w:r>
          </w:p>
          <w:p w:rsidR="00890B57" w:rsidRDefault="00890B57">
            <w:pPr>
              <w:pStyle w:val="a7"/>
            </w:pPr>
            <w:r>
              <w:t>дискомфорт в области носа</w:t>
            </w:r>
          </w:p>
          <w:p w:rsidR="00890B57" w:rsidRDefault="00890B57"/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90B57" w:rsidRDefault="00890B57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Лечение: </w:t>
            </w:r>
          </w:p>
          <w:p w:rsidR="00890B57" w:rsidRDefault="00890B57">
            <w:pPr>
              <w:numPr>
                <w:ilvl w:val="0"/>
                <w:numId w:val="16"/>
              </w:numPr>
              <w:rPr>
                <w:i/>
              </w:rPr>
            </w:pPr>
            <w:r>
              <w:rPr>
                <w:i/>
              </w:rPr>
              <w:t>Анемизация слиз</w:t>
            </w:r>
            <w:r>
              <w:rPr>
                <w:i/>
              </w:rPr>
              <w:t>и</w:t>
            </w:r>
            <w:r>
              <w:rPr>
                <w:i/>
              </w:rPr>
              <w:t>стой</w:t>
            </w:r>
          </w:p>
          <w:p w:rsidR="00890B57" w:rsidRDefault="00890B57">
            <w:pPr>
              <w:numPr>
                <w:ilvl w:val="0"/>
                <w:numId w:val="15"/>
              </w:numPr>
              <w:rPr>
                <w:i/>
              </w:rPr>
            </w:pPr>
            <w:r>
              <w:rPr>
                <w:i/>
              </w:rPr>
              <w:t>Туалет полости носа – удаление корок</w:t>
            </w:r>
          </w:p>
          <w:p w:rsidR="00890B57" w:rsidRDefault="00890B57">
            <w:pPr>
              <w:numPr>
                <w:ilvl w:val="0"/>
                <w:numId w:val="15"/>
              </w:numPr>
              <w:rPr>
                <w:i/>
              </w:rPr>
            </w:pPr>
            <w:r>
              <w:rPr>
                <w:i/>
              </w:rPr>
              <w:t>Пенталгин 1т на ночь</w:t>
            </w:r>
          </w:p>
        </w:tc>
      </w:tr>
    </w:tbl>
    <w:p w:rsidR="00890B57" w:rsidRDefault="00890B57">
      <w:pPr>
        <w:rPr>
          <w:b/>
          <w:i/>
          <w:color w:val="0000FF"/>
          <w:sz w:val="32"/>
        </w:rPr>
      </w:pPr>
    </w:p>
    <w:p w:rsidR="00890B57" w:rsidRDefault="00890B57">
      <w:pPr>
        <w:jc w:val="center"/>
        <w:rPr>
          <w:b/>
          <w:color w:val="FF0000"/>
          <w:sz w:val="36"/>
        </w:rPr>
      </w:pPr>
      <w:r>
        <w:rPr>
          <w:b/>
          <w:color w:val="FF0000"/>
          <w:sz w:val="36"/>
          <w:lang w:val="en-US"/>
        </w:rPr>
        <w:t>XII</w:t>
      </w:r>
      <w:r>
        <w:rPr>
          <w:b/>
          <w:color w:val="FF0000"/>
          <w:sz w:val="36"/>
        </w:rPr>
        <w:t>. Прогноз.</w:t>
      </w:r>
    </w:p>
    <w:p w:rsidR="00890B57" w:rsidRDefault="00890B57">
      <w:pPr>
        <w:ind w:firstLine="720"/>
        <w:jc w:val="both"/>
        <w:rPr>
          <w:b/>
          <w:i/>
          <w:color w:val="0000FF"/>
          <w:sz w:val="32"/>
        </w:rPr>
      </w:pPr>
      <w:r>
        <w:rPr>
          <w:i/>
        </w:rPr>
        <w:t>При исключении повторной травмы носа прогноз для жизни и здоровья благоприя</w:t>
      </w:r>
      <w:r>
        <w:rPr>
          <w:i/>
        </w:rPr>
        <w:t>т</w:t>
      </w:r>
      <w:r>
        <w:rPr>
          <w:i/>
        </w:rPr>
        <w:t>ный.</w:t>
      </w:r>
    </w:p>
    <w:p w:rsidR="00890B57" w:rsidRDefault="00890B57">
      <w:pPr>
        <w:jc w:val="center"/>
        <w:rPr>
          <w:b/>
          <w:color w:val="FF0000"/>
          <w:sz w:val="36"/>
        </w:rPr>
      </w:pPr>
      <w:r>
        <w:rPr>
          <w:b/>
          <w:color w:val="FF0000"/>
          <w:sz w:val="36"/>
          <w:lang w:val="en-US"/>
        </w:rPr>
        <w:t>XIII.</w:t>
      </w:r>
      <w:r>
        <w:rPr>
          <w:b/>
          <w:color w:val="FF0000"/>
          <w:sz w:val="36"/>
        </w:rPr>
        <w:t xml:space="preserve"> Эпикриз.</w:t>
      </w:r>
    </w:p>
    <w:p w:rsidR="00890B57" w:rsidRDefault="00890B57">
      <w:pPr>
        <w:jc w:val="both"/>
        <w:rPr>
          <w:i/>
        </w:rPr>
      </w:pPr>
      <w:r>
        <w:rPr>
          <w:i/>
        </w:rPr>
        <w:tab/>
        <w:t xml:space="preserve">Больной Хмылёв С.А., 18 лет, поступил в ККОБ 14.09.98 г. с жалобой на затруднение носового дыхания.        </w:t>
      </w:r>
    </w:p>
    <w:p w:rsidR="00890B57" w:rsidRDefault="00890B57">
      <w:pPr>
        <w:ind w:firstLine="720"/>
        <w:jc w:val="both"/>
        <w:rPr>
          <w:i/>
        </w:rPr>
      </w:pPr>
      <w:r>
        <w:rPr>
          <w:i/>
        </w:rPr>
        <w:t xml:space="preserve">Учитывая </w:t>
      </w:r>
      <w:r>
        <w:rPr>
          <w:b/>
          <w:i/>
        </w:rPr>
        <w:t xml:space="preserve">жалобы больного </w:t>
      </w:r>
      <w:r>
        <w:rPr>
          <w:i/>
        </w:rPr>
        <w:t>на затруднение носового дыхания через л</w:t>
      </w:r>
      <w:r>
        <w:rPr>
          <w:i/>
        </w:rPr>
        <w:t>е</w:t>
      </w:r>
      <w:r>
        <w:rPr>
          <w:i/>
        </w:rPr>
        <w:t xml:space="preserve">вую половину носа; </w:t>
      </w:r>
      <w:r>
        <w:rPr>
          <w:b/>
          <w:i/>
        </w:rPr>
        <w:t>анамнез данного заболевания</w:t>
      </w:r>
      <w:r>
        <w:rPr>
          <w:i/>
        </w:rPr>
        <w:t xml:space="preserve"> - заболел в сентябре 1997 г. , когда получил травму во время тренировки в секции бокса. После этого стал отмечать затруднение носового дыхания в ночное время суток и в несколько лёгкой степени днём. За медицинской помощью не обращался. Состояние не ухудшалось. Был направлен на консультацию в Краснодарскую краевую отор</w:t>
      </w:r>
      <w:r>
        <w:rPr>
          <w:i/>
        </w:rPr>
        <w:t>и</w:t>
      </w:r>
      <w:r>
        <w:rPr>
          <w:i/>
        </w:rPr>
        <w:t>ноларингологическую больницу, в стационар которой 14.09.98 г. был госпит</w:t>
      </w:r>
      <w:r>
        <w:rPr>
          <w:i/>
        </w:rPr>
        <w:t>а</w:t>
      </w:r>
      <w:r>
        <w:rPr>
          <w:i/>
        </w:rPr>
        <w:t xml:space="preserve">лизирован; </w:t>
      </w:r>
      <w:r>
        <w:rPr>
          <w:b/>
          <w:i/>
        </w:rPr>
        <w:t>результаты специального исследования (передней</w:t>
      </w:r>
      <w:r>
        <w:rPr>
          <w:i/>
        </w:rPr>
        <w:t xml:space="preserve"> </w:t>
      </w:r>
      <w:r>
        <w:rPr>
          <w:b/>
          <w:i/>
        </w:rPr>
        <w:t xml:space="preserve">риноскопии) - </w:t>
      </w:r>
      <w:r>
        <w:t xml:space="preserve"> </w:t>
      </w:r>
      <w:r>
        <w:rPr>
          <w:i/>
        </w:rPr>
        <w:t xml:space="preserve">носовая перегородка искривлена влево и утолщена в виде гребня на протяжении всей её длины. Дыхание через левую половину носа затруднено; и проведённый </w:t>
      </w:r>
      <w:r>
        <w:rPr>
          <w:b/>
          <w:i/>
        </w:rPr>
        <w:t>дифференциальный диагноз</w:t>
      </w:r>
      <w:r>
        <w:rPr>
          <w:i/>
        </w:rPr>
        <w:t xml:space="preserve"> был поставлен окончательный клинический ди</w:t>
      </w:r>
      <w:r>
        <w:rPr>
          <w:i/>
        </w:rPr>
        <w:t>а</w:t>
      </w:r>
      <w:r>
        <w:rPr>
          <w:i/>
        </w:rPr>
        <w:t xml:space="preserve">гноз :        </w:t>
      </w:r>
    </w:p>
    <w:p w:rsidR="00890B57" w:rsidRDefault="00890B57">
      <w:pPr>
        <w:jc w:val="both"/>
        <w:rPr>
          <w:i/>
        </w:rPr>
      </w:pPr>
      <w:r>
        <w:rPr>
          <w:b/>
          <w:i/>
        </w:rPr>
        <w:t xml:space="preserve"> </w:t>
      </w:r>
      <w:r>
        <w:rPr>
          <w:b/>
          <w:i/>
        </w:rPr>
        <w:tab/>
        <w:t>ИСКРИВЛЕНИЕ НОСОВОЙ ПЕРЕГОРОДКИ.</w:t>
      </w:r>
    </w:p>
    <w:p w:rsidR="00890B57" w:rsidRDefault="00890B57">
      <w:pPr>
        <w:ind w:firstLine="720"/>
        <w:jc w:val="both"/>
        <w:rPr>
          <w:i/>
        </w:rPr>
      </w:pPr>
    </w:p>
    <w:p w:rsidR="00890B57" w:rsidRDefault="00890B57">
      <w:pPr>
        <w:pStyle w:val="a8"/>
        <w:rPr>
          <w:i w:val="0"/>
        </w:rPr>
      </w:pPr>
      <w:r>
        <w:t>Было проведено хирургическое лечение – подслизистая резекция носовой перегородки. Состояние больного улучшилось - носовое дыхание восстанов</w:t>
      </w:r>
      <w:r>
        <w:t>и</w:t>
      </w:r>
      <w:r>
        <w:t>лось.</w:t>
      </w:r>
    </w:p>
    <w:p w:rsidR="00890B57" w:rsidRDefault="00890B57">
      <w:pPr>
        <w:ind w:firstLine="283"/>
        <w:jc w:val="both"/>
        <w:rPr>
          <w:b/>
          <w:i/>
        </w:rPr>
      </w:pPr>
      <w:r>
        <w:rPr>
          <w:b/>
          <w:i/>
        </w:rPr>
        <w:t>Рекомендовано :</w:t>
      </w:r>
    </w:p>
    <w:p w:rsidR="00890B57" w:rsidRDefault="00890B57">
      <w:pPr>
        <w:numPr>
          <w:ilvl w:val="0"/>
          <w:numId w:val="10"/>
        </w:numPr>
        <w:jc w:val="both"/>
        <w:rPr>
          <w:i/>
        </w:rPr>
      </w:pPr>
      <w:r>
        <w:rPr>
          <w:i/>
        </w:rPr>
        <w:t>Полноценное питание</w:t>
      </w:r>
      <w:r>
        <w:rPr>
          <w:b/>
        </w:rPr>
        <w:t xml:space="preserve"> </w:t>
      </w:r>
      <w:r>
        <w:rPr>
          <w:i/>
        </w:rPr>
        <w:t>с достаточным содержанием животных белков, ра</w:t>
      </w:r>
      <w:r>
        <w:rPr>
          <w:i/>
        </w:rPr>
        <w:t>с</w:t>
      </w:r>
      <w:r>
        <w:rPr>
          <w:i/>
        </w:rPr>
        <w:t xml:space="preserve">тительного масла, овощей , фруктов .  </w:t>
      </w:r>
    </w:p>
    <w:p w:rsidR="00890B57" w:rsidRDefault="00890B57">
      <w:pPr>
        <w:numPr>
          <w:ilvl w:val="0"/>
          <w:numId w:val="11"/>
        </w:numPr>
        <w:jc w:val="both"/>
        <w:rPr>
          <w:i/>
        </w:rPr>
      </w:pPr>
      <w:r>
        <w:rPr>
          <w:i/>
        </w:rPr>
        <w:t>Уход за полостью носа</w:t>
      </w:r>
    </w:p>
    <w:p w:rsidR="00890B57" w:rsidRDefault="00890B57">
      <w:pPr>
        <w:numPr>
          <w:ilvl w:val="0"/>
          <w:numId w:val="12"/>
        </w:numPr>
        <w:jc w:val="both"/>
        <w:rPr>
          <w:i/>
        </w:rPr>
      </w:pPr>
      <w:r>
        <w:rPr>
          <w:i/>
        </w:rPr>
        <w:t>Временное прекращение занятиями спортом</w:t>
      </w:r>
    </w:p>
    <w:p w:rsidR="00890B57" w:rsidRDefault="00890B57">
      <w:pPr>
        <w:numPr>
          <w:ilvl w:val="12"/>
          <w:numId w:val="0"/>
        </w:numPr>
        <w:ind w:left="1503"/>
        <w:jc w:val="both"/>
        <w:rPr>
          <w:i/>
        </w:rPr>
      </w:pPr>
    </w:p>
    <w:p w:rsidR="00890B57" w:rsidRDefault="00890B57">
      <w:pPr>
        <w:numPr>
          <w:ilvl w:val="12"/>
          <w:numId w:val="0"/>
        </w:numPr>
        <w:jc w:val="both"/>
        <w:rPr>
          <w:i/>
        </w:rPr>
      </w:pPr>
      <w:r>
        <w:rPr>
          <w:i/>
        </w:rPr>
        <w:t xml:space="preserve"> Наблюдение за больным прекращается в связи с окончанием курации.</w:t>
      </w:r>
    </w:p>
    <w:p w:rsidR="00890B57" w:rsidRDefault="00890B57">
      <w:pPr>
        <w:numPr>
          <w:ilvl w:val="12"/>
          <w:numId w:val="0"/>
        </w:numPr>
        <w:jc w:val="both"/>
        <w:rPr>
          <w:b/>
        </w:rPr>
      </w:pPr>
    </w:p>
    <w:p w:rsidR="00890B57" w:rsidRDefault="00890B57">
      <w:pPr>
        <w:numPr>
          <w:ilvl w:val="12"/>
          <w:numId w:val="0"/>
        </w:numPr>
        <w:jc w:val="both"/>
        <w:rPr>
          <w:b/>
        </w:rPr>
      </w:pPr>
      <w:r>
        <w:rPr>
          <w:b/>
        </w:rPr>
        <w:t xml:space="preserve">ДАТА   </w:t>
      </w:r>
      <w:r>
        <w:rPr>
          <w:b/>
        </w:rPr>
        <w:tab/>
        <w:t>17.09.98 г.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Подпись куратора</w:t>
      </w:r>
    </w:p>
    <w:sectPr w:rsidR="00890B57">
      <w:footerReference w:type="default" r:id="rId7"/>
      <w:pgSz w:w="11906" w:h="16838"/>
      <w:pgMar w:top="1134" w:right="1797" w:bottom="1134" w:left="1797" w:header="28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C5C" w:rsidRDefault="00517C5C">
      <w:r>
        <w:separator/>
      </w:r>
    </w:p>
  </w:endnote>
  <w:endnote w:type="continuationSeparator" w:id="0">
    <w:p w:rsidR="00517C5C" w:rsidRDefault="00517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B57" w:rsidRDefault="00890B57">
    <w:pPr>
      <w:pStyle w:val="a5"/>
    </w:pPr>
  </w:p>
  <w:p w:rsidR="00890B57" w:rsidRDefault="00890B57">
    <w:pPr>
      <w:pStyle w:val="a5"/>
      <w:rPr>
        <w:b/>
      </w:rPr>
    </w:pPr>
    <w:r>
      <w:t xml:space="preserve">                                                                </w:t>
    </w:r>
    <w:r>
      <w:rPr>
        <w:b/>
      </w:rPr>
      <w:t xml:space="preserve"> </w:t>
    </w:r>
    <w:r>
      <w:rPr>
        <w:rStyle w:val="a6"/>
        <w:b/>
      </w:rPr>
      <w:fldChar w:fldCharType="begin"/>
    </w:r>
    <w:r>
      <w:rPr>
        <w:rStyle w:val="a6"/>
        <w:b/>
      </w:rPr>
      <w:instrText xml:space="preserve"> PAGE </w:instrText>
    </w:r>
    <w:r>
      <w:rPr>
        <w:rStyle w:val="a6"/>
        <w:b/>
      </w:rPr>
      <w:fldChar w:fldCharType="separate"/>
    </w:r>
    <w:r w:rsidR="00C117F4">
      <w:rPr>
        <w:rStyle w:val="a6"/>
        <w:b/>
        <w:noProof/>
      </w:rPr>
      <w:t>2</w:t>
    </w:r>
    <w:r>
      <w:rPr>
        <w:rStyle w:val="a6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C5C" w:rsidRDefault="00517C5C">
      <w:r>
        <w:separator/>
      </w:r>
    </w:p>
  </w:footnote>
  <w:footnote w:type="continuationSeparator" w:id="0">
    <w:p w:rsidR="00517C5C" w:rsidRDefault="00517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E10B53"/>
    <w:multiLevelType w:val="singleLevel"/>
    <w:tmpl w:val="4894D332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1D86577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D8D4769"/>
    <w:multiLevelType w:val="singleLevel"/>
    <w:tmpl w:val="89D8C50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38CF1972"/>
    <w:multiLevelType w:val="singleLevel"/>
    <w:tmpl w:val="AB30F0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3E5B6AE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CB508F4"/>
    <w:multiLevelType w:val="singleLevel"/>
    <w:tmpl w:val="4D40F12A"/>
    <w:lvl w:ilvl="0">
      <w:start w:val="1"/>
      <w:numFmt w:val="decimal"/>
      <w:lvlText w:val="%1."/>
      <w:legacy w:legacy="1" w:legacySpace="0" w:legacyIndent="283"/>
      <w:lvlJc w:val="left"/>
      <w:pPr>
        <w:ind w:left="847" w:hanging="283"/>
      </w:pPr>
    </w:lvl>
  </w:abstractNum>
  <w:abstractNum w:abstractNumId="7" w15:restartNumberingAfterBreak="0">
    <w:nsid w:val="4E9C6B8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47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847" w:hanging="283"/>
        </w:pPr>
      </w:lvl>
    </w:lvlOverride>
  </w:num>
  <w:num w:numId="4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847" w:hanging="283"/>
        </w:pPr>
      </w:lvl>
    </w:lvlOverride>
  </w:num>
  <w:num w:numId="5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847" w:hanging="283"/>
        </w:pPr>
      </w:lvl>
    </w:lvlOverride>
  </w:num>
  <w:num w:numId="6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847" w:hanging="283"/>
        </w:pPr>
      </w:lvl>
    </w:lvlOverride>
  </w:num>
  <w:num w:numId="7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"/>
        <w:legacy w:legacy="1" w:legacySpace="0" w:legacyIndent="283"/>
        <w:lvlJc w:val="left"/>
        <w:pPr>
          <w:ind w:left="2662" w:hanging="283"/>
        </w:pPr>
        <w:rPr>
          <w:rFonts w:ascii="Symbol" w:hAnsi="Symbol" w:hint="default"/>
        </w:rPr>
      </w:lvl>
    </w:lvlOverride>
  </w:num>
  <w:num w:numId="9">
    <w:abstractNumId w:val="3"/>
  </w:num>
  <w:num w:numId="10">
    <w:abstractNumId w:val="4"/>
  </w:num>
  <w:num w:numId="11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1"/>
  </w:num>
  <w:num w:numId="14">
    <w:abstractNumId w:val="7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357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DED"/>
    <w:rsid w:val="00517C5C"/>
    <w:rsid w:val="00890B57"/>
    <w:rsid w:val="00BF2DED"/>
    <w:rsid w:val="00C1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8DC1D3"/>
  <w15:chartTrackingRefBased/>
  <w15:docId w15:val="{C8011209-0576-4BF4-833E-CD583311B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i/>
      <w:lang w:val="en-US"/>
    </w:rPr>
  </w:style>
  <w:style w:type="paragraph" w:styleId="2">
    <w:name w:val="heading 2"/>
    <w:basedOn w:val="a"/>
    <w:next w:val="a"/>
    <w:qFormat/>
    <w:pPr>
      <w:keepNext/>
      <w:outlineLvl w:val="1"/>
    </w:pPr>
    <w:rPr>
      <w:i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semiHidden/>
    <w:pPr>
      <w:framePr w:w="7920" w:h="1980" w:hRule="exact" w:hSpace="180" w:wrap="auto" w:hAnchor="page" w:xAlign="center" w:yAlign="bottom"/>
      <w:ind w:left="2880"/>
    </w:pPr>
    <w:rPr>
      <w:b/>
      <w:i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paragraph" w:styleId="a7">
    <w:name w:val="Body Text"/>
    <w:basedOn w:val="a"/>
    <w:semiHidden/>
    <w:pPr>
      <w:jc w:val="both"/>
    </w:pPr>
    <w:rPr>
      <w:i/>
    </w:rPr>
  </w:style>
  <w:style w:type="paragraph" w:styleId="20">
    <w:name w:val="Body Text 2"/>
    <w:basedOn w:val="a"/>
    <w:semiHidden/>
    <w:rPr>
      <w:i/>
    </w:rPr>
  </w:style>
  <w:style w:type="paragraph" w:styleId="a8">
    <w:name w:val="Body Text Indent"/>
    <w:basedOn w:val="a"/>
    <w:semiHidden/>
    <w:pPr>
      <w:ind w:firstLine="720"/>
      <w:jc w:val="both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2599</Words>
  <Characters>14817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		                    I </vt:lpstr>
    </vt:vector>
  </TitlesOfParts>
  <Company>Elcom Ltd</Company>
  <LinksUpToDate>false</LinksUpToDate>
  <CharactersWithSpaces>17382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Alexandre Katalov</dc:creator>
  <cp:keywords/>
  <dc:description/>
  <cp:lastModifiedBy>Igor Trofimov</cp:lastModifiedBy>
  <cp:revision>3</cp:revision>
  <cp:lastPrinted>1998-09-18T04:26:00Z</cp:lastPrinted>
  <dcterms:created xsi:type="dcterms:W3CDTF">2024-10-18T06:35:00Z</dcterms:created>
  <dcterms:modified xsi:type="dcterms:W3CDTF">2024-10-18T06:35:00Z</dcterms:modified>
</cp:coreProperties>
</file>