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Негосударственное образовательное учреждение</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психолого-социальный университет"</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личностных особенностей по средствам психодиагностических процедур</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w:t>
      </w:r>
      <w:r>
        <w:rPr>
          <w:rFonts w:ascii="Times New Roman CYR" w:hAnsi="Times New Roman CYR" w:cs="Times New Roman CYR"/>
          <w:sz w:val="28"/>
          <w:szCs w:val="28"/>
        </w:rPr>
        <w:t>ентка 3</w:t>
      </w:r>
    </w:p>
    <w:p w:rsidR="00000000" w:rsidRDefault="00AC145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курса группы 11/БПЗ-5-1</w:t>
      </w:r>
    </w:p>
    <w:p w:rsidR="00000000" w:rsidRDefault="00AC145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Романова С.П.</w:t>
      </w:r>
    </w:p>
    <w:p w:rsidR="00000000" w:rsidRDefault="00AC145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Проверил: к.псх.н.</w:t>
      </w:r>
    </w:p>
    <w:p w:rsidR="00000000" w:rsidRDefault="00AC1450">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Буянов А.А.</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tabs>
          <w:tab w:val="left" w:pos="5812"/>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1450">
      <w:pPr>
        <w:widowControl w:val="0"/>
        <w:tabs>
          <w:tab w:val="left" w:pos="5812"/>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AC145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2014</w:t>
      </w:r>
    </w:p>
    <w:p w:rsidR="00000000" w:rsidRDefault="00AC1450">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Теоретическая часть</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 наблюдения</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самооценки по методике Дембо-Рубинштейна</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 беседы</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часть</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Диа</w:t>
      </w:r>
      <w:r>
        <w:rPr>
          <w:rFonts w:ascii="Times New Roman CYR" w:hAnsi="Times New Roman CYR" w:cs="Times New Roman CYR"/>
          <w:sz w:val="28"/>
          <w:szCs w:val="28"/>
        </w:rPr>
        <w:t>гностика реактивности объекта путем полевого наблюдения</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Оценка реактивности, основанная на субъективных представлениях, сложившихся в результате общения наблюдателя и объекта</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Оценка реактивности объекта на основе дневниковой записи</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Оценка реактивн</w:t>
      </w:r>
      <w:r>
        <w:rPr>
          <w:rFonts w:ascii="Times New Roman CYR" w:hAnsi="Times New Roman CYR" w:cs="Times New Roman CYR"/>
          <w:sz w:val="28"/>
          <w:szCs w:val="28"/>
        </w:rPr>
        <w:t>ости объекта на основе ретроспективного отчета, т.е. фиксации данных после проведения двухнедельного наблюдения</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Поведенческий портрет объекта по данным наблюдения</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самооценки испытуемого на основе полустандартизированной беседы по результат</w:t>
      </w:r>
      <w:r>
        <w:rPr>
          <w:rFonts w:ascii="Times New Roman CYR" w:hAnsi="Times New Roman CYR" w:cs="Times New Roman CYR"/>
          <w:sz w:val="28"/>
          <w:szCs w:val="28"/>
        </w:rPr>
        <w:t>ам методики Дембо-Рубинштейна</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наблюдение рубинштейн беседа</w:t>
      </w: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(греч. psyche - душа и diagnostikos - способный распознавать) - область психологической науки и одновременно важнейшая форма пси</w:t>
      </w:r>
      <w:r>
        <w:rPr>
          <w:rFonts w:ascii="Times New Roman CYR" w:hAnsi="Times New Roman CYR" w:cs="Times New Roman CYR"/>
          <w:sz w:val="28"/>
          <w:szCs w:val="28"/>
        </w:rPr>
        <w:t>хологической практики, связанная с разработкой и использованием разнообразных методов распознавания индивидуальных психологических особенностей и перспектив развития человека.</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 это не только направление в практической психологии, но и тео</w:t>
      </w:r>
      <w:r>
        <w:rPr>
          <w:rFonts w:ascii="Times New Roman CYR" w:hAnsi="Times New Roman CYR" w:cs="Times New Roman CYR"/>
          <w:sz w:val="28"/>
          <w:szCs w:val="28"/>
        </w:rPr>
        <w:t>ретическая дисциплина.</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Психодиагностику в практическом смысле можно определить, как установление психологического диагноза - описание состояния объектов, коими могут выступать отдельная личность, группа или организация.</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осуществляется на о</w:t>
      </w:r>
      <w:r>
        <w:rPr>
          <w:rFonts w:ascii="Times New Roman CYR" w:hAnsi="Times New Roman CYR" w:cs="Times New Roman CYR"/>
          <w:sz w:val="28"/>
          <w:szCs w:val="28"/>
        </w:rPr>
        <w:t>снове специальных методов, может входить составной частью в эксперимент или выступать самостоятельно, как метод исследования либо, как область деятельности практического психолога, направляясь при этом на обследование, а не на исследование.</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w:t>
      </w:r>
      <w:r>
        <w:rPr>
          <w:rFonts w:ascii="Times New Roman CYR" w:hAnsi="Times New Roman CYR" w:cs="Times New Roman CYR"/>
          <w:sz w:val="28"/>
          <w:szCs w:val="28"/>
        </w:rPr>
        <w:t>а понимается двояко:</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широком смысле - сближается с психодиагностическим измерением вообще и может относиться к любому объекту, поддающемуся психодиагностическому анализу, выступая, как выявление и измерение его свойств;</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узком смысле, более распрост</w:t>
      </w:r>
      <w:r>
        <w:rPr>
          <w:rFonts w:ascii="Times New Roman CYR" w:hAnsi="Times New Roman CYR" w:cs="Times New Roman CYR"/>
          <w:sz w:val="28"/>
          <w:szCs w:val="28"/>
        </w:rPr>
        <w:t>раненном - измерение индивидуально - психодиагностических свойств личности.</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психодиагностическом обследовании можно выделить 3 основных этапа:</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Сбор данных.</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Переработка и интерпретация данных.</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Вынесение решения - психологический диагноз и прогноз.</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сиходиагностика как наука определяется, как область психологии, разрабатывающая методы выявления и измерения индивидуально - психологических особенностей личности.</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теоретическая дисциплина, психодиагностика имеет дело с переменными и постоянными величи</w:t>
      </w:r>
      <w:r>
        <w:rPr>
          <w:rFonts w:ascii="Times New Roman CYR" w:hAnsi="Times New Roman CYR" w:cs="Times New Roman CYR"/>
          <w:sz w:val="28"/>
          <w:szCs w:val="28"/>
        </w:rPr>
        <w:t xml:space="preserve">нами, характеризующими внутренний мир человека. Психодиагностика с одной стороны, это способ проверки теоретических построений, а с другой - конкретное воплощение теоретических построений - способ движения от абстрактной теории, от обобщения к конкретному </w:t>
      </w:r>
      <w:r>
        <w:rPr>
          <w:rFonts w:ascii="Times New Roman CYR" w:hAnsi="Times New Roman CYR" w:cs="Times New Roman CYR"/>
          <w:sz w:val="28"/>
          <w:szCs w:val="28"/>
        </w:rPr>
        <w:t>факту.</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психодиагностика опирается на основные принципы психологии:</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отражения - адекватное отражение окружающего мира обеспечивает человеку эффективную регуляцию его деятельности;</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развития - ориентирует изучение условий возникн</w:t>
      </w:r>
      <w:r>
        <w:rPr>
          <w:rFonts w:ascii="Times New Roman CYR" w:hAnsi="Times New Roman CYR" w:cs="Times New Roman CYR"/>
          <w:sz w:val="28"/>
          <w:szCs w:val="28"/>
        </w:rPr>
        <w:t>овения психических явлений, тенденции их изменения, качественные и количественные характеристики этих изменений;</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диалектической связи сущности и явления - позволяет увидеть взаимное обуславливание этих философских категорий на материале психической</w:t>
      </w:r>
      <w:r>
        <w:rPr>
          <w:rFonts w:ascii="Times New Roman CYR" w:hAnsi="Times New Roman CYR" w:cs="Times New Roman CYR"/>
          <w:sz w:val="28"/>
          <w:szCs w:val="28"/>
        </w:rPr>
        <w:t xml:space="preserve"> реальности при условии их нетождественности;</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сознания и деятельности - сознание и психика формируются в деятельности человека, деятельность одновременно регулируется сознанием и психикой;</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принцип - требует от психолога анализа </w:t>
      </w:r>
      <w:r>
        <w:rPr>
          <w:rFonts w:ascii="Times New Roman CYR" w:hAnsi="Times New Roman CYR" w:cs="Times New Roman CYR"/>
          <w:sz w:val="28"/>
          <w:szCs w:val="28"/>
        </w:rPr>
        <w:t>индивидуальных особенностей человека, учета его конкретной жизненной ситуации, его онтогенеза.</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положены в основу разработки психодиагностических методик - способов получения достоверных данных о содержании переменных психической реальности. Со</w:t>
      </w:r>
      <w:r>
        <w:rPr>
          <w:rFonts w:ascii="Times New Roman CYR" w:hAnsi="Times New Roman CYR" w:cs="Times New Roman CYR"/>
          <w:sz w:val="28"/>
          <w:szCs w:val="28"/>
        </w:rPr>
        <w:t>временная психодиагностика выделилась в отдельную область научных и практических психодиагностических знаний.</w:t>
      </w: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Теоретическая часть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психологии - это путь научного исследования или способ познания какой-либо реальности. Одним</w:t>
      </w:r>
      <w:r>
        <w:rPr>
          <w:rFonts w:ascii="Times New Roman CYR" w:hAnsi="Times New Roman CYR" w:cs="Times New Roman CYR"/>
          <w:sz w:val="28"/>
          <w:szCs w:val="28"/>
        </w:rPr>
        <w:t xml:space="preserve"> из наиболее распространенных исследовательских методов в психологии является наблюдение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 Он явл</w:t>
      </w:r>
      <w:r>
        <w:rPr>
          <w:rFonts w:ascii="Times New Roman CYR" w:hAnsi="Times New Roman CYR" w:cs="Times New Roman CYR"/>
          <w:sz w:val="28"/>
          <w:szCs w:val="28"/>
        </w:rPr>
        <w:t>яется незаменимым везде, где не разработаны или не известны стандартизированные процедуры. При этом исследователю для проведения наблюдения не требуется согласия со стороны наблюдаемых и кооперирования с ними.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наблюдение на основе продуманного</w:t>
      </w:r>
      <w:r>
        <w:rPr>
          <w:rFonts w:ascii="Times New Roman CYR" w:hAnsi="Times New Roman CYR" w:cs="Times New Roman CYR"/>
          <w:sz w:val="28"/>
          <w:szCs w:val="28"/>
        </w:rPr>
        <w:t xml:space="preserve"> плана, тщательной предварительной подготовки. Научное наблюдение как психодиагностический метод характеризуется: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постановкой проблемы;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выбором ситуации для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определением психологических качеств или особенностей поведения, которые должны стать о</w:t>
      </w:r>
      <w:r>
        <w:rPr>
          <w:rFonts w:ascii="Times New Roman CYR" w:hAnsi="Times New Roman CYR" w:cs="Times New Roman CYR"/>
          <w:sz w:val="28"/>
          <w:szCs w:val="28"/>
        </w:rPr>
        <w:t>бъектом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разработанной системой фиксации и записи результатов.</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наблюдение как метод включает: цель наблюдения и схему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может носить поисковый и конкретный, строго определенный характер. Цель</w:t>
      </w:r>
      <w:r>
        <w:rPr>
          <w:rFonts w:ascii="Times New Roman CYR" w:hAnsi="Times New Roman CYR" w:cs="Times New Roman CYR"/>
          <w:sz w:val="28"/>
          <w:szCs w:val="28"/>
        </w:rPr>
        <w:t xml:space="preserve"> поискового наблюдения, которое обычно проводится на начальном этапе разработки какой-либо проблемы, - получить наиболее полное описание всех свойственных этой проблеме сторон и отношений, охватить ее целиком. Такого рода цель называется наблюдать вообще, </w:t>
      </w:r>
      <w:r>
        <w:rPr>
          <w:rFonts w:ascii="Times New Roman CYR" w:hAnsi="Times New Roman CYR" w:cs="Times New Roman CYR"/>
          <w:sz w:val="28"/>
          <w:szCs w:val="28"/>
        </w:rPr>
        <w:t>наблюдать все, чем проявляется объект, без отбора каких-либо определенных его проявлений.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цель наблюдения конкретна и определенна, то в этом случае производится отбор только нужных фактов и явлений. Такое наблюдение называется исследующим или выбирающ</w:t>
      </w:r>
      <w:r>
        <w:rPr>
          <w:rFonts w:ascii="Times New Roman CYR" w:hAnsi="Times New Roman CYR" w:cs="Times New Roman CYR"/>
          <w:sz w:val="28"/>
          <w:szCs w:val="28"/>
        </w:rPr>
        <w:t>им. Здесь заранее определено предметное содержание наблюдения и проведено расчленение наблюдаемого на единицы.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Предметное содержание наблюдения может быть достаточно общим, широким, а может быть узким и частным.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наблюдения, преследующие узкоогран</w:t>
      </w:r>
      <w:r>
        <w:rPr>
          <w:rFonts w:ascii="Times New Roman CYR" w:hAnsi="Times New Roman CYR" w:cs="Times New Roman CYR"/>
          <w:sz w:val="28"/>
          <w:szCs w:val="28"/>
        </w:rPr>
        <w:t xml:space="preserve">иченные цели, значительно проще и легче (по сравнению с теми, где цель носит общий характер), если наблюдатель знает, в каких видах поведения, в каких видах занятий интересующие его стороны могут проявиться. Если же наблюдателю это неизвестно, потребуются </w:t>
      </w:r>
      <w:r>
        <w:rPr>
          <w:rFonts w:ascii="Times New Roman CYR" w:hAnsi="Times New Roman CYR" w:cs="Times New Roman CYR"/>
          <w:sz w:val="28"/>
          <w:szCs w:val="28"/>
        </w:rPr>
        <w:t>специальные исследования, чтобы это выявить. И в этом случае целью наблюдения будет не личность в целом или в частях, а различные виды его деятельности, занятий с точки зрения их психологического состава.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какой характер</w:t>
      </w:r>
      <w:r>
        <w:rPr>
          <w:rFonts w:ascii="Times New Roman CYR" w:hAnsi="Times New Roman CYR" w:cs="Times New Roman CYR"/>
          <w:sz w:val="28"/>
          <w:szCs w:val="28"/>
        </w:rPr>
        <w:t xml:space="preserve"> носит наблюдение - поисковый или исследующий, - наблюдатель должен иметь определенную программу, схему действий. Схема наблюдений включает перечень единиц наблюдения, способ и форму описания наблюдаемого явления. Прежде чем наблюдать, надо выделить из общ</w:t>
      </w:r>
      <w:r>
        <w:rPr>
          <w:rFonts w:ascii="Times New Roman CYR" w:hAnsi="Times New Roman CYR" w:cs="Times New Roman CYR"/>
          <w:sz w:val="28"/>
          <w:szCs w:val="28"/>
        </w:rPr>
        <w:t>ей картины поведения определенные его стороны, отдельные акты, доступные прямому наблюдению, которые и есть единицы наблюдения. Так, например, наблюдая за поведением вообще, исследователь тем не менее делит его на ряд единиц: моторика, речь, общение, эмоци</w:t>
      </w:r>
      <w:r>
        <w:rPr>
          <w:rFonts w:ascii="Times New Roman CYR" w:hAnsi="Times New Roman CYR" w:cs="Times New Roman CYR"/>
          <w:sz w:val="28"/>
          <w:szCs w:val="28"/>
        </w:rPr>
        <w:t>и и т. д. Если же предметом наблюдения является только речь, то единицами могут быть: содержание речи, ее направленность, продолжительность, экспрессивность, особенности лексического, грамматического и фонетического строя и т. п. Таким образом, единицы наб</w:t>
      </w:r>
      <w:r>
        <w:rPr>
          <w:rFonts w:ascii="Times New Roman CYR" w:hAnsi="Times New Roman CYR" w:cs="Times New Roman CYR"/>
          <w:sz w:val="28"/>
          <w:szCs w:val="28"/>
        </w:rPr>
        <w:t>людения могут сильно различаться по величине и сложности выделенного фрагмента поведения, а также по содержанию.</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способов и формы описания наблюдения зависят от того, каков его характер: поисковый или исследующий. Однако имеются некоторые общие требо</w:t>
      </w:r>
      <w:r>
        <w:rPr>
          <w:rFonts w:ascii="Times New Roman CYR" w:hAnsi="Times New Roman CYR" w:cs="Times New Roman CYR"/>
          <w:sz w:val="28"/>
          <w:szCs w:val="28"/>
        </w:rPr>
        <w:t>вания к записи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Запись должна фиксировать наблюдаемый факт в том виде, в котором он существовал реально. Другими словами, записывать нужно только то, что происходило и каким образом (фотографическая запись).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Запись должна фиксировать не толь</w:t>
      </w:r>
      <w:r>
        <w:rPr>
          <w:rFonts w:ascii="Times New Roman CYR" w:hAnsi="Times New Roman CYR" w:cs="Times New Roman CYR"/>
          <w:sz w:val="28"/>
          <w:szCs w:val="28"/>
        </w:rPr>
        <w:t>ко наблюдаемый факт, но и ту окружающую обстановку, в которой он происходил.</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Запись должна по возможности полно в соответствии с поставленной целью отражать изучаемую реальность.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поисковом наблюдении обычно используются формы записей в виде сплошного</w:t>
      </w:r>
      <w:r>
        <w:rPr>
          <w:rFonts w:ascii="Times New Roman CYR" w:hAnsi="Times New Roman CYR" w:cs="Times New Roman CYR"/>
          <w:sz w:val="28"/>
          <w:szCs w:val="28"/>
        </w:rPr>
        <w:t xml:space="preserve"> протокола или дневника.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используется при многодневных наблюдениях, иногда длящихся месяцы и годы. Дневник ведется в тетради с пронумерованными страницами и большими полями для обработки записей. Вести запись желательно во время наблюдения. Если эт</w:t>
      </w:r>
      <w:r>
        <w:rPr>
          <w:rFonts w:ascii="Times New Roman CYR" w:hAnsi="Times New Roman CYR" w:cs="Times New Roman CYR"/>
          <w:sz w:val="28"/>
          <w:szCs w:val="28"/>
        </w:rPr>
        <w:t>о не всегда возможно, то следует хотя бы зафиксировать существенные моменты, а подробности - сразу же после окончания наблюдений.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исследующем наблюдении способ записи существенно отличается от поискового наблюдения. Если в поисковом наблюдении список п</w:t>
      </w:r>
      <w:r>
        <w:rPr>
          <w:rFonts w:ascii="Times New Roman CYR" w:hAnsi="Times New Roman CYR" w:cs="Times New Roman CYR"/>
          <w:sz w:val="28"/>
          <w:szCs w:val="28"/>
        </w:rPr>
        <w:t>ризнаков, единиц поведения открыт и туда могут добавляться все новые и новые признаки, то в исследующем наблюдении часто уже заранее перечислены категории, в которых будет осуществляться запись единиц наблюдения. Добавлять в эту систему что-то новое нельзя</w:t>
      </w:r>
      <w:r>
        <w:rPr>
          <w:rFonts w:ascii="Times New Roman CYR" w:hAnsi="Times New Roman CYR" w:cs="Times New Roman CYR"/>
          <w:sz w:val="28"/>
          <w:szCs w:val="28"/>
        </w:rPr>
        <w:t>. Иногда категории могут содержать только одну единицу наблюдения, но чаще всего несколько разных единиц наблюдения относятся к одной категории.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наиболее распространенными способами записи наблюдения является запись в символах и стандартный п</w:t>
      </w:r>
      <w:r>
        <w:rPr>
          <w:rFonts w:ascii="Times New Roman CYR" w:hAnsi="Times New Roman CYR" w:cs="Times New Roman CYR"/>
          <w:sz w:val="28"/>
          <w:szCs w:val="28"/>
        </w:rPr>
        <w:t>ротокол, который имеет вид таблицы. Здесь уже не предусматривается содержательного описания единиц поведения, а сразу эти единицы подводятся под ту или иную категорию и фиксируются в протоколе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наблюдений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педагогических и психологических </w:t>
      </w:r>
      <w:r>
        <w:rPr>
          <w:rFonts w:ascii="Times New Roman CYR" w:hAnsi="Times New Roman CYR" w:cs="Times New Roman CYR"/>
          <w:sz w:val="28"/>
          <w:szCs w:val="28"/>
        </w:rPr>
        <w:t>исследованиях применяется широкое разнообразие видов, форм наблюдений. К числу наиболее распространенных видов можно отнести следующие.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Наблюдения хронологические: лонгитюдные, или "продольные" (проводятся в течение длительного времени, обычно ряда лет и</w:t>
      </w:r>
      <w:r>
        <w:rPr>
          <w:rFonts w:ascii="Times New Roman CYR" w:hAnsi="Times New Roman CYR" w:cs="Times New Roman CYR"/>
          <w:sz w:val="28"/>
          <w:szCs w:val="28"/>
        </w:rPr>
        <w:t xml:space="preserve"> предполагают постоянный контакт исследователя и объекта изучения); периодические (проводятся в течение определенных, обычно точно заданных промежутков времени); единичные, или однократные (обычно представлены в виде описания отдельного случая).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w:t>
      </w:r>
      <w:r>
        <w:rPr>
          <w:rFonts w:ascii="Times New Roman CYR" w:hAnsi="Times New Roman CYR" w:cs="Times New Roman CYR"/>
          <w:sz w:val="28"/>
          <w:szCs w:val="28"/>
        </w:rPr>
        <w:t>мости от ситуации наблюдения могут быть полевые (естественные для жизни наблюдаемого условия), лабораторные (объект наблюдается в искусственных условиях) и спровоцированные в естественных условиях.</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зависимости от позиции наблюдателя по отношению к объе</w:t>
      </w:r>
      <w:r>
        <w:rPr>
          <w:rFonts w:ascii="Times New Roman CYR" w:hAnsi="Times New Roman CYR" w:cs="Times New Roman CYR"/>
          <w:sz w:val="28"/>
          <w:szCs w:val="28"/>
        </w:rPr>
        <w:t>кту наблюдение может быть открытым или скрытым (например, через стекло Гезелла), наблюдением со стороны и включенным (исследователь является членом группы, полноправным ее участником). Включенное наблюдение, как и наблюдение со стороны, может быть открытым</w:t>
      </w:r>
      <w:r>
        <w:rPr>
          <w:rFonts w:ascii="Times New Roman CYR" w:hAnsi="Times New Roman CYR" w:cs="Times New Roman CYR"/>
          <w:sz w:val="28"/>
          <w:szCs w:val="28"/>
        </w:rPr>
        <w:t xml:space="preserve"> и скрытым (когда наблюдатель действует инкогнито).</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метода наблюдения есть свои недостатки: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достоверной информации требуется большое количество времени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трудно поддаются формализации, т.е. количественной оценки крайний субъективиз</w:t>
      </w:r>
      <w:r>
        <w:rPr>
          <w:rFonts w:ascii="Times New Roman CYR" w:hAnsi="Times New Roman CYR" w:cs="Times New Roman CYR"/>
          <w:sz w:val="28"/>
          <w:szCs w:val="28"/>
        </w:rPr>
        <w:t>м его результатов. Диагност является измерителем субъективизма. Все проходит через призму наших установок. В результате мы получаем, что хотели получить. Результаты поведения зависят от опыта диагноста и его личностных особенностей.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классифик</w:t>
      </w:r>
      <w:r>
        <w:rPr>
          <w:rFonts w:ascii="Times New Roman CYR" w:hAnsi="Times New Roman CYR" w:cs="Times New Roman CYR"/>
          <w:sz w:val="28"/>
          <w:szCs w:val="28"/>
        </w:rPr>
        <w:t>ации не противостоят друг другу и в реальном конкретном исследовании могут сочетаться их разные виды.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самооценки по методике Дембо-Рубинштейна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оценки человеком своего счастья был предложен американским психологом Т. Дембо (1962). В </w:t>
      </w:r>
      <w:r>
        <w:rPr>
          <w:rFonts w:ascii="Times New Roman CYR" w:hAnsi="Times New Roman CYR" w:cs="Times New Roman CYR"/>
          <w:sz w:val="28"/>
          <w:szCs w:val="28"/>
        </w:rPr>
        <w:t>дальнейшем С.Я. Рубинштейн (1970) в эту методику добавил еще три шкалы (здоровье, умственное развитие, характер). Настоящий метод крайне прост, для его реализации необходимо иметь лишь лист бумаги и карандаш. Данная методика основана на непосредственном оц</w:t>
      </w:r>
      <w:r>
        <w:rPr>
          <w:rFonts w:ascii="Times New Roman CYR" w:hAnsi="Times New Roman CYR" w:cs="Times New Roman CYR"/>
          <w:sz w:val="28"/>
          <w:szCs w:val="28"/>
        </w:rPr>
        <w:t>енивании (шкалировании) испытуемыми ряда личных качеств, таких как здоровье, способности, характер и т.д. Испытуемым предлагается на вертикальных линиях отметить определенными знаками уровень развития у них этих качеств (показатель самооценки) и уровень пр</w:t>
      </w:r>
      <w:r>
        <w:rPr>
          <w:rFonts w:ascii="Times New Roman CYR" w:hAnsi="Times New Roman CYR" w:cs="Times New Roman CYR"/>
          <w:sz w:val="28"/>
          <w:szCs w:val="28"/>
        </w:rPr>
        <w:t>итязаний, т.е.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исследования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"Любой человек способен оценить свои, возможности, характер и</w:t>
      </w:r>
      <w:r>
        <w:rPr>
          <w:rFonts w:ascii="Times New Roman CYR" w:hAnsi="Times New Roman CYR" w:cs="Times New Roman CYR"/>
          <w:sz w:val="28"/>
          <w:szCs w:val="28"/>
        </w:rPr>
        <w:t xml:space="preserve">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 способности;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многое делать своими руками;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каждой линии чертой (-) отметьте, как вы оцениваете развитие у себя этого качества, стороны вашей личности в данный момент времени. После </w:t>
      </w:r>
      <w:r>
        <w:rPr>
          <w:rFonts w:ascii="Times New Roman CYR" w:hAnsi="Times New Roman CYR" w:cs="Times New Roman CYR"/>
          <w:sz w:val="28"/>
          <w:szCs w:val="28"/>
        </w:rPr>
        <w:t>этого крестиком (х) отметьте, при каком уровне развития этих качеств, сторон вы были бы удовлетворены собой или почувствовали гордость за себя".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выдается бланк, на котором изображено семь линий, высота каждой - 100 мм, с указанием верхней, нижн</w:t>
      </w:r>
      <w:r>
        <w:rPr>
          <w:rFonts w:ascii="Times New Roman CYR" w:hAnsi="Times New Roman CYR" w:cs="Times New Roman CYR"/>
          <w:sz w:val="28"/>
          <w:szCs w:val="28"/>
        </w:rPr>
        <w:t>ей точек и середины шкалы. При этом верхняя и нижняя точки отмечаются заметными чертами, середина - едва заметной точкой.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может проводиться как фронтально - с целым классом (или группой), так и индивидуально. При фронтальной работе необходимо пров</w:t>
      </w:r>
      <w:r>
        <w:rPr>
          <w:rFonts w:ascii="Times New Roman CYR" w:hAnsi="Times New Roman CYR" w:cs="Times New Roman CYR"/>
          <w:sz w:val="28"/>
          <w:szCs w:val="28"/>
        </w:rPr>
        <w:t>ерить, как каждый человек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испытуемых</w:t>
      </w:r>
      <w:r>
        <w:rPr>
          <w:rFonts w:ascii="Times New Roman CYR" w:hAnsi="Times New Roman CYR" w:cs="Times New Roman CYR"/>
          <w:sz w:val="28"/>
          <w:szCs w:val="28"/>
        </w:rPr>
        <w:t xml:space="preserve"> получают количественную характеристику (например, 54мм = 54 баллам).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каждой из шести шкал определить: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 расстояние в мм от нижней точки шкалы ("0") до знака "х";</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высоту самооценки - от "о" до знака "-";</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расхождения между уро</w:t>
      </w:r>
      <w:r>
        <w:rPr>
          <w:rFonts w:ascii="Times New Roman CYR" w:hAnsi="Times New Roman CYR" w:cs="Times New Roman CYR"/>
          <w:sz w:val="28"/>
          <w:szCs w:val="28"/>
        </w:rPr>
        <w:t>внем притязаний и самооценкой - расстояние от знака "х" до знака "-", если уровень притязаний ниже самооценки, он выражается отрицательным числом.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Рассчитать среднюю величину каждого показателя уровня притязаний и самооценки по всем шести шкалам.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w:t>
      </w:r>
      <w:r>
        <w:rPr>
          <w:rFonts w:ascii="Times New Roman CYR" w:hAnsi="Times New Roman CYR" w:cs="Times New Roman CYR"/>
          <w:sz w:val="28"/>
          <w:szCs w:val="28"/>
        </w:rPr>
        <w:t>ритязаний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w:t>
      </w:r>
      <w:r>
        <w:rPr>
          <w:rFonts w:ascii="Times New Roman CYR" w:hAnsi="Times New Roman CYR" w:cs="Times New Roman CYR"/>
          <w:sz w:val="28"/>
          <w:szCs w:val="28"/>
        </w:rPr>
        <w:t>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w:t>
      </w:r>
      <w:r>
        <w:rPr>
          <w:rFonts w:ascii="Times New Roman CYR" w:hAnsi="Times New Roman CYR" w:cs="Times New Roman CYR"/>
          <w:sz w:val="28"/>
          <w:szCs w:val="28"/>
        </w:rPr>
        <w:t>тия личности.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самооценки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баллов от 45 до 74 ("средняя" и "высокая" самооценка) удостоверяют реалистическую (адекватную) самооценку.</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от 75 до 100 и выше свидетельствует о завышенной самооценке и указывает на определенные </w:t>
      </w:r>
      <w:r>
        <w:rPr>
          <w:rFonts w:ascii="Times New Roman CYR" w:hAnsi="Times New Roman CYR" w:cs="Times New Roman CYR"/>
          <w:sz w:val="28"/>
          <w:szCs w:val="28"/>
        </w:rPr>
        <w:t>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w:t>
      </w:r>
      <w:r>
        <w:rPr>
          <w:rFonts w:ascii="Times New Roman CYR" w:hAnsi="Times New Roman CYR" w:cs="Times New Roman CYR"/>
          <w:sz w:val="28"/>
          <w:szCs w:val="28"/>
        </w:rPr>
        <w:t>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w:t>
      </w:r>
      <w:r>
        <w:rPr>
          <w:rFonts w:ascii="Times New Roman CYR" w:hAnsi="Times New Roman CYR" w:cs="Times New Roman CYR"/>
          <w:sz w:val="28"/>
          <w:szCs w:val="28"/>
        </w:rPr>
        <w:t>ти. Эти люди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w:t>
      </w:r>
      <w:r>
        <w:rPr>
          <w:rFonts w:ascii="Times New Roman CYR" w:hAnsi="Times New Roman CYR" w:cs="Times New Roman CYR"/>
          <w:sz w:val="28"/>
          <w:szCs w:val="28"/>
        </w:rPr>
        <w:t>тствия способности и тому подобного позволяет не прилагать никаких усилий.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беседе с испытуемым уточняются особенности его самооценки, имеющиеся проблемы, выясняются его представления о счастье и несчастье, здоровье и болезни, хорошем и плохом характере и</w:t>
      </w:r>
      <w:r>
        <w:rPr>
          <w:rFonts w:ascii="Times New Roman CYR" w:hAnsi="Times New Roman CYR" w:cs="Times New Roman CYR"/>
          <w:sz w:val="28"/>
          <w:szCs w:val="28"/>
        </w:rPr>
        <w:t xml:space="preserve"> т.д. Во всей этой работе важно не столько то, где находится отметка испытуемого, а то, как он мотивирует свой выбор, насколько критично относится к себе, к своим личностным качествам. Данная методика позволяет выявить также личностную примитивность испыту</w:t>
      </w:r>
      <w:r>
        <w:rPr>
          <w:rFonts w:ascii="Times New Roman CYR" w:hAnsi="Times New Roman CYR" w:cs="Times New Roman CYR"/>
          <w:sz w:val="28"/>
          <w:szCs w:val="28"/>
        </w:rPr>
        <w:t>емого, которая проявится в его поверхностных суждениях о счастье, умственных способностях, здоровье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 беседы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беседы необходим любому психологу. При любом диагностическом обследовании необходима беседа.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метода беседы заключаются в следую</w:t>
      </w:r>
      <w:r>
        <w:rPr>
          <w:rFonts w:ascii="Times New Roman CYR" w:hAnsi="Times New Roman CYR" w:cs="Times New Roman CYR"/>
          <w:sz w:val="28"/>
          <w:szCs w:val="28"/>
        </w:rPr>
        <w:t>щем: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контакта, настройка на сотрудничество;</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положительной мотивации, усиление мотивации к обследованию;</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диагностической информации;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тревожности и оказание психологической помощи испытуемому.</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беседа ведется для </w:t>
      </w:r>
      <w:r>
        <w:rPr>
          <w:rFonts w:ascii="Times New Roman CYR" w:hAnsi="Times New Roman CYR" w:cs="Times New Roman CYR"/>
          <w:sz w:val="28"/>
          <w:szCs w:val="28"/>
        </w:rPr>
        <w:t>оказания психологической помощи - это будет психотерапевтическая беседа или клиническое интервью.</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Диагностическое интервью и клиническое интервью нельзя противопоставлять, они дополняют друг друга.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 сложный метод для психолога.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w:t>
      </w:r>
      <w:r>
        <w:rPr>
          <w:rFonts w:ascii="Times New Roman CYR" w:hAnsi="Times New Roman CYR" w:cs="Times New Roman CYR"/>
          <w:sz w:val="28"/>
          <w:szCs w:val="28"/>
        </w:rPr>
        <w:t>е беседы психолог вступает во взаимодействие с испытуемым и использует информацию путем метода наблюдения, фиксирует мимику, жесты, позы... Оценивает отношение испытуемого к беседе.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 информацию с помощью беседы - обращает внимание на формальную сто</w:t>
      </w:r>
      <w:r>
        <w:rPr>
          <w:rFonts w:ascii="Times New Roman CYR" w:hAnsi="Times New Roman CYR" w:cs="Times New Roman CYR"/>
          <w:sz w:val="28"/>
          <w:szCs w:val="28"/>
        </w:rPr>
        <w:t>рону беседы, на саму манеру речи... Такого рода наблюдения дают информацию, важную с точки зрения личностных особенностей человека.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участвуя в беседе, сам воздействует на испытуемого, на то, что говорит испытуемый. Тем самым психолог может менять</w:t>
      </w:r>
      <w:r>
        <w:rPr>
          <w:rFonts w:ascii="Times New Roman CYR" w:hAnsi="Times New Roman CYR" w:cs="Times New Roman CYR"/>
          <w:sz w:val="28"/>
          <w:szCs w:val="28"/>
        </w:rPr>
        <w:t xml:space="preserve"> ситуацию, содержание ответов испытуемого. Ситуация беседы: собеседники находятся в ассиметричных позициях. Чаще всего получается, что психолог спрашивает, испытуемый - отвечает. Следовательно данная ситуация может привести к нарушению доверительности испы</w:t>
      </w:r>
      <w:r>
        <w:rPr>
          <w:rFonts w:ascii="Times New Roman CYR" w:hAnsi="Times New Roman CYR" w:cs="Times New Roman CYR"/>
          <w:sz w:val="28"/>
          <w:szCs w:val="28"/>
        </w:rPr>
        <w:t>туемого. Возможен отказ отвечать на вопросы. Психолог перед беседой говорит, что он будет задавать вопросы, а после испытуемый задает все свои вопросы психологу.</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психолог априорно воспринимается своим собеседником как специалист по межличностным отн</w:t>
      </w:r>
      <w:r>
        <w:rPr>
          <w:rFonts w:ascii="Times New Roman CYR" w:hAnsi="Times New Roman CYR" w:cs="Times New Roman CYR"/>
          <w:sz w:val="28"/>
          <w:szCs w:val="28"/>
        </w:rPr>
        <w:t>ошениям. Следовательно, повышенные требования к личности самого психодиагноста.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Практическая часть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реактивности объекта путем полевого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Полевое исследование проводится в естественной для данного объекта среде (в деревне, го</w:t>
      </w:r>
      <w:r>
        <w:rPr>
          <w:rFonts w:ascii="Times New Roman CYR" w:hAnsi="Times New Roman CYR" w:cs="Times New Roman CYR"/>
          <w:sz w:val="28"/>
          <w:szCs w:val="28"/>
        </w:rPr>
        <w:t>роде и т.п.). Полевое (естественное) - наблюдение за объектами в естественных условиях их повседневной жизни и деятельности. В полной мере может быть реализовано в форме объективного наблюдения. Наблюдение за самим собой в любом случае вносит элемент искус</w:t>
      </w:r>
      <w:r>
        <w:rPr>
          <w:rFonts w:ascii="Times New Roman CYR" w:hAnsi="Times New Roman CYR" w:cs="Times New Roman CYR"/>
          <w:sz w:val="28"/>
          <w:szCs w:val="28"/>
        </w:rPr>
        <w:t>ственности. Естественное наблюдение предстает обычно как самостоятельный способ сбора данных. Его совмещение с другими эмпирическими методами возможно, когда наблюдение выступает ведущим, основным приемом, а другие методы - вспомогательными, сопутствующими</w:t>
      </w:r>
      <w:r>
        <w:rPr>
          <w:rFonts w:ascii="Times New Roman CYR" w:hAnsi="Times New Roman CYR" w:cs="Times New Roman CYR"/>
          <w:sz w:val="28"/>
          <w:szCs w:val="28"/>
        </w:rPr>
        <w:t xml:space="preserve"> и разнесенными с ним во времени. Одновременное их применение неизбежно влияет на естественный ход жизнедеятельности изучаемых объектов, и тогда говорить об этом виде наблюдения уже не приходится. Также трудно представить использование полевого наблюдения </w:t>
      </w:r>
      <w:r>
        <w:rPr>
          <w:rFonts w:ascii="Times New Roman CYR" w:hAnsi="Times New Roman CYR" w:cs="Times New Roman CYR"/>
          <w:sz w:val="28"/>
          <w:szCs w:val="28"/>
        </w:rPr>
        <w:t>в рамках какого-либо другого эмпирического метода, поскольку все они в той или иной степени осуществляют вторжение в жизнь исследуемых субъектов и влияют на их поведение.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терминологии, то, по видимому предпочтительнее использовать название "ес</w:t>
      </w:r>
      <w:r>
        <w:rPr>
          <w:rFonts w:ascii="Times New Roman CYR" w:hAnsi="Times New Roman CYR" w:cs="Times New Roman CYR"/>
          <w:sz w:val="28"/>
          <w:szCs w:val="28"/>
        </w:rPr>
        <w:t>тественное", нежели "полевое". Первым термином отражается главное в этом методе - естественность наблюдаемых ситуаций и поведения независимо от специфики среды. Название "полевое" невольно ассоциируется с условиями открытого пространства, с наблюдениями на</w:t>
      </w:r>
      <w:r>
        <w:rPr>
          <w:rFonts w:ascii="Times New Roman CYR" w:hAnsi="Times New Roman CYR" w:cs="Times New Roman CYR"/>
          <w:sz w:val="28"/>
          <w:szCs w:val="28"/>
        </w:rPr>
        <w:t xml:space="preserve"> открытом воздухе. Это скорее дань исторической традиции, когда научные наблюдения связывались преимущественно с натуралистическими исследованиями природы или этнографическими зарисовками. Для обогащения словаря, возможно, предложить в качестве синонима "н</w:t>
      </w:r>
      <w:r>
        <w:rPr>
          <w:rFonts w:ascii="Times New Roman CYR" w:hAnsi="Times New Roman CYR" w:cs="Times New Roman CYR"/>
          <w:sz w:val="28"/>
          <w:szCs w:val="28"/>
        </w:rPr>
        <w:t>атуральное наблюдение". Но все же предпочтительнее использовать наименование "естественное наблюдение".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оценок для измерения реактивности - от 1 до 5 баллов (Каждый поведенческий характер оценивается по пятибалльной шкале): 1 балл - наименьшая реакти</w:t>
      </w:r>
      <w:r>
        <w:rPr>
          <w:rFonts w:ascii="Times New Roman CYR" w:hAnsi="Times New Roman CYR" w:cs="Times New Roman CYR"/>
          <w:sz w:val="28"/>
          <w:szCs w:val="28"/>
        </w:rPr>
        <w:t>вность, 5 баллов - самая высокая реактивность.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Оценка реактивности, основанная на субъективных представлениях, сложившихся в результате общения наблюдателя и объекта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Игорь очень эмоциональный человек. Если у него нет настроения, лучше его не о чем не </w:t>
      </w:r>
      <w:r>
        <w:rPr>
          <w:rFonts w:ascii="Times New Roman CYR" w:hAnsi="Times New Roman CYR" w:cs="Times New Roman CYR"/>
          <w:sz w:val="28"/>
          <w:szCs w:val="28"/>
        </w:rPr>
        <w:t>спрашивать. Когда он что-то делает, он уходит в себя. Тихо шепчет, ни кого не замечая, ни кого не слышит. Трудно сдерживает себя в эмоциях. Быстро отходит после ссоры или конфликтных ситуаций. Если к нему обращаются за помощью, он не откажет. Свои проблемы</w:t>
      </w:r>
      <w:r>
        <w:rPr>
          <w:rFonts w:ascii="Times New Roman CYR" w:hAnsi="Times New Roman CYR" w:cs="Times New Roman CYR"/>
          <w:sz w:val="28"/>
          <w:szCs w:val="28"/>
        </w:rPr>
        <w:t xml:space="preserve"> старается решать сам. Не нуждается в советах, но все равно прислушивается к мнению других.</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наблюдений за Игорем, в результате общения с ним, первая оценка, основанная на целенаправленных данных равна 5 баллам.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Оценка реактивности объекта на основе </w:t>
      </w:r>
      <w:r>
        <w:rPr>
          <w:rFonts w:ascii="Times New Roman CYR" w:hAnsi="Times New Roman CYR" w:cs="Times New Roman CYR"/>
          <w:sz w:val="28"/>
          <w:szCs w:val="28"/>
        </w:rPr>
        <w:t>дневниковой записи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дневниковых записей можно сказать следующее: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Игорь легко сосредоточивается на работе, забывая про все вокруг. Из дневниковых записей: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8-й день: Игорь стал распиливать бревна на брус, а мы наблюдали за ним со сторон</w:t>
      </w:r>
      <w:r>
        <w:rPr>
          <w:rFonts w:ascii="Times New Roman CYR" w:hAnsi="Times New Roman CYR" w:cs="Times New Roman CYR"/>
          <w:sz w:val="28"/>
          <w:szCs w:val="28"/>
        </w:rPr>
        <w:t>ы. Вид у него был серьезный. Он измерял бревна и что-то бубнил себе под нос.</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откликается на просьбы. Из дневниковых записей: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.11.2013. 1-й день: Когда я ехал из магазина меня остановила Марина (сестра) и она попросила спилить ей дерево на участке. </w:t>
      </w:r>
      <w:r>
        <w:rPr>
          <w:rFonts w:ascii="Times New Roman CYR" w:hAnsi="Times New Roman CYR" w:cs="Times New Roman CYR"/>
          <w:sz w:val="28"/>
          <w:szCs w:val="28"/>
        </w:rPr>
        <w:t>Игорь взял пилу и ушел.</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14.55 позвонила Марина и попросила его выйти. Он вышел и через 15 мин. пришел и говорит: "Она сейчас уезжает домой и попросила меня разобрать опалубку. Я сказал ей, что завтра.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9-й день: Игорь пришел в 13.30 пообедал и с</w:t>
      </w:r>
      <w:r>
        <w:rPr>
          <w:rFonts w:ascii="Times New Roman CYR" w:hAnsi="Times New Roman CYR" w:cs="Times New Roman CYR"/>
          <w:sz w:val="28"/>
          <w:szCs w:val="28"/>
        </w:rPr>
        <w:t>казал, что пойдет к Марине на участок. Она его попросила помочь подсчитать, сколько нужно блоков.</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10-й день: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Подъехал Дима и спросил у Игоря: "Ты дома сегодня будешь?". На что Игорь ответил: "Да" и добавил, "А что хотел?". Дима сказал, что ему ну</w:t>
      </w:r>
      <w:r>
        <w:rPr>
          <w:rFonts w:ascii="Times New Roman CYR" w:hAnsi="Times New Roman CYR" w:cs="Times New Roman CYR"/>
          <w:sz w:val="28"/>
          <w:szCs w:val="28"/>
        </w:rPr>
        <w:t>жна эстакада, масло в машине поменять. Игорь сказал: "Подъезжай". Через 20 мин подъехал Коля и спросил то же самое, что спрашивал Дима. И Игорь ему тоже сказал, подъезжай.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11-й день: Игорь сказал: "Пойдемте домой, мне надо сейчас уехать, попросил</w:t>
      </w:r>
      <w:r>
        <w:rPr>
          <w:rFonts w:ascii="Times New Roman CYR" w:hAnsi="Times New Roman CYR" w:cs="Times New Roman CYR"/>
          <w:sz w:val="28"/>
          <w:szCs w:val="28"/>
        </w:rPr>
        <w:t>и помочь сруб собрать.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не сдерживается и выражает свои эмоции в слух, не видя кто перед ним. Из дневниковых записей: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2-й день: Когда я пошел разбирать опалубку, пришла крестная. Ходила, смотрела, а потом начала меня учить. Как мне надо д</w:t>
      </w:r>
      <w:r>
        <w:rPr>
          <w:rFonts w:ascii="Times New Roman CYR" w:hAnsi="Times New Roman CYR" w:cs="Times New Roman CYR"/>
          <w:sz w:val="28"/>
          <w:szCs w:val="28"/>
        </w:rPr>
        <w:t>елать и как лучше. Я терпел, терпел, потом на кричал на нее и ушел.</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Игорю нравится играть с ребенком. Из дневниковых записей: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6-й день: В 18.00 я стала готовить завтрак, а Игорь стал играть с ребенком. Я смотрела на них со стороны. Игорь выгляд</w:t>
      </w:r>
      <w:r>
        <w:rPr>
          <w:rFonts w:ascii="Times New Roman CYR" w:hAnsi="Times New Roman CYR" w:cs="Times New Roman CYR"/>
          <w:sz w:val="28"/>
          <w:szCs w:val="28"/>
        </w:rPr>
        <w:t>ел как ребенок, собирал пирамидку, крутил юлу, играл с дочкой в мячик.</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.11.2013. 11-й день: На улице Игорь объяснял Алене, что это снег, что он белый, лепил с ней снежки и т.д.</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Приехал в шестом часу вечера. Поел, попил чаю, подошел к Алене и сказал ей: "Ну</w:t>
      </w:r>
      <w:r>
        <w:rPr>
          <w:rFonts w:ascii="Times New Roman CYR" w:hAnsi="Times New Roman CYR" w:cs="Times New Roman CYR"/>
          <w:sz w:val="28"/>
          <w:szCs w:val="28"/>
        </w:rPr>
        <w:t>, что продолжим заниматься?". Игорь начал с ней разговаривать, рисовать, писать.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оценка на основе дневниковых записей равна 4 балам.</w:t>
      </w: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Оценка реактивности объекта на основе ретроспективного отчета, т.е. фиксации данных после проведения двухнедел</w:t>
      </w:r>
      <w:r>
        <w:rPr>
          <w:rFonts w:ascii="Times New Roman CYR" w:hAnsi="Times New Roman CYR" w:cs="Times New Roman CYR"/>
          <w:sz w:val="28"/>
          <w:szCs w:val="28"/>
        </w:rPr>
        <w:t>ьного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Игорь очень эмоциональный. Его поведение и реакции очень зависят от его состояния. Когда он плохо себя чувствует или не в настроении, к нему лучше не подходить и не о чем не спрашивать, а то можно нарваться на грубость. Когда что-то объяс</w:t>
      </w:r>
      <w:r>
        <w:rPr>
          <w:rFonts w:ascii="Times New Roman CYR" w:hAnsi="Times New Roman CYR" w:cs="Times New Roman CYR"/>
          <w:sz w:val="28"/>
          <w:szCs w:val="28"/>
        </w:rPr>
        <w:t>няет можно заметить спокойный он или ему уже становиться трудно себя сдерживать (движение глаз, рук, начинает повышать голос). Не любит быть виноватым, но когда осознает, что он действительно не прав, подойдет и извинится. Редко сидит без дела. Если у него</w:t>
      </w:r>
      <w:r>
        <w:rPr>
          <w:rFonts w:ascii="Times New Roman CYR" w:hAnsi="Times New Roman CYR" w:cs="Times New Roman CYR"/>
          <w:sz w:val="28"/>
          <w:szCs w:val="28"/>
        </w:rPr>
        <w:t xml:space="preserve"> возникают проблемы, которые он не может решит сам, он начинает нервничать, грубить и искать виновных. Ему нравится, когда к нему обращаются за помощью. Легко расстраивается, если что-то произошло не так, как он планировал. Но при этом не способен обижатьс</w:t>
      </w:r>
      <w:r>
        <w:rPr>
          <w:rFonts w:ascii="Times New Roman CYR" w:hAnsi="Times New Roman CYR" w:cs="Times New Roman CYR"/>
          <w:sz w:val="28"/>
          <w:szCs w:val="28"/>
        </w:rPr>
        <w:t>я долгое время, быстро отходит и забывает обиду.</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оценка на основе ретроспективных данных после двухнедельного наблюдения равна 3 балла.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Поведенческий портрет объекта по данным наблюдения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Игорь высокого роста, коренастый, плотного телосложения. </w:t>
      </w:r>
      <w:r>
        <w:rPr>
          <w:rFonts w:ascii="Times New Roman CYR" w:hAnsi="Times New Roman CYR" w:cs="Times New Roman CYR"/>
          <w:sz w:val="28"/>
          <w:szCs w:val="28"/>
        </w:rPr>
        <w:t>Волосы русые, глаза голубые. По дому ходит в рубашке или футболке и в спортивных брюках, вечером все это снимает и одевает халат. Когда выходит работать в огород, одевает рабочую одежду, а если куда то едет или идем вместе гулять, то одевается, как полагае</w:t>
      </w:r>
      <w:r>
        <w:rPr>
          <w:rFonts w:ascii="Times New Roman CYR" w:hAnsi="Times New Roman CYR" w:cs="Times New Roman CYR"/>
          <w:sz w:val="28"/>
          <w:szCs w:val="28"/>
        </w:rPr>
        <w:t>тся. Стиль одежды обычный, без ярких и выделяющихся элементов или каких-либо аксессуаров. Предпочитает одеваться: верх светлый, низ темный, но иногда одевает и светлые брюки. Не стремится выделяться или привлекать к себе внимания внешностью.</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па</w:t>
      </w:r>
      <w:r>
        <w:rPr>
          <w:rFonts w:ascii="Times New Roman CYR" w:hAnsi="Times New Roman CYR" w:cs="Times New Roman CYR"/>
          <w:sz w:val="28"/>
          <w:szCs w:val="28"/>
        </w:rPr>
        <w:t>нтомимики выражены в быстрой ходьбе. Жестикуляция руками при разговоре. При недовольстве, что его поправляют или говорят, что он не прав, уходит из дома, хлопнув дверью.</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Мимика: улыбается часто, но смеется в голос очень редко. Когда он действительно чему-т</w:t>
      </w:r>
      <w:r>
        <w:rPr>
          <w:rFonts w:ascii="Times New Roman CYR" w:hAnsi="Times New Roman CYR" w:cs="Times New Roman CYR"/>
          <w:sz w:val="28"/>
          <w:szCs w:val="28"/>
        </w:rPr>
        <w:t>о рад, то показывает это всем видом.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многословен, но когда начинает что-то говорит, рассказывать, то делает это красиво. Если его что-то сильно волнует, не будет рассказывает об этом при первой возможности. Для него очень важно обдумать все самому. Инто</w:t>
      </w:r>
      <w:r>
        <w:rPr>
          <w:rFonts w:ascii="Times New Roman CYR" w:hAnsi="Times New Roman CYR" w:cs="Times New Roman CYR"/>
          <w:sz w:val="28"/>
          <w:szCs w:val="28"/>
        </w:rPr>
        <w:t>нации разговора очень характерно выражает его эмоциональное состояние. Ярко выражает свои эмоции и чувства интонационно, с помощью мимики и жестикуляции. Очень эмоционально и болезненно реагирует на замечания.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сильно и длительно переживает, если прои</w:t>
      </w:r>
      <w:r>
        <w:rPr>
          <w:rFonts w:ascii="Times New Roman CYR" w:hAnsi="Times New Roman CYR" w:cs="Times New Roman CYR"/>
          <w:sz w:val="28"/>
          <w:szCs w:val="28"/>
        </w:rPr>
        <w:t>зошла ссора в кругу семьи, но переживает он все это в себе. Сильно злится, если его кто-то начинает расспрашивать об этом конфликте. Игорь тяжело переносит обиду, но при этом быстро отходит и не держит обиды ни на кого и будет продолжать общаться, как будт</w:t>
      </w:r>
      <w:r>
        <w:rPr>
          <w:rFonts w:ascii="Times New Roman CYR" w:hAnsi="Times New Roman CYR" w:cs="Times New Roman CYR"/>
          <w:sz w:val="28"/>
          <w:szCs w:val="28"/>
        </w:rPr>
        <w:t>о ничего не случилось. Если он знает, что он не виноват, ни за что не подойдет первый.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держит обещания, если он обещал, то он это сделает. Если Игорь начинает что делать, то всегда доводит это дело до конца.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смотрит телевизор: новости, экономи</w:t>
      </w:r>
      <w:r>
        <w:rPr>
          <w:rFonts w:ascii="Times New Roman CYR" w:hAnsi="Times New Roman CYR" w:cs="Times New Roman CYR"/>
          <w:sz w:val="28"/>
          <w:szCs w:val="28"/>
        </w:rPr>
        <w:t>ку, военную тайну, познавательные программы, программы про динозавров, про НЛО.</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Любит мясо и булочки, а в общем к еде не прихотлив, нету мяса будет есть картошку.</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имеет вредные привычки. Ради благополучия и уюта в семье готов пойти на все (в рамках зако</w:t>
      </w:r>
      <w:r>
        <w:rPr>
          <w:rFonts w:ascii="Times New Roman CYR" w:hAnsi="Times New Roman CYR" w:cs="Times New Roman CYR"/>
          <w:sz w:val="28"/>
          <w:szCs w:val="28"/>
        </w:rPr>
        <w:t>на).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Диагностика самооценки испытуемого на основе полустандартизированной беседы по результатам методики Дембо-Рубинштейна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Игорь долго не соглашался на проведение методики. Спрашивал, что от него требуется и в чем она заключается. Я ему все объяснил</w:t>
      </w:r>
      <w:r>
        <w:rPr>
          <w:rFonts w:ascii="Times New Roman CYR" w:hAnsi="Times New Roman CYR" w:cs="Times New Roman CYR"/>
          <w:sz w:val="28"/>
          <w:szCs w:val="28"/>
        </w:rPr>
        <w:t>а и он согласился. Беседа проходила вечером, после ужина. Игорь попросил еще раз объяснить, как будет проходить беседа. Он слушал внимательно, наклонив голову на бок и смотря в одну точку. При проведение беседы испытуемый с начало отвечал не охотно, наблюд</w:t>
      </w:r>
      <w:r>
        <w:rPr>
          <w:rFonts w:ascii="Times New Roman CYR" w:hAnsi="Times New Roman CYR" w:cs="Times New Roman CYR"/>
          <w:sz w:val="28"/>
          <w:szCs w:val="28"/>
        </w:rPr>
        <w:t>алось небольшое напряжение. Когда я стала задавать вопросы по четвертой шкале (счастье), испытуемый начал открываться. Стал отвечать с большей охотой, иногда на некоторое время замолкала, обдумывая ответы, напряженность прошла, появились заинтересованность</w:t>
      </w:r>
      <w:r>
        <w:rPr>
          <w:rFonts w:ascii="Times New Roman CYR" w:hAnsi="Times New Roman CYR" w:cs="Times New Roman CYR"/>
          <w:sz w:val="28"/>
          <w:szCs w:val="28"/>
        </w:rPr>
        <w:t xml:space="preserve">, полная вовлеченность в процесс беседы. В ходе беседы проявлялась жестикуляция, мимика иногда сам удивлялся над своими ответами. Ответы на вопросы были развернутыми, приводились примеры. На некоторые вопросы испытуемый отвечал с интонацией. Иногда беседа </w:t>
      </w:r>
      <w:r>
        <w:rPr>
          <w:rFonts w:ascii="Times New Roman CYR" w:hAnsi="Times New Roman CYR" w:cs="Times New Roman CYR"/>
          <w:sz w:val="28"/>
          <w:szCs w:val="28"/>
        </w:rPr>
        <w:t>переходила из обсуждения, в более личную беседу. Где он приводил примеры из жизни или вспоминал, что-то из прошлого.</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актуальное здоровье было отмечено на 70%, а желаемое на все 100%;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актуальное было отмечено на 65%, а желаемое на 90%</w:t>
      </w:r>
      <w:r>
        <w:rPr>
          <w:rFonts w:ascii="Times New Roman CYR" w:hAnsi="Times New Roman CYR" w:cs="Times New Roman CYR"/>
          <w:sz w:val="28"/>
          <w:szCs w:val="28"/>
        </w:rPr>
        <w:t>;</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"Внешность": актуальная внешность была отмечена посередине, а желаемая чуть выше (на 65%);</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"Доброта": испытуемый считает, что он добрый на 50% и хочет стать добрее, т. к. желаемую доброту отметил на 90%;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"Честность": актуальная честность отмечена на 80% </w:t>
      </w:r>
      <w:r>
        <w:rPr>
          <w:rFonts w:ascii="Times New Roman CYR" w:hAnsi="Times New Roman CYR" w:cs="Times New Roman CYR"/>
          <w:sz w:val="28"/>
          <w:szCs w:val="28"/>
        </w:rPr>
        <w:t>и совсем честным становиться испытуемый не хочет (тоже 80%);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испытуемый оценивает свой характер точно посередине и хочет поменять его в лучшую сторону -70%;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 способности": свои актуальные способности испытуемый расценивает на 75%, а желаемы</w:t>
      </w:r>
      <w:r>
        <w:rPr>
          <w:rFonts w:ascii="Times New Roman CYR" w:hAnsi="Times New Roman CYR" w:cs="Times New Roman CYR"/>
          <w:sz w:val="28"/>
          <w:szCs w:val="28"/>
        </w:rPr>
        <w:t>е на 85%;</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много делать своими руками": актуальное умение отмечено на75%, а желаемое на 90%;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"Трудолюбие": испытуемый оценивает себя по шкале трудолюбие на 75%, а желаемое трудолюбие отмечает 100%;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 актуальную уверенность в себе</w:t>
      </w:r>
      <w:r>
        <w:rPr>
          <w:rFonts w:ascii="Times New Roman CYR" w:hAnsi="Times New Roman CYR" w:cs="Times New Roman CYR"/>
          <w:sz w:val="28"/>
          <w:szCs w:val="28"/>
        </w:rPr>
        <w:t xml:space="preserve"> испытуемый отметил на 75%, а желаемую на 100%;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испытуемый считает, что он решительный всего на 50%, а желаемую отмечает на 75%;</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"Авторитетность (отношения с коллегами, друзьями)": свои отношения испытуемый расценивает на 80% и ни чего не </w:t>
      </w:r>
      <w:r>
        <w:rPr>
          <w:rFonts w:ascii="Times New Roman CYR" w:hAnsi="Times New Roman CYR" w:cs="Times New Roman CYR"/>
          <w:sz w:val="28"/>
          <w:szCs w:val="28"/>
        </w:rPr>
        <w:t>хочет менять (тоже 80%);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в семье": актуальные отношения в семье отмечены на 60%, а желаемые на 100%;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"Общительность": актуальную общительность испытуемый отметил точно посередине (50%) и желаемую отметил то же точно посередине (50%);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"Любознател</w:t>
      </w:r>
      <w:r>
        <w:rPr>
          <w:rFonts w:ascii="Times New Roman CYR" w:hAnsi="Times New Roman CYR" w:cs="Times New Roman CYR"/>
          <w:sz w:val="28"/>
          <w:szCs w:val="28"/>
        </w:rPr>
        <w:t>ьность": актуальная любознательность расценивается испытуемым на 80% и не хочет он становиться более или менее любознательным, т. к. желаемая любознательность отмечена тоже на 80%.</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51"/>
        <w:gridCol w:w="3685"/>
        <w:gridCol w:w="2694"/>
      </w:tblGrid>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Ответ</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вербальная реакция</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Здоровье</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Здоровых людей нет; хотелось </w:t>
            </w:r>
            <w:r>
              <w:rPr>
                <w:rFonts w:ascii="Times New Roman CYR" w:hAnsi="Times New Roman CYR" w:cs="Times New Roman CYR"/>
                <w:sz w:val="20"/>
                <w:szCs w:val="20"/>
              </w:rPr>
              <w:t xml:space="preserve">бы быть здоровым; вести здоровый образ жизни </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Возмущался, злился, сдвигал брови</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 способности</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Каждый человек считает себя умным. Я не знаю кто умный на 100%, т. к. ученые они умные, но умные только каждый в своей сфере</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Мимики не наблюдалось, жестикуляци</w:t>
            </w:r>
            <w:r>
              <w:rPr>
                <w:rFonts w:ascii="Times New Roman CYR" w:hAnsi="Times New Roman CYR" w:cs="Times New Roman CYR"/>
                <w:sz w:val="20"/>
                <w:szCs w:val="20"/>
              </w:rPr>
              <w:t>и то же. Был вид довольно серьезный.</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Мой характер немного грубоват, иногда взрываюсь без причины. Бывает так, что добра хватает, а зла нет и я начинаю психовать, грубить…</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Улыбался, говорил повышенным тоном</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Счастье</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Счастливым хочет быть каждый; с</w:t>
            </w:r>
            <w:r>
              <w:rPr>
                <w:rFonts w:ascii="Times New Roman CYR" w:hAnsi="Times New Roman CYR" w:cs="Times New Roman CYR"/>
                <w:sz w:val="20"/>
                <w:szCs w:val="20"/>
              </w:rPr>
              <w:t>частливые только идиоты, потому им ни чего не надо и они не о чем не думают; чем больше счастья, тем больше надо денег, чем больше денег, тем больше хочется, приводил примера про наркоманов …</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Жестикулировал, возмущался…</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Внешность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считаю, себя более-мене</w:t>
            </w:r>
            <w:r>
              <w:rPr>
                <w:rFonts w:ascii="Times New Roman CYR" w:hAnsi="Times New Roman CYR" w:cs="Times New Roman CYR"/>
                <w:sz w:val="20"/>
                <w:szCs w:val="20"/>
              </w:rPr>
              <w:t>е нормальным и особо ни чего не хочу менять; идеальная внешность у манекена</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Сложил руки на груди, поднял глаза в потолок</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Доброта</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Моя доброта в меру, если быть добрым на 100% то все вокруг будут твоей добротой пользоваться</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Возмущался, сдвигал брови</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Честно</w:t>
            </w:r>
            <w:r>
              <w:rPr>
                <w:rFonts w:ascii="Times New Roman CYR" w:hAnsi="Times New Roman CYR" w:cs="Times New Roman CYR"/>
                <w:sz w:val="20"/>
                <w:szCs w:val="20"/>
              </w:rPr>
              <w:t>сть</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вроде врать не вру, но в случае необходимости могу соврать</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Улыбался, делал невинное лицо, опускал глаза в пол</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Умение много делать своими руками</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Яне умею красить машину, но и не хочу научиться, чему ни будь другому, я бы еще поучился </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Задумался перед</w:t>
            </w:r>
            <w:r>
              <w:rPr>
                <w:rFonts w:ascii="Times New Roman CYR" w:hAnsi="Times New Roman CYR" w:cs="Times New Roman CYR"/>
                <w:sz w:val="20"/>
                <w:szCs w:val="20"/>
              </w:rPr>
              <w:t xml:space="preserve"> ответом, затем со спокойным голосом ответил</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Если я знаю, что надо, то я встаю, иду и делаю, но если это дело не к спеху, то начинает проявляться лень. Хотелось бы что бы этой лени совсем не было</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Улыбался, жестикулировал</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 в себе</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w:t>
            </w:r>
            <w:r>
              <w:rPr>
                <w:rFonts w:ascii="Times New Roman CYR" w:hAnsi="Times New Roman CYR" w:cs="Times New Roman CYR"/>
                <w:sz w:val="20"/>
                <w:szCs w:val="20"/>
              </w:rPr>
              <w:t>гда мне кажется, что я не полностью уверен в своей самооценке и задумываюсь "почему?"</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Задумался перед ответом, сдвинул брови </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мне надо принять какое-то решение, сначала я буду долго думать и не найти решения…</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Злился, жестикулировал, по</w:t>
            </w:r>
            <w:r>
              <w:rPr>
                <w:rFonts w:ascii="Times New Roman CYR" w:hAnsi="Times New Roman CYR" w:cs="Times New Roman CYR"/>
                <w:sz w:val="20"/>
                <w:szCs w:val="20"/>
              </w:rPr>
              <w:t>днимал брови</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Авторитетность (отношения с друзьями)</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нравится, как ко мне относятся мои друзья и как они меня воспринимают, поэтому я не хочу их менять</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Сидел со спокойным видом, никакой мимики и жестикуляции не наблюдалось</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Отношения в семье</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Наши отноше</w:t>
            </w:r>
            <w:r>
              <w:rPr>
                <w:rFonts w:ascii="Times New Roman CYR" w:hAnsi="Times New Roman CYR" w:cs="Times New Roman CYR"/>
                <w:sz w:val="20"/>
                <w:szCs w:val="20"/>
              </w:rPr>
              <w:t>ния в семье не всегда гладкие т. к. виной наших ссор является мой характер. Приводил примеры</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Опустил глаза в пол, иногда поднимал их и поглядывал на меня</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люблю много говорить, иногда разговор превращается в пустую болтовню, и это меня н</w:t>
            </w:r>
            <w:r>
              <w:rPr>
                <w:rFonts w:ascii="Times New Roman CYR" w:hAnsi="Times New Roman CYR" w:cs="Times New Roman CYR"/>
                <w:sz w:val="20"/>
                <w:szCs w:val="20"/>
              </w:rPr>
              <w:t xml:space="preserve">ачинает раздражать, я начинаю нервничать. </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Возмущался, сдвигал брови</w:t>
            </w:r>
          </w:p>
        </w:tc>
      </w:tr>
      <w:tr w:rsidR="00000000">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Любознательность</w:t>
            </w:r>
          </w:p>
        </w:tc>
        <w:tc>
          <w:tcPr>
            <w:tcW w:w="3685"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Мне интересно все новое, что творится в мире, я много смотрю телевизор. </w:t>
            </w:r>
          </w:p>
        </w:tc>
        <w:tc>
          <w:tcPr>
            <w:tcW w:w="2694" w:type="dxa"/>
            <w:tcBorders>
              <w:top w:val="single" w:sz="6" w:space="0" w:color="auto"/>
              <w:left w:val="single" w:sz="6" w:space="0" w:color="auto"/>
              <w:bottom w:val="single" w:sz="6" w:space="0" w:color="auto"/>
              <w:right w:val="single" w:sz="6" w:space="0" w:color="auto"/>
            </w:tcBorders>
          </w:tcPr>
          <w:p w:rsidR="00000000" w:rsidRDefault="00AC145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Сложил руки в замок и положил их на колени, сделал умный вид и отвечал</w:t>
            </w:r>
          </w:p>
        </w:tc>
      </w:tr>
    </w:tbl>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испытуем</w:t>
      </w:r>
      <w:r>
        <w:rPr>
          <w:rFonts w:ascii="Times New Roman CYR" w:hAnsi="Times New Roman CYR" w:cs="Times New Roman CYR"/>
          <w:sz w:val="28"/>
          <w:szCs w:val="28"/>
        </w:rPr>
        <w:t>ый сообщил, что ему очень понравилось, что он узнал много нового о себе, то о чем он ни когда не думал. Что ему представилась возможность посмотреть на себя со стороны. Есть над чем подумать. Что многие его проблемы возникают из-за его характера. Чувствова</w:t>
      </w:r>
      <w:r>
        <w:rPr>
          <w:rFonts w:ascii="Times New Roman CYR" w:hAnsi="Times New Roman CYR" w:cs="Times New Roman CYR"/>
          <w:sz w:val="28"/>
          <w:szCs w:val="28"/>
        </w:rPr>
        <w:t>л не много стыда.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беседы я поблагодарила испытуемого за то, что он принял участие в эксперименте и отнесся к данной беседе положительно, проявлял смелостью, когда высказывал свои чувства, размышления, мнения, которые иногда были очень резкими, а ин</w:t>
      </w:r>
      <w:r>
        <w:rPr>
          <w:rFonts w:ascii="Times New Roman CYR" w:hAnsi="Times New Roman CYR" w:cs="Times New Roman CYR"/>
          <w:sz w:val="28"/>
          <w:szCs w:val="28"/>
        </w:rPr>
        <w:t>огда личными.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Психодиагностика представляет огромный интерес в психологии. Это достаточно сложная область профессиональной деятельности психолога, требующая специальной подготовки. Совокупность всех знаний, умений и навыков, которыми должен </w:t>
      </w:r>
      <w:r>
        <w:rPr>
          <w:rFonts w:ascii="Times New Roman CYR" w:hAnsi="Times New Roman CYR" w:cs="Times New Roman CYR"/>
          <w:sz w:val="28"/>
          <w:szCs w:val="28"/>
        </w:rPr>
        <w:t>владеть психолог - диагност, настолько широка, а сами знания, умения и навыки настолько сложны, что психодиагностика рассматривается как особая специализация в работе профессионального психолога. Без психодиагностики не может обойтись ни один специалист</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психологии используют целый ряд методов. Какой из них рационально применить, решают в каждом отдельном случае в зависимости от задач и объекта исследования. При этом обычно используют не один какой-нибудь метод, а ряд методов, взаимно дополняющих и контрол</w:t>
      </w:r>
      <w:r>
        <w:rPr>
          <w:rFonts w:ascii="Times New Roman CYR" w:hAnsi="Times New Roman CYR" w:cs="Times New Roman CYR"/>
          <w:sz w:val="28"/>
          <w:szCs w:val="28"/>
        </w:rPr>
        <w:t>ирующих друг друга.</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 является достаточно сложным и объемным диагностическим методом, требующим профессионального опыта и специальной подготовки. Сформулирован ряд правил, при соблюдении которых эффективность этого метода повышается:</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w:t>
      </w:r>
      <w:r>
        <w:rPr>
          <w:rFonts w:ascii="Times New Roman CYR" w:hAnsi="Times New Roman CYR" w:cs="Times New Roman CYR"/>
          <w:sz w:val="28"/>
          <w:szCs w:val="28"/>
        </w:rPr>
        <w:t>ть многократные систематические наблюдения данного поведения в разнообразных ситуациях, что позволит отделить случайные совпадения от устойчивых закономерных связей;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делать поспешных выводов, обязательно выдвигать и проверять альтернативные предположени</w:t>
      </w:r>
      <w:r>
        <w:rPr>
          <w:rFonts w:ascii="Times New Roman CYR" w:hAnsi="Times New Roman CYR" w:cs="Times New Roman CYR"/>
          <w:sz w:val="28"/>
          <w:szCs w:val="28"/>
        </w:rPr>
        <w:t>я относительно той реальности, которая стоит за наблюдаемым фактом;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отрывать частные условия возникновения наблюдаемого факта от общей ситуации, рассматривать их в контексте общей ситуации;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стараться быть беспристрастным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оценивать одного обследуемого до</w:t>
      </w:r>
      <w:r>
        <w:rPr>
          <w:rFonts w:ascii="Times New Roman CYR" w:hAnsi="Times New Roman CYR" w:cs="Times New Roman CYR"/>
          <w:sz w:val="28"/>
          <w:szCs w:val="28"/>
        </w:rPr>
        <w:t>лжны несколько наблюдателей (не меньше чем 2 человека), и окончательная оценка должна образовываться из их наблюдений, при этом суждения каждого из них должны быть независимыми.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придать этому методу формализованный характер (например, составление ж</w:t>
      </w:r>
      <w:r>
        <w:rPr>
          <w:rFonts w:ascii="Times New Roman CYR" w:hAnsi="Times New Roman CYR" w:cs="Times New Roman CYR"/>
          <w:sz w:val="28"/>
          <w:szCs w:val="28"/>
        </w:rPr>
        <w:t>есткой процедуры наблюдения, получение с помощью шкал количественных оценок) также способствуют повышению объективности и достоверности полученной информации. Однако полностью исключить влияние личности экспериментатора на результаты наблюдения все же нево</w:t>
      </w:r>
      <w:r>
        <w:rPr>
          <w:rFonts w:ascii="Times New Roman CYR" w:hAnsi="Times New Roman CYR" w:cs="Times New Roman CYR"/>
          <w:sz w:val="28"/>
          <w:szCs w:val="28"/>
        </w:rPr>
        <w:t>зможно.</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самооценки испытуемого на основе полустандартизированной беседы по результатам методики Дембо-Рубинштейна, у испытуемого нормальный уровень притязаний, наблюдается по трем шкалам - внешность, характер и авторитетность.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наблю</w:t>
      </w:r>
      <w:r>
        <w:rPr>
          <w:rFonts w:ascii="Times New Roman CYR" w:hAnsi="Times New Roman CYR" w:cs="Times New Roman CYR"/>
          <w:sz w:val="28"/>
          <w:szCs w:val="28"/>
        </w:rPr>
        <w:t>дается по четырем - честность, ум, решительность и любознательность.</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Некритическое, нереалистическое отношение к своим возможностям свидетельствует о том, что испытуемый не умеет правильно ставить перед собой цели, заметен по шкалам: здоровье, счастье, доб</w:t>
      </w:r>
      <w:r>
        <w:rPr>
          <w:rFonts w:ascii="Times New Roman CYR" w:hAnsi="Times New Roman CYR" w:cs="Times New Roman CYR"/>
          <w:sz w:val="28"/>
          <w:szCs w:val="28"/>
        </w:rPr>
        <w:t>рота, умение много делать своими руками, трудолюбие, уверенность в себе, отношения в семье.</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шкале общительность можно сказать, что у испытуемого заниженный уровень притязаний.</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Завышенная самооценка у испытуемого наблюдается по семи шкалам.</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и выс</w:t>
      </w:r>
      <w:r>
        <w:rPr>
          <w:rFonts w:ascii="Times New Roman CYR" w:hAnsi="Times New Roman CYR" w:cs="Times New Roman CYR"/>
          <w:sz w:val="28"/>
          <w:szCs w:val="28"/>
        </w:rPr>
        <w:t>окая по восьми.</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Немов Р.С. Психология. Книга З.М., ВЛАДОС ИМПЭ им. А.С. Грибоедова, 2002.</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Основы психодиагностики. Под ред. Шмелева А.Г. "Феникс" Ростов - на - Дону, 1996</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Рубинштейн С.Я. Экспериментальные методики патопсихологи</w:t>
      </w:r>
      <w:r>
        <w:rPr>
          <w:rFonts w:ascii="Times New Roman CYR" w:hAnsi="Times New Roman CYR" w:cs="Times New Roman CYR"/>
          <w:sz w:val="28"/>
          <w:szCs w:val="28"/>
        </w:rPr>
        <w:t>и и опыт их применения в клинике.- М., 1970</w:t>
      </w:r>
    </w:p>
    <w:p w:rsidR="00000000" w:rsidRDefault="00AC145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Яньшин П.В. Клиническая психодиагностика личности. Учебно-методическое пособие. 2-е изд., испр. - СПб.: Речь, 2007</w:t>
      </w:r>
    </w:p>
    <w:p w:rsidR="00AC1450" w:rsidRDefault="00AC145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AC14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3"/>
    <w:rsid w:val="00AC1450"/>
    <w:rsid w:val="00D4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3E332-07F2-4E9C-8539-22FA8EE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5258</Words>
  <Characters>29976</Characters>
  <Application>Microsoft Office Word</Application>
  <DocSecurity>0</DocSecurity>
  <Lines>249</Lines>
  <Paragraphs>70</Paragraphs>
  <ScaleCrop>false</ScaleCrop>
  <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2024-08-18T18:21:00Z</dcterms:created>
  <dcterms:modified xsi:type="dcterms:W3CDTF">2024-08-18T18:21:00Z</dcterms:modified>
</cp:coreProperties>
</file>