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41" w:rsidRDefault="00E71F41" w:rsidP="000309C2">
      <w:pPr>
        <w:pStyle w:val="a3"/>
        <w:ind w:firstLine="709"/>
      </w:pPr>
      <w:bookmarkStart w:id="0" w:name="_GoBack"/>
      <w:bookmarkEnd w:id="0"/>
      <w:r>
        <w:t xml:space="preserve">Физическая работа делится на два вида, динамическую и статическую. </w:t>
      </w:r>
    </w:p>
    <w:p w:rsidR="00E71F41" w:rsidRDefault="00E71F41" w:rsidP="000309C2">
      <w:pPr>
        <w:pStyle w:val="a3"/>
        <w:ind w:firstLine="709"/>
      </w:pPr>
      <w:r>
        <w:t>Динамическая работа выпол</w:t>
      </w:r>
      <w:r>
        <w:softHyphen/>
        <w:t>няется тогда, когда в физическом смысле происхо</w:t>
      </w:r>
      <w:r>
        <w:softHyphen/>
        <w:t>дит пр</w:t>
      </w:r>
      <w:r>
        <w:t>е</w:t>
      </w:r>
      <w:r>
        <w:t>одоление сопротивления на определенном расстоянии В этом случае (например, при езде на в</w:t>
      </w:r>
      <w:r>
        <w:t>е</w:t>
      </w:r>
      <w:r>
        <w:t>лосипеде, подъеме на лестницу или в гору) работа может быть выражена в физических един</w:t>
      </w:r>
      <w:r>
        <w:t>и</w:t>
      </w:r>
      <w:r>
        <w:t>цах (1 Вт = 1 Дж/с = 1 Нм/с) При положительной ди</w:t>
      </w:r>
      <w:r>
        <w:softHyphen/>
        <w:t>намической работе мускулатура действует как «дви</w:t>
      </w:r>
      <w:r>
        <w:softHyphen/>
        <w:t>гатель», а при отрицательной динамической работе она играет роль «тормоза» (напр</w:t>
      </w:r>
      <w:r>
        <w:t>и</w:t>
      </w:r>
      <w:r>
        <w:t>мер, при спуске с горы) Статическая работа производится при изо</w:t>
      </w:r>
      <w:r>
        <w:softHyphen/>
        <w:t>метрическом мышечной с</w:t>
      </w:r>
      <w:r>
        <w:t>о</w:t>
      </w:r>
      <w:r>
        <w:t>кращ</w:t>
      </w:r>
      <w:r>
        <w:t>е</w:t>
      </w:r>
      <w:r>
        <w:t>нии. Так как при этом не преодолевается никакое расстояние, в физи</w:t>
      </w:r>
      <w:r>
        <w:softHyphen/>
        <w:t>ческом смысле это не работа; тем не менее организм реагирует на нагрузку физиологическим напряженн</w:t>
      </w:r>
      <w:r>
        <w:softHyphen/>
        <w:t>ей. Пр</w:t>
      </w:r>
      <w:r>
        <w:t>о</w:t>
      </w:r>
      <w:r>
        <w:t>дела</w:t>
      </w:r>
      <w:r>
        <w:t>н</w:t>
      </w:r>
      <w:r>
        <w:t>ная работа в этом случае измеряется как произведение силы и времени.</w:t>
      </w:r>
    </w:p>
    <w:p w:rsidR="00E71F41" w:rsidRDefault="00E71F41" w:rsidP="000309C2">
      <w:pPr>
        <w:pStyle w:val="a3"/>
        <w:ind w:firstLine="709"/>
      </w:pPr>
      <w:r>
        <w:t>Физическая активность вызывает немедленные реакции различных систем органов, вкл</w:t>
      </w:r>
      <w:r>
        <w:t>ю</w:t>
      </w:r>
      <w:r>
        <w:t>чая мы</w:t>
      </w:r>
      <w:r>
        <w:softHyphen/>
        <w:t>шечную, сердечно-сосудистую и дыхательную. Эти быстрые адаптационные сдвиги отличаются от адап</w:t>
      </w:r>
      <w:r>
        <w:softHyphen/>
        <w:t>тации, развивающейся в течение более или менее длительного срока, н</w:t>
      </w:r>
      <w:r>
        <w:t>а</w:t>
      </w:r>
      <w:r>
        <w:t>пример в результате трениро</w:t>
      </w:r>
      <w:r>
        <w:softHyphen/>
        <w:t>вок. Величина быстрых реакций служит, как правило, непосредстве</w:t>
      </w:r>
      <w:r>
        <w:t>н</w:t>
      </w:r>
      <w:r>
        <w:t>ной мерой напряж</w:t>
      </w:r>
      <w:r>
        <w:t>е</w:t>
      </w:r>
      <w:r>
        <w:t>ния.</w:t>
      </w:r>
    </w:p>
    <w:p w:rsidR="00E71F41" w:rsidRDefault="00E71F41" w:rsidP="000309C2">
      <w:pPr>
        <w:pStyle w:val="a3"/>
        <w:ind w:firstLine="709"/>
      </w:pPr>
      <w:r>
        <w:t>Немедленные реакции обусловлены изменением большого количества параметров, в ч</w:t>
      </w:r>
      <w:r>
        <w:t>а</w:t>
      </w:r>
      <w:r>
        <w:t>стности, изменением мышечного кровоснабжения. В покое кровоток в мыш</w:t>
      </w:r>
      <w:r>
        <w:softHyphen/>
        <w:t xml:space="preserve">це составляет 20 40 мл • мин </w:t>
      </w:r>
      <w:r>
        <w:rPr>
          <w:vertAlign w:val="superscript"/>
        </w:rPr>
        <w:t>-</w:t>
      </w:r>
      <w:r>
        <w:t xml:space="preserve"> ' • кг </w:t>
      </w:r>
      <w:r>
        <w:rPr>
          <w:vertAlign w:val="superscript"/>
        </w:rPr>
        <w:t>-</w:t>
      </w:r>
      <w:r>
        <w:t xml:space="preserve"> '. При экст</w:t>
      </w:r>
      <w:r>
        <w:softHyphen/>
        <w:t>ремальных физических нагрузках эта величина су</w:t>
      </w:r>
      <w:r>
        <w:softHyphen/>
        <w:t>щественно возра</w:t>
      </w:r>
      <w:r>
        <w:t>с</w:t>
      </w:r>
      <w:r>
        <w:t>тает, достигая макси</w:t>
      </w:r>
      <w:r>
        <w:softHyphen/>
        <w:t xml:space="preserve">мума, равного 1,3 л-мин </w:t>
      </w:r>
      <w:r>
        <w:rPr>
          <w:vertAlign w:val="superscript"/>
        </w:rPr>
        <w:t>- 1</w:t>
      </w:r>
      <w:r>
        <w:t xml:space="preserve"> •кг </w:t>
      </w:r>
      <w:r>
        <w:rPr>
          <w:vertAlign w:val="superscript"/>
        </w:rPr>
        <w:t>- 1</w:t>
      </w:r>
      <w:r>
        <w:t xml:space="preserve"> у нетренирован</w:t>
      </w:r>
      <w:r>
        <w:softHyphen/>
        <w:t xml:space="preserve">ных лиц и 1,8 л-мин </w:t>
      </w:r>
      <w:r>
        <w:rPr>
          <w:vertAlign w:val="superscript"/>
        </w:rPr>
        <w:t>-</w:t>
      </w:r>
      <w:r>
        <w:t xml:space="preserve"> ' -кг </w:t>
      </w:r>
      <w:r>
        <w:rPr>
          <w:vertAlign w:val="superscript"/>
        </w:rPr>
        <w:t>-</w:t>
      </w:r>
      <w:r>
        <w:t xml:space="preserve"> ' у лиц, тренированных на выносливость. Кровоток усиливается не мгно</w:t>
      </w:r>
      <w:r>
        <w:softHyphen/>
        <w:t>венно с началом раб</w:t>
      </w:r>
      <w:r>
        <w:t>о</w:t>
      </w:r>
      <w:r>
        <w:t>ты, а постепенно, в течение не менее 20-30 с; этого времени достаточно, чтобы обеспечить кр</w:t>
      </w:r>
      <w:r>
        <w:t>о</w:t>
      </w:r>
      <w:r>
        <w:t>воток, необходимый для выполнения легкой работы. При тяжелой динамической работе, одн</w:t>
      </w:r>
      <w:r>
        <w:t>а</w:t>
      </w:r>
      <w:r>
        <w:t>ко, потребность в кислороде не может быть полностью удовлетворена, поэтому возрастает доля энергии, получаемой за счет анаэробного мет</w:t>
      </w:r>
      <w:r>
        <w:t>а</w:t>
      </w:r>
      <w:r>
        <w:t>бо</w:t>
      </w:r>
      <w:r>
        <w:softHyphen/>
        <w:t>лизма.</w:t>
      </w:r>
    </w:p>
    <w:p w:rsidR="00E71F41" w:rsidRDefault="00E71F41" w:rsidP="000309C2">
      <w:pPr>
        <w:pStyle w:val="a3"/>
        <w:ind w:firstLine="709"/>
      </w:pPr>
      <w:r>
        <w:t>Обмен веществ в мышце. При легкой работе получение энергии происходит по анаэро</w:t>
      </w:r>
      <w:r>
        <w:t>б</w:t>
      </w:r>
      <w:r>
        <w:t>ному пути только в течение короткого переходного периода после начала работы; в дальне</w:t>
      </w:r>
      <w:r>
        <w:t>й</w:t>
      </w:r>
      <w:r>
        <w:t>шем метаболизм осуществляется полностью за счет аэробных реакций с использованием в к</w:t>
      </w:r>
      <w:r>
        <w:t>а</w:t>
      </w:r>
      <w:r>
        <w:t>честве субстратов глюкозы, а также жирных кислот и глицерола. В отличие от этого во время тяжелой работы получение энергии частично обеспечивается анаэробными процессами. Сдвиг в сторону анаэроб</w:t>
      </w:r>
      <w:r>
        <w:softHyphen/>
        <w:t>ного метаболизма (приводящего к образованию молочной кислоты) происходит в основном из-за недостаточности артериального кровотока в мыш</w:t>
      </w:r>
      <w:r>
        <w:softHyphen/>
        <w:t>це, или артериальной гипо</w:t>
      </w:r>
      <w:r>
        <w:t>к</w:t>
      </w:r>
      <w:r>
        <w:t>сии Кроме этих «узких мест» в процессах энергообеспечения и тех, что временно возникают сразу же после начала работы, при экстремальных нагрузках образуют</w:t>
      </w:r>
      <w:r>
        <w:softHyphen/>
        <w:t>ся «узкие места», связа</w:t>
      </w:r>
      <w:r>
        <w:t>н</w:t>
      </w:r>
      <w:r>
        <w:t>ные с активностью фермен</w:t>
      </w:r>
      <w:r>
        <w:softHyphen/>
        <w:t>тов на различных этапах метаболизма. При накоп</w:t>
      </w:r>
      <w:r>
        <w:softHyphen/>
        <w:t>лении большого количества молочной кислоты на</w:t>
      </w:r>
      <w:r>
        <w:softHyphen/>
        <w:t xml:space="preserve">ступает мышечное утомление. После начала работы требуется некоторое </w:t>
      </w:r>
      <w:r>
        <w:lastRenderedPageBreak/>
        <w:t>время для увеличения интенсивности аэробных энергети</w:t>
      </w:r>
      <w:r>
        <w:softHyphen/>
        <w:t>ческих процессов в мышце. В этот период дефицит энергии компенсируется за счет легкодоступных анаэробных энергет</w:t>
      </w:r>
      <w:r>
        <w:t>и</w:t>
      </w:r>
      <w:r>
        <w:t>ческих резервов (АТФ и креатин-фосфата). Количество макроэргических фосфатов невелико по сравнению с запасами гликогена, однако они незаменимы как в течение указанного периода, так и для обеспечения энергией при кратковременных перегрузках во время выпол</w:t>
      </w:r>
      <w:r>
        <w:softHyphen/>
        <w:t>нения раб</w:t>
      </w:r>
      <w:r>
        <w:t>о</w:t>
      </w:r>
      <w:r>
        <w:t>ты.</w:t>
      </w:r>
    </w:p>
    <w:p w:rsidR="00E71F41" w:rsidRDefault="00E71F41" w:rsidP="000309C2">
      <w:pPr>
        <w:pStyle w:val="a3"/>
        <w:ind w:firstLine="709"/>
      </w:pPr>
      <w:r>
        <w:t>Во время динамической работы происходят су</w:t>
      </w:r>
      <w:r>
        <w:softHyphen/>
        <w:t>щественные адаптационные сдвиги в р</w:t>
      </w:r>
      <w:r>
        <w:t>а</w:t>
      </w:r>
      <w:r>
        <w:t>боте сердеч</w:t>
      </w:r>
      <w:r>
        <w:softHyphen/>
        <w:t>но-сосудистой системы. Сердечный выброс и кровоток в работающей мышце во</w:t>
      </w:r>
      <w:r>
        <w:t>з</w:t>
      </w:r>
      <w:r>
        <w:t>растают, так что кровоснабжение более полно удовлетворяет по</w:t>
      </w:r>
      <w:r>
        <w:softHyphen/>
        <w:t>вышенную потребность в к</w:t>
      </w:r>
      <w:r>
        <w:t>и</w:t>
      </w:r>
      <w:r>
        <w:t>слороде, а образующее</w:t>
      </w:r>
      <w:r>
        <w:softHyphen/>
        <w:t>ся в мышце тепло отводится в те участки организма, где происходит т</w:t>
      </w:r>
      <w:r>
        <w:t>е</w:t>
      </w:r>
      <w:r>
        <w:t>плоотдача.</w:t>
      </w:r>
    </w:p>
    <w:p w:rsidR="00E71F41" w:rsidRDefault="00E71F41" w:rsidP="000309C2">
      <w:pPr>
        <w:pStyle w:val="a3"/>
        <w:ind w:firstLine="709"/>
      </w:pPr>
      <w:r>
        <w:t>Во время легкой работы с постоянной нагрузкой частота сокращений сердца возрастает в течение первых 5-10 мин и достигает постоянного уровня; это стационарное состояние сохр</w:t>
      </w:r>
      <w:r>
        <w:t>а</w:t>
      </w:r>
      <w:r>
        <w:t>няется до завершения работы даже в течение нескольких часов. Во время тяжелой работы, в</w:t>
      </w:r>
      <w:r>
        <w:t>ы</w:t>
      </w:r>
      <w:r>
        <w:t>полняемой с постоянным усили</w:t>
      </w:r>
      <w:r>
        <w:softHyphen/>
        <w:t>ем, такое стабильное состояние не достигается; ча</w:t>
      </w:r>
      <w:r>
        <w:softHyphen/>
        <w:t>стота сокр</w:t>
      </w:r>
      <w:r>
        <w:t>а</w:t>
      </w:r>
      <w:r>
        <w:t>щений сердца увеличивается по мере утомления до максимума, величина которого не</w:t>
      </w:r>
      <w:r>
        <w:softHyphen/>
        <w:t>одинакова у отдельных лиц (подъем, обусловленный утомлением). Даже после завершения работы частота сердеч</w:t>
      </w:r>
      <w:r>
        <w:softHyphen/>
        <w:t>ных сокращений изменяется в зависимости от имев</w:t>
      </w:r>
      <w:r>
        <w:softHyphen/>
        <w:t>шего место напряжения. После ле</w:t>
      </w:r>
      <w:r>
        <w:t>г</w:t>
      </w:r>
      <w:r>
        <w:t>кой работы она возвращается к первоначальному уров</w:t>
      </w:r>
      <w:r>
        <w:softHyphen/>
        <w:t>ню в течение 3-5 мин; после тяжелой р</w:t>
      </w:r>
      <w:r>
        <w:t>а</w:t>
      </w:r>
      <w:r>
        <w:t>боты период восстановления значительно дольше – при чрезвы</w:t>
      </w:r>
      <w:r>
        <w:softHyphen/>
        <w:t>чайно тяжелых нагрузках он достигает нескольких часов. Другим критерием может служить общее число пульсовых ударов свыше начальной частоты пульса в течение периода вос</w:t>
      </w:r>
      <w:r>
        <w:softHyphen/>
        <w:t>становления; этот показатель служит мерой мышечно</w:t>
      </w:r>
      <w:r>
        <w:softHyphen/>
        <w:t>го утомления и, следовательно, отражает нагрузку, потребовавшуюся для в</w:t>
      </w:r>
      <w:r>
        <w:t>ы</w:t>
      </w:r>
      <w:r>
        <w:t>полнения предшествую</w:t>
      </w:r>
      <w:r>
        <w:softHyphen/>
        <w:t>щей работы.</w:t>
      </w:r>
    </w:p>
    <w:p w:rsidR="00E71F41" w:rsidRDefault="00E71F41" w:rsidP="000309C2">
      <w:pPr>
        <w:pStyle w:val="a3"/>
        <w:ind w:firstLine="709"/>
      </w:pPr>
      <w:r>
        <w:t>Ударный объем сердца в начале работы возрастает лишь на 20 30%, а после этого сохр</w:t>
      </w:r>
      <w:r>
        <w:t>а</w:t>
      </w:r>
      <w:r>
        <w:t>няется на постоянном уровне. Он немного падает лишь в случае максимального напряжения, когда частота сокращений сердца столь велика, что при каждом сокращении сердце не успевает целиком заполниться кровью. Как у здорового спортсмена с хорошо тренированным сердцем, так и у человека, не занимающегося спортом, сердечный выброс и частота сокращений сердца при работе изменяются приблизительно пропорционально друг другу, что обусловлено этим относительным по</w:t>
      </w:r>
      <w:r>
        <w:softHyphen/>
        <w:t>стоянством ударного объема.</w:t>
      </w:r>
    </w:p>
    <w:p w:rsidR="00E71F41" w:rsidRDefault="00E71F41" w:rsidP="000309C2">
      <w:pPr>
        <w:pStyle w:val="a3"/>
        <w:ind w:firstLine="709"/>
      </w:pPr>
      <w:r>
        <w:t>При динамической работе артериальное кровяное давление изменяется как функция в</w:t>
      </w:r>
      <w:r>
        <w:t>ы</w:t>
      </w:r>
      <w:r>
        <w:t>полняемой работы. Систо</w:t>
      </w:r>
      <w:r>
        <w:softHyphen/>
        <w:t>лическое давление увеличивается почти пропорци</w:t>
      </w:r>
      <w:r>
        <w:softHyphen/>
        <w:t>онально выполня</w:t>
      </w:r>
      <w:r>
        <w:t>е</w:t>
      </w:r>
      <w:r>
        <w:t>мой нагрузке, достигая приблизи</w:t>
      </w:r>
      <w:r>
        <w:softHyphen/>
        <w:t xml:space="preserve">тельно </w:t>
      </w:r>
      <w:smartTag w:uri="urn:schemas-microsoft-com:office:smarttags" w:element="metricconverter">
        <w:smartTagPr>
          <w:attr w:name="ProductID" w:val="220 мм"/>
        </w:smartTagPr>
        <w:r>
          <w:t>220 мм</w:t>
        </w:r>
      </w:smartTag>
      <w:r>
        <w:t xml:space="preserve"> рт. ст. при нагрузке 200 Вт. Диастолическое давление изменяется лишь незначи</w:t>
      </w:r>
      <w:r>
        <w:softHyphen/>
        <w:t>тельно, чаще в сторону снижения. В системе кровообращ</w:t>
      </w:r>
      <w:r>
        <w:t>е</w:t>
      </w:r>
      <w:r>
        <w:t>ния, функционирующей под низким давлением (например, в правом предсердии) давление кр</w:t>
      </w:r>
      <w:r>
        <w:t>о</w:t>
      </w:r>
      <w:r>
        <w:t>ви во время работы увеличивается мало; отчетливое его повышение в этом участке является п</w:t>
      </w:r>
      <w:r>
        <w:t>а</w:t>
      </w:r>
      <w:r>
        <w:t>тологией (например, при сердечной не</w:t>
      </w:r>
      <w:r>
        <w:softHyphen/>
        <w:t>достаточности).</w:t>
      </w:r>
    </w:p>
    <w:p w:rsidR="00E71F41" w:rsidRDefault="00E71F41" w:rsidP="000309C2">
      <w:pPr>
        <w:pStyle w:val="a3"/>
        <w:ind w:firstLine="709"/>
      </w:pPr>
      <w:r>
        <w:lastRenderedPageBreak/>
        <w:t>Потребление организмом кислорода возрастает пропорционально величине и эффек</w:t>
      </w:r>
      <w:r>
        <w:softHyphen/>
        <w:t>тивности затрачиваемых усилий. При легкой работе достигается стационарное состояние, когда потреб</w:t>
      </w:r>
      <w:r>
        <w:softHyphen/>
        <w:t>ление кислорода и его утилизация эквивалентны, но это происходит лишь по прошес</w:t>
      </w:r>
      <w:r>
        <w:t>т</w:t>
      </w:r>
      <w:r>
        <w:t>вии 3-5 мин, в течение которых кровоток и обмен ве</w:t>
      </w:r>
      <w:r>
        <w:softHyphen/>
        <w:t>ществ в мышце приспосабливаются к н</w:t>
      </w:r>
      <w:r>
        <w:t>о</w:t>
      </w:r>
      <w:r>
        <w:t>вым требо</w:t>
      </w:r>
      <w:r>
        <w:softHyphen/>
        <w:t>ваниям. До тех пор пока не будет достигнуто стационарное состояние, мышца зав</w:t>
      </w:r>
      <w:r>
        <w:t>и</w:t>
      </w:r>
      <w:r>
        <w:t>сит от неболь</w:t>
      </w:r>
      <w:r>
        <w:softHyphen/>
        <w:t>шого кислородного резерва, который обеспечивается 0</w:t>
      </w:r>
      <w:r>
        <w:rPr>
          <w:vertAlign w:val="subscript"/>
        </w:rPr>
        <w:t>2</w:t>
      </w:r>
      <w:r>
        <w:t>, связанным с миоглоб</w:t>
      </w:r>
      <w:r>
        <w:t>и</w:t>
      </w:r>
      <w:r>
        <w:t>ном, и от способ</w:t>
      </w:r>
      <w:r>
        <w:softHyphen/>
        <w:t>ности извлекать больше кислорода из крови. При тяжелой мышечной работе, даже если она выполня</w:t>
      </w:r>
      <w:r>
        <w:softHyphen/>
        <w:t>ется с постоянным усилием, стационарное состояние не наступает; как и частота сокращений сердца, потребление кислорода постоянно по</w:t>
      </w:r>
      <w:r>
        <w:softHyphen/>
        <w:t>вышается, достигая максим</w:t>
      </w:r>
      <w:r>
        <w:t>у</w:t>
      </w:r>
      <w:r>
        <w:t>ма.</w:t>
      </w:r>
    </w:p>
    <w:p w:rsidR="00E71F41" w:rsidRDefault="00E71F41" w:rsidP="000309C2">
      <w:pPr>
        <w:pStyle w:val="a3"/>
        <w:ind w:firstLine="709"/>
      </w:pPr>
      <w:r>
        <w:t>С началом работы потреб</w:t>
      </w:r>
      <w:r>
        <w:softHyphen/>
        <w:t>ность в энергии увеличивается мгновенно, однако для присп</w:t>
      </w:r>
      <w:r>
        <w:t>о</w:t>
      </w:r>
      <w:r>
        <w:t>собления кровотока и аэробного обмена требуется некоторое время; таким образом, возни</w:t>
      </w:r>
      <w:r>
        <w:softHyphen/>
        <w:t>кает кислородный долг. При легкой рабо</w:t>
      </w:r>
      <w:r>
        <w:softHyphen/>
        <w:t>те величина кислородного долга остается постоян</w:t>
      </w:r>
      <w:r>
        <w:softHyphen/>
        <w:t>ной после достижения стационарного состояния, однако при тяжелой работе она нарастает до самого окончания работы. По око</w:t>
      </w:r>
      <w:r>
        <w:t>н</w:t>
      </w:r>
      <w:r>
        <w:t>чании работы, особенно в первые несколько минут, скорость по</w:t>
      </w:r>
      <w:r>
        <w:softHyphen/>
        <w:t>требления кислорода остается выше уровня покоя происходит «выплата» кислородного долга. Однако этот термин не точен, так как увеличение потребления кислорода после завершения р</w:t>
      </w:r>
      <w:r>
        <w:t>а</w:t>
      </w:r>
      <w:r>
        <w:t>боты не отражает непосредственно процессы восполнения запасов 0</w:t>
      </w:r>
      <w:r>
        <w:rPr>
          <w:vertAlign w:val="subscript"/>
        </w:rPr>
        <w:t>2</w:t>
      </w:r>
      <w:r>
        <w:t xml:space="preserve"> в мышце, а происходит и за счет влияния других факторов, таких, как увеличение темпера</w:t>
      </w:r>
      <w:r>
        <w:softHyphen/>
        <w:t>туры тела и дыхательная раб</w:t>
      </w:r>
      <w:r>
        <w:t>о</w:t>
      </w:r>
      <w:r>
        <w:t>та, изменение мышеч</w:t>
      </w:r>
      <w:r>
        <w:softHyphen/>
        <w:t>ного тонуса и пополнение запасов кислорода в ор</w:t>
      </w:r>
      <w:r>
        <w:softHyphen/>
        <w:t xml:space="preserve">ганизме. Таким образом, долг, который будет возвращен, по величине больше, чем возникший во время самой работы. После легкой работы величина кислородного долга достигает </w:t>
      </w:r>
      <w:smartTag w:uri="urn:schemas-microsoft-com:office:smarttags" w:element="metricconverter">
        <w:smartTagPr>
          <w:attr w:name="ProductID" w:val="4 л"/>
        </w:smartTagPr>
        <w:r>
          <w:t>4 л</w:t>
        </w:r>
      </w:smartTag>
      <w:r>
        <w:t>, а после тяжелой может дох</w:t>
      </w:r>
      <w:r>
        <w:t>о</w:t>
      </w:r>
      <w:r>
        <w:t xml:space="preserve">дить до </w:t>
      </w:r>
      <w:smartTag w:uri="urn:schemas-microsoft-com:office:smarttags" w:element="metricconverter">
        <w:smartTagPr>
          <w:attr w:name="ProductID" w:val="20 л"/>
        </w:smartTagPr>
        <w:r>
          <w:t>20 л</w:t>
        </w:r>
      </w:smartTag>
      <w:r>
        <w:t xml:space="preserve">. </w:t>
      </w:r>
    </w:p>
    <w:p w:rsidR="00E71F41" w:rsidRDefault="00E71F41" w:rsidP="000309C2">
      <w:pPr>
        <w:pStyle w:val="a3"/>
        <w:ind w:firstLine="709"/>
      </w:pPr>
      <w:r>
        <w:t>Во время легкой динамической работы минутный объем дыхания, как и сердечный в</w:t>
      </w:r>
      <w:r>
        <w:t>ы</w:t>
      </w:r>
      <w:r>
        <w:t>брос, увеличивается пропорционально потреблению кислорода. Это увеличение возникает в р</w:t>
      </w:r>
      <w:r>
        <w:t>е</w:t>
      </w:r>
      <w:r>
        <w:t>зультате нарастания дыхательного объема и частоты дыхания.</w:t>
      </w:r>
    </w:p>
    <w:p w:rsidR="00E71F41" w:rsidRDefault="00E71F41" w:rsidP="000309C2">
      <w:pPr>
        <w:pStyle w:val="a3"/>
        <w:ind w:firstLine="709"/>
      </w:pPr>
      <w:r>
        <w:t>Во время и после динамической работы кровь претерпевает существенные изменения. По ним лишь изредка можно действительно оценить степень физического напряжения, но ос</w:t>
      </w:r>
      <w:r>
        <w:t>о</w:t>
      </w:r>
      <w:r>
        <w:t>бое значение их состоит в том, что они служат источниками ошибок при лабораторной диагн</w:t>
      </w:r>
      <w:r>
        <w:t>о</w:t>
      </w:r>
      <w:r>
        <w:t>ст</w:t>
      </w:r>
      <w:r>
        <w:t>и</w:t>
      </w:r>
      <w:r>
        <w:t>ке.</w:t>
      </w:r>
    </w:p>
    <w:p w:rsidR="00E71F41" w:rsidRDefault="00E71F41" w:rsidP="000309C2">
      <w:pPr>
        <w:pStyle w:val="a3"/>
        <w:ind w:firstLine="709"/>
      </w:pPr>
      <w:r>
        <w:t>Во время легкой физиче</w:t>
      </w:r>
      <w:r>
        <w:softHyphen/>
        <w:t>ской работы у здорового человека выявляются лишь незнач</w:t>
      </w:r>
      <w:r>
        <w:t>и</w:t>
      </w:r>
      <w:r>
        <w:t>тельные изменения в парциальном давлении СО2 и 02 в артериальной крови. Тяжелая работа выз</w:t>
      </w:r>
      <w:r>
        <w:t>ы</w:t>
      </w:r>
      <w:r>
        <w:t>вает более существенные изменения. Наибольшие отклонения от уровня покоя составляют 8% для артериального рО</w:t>
      </w:r>
      <w:r>
        <w:rPr>
          <w:vertAlign w:val="subscript"/>
        </w:rPr>
        <w:t>2</w:t>
      </w:r>
      <w:r>
        <w:rPr>
          <w:smallCaps/>
        </w:rPr>
        <w:t xml:space="preserve">, </w:t>
      </w:r>
      <w:r>
        <w:t>и 10% - для рСО</w:t>
      </w:r>
      <w:r>
        <w:rPr>
          <w:vertAlign w:val="subscript"/>
        </w:rPr>
        <w:t>2</w:t>
      </w:r>
      <w:r>
        <w:rPr>
          <w:smallCaps/>
        </w:rPr>
        <w:t xml:space="preserve">. </w:t>
      </w:r>
      <w:r>
        <w:t>Насыщение кислородом смешанной венозной кро</w:t>
      </w:r>
      <w:r>
        <w:softHyphen/>
        <w:t>ви падает с ростом напряжения; соответственно этому артериовенозная разница по кислороду увелич</w:t>
      </w:r>
      <w:r>
        <w:t>и</w:t>
      </w:r>
      <w:r>
        <w:t>вается от значения, приблизи</w:t>
      </w:r>
      <w:r>
        <w:softHyphen/>
        <w:t>тельно равного 0,05 (уровень покоя), до 0,14 у не</w:t>
      </w:r>
      <w:r>
        <w:softHyphen/>
        <w:t>тренированных и 0,17 у тренированных лиц. Это увеличение обусловлено повышенным извл</w:t>
      </w:r>
      <w:r>
        <w:t>е</w:t>
      </w:r>
      <w:r>
        <w:t>чением кислорода из крови в работающей мышце.</w:t>
      </w:r>
    </w:p>
    <w:p w:rsidR="00E71F41" w:rsidRDefault="00E71F41" w:rsidP="000309C2">
      <w:pPr>
        <w:pStyle w:val="a3"/>
        <w:ind w:firstLine="709"/>
      </w:pPr>
      <w:r>
        <w:lastRenderedPageBreak/>
        <w:t>При физической работе показа</w:t>
      </w:r>
      <w:r>
        <w:softHyphen/>
        <w:t>тель гематокрита увеличивается как в результате сниж</w:t>
      </w:r>
      <w:r>
        <w:t>е</w:t>
      </w:r>
      <w:r>
        <w:t>ния объема плазмы (в связи с усиленной ка</w:t>
      </w:r>
      <w:r>
        <w:softHyphen/>
        <w:t>пиллярной фильтрацией), так и за счет поступления эритроцитов из мест их образования (при этом увеличивается доля незрелых форм). Отмечено так</w:t>
      </w:r>
      <w:r>
        <w:softHyphen/>
        <w:t>же нарастание числа лейкоцитов (рабочий лейкоци</w:t>
      </w:r>
      <w:r>
        <w:softHyphen/>
        <w:t>тоз). Отмечено, что число лейкоцитов в крови бегунов на длинные дистан</w:t>
      </w:r>
      <w:r>
        <w:softHyphen/>
        <w:t>ции увеличивается пропорционально длительности бега на 5000-15000 клеток/мкл в зависимости от работоспособно</w:t>
      </w:r>
      <w:r>
        <w:softHyphen/>
        <w:t>сти (меньше у лиц с высокой работ</w:t>
      </w:r>
      <w:r>
        <w:t>о</w:t>
      </w:r>
      <w:r>
        <w:t>способностью). Увеличение происходит преимущественно за счет возрас</w:t>
      </w:r>
      <w:r>
        <w:softHyphen/>
        <w:t>тания количества не</w:t>
      </w:r>
      <w:r>
        <w:t>й</w:t>
      </w:r>
      <w:r>
        <w:t>трофильных гранулоцитов, так что при этом численное соотношение клеток разных типов м</w:t>
      </w:r>
      <w:r>
        <w:t>е</w:t>
      </w:r>
      <w:r>
        <w:t>няется. Кроме того, пропорционально инте</w:t>
      </w:r>
      <w:r>
        <w:t>н</w:t>
      </w:r>
      <w:r>
        <w:t>сивности работы увеличивается число тромбоцитов</w:t>
      </w:r>
    </w:p>
    <w:p w:rsidR="00E71F41" w:rsidRDefault="00E71F41" w:rsidP="000309C2">
      <w:pPr>
        <w:pStyle w:val="a3"/>
        <w:ind w:firstLine="709"/>
      </w:pPr>
      <w:r>
        <w:t>Легкая фи</w:t>
      </w:r>
      <w:r>
        <w:softHyphen/>
        <w:t>зическая работа не влияет на кислотно-щелочное равновесие, так как все и</w:t>
      </w:r>
      <w:r>
        <w:t>з</w:t>
      </w:r>
      <w:r>
        <w:t>быточное количество об</w:t>
      </w:r>
      <w:r>
        <w:softHyphen/>
        <w:t>разующейся углекислоты выделяется через легкие. Во время тяжелой р</w:t>
      </w:r>
      <w:r>
        <w:t>а</w:t>
      </w:r>
      <w:r>
        <w:t>боты развивается метаболический ацидоз, степень которого пропорциональна скорости образ</w:t>
      </w:r>
      <w:r>
        <w:t>о</w:t>
      </w:r>
      <w:r>
        <w:t>вания лактата; частично он компен</w:t>
      </w:r>
      <w:r>
        <w:softHyphen/>
        <w:t>сируется за счет дыхания (снижение артериального Рсо</w:t>
      </w:r>
      <w:r>
        <w:rPr>
          <w:vertAlign w:val="subscript"/>
        </w:rPr>
        <w:t>2</w:t>
      </w:r>
      <w:r>
        <w:t>).</w:t>
      </w:r>
    </w:p>
    <w:p w:rsidR="00E71F41" w:rsidRDefault="00E71F41" w:rsidP="000309C2">
      <w:pPr>
        <w:pStyle w:val="a3"/>
        <w:ind w:firstLine="709"/>
      </w:pPr>
      <w:r>
        <w:t>Уро</w:t>
      </w:r>
      <w:r>
        <w:softHyphen/>
        <w:t>вень глюкозы в артериальной крови у здорового человека мало изменяется во время работы. Только при тяжелой и длительной работе происходит паде</w:t>
      </w:r>
      <w:r>
        <w:softHyphen/>
        <w:t>ние концентрации глюкозы в артериальной крови, что указывает на приближающееся истощение. Вме</w:t>
      </w:r>
      <w:r>
        <w:softHyphen/>
        <w:t>сте с тем концентрация лактата в крови варьирует в широких пределах в зависимости от степени на</w:t>
      </w:r>
      <w:r>
        <w:softHyphen/>
        <w:t>пряжения и дл</w:t>
      </w:r>
      <w:r>
        <w:t>и</w:t>
      </w:r>
      <w:r>
        <w:t>тельности работы – соответ</w:t>
      </w:r>
      <w:r>
        <w:softHyphen/>
        <w:t>ственно скорости образования лактата в мышце, функционирующей в анаэробных условиях, и скорости его элиминации. Лактат разрушается или под</w:t>
      </w:r>
      <w:r>
        <w:softHyphen/>
        <w:t>вергается пр</w:t>
      </w:r>
      <w:r>
        <w:t>е</w:t>
      </w:r>
      <w:r>
        <w:t>вращениям в неработающих скелетных мышцах, жировой ткани, печени, почках и миокар</w:t>
      </w:r>
      <w:r>
        <w:softHyphen/>
        <w:t>де. В условиях покоя концентрация лактата в арте</w:t>
      </w:r>
      <w:r>
        <w:softHyphen/>
        <w:t>риальной   крови   составляет приблизительно 1 ммоль/л; при тяжелой работе длительностью око</w:t>
      </w:r>
      <w:r>
        <w:softHyphen/>
        <w:t>ло получаса или при крайне тяжелых кратк</w:t>
      </w:r>
      <w:r>
        <w:t>о</w:t>
      </w:r>
      <w:r>
        <w:t>времен</w:t>
      </w:r>
      <w:r>
        <w:softHyphen/>
        <w:t>ных нагрузках с минутными интервалами могут быть достигнуты максимальные уровни, превышаю</w:t>
      </w:r>
      <w:r>
        <w:softHyphen/>
        <w:t>щие 15 ммоль/л При длительной тяжелой работе концентрация лактата сначала ув</w:t>
      </w:r>
      <w:r>
        <w:t>е</w:t>
      </w:r>
      <w:r>
        <w:t>лич</w:t>
      </w:r>
      <w:r>
        <w:t>и</w:t>
      </w:r>
      <w:r>
        <w:t>вается, а за</w:t>
      </w:r>
      <w:r>
        <w:softHyphen/>
        <w:t>тем падает.</w:t>
      </w:r>
    </w:p>
    <w:p w:rsidR="00E71F41" w:rsidRDefault="00E71F41" w:rsidP="000309C2">
      <w:pPr>
        <w:pStyle w:val="a3"/>
        <w:ind w:firstLine="709"/>
      </w:pPr>
      <w:r>
        <w:t>Если рацион богат углеводами, концентрации свободных жирных кислот и глицерола мало изме</w:t>
      </w:r>
      <w:r>
        <w:softHyphen/>
        <w:t>няются под влиянием работы, так как секреция инсулина, обусловленная потреблен</w:t>
      </w:r>
      <w:r>
        <w:t>и</w:t>
      </w:r>
      <w:r>
        <w:t>ем углеводов, тормозит липолиз. Однако при обычном рационе длительная тяжелая работа с</w:t>
      </w:r>
      <w:r>
        <w:t>о</w:t>
      </w:r>
      <w:r>
        <w:t>провождает</w:t>
      </w:r>
      <w:r>
        <w:softHyphen/>
        <w:t>ся увеличением концентраций свободных жирных кислот и глицерола в крови в 4 или более раз</w:t>
      </w:r>
    </w:p>
    <w:p w:rsidR="00E71F41" w:rsidRDefault="00E71F41" w:rsidP="000309C2">
      <w:pPr>
        <w:pStyle w:val="a3"/>
        <w:ind w:firstLine="709"/>
      </w:pPr>
      <w:r>
        <w:lastRenderedPageBreak/>
        <w:t>Терморегуляция. Потоотделение обычно счита</w:t>
      </w:r>
      <w:r>
        <w:softHyphen/>
        <w:t>ется признаком тяжелой работы. Начало заметного потоотделения, однако, зависит не только от тя</w:t>
      </w:r>
      <w:r>
        <w:softHyphen/>
        <w:t>жести работы, но и от условий окр</w:t>
      </w:r>
      <w:r>
        <w:t>у</w:t>
      </w:r>
      <w:r>
        <w:t>жающей среды. Секреция пота начинается тогда, когда происходит превышение нейтральной температуры по причине либо усиленной теплопродукции во время мышечной работы, либо недостаточной теплоотдачи вследствие высокой температуры или влажности окружающей ср</w:t>
      </w:r>
      <w:r>
        <w:t>е</w:t>
      </w:r>
      <w:r>
        <w:t>ды, несоответствующей одежды, отсутствия движения воздуха (конвекции) или, наконец, по причине нагревания тела избыточ</w:t>
      </w:r>
      <w:r>
        <w:softHyphen/>
        <w:t>ным тепловым излучением (например, в лите</w:t>
      </w:r>
      <w:r>
        <w:t>й</w:t>
      </w:r>
      <w:r>
        <w:t>ном цехе).</w:t>
      </w:r>
    </w:p>
    <w:p w:rsidR="00E71F41" w:rsidRDefault="00E71F41" w:rsidP="000309C2">
      <w:pPr>
        <w:pStyle w:val="a3"/>
        <w:ind w:firstLine="709"/>
      </w:pPr>
      <w:r>
        <w:t>Во время и после физической работы концентрация многих гормонов в крови изменяе</w:t>
      </w:r>
      <w:r>
        <w:t>т</w:t>
      </w:r>
      <w:r>
        <w:t>ся. В большинстве случаев этот эффект неспецифический, либо недостаточно понятный. Выд</w:t>
      </w:r>
      <w:r>
        <w:t>е</w:t>
      </w:r>
      <w:r>
        <w:t>ляется повышенное количество адреналина, норадреналина. Через 2 мин после начала работы происходит усиление секреции аденогипофизом АКТГ, который стимулирует выделение кр</w:t>
      </w:r>
      <w:r>
        <w:t>о</w:t>
      </w:r>
      <w:r>
        <w:t>тикостероидов из коркового везества надпочечников. Концентрация инсулина несколько сн</w:t>
      </w:r>
      <w:r>
        <w:t>и</w:t>
      </w:r>
      <w:r>
        <w:t>жается во время работы, уровень же глюкагона может как повышаться, так и снижаться.</w:t>
      </w:r>
    </w:p>
    <w:sectPr w:rsidR="00E71F41" w:rsidSect="000309C2">
      <w:headerReference w:type="even" r:id="rId6"/>
      <w:headerReference w:type="default" r:id="rId7"/>
      <w:pgSz w:w="11907" w:h="16840" w:code="9"/>
      <w:pgMar w:top="851" w:right="851" w:bottom="851" w:left="1134" w:header="454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A8" w:rsidRDefault="00DA52A8">
      <w:r>
        <w:separator/>
      </w:r>
    </w:p>
  </w:endnote>
  <w:endnote w:type="continuationSeparator" w:id="0">
    <w:p w:rsidR="00DA52A8" w:rsidRDefault="00DA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A8" w:rsidRDefault="00DA52A8">
      <w:r>
        <w:separator/>
      </w:r>
    </w:p>
  </w:footnote>
  <w:footnote w:type="continuationSeparator" w:id="0">
    <w:p w:rsidR="00DA52A8" w:rsidRDefault="00DA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41" w:rsidRDefault="00E71F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1F41" w:rsidRDefault="00E71F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41" w:rsidRDefault="00E71F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567">
      <w:rPr>
        <w:rStyle w:val="a5"/>
        <w:noProof/>
      </w:rPr>
      <w:t>2</w:t>
    </w:r>
    <w:r>
      <w:rPr>
        <w:rStyle w:val="a5"/>
      </w:rPr>
      <w:fldChar w:fldCharType="end"/>
    </w:r>
  </w:p>
  <w:p w:rsidR="00E71F41" w:rsidRDefault="00E71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96"/>
    <w:rsid w:val="000309C2"/>
    <w:rsid w:val="000632C7"/>
    <w:rsid w:val="002427E7"/>
    <w:rsid w:val="008506BB"/>
    <w:rsid w:val="00C85896"/>
    <w:rsid w:val="00DA52A8"/>
    <w:rsid w:val="00E55567"/>
    <w:rsid w:val="00E7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984BE-637E-43FB-930D-65F8A7DB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line="360" w:lineRule="auto"/>
      <w:ind w:right="400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2">
    <w:name w:val="Body Text Indent 2"/>
    <w:basedOn w:val="a"/>
    <w:pPr>
      <w:spacing w:line="360" w:lineRule="auto"/>
      <w:ind w:firstLine="567"/>
    </w:pPr>
    <w:rPr>
      <w:sz w:val="28"/>
    </w:rPr>
  </w:style>
  <w:style w:type="paragraph" w:customStyle="1" w:styleId="FR1">
    <w:name w:val="FR1"/>
    <w:pPr>
      <w:widowControl w:val="0"/>
      <w:spacing w:before="60"/>
      <w:jc w:val="both"/>
    </w:pPr>
    <w:rPr>
      <w:rFonts w:ascii="Arial" w:hAnsi="Arial"/>
      <w:snapToGrid w:val="0"/>
      <w:sz w:val="1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МЕДИЦИНСКИЙ УНИВЕРСИТЕТ</vt:lpstr>
    </vt:vector>
  </TitlesOfParts>
  <Company>My Sweet Home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МЕДИЦИНСКИЙ УНИВЕРСИТЕТ</dc:title>
  <dc:subject/>
  <dc:creator>Alexander Shepetko</dc:creator>
  <cp:keywords/>
  <cp:lastModifiedBy>Тест</cp:lastModifiedBy>
  <cp:revision>3</cp:revision>
  <cp:lastPrinted>1998-12-13T10:58:00Z</cp:lastPrinted>
  <dcterms:created xsi:type="dcterms:W3CDTF">2024-06-24T15:22:00Z</dcterms:created>
  <dcterms:modified xsi:type="dcterms:W3CDTF">2024-06-24T15:22:00Z</dcterms:modified>
</cp:coreProperties>
</file>