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>Желчный пузырь (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vesica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biliaris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) - тонкостенный орган (толщина стенки 1,5-2 мм), который вмещает 40-70 мл желчи. Стенка его построена из трех оболочек: слизистой, мышечной и адвентициальным. Сбоку брюшной полости желчный пузырь покрыт серозной оболочкой. Слизистая оболочка образует многочисленные складки, наиболее глубокие из которых достигают мышечной оболочки и носят название синусов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Рокитанского-Ашофа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. Слизистая оболочка построена из высоких призматических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эпителиоцитов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с исполосовано каймой и собственной пластинки, богатой на эластичные волокна. В области шейки пузыря в ней локализованы слизистые альвеолярно-трубчатые железы.</w:t>
      </w:r>
    </w:p>
    <w:p w:rsidR="008A6E9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 xml:space="preserve">Эпителий слизистой оболочки может всасывать из желчи воду и некоторые </w:t>
      </w:r>
      <w:r w:rsidRPr="008D5637">
        <w:rPr>
          <w:rFonts w:ascii="Times New Roman" w:hAnsi="Times New Roman" w:cs="Times New Roman"/>
          <w:sz w:val="28"/>
          <w:szCs w:val="28"/>
        </w:rPr>
        <w:t>другие вещества, поэтому пузырная</w:t>
      </w:r>
      <w:r w:rsidRPr="008D5637">
        <w:rPr>
          <w:rFonts w:ascii="Times New Roman" w:hAnsi="Times New Roman" w:cs="Times New Roman"/>
          <w:sz w:val="28"/>
          <w:szCs w:val="28"/>
        </w:rPr>
        <w:t xml:space="preserve"> желчь имеет густую консистенцию и темный цвет по сравнению с той, что выливается непосредственно из печени. Мышечная оболочка состоит из пучков гладкомышечных клеток, расположенных в виде сетки с преимущественно циркулярной ориентацией. В области шейки пузыря мышечные элементы образуют сфинктеры. Адвентициальным оболочка построена из плотной волокнистой соединительной ткани, в которой содержится много толстых эластичных волокон.</w:t>
      </w: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 xml:space="preserve">     Жёлчный пузырь является частью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внепечёночных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путей. Он представляет собой орган, предназначенный для накапливания жёлчи, секретируемой печенью, и для выведения в двенадцатиперстную кишку жёлчи в необходимой концентрации её компонентов, в должные интервалы времени, в необходимых для нормального пищеварения количествах.</w:t>
      </w:r>
    </w:p>
    <w:p w:rsidR="00DB09F0" w:rsidRPr="008D5637" w:rsidRDefault="00DB09F0" w:rsidP="00DB09F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D5637">
        <w:rPr>
          <w:rFonts w:ascii="Times New Roman" w:hAnsi="Times New Roman" w:cs="Times New Roman"/>
          <w:sz w:val="28"/>
          <w:szCs w:val="28"/>
        </w:rPr>
        <w:t xml:space="preserve">     Стенка жёлчного пузыря имеет толщину ~0,1 ÷ 0,2 см. Эта величина зависит от того, сокращен жёлчный пузырь или расслаблен. Стенка состоит из следующих слоев (со стороны полости жёлчного пузыря): поверхностный эпителий, собственная соединительнотканная пластинка, слой гладких мышечных волокон, подсерозная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околомышечная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соединительнотканная оболочка, серозная оболочка. Стенка жёлчного пузыря по структуре отличается от стенки тонкой кишки. Она не имеет в слизистой оболочке мышечного слоя и, следовательно, не имеет подслизистого слоя. В собственной пластинке наблюдаются ганглиозные клетки, между гладкомышечными волокнами - соединительная ткань, а также слой подсерозной соединительной ткани. По соседству с кровеносными сосудами и мелкими нервами в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субсерозной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соединительной ткани могут быть обнаружены параганглии.</w:t>
      </w:r>
      <w:r w:rsidRPr="008D563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DB09F0" w:rsidRPr="008D5637" w:rsidRDefault="00DB09F0" w:rsidP="00DB09F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                           </w:t>
      </w:r>
      <w:r w:rsidRPr="008D56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7D8DD" wp14:editId="7C47895F">
            <wp:extent cx="3838575" cy="3305175"/>
            <wp:effectExtent l="0" t="0" r="9525" b="9525"/>
            <wp:docPr id="1" name="Рисунок 1" descr="http://www.tryphonov.ru/tryphonov2/pic2/gallbl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ryphonov.ru/tryphonov2/pic2/gallblad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 xml:space="preserve">Желчевыводящие пути включают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междольковые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желчные протоки, правую и левую печеночные протоки, общий печеночный, пузырный и общий желчный протоки. Стенка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междольковых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протоков состоит из однослойного кубического или цилиндрического эпителия с исполосовано каймой и тонкого слоя соединительной ткани. Все остальные желчевыводящие пути имеют примерно одинаковое строение. Это трубки диаметром 3,5-5 мм, стенка которых образована тремя оболочками: слизистой, мышечной и адвентициальным.</w:t>
      </w:r>
    </w:p>
    <w:p w:rsidR="008D5637" w:rsidRPr="008D5637" w:rsidRDefault="00DB09F0" w:rsidP="008D5637">
      <w:pPr>
        <w:rPr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 xml:space="preserve">Слизистая оболочка состоит из однослойного призматического эпителия и собственной соединительнотканной пластинки, которая содержит много эластичных волокон, а также небольшое количество слизистых желез. Мышечная оболочка тонкая, состоит из спирально расположенных пучков гладких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миоцитов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между которыми много соединительной ткани. Мышечная оболочка хорошо развита лишь в стенке пузырного протока при переходе ее в желчный пузырь и в стенке общего желчного протока при впадении ее в двенадцатиперстную кишку. В этих местах пучки гладкомышечных клеток расположены преимущественно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циркулярно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и образуют сфинктеры, регулирующие поступление желчи в </w:t>
      </w:r>
      <w:proofErr w:type="spellStart"/>
      <w:proofErr w:type="gramStart"/>
      <w:r w:rsidRPr="008D5637">
        <w:rPr>
          <w:rFonts w:ascii="Times New Roman" w:hAnsi="Times New Roman" w:cs="Times New Roman"/>
          <w:sz w:val="28"/>
          <w:szCs w:val="28"/>
        </w:rPr>
        <w:t>киш</w:t>
      </w:r>
      <w:proofErr w:type="spellEnd"/>
      <w:r w:rsidR="008D5637" w:rsidRPr="008D5637">
        <w:rPr>
          <w:sz w:val="28"/>
          <w:szCs w:val="28"/>
        </w:rPr>
        <w:t>  Внутрипечёночные</w:t>
      </w:r>
      <w:proofErr w:type="gramEnd"/>
      <w:r w:rsidR="008D5637" w:rsidRPr="008D5637">
        <w:rPr>
          <w:sz w:val="28"/>
          <w:szCs w:val="28"/>
        </w:rPr>
        <w:t xml:space="preserve"> </w:t>
      </w:r>
      <w:hyperlink r:id="rId6" w:anchor="0" w:history="1">
        <w:proofErr w:type="spellStart"/>
        <w:r w:rsidR="008D5637" w:rsidRPr="008D5637">
          <w:rPr>
            <w:rStyle w:val="a3"/>
            <w:color w:val="auto"/>
            <w:sz w:val="28"/>
            <w:szCs w:val="28"/>
            <w:u w:val="none"/>
          </w:rPr>
          <w:t>жёлчевыводящие</w:t>
        </w:r>
        <w:proofErr w:type="spellEnd"/>
        <w:r w:rsidR="008D5637" w:rsidRPr="008D5637">
          <w:rPr>
            <w:rStyle w:val="a3"/>
            <w:color w:val="auto"/>
            <w:sz w:val="28"/>
            <w:szCs w:val="28"/>
            <w:u w:val="none"/>
          </w:rPr>
          <w:t xml:space="preserve"> пути</w:t>
        </w:r>
      </w:hyperlink>
      <w:r w:rsidR="008D5637" w:rsidRPr="008D5637">
        <w:rPr>
          <w:sz w:val="28"/>
          <w:szCs w:val="28"/>
        </w:rPr>
        <w:t xml:space="preserve"> - это периферическая часть </w:t>
      </w:r>
      <w:proofErr w:type="spellStart"/>
      <w:r w:rsidR="008D5637" w:rsidRPr="008D5637">
        <w:rPr>
          <w:sz w:val="28"/>
          <w:szCs w:val="28"/>
        </w:rPr>
        <w:t>жёлчевыводящих</w:t>
      </w:r>
      <w:proofErr w:type="spellEnd"/>
      <w:r w:rsidR="008D5637" w:rsidRPr="008D5637">
        <w:rPr>
          <w:sz w:val="28"/>
          <w:szCs w:val="28"/>
        </w:rPr>
        <w:t xml:space="preserve"> путей. Они являются продолжением </w:t>
      </w:r>
      <w:hyperlink r:id="rId7" w:anchor="0" w:history="1">
        <w:proofErr w:type="spellStart"/>
        <w:r w:rsidR="008D5637" w:rsidRPr="008D5637">
          <w:rPr>
            <w:rStyle w:val="a3"/>
            <w:color w:val="auto"/>
            <w:sz w:val="28"/>
            <w:szCs w:val="28"/>
            <w:u w:val="none"/>
          </w:rPr>
          <w:t>внепечёночных</w:t>
        </w:r>
        <w:proofErr w:type="spellEnd"/>
        <w:r w:rsidR="008D5637" w:rsidRPr="008D5637">
          <w:rPr>
            <w:rStyle w:val="a3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8D5637" w:rsidRPr="008D5637">
          <w:rPr>
            <w:rStyle w:val="a3"/>
            <w:color w:val="auto"/>
            <w:sz w:val="28"/>
            <w:szCs w:val="28"/>
            <w:u w:val="none"/>
          </w:rPr>
          <w:t>жёлчевыводящих</w:t>
        </w:r>
        <w:proofErr w:type="spellEnd"/>
        <w:r w:rsidR="008D5637" w:rsidRPr="008D5637">
          <w:rPr>
            <w:rStyle w:val="a3"/>
            <w:color w:val="auto"/>
            <w:sz w:val="28"/>
            <w:szCs w:val="28"/>
            <w:u w:val="none"/>
          </w:rPr>
          <w:t xml:space="preserve"> путей</w:t>
        </w:r>
      </w:hyperlink>
      <w:r w:rsidR="008D5637" w:rsidRPr="008D5637">
        <w:rPr>
          <w:sz w:val="28"/>
          <w:szCs w:val="28"/>
        </w:rPr>
        <w:t xml:space="preserve">. </w:t>
      </w:r>
      <w:r w:rsidR="008D5637" w:rsidRPr="008D5637">
        <w:rPr>
          <w:sz w:val="28"/>
          <w:szCs w:val="28"/>
        </w:rPr>
        <w:br/>
        <w:t xml:space="preserve">     На </w:t>
      </w:r>
      <w:hyperlink r:id="rId8" w:anchor="0" w:history="1">
        <w:r w:rsidR="008D5637" w:rsidRPr="008D5637">
          <w:rPr>
            <w:rStyle w:val="a3"/>
            <w:color w:val="auto"/>
            <w:sz w:val="28"/>
            <w:szCs w:val="28"/>
            <w:u w:val="none"/>
          </w:rPr>
          <w:t>схеме</w:t>
        </w:r>
      </w:hyperlink>
      <w:r w:rsidR="008D5637" w:rsidRPr="008D5637">
        <w:rPr>
          <w:sz w:val="28"/>
          <w:szCs w:val="28"/>
        </w:rPr>
        <w:t xml:space="preserve"> ниже показана </w:t>
      </w:r>
      <w:hyperlink r:id="rId9" w:anchor="0" w:history="1">
        <w:r w:rsidR="008D5637" w:rsidRPr="008D5637">
          <w:rPr>
            <w:rStyle w:val="a3"/>
            <w:color w:val="auto"/>
            <w:sz w:val="28"/>
            <w:szCs w:val="28"/>
            <w:u w:val="none"/>
          </w:rPr>
          <w:t>структура</w:t>
        </w:r>
      </w:hyperlink>
      <w:r w:rsidR="008D5637" w:rsidRPr="008D5637">
        <w:rPr>
          <w:sz w:val="28"/>
          <w:szCs w:val="28"/>
        </w:rPr>
        <w:t xml:space="preserve"> конечного </w:t>
      </w:r>
      <w:hyperlink r:id="rId10" w:anchor="0" w:history="1">
        <w:r w:rsidR="008D5637" w:rsidRPr="008D5637">
          <w:rPr>
            <w:rStyle w:val="a3"/>
            <w:color w:val="auto"/>
            <w:sz w:val="28"/>
            <w:szCs w:val="28"/>
            <w:u w:val="none"/>
          </w:rPr>
          <w:t>элемента</w:t>
        </w:r>
      </w:hyperlink>
      <w:r w:rsidR="008D5637" w:rsidRPr="008D5637">
        <w:rPr>
          <w:sz w:val="28"/>
          <w:szCs w:val="28"/>
        </w:rPr>
        <w:t xml:space="preserve"> в </w:t>
      </w:r>
      <w:hyperlink r:id="rId11" w:anchor="0" w:history="1">
        <w:r w:rsidR="008D5637" w:rsidRPr="008D5637">
          <w:rPr>
            <w:rStyle w:val="a3"/>
            <w:color w:val="auto"/>
            <w:sz w:val="28"/>
            <w:szCs w:val="28"/>
            <w:u w:val="none"/>
          </w:rPr>
          <w:t>иерархии</w:t>
        </w:r>
      </w:hyperlink>
      <w:r w:rsidR="008D5637" w:rsidRPr="008D5637">
        <w:rPr>
          <w:sz w:val="28"/>
          <w:szCs w:val="28"/>
        </w:rPr>
        <w:t xml:space="preserve"> внутрипечёночных </w:t>
      </w:r>
      <w:proofErr w:type="spellStart"/>
      <w:r w:rsidR="008D5637" w:rsidRPr="008D5637">
        <w:rPr>
          <w:sz w:val="28"/>
          <w:szCs w:val="28"/>
        </w:rPr>
        <w:t>жёлчевыводящих</w:t>
      </w:r>
      <w:proofErr w:type="spellEnd"/>
      <w:r w:rsidR="008D5637" w:rsidRPr="008D5637">
        <w:rPr>
          <w:sz w:val="28"/>
          <w:szCs w:val="28"/>
        </w:rPr>
        <w:t xml:space="preserve"> путей. </w:t>
      </w:r>
    </w:p>
    <w:tbl>
      <w:tblPr>
        <w:tblW w:w="750" w:type="dxa"/>
        <w:tblCellSpacing w:w="7" w:type="dxa"/>
        <w:tblInd w:w="150" w:type="dxa"/>
        <w:tblBorders>
          <w:top w:val="outset" w:sz="6" w:space="0" w:color="D8D8AF"/>
          <w:left w:val="outset" w:sz="6" w:space="0" w:color="D8D8AF"/>
          <w:bottom w:val="outset" w:sz="6" w:space="0" w:color="D8D8AF"/>
          <w:right w:val="outset" w:sz="6" w:space="0" w:color="D8D8AF"/>
        </w:tblBorders>
        <w:shd w:val="clear" w:color="auto" w:fill="F3F3E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41"/>
        <w:gridCol w:w="162"/>
      </w:tblGrid>
      <w:tr w:rsidR="008D5637" w:rsidRPr="008D5637" w:rsidTr="008D563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AF9DD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Схема. </w:t>
            </w: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Продольное сечение конечного периферического элемента внутрипечёночных </w:t>
            </w:r>
            <w:proofErr w:type="spellStart"/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жёлчевыводящих</w:t>
            </w:r>
            <w:proofErr w:type="spellEnd"/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путей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Модификация</w:t>
            </w:r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Feldman M.,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LaRusso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N. F., eds. Feldman's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GastroAtlas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Online. </w:t>
            </w:r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URL: </w:t>
            </w:r>
            <w:hyperlink r:id="rId12" w:history="1">
              <w:r w:rsidRPr="008D563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http://www.gastroatlas.com/index.aspx</w:t>
              </w:r>
            </w:hyperlink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F6E01B6" wp14:editId="1A449B3B">
                  <wp:extent cx="4362450" cy="2638425"/>
                  <wp:effectExtent l="0" t="0" r="0" b="9525"/>
                  <wp:docPr id="4" name="Рисунок 4" descr="http://www.tryphonov.ru/tryphonov2/pic2/gallblad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ryphonov.ru/tryphonov2/pic2/gallblad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63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AF9DD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8D5637" w:rsidRDefault="008D5637" w:rsidP="008D5637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>Каналы Геринга (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canals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Hering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Karl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Ewald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Konstantin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Hering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1834  ÷ 1918, германский физиолог и психолог) и </w:t>
      </w:r>
      <w:hyperlink r:id="rId14" w:anchor="2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жёлчные проточки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(жёлчные канальцы, соединения между каналами Геринга и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междольковыми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жёлчными протоками) распределены в виде многомерной сети (также называемой сплетением или многомерной аркадой). </w:t>
      </w:r>
      <w:hyperlink r:id="rId1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Распределение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напоминает кружева, оплетающие поверхность раздела </w:t>
      </w:r>
      <w:hyperlink r:id="rId16" w:anchor="1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единиц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паренхимы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печени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Эта сеть является продолжением большинства периферических асимметрических ветвлений. </w:t>
      </w:r>
      <w:hyperlink r:id="rId19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Система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бо́льшего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размера, предшествующих в иерархии ветвлений, расположена ближе к портальным жёлчным путям. Благодаря такой </w:t>
      </w:r>
      <w:hyperlink r:id="rId2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структуре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жёлчных путей, </w:t>
      </w:r>
      <w:hyperlink r:id="rId2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жёлчь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собирается от каналов Геринга, от всей поверхности раздела между единицами паренхимы, от периферии к центру, к воротному тракту. </w:t>
      </w:r>
      <w:r w:rsidRPr="008D5637">
        <w:rPr>
          <w:rFonts w:ascii="Times New Roman" w:hAnsi="Times New Roman" w:cs="Times New Roman"/>
          <w:sz w:val="28"/>
          <w:szCs w:val="28"/>
        </w:rPr>
        <w:br/>
        <w:t xml:space="preserve">     Структура внутрипечёночных жёлчных путей отличается от структуры выводящих путей других </w:t>
      </w:r>
      <w:hyperlink r:id="rId22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органов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имеющих иерархию протоков. В других органах каждый терминальный проток дренирующей системы завершается в одной точке единицы паренхимы. Примерами таких единиц являются </w:t>
      </w:r>
      <w:hyperlink r:id="rId2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нефрон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железистый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ацинус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в </w:t>
      </w:r>
      <w:hyperlink r:id="rId2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слюнной железе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лёгочный </w:t>
        </w:r>
        <w:proofErr w:type="spellStart"/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ацинус</w:t>
        </w:r>
        <w:proofErr w:type="spellEnd"/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В системах протоков этих органов, каждая точка в </w:t>
      </w:r>
      <w:hyperlink r:id="rId2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пространстве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определяется двумя (максимум тремя) </w:t>
      </w:r>
      <w:hyperlink r:id="rId2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координатами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то есть системы протоков имеют </w:t>
      </w:r>
      <w:hyperlink r:id="rId29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размерность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равную двум (максимум трем). Архитектура внутрипеченочные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путей имеет дополнительную характеристику распределения (координату) в пространстве. Её размерность на единицу бол</w:t>
      </w:r>
      <w:bookmarkStart w:id="0" w:name="_GoBack"/>
      <w:bookmarkEnd w:id="0"/>
      <w:r w:rsidRPr="008D5637">
        <w:rPr>
          <w:rFonts w:ascii="Times New Roman" w:hAnsi="Times New Roman" w:cs="Times New Roman"/>
          <w:sz w:val="28"/>
          <w:szCs w:val="28"/>
        </w:rPr>
        <w:t xml:space="preserve">ьше, чем размерность структуры протоков других органов. Например, </w:t>
      </w:r>
      <w:r w:rsidRPr="008D5637">
        <w:rPr>
          <w:rFonts w:ascii="Times New Roman" w:hAnsi="Times New Roman" w:cs="Times New Roman"/>
          <w:sz w:val="28"/>
          <w:szCs w:val="28"/>
        </w:rPr>
        <w:lastRenderedPageBreak/>
        <w:t xml:space="preserve">в противоположность </w:t>
      </w:r>
      <w:hyperlink r:id="rId3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почке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расположение единиц печёночной паренхимы не ограничивается только периферией органа, только его кортикальными слоями. В печени функциональные единицы распределены по всему объёму органа, по всей </w:t>
      </w:r>
      <w:hyperlink r:id="rId3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массе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его паренхимы. Помимо того, каждая единица паренхимы (</w:t>
      </w:r>
      <w:hyperlink r:id="rId32" w:anchor="1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долька печени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) дренируется не одним протоком (как в нефроне), а сложной системой протоков (см. схемы в статье: </w:t>
      </w:r>
      <w:hyperlink r:id="rId3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печень: гистология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). Каждая точка системы внутрипечёночных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путей определяется в пространстве четырьмя или более координатами, то есть имеет размерность равную четырем или более. </w:t>
      </w:r>
      <w:r w:rsidRPr="008D5637">
        <w:rPr>
          <w:rFonts w:ascii="Times New Roman" w:hAnsi="Times New Roman" w:cs="Times New Roman"/>
          <w:sz w:val="28"/>
          <w:szCs w:val="28"/>
        </w:rPr>
        <w:br/>
        <w:t xml:space="preserve">     Итак, система внутрипечёночных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путей имеет четыре (или более) </w:t>
      </w:r>
      <w:hyperlink r:id="rId3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уровня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структурной </w:t>
      </w:r>
      <w:hyperlink r:id="rId3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организации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жёлчных каналов. Первичная структура является </w:t>
      </w:r>
      <w:hyperlink r:id="rId36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генетической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основой для формирования </w:t>
      </w:r>
      <w:hyperlink r:id="rId3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специфических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вторичной, третичной, четвертичной (и более) структур (см. </w:t>
      </w:r>
      <w:hyperlink r:id="rId3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развитие внутрипечёночных </w:t>
        </w:r>
        <w:proofErr w:type="spellStart"/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жёлчевыводящих</w:t>
        </w:r>
        <w:proofErr w:type="spellEnd"/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путей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10800" w:type="dxa"/>
        <w:tblCellSpacing w:w="7" w:type="dxa"/>
        <w:tblInd w:w="150" w:type="dxa"/>
        <w:tblBorders>
          <w:top w:val="outset" w:sz="6" w:space="0" w:color="D8D8AF"/>
          <w:left w:val="outset" w:sz="6" w:space="0" w:color="D8D8AF"/>
          <w:bottom w:val="outset" w:sz="6" w:space="0" w:color="D8D8AF"/>
          <w:right w:val="outset" w:sz="6" w:space="0" w:color="D8D8A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0"/>
        <w:gridCol w:w="1930"/>
        <w:gridCol w:w="2601"/>
        <w:gridCol w:w="3169"/>
      </w:tblGrid>
      <w:tr w:rsidR="008D5637" w:rsidRPr="008D5637" w:rsidTr="008D5637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AF9DD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001"/>
            <w:bookmarkEnd w:id="1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Таблица.  </w:t>
            </w: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Классификация элементов внутрипечёночных жёлчных путей. Неоднородность фенотипа крупных и мелких протоков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Модификация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Feldman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 M.,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LaRusso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 N. F.,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eds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Feldman's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GastroAtlas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Online. URL: </w:t>
            </w:r>
            <w:hyperlink r:id="rId39" w:history="1">
              <w:r w:rsidRPr="008D563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http://www.gastroatlas.com/index.aspx</w:t>
              </w:r>
            </w:hyperlink>
          </w:p>
        </w:tc>
      </w:tr>
      <w:tr w:rsidR="008D5637" w:rsidRPr="008D5637" w:rsidTr="008D5637">
        <w:trPr>
          <w:tblCellSpacing w:w="7" w:type="dxa"/>
        </w:trPr>
        <w:tc>
          <w:tcPr>
            <w:tcW w:w="1500" w:type="dxa"/>
            <w:vMerge w:val="restart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Генерация ветвления</w:t>
            </w:r>
          </w:p>
        </w:tc>
        <w:tc>
          <w:tcPr>
            <w:tcW w:w="0" w:type="auto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Диаметр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·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563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–6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Крупные жёлчные протоки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Первая генерация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800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Левый и правый печёночные жёлчные протоки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Цилиндрический эпителий. Окружены плотной фиброзной тканью и эластическими волокнами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Цилиндрический эпителий. Окружены плотной фиброзной тканью и эластическими волокнами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Перибилярные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 железы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генерация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~400 ÷ 800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Сегментарные жёлчные протоки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Цилиндрический эпителий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Окружены плотной фиброзной тканью и 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эластическими волокнами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Перибилярные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 железы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Третья генерация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± 300 ¸ 400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Протоки областей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Невысокий цилиндрический эпителий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Мелкие внутрипечёночные жёлчные протоки (не распознаваемые без увеличения)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100 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Протоки, относящиеся к перегородкам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Расположены по периферии от воротных путей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15 ÷ 100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Внутридольковые жёлчные протоки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Кубовидный эпителий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~15 ÷ 40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Средний размер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Выстланы тремя-четырьмя кубовидными клетками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Двенадцатая генерация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&lt; 15</w:t>
            </w:r>
            <w:proofErr w:type="gram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мкм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Жёлчные проточки (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холангиоли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8F8EF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Образуют связи с паренхимой</w:t>
            </w:r>
          </w:p>
        </w:tc>
      </w:tr>
      <w:tr w:rsidR="008D5637" w:rsidRPr="008D5637" w:rsidTr="008D5637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  . . .  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Каналы Геринга</w:t>
            </w:r>
          </w:p>
        </w:tc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8D5637" w:rsidRPr="008D5637" w:rsidRDefault="008D5637" w:rsidP="008D5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Построены как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гепатоцитами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, так и эпителиальными клетками</w:t>
            </w:r>
          </w:p>
        </w:tc>
      </w:tr>
    </w:tbl>
    <w:p w:rsidR="00000000" w:rsidRPr="008D5637" w:rsidRDefault="008D5637" w:rsidP="008D5637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br/>
        <w:t xml:space="preserve">     Для упорядочения элементов внутрипечёночных жёлчных путей предложено несколько систем </w:t>
      </w:r>
      <w:hyperlink r:id="rId4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классификации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Классификация, представленная в таблице, основана на общепринятой номенклатуре. Некоторые несогласованность существует в </w:t>
      </w:r>
      <w:hyperlink r:id="rId4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номинации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и классификации самых мелких делений в иерархии внутрипечёночных жёлчных путей: проточки, или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холангиоли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и каналы Геринга. Синонимы, которые используются для каналов Геринга: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>протоки Геринга</w:t>
      </w:r>
      <w:r w:rsidRPr="008D56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ducts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Hering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),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>промежуточные части</w:t>
      </w:r>
      <w:r w:rsidRPr="008D56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intermediary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portions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D5637">
        <w:rPr>
          <w:rFonts w:ascii="Times New Roman" w:hAnsi="Times New Roman" w:cs="Times New Roman"/>
          <w:b/>
          <w:bCs/>
          <w:sz w:val="28"/>
          <w:szCs w:val="28"/>
        </w:rPr>
        <w:t>холангиоли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cholangioles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),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 xml:space="preserve">жёлчные </w:t>
      </w:r>
      <w:proofErr w:type="spellStart"/>
      <w:r w:rsidRPr="008D5637">
        <w:rPr>
          <w:rFonts w:ascii="Times New Roman" w:hAnsi="Times New Roman" w:cs="Times New Roman"/>
          <w:b/>
          <w:bCs/>
          <w:sz w:val="28"/>
          <w:szCs w:val="28"/>
        </w:rPr>
        <w:t>предпроточки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bile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preductules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),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>проточки</w:t>
      </w:r>
      <w:r w:rsidRPr="008D5637">
        <w:rPr>
          <w:rFonts w:ascii="Times New Roman" w:hAnsi="Times New Roman" w:cs="Times New Roman"/>
          <w:sz w:val="28"/>
          <w:szCs w:val="28"/>
        </w:rPr>
        <w:t xml:space="preserve">. По </w:t>
      </w:r>
      <w:hyperlink r:id="rId42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данным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ряда авторов между ветвями дерева жёлчных протоков любого уровня не существует анастомозов. </w:t>
      </w:r>
      <w:hyperlink r:id="rId4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Фенотип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эпителиальных клеток жёлчных протоков в различных сегментах ветвей иерархии жёлчных протоков любого уровня </w:t>
      </w:r>
      <w:hyperlink r:id="rId4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неоднороден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Крупные жёлчные протоки выстланы высокими </w:t>
      </w:r>
      <w:hyperlink r:id="rId4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клетками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которые имеют чёткие </w:t>
      </w:r>
      <w:hyperlink r:id="rId46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гистологические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специфические </w:t>
      </w:r>
      <w:hyperlink r:id="rId4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признаки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Они наделены </w:t>
      </w:r>
      <w:hyperlink r:id="rId4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способностью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секреции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5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муцина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Подобные клетки выстилают внутреннюю поверхность </w:t>
      </w:r>
      <w:hyperlink r:id="rId5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толстой кишки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кожу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В отличие от них малые жёлчные протоки </w:t>
      </w:r>
      <w:r w:rsidRPr="008D5637">
        <w:rPr>
          <w:rFonts w:ascii="Times New Roman" w:hAnsi="Times New Roman" w:cs="Times New Roman"/>
          <w:sz w:val="28"/>
          <w:szCs w:val="28"/>
        </w:rPr>
        <w:lastRenderedPageBreak/>
        <w:t xml:space="preserve">выстланы невысокими кубовидными клетками не способными секретировать муцин. Они имеют иные гистологические специфические признаки, чем клетки крупных протоков. </w:t>
      </w: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ечник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>. Адвентициальным оболочка состоит из рыхлой соединительной ткани.</w:t>
      </w:r>
    </w:p>
    <w:p w:rsidR="008D5637" w:rsidRPr="008D5637" w:rsidRDefault="008D5637" w:rsidP="00DB09F0">
      <w:pPr>
        <w:rPr>
          <w:rFonts w:ascii="Times New Roman" w:hAnsi="Times New Roman" w:cs="Times New Roman"/>
          <w:sz w:val="28"/>
          <w:szCs w:val="28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bookmarkStart w:id="2" w:name="1"/>
      <w:proofErr w:type="spellStart"/>
      <w:r w:rsidRPr="008D5637">
        <w:rPr>
          <w:rFonts w:ascii="Times New Roman" w:hAnsi="Times New Roman" w:cs="Times New Roman"/>
          <w:sz w:val="28"/>
          <w:szCs w:val="28"/>
        </w:rPr>
        <w:t>Внепечёночные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8D5637">
        <w:rPr>
          <w:rFonts w:ascii="Times New Roman" w:hAnsi="Times New Roman" w:cs="Times New Roman"/>
          <w:sz w:val="28"/>
          <w:szCs w:val="28"/>
        </w:rPr>
        <w:fldChar w:fldCharType="begin"/>
      </w:r>
      <w:r w:rsidRPr="008D5637">
        <w:rPr>
          <w:rFonts w:ascii="Times New Roman" w:hAnsi="Times New Roman" w:cs="Times New Roman"/>
          <w:sz w:val="28"/>
          <w:szCs w:val="28"/>
        </w:rPr>
        <w:instrText xml:space="preserve"> HYPERLINK "http://www.tryphonov.ru/tryphonov2/terms2/galbl0.htm" \l "0" </w:instrText>
      </w:r>
      <w:r w:rsidRPr="008D5637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8D56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жёлчевыводящие</w:t>
      </w:r>
      <w:proofErr w:type="spellEnd"/>
      <w:r w:rsidRPr="008D56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пути</w:t>
      </w:r>
      <w:r w:rsidRPr="008D5637">
        <w:rPr>
          <w:rFonts w:ascii="Times New Roman" w:hAnsi="Times New Roman" w:cs="Times New Roman"/>
          <w:sz w:val="28"/>
          <w:szCs w:val="28"/>
        </w:rPr>
        <w:fldChar w:fldCharType="end"/>
      </w:r>
      <w:r w:rsidRPr="008D5637">
        <w:rPr>
          <w:rFonts w:ascii="Times New Roman" w:hAnsi="Times New Roman" w:cs="Times New Roman"/>
          <w:sz w:val="28"/>
          <w:szCs w:val="28"/>
        </w:rPr>
        <w:t xml:space="preserve"> - это часть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5637">
        <w:rPr>
          <w:rFonts w:ascii="Times New Roman" w:hAnsi="Times New Roman" w:cs="Times New Roman"/>
          <w:sz w:val="28"/>
          <w:szCs w:val="28"/>
        </w:rPr>
        <w:t>путей</w:t>
      </w:r>
      <w:proofErr w:type="gramEnd"/>
      <w:r w:rsidRPr="008D5637">
        <w:rPr>
          <w:rFonts w:ascii="Times New Roman" w:hAnsi="Times New Roman" w:cs="Times New Roman"/>
          <w:sz w:val="28"/>
          <w:szCs w:val="28"/>
        </w:rPr>
        <w:t xml:space="preserve"> расположенных вне </w:t>
      </w:r>
      <w:hyperlink r:id="rId5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печени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Внепечёночные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жёлчевыводящие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пути являются продолжением </w:t>
      </w:r>
      <w:hyperlink r:id="rId5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внутрипечёночных </w:t>
        </w:r>
        <w:proofErr w:type="spellStart"/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жёлчевыводящих</w:t>
        </w:r>
        <w:proofErr w:type="spellEnd"/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путей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Внепечёночные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жёлчевыводящие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пути включают: правый и левый печёночные протоки, сливающиеся в общий печёночный проток, жёлчный пузырь, пузырный жёлчный проток, общий жёлчный проток. Их структура показана на </w:t>
      </w:r>
      <w:hyperlink r:id="rId5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схеме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ниже. </w:t>
      </w:r>
    </w:p>
    <w:tbl>
      <w:tblPr>
        <w:tblW w:w="750" w:type="dxa"/>
        <w:tblCellSpacing w:w="7" w:type="dxa"/>
        <w:tblInd w:w="150" w:type="dxa"/>
        <w:tblBorders>
          <w:top w:val="outset" w:sz="6" w:space="0" w:color="D8D8AF"/>
          <w:left w:val="outset" w:sz="6" w:space="0" w:color="D8D8AF"/>
          <w:bottom w:val="outset" w:sz="6" w:space="0" w:color="D8D8AF"/>
          <w:right w:val="outset" w:sz="6" w:space="0" w:color="D8D8AF"/>
        </w:tblBorders>
        <w:shd w:val="clear" w:color="auto" w:fill="F3F3E2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231"/>
        <w:gridCol w:w="162"/>
      </w:tblGrid>
      <w:tr w:rsidR="008D5637" w:rsidRPr="008D5637" w:rsidTr="00DB09F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AF9DD"/>
            <w:vAlign w:val="center"/>
            <w:hideMark/>
          </w:tcPr>
          <w:p w:rsidR="00DB09F0" w:rsidRPr="008D5637" w:rsidRDefault="00DB09F0" w:rsidP="00DB09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Схема. </w:t>
            </w:r>
            <w:proofErr w:type="spellStart"/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Внепечёночные</w:t>
            </w:r>
            <w:proofErr w:type="spellEnd"/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жёлчевыводящие</w:t>
            </w:r>
            <w:proofErr w:type="spellEnd"/>
            <w:r w:rsidRPr="008D56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пути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563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Модификация</w:t>
            </w:r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Feldman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 M.,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LaRusso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 N. F.,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>eds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Feldman's </w:t>
            </w:r>
            <w:proofErr w:type="spellStart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GastroAtlas</w:t>
            </w:r>
            <w:proofErr w:type="spellEnd"/>
            <w:r w:rsidRPr="008D56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Online. URL: </w:t>
            </w:r>
            <w:hyperlink r:id="rId56" w:history="1">
              <w:r w:rsidRPr="008D563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http://www.gastroatlas.com/index.aspx</w:t>
              </w:r>
            </w:hyperlink>
          </w:p>
        </w:tc>
      </w:tr>
      <w:tr w:rsidR="008D5637" w:rsidRPr="008D5637" w:rsidTr="00DB09F0">
        <w:trPr>
          <w:tblCellSpacing w:w="7" w:type="dxa"/>
        </w:trPr>
        <w:tc>
          <w:tcPr>
            <w:tcW w:w="0" w:type="auto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3F3E2"/>
            <w:vAlign w:val="center"/>
            <w:hideMark/>
          </w:tcPr>
          <w:p w:rsidR="00DB09F0" w:rsidRPr="008D5637" w:rsidRDefault="00DB09F0" w:rsidP="00DB0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637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5503E06D" wp14:editId="10C5A611">
                  <wp:extent cx="3838575" cy="3467100"/>
                  <wp:effectExtent l="0" t="0" r="9525" b="0"/>
                  <wp:docPr id="3" name="Рисунок 3" descr="http://www.tryphonov.ru/tryphonov2/pic2/gallbla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tryphonov.ru/tryphonov2/pic2/gallbla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46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3F3E2"/>
            <w:vAlign w:val="center"/>
            <w:hideMark/>
          </w:tcPr>
          <w:p w:rsidR="00DB09F0" w:rsidRPr="008D5637" w:rsidRDefault="00DB09F0" w:rsidP="00DB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637" w:rsidRPr="008D5637" w:rsidTr="00DB09F0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D8D8AF"/>
              <w:left w:val="outset" w:sz="6" w:space="0" w:color="D8D8AF"/>
              <w:bottom w:val="outset" w:sz="6" w:space="0" w:color="D8D8AF"/>
              <w:right w:val="outset" w:sz="6" w:space="0" w:color="D8D8AF"/>
            </w:tcBorders>
            <w:shd w:val="clear" w:color="auto" w:fill="FAF9DD"/>
            <w:vAlign w:val="center"/>
            <w:hideMark/>
          </w:tcPr>
          <w:p w:rsidR="00DB09F0" w:rsidRPr="008D5637" w:rsidRDefault="00DB09F0" w:rsidP="00DB0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  <w:r w:rsidRPr="008D5637">
        <w:rPr>
          <w:rFonts w:ascii="Times New Roman" w:hAnsi="Times New Roman" w:cs="Times New Roman"/>
          <w:sz w:val="28"/>
          <w:szCs w:val="28"/>
        </w:rPr>
        <w:t xml:space="preserve">Жёлчный пузырь - это </w:t>
      </w:r>
      <w:hyperlink r:id="rId5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предназначенный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для выполнения следующих </w:t>
      </w:r>
      <w:hyperlink r:id="rId6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функций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: </w:t>
      </w:r>
      <w:r w:rsidRPr="008D5637">
        <w:rPr>
          <w:rFonts w:ascii="Times New Roman" w:hAnsi="Times New Roman" w:cs="Times New Roman"/>
          <w:sz w:val="28"/>
          <w:szCs w:val="28"/>
        </w:rPr>
        <w:br/>
        <w:t>       –  </w:t>
      </w:r>
      <w:hyperlink r:id="rId6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накопление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в полости жёлчного пузыря </w:t>
      </w:r>
      <w:hyperlink r:id="rId62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жёлчи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секретируемой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печенью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; </w:t>
      </w:r>
      <w:r w:rsidRPr="008D5637">
        <w:rPr>
          <w:rFonts w:ascii="Times New Roman" w:hAnsi="Times New Roman" w:cs="Times New Roman"/>
          <w:sz w:val="28"/>
          <w:szCs w:val="28"/>
        </w:rPr>
        <w:br/>
        <w:t>       –  </w:t>
      </w:r>
      <w:hyperlink r:id="rId6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концентрирование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накапливаемой жёлчи с </w:t>
      </w:r>
      <w:hyperlink r:id="rId66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целью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создания резерва </w:t>
      </w:r>
      <w:hyperlink r:id="rId6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веществ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достаточного для упреждающего обеспечения </w:t>
      </w:r>
      <w:hyperlink r:id="rId6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пищеварения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с участием жёлчи; </w:t>
      </w:r>
      <w:r w:rsidRPr="008D5637">
        <w:rPr>
          <w:rFonts w:ascii="Times New Roman" w:hAnsi="Times New Roman" w:cs="Times New Roman"/>
          <w:sz w:val="28"/>
          <w:szCs w:val="28"/>
        </w:rPr>
        <w:br/>
        <w:t>       –  </w:t>
      </w:r>
      <w:hyperlink r:id="rId69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периодическое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с должным </w:t>
      </w:r>
      <w:hyperlink r:id="rId7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упреждением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выведение в </w:t>
      </w:r>
      <w:hyperlink r:id="rId7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двенадцатиперстную </w:t>
        </w:r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кишку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жёлчи в необходимой </w:t>
      </w:r>
      <w:hyperlink r:id="rId72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концентрации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её компонентов, в должные </w:t>
      </w:r>
      <w:hyperlink r:id="rId7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интервалы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7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времени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в необходимых для </w:t>
      </w:r>
      <w:hyperlink r:id="rId7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нормального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76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пищеварения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7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количествах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</w:t>
      </w:r>
      <w:r w:rsidRPr="008D5637">
        <w:rPr>
          <w:rFonts w:ascii="Times New Roman" w:hAnsi="Times New Roman" w:cs="Times New Roman"/>
          <w:sz w:val="28"/>
          <w:szCs w:val="28"/>
        </w:rPr>
        <w:br/>
        <w:t xml:space="preserve">     Жёлчный пузырь расположен под правой долей печени справа от её квадратной доли. Он лежит в углублении висцеральной поверхности печени, тесно прилегая к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междолевой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hyperlink r:id="rId78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соединительной ткани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печени (висцеральная фасция). Жёлчный пузырь в различной степени покрыт </w:t>
      </w:r>
      <w:hyperlink r:id="rId79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брюшиной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Она переходит на жёлчный пузырь с поверхности печени и образует </w:t>
      </w:r>
      <w:hyperlink r:id="rId80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серозную оболочку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жёлчного пузыря. </w:t>
      </w:r>
      <w:proofErr w:type="gramStart"/>
      <w:r w:rsidRPr="008D5637">
        <w:rPr>
          <w:rFonts w:ascii="Times New Roman" w:hAnsi="Times New Roman" w:cs="Times New Roman"/>
          <w:sz w:val="28"/>
          <w:szCs w:val="28"/>
        </w:rPr>
        <w:t>В местах</w:t>
      </w:r>
      <w:proofErr w:type="gramEnd"/>
      <w:r w:rsidRPr="008D5637">
        <w:rPr>
          <w:rFonts w:ascii="Times New Roman" w:hAnsi="Times New Roman" w:cs="Times New Roman"/>
          <w:sz w:val="28"/>
          <w:szCs w:val="28"/>
        </w:rPr>
        <w:t xml:space="preserve"> не покрытых брюшиной, то есть там, где серозная оболочка отсутствует, наружная оболочка жёлчного пузыря представлена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адвентицией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>. У большинства людей жёлчный пузырь может выступать из-под нижнего переднего края печени на ~0,5 ÷ 1,0 </w:t>
      </w:r>
      <w:r w:rsidRPr="008D5637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8D5637">
        <w:rPr>
          <w:rFonts w:ascii="Times New Roman" w:hAnsi="Times New Roman" w:cs="Times New Roman"/>
          <w:sz w:val="28"/>
          <w:szCs w:val="28"/>
        </w:rPr>
        <w:t xml:space="preserve"> и соприкасается с передней стенкой живота. Место контакта соответствует месту пересечения правого края прямой мышцы живота с правой реберной дугой на </w:t>
      </w:r>
      <w:hyperlink r:id="rId8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уровне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соединения </w:t>
      </w:r>
      <w:hyperlink r:id="rId82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хрящей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VIII и IX правых </w:t>
      </w:r>
      <w:hyperlink r:id="rId83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рёбер</w:t>
        </w:r>
      </w:hyperlink>
      <w:r w:rsidRPr="008D5637">
        <w:rPr>
          <w:rFonts w:ascii="Times New Roman" w:hAnsi="Times New Roman" w:cs="Times New Roman"/>
          <w:sz w:val="28"/>
          <w:szCs w:val="28"/>
        </w:rPr>
        <w:t>. Объём жёлчного пузыря ~30 ÷ 50 </w:t>
      </w:r>
      <w:r w:rsidRPr="008D5637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8D5637">
        <w:rPr>
          <w:rFonts w:ascii="Times New Roman" w:hAnsi="Times New Roman" w:cs="Times New Roman"/>
          <w:sz w:val="28"/>
          <w:szCs w:val="28"/>
        </w:rPr>
        <w:t>, его длина ~8 ÷ 12 </w:t>
      </w:r>
      <w:r w:rsidRPr="008D5637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8D5637">
        <w:rPr>
          <w:rFonts w:ascii="Times New Roman" w:hAnsi="Times New Roman" w:cs="Times New Roman"/>
          <w:sz w:val="28"/>
          <w:szCs w:val="28"/>
        </w:rPr>
        <w:t>, а средний диаметр ~4 ÷ 5 </w:t>
      </w:r>
      <w:r w:rsidRPr="008D5637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8D5637">
        <w:rPr>
          <w:rFonts w:ascii="Times New Roman" w:hAnsi="Times New Roman" w:cs="Times New Roman"/>
          <w:sz w:val="28"/>
          <w:szCs w:val="28"/>
        </w:rPr>
        <w:t xml:space="preserve">. Он имеет грушевидную </w:t>
      </w:r>
      <w:hyperlink r:id="rId84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форму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Его слепой расширенный конец называют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>дном жёлчного пузыря</w:t>
      </w:r>
      <w:r w:rsidRPr="008D5637">
        <w:rPr>
          <w:rFonts w:ascii="Times New Roman" w:hAnsi="Times New Roman" w:cs="Times New Roman"/>
          <w:sz w:val="28"/>
          <w:szCs w:val="28"/>
        </w:rPr>
        <w:t xml:space="preserve">. Более узкий конец пузыря направлен к воротам печени. Его называют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>шейкой жёлчного пузыря</w:t>
      </w:r>
      <w:r w:rsidRPr="008D5637">
        <w:rPr>
          <w:rFonts w:ascii="Times New Roman" w:hAnsi="Times New Roman" w:cs="Times New Roman"/>
          <w:sz w:val="28"/>
          <w:szCs w:val="28"/>
        </w:rPr>
        <w:t xml:space="preserve">. Между дном и шейкой располагается наибольший сегмент органа - </w:t>
      </w:r>
      <w:r w:rsidRPr="008D5637">
        <w:rPr>
          <w:rFonts w:ascii="Times New Roman" w:hAnsi="Times New Roman" w:cs="Times New Roman"/>
          <w:b/>
          <w:bCs/>
          <w:sz w:val="28"/>
          <w:szCs w:val="28"/>
        </w:rPr>
        <w:t>тело жёлчного пузыря</w:t>
      </w:r>
      <w:r w:rsidRPr="008D5637">
        <w:rPr>
          <w:rFonts w:ascii="Times New Roman" w:hAnsi="Times New Roman" w:cs="Times New Roman"/>
          <w:sz w:val="28"/>
          <w:szCs w:val="28"/>
        </w:rPr>
        <w:t xml:space="preserve">. </w:t>
      </w:r>
      <w:hyperlink r:id="rId85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Тело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постепенно в виде воронки суживается и переходит в шейку пузыря. При </w:t>
      </w:r>
      <w:hyperlink r:id="rId86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нормальном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расположении ось тела направлена вверх и назад в направлении шейки пузыря. Тело жёлчного пузыря связано с начальной частью </w:t>
      </w:r>
      <w:hyperlink r:id="rId87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двенадцатиперстной кишки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холецистодуоденальной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связкой (на схеме не показана). Она представляет собой складку брюшины. Шейка пузыря имеет расширение (карман Гартмана, мешок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Hartmann's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pouch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Henri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Albert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Hartmann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1860-1952, французский хирург). Мешок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Хартмана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может прилегать к </w:t>
      </w:r>
      <w:hyperlink r:id="rId88" w:anchor="2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общему печёночному протоку</w:t>
        </w:r>
      </w:hyperlink>
      <w:r w:rsidRPr="008D5637">
        <w:rPr>
          <w:rFonts w:ascii="Times New Roman" w:hAnsi="Times New Roman" w:cs="Times New Roman"/>
          <w:sz w:val="28"/>
          <w:szCs w:val="28"/>
        </w:rPr>
        <w:t>. Шейка жёлчного пузыря длиной ~0,5 ÷ 0,7 </w:t>
      </w:r>
      <w:r w:rsidRPr="008D5637">
        <w:rPr>
          <w:rFonts w:ascii="Times New Roman" w:hAnsi="Times New Roman" w:cs="Times New Roman"/>
          <w:i/>
          <w:iCs/>
          <w:sz w:val="28"/>
          <w:szCs w:val="28"/>
        </w:rPr>
        <w:t>см</w:t>
      </w:r>
      <w:r w:rsidRPr="008D5637">
        <w:rPr>
          <w:rFonts w:ascii="Times New Roman" w:hAnsi="Times New Roman" w:cs="Times New Roman"/>
          <w:sz w:val="28"/>
          <w:szCs w:val="28"/>
        </w:rPr>
        <w:t xml:space="preserve"> имеет S-образную форму. Она постепенно суживается и переходит в </w:t>
      </w:r>
      <w:hyperlink r:id="rId89" w:anchor="2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пузырный жёлчный проток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, который сливается с </w:t>
      </w:r>
      <w:hyperlink r:id="rId90" w:anchor="2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общим печёночным протоком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. Полагают, что различные </w:t>
      </w:r>
      <w:hyperlink r:id="rId91" w:anchor="0" w:history="1">
        <w:r w:rsidRPr="008D563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заболевания</w:t>
        </w:r>
      </w:hyperlink>
      <w:r w:rsidRPr="008D5637">
        <w:rPr>
          <w:rFonts w:ascii="Times New Roman" w:hAnsi="Times New Roman" w:cs="Times New Roman"/>
          <w:sz w:val="28"/>
          <w:szCs w:val="28"/>
        </w:rPr>
        <w:t xml:space="preserve"> могут вести к изменению описанных выше формы и топографии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внепечёночных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жёлчевыводящих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путей. </w:t>
      </w:r>
      <w:r w:rsidRPr="008D5637">
        <w:rPr>
          <w:rFonts w:ascii="Times New Roman" w:hAnsi="Times New Roman" w:cs="Times New Roman"/>
          <w:sz w:val="28"/>
          <w:szCs w:val="28"/>
        </w:rPr>
        <w:br/>
        <w:t xml:space="preserve">Фатеров сегмент,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Vaterian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segment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. Абрам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Фатер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Vater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5637">
        <w:rPr>
          <w:rFonts w:ascii="Times New Roman" w:hAnsi="Times New Roman" w:cs="Times New Roman"/>
          <w:sz w:val="28"/>
          <w:szCs w:val="28"/>
        </w:rPr>
        <w:t>Abraham</w:t>
      </w:r>
      <w:proofErr w:type="spellEnd"/>
      <w:r w:rsidRPr="008D5637">
        <w:rPr>
          <w:rFonts w:ascii="Times New Roman" w:hAnsi="Times New Roman" w:cs="Times New Roman"/>
          <w:sz w:val="28"/>
          <w:szCs w:val="28"/>
        </w:rPr>
        <w:t xml:space="preserve"> 1684-1751, германский анатом и ботаник. </w:t>
      </w: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</w:p>
    <w:p w:rsidR="00DB09F0" w:rsidRPr="008D5637" w:rsidRDefault="00DB09F0" w:rsidP="00DB09F0">
      <w:pPr>
        <w:rPr>
          <w:rFonts w:ascii="Times New Roman" w:hAnsi="Times New Roman" w:cs="Times New Roman"/>
          <w:sz w:val="28"/>
          <w:szCs w:val="28"/>
        </w:rPr>
      </w:pPr>
    </w:p>
    <w:sectPr w:rsidR="00DB09F0" w:rsidRPr="008D5637" w:rsidSect="00DB09F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F0"/>
    <w:rsid w:val="008A6E90"/>
    <w:rsid w:val="008D5637"/>
    <w:rsid w:val="00DB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80793-E602-4BC6-964F-CB1448BE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09F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D56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tryphonov.ru/tryphonov2/terms2/livtis.htm" TargetMode="External"/><Relationship Id="rId26" Type="http://schemas.openxmlformats.org/officeDocument/2006/relationships/hyperlink" Target="http://www.tryphonov.ru/tryphonov2/terms2/acinl.htm" TargetMode="External"/><Relationship Id="rId39" Type="http://schemas.openxmlformats.org/officeDocument/2006/relationships/hyperlink" Target="http://www.gastroatlas.com/index.aspx" TargetMode="External"/><Relationship Id="rId21" Type="http://schemas.openxmlformats.org/officeDocument/2006/relationships/hyperlink" Target="http://www.tryphonov.ru/tryphonov2/terms2/gall.htm" TargetMode="External"/><Relationship Id="rId34" Type="http://schemas.openxmlformats.org/officeDocument/2006/relationships/hyperlink" Target="http://www.tryphonov.ru/tryphonov3/terms3/layer.htm" TargetMode="External"/><Relationship Id="rId42" Type="http://schemas.openxmlformats.org/officeDocument/2006/relationships/hyperlink" Target="http://www.tryphonov.ru/tryphonov3/terms3/data.htm" TargetMode="External"/><Relationship Id="rId47" Type="http://schemas.openxmlformats.org/officeDocument/2006/relationships/hyperlink" Target="http://www.tryphonov.ru/tryphonov6/terms6/sign.htm" TargetMode="External"/><Relationship Id="rId50" Type="http://schemas.openxmlformats.org/officeDocument/2006/relationships/hyperlink" Target="http://www.tryphonov.ru/tryphonov5/terms5/mucin.htm" TargetMode="External"/><Relationship Id="rId55" Type="http://schemas.openxmlformats.org/officeDocument/2006/relationships/hyperlink" Target="http://www.tryphonov.ru/tryphonov6/terms6/schm.htm" TargetMode="External"/><Relationship Id="rId63" Type="http://schemas.openxmlformats.org/officeDocument/2006/relationships/hyperlink" Target="http://www.tryphonov.ru/tryphonov2/terms2/secr.htm" TargetMode="External"/><Relationship Id="rId68" Type="http://schemas.openxmlformats.org/officeDocument/2006/relationships/hyperlink" Target="http://www.tryphonov.ru/tryphonov2/terms2/digest.htm" TargetMode="External"/><Relationship Id="rId76" Type="http://schemas.openxmlformats.org/officeDocument/2006/relationships/hyperlink" Target="http://www.tryphonov.ru/tryphonov2/terms2/digest.htm" TargetMode="External"/><Relationship Id="rId84" Type="http://schemas.openxmlformats.org/officeDocument/2006/relationships/hyperlink" Target="http://www.tryphonov.ru/tryphonov6/terms6/form.htm" TargetMode="External"/><Relationship Id="rId89" Type="http://schemas.openxmlformats.org/officeDocument/2006/relationships/hyperlink" Target="http://www.tryphonov.ru/tryphonov2/terms2/hep3.htm" TargetMode="External"/><Relationship Id="rId7" Type="http://schemas.openxmlformats.org/officeDocument/2006/relationships/hyperlink" Target="http://www.tryphonov.ru/tryphonov2/terms2/galbl4.htm" TargetMode="External"/><Relationship Id="rId71" Type="http://schemas.openxmlformats.org/officeDocument/2006/relationships/hyperlink" Target="http://www.tryphonov.ru/tryphonov2/terms2/duoden.htm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ryphonov.ru/tryphonov2/terms2/hep2.htm" TargetMode="External"/><Relationship Id="rId29" Type="http://schemas.openxmlformats.org/officeDocument/2006/relationships/hyperlink" Target="http://www.tryphonov.ru/tryphonov6/terms6/dimns.htm" TargetMode="External"/><Relationship Id="rId11" Type="http://schemas.openxmlformats.org/officeDocument/2006/relationships/hyperlink" Target="http://www.tryphonov.ru/tryphonov3/terms3/hierar.htm" TargetMode="External"/><Relationship Id="rId24" Type="http://schemas.openxmlformats.org/officeDocument/2006/relationships/hyperlink" Target="http://www.tryphonov.ru/tryphonov2/terms2/ecsog.htm" TargetMode="External"/><Relationship Id="rId32" Type="http://schemas.openxmlformats.org/officeDocument/2006/relationships/hyperlink" Target="http://www.tryphonov.ru/tryphonov2/terms2/hep2.htm" TargetMode="External"/><Relationship Id="rId37" Type="http://schemas.openxmlformats.org/officeDocument/2006/relationships/hyperlink" Target="http://www.tryphonov.ru/tryphonov6/terms6/specif.htm" TargetMode="External"/><Relationship Id="rId40" Type="http://schemas.openxmlformats.org/officeDocument/2006/relationships/hyperlink" Target="http://www.tryphonov.ru/tryphonov6/terms6/classf.htm" TargetMode="External"/><Relationship Id="rId45" Type="http://schemas.openxmlformats.org/officeDocument/2006/relationships/hyperlink" Target="http://www.tryphonov.ru/tryphonov2/terms2/cl.htm" TargetMode="External"/><Relationship Id="rId53" Type="http://schemas.openxmlformats.org/officeDocument/2006/relationships/hyperlink" Target="http://www.tryphonov.ru/tryphonov2/terms2/livan.htm" TargetMode="External"/><Relationship Id="rId58" Type="http://schemas.openxmlformats.org/officeDocument/2006/relationships/hyperlink" Target="http://www.tryphonov.ru/tryphonov2/terms2/intorg.htm" TargetMode="External"/><Relationship Id="rId66" Type="http://schemas.openxmlformats.org/officeDocument/2006/relationships/hyperlink" Target="http://www.tryphonov.ru/tryphonov6/terms6/aim.htm" TargetMode="External"/><Relationship Id="rId74" Type="http://schemas.openxmlformats.org/officeDocument/2006/relationships/hyperlink" Target="http://www.tryphonov.ru/tryphonov6/terms6/time.htm" TargetMode="External"/><Relationship Id="rId79" Type="http://schemas.openxmlformats.org/officeDocument/2006/relationships/hyperlink" Target="http://www.tryphonov.ru/tryphonov2/terms2/perit.htm" TargetMode="External"/><Relationship Id="rId87" Type="http://schemas.openxmlformats.org/officeDocument/2006/relationships/hyperlink" Target="http://www.tryphonov.ru/tryphonov2/terms2/duoden.htm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www.tryphonov.ru/tryphonov2/terms2/galbl7.htm" TargetMode="External"/><Relationship Id="rId82" Type="http://schemas.openxmlformats.org/officeDocument/2006/relationships/hyperlink" Target="http://www.tryphonov.ru/tryphonov2/terms2/crtge.htm" TargetMode="External"/><Relationship Id="rId90" Type="http://schemas.openxmlformats.org/officeDocument/2006/relationships/hyperlink" Target="http://www.tryphonov.ru/tryphonov2/terms2/hep3.htm" TargetMode="External"/><Relationship Id="rId19" Type="http://schemas.openxmlformats.org/officeDocument/2006/relationships/hyperlink" Target="http://www.tryphonov.ru/tryphonov6/terms6/system.htm" TargetMode="External"/><Relationship Id="rId14" Type="http://schemas.openxmlformats.org/officeDocument/2006/relationships/hyperlink" Target="http://www.tryphonov.ru/tryphonov2/terms2/hep3.htm" TargetMode="External"/><Relationship Id="rId22" Type="http://schemas.openxmlformats.org/officeDocument/2006/relationships/hyperlink" Target="http://www.tryphonov.ru/tryphonov2/terms2/intorg.htm" TargetMode="External"/><Relationship Id="rId27" Type="http://schemas.openxmlformats.org/officeDocument/2006/relationships/hyperlink" Target="http://www.tryphonov.ru/tryphonov6/terms6/spac.htm" TargetMode="External"/><Relationship Id="rId30" Type="http://schemas.openxmlformats.org/officeDocument/2006/relationships/hyperlink" Target="http://www.tryphonov.ru/tryphonov2/terms2/kidn.htm" TargetMode="External"/><Relationship Id="rId35" Type="http://schemas.openxmlformats.org/officeDocument/2006/relationships/hyperlink" Target="http://www.tryphonov.ru/tryphonov6/terms6/organiz.htm" TargetMode="External"/><Relationship Id="rId43" Type="http://schemas.openxmlformats.org/officeDocument/2006/relationships/hyperlink" Target="http://www.tryphonov.ru/tryphonov6/terms6/phenot.htm" TargetMode="External"/><Relationship Id="rId48" Type="http://schemas.openxmlformats.org/officeDocument/2006/relationships/hyperlink" Target="http://www.tryphonov.ru/tryphonov1/terms1/abilit.htm" TargetMode="External"/><Relationship Id="rId56" Type="http://schemas.openxmlformats.org/officeDocument/2006/relationships/hyperlink" Target="http://www.gastroatlas.com/index.aspx" TargetMode="External"/><Relationship Id="rId64" Type="http://schemas.openxmlformats.org/officeDocument/2006/relationships/hyperlink" Target="http://www.tryphonov.ru/tryphonov2/terms2/hepl.htm" TargetMode="External"/><Relationship Id="rId69" Type="http://schemas.openxmlformats.org/officeDocument/2006/relationships/hyperlink" Target="http://www.tryphonov.ru/tryphonov3/terms3/period.htm" TargetMode="External"/><Relationship Id="rId77" Type="http://schemas.openxmlformats.org/officeDocument/2006/relationships/hyperlink" Target="http://www.tryphonov.ru/tryphonov3/terms3/amon.htm" TargetMode="External"/><Relationship Id="rId8" Type="http://schemas.openxmlformats.org/officeDocument/2006/relationships/hyperlink" Target="http://www.tryphonov.ru/tryphonov6/terms6/schm.htm" TargetMode="External"/><Relationship Id="rId51" Type="http://schemas.openxmlformats.org/officeDocument/2006/relationships/hyperlink" Target="http://www.tryphonov.ru/tryphonov2/terms2/larint.htm" TargetMode="External"/><Relationship Id="rId72" Type="http://schemas.openxmlformats.org/officeDocument/2006/relationships/hyperlink" Target="http://www.tryphonov.ru/tryphonov5/terms5/concn.htm" TargetMode="External"/><Relationship Id="rId80" Type="http://schemas.openxmlformats.org/officeDocument/2006/relationships/hyperlink" Target="http://www.tryphonov.ru/tryphonov2/terms2/secoor.htm" TargetMode="External"/><Relationship Id="rId85" Type="http://schemas.openxmlformats.org/officeDocument/2006/relationships/hyperlink" Target="http://www.tryphonov.ru/tryphonov4/terms4/bdy.htm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gastroatlas.com/index.aspx" TargetMode="External"/><Relationship Id="rId17" Type="http://schemas.openxmlformats.org/officeDocument/2006/relationships/hyperlink" Target="http://www.tryphonov.ru/tryphonov2/terms2/prchor.htm" TargetMode="External"/><Relationship Id="rId25" Type="http://schemas.openxmlformats.org/officeDocument/2006/relationships/hyperlink" Target="http://www.tryphonov.ru/tryphonov2/terms2/salglan.htm" TargetMode="External"/><Relationship Id="rId33" Type="http://schemas.openxmlformats.org/officeDocument/2006/relationships/hyperlink" Target="http://www.tryphonov.ru/tryphonov2/terms2/hepl.htm" TargetMode="External"/><Relationship Id="rId38" Type="http://schemas.openxmlformats.org/officeDocument/2006/relationships/hyperlink" Target="http://www.tryphonov.ru/tryphonov2/terms2/galbl11.htm" TargetMode="External"/><Relationship Id="rId46" Type="http://schemas.openxmlformats.org/officeDocument/2006/relationships/hyperlink" Target="http://www.tryphonov.ru/tryphonov2/terms2/hislg.htm" TargetMode="External"/><Relationship Id="rId59" Type="http://schemas.openxmlformats.org/officeDocument/2006/relationships/hyperlink" Target="http://www.tryphonov.ru/tryphonov6/terms6/intent.htm" TargetMode="External"/><Relationship Id="rId67" Type="http://schemas.openxmlformats.org/officeDocument/2006/relationships/hyperlink" Target="http://www.tryphonov.ru/tryphonov6/terms6/subst.htm" TargetMode="External"/><Relationship Id="rId20" Type="http://schemas.openxmlformats.org/officeDocument/2006/relationships/hyperlink" Target="http://www.tryphonov.ru/tryphonov3/terms3/probstr.htm" TargetMode="External"/><Relationship Id="rId41" Type="http://schemas.openxmlformats.org/officeDocument/2006/relationships/hyperlink" Target="http://www.tryphonov.ru/tryphonov2/terms2/nomin.htm" TargetMode="External"/><Relationship Id="rId54" Type="http://schemas.openxmlformats.org/officeDocument/2006/relationships/hyperlink" Target="http://www.tryphonov.ru/tryphonov2/terms2/galbl12.htm" TargetMode="External"/><Relationship Id="rId62" Type="http://schemas.openxmlformats.org/officeDocument/2006/relationships/hyperlink" Target="http://www.tryphonov.ru/tryphonov2/terms2/gall.htm" TargetMode="External"/><Relationship Id="rId70" Type="http://schemas.openxmlformats.org/officeDocument/2006/relationships/hyperlink" Target="http://www.tryphonov.ru/tryphonov6/terms6/advanc.htm" TargetMode="External"/><Relationship Id="rId75" Type="http://schemas.openxmlformats.org/officeDocument/2006/relationships/hyperlink" Target="http://www.tryphonov.ru/tryphonov6/terms6/norml.htm" TargetMode="External"/><Relationship Id="rId83" Type="http://schemas.openxmlformats.org/officeDocument/2006/relationships/hyperlink" Target="http://www.tryphonov.ru/tryphonov2/terms2/ribs.htm" TargetMode="External"/><Relationship Id="rId88" Type="http://schemas.openxmlformats.org/officeDocument/2006/relationships/hyperlink" Target="http://www.tryphonov.ru/tryphonov2/terms2/hep3.htm" TargetMode="External"/><Relationship Id="rId91" Type="http://schemas.openxmlformats.org/officeDocument/2006/relationships/hyperlink" Target="http://www.tryphonov.ru/tryphonov6/terms6/illnes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ryphonov.ru/tryphonov2/terms2/galbl0.htm" TargetMode="External"/><Relationship Id="rId15" Type="http://schemas.openxmlformats.org/officeDocument/2006/relationships/hyperlink" Target="http://www.tryphonov.ru/tryphonov3/terms3/allocat.htm" TargetMode="External"/><Relationship Id="rId23" Type="http://schemas.openxmlformats.org/officeDocument/2006/relationships/hyperlink" Target="http://www.tryphonov.ru/tryphonov2/terms2/neph.htm" TargetMode="External"/><Relationship Id="rId28" Type="http://schemas.openxmlformats.org/officeDocument/2006/relationships/hyperlink" Target="http://www.tryphonov.ru/tryphonov3/terms3/inequ.htm" TargetMode="External"/><Relationship Id="rId36" Type="http://schemas.openxmlformats.org/officeDocument/2006/relationships/hyperlink" Target="http://www.tryphonov.ru/tryphonov6/terms6/genet.htm" TargetMode="External"/><Relationship Id="rId49" Type="http://schemas.openxmlformats.org/officeDocument/2006/relationships/hyperlink" Target="http://www.tryphonov.ru/tryphonov2/terms2/secr.htm" TargetMode="External"/><Relationship Id="rId57" Type="http://schemas.openxmlformats.org/officeDocument/2006/relationships/image" Target="media/image3.jpeg"/><Relationship Id="rId10" Type="http://schemas.openxmlformats.org/officeDocument/2006/relationships/hyperlink" Target="http://www.tryphonov.ru/tryphonov3/terms3/elemen.htm" TargetMode="External"/><Relationship Id="rId31" Type="http://schemas.openxmlformats.org/officeDocument/2006/relationships/hyperlink" Target="http://www.tryphonov.ru/tryphonov6/terms6/mas.htm" TargetMode="External"/><Relationship Id="rId44" Type="http://schemas.openxmlformats.org/officeDocument/2006/relationships/hyperlink" Target="http://www.tryphonov.ru/tryphonov6/terms6/htrgny.htm" TargetMode="External"/><Relationship Id="rId52" Type="http://schemas.openxmlformats.org/officeDocument/2006/relationships/hyperlink" Target="http://www.tryphonov.ru/tryphonov2/terms2/derm.htm" TargetMode="External"/><Relationship Id="rId60" Type="http://schemas.openxmlformats.org/officeDocument/2006/relationships/hyperlink" Target="http://www.tryphonov.ru/tryphonov3/terms3/funct.htm" TargetMode="External"/><Relationship Id="rId65" Type="http://schemas.openxmlformats.org/officeDocument/2006/relationships/hyperlink" Target="http://www.tryphonov.ru/tryphonov5/terms5/concn.htm" TargetMode="External"/><Relationship Id="rId73" Type="http://schemas.openxmlformats.org/officeDocument/2006/relationships/hyperlink" Target="http://www.tryphonov.ru/tryphonov3/terms3/interv.htm" TargetMode="External"/><Relationship Id="rId78" Type="http://schemas.openxmlformats.org/officeDocument/2006/relationships/hyperlink" Target="http://www.tryphonov.ru/tryphonov2/terms2/connt.htm" TargetMode="External"/><Relationship Id="rId81" Type="http://schemas.openxmlformats.org/officeDocument/2006/relationships/hyperlink" Target="http://www.tryphonov.ru/tryphonov3/terms3/layer.htm" TargetMode="External"/><Relationship Id="rId86" Type="http://schemas.openxmlformats.org/officeDocument/2006/relationships/hyperlink" Target="http://www.tryphonov.ru/tryphonov6/terms6/norm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yphonov.ru/tryphonov6/terms6/structu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F6BC-B5D9-4F55-B1CD-8729FD0E5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Zhaslan Kerimbekov</dc:creator>
  <cp:keywords/>
  <dc:description/>
  <cp:lastModifiedBy>Zhaslan Kerimbekov</cp:lastModifiedBy>
  <cp:revision>1</cp:revision>
  <dcterms:created xsi:type="dcterms:W3CDTF">2015-05-03T15:21:00Z</dcterms:created>
  <dcterms:modified xsi:type="dcterms:W3CDTF">2015-05-03T15:35:00Z</dcterms:modified>
</cp:coreProperties>
</file>