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b/>
        </w:rPr>
      </w:pPr>
      <w:bookmarkStart w:id="0" w:name="_GoBack"/>
      <w:bookmarkEnd w:id="0"/>
      <w:r w:rsidRPr="00356A87">
        <w:rPr>
          <w:rFonts w:ascii="Tahoma" w:hAnsi="Tahoma" w:cs="Tahoma"/>
          <w:b/>
        </w:rPr>
        <w:t>Общие сведения о больном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Фамилия, имя, отчество 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Возраст – </w:t>
      </w:r>
      <w:smartTag w:uri="urn:schemas-microsoft-com:office:smarttags" w:element="metricconverter">
        <w:smartTagPr>
          <w:attr w:name="ProductID" w:val="69 л"/>
        </w:smartTagPr>
        <w:r w:rsidRPr="00356A87">
          <w:rPr>
            <w:rFonts w:ascii="Tahoma" w:hAnsi="Tahoma" w:cs="Tahoma"/>
          </w:rPr>
          <w:t>69 л</w:t>
        </w:r>
      </w:smartTag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Образование – среднее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Профессия – 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Место работы – пенсионер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Место жительства –.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Дата поступления в стационар – 05.11.2004.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Кем направлен больной – госпитализирована в плановом порядке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Диагноз направившего учреждения – желчнокаменная болезнь, хронический калькулезный холецистит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Диагноз при поступлении - желчнокаменная болезнь, хронический калькулезный холецистит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Клинический диагноз:</w:t>
      </w:r>
    </w:p>
    <w:p w:rsidR="007941B3" w:rsidRPr="00356A87" w:rsidRDefault="007941B3" w:rsidP="007941B3">
      <w:pPr>
        <w:numPr>
          <w:ilvl w:val="1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Основное заболевание – желчнокаменная болезнь, хронический калькулезный холецистит</w:t>
      </w:r>
    </w:p>
    <w:p w:rsidR="007941B3" w:rsidRPr="00356A87" w:rsidRDefault="007941B3" w:rsidP="007941B3">
      <w:pPr>
        <w:numPr>
          <w:ilvl w:val="1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Осложнения основного заболевания – нет</w:t>
      </w:r>
    </w:p>
    <w:p w:rsidR="007941B3" w:rsidRPr="00356A87" w:rsidRDefault="007941B3" w:rsidP="007941B3">
      <w:pPr>
        <w:numPr>
          <w:ilvl w:val="1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Сопутствующие заболевания – стенокардия напряжения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ф. к.; атеросклероз аорты, венечных артерий; гипертоническая болезнь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ст.; бронхиальная астма, профессиональная, вне обострения; хронический обструктивный бронхит; интерстициальный пневмофиброз; ВН 2 ст. по смешанному типу.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Операция – традиционная холецистэктомия. 09.12.2004.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Осложнения операции – нет.</w:t>
      </w:r>
    </w:p>
    <w:p w:rsidR="007941B3" w:rsidRPr="00356A87" w:rsidRDefault="007941B3" w:rsidP="007941B3">
      <w:pPr>
        <w:numPr>
          <w:ilvl w:val="0"/>
          <w:numId w:val="1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Дата выписки -  --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  <w:b/>
          <w:lang w:val="en-US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  <w:b/>
          <w:lang w:val="en-US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  <w:b/>
          <w:lang w:val="en-US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  <w:b/>
          <w:lang w:val="en-US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  <w:b/>
          <w:lang w:val="en-US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Жалобы больной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lastRenderedPageBreak/>
        <w:t xml:space="preserve">Жалобы на тупые боли в правом подреберье, частые, боли имеют опоясывающий характер, с повышением температуры до 37,5 ˚С, на запоры до 2-3-х дней; на вздутие живота; на периодические приступы бронхиальной астмы; снижение массы тела до </w:t>
      </w:r>
      <w:smartTag w:uri="urn:schemas-microsoft-com:office:smarttags" w:element="metricconverter">
        <w:smartTagPr>
          <w:attr w:name="ProductID" w:val="10 кг"/>
        </w:smartTagPr>
        <w:r w:rsidRPr="00356A87">
          <w:rPr>
            <w:rFonts w:ascii="Tahoma" w:hAnsi="Tahoma" w:cs="Tahoma"/>
          </w:rPr>
          <w:t>10 кг</w:t>
        </w:r>
      </w:smartTag>
      <w:r w:rsidRPr="00356A87">
        <w:rPr>
          <w:rFonts w:ascii="Tahoma" w:hAnsi="Tahoma" w:cs="Tahoma"/>
        </w:rPr>
        <w:t xml:space="preserve"> в последние 2 года, на повышение артериального давления до 160 и </w:t>
      </w:r>
      <w:smartTag w:uri="urn:schemas-microsoft-com:office:smarttags" w:element="metricconverter">
        <w:smartTagPr>
          <w:attr w:name="ProductID" w:val="90 мм"/>
        </w:smartTagPr>
        <w:r w:rsidRPr="00356A87">
          <w:rPr>
            <w:rFonts w:ascii="Tahoma" w:hAnsi="Tahoma" w:cs="Tahoma"/>
          </w:rPr>
          <w:t>90 мм</w:t>
        </w:r>
      </w:smartTag>
      <w:r w:rsidRPr="00356A87">
        <w:rPr>
          <w:rFonts w:ascii="Tahoma" w:hAnsi="Tahoma" w:cs="Tahoma"/>
        </w:rPr>
        <w:t xml:space="preserve"> рт. ст.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История настоящего заболевания</w:t>
      </w:r>
      <w:r w:rsidR="00E473B1"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</w:rPr>
        <w:t>(</w:t>
      </w:r>
      <w:r w:rsidRPr="00356A87">
        <w:rPr>
          <w:rFonts w:ascii="Tahoma" w:hAnsi="Tahoma" w:cs="Tahoma"/>
          <w:b/>
          <w:lang w:val="en-US"/>
        </w:rPr>
        <w:t>anamnesis</w:t>
      </w:r>
      <w:r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  <w:lang w:val="en-US"/>
        </w:rPr>
        <w:t>morbi</w:t>
      </w:r>
      <w:r w:rsidRPr="00356A87">
        <w:rPr>
          <w:rFonts w:ascii="Tahoma" w:hAnsi="Tahoma" w:cs="Tahoma"/>
          <w:b/>
        </w:rPr>
        <w:t>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Считает себя больной в течение двух лет, когда впервые после погрешности в диете отмечала опоясывающие боли в живот</w:t>
      </w:r>
      <w:r w:rsidR="00D038CC" w:rsidRPr="00356A87">
        <w:rPr>
          <w:rFonts w:ascii="Tahoma" w:hAnsi="Tahoma" w:cs="Tahoma"/>
        </w:rPr>
        <w:t>е, повышение температуры до 37,</w:t>
      </w:r>
      <w:r w:rsidRPr="00356A87">
        <w:rPr>
          <w:rFonts w:ascii="Tahoma" w:hAnsi="Tahoma" w:cs="Tahoma"/>
        </w:rPr>
        <w:t xml:space="preserve">5 ˚С. Госпитализирована в стационар, где проводилась инфузионная терапия. Состояние стало удовлетворительным, выписана. Впоследствии неоднократные приступы болей в правом подреберье, эпигастрии, неоднократно проходила лечение в стационарах, где проводили консервативную терапию.  В течение последних 3-4 лет отмечает запоры до 2-3 дней, которые чередуются с жидким стулом. Желтух в анамнезе не было. Госпитализирована в ФХК 05.11.2004 г. для обследования и решения вопроса о дальнейшей тактике лечения.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История жизни больной</w:t>
      </w:r>
      <w:r w:rsidR="00E473B1"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</w:rPr>
        <w:t>(</w:t>
      </w:r>
      <w:r w:rsidRPr="00356A87">
        <w:rPr>
          <w:rFonts w:ascii="Tahoma" w:hAnsi="Tahoma" w:cs="Tahoma"/>
          <w:b/>
          <w:lang w:val="en-US"/>
        </w:rPr>
        <w:t>anamnesis</w:t>
      </w:r>
      <w:r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  <w:lang w:val="en-US"/>
        </w:rPr>
        <w:t>vitae</w:t>
      </w:r>
      <w:r w:rsidRPr="00356A87">
        <w:rPr>
          <w:rFonts w:ascii="Tahoma" w:hAnsi="Tahoma" w:cs="Tahoma"/>
          <w:b/>
        </w:rPr>
        <w:t>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Росла и развивалась нормально.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Образование среднее.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Есть профессиональные вредности</w:t>
      </w:r>
      <w:r w:rsidR="00E473B1" w:rsidRPr="00356A87">
        <w:rPr>
          <w:rFonts w:ascii="Tahoma" w:hAnsi="Tahoma" w:cs="Tahoma"/>
        </w:rPr>
        <w:t xml:space="preserve"> (токсичная пыль)</w:t>
      </w:r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Питание регулярное, качественное, в достаточном количестве. Хорошо пережевывает пищу. В последние 2 года не употребляет острых блюд.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Жилищно-бытовые условия удовлетворительные, хорошее санитарное состояние.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Семейное положение – замужем. Дочь </w:t>
      </w:r>
      <w:smartTag w:uri="urn:schemas-microsoft-com:office:smarttags" w:element="metricconverter">
        <w:smartTagPr>
          <w:attr w:name="ProductID" w:val="1965 г"/>
        </w:smartTagPr>
        <w:r w:rsidRPr="00356A87">
          <w:rPr>
            <w:rFonts w:ascii="Tahoma" w:hAnsi="Tahoma" w:cs="Tahoma"/>
          </w:rPr>
          <w:t>1965 г</w:t>
        </w:r>
      </w:smartTag>
      <w:r w:rsidRPr="00356A87">
        <w:rPr>
          <w:rFonts w:ascii="Tahoma" w:hAnsi="Tahoma" w:cs="Tahoma"/>
        </w:rPr>
        <w:t xml:space="preserve">. р., сын </w:t>
      </w:r>
      <w:smartTag w:uri="urn:schemas-microsoft-com:office:smarttags" w:element="metricconverter">
        <w:smartTagPr>
          <w:attr w:name="ProductID" w:val="1962 г"/>
        </w:smartTagPr>
        <w:r w:rsidRPr="00356A87">
          <w:rPr>
            <w:rFonts w:ascii="Tahoma" w:hAnsi="Tahoma" w:cs="Tahoma"/>
          </w:rPr>
          <w:t>1962 г</w:t>
        </w:r>
      </w:smartTag>
      <w:r w:rsidRPr="00356A87">
        <w:rPr>
          <w:rFonts w:ascii="Tahoma" w:hAnsi="Tahoma" w:cs="Tahoma"/>
        </w:rPr>
        <w:t>. р. Здоровы.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 Перенесенные заболевания – корь, ангина.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 </w:t>
      </w:r>
      <w:smartTag w:uri="urn:schemas-microsoft-com:office:smarttags" w:element="metricconverter">
        <w:smartTagPr>
          <w:attr w:name="ProductID" w:val="1980 г"/>
        </w:smartTagPr>
        <w:r w:rsidRPr="00356A87">
          <w:rPr>
            <w:rFonts w:ascii="Tahoma" w:hAnsi="Tahoma" w:cs="Tahoma"/>
          </w:rPr>
          <w:t>1980 г</w:t>
        </w:r>
      </w:smartTag>
      <w:r w:rsidRPr="00356A87">
        <w:rPr>
          <w:rFonts w:ascii="Tahoma" w:hAnsi="Tahoma" w:cs="Tahoma"/>
        </w:rPr>
        <w:t>. – надвлагалищная ампутация матки с придатками по поводу фибромы матки. Почечная колика (и нефролитиаз) 26 лет назад. Бронхиальная астма – профессиональное заболевание, работала на литейном заводе.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Наследственность не отягощена.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lastRenderedPageBreak/>
        <w:t>Аллергоанамнез - димедрол, новокаин.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Вредные привычки – нет.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Гинекологический анамнез – беременностей 6, родов 2, абортов 4.  Менопауза с </w:t>
      </w:r>
      <w:smartTag w:uri="urn:schemas-microsoft-com:office:smarttags" w:element="metricconverter">
        <w:smartTagPr>
          <w:attr w:name="ProductID" w:val="1980 г"/>
        </w:smartTagPr>
        <w:r w:rsidRPr="00356A87">
          <w:rPr>
            <w:rFonts w:ascii="Tahoma" w:hAnsi="Tahoma" w:cs="Tahoma"/>
          </w:rPr>
          <w:t>1980 г</w:t>
        </w:r>
      </w:smartTag>
      <w:r w:rsidRPr="00356A87">
        <w:rPr>
          <w:rFonts w:ascii="Tahoma" w:hAnsi="Tahoma" w:cs="Tahoma"/>
        </w:rPr>
        <w:t xml:space="preserve">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Настоящее состояние больной</w:t>
      </w:r>
      <w:r w:rsidR="00E473B1"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</w:rPr>
        <w:t>(</w:t>
      </w:r>
      <w:r w:rsidRPr="00356A87">
        <w:rPr>
          <w:rFonts w:ascii="Tahoma" w:hAnsi="Tahoma" w:cs="Tahoma"/>
          <w:b/>
          <w:lang w:val="en-US"/>
        </w:rPr>
        <w:t>status</w:t>
      </w:r>
      <w:r w:rsidRPr="00356A87">
        <w:rPr>
          <w:rFonts w:ascii="Tahoma" w:hAnsi="Tahoma" w:cs="Tahoma"/>
          <w:b/>
        </w:rPr>
        <w:t xml:space="preserve"> </w:t>
      </w:r>
      <w:r w:rsidRPr="00356A87">
        <w:rPr>
          <w:rFonts w:ascii="Tahoma" w:hAnsi="Tahoma" w:cs="Tahoma"/>
          <w:b/>
          <w:lang w:val="en-US"/>
        </w:rPr>
        <w:t>praesens</w:t>
      </w:r>
      <w:r w:rsidRPr="00356A87">
        <w:rPr>
          <w:rFonts w:ascii="Tahoma" w:hAnsi="Tahoma" w:cs="Tahoma"/>
          <w:b/>
        </w:rPr>
        <w:t>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Общее состояние относительно удовлетворительное, положение больной активное, выражение лица без болезненных проя</w:t>
      </w:r>
      <w:r w:rsidR="00D038CC" w:rsidRPr="00356A87">
        <w:rPr>
          <w:rFonts w:ascii="Tahoma" w:hAnsi="Tahoma" w:cs="Tahoma"/>
        </w:rPr>
        <w:t>в</w:t>
      </w:r>
      <w:r w:rsidRPr="00356A87">
        <w:rPr>
          <w:rFonts w:ascii="Tahoma" w:hAnsi="Tahoma" w:cs="Tahoma"/>
        </w:rPr>
        <w:t xml:space="preserve">лений, степень упитанности повышенная, температура тела 36,6 ˚С, вес </w:t>
      </w:r>
      <w:smartTag w:uri="urn:schemas-microsoft-com:office:smarttags" w:element="metricconverter">
        <w:smartTagPr>
          <w:attr w:name="ProductID" w:val="80 кг"/>
        </w:smartTagPr>
        <w:r w:rsidRPr="00356A87">
          <w:rPr>
            <w:rFonts w:ascii="Tahoma" w:hAnsi="Tahoma" w:cs="Tahoma"/>
          </w:rPr>
          <w:t>80 кг</w:t>
        </w:r>
      </w:smartTag>
      <w:r w:rsidRPr="00356A87">
        <w:rPr>
          <w:rFonts w:ascii="Tahoma" w:hAnsi="Tahoma" w:cs="Tahoma"/>
        </w:rPr>
        <w:t xml:space="preserve">, рост </w:t>
      </w:r>
      <w:smartTag w:uri="urn:schemas-microsoft-com:office:smarttags" w:element="metricconverter">
        <w:smartTagPr>
          <w:attr w:name="ProductID" w:val="163 см"/>
        </w:smartTagPr>
        <w:r w:rsidRPr="00356A87">
          <w:rPr>
            <w:rFonts w:ascii="Tahoma" w:hAnsi="Tahoma" w:cs="Tahoma"/>
          </w:rPr>
          <w:t>163 см</w:t>
        </w:r>
      </w:smartTag>
      <w:r w:rsidRPr="00356A87">
        <w:rPr>
          <w:rFonts w:ascii="Tahoma" w:hAnsi="Tahoma" w:cs="Tahoma"/>
        </w:rPr>
        <w:t xml:space="preserve">, ИМТ 29,4, конституция гиперстеническая, цвет кожи бледно-розовый, окраска конъюнктивы век разовая, склер – белая, кожа влажная, без высыпаний. Подкожная жировая клетчатка развита избыточно, толщина кожной складки у пупка </w:t>
      </w:r>
      <w:smartTag w:uri="urn:schemas-microsoft-com:office:smarttags" w:element="metricconverter">
        <w:smartTagPr>
          <w:attr w:name="ProductID" w:val="4 см"/>
        </w:smartTagPr>
        <w:r w:rsidRPr="00356A87">
          <w:rPr>
            <w:rFonts w:ascii="Tahoma" w:hAnsi="Tahoma" w:cs="Tahoma"/>
          </w:rPr>
          <w:t>4 см</w:t>
        </w:r>
      </w:smartTag>
      <w:r w:rsidRPr="00356A87">
        <w:rPr>
          <w:rFonts w:ascii="Tahoma" w:hAnsi="Tahoma" w:cs="Tahoma"/>
        </w:rPr>
        <w:t xml:space="preserve">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Периферические лимфоузлы не увеличены. Подчелю</w:t>
      </w:r>
      <w:r w:rsidR="00D038CC" w:rsidRPr="00356A87">
        <w:rPr>
          <w:rFonts w:ascii="Tahoma" w:hAnsi="Tahoma" w:cs="Tahoma"/>
        </w:rPr>
        <w:t>с</w:t>
      </w:r>
      <w:r w:rsidRPr="00356A87">
        <w:rPr>
          <w:rFonts w:ascii="Tahoma" w:hAnsi="Tahoma" w:cs="Tahoma"/>
        </w:rPr>
        <w:t xml:space="preserve">тные и шейные лимфоузлы эластической консистенции.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Костно-мышечная система не изменена, мышечный тонус в норме.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Суставы без деформации, безболезненны, по</w:t>
      </w:r>
      <w:r w:rsidR="00E473B1" w:rsidRPr="00356A87">
        <w:rPr>
          <w:rFonts w:ascii="Tahoma" w:hAnsi="Tahoma" w:cs="Tahoma"/>
        </w:rPr>
        <w:t>л</w:t>
      </w:r>
      <w:r w:rsidRPr="00356A87">
        <w:rPr>
          <w:rFonts w:ascii="Tahoma" w:hAnsi="Tahoma" w:cs="Tahoma"/>
        </w:rPr>
        <w:t>ный объем активных и пассивных движений.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Щитовидная железа выявляется при пальпации. Щитовидная железа не увеличена, мягкая, безболезненная, молочные железы развиты правильно, выделений из сосков нет, при пальпации узловые образования не выявлены.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СЕРДЕЧНО-СОСУДИСТАЯ СИСТЕМА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Жалобы: на периодические приступы боли в области сердца, отдающие в руку и лопатку.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Осмотр и пальпация области сердца: Выпячивания  в области сердца, видимой пульсации сердца и надчревной области нет. Верхушечный толчок: не пальпируется. Толчок правого желудочка: не определяется. Дрожание в области сердца: не обнаруживается. Пальпация: болезненных точек нет.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Перкуссия.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Границы относительной сердечной тупости: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Левая - в 5-м межреберье на </w:t>
      </w:r>
      <w:smartTag w:uri="urn:schemas-microsoft-com:office:smarttags" w:element="metricconverter">
        <w:smartTagPr>
          <w:attr w:name="ProductID" w:val="1 см"/>
        </w:smartTagPr>
        <w:r w:rsidRPr="00356A87">
          <w:rPr>
            <w:rFonts w:ascii="Tahoma" w:hAnsi="Tahoma" w:cs="Tahoma"/>
          </w:rPr>
          <w:t>1 см</w:t>
        </w:r>
      </w:smartTag>
      <w:r w:rsidRPr="00356A87">
        <w:rPr>
          <w:rFonts w:ascii="Tahoma" w:hAnsi="Tahoma" w:cs="Tahoma"/>
        </w:rPr>
        <w:t xml:space="preserve"> кнутри от среднеключи</w:t>
      </w:r>
      <w:r w:rsidRPr="00356A87">
        <w:rPr>
          <w:rFonts w:ascii="Tahoma" w:hAnsi="Tahoma" w:cs="Tahoma"/>
        </w:rPr>
        <w:t>ч</w:t>
      </w:r>
      <w:r w:rsidRPr="00356A87">
        <w:rPr>
          <w:rFonts w:ascii="Tahoma" w:hAnsi="Tahoma" w:cs="Tahoma"/>
        </w:rPr>
        <w:t>ной линии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Правая- в 4-м межреберье на </w:t>
      </w:r>
      <w:smartTag w:uri="urn:schemas-microsoft-com:office:smarttags" w:element="metricconverter">
        <w:smartTagPr>
          <w:attr w:name="ProductID" w:val="1,5 см"/>
        </w:smartTagPr>
        <w:r w:rsidRPr="00356A87">
          <w:rPr>
            <w:rFonts w:ascii="Tahoma" w:hAnsi="Tahoma" w:cs="Tahoma"/>
          </w:rPr>
          <w:t>1,5 см</w:t>
        </w:r>
      </w:smartTag>
      <w:r w:rsidRPr="00356A87">
        <w:rPr>
          <w:rFonts w:ascii="Tahoma" w:hAnsi="Tahoma" w:cs="Tahoma"/>
        </w:rPr>
        <w:t xml:space="preserve"> кнаружи от правого края грудины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</w:rPr>
        <w:t>Верхняя</w:t>
      </w:r>
      <w:r w:rsidRPr="00356A87">
        <w:rPr>
          <w:rFonts w:ascii="Tahoma" w:hAnsi="Tahoma" w:cs="Tahoma"/>
          <w:lang w:val="en-US"/>
        </w:rPr>
        <w:t xml:space="preserve"> - </w:t>
      </w:r>
      <w:r w:rsidRPr="00356A87">
        <w:rPr>
          <w:rFonts w:ascii="Tahoma" w:hAnsi="Tahoma" w:cs="Tahoma"/>
        </w:rPr>
        <w:t>на</w:t>
      </w:r>
      <w:r w:rsidRPr="00356A87">
        <w:rPr>
          <w:rFonts w:ascii="Tahoma" w:hAnsi="Tahoma" w:cs="Tahoma"/>
          <w:lang w:val="en-US"/>
        </w:rPr>
        <w:t xml:space="preserve"> </w:t>
      </w:r>
      <w:r w:rsidRPr="00356A87">
        <w:rPr>
          <w:rFonts w:ascii="Tahoma" w:hAnsi="Tahoma" w:cs="Tahoma"/>
        </w:rPr>
        <w:t>уровне</w:t>
      </w:r>
      <w:r w:rsidRPr="00356A87">
        <w:rPr>
          <w:rFonts w:ascii="Tahoma" w:hAnsi="Tahoma" w:cs="Tahoma"/>
          <w:lang w:val="en-US"/>
        </w:rPr>
        <w:t xml:space="preserve"> 3-</w:t>
      </w:r>
      <w:r w:rsidRPr="00356A87">
        <w:rPr>
          <w:rFonts w:ascii="Tahoma" w:hAnsi="Tahoma" w:cs="Tahoma"/>
        </w:rPr>
        <w:t>го</w:t>
      </w:r>
      <w:r w:rsidRPr="00356A87">
        <w:rPr>
          <w:rFonts w:ascii="Tahoma" w:hAnsi="Tahoma" w:cs="Tahoma"/>
          <w:lang w:val="en-US"/>
        </w:rPr>
        <w:t xml:space="preserve"> </w:t>
      </w:r>
      <w:r w:rsidRPr="00356A87">
        <w:rPr>
          <w:rFonts w:ascii="Tahoma" w:hAnsi="Tahoma" w:cs="Tahoma"/>
        </w:rPr>
        <w:t>ребра</w:t>
      </w:r>
      <w:r w:rsidRPr="00356A87">
        <w:rPr>
          <w:rFonts w:ascii="Tahoma" w:hAnsi="Tahoma" w:cs="Tahoma"/>
          <w:lang w:val="en-US"/>
        </w:rPr>
        <w:t xml:space="preserve"> </w:t>
      </w:r>
      <w:r w:rsidRPr="00356A87">
        <w:rPr>
          <w:rFonts w:ascii="Tahoma" w:hAnsi="Tahoma" w:cs="Tahoma"/>
        </w:rPr>
        <w:t>между</w:t>
      </w:r>
      <w:r w:rsidRPr="00356A87">
        <w:rPr>
          <w:rFonts w:ascii="Tahoma" w:hAnsi="Tahoma" w:cs="Tahoma"/>
          <w:lang w:val="en-US"/>
        </w:rPr>
        <w:t xml:space="preserve"> l. sternalis et l. parasternalis sinistrae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Границы абсолютной сердечной тупости:</w:t>
      </w:r>
    </w:p>
    <w:p w:rsidR="007941B3" w:rsidRPr="00356A87" w:rsidRDefault="007941B3" w:rsidP="007941B3">
      <w:pPr>
        <w:spacing w:line="360" w:lineRule="auto"/>
        <w:ind w:left="708"/>
        <w:rPr>
          <w:rFonts w:ascii="Tahoma" w:hAnsi="Tahoma" w:cs="Tahoma"/>
        </w:rPr>
      </w:pPr>
      <w:r w:rsidRPr="00356A87">
        <w:rPr>
          <w:rFonts w:ascii="Tahoma" w:hAnsi="Tahoma" w:cs="Tahoma"/>
        </w:rPr>
        <w:t>Правая - по левому краю грудины</w:t>
      </w:r>
      <w:r w:rsidRPr="00356A87">
        <w:rPr>
          <w:rFonts w:ascii="Tahoma" w:hAnsi="Tahoma" w:cs="Tahoma"/>
        </w:rPr>
        <w:br/>
        <w:t>Верхняя - на уровне 4-го ребра</w:t>
      </w:r>
      <w:r w:rsidRPr="00356A87">
        <w:rPr>
          <w:rFonts w:ascii="Tahoma" w:hAnsi="Tahoma" w:cs="Tahoma"/>
        </w:rPr>
        <w:br/>
        <w:t xml:space="preserve">Левая - на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  <w:r w:rsidRPr="00356A87">
        <w:rPr>
          <w:rFonts w:ascii="Tahoma" w:hAnsi="Tahoma" w:cs="Tahoma"/>
        </w:rPr>
        <w:t xml:space="preserve"> кнутри от границы относительной серде</w:t>
      </w:r>
      <w:r w:rsidRPr="00356A87">
        <w:rPr>
          <w:rFonts w:ascii="Tahoma" w:hAnsi="Tahoma" w:cs="Tahoma"/>
        </w:rPr>
        <w:t>ч</w:t>
      </w:r>
      <w:r w:rsidRPr="00356A87">
        <w:rPr>
          <w:rFonts w:ascii="Tahoma" w:hAnsi="Tahoma" w:cs="Tahoma"/>
        </w:rPr>
        <w:t>ной тупости.</w:t>
      </w:r>
    </w:p>
    <w:p w:rsidR="007941B3" w:rsidRPr="00356A87" w:rsidRDefault="007941B3" w:rsidP="00E473B1">
      <w:pPr>
        <w:pStyle w:val="1"/>
        <w:spacing w:line="360" w:lineRule="auto"/>
        <w:ind w:firstLine="708"/>
        <w:jc w:val="both"/>
        <w:rPr>
          <w:rFonts w:ascii="Tahoma" w:hAnsi="Tahoma" w:cs="Tahoma"/>
          <w:u w:val="none"/>
        </w:rPr>
      </w:pPr>
      <w:r w:rsidRPr="00356A87">
        <w:rPr>
          <w:rFonts w:ascii="Tahoma" w:hAnsi="Tahoma" w:cs="Tahoma"/>
          <w:u w:val="none"/>
        </w:rPr>
        <w:t>Сосудистый пучок не выходит за пределы грудины в 1-м и 2-м межр</w:t>
      </w:r>
      <w:r w:rsidRPr="00356A87">
        <w:rPr>
          <w:rFonts w:ascii="Tahoma" w:hAnsi="Tahoma" w:cs="Tahoma"/>
          <w:u w:val="none"/>
        </w:rPr>
        <w:t>е</w:t>
      </w:r>
      <w:r w:rsidRPr="00356A87">
        <w:rPr>
          <w:rFonts w:ascii="Tahoma" w:hAnsi="Tahoma" w:cs="Tahoma"/>
          <w:u w:val="none"/>
        </w:rPr>
        <w:t>берьях.</w:t>
      </w:r>
    </w:p>
    <w:p w:rsidR="007941B3" w:rsidRPr="00356A87" w:rsidRDefault="007941B3" w:rsidP="007941B3">
      <w:pPr>
        <w:spacing w:line="360" w:lineRule="auto"/>
        <w:ind w:left="851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Конфигурация сердца: нормальная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Тоны сердца ясные, пульс 70 ударов в минуту, ритм правильный, АД 140 и </w:t>
      </w:r>
      <w:smartTag w:uri="urn:schemas-microsoft-com:office:smarttags" w:element="metricconverter">
        <w:smartTagPr>
          <w:attr w:name="ProductID" w:val="85 мм"/>
        </w:smartTagPr>
        <w:r w:rsidRPr="00356A87">
          <w:rPr>
            <w:rFonts w:ascii="Tahoma" w:hAnsi="Tahoma" w:cs="Tahoma"/>
          </w:rPr>
          <w:t>85 мм</w:t>
        </w:r>
      </w:smartTag>
      <w:r w:rsidRPr="00356A87">
        <w:rPr>
          <w:rFonts w:ascii="Tahoma" w:hAnsi="Tahoma" w:cs="Tahoma"/>
        </w:rPr>
        <w:t xml:space="preserve"> рт. ст. Пульсация периферических артерий сохранена. Периферические вены – расширение поверхностных вен</w:t>
      </w:r>
      <w:r w:rsidR="00E473B1" w:rsidRPr="00356A87">
        <w:rPr>
          <w:rFonts w:ascii="Tahoma" w:hAnsi="Tahoma" w:cs="Tahoma"/>
        </w:rPr>
        <w:t xml:space="preserve"> на ногах</w:t>
      </w:r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СИСТЕМА ОРГАНОВ ДЫХАНИЯ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Жалобы: на одышку при резкой нагрузке.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Осмотр: дыхание через нос свободное. Обоняние сохранено в полном объеме. Частота дыхания 19 в минуту, ритмичное, тип дыхания смешанный,  форма грудной клетки бочкообразная.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Перкуторно над легкими ясный легочный звук, притупления не отмечается.</w:t>
      </w:r>
    </w:p>
    <w:p w:rsidR="007941B3" w:rsidRPr="00356A87" w:rsidRDefault="007941B3" w:rsidP="00E473B1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Гамма звучности: </w:t>
      </w:r>
      <w:r w:rsidR="00E473B1" w:rsidRPr="00356A87">
        <w:rPr>
          <w:rFonts w:ascii="Tahoma" w:hAnsi="Tahoma" w:cs="Tahoma"/>
        </w:rPr>
        <w:t>снижена</w:t>
      </w:r>
      <w:r w:rsidRPr="00356A87">
        <w:rPr>
          <w:rFonts w:ascii="Tahoma" w:hAnsi="Tahoma" w:cs="Tahoma"/>
        </w:rPr>
        <w:t xml:space="preserve"> над </w:t>
      </w:r>
      <w:r w:rsidR="00E473B1" w:rsidRPr="00356A87">
        <w:rPr>
          <w:rFonts w:ascii="Tahoma" w:hAnsi="Tahoma" w:cs="Tahoma"/>
        </w:rPr>
        <w:t>нижними</w:t>
      </w:r>
      <w:r w:rsidRPr="00356A87">
        <w:rPr>
          <w:rFonts w:ascii="Tahoma" w:hAnsi="Tahoma" w:cs="Tahoma"/>
        </w:rPr>
        <w:t xml:space="preserve"> отделами легких.</w:t>
      </w:r>
    </w:p>
    <w:p w:rsidR="007941B3" w:rsidRPr="00356A87" w:rsidRDefault="007941B3" w:rsidP="007941B3">
      <w:pPr>
        <w:pStyle w:val="3"/>
        <w:spacing w:line="360" w:lineRule="auto"/>
        <w:rPr>
          <w:rFonts w:ascii="Tahoma" w:hAnsi="Tahoma" w:cs="Tahoma"/>
          <w:szCs w:val="24"/>
        </w:rPr>
      </w:pPr>
      <w:r w:rsidRPr="00356A87">
        <w:rPr>
          <w:rFonts w:ascii="Tahoma" w:hAnsi="Tahoma" w:cs="Tahoma"/>
          <w:szCs w:val="24"/>
        </w:rPr>
        <w:t>Топографическая перкуссия:</w:t>
      </w:r>
    </w:p>
    <w:p w:rsidR="007941B3" w:rsidRPr="00356A87" w:rsidRDefault="007941B3" w:rsidP="007941B3">
      <w:pPr>
        <w:pStyle w:val="3"/>
        <w:spacing w:line="360" w:lineRule="auto"/>
        <w:rPr>
          <w:rFonts w:ascii="Tahoma" w:hAnsi="Tahoma" w:cs="Tahoma"/>
          <w:szCs w:val="24"/>
        </w:rPr>
      </w:pPr>
      <w:r w:rsidRPr="00356A87">
        <w:rPr>
          <w:rFonts w:ascii="Tahoma" w:hAnsi="Tahoma" w:cs="Tahoma"/>
          <w:szCs w:val="24"/>
        </w:rPr>
        <w:t xml:space="preserve">по </w:t>
      </w:r>
      <w:r w:rsidRPr="00356A87">
        <w:rPr>
          <w:rFonts w:ascii="Tahoma" w:hAnsi="Tahoma" w:cs="Tahoma"/>
          <w:szCs w:val="24"/>
          <w:lang w:val="en-US"/>
        </w:rPr>
        <w:t>l</w:t>
      </w:r>
      <w:r w:rsidRPr="00356A87">
        <w:rPr>
          <w:rFonts w:ascii="Tahoma" w:hAnsi="Tahoma" w:cs="Tahoma"/>
          <w:szCs w:val="24"/>
        </w:rPr>
        <w:t xml:space="preserve">. </w:t>
      </w:r>
      <w:r w:rsidRPr="00356A87">
        <w:rPr>
          <w:rFonts w:ascii="Tahoma" w:hAnsi="Tahoma" w:cs="Tahoma"/>
          <w:szCs w:val="24"/>
          <w:lang w:val="en-US"/>
        </w:rPr>
        <w:t>parasternalis</w:t>
      </w:r>
      <w:r w:rsidRPr="00356A87">
        <w:rPr>
          <w:rFonts w:ascii="Tahoma" w:hAnsi="Tahoma" w:cs="Tahoma"/>
          <w:szCs w:val="24"/>
        </w:rPr>
        <w:t>- верхний край 6-го ребра</w:t>
      </w:r>
      <w:r w:rsidRPr="00356A87">
        <w:rPr>
          <w:rFonts w:ascii="Tahoma" w:hAnsi="Tahoma" w:cs="Tahoma"/>
          <w:szCs w:val="24"/>
        </w:rPr>
        <w:br/>
        <w:t xml:space="preserve">по </w:t>
      </w:r>
      <w:r w:rsidRPr="00356A87">
        <w:rPr>
          <w:rFonts w:ascii="Tahoma" w:hAnsi="Tahoma" w:cs="Tahoma"/>
          <w:szCs w:val="24"/>
          <w:lang w:val="en-US"/>
        </w:rPr>
        <w:t>l</w:t>
      </w:r>
      <w:r w:rsidRPr="00356A87">
        <w:rPr>
          <w:rFonts w:ascii="Tahoma" w:hAnsi="Tahoma" w:cs="Tahoma"/>
          <w:szCs w:val="24"/>
        </w:rPr>
        <w:t xml:space="preserve">. </w:t>
      </w:r>
      <w:r w:rsidRPr="00356A87">
        <w:rPr>
          <w:rFonts w:ascii="Tahoma" w:hAnsi="Tahoma" w:cs="Tahoma"/>
          <w:szCs w:val="24"/>
          <w:lang w:val="en-US"/>
        </w:rPr>
        <w:t>medioclavicularis</w:t>
      </w:r>
      <w:r w:rsidRPr="00356A87">
        <w:rPr>
          <w:rFonts w:ascii="Tahoma" w:hAnsi="Tahoma" w:cs="Tahoma"/>
          <w:szCs w:val="24"/>
        </w:rPr>
        <w:t>- нижний край 5-го ребра</w:t>
      </w:r>
      <w:r w:rsidRPr="00356A87">
        <w:rPr>
          <w:rFonts w:ascii="Tahoma" w:hAnsi="Tahoma" w:cs="Tahoma"/>
          <w:szCs w:val="24"/>
        </w:rPr>
        <w:br/>
        <w:t xml:space="preserve">по </w:t>
      </w:r>
      <w:r w:rsidRPr="00356A87">
        <w:rPr>
          <w:rFonts w:ascii="Tahoma" w:hAnsi="Tahoma" w:cs="Tahoma"/>
          <w:szCs w:val="24"/>
          <w:lang w:val="en-US"/>
        </w:rPr>
        <w:t>l</w:t>
      </w:r>
      <w:r w:rsidRPr="00356A87">
        <w:rPr>
          <w:rFonts w:ascii="Tahoma" w:hAnsi="Tahoma" w:cs="Tahoma"/>
          <w:szCs w:val="24"/>
        </w:rPr>
        <w:t xml:space="preserve">. </w:t>
      </w:r>
      <w:r w:rsidRPr="00356A87">
        <w:rPr>
          <w:rFonts w:ascii="Tahoma" w:hAnsi="Tahoma" w:cs="Tahoma"/>
          <w:szCs w:val="24"/>
          <w:lang w:val="en-US"/>
        </w:rPr>
        <w:t>axillaris</w:t>
      </w:r>
      <w:r w:rsidRPr="00356A87">
        <w:rPr>
          <w:rFonts w:ascii="Tahoma" w:hAnsi="Tahoma" w:cs="Tahoma"/>
          <w:szCs w:val="24"/>
        </w:rPr>
        <w:t xml:space="preserve"> </w:t>
      </w:r>
      <w:r w:rsidRPr="00356A87">
        <w:rPr>
          <w:rFonts w:ascii="Tahoma" w:hAnsi="Tahoma" w:cs="Tahoma"/>
          <w:szCs w:val="24"/>
          <w:lang w:val="en-US"/>
        </w:rPr>
        <w:t>anterior</w:t>
      </w:r>
      <w:r w:rsidRPr="00356A87">
        <w:rPr>
          <w:rFonts w:ascii="Tahoma" w:hAnsi="Tahoma" w:cs="Tahoma"/>
          <w:szCs w:val="24"/>
        </w:rPr>
        <w:t>- 6 ребро</w:t>
      </w:r>
      <w:r w:rsidRPr="00356A87">
        <w:rPr>
          <w:rFonts w:ascii="Tahoma" w:hAnsi="Tahoma" w:cs="Tahoma"/>
          <w:szCs w:val="24"/>
        </w:rPr>
        <w:br/>
        <w:t xml:space="preserve">по </w:t>
      </w:r>
      <w:r w:rsidRPr="00356A87">
        <w:rPr>
          <w:rFonts w:ascii="Tahoma" w:hAnsi="Tahoma" w:cs="Tahoma"/>
          <w:szCs w:val="24"/>
          <w:lang w:val="en-US"/>
        </w:rPr>
        <w:t>l</w:t>
      </w:r>
      <w:r w:rsidRPr="00356A87">
        <w:rPr>
          <w:rFonts w:ascii="Tahoma" w:hAnsi="Tahoma" w:cs="Tahoma"/>
          <w:szCs w:val="24"/>
        </w:rPr>
        <w:t xml:space="preserve">. </w:t>
      </w:r>
      <w:r w:rsidRPr="00356A87">
        <w:rPr>
          <w:rFonts w:ascii="Tahoma" w:hAnsi="Tahoma" w:cs="Tahoma"/>
          <w:szCs w:val="24"/>
          <w:lang w:val="en-US"/>
        </w:rPr>
        <w:t>axillaris</w:t>
      </w:r>
      <w:r w:rsidRPr="00356A87">
        <w:rPr>
          <w:rFonts w:ascii="Tahoma" w:hAnsi="Tahoma" w:cs="Tahoma"/>
          <w:szCs w:val="24"/>
        </w:rPr>
        <w:t xml:space="preserve"> </w:t>
      </w:r>
      <w:r w:rsidRPr="00356A87">
        <w:rPr>
          <w:rFonts w:ascii="Tahoma" w:hAnsi="Tahoma" w:cs="Tahoma"/>
          <w:szCs w:val="24"/>
          <w:lang w:val="en-US"/>
        </w:rPr>
        <w:t>media</w:t>
      </w:r>
      <w:r w:rsidRPr="00356A87">
        <w:rPr>
          <w:rFonts w:ascii="Tahoma" w:hAnsi="Tahoma" w:cs="Tahoma"/>
          <w:szCs w:val="24"/>
        </w:rPr>
        <w:t>- 7 ребро</w:t>
      </w:r>
      <w:r w:rsidRPr="00356A87">
        <w:rPr>
          <w:rFonts w:ascii="Tahoma" w:hAnsi="Tahoma" w:cs="Tahoma"/>
          <w:szCs w:val="24"/>
        </w:rPr>
        <w:br/>
        <w:t xml:space="preserve">по </w:t>
      </w:r>
      <w:r w:rsidRPr="00356A87">
        <w:rPr>
          <w:rFonts w:ascii="Tahoma" w:hAnsi="Tahoma" w:cs="Tahoma"/>
          <w:szCs w:val="24"/>
          <w:lang w:val="en-US"/>
        </w:rPr>
        <w:t>l</w:t>
      </w:r>
      <w:r w:rsidRPr="00356A87">
        <w:rPr>
          <w:rFonts w:ascii="Tahoma" w:hAnsi="Tahoma" w:cs="Tahoma"/>
          <w:szCs w:val="24"/>
        </w:rPr>
        <w:t xml:space="preserve">. </w:t>
      </w:r>
      <w:r w:rsidRPr="00356A87">
        <w:rPr>
          <w:rFonts w:ascii="Tahoma" w:hAnsi="Tahoma" w:cs="Tahoma"/>
          <w:szCs w:val="24"/>
          <w:lang w:val="en-US"/>
        </w:rPr>
        <w:t>Axillaries</w:t>
      </w:r>
    </w:p>
    <w:p w:rsidR="007941B3" w:rsidRPr="00356A87" w:rsidRDefault="007941B3" w:rsidP="007941B3">
      <w:pPr>
        <w:pStyle w:val="3"/>
        <w:spacing w:line="360" w:lineRule="auto"/>
        <w:rPr>
          <w:rFonts w:ascii="Tahoma" w:hAnsi="Tahoma" w:cs="Tahoma"/>
          <w:szCs w:val="24"/>
        </w:rPr>
      </w:pPr>
      <w:r w:rsidRPr="00356A87">
        <w:rPr>
          <w:rFonts w:ascii="Tahoma" w:hAnsi="Tahoma" w:cs="Tahoma"/>
        </w:rPr>
        <w:t xml:space="preserve"> Нижние границы правого легкого:</w:t>
      </w:r>
      <w:r w:rsidRPr="00356A87">
        <w:rPr>
          <w:rFonts w:ascii="Tahoma" w:hAnsi="Tahoma" w:cs="Tahoma"/>
        </w:rPr>
        <w:br/>
      </w:r>
      <w:r w:rsidRPr="00356A87">
        <w:rPr>
          <w:rFonts w:ascii="Tahoma" w:hAnsi="Tahoma" w:cs="Tahoma"/>
          <w:lang w:val="en-US"/>
        </w:rPr>
        <w:t>posterior</w:t>
      </w:r>
      <w:r w:rsidRPr="00356A87">
        <w:rPr>
          <w:rFonts w:ascii="Tahoma" w:hAnsi="Tahoma" w:cs="Tahoma"/>
        </w:rPr>
        <w:t>- 9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scapuiaris</w:t>
      </w:r>
      <w:r w:rsidRPr="00356A87">
        <w:rPr>
          <w:rFonts w:ascii="Tahoma" w:hAnsi="Tahoma" w:cs="Tahoma"/>
        </w:rPr>
        <w:t>- 9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paravertebralis</w:t>
      </w:r>
      <w:r w:rsidRPr="00356A87">
        <w:rPr>
          <w:rFonts w:ascii="Tahoma" w:hAnsi="Tahoma" w:cs="Tahoma"/>
        </w:rPr>
        <w:t>- на уровне остистого отростка 11-го грудного п</w:t>
      </w:r>
      <w:r w:rsidRPr="00356A87">
        <w:rPr>
          <w:rFonts w:ascii="Tahoma" w:hAnsi="Tahoma" w:cs="Tahoma"/>
        </w:rPr>
        <w:t>о</w:t>
      </w:r>
      <w:r w:rsidRPr="00356A87">
        <w:rPr>
          <w:rFonts w:ascii="Tahoma" w:hAnsi="Tahoma" w:cs="Tahoma"/>
        </w:rPr>
        <w:t>звонка</w:t>
      </w:r>
    </w:p>
    <w:p w:rsidR="007941B3" w:rsidRPr="00356A87" w:rsidRDefault="007941B3" w:rsidP="007941B3">
      <w:pPr>
        <w:spacing w:line="360" w:lineRule="auto"/>
        <w:ind w:left="851"/>
        <w:rPr>
          <w:rFonts w:ascii="Tahoma" w:hAnsi="Tahoma" w:cs="Tahoma"/>
        </w:rPr>
      </w:pPr>
      <w:r w:rsidRPr="00356A87">
        <w:rPr>
          <w:rFonts w:ascii="Tahoma" w:hAnsi="Tahoma" w:cs="Tahoma"/>
        </w:rPr>
        <w:t>Нижние границы левого легкого: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parasternalis</w:t>
      </w:r>
      <w:r w:rsidRPr="00356A87">
        <w:rPr>
          <w:rFonts w:ascii="Tahoma" w:hAnsi="Tahoma" w:cs="Tahoma"/>
        </w:rPr>
        <w:t>- -------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medioclavicularis</w:t>
      </w:r>
      <w:r w:rsidRPr="00356A87">
        <w:rPr>
          <w:rFonts w:ascii="Tahoma" w:hAnsi="Tahoma" w:cs="Tahoma"/>
        </w:rPr>
        <w:t>- -------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axillaris</w:t>
      </w:r>
      <w:r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  <w:lang w:val="en-US"/>
        </w:rPr>
        <w:t>anterior</w:t>
      </w:r>
      <w:r w:rsidRPr="00356A87">
        <w:rPr>
          <w:rFonts w:ascii="Tahoma" w:hAnsi="Tahoma" w:cs="Tahoma"/>
        </w:rPr>
        <w:t>- 7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axillaris</w:t>
      </w:r>
      <w:r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  <w:lang w:val="en-US"/>
        </w:rPr>
        <w:t>media</w:t>
      </w:r>
      <w:r w:rsidRPr="00356A87">
        <w:rPr>
          <w:rFonts w:ascii="Tahoma" w:hAnsi="Tahoma" w:cs="Tahoma"/>
        </w:rPr>
        <w:t>- 9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axillaris</w:t>
      </w:r>
      <w:r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  <w:lang w:val="en-US"/>
        </w:rPr>
        <w:t>posterior</w:t>
      </w:r>
      <w:r w:rsidRPr="00356A87">
        <w:rPr>
          <w:rFonts w:ascii="Tahoma" w:hAnsi="Tahoma" w:cs="Tahoma"/>
        </w:rPr>
        <w:t>- 9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scapuiaris</w:t>
      </w:r>
      <w:r w:rsidRPr="00356A87">
        <w:rPr>
          <w:rFonts w:ascii="Tahoma" w:hAnsi="Tahoma" w:cs="Tahoma"/>
        </w:rPr>
        <w:t>- 9 ребро</w:t>
      </w:r>
      <w:r w:rsidRPr="00356A87">
        <w:rPr>
          <w:rFonts w:ascii="Tahoma" w:hAnsi="Tahoma" w:cs="Tahoma"/>
        </w:rPr>
        <w:br/>
        <w:t xml:space="preserve">по </w:t>
      </w:r>
      <w:r w:rsidRPr="00356A87">
        <w:rPr>
          <w:rFonts w:ascii="Tahoma" w:hAnsi="Tahoma" w:cs="Tahoma"/>
          <w:lang w:val="en-US"/>
        </w:rPr>
        <w:t>l</w:t>
      </w:r>
      <w:r w:rsidRPr="00356A87">
        <w:rPr>
          <w:rFonts w:ascii="Tahoma" w:hAnsi="Tahoma" w:cs="Tahoma"/>
        </w:rPr>
        <w:t xml:space="preserve">. </w:t>
      </w:r>
      <w:r w:rsidRPr="00356A87">
        <w:rPr>
          <w:rFonts w:ascii="Tahoma" w:hAnsi="Tahoma" w:cs="Tahoma"/>
          <w:lang w:val="en-US"/>
        </w:rPr>
        <w:t>paravertebralis</w:t>
      </w:r>
      <w:r w:rsidRPr="00356A87">
        <w:rPr>
          <w:rFonts w:ascii="Tahoma" w:hAnsi="Tahoma" w:cs="Tahoma"/>
        </w:rPr>
        <w:t>- на уровне остистого отростка 11-го грудного п</w:t>
      </w:r>
      <w:r w:rsidRPr="00356A87">
        <w:rPr>
          <w:rFonts w:ascii="Tahoma" w:hAnsi="Tahoma" w:cs="Tahoma"/>
        </w:rPr>
        <w:t>о</w:t>
      </w:r>
      <w:r w:rsidRPr="00356A87">
        <w:rPr>
          <w:rFonts w:ascii="Tahoma" w:hAnsi="Tahoma" w:cs="Tahoma"/>
        </w:rPr>
        <w:t>звонка</w:t>
      </w:r>
    </w:p>
    <w:p w:rsidR="007941B3" w:rsidRPr="00356A87" w:rsidRDefault="007941B3" w:rsidP="007941B3">
      <w:pPr>
        <w:spacing w:line="360" w:lineRule="auto"/>
        <w:ind w:left="851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Верхние границы легких: </w:t>
      </w:r>
      <w:r w:rsidRPr="00356A87">
        <w:rPr>
          <w:rFonts w:ascii="Tahoma" w:hAnsi="Tahoma" w:cs="Tahoma"/>
        </w:rPr>
        <w:br/>
        <w:t xml:space="preserve">Спереди на </w:t>
      </w:r>
      <w:smartTag w:uri="urn:schemas-microsoft-com:office:smarttags" w:element="metricconverter">
        <w:smartTagPr>
          <w:attr w:name="ProductID" w:val="2 см"/>
        </w:smartTagPr>
        <w:r w:rsidRPr="00356A87">
          <w:rPr>
            <w:rFonts w:ascii="Tahoma" w:hAnsi="Tahoma" w:cs="Tahoma"/>
          </w:rPr>
          <w:t>2 см</w:t>
        </w:r>
      </w:smartTag>
      <w:r w:rsidRPr="00356A87">
        <w:rPr>
          <w:rFonts w:ascii="Tahoma" w:hAnsi="Tahoma" w:cs="Tahoma"/>
        </w:rPr>
        <w:t xml:space="preserve"> выше ключицы.</w:t>
      </w:r>
      <w:r w:rsidRPr="00356A87">
        <w:rPr>
          <w:rFonts w:ascii="Tahoma" w:hAnsi="Tahoma" w:cs="Tahoma"/>
        </w:rPr>
        <w:br/>
        <w:t>Сзади на уровне остистого отростка 7 шейного позвонка.</w:t>
      </w:r>
    </w:p>
    <w:p w:rsidR="007941B3" w:rsidRPr="00356A87" w:rsidRDefault="007941B3" w:rsidP="007941B3">
      <w:pPr>
        <w:pStyle w:val="3"/>
        <w:spacing w:line="360" w:lineRule="auto"/>
        <w:rPr>
          <w:rFonts w:ascii="Tahoma" w:hAnsi="Tahoma" w:cs="Tahoma"/>
          <w:szCs w:val="24"/>
        </w:rPr>
      </w:pPr>
      <w:r w:rsidRPr="00356A87">
        <w:rPr>
          <w:rFonts w:ascii="Tahoma" w:hAnsi="Tahoma" w:cs="Tahoma"/>
        </w:rPr>
        <w:t>Активная подвижность нижнего легочного края правого легкого по средней аксилярной линии:</w:t>
      </w:r>
      <w:r w:rsidRPr="00356A87">
        <w:rPr>
          <w:rFonts w:ascii="Tahoma" w:hAnsi="Tahoma" w:cs="Tahoma"/>
        </w:rPr>
        <w:br/>
        <w:t xml:space="preserve">на вдохе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  <w:r w:rsidRPr="00356A87">
        <w:rPr>
          <w:rFonts w:ascii="Tahoma" w:hAnsi="Tahoma" w:cs="Tahoma"/>
        </w:rPr>
        <w:br/>
        <w:t xml:space="preserve">на выдохе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</w:p>
    <w:p w:rsidR="007941B3" w:rsidRPr="00356A87" w:rsidRDefault="007941B3" w:rsidP="007941B3">
      <w:pPr>
        <w:spacing w:line="360" w:lineRule="auto"/>
        <w:ind w:left="851"/>
        <w:rPr>
          <w:rFonts w:ascii="Tahoma" w:hAnsi="Tahoma" w:cs="Tahoma"/>
        </w:rPr>
      </w:pPr>
      <w:r w:rsidRPr="00356A87">
        <w:rPr>
          <w:rFonts w:ascii="Tahoma" w:hAnsi="Tahoma" w:cs="Tahoma"/>
        </w:rPr>
        <w:t>Активная подвижность нижнего легочного края левого легкого по средней аксилярной линии:</w:t>
      </w:r>
      <w:r w:rsidRPr="00356A87">
        <w:rPr>
          <w:rFonts w:ascii="Tahoma" w:hAnsi="Tahoma" w:cs="Tahoma"/>
        </w:rPr>
        <w:br/>
        <w:t xml:space="preserve">на вдохе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  <w:r w:rsidRPr="00356A87">
        <w:rPr>
          <w:rFonts w:ascii="Tahoma" w:hAnsi="Tahoma" w:cs="Tahoma"/>
        </w:rPr>
        <w:br/>
        <w:t xml:space="preserve">на выдохе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Пальпация: голосовое дрожание не изменено.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Аускультативно дыхание с жестким оттенком, хрипов нет, подвижность нижнего легочного края ± </w:t>
      </w:r>
      <w:smartTag w:uri="urn:schemas-microsoft-com:office:smarttags" w:element="metricconverter">
        <w:smartTagPr>
          <w:attr w:name="ProductID" w:val="2,5 см"/>
        </w:smartTagPr>
        <w:r w:rsidRPr="00356A87">
          <w:rPr>
            <w:rFonts w:ascii="Tahoma" w:hAnsi="Tahoma" w:cs="Tahoma"/>
          </w:rPr>
          <w:t>2,5 см</w:t>
        </w:r>
      </w:smartTag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Сравнительная: Над передними, задними и боковыми отделами лёгких дыхание везикулярное.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Характеристика основного дыхательного шума: Дыхание с жестким оттенком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Дополнительные звуки: не определяются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Побочные дыхательные шумы: Побочных дыхательных шумов нет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Голосовой шум одинаковый с обеих сторон.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СИСТЕМА ОРГАНОВ МОЧЕВЫДЕЛЕНИЯ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Жалобы: нет.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Мочеиспускание свободное, безболезненное, днем 4-5 раз, симптом Пастернацкого отрицателен с обеих сторон, почки не пальпируются.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НЕРВНО-ПСИХИЧЕСКИЙ СТАТУС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Жалобы: нет.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Сознание ясное, сон не нарушен, интеллект соответствует уровню развития, ориентирован в себе, месте, пространстве, сухожильные рефлексы живые, двигательных и чувствительных расстройств не выявлено.</w:t>
      </w: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СИСТЕМА ОРГАНОВ ПИЩЕВАРЕНИЯ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 на запоры, сменяющиеся жидким стулом; на периодические опоясывающие боли в правом подреберье и эпигастрии.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Осмотр полости рта. Запаха изо рта нет. Цвет губ – розовый. Цвет слизистых оболочек – розовый. Зубы санированы. Язык влажный, розовый.</w:t>
      </w:r>
    </w:p>
    <w:p w:rsidR="007941B3" w:rsidRPr="00356A87" w:rsidRDefault="007941B3" w:rsidP="00E473B1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Аппетит удовлетворительный, стул – склонность к запорам, глотание и пр</w:t>
      </w:r>
      <w:r w:rsidR="00E473B1" w:rsidRPr="00356A87">
        <w:rPr>
          <w:rFonts w:ascii="Tahoma" w:hAnsi="Tahoma" w:cs="Tahoma"/>
        </w:rPr>
        <w:t>о</w:t>
      </w:r>
      <w:r w:rsidRPr="00356A87">
        <w:rPr>
          <w:rFonts w:ascii="Tahoma" w:hAnsi="Tahoma" w:cs="Tahoma"/>
        </w:rPr>
        <w:t>хождение пищи по пищеводу свободное, безболезненное, язык влажный, не обложен. Живот округлой формы, участвует в дыхании всеми отделами, послеоперационные рубцы внизу живота по средней линии, при пальпации живот мягкий, болезненный по ходу толстой кишки. Селезенка не пальпируется.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Поверхностная пальпация: Желудок  безболезненный.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Перкуссия живота. Свободной жидкости в брюшной полости нет, печень перкуторно не увеличена, область проекции желчного пузыря на переднюю брюшную стенку безболезненна.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Аускультация. Кишечная перистальтика нормальная. 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МЕСТНЫЙ СТАТУС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Живот округлой формы, участвует в дыхании всеми отделами, послеоперационные рубцы внизу живота по средней линии, при пальпации живот мягкий, болезненный по ходу толстой кишки. Свободной жидкости в брюшной полости нет, печень перкуторно не увеличена, область проекции желчного пузыря на переднюю брюшную стенку безболезненна.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Предварительный диагноз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Желчнокаменная болезнь. Хронический рецидивирующий калькулезный холецистит.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ИБС: стенокардия напряжения; гипертоническая болезнь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ст.; бронхиальная астма, профессиональная.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  <w:u w:val="single"/>
        </w:rPr>
      </w:pPr>
      <w:r w:rsidRPr="00356A87">
        <w:rPr>
          <w:rFonts w:ascii="Tahoma" w:hAnsi="Tahoma" w:cs="Tahoma"/>
          <w:u w:val="single"/>
        </w:rPr>
        <w:t>План обследования: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Общие анализы крови и мочи.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Биохимические исследования крови (определение уровня белка, калия, натрия, кальция, глюкозы, билирубина, креатинина, мочевины, АСТ, АЛТ)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Коагулограмма (определение времени свертывания крови и кровотечения, протромбиновый индекс, активированное время рекальцификации, фибринолитической активности, концентрации фибриногена)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Определение группы крови и резус фактора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Исследование серологических реакций ()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Рентгеноскопия органов грудной клетки (флюорография легких)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ЭКГ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Дуплексное сканирование брахиоцефальных артерий и артерий нижних конечностей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Исследование ФВД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УЗИ органов брюшной полости, почек, щитовидной железы, малого таза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ЭХО КГ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Эндоскопическое исследование толстой кишки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Гастроскопия с биопсией</w:t>
      </w:r>
    </w:p>
    <w:p w:rsidR="007941B3" w:rsidRPr="00356A87" w:rsidRDefault="007941B3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КТ органов грудной полости</w:t>
      </w:r>
    </w:p>
    <w:p w:rsidR="00E473B1" w:rsidRPr="00356A87" w:rsidRDefault="00E473B1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Определение ферментов поджелудочной железы в крови</w:t>
      </w:r>
    </w:p>
    <w:p w:rsidR="00E473B1" w:rsidRPr="00356A87" w:rsidRDefault="00E473B1" w:rsidP="007941B3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УЗИ поджелудочной железы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Данные лабораторных и дополнительных методов обследования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ДУПЛЕКСНОЕ СКАНИРОВАНИЕ БРАХИОЦЕФАЛЬНЫХ АРТЕРИЙ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Осмотрены общие, наружные и внутренние сонные, подключичные артерии с обеих сторон. Диаметр не изменен. Интима не утолщена. Участков гемодинамически значимого стеноза не определяется. Справа на расстоянии </w:t>
      </w:r>
      <w:smartTag w:uri="urn:schemas-microsoft-com:office:smarttags" w:element="metricconverter">
        <w:smartTagPr>
          <w:attr w:name="ProductID" w:val="3 см"/>
        </w:smartTagPr>
        <w:r w:rsidRPr="00356A87">
          <w:rPr>
            <w:rFonts w:ascii="Tahoma" w:hAnsi="Tahoma" w:cs="Tahoma"/>
          </w:rPr>
          <w:t>3 см</w:t>
        </w:r>
      </w:smartTag>
      <w:r w:rsidRPr="00356A87">
        <w:rPr>
          <w:rFonts w:ascii="Tahoma" w:hAnsi="Tahoma" w:cs="Tahoma"/>
        </w:rPr>
        <w:t xml:space="preserve"> от каротидной бифуркации определяется перегиб внутренней сонной артерии под острым углом. Показатели скорости кровотока симметричны.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Заключение: патологическая извитость внутренних сонных артерий.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ДУПЛЕКСНОЕ СКАНИРОВАНИЕ АРТЕРИЙ НИЖНИХ КОНЕЧНОСТЕЙ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гемодинамически значимых изменений магистральных артерий нижних конечностей не выявлено.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ЭКГ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ритм синусовый, ЧСС 69 уд. в мин, изменения миокарда диффузного характера.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РЕНТГЕНОГРАФИЯ ОРГАНОВ ГРУДНОЙ КЛЕТКИ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органы грудной клетки в пределах возрастных изменений. Очаговых инфильтративных теней в легких не выявлено. Сердце – расширение левого желудочка влево. Корни структурные. Диафрагма обычно расположена. Плевральные синусы свободные.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УЗИ МОЧЕВОГО ПУЗЫРЯ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Мочевой пузырь - 8x8x7  см, содержит около 450 мл мочи, форма симметричная, контуры четкие, ровные, стенки равномерной толщины, содержимое однородное, внутрипросветных образований не выявлено.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УЗИ ЩИТОВИДНОЙ ЖЕЛЕЗЫ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УЗ признаки объемных образований щитовидной железы, снижения скоростей кровотока в тиреоидных артериях (по типу гипотиреоза?)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 левой доле по дорзальному контуру определяется изоэхогенное неоднородное образование размером 1,0х0,7 см с периферической васкуляризацией.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 правой доле – гипоэхогенное образование без четких границ размером 1,2х0,6х0,6 см с наличием невыраженной периферической васкуляризации.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ОПРЕДЕЛЕНИЕ </w:t>
      </w:r>
      <w:r w:rsidRPr="00356A87">
        <w:rPr>
          <w:rFonts w:ascii="Tahoma" w:hAnsi="Tahoma" w:cs="Tahoma"/>
          <w:lang w:val="en-US"/>
        </w:rPr>
        <w:t>RW</w:t>
      </w:r>
      <w:r w:rsidRPr="00356A87">
        <w:rPr>
          <w:rFonts w:ascii="Tahoma" w:hAnsi="Tahoma" w:cs="Tahoma"/>
        </w:rPr>
        <w:t>, МАРКЕРОВ ВИРУСНЫХ ГЕПАТИТОВ, ВКЛЮЧАЯ АНТИТЕЛА К НВ</w:t>
      </w:r>
      <w:r w:rsidRPr="00356A87">
        <w:rPr>
          <w:rFonts w:ascii="Tahoma" w:hAnsi="Tahoma" w:cs="Tahoma"/>
          <w:lang w:val="en-US"/>
        </w:rPr>
        <w:t>s</w:t>
      </w:r>
      <w:r w:rsidRPr="00356A87">
        <w:rPr>
          <w:rFonts w:ascii="Tahoma" w:hAnsi="Tahoma" w:cs="Tahoma"/>
        </w:rPr>
        <w:t>-АНТИГЕНУ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НВ</w:t>
      </w:r>
      <w:r w:rsidRPr="00356A87">
        <w:rPr>
          <w:rFonts w:ascii="Tahoma" w:hAnsi="Tahoma" w:cs="Tahoma"/>
          <w:lang w:val="en-US"/>
        </w:rPr>
        <w:t>s</w:t>
      </w:r>
      <w:r w:rsidRPr="00356A87">
        <w:rPr>
          <w:rFonts w:ascii="Tahoma" w:hAnsi="Tahoma" w:cs="Tahoma"/>
        </w:rPr>
        <w:t>-</w:t>
      </w:r>
      <w:r w:rsidRPr="00356A87">
        <w:rPr>
          <w:rFonts w:ascii="Tahoma" w:hAnsi="Tahoma" w:cs="Tahoma"/>
          <w:lang w:val="en-US"/>
        </w:rPr>
        <w:t>Ag</w:t>
      </w:r>
      <w:r w:rsidRPr="00356A87">
        <w:rPr>
          <w:rFonts w:ascii="Tahoma" w:hAnsi="Tahoma" w:cs="Tahoma"/>
        </w:rPr>
        <w:t xml:space="preserve"> – отр.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lang w:val="en-US"/>
        </w:rPr>
        <w:t>HCV</w:t>
      </w:r>
      <w:r w:rsidRPr="00356A87">
        <w:rPr>
          <w:rFonts w:ascii="Tahoma" w:hAnsi="Tahoma" w:cs="Tahoma"/>
        </w:rPr>
        <w:t xml:space="preserve"> – отр.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lang w:val="en-US"/>
        </w:rPr>
        <w:t>RW</w:t>
      </w:r>
      <w:r w:rsidRPr="00356A87">
        <w:rPr>
          <w:rFonts w:ascii="Tahoma" w:hAnsi="Tahoma" w:cs="Tahoma"/>
        </w:rPr>
        <w:t xml:space="preserve"> – отр.</w:t>
      </w:r>
    </w:p>
    <w:p w:rsidR="00E473B1" w:rsidRPr="00356A87" w:rsidRDefault="00E473B1" w:rsidP="007941B3">
      <w:pPr>
        <w:spacing w:line="360" w:lineRule="auto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ЭХО КГ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атеросклеротические изенения аорты, аортального клапана, фиброзных колец, нарушение диастолической функции левого желудочка.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ОБЩИЙ АНАЛИЗ МОЧИ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 пределах нормы.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ЭНДОСКОПИЯ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Пищевод свободно проходим, не изменен. В желудке умеренное количество светлой жидкости со слизью. Рельеф не изменен. Слизистая неравномерно окрашена. С явлениями атрофии. Малая кривизна и угол ровные. В антральном отделе множественные эрозивные дефекты, покрытые фибрином с яркой перифокальной гиперемией и вкраплениями соляно-кислого гематина. Привратник округлый. Открывается полностью. По верхнему контуру пилорического канала язвенный дефект </w:t>
      </w:r>
      <w:smartTag w:uri="urn:schemas-microsoft-com:office:smarttags" w:element="metricconverter">
        <w:smartTagPr>
          <w:attr w:name="ProductID" w:val="0,3 см"/>
        </w:smartTagPr>
        <w:r w:rsidRPr="00356A87">
          <w:rPr>
            <w:rFonts w:ascii="Tahoma" w:hAnsi="Tahoma" w:cs="Tahoma"/>
          </w:rPr>
          <w:t>0,3 см</w:t>
        </w:r>
      </w:smartTag>
      <w:r w:rsidRPr="00356A87">
        <w:rPr>
          <w:rFonts w:ascii="Tahoma" w:hAnsi="Tahoma" w:cs="Tahoma"/>
        </w:rPr>
        <w:t xml:space="preserve"> с воспалительным валом. Луковица  12п к-ки не деформирована, с очаговой гиперемией слизистой и мелкими эрозиями с фибринозным налетом. Постбульбарный отдел не изменен.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Антральный эрозивный гастрит. Эрозивный бульбит.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ИССЛЕДОВАНИЕ ТОЛСТОЙ КИШКИ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Контуры кишки ровные, расположение ее обычное. Гаустрация в левых отделах асимметричная. Объемных образований на фоне пневморельефа не выявлено. После</w:t>
      </w:r>
      <w:r w:rsidR="00E473B1"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</w:rPr>
        <w:t>опорожнения в толстой кишке остается значительное количество взвеси бария.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Гипомоторная дискинезия толстой кишки.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ИССЛЕДОВАНИЕ ФВД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ЖЕЛ 1660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ОФВ</w:t>
      </w:r>
      <w:r w:rsidRPr="00356A87">
        <w:rPr>
          <w:rFonts w:ascii="Tahoma" w:hAnsi="Tahoma" w:cs="Tahoma"/>
          <w:vertAlign w:val="subscript"/>
        </w:rPr>
        <w:t>1</w:t>
      </w:r>
      <w:r w:rsidRPr="00356A87">
        <w:rPr>
          <w:rFonts w:ascii="Tahoma" w:hAnsi="Tahoma" w:cs="Tahoma"/>
        </w:rPr>
        <w:t xml:space="preserve"> 1320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ОФВ</w:t>
      </w:r>
      <w:r w:rsidRPr="00356A87">
        <w:rPr>
          <w:rFonts w:ascii="Tahoma" w:hAnsi="Tahoma" w:cs="Tahoma"/>
          <w:vertAlign w:val="subscript"/>
        </w:rPr>
        <w:t>1</w:t>
      </w:r>
      <w:r w:rsidRPr="00356A87">
        <w:rPr>
          <w:rFonts w:ascii="Tahoma" w:hAnsi="Tahoma" w:cs="Tahoma"/>
        </w:rPr>
        <w:t>/ЖЕЛ 65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ЖЕЛ умеренно снижена. Бронхиальная обструкция умеренно выражена. Реакция на сальбутамол положительная. Вентиляционные нарушения рестриктивного типа.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БИОХИМИЧЕСКИЕ ИССЛЕДОВАНИЯ КРОВИ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140"/>
        <w:gridCol w:w="2688"/>
      </w:tblGrid>
      <w:tr w:rsidR="007941B3" w:rsidRPr="00A06A2B" w:rsidTr="00A06A2B">
        <w:tc>
          <w:tcPr>
            <w:tcW w:w="1914" w:type="dxa"/>
            <w:shd w:val="clear" w:color="auto" w:fill="auto"/>
          </w:tcPr>
          <w:p w:rsidR="007941B3" w:rsidRPr="00A06A2B" w:rsidRDefault="007941B3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Креатинин</w:t>
            </w:r>
          </w:p>
        </w:tc>
        <w:tc>
          <w:tcPr>
            <w:tcW w:w="1914" w:type="dxa"/>
            <w:shd w:val="clear" w:color="auto" w:fill="auto"/>
          </w:tcPr>
          <w:p w:rsidR="007941B3" w:rsidRPr="00A06A2B" w:rsidRDefault="007941B3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1,7 мг/дл</w:t>
            </w:r>
          </w:p>
        </w:tc>
        <w:tc>
          <w:tcPr>
            <w:tcW w:w="1140" w:type="dxa"/>
            <w:shd w:val="clear" w:color="auto" w:fill="auto"/>
          </w:tcPr>
          <w:p w:rsidR="007941B3" w:rsidRPr="00A06A2B" w:rsidRDefault="007941B3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356A87">
              <w:t>↑</w:t>
            </w:r>
          </w:p>
        </w:tc>
        <w:tc>
          <w:tcPr>
            <w:tcW w:w="2688" w:type="dxa"/>
            <w:shd w:val="clear" w:color="auto" w:fill="auto"/>
          </w:tcPr>
          <w:p w:rsidR="007941B3" w:rsidRPr="00A06A2B" w:rsidRDefault="007941B3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0,7-1,4 (</w:t>
            </w:r>
            <w:r w:rsidRPr="00A06A2B">
              <w:rPr>
                <w:rFonts w:ascii="Tahoma" w:hAnsi="Tahoma" w:cs="Tahoma"/>
                <w:lang w:val="en-US"/>
              </w:rPr>
              <w:t>N</w:t>
            </w:r>
            <w:r w:rsidRPr="00A06A2B">
              <w:rPr>
                <w:rFonts w:ascii="Tahoma" w:hAnsi="Tahoma" w:cs="Tahoma"/>
              </w:rPr>
              <w:t>)</w:t>
            </w:r>
          </w:p>
        </w:tc>
      </w:tr>
    </w:tbl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КОАГУЛОГРАММА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АЧТВ 46 сек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ПТИ 98 (85-110%)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Фибриноген 4,50 (1,8-4,0 г/л)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повышение уровня фибриногена.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ИССЛЕДОВАНИЕ КРОВИ</w:t>
      </w:r>
    </w:p>
    <w:p w:rsidR="007941B3" w:rsidRPr="00356A87" w:rsidRDefault="007941B3" w:rsidP="007941B3">
      <w:pPr>
        <w:spacing w:line="360" w:lineRule="auto"/>
        <w:ind w:firstLine="708"/>
        <w:jc w:val="both"/>
      </w:pPr>
      <w:r w:rsidRPr="00356A87">
        <w:rPr>
          <w:rFonts w:ascii="Tahoma" w:hAnsi="Tahoma" w:cs="Tahoma"/>
        </w:rPr>
        <w:t xml:space="preserve">Ней % 72,10   </w:t>
      </w:r>
      <w:r w:rsidRPr="00356A87">
        <w:t>↑</w:t>
      </w:r>
    </w:p>
    <w:p w:rsidR="007941B3" w:rsidRPr="00356A87" w:rsidRDefault="007941B3" w:rsidP="007941B3">
      <w:pPr>
        <w:spacing w:line="360" w:lineRule="auto"/>
        <w:ind w:firstLine="708"/>
        <w:jc w:val="both"/>
      </w:pPr>
      <w:r w:rsidRPr="00356A87">
        <w:rPr>
          <w:rFonts w:ascii="Tahoma" w:hAnsi="Tahoma" w:cs="Tahoma"/>
        </w:rPr>
        <w:t xml:space="preserve">СОЭ 26 мм/ч </w:t>
      </w:r>
      <w:r w:rsidRPr="00356A87">
        <w:t>↑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УЗИ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Печень умеренно увеличена в размерах за счет обеих долей, контуры ровные (правая доля </w:t>
      </w:r>
      <w:smartTag w:uri="urn:schemas-microsoft-com:office:smarttags" w:element="metricconverter">
        <w:smartTagPr>
          <w:attr w:name="ProductID" w:val="165 мм"/>
        </w:smartTagPr>
        <w:r w:rsidRPr="00356A87">
          <w:rPr>
            <w:rFonts w:ascii="Tahoma" w:hAnsi="Tahoma" w:cs="Tahoma"/>
          </w:rPr>
          <w:t>165 мм</w:t>
        </w:r>
      </w:smartTag>
      <w:r w:rsidRPr="00356A87">
        <w:rPr>
          <w:rFonts w:ascii="Tahoma" w:hAnsi="Tahoma" w:cs="Tahoma"/>
        </w:rPr>
        <w:t xml:space="preserve">, левая </w:t>
      </w:r>
      <w:smartTag w:uri="urn:schemas-microsoft-com:office:smarttags" w:element="metricconverter">
        <w:smartTagPr>
          <w:attr w:name="ProductID" w:val="74 мм"/>
        </w:smartTagPr>
        <w:r w:rsidRPr="00356A87">
          <w:rPr>
            <w:rFonts w:ascii="Tahoma" w:hAnsi="Tahoma" w:cs="Tahoma"/>
          </w:rPr>
          <w:t>74 мм</w:t>
        </w:r>
      </w:smartTag>
      <w:r w:rsidRPr="00356A87">
        <w:rPr>
          <w:rFonts w:ascii="Tahoma" w:hAnsi="Tahoma" w:cs="Tahoma"/>
        </w:rPr>
        <w:t xml:space="preserve">). Паренхима диффузна, гомогенна, изменена по типу жировой дистрофии. Внутрипеченочные желчные протоки не расширены. Желчный пузырь неправильной формы, перегиб в областитела, стенки не изменены, в просвете два камня до 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 xml:space="preserve">, дающие УЗ тень. Общий желчный проток </w:t>
      </w:r>
      <w:smartTag w:uri="urn:schemas-microsoft-com:office:smarttags" w:element="metricconverter">
        <w:smartTagPr>
          <w:attr w:name="ProductID" w:val="5,7 мм"/>
        </w:smartTagPr>
        <w:r w:rsidRPr="00356A87">
          <w:rPr>
            <w:rFonts w:ascii="Tahoma" w:hAnsi="Tahoma" w:cs="Tahoma"/>
          </w:rPr>
          <w:t>5,7 мм</w:t>
        </w:r>
      </w:smartTag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Воротная вена до 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>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Поджелудочная железа гиперэхогенна, нормальных размеров и структуры. Главный панкреатический проток не расширен.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Селезенка не изменена.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Почки не увеличены, контуры неровные. Паренхима до </w:t>
      </w:r>
      <w:smartTag w:uri="urn:schemas-microsoft-com:office:smarttags" w:element="metricconverter">
        <w:smartTagPr>
          <w:attr w:name="ProductID" w:val="16 мм"/>
        </w:smartTagPr>
        <w:r w:rsidRPr="00356A87">
          <w:rPr>
            <w:rFonts w:ascii="Tahoma" w:hAnsi="Tahoma" w:cs="Tahoma"/>
          </w:rPr>
          <w:t>16 мм</w:t>
        </w:r>
      </w:smartTag>
      <w:r w:rsidRPr="00356A87">
        <w:rPr>
          <w:rFonts w:ascii="Tahoma" w:hAnsi="Tahoma" w:cs="Tahoma"/>
        </w:rPr>
        <w:t xml:space="preserve">. Синусы не расширены. Камней нет. В правой почке в синусе киста до </w:t>
      </w:r>
      <w:smartTag w:uri="urn:schemas-microsoft-com:office:smarttags" w:element="metricconverter">
        <w:smartTagPr>
          <w:attr w:name="ProductID" w:val="17 мм"/>
        </w:smartTagPr>
        <w:r w:rsidRPr="00356A87">
          <w:rPr>
            <w:rFonts w:ascii="Tahoma" w:hAnsi="Tahoma" w:cs="Tahoma"/>
          </w:rPr>
          <w:t>17 мм</w:t>
        </w:r>
      </w:smartTag>
      <w:r w:rsidRPr="00356A87">
        <w:rPr>
          <w:rFonts w:ascii="Tahoma" w:hAnsi="Tahoma" w:cs="Tahoma"/>
        </w:rPr>
        <w:t>. Почки повышенной подвижности, расположены ниже нормы.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Заключение: Камни желчного пузыря. Умеренная гепатомегалия. Диффузные изменения паренхимы печени. Киста правой почки. Опущение правой почки.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E473B1" w:rsidRPr="00356A87" w:rsidRDefault="00E473B1" w:rsidP="007941B3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ind w:firstLine="708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Клинический диагноз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Основное заболевание – желчнокаменная болезнь, хронический калькулезный холецистит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Осложнения основного заболевания – нет</w:t>
      </w:r>
    </w:p>
    <w:p w:rsidR="007941B3" w:rsidRPr="00356A87" w:rsidRDefault="007941B3" w:rsidP="007941B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Сопутствующие заболевания – стенокардия напряжения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ф. к.; атеросклероз аорты, венечных артерий; гипертоническая болезнь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ст.; бронхиальная астма, профессиональная, вне обострения; хронический обструктивный бронхит; интерстициальный пневмофиброз; ВН 2 ст. по смешанному типу.</w:t>
      </w:r>
    </w:p>
    <w:p w:rsidR="003801B9" w:rsidRPr="00356A87" w:rsidRDefault="003801B9" w:rsidP="007941B3">
      <w:pPr>
        <w:spacing w:line="360" w:lineRule="auto"/>
        <w:ind w:firstLine="708"/>
        <w:jc w:val="center"/>
        <w:rPr>
          <w:rFonts w:ascii="Tahoma" w:hAnsi="Tahoma" w:cs="Tahoma"/>
          <w:b/>
        </w:rPr>
      </w:pPr>
    </w:p>
    <w:p w:rsidR="007941B3" w:rsidRPr="00356A87" w:rsidRDefault="007941B3" w:rsidP="007941B3">
      <w:pPr>
        <w:spacing w:line="360" w:lineRule="auto"/>
        <w:ind w:firstLine="708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Обоснование диагноза</w:t>
      </w:r>
    </w:p>
    <w:p w:rsidR="007941B3" w:rsidRPr="00356A87" w:rsidRDefault="007941B3" w:rsidP="007941B3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Данные анамнеза – Первый приступ болей в эпигастрии после погрешности в диете. Неоднократные приступы болей в правом подреберье, эпигастрии.</w:t>
      </w:r>
    </w:p>
    <w:p w:rsidR="007941B3" w:rsidRPr="00356A87" w:rsidRDefault="007941B3" w:rsidP="007941B3">
      <w:pPr>
        <w:numPr>
          <w:ilvl w:val="0"/>
          <w:numId w:val="19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Данные инструментальных и лабораторных исследований – </w:t>
      </w:r>
    </w:p>
    <w:p w:rsidR="00E473B1" w:rsidRPr="00356A87" w:rsidRDefault="00E473B1" w:rsidP="00E473B1">
      <w:pPr>
        <w:numPr>
          <w:ilvl w:val="2"/>
          <w:numId w:val="19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эхография – в просвете пузыря округлые, подвижные, плотные образования, за которыми имеется «акустическая тень», </w:t>
      </w:r>
    </w:p>
    <w:p w:rsidR="007941B3" w:rsidRPr="00356A87" w:rsidRDefault="007941B3" w:rsidP="00E473B1">
      <w:pPr>
        <w:numPr>
          <w:ilvl w:val="2"/>
          <w:numId w:val="19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гемограмма – СОЭ </w:t>
      </w:r>
      <w:r w:rsidRPr="00356A87">
        <w:t>↑</w:t>
      </w:r>
      <w:r w:rsidRPr="00356A87">
        <w:rPr>
          <w:rFonts w:ascii="Tahoma" w:hAnsi="Tahoma" w:cs="Tahoma"/>
        </w:rPr>
        <w:t xml:space="preserve">, лейкоциты </w:t>
      </w:r>
      <w:r w:rsidR="00E473B1" w:rsidRPr="00356A87">
        <w:t>↑.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</w:p>
    <w:p w:rsidR="007941B3" w:rsidRPr="00356A87" w:rsidRDefault="007941B3" w:rsidP="007941B3">
      <w:pPr>
        <w:spacing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Дифференциальный диагноз</w:t>
      </w:r>
    </w:p>
    <w:p w:rsidR="007941B3" w:rsidRPr="00356A87" w:rsidRDefault="007941B3" w:rsidP="007941B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</w:r>
    </w:p>
    <w:p w:rsidR="007941B3" w:rsidRPr="00356A87" w:rsidRDefault="007941B3" w:rsidP="007941B3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Хронический хол</w:t>
      </w:r>
      <w:r w:rsidR="00184F17" w:rsidRPr="00356A87">
        <w:rPr>
          <w:rFonts w:ascii="Tahoma" w:hAnsi="Tahoma" w:cs="Tahoma"/>
        </w:rPr>
        <w:t xml:space="preserve">ецистит – для этого заболевания, в отличие от желчнокаменной болезни, </w:t>
      </w:r>
      <w:r w:rsidRPr="00356A87">
        <w:rPr>
          <w:rFonts w:ascii="Tahoma" w:hAnsi="Tahoma" w:cs="Tahoma"/>
        </w:rPr>
        <w:t>характерно: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начало заболевания – постепенное,  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наследственная предрасположенность,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СОЭ </w:t>
      </w:r>
      <w:r w:rsidRPr="00356A87">
        <w:t>↑</w:t>
      </w:r>
      <w:r w:rsidRPr="00356A87">
        <w:rPr>
          <w:rFonts w:ascii="Tahoma" w:hAnsi="Tahoma" w:cs="Tahoma"/>
        </w:rPr>
        <w:t>, N,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лейкоциты </w:t>
      </w:r>
      <w:r w:rsidRPr="00356A87">
        <w:t>↑</w:t>
      </w:r>
      <w:r w:rsidRPr="00356A87">
        <w:rPr>
          <w:rFonts w:ascii="Tahoma" w:hAnsi="Tahoma" w:cs="Tahoma"/>
        </w:rPr>
        <w:t>, N,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эхография – нет камней в желчном пузыре, наличие хлопьев слизи,</w:t>
      </w:r>
    </w:p>
    <w:p w:rsidR="007941B3" w:rsidRPr="00356A87" w:rsidRDefault="007941B3" w:rsidP="007941B3">
      <w:pPr>
        <w:numPr>
          <w:ilvl w:val="0"/>
          <w:numId w:val="2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панкреатохолангиография - рубцовые стриктуры большого дуоденального соска, недостаточность  большого  дуоденального соска,                      </w:t>
      </w:r>
    </w:p>
    <w:p w:rsidR="007941B3" w:rsidRPr="00356A87" w:rsidRDefault="007941B3" w:rsidP="007941B3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Язва двенадцатиперстной кишки – в отличие от желчн</w:t>
      </w:r>
      <w:r w:rsidR="00184F17" w:rsidRPr="00356A87">
        <w:rPr>
          <w:rFonts w:ascii="Tahoma" w:hAnsi="Tahoma" w:cs="Tahoma"/>
        </w:rPr>
        <w:t>окаменной болезни, характерно: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течение   рецидивирующее   с   сезонными</w:t>
      </w:r>
      <w:r w:rsidRPr="00356A87">
        <w:t xml:space="preserve"> </w:t>
      </w:r>
      <w:r w:rsidRPr="00356A87">
        <w:rPr>
          <w:rFonts w:ascii="Tahoma" w:hAnsi="Tahoma" w:cs="Tahoma"/>
        </w:rPr>
        <w:t>обострениями,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наследственная предрасположенность,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связь  заболевания с психоэмоциональными</w:t>
      </w:r>
      <w:r w:rsidRPr="00356A87">
        <w:t xml:space="preserve"> </w:t>
      </w:r>
      <w:r w:rsidRPr="00356A87">
        <w:rPr>
          <w:rFonts w:ascii="Tahoma" w:hAnsi="Tahoma" w:cs="Tahoma"/>
        </w:rPr>
        <w:t>перегрузками,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 - боли в животе до еды, ночные, изжога, отрыжка кислым, эмоциональная лабильность, головные боли,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клинические проявления - при пальпации болезненность  в  проекции</w:t>
      </w:r>
      <w:r w:rsidRPr="00356A87">
        <w:t xml:space="preserve"> </w:t>
      </w:r>
      <w:r w:rsidRPr="00356A87">
        <w:rPr>
          <w:rFonts w:ascii="Tahoma" w:hAnsi="Tahoma" w:cs="Tahoma"/>
        </w:rPr>
        <w:t>двенадцатиперстной кишки,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эндоскопическое исследование  двенадцатиперстной кишки - язвенный дефект (I,  II стадии) на фоне воспаления и гиперплазии слизистой оболочки, язвенный рубец (III, IV стадии), рубцово-язвенная деформация,</w:t>
      </w:r>
    </w:p>
    <w:p w:rsidR="007941B3" w:rsidRPr="00356A87" w:rsidRDefault="007941B3" w:rsidP="007941B3">
      <w:pPr>
        <w:numPr>
          <w:ilvl w:val="0"/>
          <w:numId w:val="2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рентгенография -   "ниша", рубцово-язвенные деформации,</w:t>
      </w:r>
    </w:p>
    <w:p w:rsidR="007941B3" w:rsidRPr="00356A87" w:rsidRDefault="007941B3" w:rsidP="007941B3">
      <w:pPr>
        <w:numPr>
          <w:ilvl w:val="0"/>
          <w:numId w:val="20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Хронический панкреатит, в отличие от желчнокаменной боле</w:t>
      </w:r>
      <w:r w:rsidR="00184F17" w:rsidRPr="00356A87">
        <w:rPr>
          <w:rFonts w:ascii="Tahoma" w:hAnsi="Tahoma" w:cs="Tahoma"/>
        </w:rPr>
        <w:t>зни, имеет следующие признаки: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начало заболевания чаще постепенное, реже острое,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жалобы - боли в  животе  монотонные,  ноющие  или</w:t>
      </w:r>
      <w:r w:rsidRPr="00356A87">
        <w:t xml:space="preserve"> </w:t>
      </w:r>
      <w:r w:rsidRPr="00356A87">
        <w:rPr>
          <w:rFonts w:ascii="Tahoma" w:hAnsi="Tahoma" w:cs="Tahoma"/>
        </w:rPr>
        <w:t>приступообразные, чаще  в верхней половине</w:t>
      </w:r>
      <w:r w:rsidRPr="00356A87">
        <w:t xml:space="preserve"> </w:t>
      </w:r>
      <w:r w:rsidRPr="00356A87">
        <w:rPr>
          <w:rFonts w:ascii="Tahoma" w:hAnsi="Tahoma" w:cs="Tahoma"/>
        </w:rPr>
        <w:t>живота,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усиление болей к вечеру,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диспепсический синдром - нарушение аппетита,</w:t>
      </w:r>
      <w:r w:rsidRPr="00356A87">
        <w:t xml:space="preserve"> </w:t>
      </w:r>
      <w:r w:rsidRPr="00356A87">
        <w:rPr>
          <w:rFonts w:ascii="Tahoma" w:hAnsi="Tahoma" w:cs="Tahoma"/>
        </w:rPr>
        <w:t>тошнота, рвота, ощущение тяжести в  подложечной  области</w:t>
      </w:r>
      <w:r w:rsidRPr="00356A87">
        <w:t xml:space="preserve"> </w:t>
      </w:r>
      <w:r w:rsidRPr="00356A87">
        <w:rPr>
          <w:rFonts w:ascii="Tahoma" w:hAnsi="Tahoma" w:cs="Tahoma"/>
        </w:rPr>
        <w:t>при небольшом объеме съеденной пищи,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гемограмма - токсическая зернистость нейтрофилов,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копрограмма – стеаторея, креаторея,</w:t>
      </w:r>
    </w:p>
    <w:p w:rsidR="007941B3" w:rsidRPr="00356A87" w:rsidRDefault="007941B3" w:rsidP="007941B3">
      <w:pPr>
        <w:numPr>
          <w:ilvl w:val="0"/>
          <w:numId w:val="2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эхография - диффузное или локальное увеличение железы, кисты поджелудочной железы, обызвествление железы.</w:t>
      </w:r>
    </w:p>
    <w:p w:rsidR="007941B3" w:rsidRPr="00356A87" w:rsidRDefault="007941B3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7941B3" w:rsidRPr="00356A87" w:rsidRDefault="007941B3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7941B3" w:rsidRPr="00356A87" w:rsidRDefault="007941B3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184F17" w:rsidRPr="00356A87" w:rsidRDefault="00184F17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184F17" w:rsidRPr="00356A87" w:rsidRDefault="00184F17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184F17" w:rsidRPr="00356A87" w:rsidRDefault="00184F17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7941B3" w:rsidRPr="00356A87" w:rsidRDefault="007941B3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</w:p>
    <w:p w:rsidR="00996F1B" w:rsidRPr="00356A87" w:rsidRDefault="00996F1B" w:rsidP="00D67AE3">
      <w:pPr>
        <w:spacing w:line="360" w:lineRule="auto"/>
        <w:ind w:firstLine="708"/>
        <w:jc w:val="both"/>
        <w:rPr>
          <w:rFonts w:ascii="Tahoma" w:hAnsi="Tahoma" w:cs="Tahoma"/>
          <w:b/>
          <w:i/>
          <w:u w:val="single"/>
        </w:rPr>
      </w:pPr>
      <w:r w:rsidRPr="00356A87">
        <w:rPr>
          <w:rFonts w:ascii="Tahoma" w:hAnsi="Tahoma" w:cs="Tahoma"/>
          <w:b/>
          <w:i/>
          <w:u w:val="single"/>
        </w:rPr>
        <w:t>ТЕОРЕТИЧЕСКАЯ ЧАСТЬ</w:t>
      </w:r>
    </w:p>
    <w:p w:rsidR="00996F1B" w:rsidRPr="00356A87" w:rsidRDefault="00996F1B" w:rsidP="00D67AE3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:rsidR="00D67AE3" w:rsidRPr="00356A87" w:rsidRDefault="00D67AE3" w:rsidP="00D67AE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ЖЕЛЧНОКАМЕННАЯ БОЛЕЗНЬ</w:t>
      </w:r>
    </w:p>
    <w:p w:rsidR="008022C1" w:rsidRPr="00356A87" w:rsidRDefault="008022C1" w:rsidP="00D67AE3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:rsidR="00494B24" w:rsidRPr="00356A87" w:rsidRDefault="00D67AE3" w:rsidP="00D67AE3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Этиология и патогенез</w:t>
      </w:r>
    </w:p>
    <w:p w:rsidR="008022C1" w:rsidRPr="00356A87" w:rsidRDefault="00D67AE3" w:rsidP="00D67AE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</w:r>
    </w:p>
    <w:p w:rsidR="00D67AE3" w:rsidRPr="00356A87" w:rsidRDefault="00D67AE3" w:rsidP="008022C1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Морфологическим субстратом желчнокаменной болезни являются конкременты в желчном пузыре и в желчевыводящих протоках, состоящие из обычных компонентов желчи – билирубина, холестерина, солей кальция. Чаще всего встречаются смешанные камни, содержащие в большей или меньшей пропорции эти компоненты. При значительном преобладании одного из компонентов говорят о холестериновых, пигментных или известковых конкрементах. Их размеры варьируют от 1-</w:t>
      </w:r>
      <w:smartTag w:uri="urn:schemas-microsoft-com:office:smarttags" w:element="metricconverter">
        <w:smartTagPr>
          <w:attr w:name="ProductID" w:val="2 мм"/>
        </w:smartTagPr>
        <w:r w:rsidRPr="00356A87">
          <w:rPr>
            <w:rFonts w:ascii="Tahoma" w:hAnsi="Tahoma" w:cs="Tahoma"/>
          </w:rPr>
          <w:t>2 мм</w:t>
        </w:r>
      </w:smartTag>
      <w:r w:rsidRPr="00356A87">
        <w:rPr>
          <w:rFonts w:ascii="Tahoma" w:hAnsi="Tahoma" w:cs="Tahoma"/>
        </w:rPr>
        <w:t xml:space="preserve"> до 3-</w:t>
      </w:r>
      <w:smartTag w:uri="urn:schemas-microsoft-com:office:smarttags" w:element="metricconverter">
        <w:smartTagPr>
          <w:attr w:name="ProductID" w:val="5 см"/>
        </w:smartTagPr>
        <w:r w:rsidRPr="00356A87">
          <w:rPr>
            <w:rFonts w:ascii="Tahoma" w:hAnsi="Tahoma" w:cs="Tahoma"/>
          </w:rPr>
          <w:t>5 см</w:t>
        </w:r>
      </w:smartTag>
      <w:r w:rsidRPr="00356A87">
        <w:rPr>
          <w:rFonts w:ascii="Tahoma" w:hAnsi="Tahoma" w:cs="Tahoma"/>
        </w:rPr>
        <w:t>; форма может быть округлой, овальной, в виде многогранника и т.д.</w:t>
      </w:r>
    </w:p>
    <w:p w:rsidR="00D67AE3" w:rsidRPr="00356A87" w:rsidRDefault="00D67AE3" w:rsidP="00D67AE3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Основным местом образования желчных конкрементов является желчный пузырь, в очень редких случаях – желчные пути. Выделяют три основные причины их образования:</w:t>
      </w:r>
    </w:p>
    <w:p w:rsidR="00D67AE3" w:rsidRPr="00356A87" w:rsidRDefault="00D67AE3" w:rsidP="00D67AE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застой желчи в пузыре,</w:t>
      </w:r>
    </w:p>
    <w:p w:rsidR="00D67AE3" w:rsidRPr="00356A87" w:rsidRDefault="00D67AE3" w:rsidP="00D67AE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нарушение обмена веществ,</w:t>
      </w:r>
    </w:p>
    <w:p w:rsidR="00D67AE3" w:rsidRPr="00356A87" w:rsidRDefault="00D67AE3" w:rsidP="00D67AE3">
      <w:pPr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воспалительные изменения в стенке желчного пузыря.</w:t>
      </w:r>
    </w:p>
    <w:p w:rsidR="00D67AE3" w:rsidRPr="00356A87" w:rsidRDefault="00D67AE3" w:rsidP="00D67AE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При нарушении обмена веществ имеет значение не столько уровень концентрации холестерина в желчи, сколько изменение соотношения концентрации холестерина, фосфолипидов (лецитина) и желчных кислот. Желчь становится литогенной при увеличении в ней концентрации холестерина и уменьшении концентрации фосфолипидов и желчных кислот. </w:t>
      </w:r>
      <w:r w:rsidR="0069223F" w:rsidRPr="00356A87">
        <w:rPr>
          <w:rFonts w:ascii="Tahoma" w:hAnsi="Tahoma" w:cs="Tahoma"/>
        </w:rPr>
        <w:t xml:space="preserve">В пересыщенной холестерином желчи он легко выпадает в виде кристаллов из нарушенного коллоида желчи. Желчнокаменная болезнь часто развивается у больных с такими заболеваниями обмена </w:t>
      </w:r>
      <w:r w:rsidR="0060462F" w:rsidRPr="00356A87">
        <w:rPr>
          <w:rFonts w:ascii="Tahoma" w:hAnsi="Tahoma" w:cs="Tahoma"/>
        </w:rPr>
        <w:t>в</w:t>
      </w:r>
      <w:r w:rsidR="0069223F" w:rsidRPr="00356A87">
        <w:rPr>
          <w:rFonts w:ascii="Tahoma" w:hAnsi="Tahoma" w:cs="Tahoma"/>
        </w:rPr>
        <w:t>еществ, как диабет, ожирение, гемолитическая анемия.</w:t>
      </w:r>
    </w:p>
    <w:p w:rsidR="0069223F" w:rsidRPr="00356A87" w:rsidRDefault="0069223F" w:rsidP="00D67AE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 связи с длительным, хотя и </w:t>
      </w:r>
      <w:r w:rsidR="0060462F" w:rsidRPr="00356A87">
        <w:rPr>
          <w:rFonts w:ascii="Tahoma" w:hAnsi="Tahoma" w:cs="Tahoma"/>
        </w:rPr>
        <w:t>н</w:t>
      </w:r>
      <w:r w:rsidRPr="00356A87">
        <w:rPr>
          <w:rFonts w:ascii="Tahoma" w:hAnsi="Tahoma" w:cs="Tahoma"/>
        </w:rPr>
        <w:t>е</w:t>
      </w:r>
      <w:r w:rsidR="0048372C"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</w:rPr>
        <w:t>резко выраженным, застоем желчи в пузыре, она инфицируется. Инфекция приводит к повреждению стенки желчного пузыря, слущиванию ее эпителия. Возникают первичные ядра преципитации (бактерии, комочки слизи, клетки эпителия), служащие основой для аккумуляции выпадающих кристаллов основных составных частей желчи, находившихся до этого в коллоидном состоянии. Далее повреждение стенки желчного пузыря нарушает процесс всасывания некоторых компонентов желчи, изменяет их физико-химическое соотношение, что также способствует камнеобразованию. Кроме того, при холестазе в желчи, находящейся в желчном пузыре, может повышаться концентрация холестерина, билирубина, кальция, что увеличивает литогенность ж</w:t>
      </w:r>
      <w:r w:rsidR="0048372C" w:rsidRPr="00356A87">
        <w:rPr>
          <w:rFonts w:ascii="Tahoma" w:hAnsi="Tahoma" w:cs="Tahoma"/>
        </w:rPr>
        <w:t>е</w:t>
      </w:r>
      <w:r w:rsidRPr="00356A87">
        <w:rPr>
          <w:rFonts w:ascii="Tahoma" w:hAnsi="Tahoma" w:cs="Tahoma"/>
        </w:rPr>
        <w:t>лчи. Этому способствует прием богатой холестерином пищи, ожирение, прием оральных к</w:t>
      </w:r>
      <w:r w:rsidR="00704BB3" w:rsidRPr="00356A87">
        <w:rPr>
          <w:rFonts w:ascii="Tahoma" w:hAnsi="Tahoma" w:cs="Tahoma"/>
        </w:rPr>
        <w:t>о</w:t>
      </w:r>
      <w:r w:rsidRPr="00356A87">
        <w:rPr>
          <w:rFonts w:ascii="Tahoma" w:hAnsi="Tahoma" w:cs="Tahoma"/>
        </w:rPr>
        <w:t>нтрацептивов.</w:t>
      </w:r>
    </w:p>
    <w:p w:rsidR="0069223F" w:rsidRPr="00356A87" w:rsidRDefault="0069223F" w:rsidP="00D67AE3">
      <w:pPr>
        <w:spacing w:line="360" w:lineRule="auto"/>
        <w:ind w:firstLine="708"/>
        <w:jc w:val="both"/>
        <w:rPr>
          <w:rFonts w:ascii="Tahoma" w:hAnsi="Tahoma" w:cs="Tahoma"/>
          <w:i/>
        </w:rPr>
      </w:pPr>
      <w:r w:rsidRPr="00356A87">
        <w:rPr>
          <w:rFonts w:ascii="Tahoma" w:hAnsi="Tahoma" w:cs="Tahoma"/>
          <w:i/>
        </w:rPr>
        <w:t>Особенности этиологии и патогенеза при остром холецистит</w:t>
      </w:r>
      <w:r w:rsidR="00CE3BED" w:rsidRPr="00356A87">
        <w:rPr>
          <w:rFonts w:ascii="Tahoma" w:hAnsi="Tahoma" w:cs="Tahoma"/>
          <w:i/>
        </w:rPr>
        <w:t>е</w:t>
      </w:r>
      <w:r w:rsidRPr="00356A87">
        <w:rPr>
          <w:rFonts w:ascii="Tahoma" w:hAnsi="Tahoma" w:cs="Tahoma"/>
          <w:i/>
        </w:rPr>
        <w:t>.</w:t>
      </w:r>
    </w:p>
    <w:p w:rsidR="0069223F" w:rsidRPr="00356A87" w:rsidRDefault="0069223F" w:rsidP="00D67AE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Каменный холецистит возникает примерно у ¼ больных хроническим калькулезным холециститом. Бескаменный холецистит встречается редко, наблюдается только у 5-10% больных острым холециститом.</w:t>
      </w:r>
    </w:p>
    <w:p w:rsidR="00CE3BED" w:rsidRPr="00356A87" w:rsidRDefault="00CE3BED" w:rsidP="00D67AE3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Основные причины развития острого холецистита:</w:t>
      </w:r>
    </w:p>
    <w:p w:rsidR="00CE3BED" w:rsidRPr="00356A87" w:rsidRDefault="00CE3BED" w:rsidP="00CE3BE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нарушение оттока желчи (чаще всего при блокаде шейки или пузырного протока конкрементом),</w:t>
      </w:r>
    </w:p>
    <w:p w:rsidR="00CE3BED" w:rsidRPr="00356A87" w:rsidRDefault="00CE3BED" w:rsidP="00CE3BE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растяжение стенок пузыря и связанная с этим ишемия стенки,</w:t>
      </w:r>
    </w:p>
    <w:p w:rsidR="00CE3BED" w:rsidRPr="00356A87" w:rsidRDefault="00CE3BED" w:rsidP="00CE3BED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микрофлора в просвете пузыря.</w:t>
      </w:r>
    </w:p>
    <w:p w:rsidR="00CE3BED" w:rsidRPr="00356A87" w:rsidRDefault="00CE3BED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 желчный пузырь микрофлора попадает восходящим путем из двенадцатиперстной кишки, нисходящим путем – с током желчи из печени, куда инфекция попадает с током крове, реже – лимфогенным и гематогенным путем.</w:t>
      </w:r>
    </w:p>
    <w:p w:rsidR="00CE3BED" w:rsidRPr="00356A87" w:rsidRDefault="00CE3BED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 большинства больных хроническим калькулезным холециститом желчь со</w:t>
      </w:r>
      <w:r w:rsidR="0048372C" w:rsidRPr="00356A87">
        <w:rPr>
          <w:rFonts w:ascii="Tahoma" w:hAnsi="Tahoma" w:cs="Tahoma"/>
        </w:rPr>
        <w:t>д</w:t>
      </w:r>
      <w:r w:rsidRPr="00356A87">
        <w:rPr>
          <w:rFonts w:ascii="Tahoma" w:hAnsi="Tahoma" w:cs="Tahoma"/>
        </w:rPr>
        <w:t>ержит микрофлору. Однако острый воспалительный процесс возникает лишь при нарушении оттока желчи. Второстепенное значение имеют ишемия стенки пузыря и повреждающее действие панкреатического сока на слизистую оболочку пузыря при панкреатобилиарном рефлюксе.</w:t>
      </w:r>
    </w:p>
    <w:p w:rsidR="00CE3BED" w:rsidRPr="00356A87" w:rsidRDefault="00CE3BED" w:rsidP="00CE3BED">
      <w:pPr>
        <w:spacing w:line="360" w:lineRule="auto"/>
        <w:ind w:firstLine="708"/>
        <w:jc w:val="both"/>
        <w:rPr>
          <w:rFonts w:ascii="Tahoma" w:hAnsi="Tahoma" w:cs="Tahoma"/>
          <w:i/>
        </w:rPr>
      </w:pPr>
      <w:r w:rsidRPr="00356A87">
        <w:rPr>
          <w:rFonts w:ascii="Tahoma" w:hAnsi="Tahoma" w:cs="Tahoma"/>
          <w:i/>
        </w:rPr>
        <w:t>Особенности этиологии и патогенеза при бескаменном холецистите.</w:t>
      </w:r>
    </w:p>
    <w:p w:rsidR="00CE3BED" w:rsidRPr="00356A87" w:rsidRDefault="00CE3BED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Острый бескаменный холецестит возникает в связи с проникновением инфекции в желчный пузырь со сниженной эвакуаторной способностью. Застой желчи способствует развитию инфекции. Определенное значение в развитии воспаления пузыря придают рефлюксу панкреатического сока в желчные пути и желчный пузырь, повреждающему действию его на слизистую оболочку желчного пузыря.</w:t>
      </w:r>
    </w:p>
    <w:p w:rsidR="008022C1" w:rsidRPr="00356A87" w:rsidRDefault="00FD550A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Таким образом, в развитии желчнокаменной </w:t>
      </w:r>
      <w:r w:rsidR="00874147" w:rsidRPr="00356A87">
        <w:rPr>
          <w:rFonts w:ascii="Tahoma" w:hAnsi="Tahoma" w:cs="Tahoma"/>
        </w:rPr>
        <w:t>б</w:t>
      </w:r>
      <w:r w:rsidRPr="00356A87">
        <w:rPr>
          <w:rFonts w:ascii="Tahoma" w:hAnsi="Tahoma" w:cs="Tahoma"/>
        </w:rPr>
        <w:t>олезни играют роль местные и общие факторы.</w:t>
      </w:r>
    </w:p>
    <w:p w:rsidR="00FD550A" w:rsidRPr="00356A87" w:rsidRDefault="00FD550A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Общие факторы:</w:t>
      </w:r>
    </w:p>
    <w:p w:rsidR="00FD550A" w:rsidRPr="00356A87" w:rsidRDefault="00FD550A" w:rsidP="00FD550A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различные нарушения обмена веществ</w:t>
      </w:r>
    </w:p>
    <w:p w:rsidR="00FD550A" w:rsidRPr="00356A87" w:rsidRDefault="00FD550A" w:rsidP="00FD550A">
      <w:pPr>
        <w:numPr>
          <w:ilvl w:val="1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липоидного,</w:t>
      </w:r>
    </w:p>
    <w:p w:rsidR="00FD550A" w:rsidRPr="00356A87" w:rsidRDefault="00FD550A" w:rsidP="00FD550A">
      <w:pPr>
        <w:numPr>
          <w:ilvl w:val="1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белкового,</w:t>
      </w:r>
    </w:p>
    <w:p w:rsidR="00FD550A" w:rsidRPr="00356A87" w:rsidRDefault="00FD550A" w:rsidP="00FD550A">
      <w:pPr>
        <w:numPr>
          <w:ilvl w:val="1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пигментного,</w:t>
      </w:r>
    </w:p>
    <w:p w:rsidR="00FD550A" w:rsidRPr="00356A87" w:rsidRDefault="00FD550A" w:rsidP="00FD550A">
      <w:pPr>
        <w:numPr>
          <w:ilvl w:val="1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минерального,</w:t>
      </w:r>
    </w:p>
    <w:p w:rsidR="00FD550A" w:rsidRPr="00356A87" w:rsidRDefault="00FD550A" w:rsidP="00FD550A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особенности питания,</w:t>
      </w:r>
    </w:p>
    <w:p w:rsidR="00FD550A" w:rsidRPr="00356A87" w:rsidRDefault="00FD550A" w:rsidP="00FD550A">
      <w:pPr>
        <w:numPr>
          <w:ilvl w:val="0"/>
          <w:numId w:val="1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особенности образа жизни, связанные с профессией человека (работа без физического мускульного напряжения).</w:t>
      </w:r>
    </w:p>
    <w:p w:rsidR="00FD550A" w:rsidRPr="00356A87" w:rsidRDefault="00FD550A" w:rsidP="00FD550A">
      <w:pPr>
        <w:spacing w:line="360" w:lineRule="auto"/>
        <w:ind w:left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Местные факторы:</w:t>
      </w:r>
    </w:p>
    <w:p w:rsidR="00FD550A" w:rsidRPr="00356A87" w:rsidRDefault="00FD550A" w:rsidP="00FD550A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нарушение деятельности желчного пузыря</w:t>
      </w:r>
    </w:p>
    <w:p w:rsidR="00FD550A" w:rsidRPr="00356A87" w:rsidRDefault="00FD550A" w:rsidP="00FD550A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моторной,</w:t>
      </w:r>
    </w:p>
    <w:p w:rsidR="00FD550A" w:rsidRPr="00356A87" w:rsidRDefault="00FD550A" w:rsidP="00FD550A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эвакуаторной,</w:t>
      </w:r>
    </w:p>
    <w:p w:rsidR="00FD550A" w:rsidRPr="00356A87" w:rsidRDefault="00FD550A" w:rsidP="00FD550A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резорбтивной,</w:t>
      </w:r>
    </w:p>
    <w:p w:rsidR="00FD550A" w:rsidRPr="00356A87" w:rsidRDefault="00874147" w:rsidP="00FD550A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застой желчи,</w:t>
      </w:r>
    </w:p>
    <w:p w:rsidR="00874147" w:rsidRPr="00356A87" w:rsidRDefault="00874147" w:rsidP="00FD550A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воспалительные процессы в желчном пузыре и протоках,</w:t>
      </w:r>
    </w:p>
    <w:p w:rsidR="00874147" w:rsidRPr="00356A87" w:rsidRDefault="00874147" w:rsidP="00FD550A">
      <w:pPr>
        <w:numPr>
          <w:ilvl w:val="0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наличие паразитов в желчных путях</w:t>
      </w:r>
    </w:p>
    <w:p w:rsidR="00874147" w:rsidRPr="00356A87" w:rsidRDefault="00874147" w:rsidP="00874147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лямблии,</w:t>
      </w:r>
    </w:p>
    <w:p w:rsidR="00874147" w:rsidRPr="00356A87" w:rsidRDefault="00874147" w:rsidP="00874147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описторхоз,</w:t>
      </w:r>
    </w:p>
    <w:p w:rsidR="00874147" w:rsidRPr="00356A87" w:rsidRDefault="00874147" w:rsidP="00874147">
      <w:pPr>
        <w:numPr>
          <w:ilvl w:val="1"/>
          <w:numId w:val="15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аскариды.</w:t>
      </w:r>
    </w:p>
    <w:p w:rsidR="0060462F" w:rsidRPr="00356A87" w:rsidRDefault="0060462F" w:rsidP="0060462F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</w:r>
      <w:r w:rsidRPr="00356A87">
        <w:rPr>
          <w:rFonts w:ascii="Tahoma" w:hAnsi="Tahoma" w:cs="Tahoma"/>
          <w:i/>
          <w:u w:val="single"/>
        </w:rPr>
        <w:t>У данной больной</w:t>
      </w:r>
      <w:r w:rsidRPr="00356A87">
        <w:rPr>
          <w:rFonts w:ascii="Tahoma" w:hAnsi="Tahoma" w:cs="Tahoma"/>
        </w:rPr>
        <w:t xml:space="preserve"> нарушено соотношение компонентов желчи (преобладание холестерина), а также есть нарушение строения желчного пузыря (перегиб), что могло привести к застою желчи. К тому же у больной есть фактор</w:t>
      </w:r>
      <w:r w:rsidR="00704BB3" w:rsidRPr="00356A87">
        <w:rPr>
          <w:rFonts w:ascii="Tahoma" w:hAnsi="Tahoma" w:cs="Tahoma"/>
        </w:rPr>
        <w:t>ы</w:t>
      </w:r>
      <w:r w:rsidRPr="00356A87">
        <w:rPr>
          <w:rFonts w:ascii="Tahoma" w:hAnsi="Tahoma" w:cs="Tahoma"/>
        </w:rPr>
        <w:t xml:space="preserve"> риска – избыточная масса тела</w:t>
      </w:r>
      <w:r w:rsidR="00704BB3" w:rsidRPr="00356A87">
        <w:rPr>
          <w:rFonts w:ascii="Tahoma" w:hAnsi="Tahoma" w:cs="Tahoma"/>
        </w:rPr>
        <w:t>, пожилой возраст, женский пол</w:t>
      </w:r>
      <w:r w:rsidRPr="00356A87">
        <w:rPr>
          <w:rFonts w:ascii="Tahoma" w:hAnsi="Tahoma" w:cs="Tahoma"/>
        </w:rPr>
        <w:t xml:space="preserve">. </w:t>
      </w:r>
    </w:p>
    <w:p w:rsidR="0060462F" w:rsidRPr="00356A87" w:rsidRDefault="0060462F" w:rsidP="0060462F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Первый приступ болей возник после погрешности в диете. Вероятно, произошло нарушение оттока желчи (из-за блокады конкрементом). Также могло произойти инфицирование желчи и воспаление стенок желчного пузыря.</w:t>
      </w:r>
    </w:p>
    <w:p w:rsidR="00704BB3" w:rsidRPr="00356A87" w:rsidRDefault="00704BB3" w:rsidP="00CE3BED">
      <w:pPr>
        <w:spacing w:line="360" w:lineRule="auto"/>
        <w:ind w:firstLine="708"/>
        <w:jc w:val="both"/>
        <w:rPr>
          <w:rFonts w:ascii="Tahoma" w:hAnsi="Tahoma" w:cs="Tahoma"/>
          <w:b/>
        </w:rPr>
      </w:pPr>
    </w:p>
    <w:p w:rsidR="008022C1" w:rsidRPr="00356A87" w:rsidRDefault="008022C1" w:rsidP="00CE3BED">
      <w:pPr>
        <w:spacing w:line="360" w:lineRule="auto"/>
        <w:ind w:firstLine="708"/>
        <w:jc w:val="both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Лечение</w:t>
      </w:r>
    </w:p>
    <w:p w:rsidR="008022C1" w:rsidRPr="00356A87" w:rsidRDefault="008022C1" w:rsidP="00CE3BED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8022C1" w:rsidRPr="00356A87" w:rsidRDefault="008022C1" w:rsidP="00CE3BED">
      <w:pPr>
        <w:spacing w:line="360" w:lineRule="auto"/>
        <w:ind w:firstLine="708"/>
        <w:jc w:val="both"/>
        <w:rPr>
          <w:rFonts w:ascii="Tahoma" w:hAnsi="Tahoma" w:cs="Tahoma"/>
          <w:i/>
          <w:u w:val="single"/>
        </w:rPr>
      </w:pPr>
      <w:r w:rsidRPr="00356A87">
        <w:rPr>
          <w:rFonts w:ascii="Tahoma" w:hAnsi="Tahoma" w:cs="Tahoma"/>
          <w:i/>
          <w:u w:val="single"/>
        </w:rPr>
        <w:t>Особенности лечения при хроническом калькулезном холецистите.</w:t>
      </w:r>
    </w:p>
    <w:p w:rsidR="008022C1" w:rsidRPr="00356A87" w:rsidRDefault="008022C1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Хирургическое лечение является единственно возможным способом излечения больного при хроническом калькулезном холецистите. До сих пор не существует эффективных лекарственных препаратов, способных вызывать растворение конкрементов в желчном пузыре и желчных протоках. Некоторые препараты могут растворять определенный вид камней, но при длительном применении они вызывают серьезные побочные явления и осложнения. В последнее время появились сведения об успешном растворении мелких холестериновых конкрементов препаратами, синтезированными на основе солей желчных кислот.</w:t>
      </w:r>
    </w:p>
    <w:p w:rsidR="008022C1" w:rsidRPr="00356A87" w:rsidRDefault="008022C1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i/>
        </w:rPr>
        <w:t xml:space="preserve">Экстракорпоральная ударно-волновая литотрипсия. </w:t>
      </w:r>
      <w:r w:rsidRPr="00356A87">
        <w:rPr>
          <w:rFonts w:ascii="Tahoma" w:hAnsi="Tahoma" w:cs="Tahoma"/>
        </w:rPr>
        <w:t>Желчные конкременты разрушают ударной волной, воспроизводимой специальным устройством. Ударная волна строго фокусируется на желчный пузырь, под ее воздействием конкременты разрушаются, образуются мелкие фрагменты и песок, способные в большинстве случаев вместе с желчью выходить</w:t>
      </w:r>
      <w:r w:rsidR="00A57946" w:rsidRPr="00356A87">
        <w:rPr>
          <w:rFonts w:ascii="Tahoma" w:hAnsi="Tahoma" w:cs="Tahoma"/>
        </w:rPr>
        <w:t xml:space="preserve"> </w:t>
      </w:r>
      <w:r w:rsidRPr="00356A87">
        <w:rPr>
          <w:rFonts w:ascii="Tahoma" w:hAnsi="Tahoma" w:cs="Tahoma"/>
        </w:rPr>
        <w:t>в двенадцатиперстную кишку.</w:t>
      </w:r>
    </w:p>
    <w:p w:rsidR="00A57946" w:rsidRPr="00356A87" w:rsidRDefault="00584F20" w:rsidP="00CE3BED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Противопоказания:</w:t>
      </w:r>
    </w:p>
    <w:p w:rsidR="00584F20" w:rsidRPr="00356A87" w:rsidRDefault="00584F20" w:rsidP="00584F2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Наличие не более 3-х конкрементов, их размеров в сумме не более </w:t>
      </w:r>
      <w:smartTag w:uri="urn:schemas-microsoft-com:office:smarttags" w:element="metricconverter">
        <w:smartTagPr>
          <w:attr w:name="ProductID" w:val="2 см"/>
        </w:smartTagPr>
        <w:r w:rsidRPr="00356A87">
          <w:rPr>
            <w:rFonts w:ascii="Tahoma" w:hAnsi="Tahoma" w:cs="Tahoma"/>
          </w:rPr>
          <w:t>2 см</w:t>
        </w:r>
      </w:smartTag>
      <w:r w:rsidRPr="00356A87">
        <w:rPr>
          <w:rFonts w:ascii="Tahoma" w:hAnsi="Tahoma" w:cs="Tahoma"/>
        </w:rPr>
        <w:t>.</w:t>
      </w:r>
    </w:p>
    <w:p w:rsidR="00584F20" w:rsidRPr="00356A87" w:rsidRDefault="00584F20" w:rsidP="00584F20">
      <w:pPr>
        <w:numPr>
          <w:ilvl w:val="0"/>
          <w:numId w:val="3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Наличие тяжелых стадий заболеваний сердечно-сосудистой и/или дыхательной систем.</w:t>
      </w:r>
    </w:p>
    <w:p w:rsidR="003801B9" w:rsidRPr="00356A87" w:rsidRDefault="003801B9" w:rsidP="00584F20">
      <w:pPr>
        <w:spacing w:line="360" w:lineRule="auto"/>
        <w:ind w:left="708"/>
        <w:jc w:val="both"/>
        <w:rPr>
          <w:rFonts w:ascii="Tahoma" w:hAnsi="Tahoma" w:cs="Tahoma"/>
        </w:rPr>
      </w:pPr>
    </w:p>
    <w:p w:rsidR="003801B9" w:rsidRPr="00356A87" w:rsidRDefault="003801B9" w:rsidP="00584F20">
      <w:pPr>
        <w:spacing w:line="360" w:lineRule="auto"/>
        <w:ind w:left="708"/>
        <w:jc w:val="both"/>
        <w:rPr>
          <w:rFonts w:ascii="Tahoma" w:hAnsi="Tahoma" w:cs="Tahoma"/>
        </w:rPr>
      </w:pPr>
    </w:p>
    <w:p w:rsidR="00584F20" w:rsidRPr="00356A87" w:rsidRDefault="00584F20" w:rsidP="00584F20">
      <w:pPr>
        <w:spacing w:line="360" w:lineRule="auto"/>
        <w:ind w:left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Особенности:</w:t>
      </w:r>
    </w:p>
    <w:p w:rsidR="00584F20" w:rsidRPr="00356A87" w:rsidRDefault="00584F20" w:rsidP="00584F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Для проведения ЭУВЛ необходимо проводить отбор пациентов с учетом количества конкрементов (не более 3-х), их размеров (в сумме до </w:t>
      </w:r>
      <w:smartTag w:uri="urn:schemas-microsoft-com:office:smarttags" w:element="metricconverter">
        <w:smartTagPr>
          <w:attr w:name="ProductID" w:val="2 см"/>
        </w:smartTagPr>
        <w:r w:rsidRPr="00356A87">
          <w:rPr>
            <w:rFonts w:ascii="Tahoma" w:hAnsi="Tahoma" w:cs="Tahoma"/>
          </w:rPr>
          <w:t>2 см</w:t>
        </w:r>
      </w:smartTag>
      <w:r w:rsidRPr="00356A87">
        <w:rPr>
          <w:rFonts w:ascii="Tahoma" w:hAnsi="Tahoma" w:cs="Tahoma"/>
        </w:rPr>
        <w:t xml:space="preserve">), длительности заболевания и наличия сопутствующей патологии. </w:t>
      </w:r>
    </w:p>
    <w:p w:rsidR="00584F20" w:rsidRPr="00356A87" w:rsidRDefault="00584F20" w:rsidP="00584F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Проведение диссолюционной терапии препаратами направленного действия с использованием хенофалька, урсофалька и литофалька в течение 3 недель повышает эффективность ЭУВЛ. </w:t>
      </w:r>
    </w:p>
    <w:p w:rsidR="00584F20" w:rsidRPr="00356A87" w:rsidRDefault="00584F20" w:rsidP="00584F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Сочетанное использование ЭУВЛ с диссолюционной терапией позволяет уменьшить энергетическую нагрузку на пациента за счет снижения мощности и количества импульсов, а также сеансов ЭУВЛ. </w:t>
      </w:r>
    </w:p>
    <w:p w:rsidR="00584F20" w:rsidRPr="00356A87" w:rsidRDefault="00584F20" w:rsidP="00584F20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Реабилитационная терапия после ЭУВЛ должна проводиться дифференцированно, в зависимости от характера сопутствующей патологии других органов пищеварения, а также от особенностей течения основного заболевания. </w:t>
      </w:r>
    </w:p>
    <w:p w:rsidR="00584F20" w:rsidRPr="00356A87" w:rsidRDefault="00584F20" w:rsidP="00584F20">
      <w:pPr>
        <w:spacing w:before="100" w:beforeAutospacing="1" w:after="100" w:afterAutospacing="1" w:line="360" w:lineRule="auto"/>
        <w:ind w:left="720"/>
        <w:rPr>
          <w:rFonts w:ascii="Tahoma" w:hAnsi="Tahoma" w:cs="Tahoma"/>
        </w:rPr>
      </w:pPr>
      <w:r w:rsidRPr="00356A87">
        <w:rPr>
          <w:rFonts w:ascii="Tahoma" w:hAnsi="Tahoma" w:cs="Tahoma"/>
        </w:rPr>
        <w:t>Недостатки:</w:t>
      </w:r>
    </w:p>
    <w:p w:rsidR="00584F20" w:rsidRPr="00356A87" w:rsidRDefault="00584F20" w:rsidP="00584F2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Достаточно крупные фрагменты, мигрируя из пузыря, могут обусловить возникновение обтурационного холецистита, механической желтухи или панкреатита, требующих выполнения срочной полостной или эндоскопической операции.</w:t>
      </w:r>
    </w:p>
    <w:p w:rsidR="00584F20" w:rsidRPr="00356A87" w:rsidRDefault="00584F20" w:rsidP="00584F20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Даже полная ликвидация камней в желчном пузыре не означает излечения больного от желчнокаменной болезни, так как сохраняются патологические изменения желчного пузыря наряду с теми факторами, которые уже ранее приве</w:t>
      </w:r>
      <w:r w:rsidR="00996F1B" w:rsidRPr="00356A87">
        <w:rPr>
          <w:rFonts w:ascii="Tahoma" w:hAnsi="Tahoma" w:cs="Tahoma"/>
        </w:rPr>
        <w:t>ли к образованию конкрементов.</w:t>
      </w:r>
    </w:p>
    <w:p w:rsidR="00704BB3" w:rsidRPr="00356A87" w:rsidRDefault="00A57946" w:rsidP="00584F20">
      <w:pPr>
        <w:spacing w:line="360" w:lineRule="auto"/>
        <w:ind w:firstLine="708"/>
        <w:jc w:val="both"/>
        <w:rPr>
          <w:rFonts w:ascii="Tahoma" w:hAnsi="Tahoma" w:cs="Tahoma"/>
          <w:i/>
        </w:rPr>
      </w:pPr>
      <w:r w:rsidRPr="00356A87">
        <w:rPr>
          <w:rFonts w:ascii="Tahoma" w:hAnsi="Tahoma" w:cs="Tahoma"/>
          <w:i/>
        </w:rPr>
        <w:t>Ла</w:t>
      </w:r>
      <w:r w:rsidR="00704BB3" w:rsidRPr="00356A87">
        <w:rPr>
          <w:rFonts w:ascii="Tahoma" w:hAnsi="Tahoma" w:cs="Tahoma"/>
          <w:i/>
        </w:rPr>
        <w:t>пароскопическая холецистэктомия.</w:t>
      </w:r>
    </w:p>
    <w:p w:rsidR="00A57946" w:rsidRPr="00356A87" w:rsidRDefault="00A57946" w:rsidP="00584F20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i/>
        </w:rPr>
        <w:t xml:space="preserve"> </w:t>
      </w:r>
      <w:r w:rsidR="00584F20" w:rsidRPr="00356A87">
        <w:rPr>
          <w:rFonts w:ascii="Tahoma" w:hAnsi="Tahoma" w:cs="Tahoma"/>
        </w:rPr>
        <w:t>В настоящее время лапароскопичес</w:t>
      </w:r>
      <w:r w:rsidR="00704BB3" w:rsidRPr="00356A87">
        <w:rPr>
          <w:rFonts w:ascii="Tahoma" w:hAnsi="Tahoma" w:cs="Tahoma"/>
        </w:rPr>
        <w:t>к</w:t>
      </w:r>
      <w:r w:rsidR="00584F20" w:rsidRPr="00356A87">
        <w:rPr>
          <w:rFonts w:ascii="Tahoma" w:hAnsi="Tahoma" w:cs="Tahoma"/>
        </w:rPr>
        <w:t>ая холецистэктомия считается «золотым стандартом» в хирургическом лечении желчно-каменной болезни и ее осложнений. Она отличается от традиционной открытой холецистэктомии малой травматичностью и значительным сокращением послеоперационного и реабилитационного периодов.</w:t>
      </w:r>
    </w:p>
    <w:p w:rsidR="00584F20" w:rsidRPr="00356A87" w:rsidRDefault="00B2136F" w:rsidP="00584F20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Преимущества:</w:t>
      </w:r>
    </w:p>
    <w:p w:rsidR="00B2136F" w:rsidRPr="00356A87" w:rsidRDefault="00B2136F" w:rsidP="00B2136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Лапароскопическая холецистэктомия сочетает в себе радикальность (удаляется патологически измененный желчный пузырь с конкрементами) с малой травматичностью (почти полностью сохраняется целостность мягких тканей брюшной стенки, прежде всего апоневроза и мышц), благодаря чему значительно сокращаются сроки восстановления трудоспособности пациентов.</w:t>
      </w:r>
    </w:p>
    <w:p w:rsidR="00B2136F" w:rsidRPr="00356A87" w:rsidRDefault="00B2136F" w:rsidP="00B2136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Учитывая, что желчнокаменная болезнь чаще наблюдается у женщин, причем нередко в возрасте до 30 - 40 лет, немаловажное значение имеет и косметический эффект вмешательства - небольшие кожные разрезы (5-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>) заживают с образованием малозаметных рубчиков.</w:t>
      </w:r>
    </w:p>
    <w:p w:rsidR="00B2136F" w:rsidRPr="00356A87" w:rsidRDefault="00B2136F" w:rsidP="00B2136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При холецистэктомии под лапароскопическим контролем видимость области вмешательства, как правило, лучше даже по сравнению с операцией из большого лапаротомического разреза, особенно в отношении пузырного протока и одноименной артерии.</w:t>
      </w:r>
    </w:p>
    <w:p w:rsidR="00B2136F" w:rsidRPr="00356A87" w:rsidRDefault="00B2136F" w:rsidP="00B2136F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При лапароскопической операции возможен нетравматичный осмотр, а при необходимости и инструментальная ревизия всех органов брюшной полости и малого таза.</w:t>
      </w:r>
      <w:r w:rsidRPr="00356A87">
        <w:t xml:space="preserve"> </w:t>
      </w:r>
      <w:r w:rsidRPr="00356A87">
        <w:rPr>
          <w:rFonts w:ascii="Tahoma" w:hAnsi="Tahoma" w:cs="Tahoma"/>
        </w:rPr>
        <w:t>При обнаружении сопутствующих заболеваний (хронический аппендицит, небольшие кисты яичников и др.) после завершения основного вмешательства может быть осуществлена и вторая операция.</w:t>
      </w:r>
    </w:p>
    <w:p w:rsidR="00B2136F" w:rsidRPr="00356A87" w:rsidRDefault="00B2136F" w:rsidP="00B2136F">
      <w:pPr>
        <w:spacing w:line="360" w:lineRule="auto"/>
        <w:ind w:left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Показания:</w:t>
      </w:r>
    </w:p>
    <w:p w:rsidR="00B2136F" w:rsidRPr="00356A87" w:rsidRDefault="00B2136F" w:rsidP="00B213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хронический калькулезный холецистит; </w:t>
      </w:r>
    </w:p>
    <w:p w:rsidR="00B2136F" w:rsidRPr="00356A87" w:rsidRDefault="00B2136F" w:rsidP="00B213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полипы и холестероз желчного пузыря; </w:t>
      </w:r>
    </w:p>
    <w:p w:rsidR="00B2136F" w:rsidRPr="00356A87" w:rsidRDefault="00B2136F" w:rsidP="00B213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острый холецистит (в первые 2-3 сут от начала заболевания); </w:t>
      </w:r>
    </w:p>
    <w:p w:rsidR="00B2136F" w:rsidRPr="00356A87" w:rsidRDefault="00B2136F" w:rsidP="00B213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хронический бескаменный холецистит; </w:t>
      </w:r>
    </w:p>
    <w:p w:rsidR="00B2136F" w:rsidRPr="00356A87" w:rsidRDefault="00B2136F" w:rsidP="00B2136F">
      <w:pPr>
        <w:numPr>
          <w:ilvl w:val="0"/>
          <w:numId w:val="9"/>
        </w:numPr>
        <w:spacing w:before="100" w:beforeAutospacing="1" w:after="100" w:afterAutospacing="1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бессимптомный холецистолитиаз (крупные и мелкие конкременты). </w:t>
      </w:r>
    </w:p>
    <w:p w:rsidR="003801B9" w:rsidRPr="00356A87" w:rsidRDefault="003801B9" w:rsidP="00B2136F">
      <w:pPr>
        <w:spacing w:line="360" w:lineRule="auto"/>
        <w:ind w:left="708"/>
        <w:jc w:val="both"/>
        <w:rPr>
          <w:rFonts w:ascii="Tahoma" w:hAnsi="Tahoma" w:cs="Tahoma"/>
        </w:rPr>
      </w:pPr>
    </w:p>
    <w:p w:rsidR="003801B9" w:rsidRPr="00356A87" w:rsidRDefault="003801B9" w:rsidP="00B2136F">
      <w:pPr>
        <w:spacing w:line="360" w:lineRule="auto"/>
        <w:ind w:left="708"/>
        <w:jc w:val="both"/>
        <w:rPr>
          <w:rFonts w:ascii="Tahoma" w:hAnsi="Tahoma" w:cs="Tahoma"/>
        </w:rPr>
      </w:pPr>
    </w:p>
    <w:p w:rsidR="00B2136F" w:rsidRPr="00356A87" w:rsidRDefault="00B2136F" w:rsidP="00B2136F">
      <w:pPr>
        <w:spacing w:line="360" w:lineRule="auto"/>
        <w:ind w:left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Противопоказания:</w:t>
      </w:r>
    </w:p>
    <w:p w:rsidR="00B2136F" w:rsidRPr="00356A87" w:rsidRDefault="00B2136F" w:rsidP="00B2136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выраженные легочно-сердечные нарушения; </w:t>
      </w:r>
    </w:p>
    <w:p w:rsidR="00B2136F" w:rsidRPr="00356A87" w:rsidRDefault="00B2136F" w:rsidP="00B2136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нарушения свертывающей системы крови; </w:t>
      </w:r>
    </w:p>
    <w:p w:rsidR="00B2136F" w:rsidRPr="00356A87" w:rsidRDefault="00B2136F" w:rsidP="00B2136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поздние сроки беременности; </w:t>
      </w:r>
    </w:p>
    <w:p w:rsidR="00B2136F" w:rsidRPr="00356A87" w:rsidRDefault="00B2136F" w:rsidP="00B2136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злокачественное поражение желчного пузыря; </w:t>
      </w:r>
    </w:p>
    <w:p w:rsidR="00B2136F" w:rsidRPr="00356A87" w:rsidRDefault="00B2136F" w:rsidP="00B2136F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перенесенные операции на верхнем этаже брюшной полости. </w:t>
      </w:r>
    </w:p>
    <w:p w:rsidR="00B2136F" w:rsidRPr="00356A87" w:rsidRDefault="00B2136F" w:rsidP="00B2136F">
      <w:pPr>
        <w:spacing w:before="100" w:beforeAutospacing="1" w:after="100" w:afterAutospacing="1" w:line="360" w:lineRule="auto"/>
        <w:ind w:left="708"/>
        <w:jc w:val="both"/>
        <w:rPr>
          <w:rFonts w:ascii="Tahoma" w:hAnsi="Tahoma" w:cs="Tahoma"/>
          <w:i/>
        </w:rPr>
      </w:pPr>
      <w:r w:rsidRPr="00356A87">
        <w:rPr>
          <w:rFonts w:ascii="Tahoma" w:hAnsi="Tahoma" w:cs="Tahoma"/>
          <w:i/>
        </w:rPr>
        <w:t>Показания к хирургическому лечению калькулезного холецистита:</w:t>
      </w:r>
    </w:p>
    <w:p w:rsidR="00B2136F" w:rsidRPr="00356A87" w:rsidRDefault="00B2136F" w:rsidP="00B2136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частые тяжелые приступы печеночной колики,</w:t>
      </w:r>
    </w:p>
    <w:p w:rsidR="00B2136F" w:rsidRPr="00356A87" w:rsidRDefault="00B2136F" w:rsidP="00B2136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наличие в пузыре крупных камней, способных вызвать пролежень стенки пузыря с последующим образованием пузырно-кишечного свища,</w:t>
      </w:r>
    </w:p>
    <w:p w:rsidR="0019030C" w:rsidRPr="00356A87" w:rsidRDefault="00B2136F" w:rsidP="00B2136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опасность развития рака желчного пузыря, который возникает у 5% больных, длительно страдающих желчнокаменной болезнью</w:t>
      </w:r>
      <w:r w:rsidR="0019030C" w:rsidRPr="00356A87">
        <w:rPr>
          <w:rFonts w:ascii="Tahoma" w:hAnsi="Tahoma" w:cs="Tahoma"/>
        </w:rPr>
        <w:t>,</w:t>
      </w:r>
    </w:p>
    <w:p w:rsidR="0019030C" w:rsidRPr="00356A87" w:rsidRDefault="0019030C" w:rsidP="00B2136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наличие мелких камней пузыря, которые могут закупоривать желчный проток, проникать в общий желчный проток и вызывать механическую желтуху, холангит, билиарный острый или хронический панкреатит,</w:t>
      </w:r>
    </w:p>
    <w:p w:rsidR="0019030C" w:rsidRPr="00356A87" w:rsidRDefault="0019030C" w:rsidP="00B2136F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оперативному лечению подлежат больные, которые не испытывают полного исчезновения симптомов болезни между приступами.</w:t>
      </w:r>
    </w:p>
    <w:p w:rsidR="0019030C" w:rsidRPr="00356A87" w:rsidRDefault="0019030C" w:rsidP="0019030C">
      <w:pPr>
        <w:spacing w:before="100" w:beforeAutospacing="1" w:after="100" w:afterAutospacing="1" w:line="360" w:lineRule="auto"/>
        <w:ind w:left="708"/>
        <w:jc w:val="both"/>
        <w:rPr>
          <w:rFonts w:ascii="Tahoma" w:hAnsi="Tahoma" w:cs="Tahoma"/>
          <w:i/>
          <w:u w:val="single"/>
        </w:rPr>
      </w:pPr>
      <w:r w:rsidRPr="00356A87">
        <w:rPr>
          <w:rFonts w:ascii="Tahoma" w:hAnsi="Tahoma" w:cs="Tahoma"/>
          <w:i/>
          <w:u w:val="single"/>
        </w:rPr>
        <w:t>Особенности лечения острого холецистита.</w:t>
      </w:r>
    </w:p>
    <w:p w:rsidR="0019030C" w:rsidRPr="00356A87" w:rsidRDefault="0019030C" w:rsidP="0019030C">
      <w:pPr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Все больные острым холециститом должны находиться в стационаре под постоянным наблюдением хирурга. При наличии симптомов местного или распространенного перитонита показана экстренная операция. В остальных случаях проводят консервативное лечение. Ограничивают прием пищи, разрешая лишь щелочное питье (кислое желудочное содержимое, белки и жиры стимулируют выделение кишечных гормонов, усиливающих моторную деятельность желчного пузыря и секреторную активность поджелудочной железы). Для уменьшения болей применяют ненаркотические анальгетики.</w:t>
      </w:r>
    </w:p>
    <w:p w:rsidR="0019030C" w:rsidRPr="00356A87" w:rsidRDefault="0019030C" w:rsidP="0019030C">
      <w:pPr>
        <w:spacing w:before="100" w:beforeAutospacing="1" w:after="100" w:afterAutospacing="1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Ненаркотические анальгетики применять нецелесообразно, так как выраженное аналгезирующее действие препаратов может, значительно уменьшив болевые ощущения, затушевать объективные признаки воспаления (перитонеальные симптомы), затруднить диагностику</w:t>
      </w:r>
      <w:r w:rsidR="00E77C1C" w:rsidRPr="00356A87">
        <w:rPr>
          <w:rFonts w:ascii="Tahoma" w:hAnsi="Tahoma" w:cs="Tahoma"/>
        </w:rPr>
        <w:t>. Кроме того, наркотические анальгетики, вызывая спазм сфинктера Одди, способствуют развитию желчной гипертензии и нарушению оттока панкреатического сока, что крайне нежелательно при остром холецистите.</w:t>
      </w:r>
    </w:p>
    <w:p w:rsidR="0011795F" w:rsidRPr="00356A87" w:rsidRDefault="00E77C1C" w:rsidP="00704BB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Болевые ощущения могут быть уменьшены благодаря применению холинолитических спазмолитических (атропин, платифиллин, баралгин, но-шпа </w:t>
      </w:r>
      <w:r w:rsidR="00704BB3" w:rsidRPr="00356A87">
        <w:rPr>
          <w:rFonts w:ascii="Tahoma" w:hAnsi="Tahoma" w:cs="Tahoma"/>
        </w:rPr>
        <w:t>и т.</w:t>
      </w:r>
      <w:r w:rsidR="0011795F" w:rsidRPr="00356A87">
        <w:rPr>
          <w:rFonts w:ascii="Tahoma" w:hAnsi="Tahoma" w:cs="Tahoma"/>
        </w:rPr>
        <w:t xml:space="preserve">п.) средств. </w:t>
      </w:r>
      <w:r w:rsidR="0011795F" w:rsidRPr="00356A87">
        <w:rPr>
          <w:rFonts w:ascii="Tahoma" w:hAnsi="Tahoma" w:cs="Tahoma"/>
          <w:bCs/>
        </w:rPr>
        <w:t>На</w:t>
      </w:r>
      <w:r w:rsidR="0011795F" w:rsidRPr="00356A87">
        <w:rPr>
          <w:rFonts w:ascii="Tahoma" w:hAnsi="Tahoma" w:cs="Tahoma"/>
          <w:b/>
          <w:bCs/>
        </w:rPr>
        <w:t xml:space="preserve"> </w:t>
      </w:r>
      <w:r w:rsidR="0011795F" w:rsidRPr="00356A87">
        <w:rPr>
          <w:rFonts w:ascii="Tahoma" w:hAnsi="Tahoma" w:cs="Tahoma"/>
        </w:rPr>
        <w:t xml:space="preserve">область правого подреберья кладут пузырь со льдом для уменьшения кровенаполнения воспаленного органа. Применение теплой грелки абсолютно недопустимо, так как при этом значительно увеличивается кровенаполнение желчного пузыря, что ведет к дальнейшему прогрессированию воспалительного процесса и развитию деструктивных изменений. Для подавления активности микрофлоры назначают антибиотики широкого спектра действия, за исключением препаратов тетрациклинового ряда, обладающих гепатотоксическими свойствами. Для дезинтоксикации и парентерального питания назначают инфузионную терапию в общем объеме не менее 2—2,5 л растворов в сутки. </w:t>
      </w:r>
    </w:p>
    <w:p w:rsidR="0011795F" w:rsidRPr="00356A87" w:rsidRDefault="0011795F" w:rsidP="0011795F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На фоне лечения проводят постоянное наблюдение за больным: фиксируют изменения субъективных ощущений и объективных симптомов болезни. Целесообразно вести индивидуальную карту наблюдения, в которой отмечают через каждые </w:t>
      </w:r>
      <w:r w:rsidRPr="00356A87">
        <w:rPr>
          <w:rFonts w:ascii="Tahoma" w:hAnsi="Tahoma" w:cs="Tahoma"/>
          <w:b/>
          <w:bCs/>
        </w:rPr>
        <w:t xml:space="preserve">3—4 </w:t>
      </w:r>
      <w:r w:rsidRPr="00356A87">
        <w:rPr>
          <w:rFonts w:ascii="Tahoma" w:hAnsi="Tahoma" w:cs="Tahoma"/>
        </w:rPr>
        <w:t xml:space="preserve">ч частоту пульса, величину артериального давления, температуру тела, количество лейкоцитов в крови. Таким образом, оценивают эффективность проводимого лечения, судят о течении воспалительного процесса. </w:t>
      </w:r>
    </w:p>
    <w:p w:rsidR="00704BB3" w:rsidRPr="00356A87" w:rsidRDefault="0011795F" w:rsidP="0011795F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При остром холецистопанкреатите комплекс лекарственной терапии должен включать также препараты, применяемые для лечения острого панкреатита. </w:t>
      </w:r>
      <w:r w:rsidRPr="00356A87">
        <w:rPr>
          <w:rFonts w:ascii="Tahoma" w:hAnsi="Tahoma" w:cs="Tahoma"/>
        </w:rPr>
        <w:br/>
        <w:t xml:space="preserve">У большинства пациентов возможно купирование приступа острого холецистита. </w:t>
      </w:r>
      <w:r w:rsidRPr="00356A87">
        <w:rPr>
          <w:rFonts w:ascii="Tahoma" w:hAnsi="Tahoma" w:cs="Tahoma"/>
          <w:bCs/>
        </w:rPr>
        <w:t>В</w:t>
      </w:r>
      <w:r w:rsidRPr="00356A87">
        <w:rPr>
          <w:rFonts w:ascii="Tahoma" w:hAnsi="Tahoma" w:cs="Tahoma"/>
          <w:b/>
          <w:bCs/>
        </w:rPr>
        <w:t xml:space="preserve"> </w:t>
      </w:r>
      <w:r w:rsidRPr="00356A87">
        <w:rPr>
          <w:rFonts w:ascii="Tahoma" w:hAnsi="Tahoma" w:cs="Tahoma"/>
        </w:rPr>
        <w:t xml:space="preserve">процессе наблюдения и лечения необходимо обследовать больного; для выявления конкрементов в желчном пузыре — произвести </w:t>
      </w:r>
      <w:r w:rsidRPr="00356A87">
        <w:rPr>
          <w:rFonts w:ascii="Tahoma" w:hAnsi="Tahoma" w:cs="Tahoma"/>
          <w:bCs/>
        </w:rPr>
        <w:t>УЗИ.</w:t>
      </w:r>
      <w:r w:rsidRPr="00356A87">
        <w:rPr>
          <w:rFonts w:ascii="Tahoma" w:hAnsi="Tahoma" w:cs="Tahoma"/>
          <w:b/>
          <w:bCs/>
        </w:rPr>
        <w:t xml:space="preserve"> </w:t>
      </w:r>
      <w:r w:rsidRPr="00356A87">
        <w:rPr>
          <w:rFonts w:ascii="Tahoma" w:hAnsi="Tahoma" w:cs="Tahoma"/>
        </w:rPr>
        <w:t>При их обнаружении и отсутствии противопоказаний (тяжелые заболевания жизненно важных органов) больного целесообразно оперировать в плановом порядке через 24—72 ч или через 2—З нед</w:t>
      </w:r>
      <w:r w:rsidR="00704BB3" w:rsidRPr="00356A87">
        <w:rPr>
          <w:rFonts w:ascii="Tahoma" w:hAnsi="Tahoma" w:cs="Tahoma"/>
        </w:rPr>
        <w:t>.</w:t>
      </w:r>
      <w:r w:rsidRPr="00356A87">
        <w:rPr>
          <w:rFonts w:ascii="Tahoma" w:hAnsi="Tahoma" w:cs="Tahoma"/>
        </w:rPr>
        <w:t xml:space="preserve"> после стихания острого приступа. </w:t>
      </w:r>
      <w:r w:rsidRPr="00356A87">
        <w:rPr>
          <w:rFonts w:ascii="Tahoma" w:hAnsi="Tahoma" w:cs="Tahoma"/>
        </w:rPr>
        <w:br/>
        <w:t>Если на фоне проводимого лечения острого холецистита в течение 48— 72 ч состояние больного не улучшается, продолжаются или усиливаются боли в животе и защитное напряжение брюшной стенки, учащается пульс, сохраняется на высоком уровне или поднимается температура, увеличивается лейкоцитоз, то показано срочное хирургическое вмешательство для предупреждения перитонита и других тяжелых осложнений.</w:t>
      </w:r>
    </w:p>
    <w:p w:rsidR="0011795F" w:rsidRPr="00356A87" w:rsidRDefault="0011795F" w:rsidP="0011795F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bCs/>
        </w:rPr>
        <w:t>В</w:t>
      </w:r>
      <w:r w:rsidRPr="00356A87">
        <w:rPr>
          <w:rFonts w:ascii="Tahoma" w:hAnsi="Tahoma" w:cs="Tahoma"/>
          <w:b/>
          <w:bCs/>
        </w:rPr>
        <w:t xml:space="preserve"> </w:t>
      </w:r>
      <w:r w:rsidRPr="00356A87">
        <w:rPr>
          <w:rFonts w:ascii="Tahoma" w:hAnsi="Tahoma" w:cs="Tahoma"/>
        </w:rPr>
        <w:t xml:space="preserve">последние годы для лечения острого холецистита у больных с повышенным операционным риском успешно применяют пункции и наружное дренирование желчного пузыря. Это позволяет остановить развитие воспалительного процесса, деструктивных изменений в стенке желчного пузыря, быстро добиться положительного клинического эффекта, избежать вынужденных, рискованных для больного оперативных вмешательств на высоте процесса и не производить оперативное вмешательство без надлежащей предоперационной подготовки. </w:t>
      </w:r>
    </w:p>
    <w:p w:rsidR="0075765C" w:rsidRPr="00356A87" w:rsidRDefault="0011795F" w:rsidP="0011795F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Ситуация значительно усложняется при развитии обтурационной желтухи на фоне острого холецистита. Болезнь может осложниться холангитом, повреждением гепатоцитов, дальнейшим усугублением интоксикации, развитием печеночно-почечной недостаточности. Обтурационная желтуха развивается нередко у лиц пожилого и старческого возраста, компенсаторные возможности организма которых весьма ограничены, и оперативное вмешательство на фоне острого холецистита представляет большой риск. </w:t>
      </w:r>
      <w:r w:rsidRPr="00356A87">
        <w:rPr>
          <w:rFonts w:ascii="Tahoma" w:hAnsi="Tahoma" w:cs="Tahoma"/>
          <w:bCs/>
        </w:rPr>
        <w:t>В</w:t>
      </w:r>
      <w:r w:rsidRPr="00356A87">
        <w:rPr>
          <w:rFonts w:ascii="Tahoma" w:hAnsi="Tahoma" w:cs="Tahoma"/>
          <w:b/>
          <w:bCs/>
        </w:rPr>
        <w:t xml:space="preserve"> </w:t>
      </w:r>
      <w:r w:rsidRPr="00356A87">
        <w:rPr>
          <w:rFonts w:ascii="Tahoma" w:hAnsi="Tahoma" w:cs="Tahoma"/>
        </w:rPr>
        <w:t xml:space="preserve">этой ситуации перспективной является срочная эндоскопическая папиллотомия. Такая манипуляция позволяет ликвидировать желчную и панкреатическую гипертензию, уменьшить желтуху и интоксикацию. </w:t>
      </w:r>
      <w:r w:rsidRPr="00356A87">
        <w:rPr>
          <w:rFonts w:ascii="Tahoma" w:hAnsi="Tahoma" w:cs="Tahoma"/>
          <w:b/>
          <w:bCs/>
        </w:rPr>
        <w:t xml:space="preserve">В </w:t>
      </w:r>
      <w:r w:rsidRPr="00356A87">
        <w:rPr>
          <w:rFonts w:ascii="Tahoma" w:hAnsi="Tahoma" w:cs="Tahoma"/>
        </w:rPr>
        <w:t>последующем выполняют операцию на желчном пуз</w:t>
      </w:r>
      <w:r w:rsidR="0075765C" w:rsidRPr="00356A87">
        <w:rPr>
          <w:rFonts w:ascii="Tahoma" w:hAnsi="Tahoma" w:cs="Tahoma"/>
        </w:rPr>
        <w:t>ы</w:t>
      </w:r>
      <w:r w:rsidRPr="00356A87">
        <w:rPr>
          <w:rFonts w:ascii="Tahoma" w:hAnsi="Tahoma" w:cs="Tahoma"/>
        </w:rPr>
        <w:t xml:space="preserve">ре в плановом порядке. </w:t>
      </w:r>
    </w:p>
    <w:p w:rsidR="0011795F" w:rsidRPr="00356A87" w:rsidRDefault="0075765C" w:rsidP="0075765C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i/>
        </w:rPr>
        <w:t>Холецистэктомия</w:t>
      </w:r>
      <w:r w:rsidRPr="00356A87">
        <w:rPr>
          <w:rFonts w:ascii="Tahoma" w:hAnsi="Tahoma" w:cs="Tahoma"/>
        </w:rPr>
        <w:t xml:space="preserve"> </w:t>
      </w:r>
      <w:r w:rsidR="0011795F" w:rsidRPr="00356A87">
        <w:rPr>
          <w:rFonts w:ascii="Tahoma" w:hAnsi="Tahoma" w:cs="Tahoma"/>
        </w:rPr>
        <w:t xml:space="preserve"> — основное оперативное вмешательство, выполняемое при остром холецистите. </w:t>
      </w:r>
      <w:r w:rsidRPr="00356A87">
        <w:rPr>
          <w:rFonts w:ascii="Tahoma" w:hAnsi="Tahoma" w:cs="Tahoma"/>
        </w:rPr>
        <w:t xml:space="preserve">Холецистотомия - метод выбора при лечении соматически тяжелых больных с заболеваниями сердечно-сосудистой и дыхательной систем в стадии декомпенсации. </w:t>
      </w:r>
      <w:r w:rsidR="0011795F" w:rsidRPr="00356A87">
        <w:rPr>
          <w:rFonts w:ascii="Tahoma" w:hAnsi="Tahoma" w:cs="Tahoma"/>
        </w:rPr>
        <w:t>Удаление желчного пузыря может представлять значительные трудности в связи с выраженными воспалительными изменениями в окружающих его тканях. Поэтому рекомендуют удалять пуз</w:t>
      </w:r>
      <w:r w:rsidRPr="00356A87">
        <w:rPr>
          <w:rFonts w:ascii="Tahoma" w:hAnsi="Tahoma" w:cs="Tahoma"/>
        </w:rPr>
        <w:t>ы</w:t>
      </w:r>
      <w:r w:rsidR="0011795F" w:rsidRPr="00356A87">
        <w:rPr>
          <w:rFonts w:ascii="Tahoma" w:hAnsi="Tahoma" w:cs="Tahoma"/>
        </w:rPr>
        <w:t xml:space="preserve">рь </w:t>
      </w:r>
      <w:r w:rsidRPr="00356A87">
        <w:rPr>
          <w:rFonts w:ascii="Tahoma" w:hAnsi="Tahoma" w:cs="Tahoma"/>
        </w:rPr>
        <w:t>«</w:t>
      </w:r>
      <w:r w:rsidR="0011795F" w:rsidRPr="00356A87">
        <w:rPr>
          <w:rFonts w:ascii="Tahoma" w:hAnsi="Tahoma" w:cs="Tahoma"/>
        </w:rPr>
        <w:t>от дна</w:t>
      </w:r>
      <w:r w:rsidRPr="00356A87">
        <w:rPr>
          <w:rFonts w:ascii="Tahoma" w:hAnsi="Tahoma" w:cs="Tahoma"/>
        </w:rPr>
        <w:t>»</w:t>
      </w:r>
      <w:r w:rsidR="0011795F" w:rsidRPr="00356A87">
        <w:rPr>
          <w:rFonts w:ascii="Tahoma" w:hAnsi="Tahoma" w:cs="Tahoma"/>
        </w:rPr>
        <w:t xml:space="preserve"> Холецистэктомия при наличии показаний должна быть дополнена интраоперационным исследова</w:t>
      </w:r>
      <w:r w:rsidRPr="00356A87">
        <w:rPr>
          <w:rFonts w:ascii="Tahoma" w:hAnsi="Tahoma" w:cs="Tahoma"/>
        </w:rPr>
        <w:t>нием внепеченочных желчных про</w:t>
      </w:r>
      <w:r w:rsidR="0011795F" w:rsidRPr="00356A87">
        <w:rPr>
          <w:rFonts w:ascii="Tahoma" w:hAnsi="Tahoma" w:cs="Tahoma"/>
        </w:rPr>
        <w:t xml:space="preserve">токов (холангиографией). При обнаружении холедохолитиаза или стеноза терминального отдела общего желчного протока производят те же манипуляции, которые принято делать в аналогичных случаях при плановых операциях у больных хроническим калькулезным холециститом (холедохотомия, Т-образный дренаж и др). В брюшной полости оставляют дренаж для контроля за крово- и желчеистечением. </w:t>
      </w:r>
    </w:p>
    <w:p w:rsidR="0011795F" w:rsidRPr="00356A87" w:rsidRDefault="0011795F" w:rsidP="0075765C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  <w:bCs/>
        </w:rPr>
      </w:pPr>
      <w:r w:rsidRPr="00356A87">
        <w:rPr>
          <w:rFonts w:ascii="Tahoma" w:hAnsi="Tahoma" w:cs="Tahoma"/>
        </w:rPr>
        <w:t xml:space="preserve">Летальность после холецистэктомии, выполненной по поводу острого холецистита, составляет 6—8 </w:t>
      </w:r>
      <w:r w:rsidRPr="00356A87">
        <w:rPr>
          <w:rFonts w:ascii="Tahoma" w:hAnsi="Tahoma" w:cs="Tahoma"/>
          <w:bCs/>
        </w:rPr>
        <w:t>%,</w:t>
      </w:r>
      <w:r w:rsidRPr="00356A87">
        <w:rPr>
          <w:rFonts w:ascii="Tahoma" w:hAnsi="Tahoma" w:cs="Tahoma"/>
          <w:b/>
          <w:bCs/>
        </w:rPr>
        <w:t xml:space="preserve"> </w:t>
      </w:r>
      <w:r w:rsidRPr="00356A87">
        <w:rPr>
          <w:rFonts w:ascii="Tahoma" w:hAnsi="Tahoma" w:cs="Tahoma"/>
        </w:rPr>
        <w:t xml:space="preserve">достигая у лиц пожилого и старческого возраста 15—20 </w:t>
      </w:r>
      <w:r w:rsidRPr="00356A87">
        <w:rPr>
          <w:rFonts w:ascii="Tahoma" w:hAnsi="Tahoma" w:cs="Tahoma"/>
          <w:bCs/>
        </w:rPr>
        <w:t xml:space="preserve">%. </w:t>
      </w:r>
    </w:p>
    <w:p w:rsidR="0011795F" w:rsidRPr="00356A87" w:rsidRDefault="0075765C" w:rsidP="0075765C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i/>
        </w:rPr>
        <w:t>Холецистостомия</w:t>
      </w:r>
      <w:r w:rsidR="0011795F" w:rsidRPr="00356A87">
        <w:rPr>
          <w:rFonts w:ascii="Tahoma" w:hAnsi="Tahoma" w:cs="Tahoma"/>
        </w:rPr>
        <w:t xml:space="preserve"> с удалением конкрементов и инфицированного содержимого же</w:t>
      </w:r>
      <w:r w:rsidRPr="00356A87">
        <w:rPr>
          <w:rFonts w:ascii="Tahoma" w:hAnsi="Tahoma" w:cs="Tahoma"/>
        </w:rPr>
        <w:t>л</w:t>
      </w:r>
      <w:r w:rsidR="0011795F" w:rsidRPr="00356A87">
        <w:rPr>
          <w:rFonts w:ascii="Tahoma" w:hAnsi="Tahoma" w:cs="Tahoma"/>
        </w:rPr>
        <w:t>чного пузыря показана в редких случаях, в качестве вынужденной меры при общем тяжелом состоянии пациента и массивном воспалительном инфильтрате вокруг желчного пуз</w:t>
      </w:r>
      <w:r w:rsidRPr="00356A87">
        <w:rPr>
          <w:rFonts w:ascii="Tahoma" w:hAnsi="Tahoma" w:cs="Tahoma"/>
        </w:rPr>
        <w:t>ы</w:t>
      </w:r>
      <w:r w:rsidR="0011795F" w:rsidRPr="00356A87">
        <w:rPr>
          <w:rFonts w:ascii="Tahoma" w:hAnsi="Tahoma" w:cs="Tahoma"/>
        </w:rPr>
        <w:t>ря, особенно у лиц пожилого и старческого возраста. Эта операция позволяет лишь ликвидировать острые воспалительные изменения в стенке желчного пузыря. В отдаленные сроки после операции, как правило, в желчном пузыре вновь образуются конкр</w:t>
      </w:r>
      <w:r w:rsidRPr="00356A87">
        <w:rPr>
          <w:rFonts w:ascii="Tahoma" w:hAnsi="Tahoma" w:cs="Tahoma"/>
        </w:rPr>
        <w:t>е</w:t>
      </w:r>
      <w:r w:rsidR="0011795F" w:rsidRPr="00356A87">
        <w:rPr>
          <w:rFonts w:ascii="Tahoma" w:hAnsi="Tahoma" w:cs="Tahoma"/>
        </w:rPr>
        <w:t xml:space="preserve">менты и больных приходится оперировать повторно. </w:t>
      </w:r>
    </w:p>
    <w:p w:rsidR="0060462F" w:rsidRPr="00356A87" w:rsidRDefault="0060462F" w:rsidP="0060462F">
      <w:pPr>
        <w:spacing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i/>
          <w:u w:val="single"/>
        </w:rPr>
        <w:t>У данной больной</w:t>
      </w:r>
      <w:r w:rsidRPr="00356A87">
        <w:rPr>
          <w:rFonts w:ascii="Tahoma" w:hAnsi="Tahoma" w:cs="Tahoma"/>
        </w:rPr>
        <w:t xml:space="preserve"> рекомендуется провести традиционную холецистэктомию, так как есть противопоказания к проведению лапароскопической холецистэктомии – патология органов дыхания (обструктивные нарушения и бронхиальная астма) и сердечно-сосудистой системы (стенокардия напряжения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ф. к., гипертоническая болезнь 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ст).</w:t>
      </w:r>
    </w:p>
    <w:p w:rsidR="00363D17" w:rsidRPr="00356A87" w:rsidRDefault="00363D17" w:rsidP="0060462F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3801B9" w:rsidRPr="00356A87" w:rsidRDefault="003801B9" w:rsidP="0060462F">
      <w:pPr>
        <w:spacing w:line="360" w:lineRule="auto"/>
        <w:ind w:firstLine="708"/>
        <w:jc w:val="both"/>
        <w:rPr>
          <w:rFonts w:ascii="Tahoma" w:hAnsi="Tahoma" w:cs="Tahoma"/>
        </w:rPr>
      </w:pPr>
    </w:p>
    <w:p w:rsidR="003801B9" w:rsidRPr="00356A87" w:rsidRDefault="003801B9" w:rsidP="00363D17">
      <w:pPr>
        <w:spacing w:line="360" w:lineRule="auto"/>
        <w:jc w:val="center"/>
        <w:rPr>
          <w:rFonts w:ascii="Tahoma" w:hAnsi="Tahoma" w:cs="Tahoma"/>
          <w:b/>
        </w:rPr>
      </w:pPr>
    </w:p>
    <w:p w:rsidR="00363D17" w:rsidRPr="00356A87" w:rsidRDefault="00363D17" w:rsidP="00363D17">
      <w:pPr>
        <w:spacing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Дневники</w:t>
      </w:r>
    </w:p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Дата: 11.11.04.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63D17" w:rsidRPr="00A06A2B" w:rsidTr="00A06A2B">
        <w:tc>
          <w:tcPr>
            <w:tcW w:w="4785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Осмотр кардиолога.</w:t>
            </w:r>
          </w:p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 xml:space="preserve">Предъявляет жалобы на типичные, ангинозного характера, боли при физических нагрузках – при ускорении ходьбы. Периодически отмечает повышение АД до 165/90 мм рт. ст. </w:t>
            </w:r>
          </w:p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Объективно: состояние удовлетворительное. Признаков ИБС клинически нет. Ритм сердца правильный, ЧСС 79 уд. в мин, АД 155/80 мм рт. ст., тоны сердца сохранены, шумов нет.</w:t>
            </w:r>
          </w:p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 xml:space="preserve">Д-з: ИБС. Стенокардия </w:t>
            </w:r>
            <w:r w:rsidRPr="00A06A2B">
              <w:rPr>
                <w:rFonts w:ascii="Tahoma" w:hAnsi="Tahoma" w:cs="Tahoma"/>
                <w:lang w:val="en-US"/>
              </w:rPr>
              <w:t>II</w:t>
            </w:r>
            <w:r w:rsidRPr="00A06A2B">
              <w:rPr>
                <w:rFonts w:ascii="Tahoma" w:hAnsi="Tahoma" w:cs="Tahoma"/>
              </w:rPr>
              <w:t xml:space="preserve"> ф. к. НКО – </w:t>
            </w:r>
            <w:r w:rsidRPr="00A06A2B">
              <w:rPr>
                <w:rFonts w:ascii="Tahoma" w:hAnsi="Tahoma" w:cs="Tahoma"/>
                <w:lang w:val="en-US"/>
              </w:rPr>
              <w:t>I</w:t>
            </w:r>
            <w:r w:rsidRPr="00A06A2B">
              <w:rPr>
                <w:rFonts w:ascii="Tahoma" w:hAnsi="Tahoma" w:cs="Tahoma"/>
              </w:rPr>
              <w:t xml:space="preserve"> ст. Гипертоническая болезнь </w:t>
            </w:r>
            <w:r w:rsidRPr="00A06A2B">
              <w:rPr>
                <w:rFonts w:ascii="Tahoma" w:hAnsi="Tahoma" w:cs="Tahoma"/>
                <w:lang w:val="en-US"/>
              </w:rPr>
              <w:t>II</w:t>
            </w:r>
            <w:r w:rsidRPr="00A06A2B">
              <w:rPr>
                <w:rFonts w:ascii="Tahoma" w:hAnsi="Tahoma" w:cs="Tahoma"/>
              </w:rPr>
              <w:t xml:space="preserve"> ст., риск 3.</w:t>
            </w:r>
          </w:p>
        </w:tc>
        <w:tc>
          <w:tcPr>
            <w:tcW w:w="4786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Назначения:</w:t>
            </w:r>
          </w:p>
          <w:p w:rsidR="00363D17" w:rsidRPr="00A06A2B" w:rsidRDefault="00363D17" w:rsidP="00A06A2B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Кардикет 20 мг х 2 р/день (у., веч.)</w:t>
            </w:r>
          </w:p>
          <w:p w:rsidR="00363D17" w:rsidRPr="00A06A2B" w:rsidRDefault="00363D17" w:rsidP="00A06A2B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  <w:lang w:val="en-US"/>
              </w:rPr>
              <w:t>Verapamili</w:t>
            </w:r>
            <w:r w:rsidRPr="00A06A2B">
              <w:rPr>
                <w:rFonts w:ascii="Tahoma" w:hAnsi="Tahoma" w:cs="Tahoma"/>
              </w:rPr>
              <w:t xml:space="preserve"> 40 мг х 3 р/день</w:t>
            </w:r>
          </w:p>
          <w:p w:rsidR="00363D17" w:rsidRPr="00A06A2B" w:rsidRDefault="00363D17" w:rsidP="00A06A2B">
            <w:pPr>
              <w:numPr>
                <w:ilvl w:val="0"/>
                <w:numId w:val="24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Аспаркам (панангин) 1 т. х 3 р/день после еды</w:t>
            </w:r>
          </w:p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</w:p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Противопоказаний для оперативного лечения нет.</w:t>
            </w:r>
          </w:p>
        </w:tc>
      </w:tr>
    </w:tbl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</w:p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Дата: 12.11.04.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63D17" w:rsidRPr="00A06A2B" w:rsidTr="00A06A2B">
        <w:tc>
          <w:tcPr>
            <w:tcW w:w="4785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 xml:space="preserve">Состояние удовлетворительное. Жалоб нет. </w:t>
            </w:r>
            <w:r w:rsidRPr="00A06A2B">
              <w:rPr>
                <w:rFonts w:ascii="Tahoma" w:hAnsi="Tahoma" w:cs="Tahoma"/>
                <w:lang w:val="en-US"/>
              </w:rPr>
              <w:t>T</w:t>
            </w:r>
            <w:r w:rsidRPr="00A06A2B">
              <w:rPr>
                <w:rFonts w:ascii="Tahoma" w:hAnsi="Tahoma" w:cs="Tahoma"/>
              </w:rPr>
              <w:t xml:space="preserve"> 36,6 ˚С. Кожные покровы обычной окраски. Дыхание проводится во все отделы, хрипов нет. Пульс 80 в мин, ритмичный, АД 130 и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A06A2B">
                <w:rPr>
                  <w:rFonts w:ascii="Tahoma" w:hAnsi="Tahoma" w:cs="Tahoma"/>
                </w:rPr>
                <w:t>80 мм</w:t>
              </w:r>
            </w:smartTag>
            <w:r w:rsidRPr="00A06A2B">
              <w:rPr>
                <w:rFonts w:ascii="Tahoma" w:hAnsi="Tahoma" w:cs="Tahoma"/>
              </w:rPr>
              <w:t xml:space="preserve"> рт. ст. Живот мягкий, безболезненный. Стул был.</w:t>
            </w:r>
          </w:p>
        </w:tc>
        <w:tc>
          <w:tcPr>
            <w:tcW w:w="4786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Назначения:</w:t>
            </w:r>
          </w:p>
          <w:p w:rsidR="00363D17" w:rsidRPr="00A06A2B" w:rsidRDefault="00363D17" w:rsidP="00A06A2B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Кардикет 20 мг х 2 р/день (у., веч.)</w:t>
            </w:r>
          </w:p>
          <w:p w:rsidR="00363D17" w:rsidRPr="00A06A2B" w:rsidRDefault="00363D17" w:rsidP="00A06A2B">
            <w:pPr>
              <w:numPr>
                <w:ilvl w:val="0"/>
                <w:numId w:val="25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  <w:lang w:val="en-US"/>
              </w:rPr>
              <w:t>Verapamili</w:t>
            </w:r>
            <w:r w:rsidRPr="00A06A2B">
              <w:rPr>
                <w:rFonts w:ascii="Tahoma" w:hAnsi="Tahoma" w:cs="Tahoma"/>
              </w:rPr>
              <w:t xml:space="preserve"> 40 мг х 3 р/день</w:t>
            </w:r>
          </w:p>
        </w:tc>
      </w:tr>
    </w:tbl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</w:p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Дата: 15.11.04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63D17" w:rsidRPr="00A06A2B" w:rsidTr="00A06A2B">
        <w:tc>
          <w:tcPr>
            <w:tcW w:w="4785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 xml:space="preserve">Состояние удовлетворительное. Жалоб нет. </w:t>
            </w:r>
            <w:r w:rsidRPr="00A06A2B">
              <w:rPr>
                <w:rFonts w:ascii="Tahoma" w:hAnsi="Tahoma" w:cs="Tahoma"/>
                <w:lang w:val="en-US"/>
              </w:rPr>
              <w:t>T</w:t>
            </w:r>
            <w:r w:rsidRPr="00A06A2B">
              <w:rPr>
                <w:rFonts w:ascii="Tahoma" w:hAnsi="Tahoma" w:cs="Tahoma"/>
              </w:rPr>
              <w:t xml:space="preserve"> 36,6 ˚С. Кожные покровы обычной окраски. Дыхание проводится во все отделы, хрипов нет. Пульс 80 в мин, ритмичный, АД 140 и </w:t>
            </w:r>
            <w:smartTag w:uri="urn:schemas-microsoft-com:office:smarttags" w:element="metricconverter">
              <w:smartTagPr>
                <w:attr w:name="ProductID" w:val="80 мм"/>
              </w:smartTagPr>
              <w:r w:rsidRPr="00A06A2B">
                <w:rPr>
                  <w:rFonts w:ascii="Tahoma" w:hAnsi="Tahoma" w:cs="Tahoma"/>
                </w:rPr>
                <w:t>80 мм</w:t>
              </w:r>
            </w:smartTag>
            <w:r w:rsidRPr="00A06A2B">
              <w:rPr>
                <w:rFonts w:ascii="Tahoma" w:hAnsi="Tahoma" w:cs="Tahoma"/>
              </w:rPr>
              <w:t xml:space="preserve"> рт. ст. Живот мягкий, безболезненный. Стул был.</w:t>
            </w:r>
          </w:p>
        </w:tc>
        <w:tc>
          <w:tcPr>
            <w:tcW w:w="4785" w:type="dxa"/>
            <w:shd w:val="clear" w:color="auto" w:fill="auto"/>
          </w:tcPr>
          <w:p w:rsidR="00363D17" w:rsidRPr="00A06A2B" w:rsidRDefault="00363D17" w:rsidP="00A06A2B">
            <w:p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Назначения: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  <w:lang w:val="en-US"/>
              </w:rPr>
              <w:t>Verapamili</w:t>
            </w:r>
            <w:r w:rsidRPr="00A06A2B">
              <w:rPr>
                <w:rFonts w:ascii="Tahoma" w:hAnsi="Tahoma" w:cs="Tahoma"/>
              </w:rPr>
              <w:t xml:space="preserve"> 40 мг х 3 р/день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  <w:lang w:val="en-US"/>
              </w:rPr>
              <w:t xml:space="preserve">Amoxicillini </w:t>
            </w:r>
            <w:r w:rsidRPr="00A06A2B">
              <w:rPr>
                <w:rFonts w:ascii="Tahoma" w:hAnsi="Tahoma" w:cs="Tahoma"/>
              </w:rPr>
              <w:t>500 мг х 4 р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  <w:lang w:val="en-US"/>
              </w:rPr>
              <w:t>Furazolidoni 0</w:t>
            </w:r>
            <w:r w:rsidRPr="00A06A2B">
              <w:rPr>
                <w:rFonts w:ascii="Tahoma" w:hAnsi="Tahoma" w:cs="Tahoma"/>
              </w:rPr>
              <w:t>,2 х 2 р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Аспаркам 1 т. х 3 р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Алмагель 1 ст. л. Х 3 р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Омез 20 мг х 2 р</w:t>
            </w:r>
          </w:p>
          <w:p w:rsidR="00363D17" w:rsidRPr="00A06A2B" w:rsidRDefault="00363D17" w:rsidP="00A06A2B">
            <w:pPr>
              <w:numPr>
                <w:ilvl w:val="0"/>
                <w:numId w:val="26"/>
              </w:numPr>
              <w:spacing w:line="360" w:lineRule="auto"/>
              <w:jc w:val="both"/>
              <w:rPr>
                <w:rFonts w:ascii="Tahoma" w:hAnsi="Tahoma" w:cs="Tahoma"/>
              </w:rPr>
            </w:pPr>
            <w:r w:rsidRPr="00A06A2B">
              <w:rPr>
                <w:rFonts w:ascii="Tahoma" w:hAnsi="Tahoma" w:cs="Tahoma"/>
              </w:rPr>
              <w:t>Мотилиум 1 т. х 3 р</w:t>
            </w:r>
          </w:p>
        </w:tc>
      </w:tr>
    </w:tbl>
    <w:p w:rsidR="00363D17" w:rsidRPr="00356A87" w:rsidRDefault="00363D17" w:rsidP="00363D17">
      <w:pPr>
        <w:spacing w:line="360" w:lineRule="auto"/>
        <w:jc w:val="both"/>
        <w:rPr>
          <w:rFonts w:ascii="Tahoma" w:hAnsi="Tahoma" w:cs="Tahoma"/>
        </w:rPr>
      </w:pPr>
    </w:p>
    <w:p w:rsidR="00FD550A" w:rsidRPr="00356A87" w:rsidRDefault="00932DA6" w:rsidP="00932DA6">
      <w:pPr>
        <w:pStyle w:val="a3"/>
        <w:spacing w:after="240" w:afterAutospacing="0" w:line="360" w:lineRule="auto"/>
        <w:ind w:firstLine="708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Предоперационный эпикриз</w:t>
      </w:r>
    </w:p>
    <w:p w:rsidR="00932DA6" w:rsidRPr="00356A87" w:rsidRDefault="00932DA6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Пациентка Голубкова Л. А., </w:t>
      </w:r>
      <w:smartTag w:uri="urn:schemas-microsoft-com:office:smarttags" w:element="metricconverter">
        <w:smartTagPr>
          <w:attr w:name="ProductID" w:val="69 л"/>
        </w:smartTagPr>
        <w:r w:rsidRPr="00356A87">
          <w:rPr>
            <w:rFonts w:ascii="Tahoma" w:hAnsi="Tahoma" w:cs="Tahoma"/>
          </w:rPr>
          <w:t>69 л</w:t>
        </w:r>
      </w:smartTag>
      <w:r w:rsidRPr="00356A87">
        <w:rPr>
          <w:rFonts w:ascii="Tahoma" w:hAnsi="Tahoma" w:cs="Tahoma"/>
        </w:rPr>
        <w:t xml:space="preserve">., находится в ФХК им. Н. Н. Бурденко с 5.11.04. с диагнозом: Желчнокаменная болезнь. Хронический рецидивирующий калькулезный холецистит. Хронический антральный эрозивный гастрит. ИБС: стенокардия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ф. к. НК – 0 – 1 ст. Гипертоническая болезнь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ст., риск 3. Бронхиальная астма, профессиональная, вне обострения. Хронический обструктивный (пылевой) бронхит. Интерстициальный пневмофиброз. ВН 2 ст. по смешанному типу.</w:t>
      </w:r>
    </w:p>
    <w:p w:rsidR="00932DA6" w:rsidRPr="00356A87" w:rsidRDefault="00932DA6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Жалобы при поступлении на частые тупые боли в правом подреберье, иногда носящие опоясывающий характер, с повышением температуры до 37,5 ˚С</w:t>
      </w:r>
      <w:r w:rsidR="009360D2" w:rsidRPr="00356A87">
        <w:rPr>
          <w:rFonts w:ascii="Tahoma" w:hAnsi="Tahoma" w:cs="Tahoma"/>
        </w:rPr>
        <w:t>. Госпитализирована в стационар, где проводилась инфузионная терапия. По данным УЗИ брюшной полости выявлены конкременты в просвете желчного пузыря. Выписана. Впоследствии неоднократные приступы болей в правом подреберье, эпигастрии, неоднократно госпитализировалась в стационар, где проводилась консервативная терапия. Желтух в анамнезе не было. Госпитализирована в ФХК для оперативного лечения.</w:t>
      </w:r>
    </w:p>
    <w:p w:rsidR="009360D2" w:rsidRPr="00356A87" w:rsidRDefault="009360D2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При поступлении: состояние удовлетворительное. Кожные покровы обычной окраски. Периферические лимфоузлы не увеличены. Дыхание проводится во все отделы, хрипов нет. Пульс 70 в минуту. АД – 140 и </w:t>
      </w:r>
      <w:smartTag w:uri="urn:schemas-microsoft-com:office:smarttags" w:element="metricconverter">
        <w:smartTagPr>
          <w:attr w:name="ProductID" w:val="85 мм"/>
        </w:smartTagPr>
        <w:r w:rsidRPr="00356A87">
          <w:rPr>
            <w:rFonts w:ascii="Tahoma" w:hAnsi="Tahoma" w:cs="Tahoma"/>
          </w:rPr>
          <w:t>85 мм</w:t>
        </w:r>
      </w:smartTag>
      <w:r w:rsidRPr="00356A87">
        <w:rPr>
          <w:rFonts w:ascii="Tahoma" w:hAnsi="Tahoma" w:cs="Tahoma"/>
        </w:rPr>
        <w:t xml:space="preserve"> р. ст. Живот мягкий, болезненный по ходу толстой кишки. Печень не увеличена. Кишечные шумы выслушиваются отчетливо. Стул: склонность к запорам, без патологических примесей. Область почек внешне не изменена. Симптом Пастернацкого отрицательный с обеих сторон. Мочеиспускание не нарушено.</w:t>
      </w:r>
    </w:p>
    <w:p w:rsidR="009360D2" w:rsidRPr="00356A87" w:rsidRDefault="009360D2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обследовании:</w:t>
      </w:r>
    </w:p>
    <w:p w:rsidR="009360D2" w:rsidRPr="00356A87" w:rsidRDefault="009360D2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В клиническом анализе крови: </w:t>
      </w:r>
      <w:r w:rsidRPr="00356A87">
        <w:rPr>
          <w:rFonts w:ascii="Tahoma" w:hAnsi="Tahoma" w:cs="Tahoma"/>
          <w:lang w:val="en-US"/>
        </w:rPr>
        <w:t>Hb</w:t>
      </w:r>
      <w:r w:rsidRPr="00356A87">
        <w:rPr>
          <w:rFonts w:ascii="Tahoma" w:hAnsi="Tahoma" w:cs="Tahoma"/>
        </w:rPr>
        <w:t xml:space="preserve"> – 129,5 г/л, эритроциты 4,949, лейкоциты – 4,51, тромбоциты – 206,3, ЦП – 0,86, СОЭ – 26.</w:t>
      </w:r>
    </w:p>
    <w:p w:rsidR="009360D2" w:rsidRPr="00356A87" w:rsidRDefault="009360D2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В биохимич</w:t>
      </w:r>
      <w:r w:rsidR="00AD311B" w:rsidRPr="00356A87">
        <w:rPr>
          <w:rFonts w:ascii="Tahoma" w:hAnsi="Tahoma" w:cs="Tahoma"/>
        </w:rPr>
        <w:t>е</w:t>
      </w:r>
      <w:r w:rsidRPr="00356A87">
        <w:rPr>
          <w:rFonts w:ascii="Tahoma" w:hAnsi="Tahoma" w:cs="Tahoma"/>
        </w:rPr>
        <w:t>ском анализе крови: общий белок – 6,9 г/дл, альбумин – 3,7 г/дл, креатинин – 1,7 г/дл, глюкоза – 103 мг/дл, азот мочевины 20 мг/дл, общий билирубин – 0,8 мг/дл.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Коагулограмма: повышение уровня фибриногена.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Группа крови: 0 (</w:t>
      </w:r>
      <w:r w:rsidRPr="00356A87">
        <w:rPr>
          <w:rFonts w:ascii="Tahoma" w:hAnsi="Tahoma" w:cs="Tahoma"/>
          <w:lang w:val="en-US"/>
        </w:rPr>
        <w:t>I</w:t>
      </w:r>
      <w:r w:rsidRPr="00356A87">
        <w:rPr>
          <w:rFonts w:ascii="Tahoma" w:hAnsi="Tahoma" w:cs="Tahoma"/>
        </w:rPr>
        <w:t xml:space="preserve">), резус положительный. </w:t>
      </w:r>
      <w:r w:rsidRPr="00356A87">
        <w:rPr>
          <w:rFonts w:ascii="Tahoma" w:hAnsi="Tahoma" w:cs="Tahoma"/>
          <w:lang w:val="en-US"/>
        </w:rPr>
        <w:t>HBsAg</w:t>
      </w:r>
      <w:r w:rsidRPr="00356A87">
        <w:rPr>
          <w:rFonts w:ascii="Tahoma" w:hAnsi="Tahoma" w:cs="Tahoma"/>
        </w:rPr>
        <w:t xml:space="preserve"> отрицательный.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В общем анализе мочи без патологических изменений.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При УЗИ брюшной полости: печень умеренно увеличена в размерах за счет обеих долей, контуры ровные. Паренхима диффузная, гомогенная, изменена по типу жировой дистрофии. Внутрипеченочные желчные протоки не расширены, воротная вена 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 xml:space="preserve">. Желчный пузырь неправильной формы, перегиб в области тела, стенки не изменены, в просвете два камня до 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 xml:space="preserve">, дающие УЗ тень. Общий желчный проток </w:t>
      </w:r>
      <w:smartTag w:uri="urn:schemas-microsoft-com:office:smarttags" w:element="metricconverter">
        <w:smartTagPr>
          <w:attr w:name="ProductID" w:val="5,7 мм"/>
        </w:smartTagPr>
        <w:r w:rsidRPr="00356A87">
          <w:rPr>
            <w:rFonts w:ascii="Tahoma" w:hAnsi="Tahoma" w:cs="Tahoma"/>
          </w:rPr>
          <w:t>5,7 мм</w:t>
        </w:r>
      </w:smartTag>
      <w:r w:rsidRPr="00356A87">
        <w:rPr>
          <w:rFonts w:ascii="Tahoma" w:hAnsi="Tahoma" w:cs="Tahoma"/>
        </w:rPr>
        <w:t xml:space="preserve">. Поджелудочная железа гиперэхогенная, нормальных размеров и структуры. ГПП не расширен. Селезенка не изменена. Почки не увеличены, контуры неровные. Паренхима до </w:t>
      </w:r>
      <w:smartTag w:uri="urn:schemas-microsoft-com:office:smarttags" w:element="metricconverter">
        <w:smartTagPr>
          <w:attr w:name="ProductID" w:val="16 мм"/>
        </w:smartTagPr>
        <w:r w:rsidRPr="00356A87">
          <w:rPr>
            <w:rFonts w:ascii="Tahoma" w:hAnsi="Tahoma" w:cs="Tahoma"/>
          </w:rPr>
          <w:t>16 мм</w:t>
        </w:r>
      </w:smartTag>
      <w:r w:rsidRPr="00356A87">
        <w:rPr>
          <w:rFonts w:ascii="Tahoma" w:hAnsi="Tahoma" w:cs="Tahoma"/>
        </w:rPr>
        <w:t xml:space="preserve">, синусы не расширены, камней нет. В правой почке в синусе киста до </w:t>
      </w:r>
      <w:smartTag w:uri="urn:schemas-microsoft-com:office:smarttags" w:element="metricconverter">
        <w:smartTagPr>
          <w:attr w:name="ProductID" w:val="17 мм"/>
        </w:smartTagPr>
        <w:r w:rsidRPr="00356A87">
          <w:rPr>
            <w:rFonts w:ascii="Tahoma" w:hAnsi="Tahoma" w:cs="Tahoma"/>
          </w:rPr>
          <w:t>17 мм</w:t>
        </w:r>
      </w:smartTag>
      <w:r w:rsidRPr="00356A87">
        <w:rPr>
          <w:rFonts w:ascii="Tahoma" w:hAnsi="Tahoma" w:cs="Tahoma"/>
        </w:rPr>
        <w:t>. Почки повышенной подвижности, расположены ниже нормы.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ирригоскопии: гомотропная дискинезия толстой кишки.</w:t>
      </w:r>
    </w:p>
    <w:p w:rsidR="00894E27" w:rsidRPr="00356A87" w:rsidRDefault="00894E27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ЭГДС 15.11.04.: пищевод свободно проходим. В желудке умеренное количество жидкости со слизью. Рельеф не изменен. Слизистая неравномерно окрашена. С явлениями атрофии. Малая кривизна и угол ровные. В антральном отделе множественные эрозивные дефекты, покрытые фибрином с яркой перифокальной гиперемие</w:t>
      </w:r>
      <w:r w:rsidR="00C050D4" w:rsidRPr="00356A87">
        <w:rPr>
          <w:rFonts w:ascii="Tahoma" w:hAnsi="Tahoma" w:cs="Tahoma"/>
        </w:rPr>
        <w:t xml:space="preserve">й и вкраплениями соляно-кислого гематина. Привратник округлый, открывается полностью. По верхнему контуру пилорического канала язвенный дефект </w:t>
      </w:r>
      <w:smartTag w:uri="urn:schemas-microsoft-com:office:smarttags" w:element="metricconverter">
        <w:smartTagPr>
          <w:attr w:name="ProductID" w:val="0,3 см"/>
        </w:smartTagPr>
        <w:r w:rsidR="00C050D4" w:rsidRPr="00356A87">
          <w:rPr>
            <w:rFonts w:ascii="Tahoma" w:hAnsi="Tahoma" w:cs="Tahoma"/>
          </w:rPr>
          <w:t>0,3 см</w:t>
        </w:r>
      </w:smartTag>
      <w:r w:rsidR="00C050D4" w:rsidRPr="00356A87">
        <w:rPr>
          <w:rFonts w:ascii="Tahoma" w:hAnsi="Tahoma" w:cs="Tahoma"/>
        </w:rPr>
        <w:t xml:space="preserve"> с воспалительным валом. Луковица двенадцатиперстной кишки не деформирована, с очаговой гиперемией слизистой и мелкими эрозиями с фибринозным налетом. Постбульбарный отдел не изменен. Хронический гастрит с атрофией слизистой.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Проводилось лечение: мотилиум 1 т 3 раза в день, омез 20 мг 2 раза в день, алмагель 1 мл 3 раза в день, фуразолидон 0,2 2 раза в день, амоксициллин 500 мг 4 раза в день.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контрольной ЭГДС 25.11.04.: эрозии и язва в пилорическом канале зарубцевались.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ЭХО-КГ: ФИ – 61%, атеросклеротические изменения аорты, аортального клапана, фиброзных колец, нарушение диастолической функции ЛЖ,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При спирографии: ЖЕЛ умеренно снижена. Бронхиальная обструкция умеренно выражена. Реакция на сальбутамол положительная. Вентиляционные нарушения рестриктивного типа.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Консультация терапевта: ИБС: стенокардия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ф. к. НК - 0 – 1 ст. Гипертоническая болезнь </w:t>
      </w:r>
      <w:r w:rsidRPr="00356A87">
        <w:rPr>
          <w:rFonts w:ascii="Tahoma" w:hAnsi="Tahoma" w:cs="Tahoma"/>
          <w:lang w:val="en-US"/>
        </w:rPr>
        <w:t>II</w:t>
      </w:r>
      <w:r w:rsidRPr="00356A87">
        <w:rPr>
          <w:rFonts w:ascii="Tahoma" w:hAnsi="Tahoma" w:cs="Tahoma"/>
        </w:rPr>
        <w:t xml:space="preserve"> ст., риск 3. Назначена терапия: верапамил 40 мг 3 раза в день, аспаркам 1 т 3 раза в день, энап 5 мг 2 раза в день. Противопоказаний к операции нет.</w:t>
      </w:r>
    </w:p>
    <w:p w:rsidR="00C050D4" w:rsidRPr="00356A87" w:rsidRDefault="00C050D4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</w:r>
      <w:r w:rsidR="00C202CB" w:rsidRPr="00356A87">
        <w:rPr>
          <w:rFonts w:ascii="Tahoma" w:hAnsi="Tahoma" w:cs="Tahoma"/>
        </w:rPr>
        <w:t>Консультация пульмонолога: у больной бронхиальная астма, профессиональная, вне обострения, по смешанному типу. Рекомендовано: метипред 1 таб в сутки, сальбутамол 1 3 раза в день.</w:t>
      </w:r>
    </w:p>
    <w:p w:rsidR="00C202CB" w:rsidRPr="00356A87" w:rsidRDefault="00C202CB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В клинике у больной отмечены жалобы на болезненное мочеиспускание. В общем анализе мочи лейкоцитурия. Назначено: 5-НОК 2 таб 4 раза в день. При контрольном исследовании мочи изменений не выявлено.</w:t>
      </w:r>
    </w:p>
    <w:p w:rsidR="00C202CB" w:rsidRPr="00356A87" w:rsidRDefault="00C202CB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У больной желчнокаменная болезнь, хронический рецидивирующий калькулезный холецистит, в анамнезе частые приступы печеночной колики, острого холецистита. Пациентке показано оперативное лечение. Планируется выполнить традиционную холецистэктомию. Согласие больной на операцию получено. Тактика ведения и лечения пациентки обсужден</w:t>
      </w:r>
      <w:r w:rsidR="00003980" w:rsidRPr="00356A87">
        <w:rPr>
          <w:rFonts w:ascii="Tahoma" w:hAnsi="Tahoma" w:cs="Tahoma"/>
        </w:rPr>
        <w:t>а</w:t>
      </w:r>
      <w:r w:rsidRPr="00356A87">
        <w:rPr>
          <w:rFonts w:ascii="Tahoma" w:hAnsi="Tahoma" w:cs="Tahoma"/>
        </w:rPr>
        <w:t xml:space="preserve"> и одобрена на общеклинической конференции ФХК.</w:t>
      </w:r>
    </w:p>
    <w:p w:rsidR="00003980" w:rsidRPr="00356A87" w:rsidRDefault="00003980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003980" w:rsidRPr="00356A87" w:rsidRDefault="00003980" w:rsidP="00003980">
      <w:pPr>
        <w:pStyle w:val="a3"/>
        <w:spacing w:after="240" w:afterAutospacing="0"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Протокол операции.</w:t>
      </w:r>
    </w:p>
    <w:p w:rsidR="00003980" w:rsidRPr="00356A87" w:rsidRDefault="00003980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9.12.04.</w:t>
      </w:r>
    </w:p>
    <w:p w:rsidR="001D739F" w:rsidRPr="00356A87" w:rsidRDefault="001D739F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Операция: холецистэктомия, дренирование брюшной полости.</w:t>
      </w:r>
    </w:p>
    <w:p w:rsidR="001D739F" w:rsidRPr="00356A87" w:rsidRDefault="00B2089F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Под общим обезболиванием </w:t>
      </w:r>
      <w:r w:rsidR="00CA3133" w:rsidRPr="00356A87">
        <w:rPr>
          <w:rFonts w:ascii="Tahoma" w:hAnsi="Tahoma" w:cs="Tahoma"/>
        </w:rPr>
        <w:t xml:space="preserve">разрезом в правом подреберье длиной </w:t>
      </w:r>
      <w:smartTag w:uri="urn:schemas-microsoft-com:office:smarttags" w:element="metricconverter">
        <w:smartTagPr>
          <w:attr w:name="ProductID" w:val="10 см"/>
        </w:smartTagPr>
        <w:r w:rsidR="00CA3133" w:rsidRPr="00356A87">
          <w:rPr>
            <w:rFonts w:ascii="Tahoma" w:hAnsi="Tahoma" w:cs="Tahoma"/>
          </w:rPr>
          <w:t>10 см</w:t>
        </w:r>
      </w:smartTag>
      <w:r w:rsidR="00CA3133" w:rsidRPr="00356A87">
        <w:rPr>
          <w:rFonts w:ascii="Tahoma" w:hAnsi="Tahoma" w:cs="Tahoma"/>
        </w:rPr>
        <w:t xml:space="preserve"> послойно вскрыта брюшная полость. При ревизии: печень не изменена, желудок, толстая кишка, двенадцатиперстная кишка также не изменены. При дальнейшей ревизии желчный пузырь не увеличен, в размерах 9 х 6 х </w:t>
      </w:r>
      <w:smartTag w:uri="urn:schemas-microsoft-com:office:smarttags" w:element="metricconverter">
        <w:smartTagPr>
          <w:attr w:name="ProductID" w:val="5 см"/>
        </w:smartTagPr>
        <w:r w:rsidR="00CA3133" w:rsidRPr="00356A87">
          <w:rPr>
            <w:rFonts w:ascii="Tahoma" w:hAnsi="Tahoma" w:cs="Tahoma"/>
          </w:rPr>
          <w:t>5 см</w:t>
        </w:r>
      </w:smartTag>
      <w:r w:rsidR="00CA3133" w:rsidRPr="00356A87">
        <w:rPr>
          <w:rFonts w:ascii="Tahoma" w:hAnsi="Tahoma" w:cs="Tahoma"/>
        </w:rPr>
        <w:t xml:space="preserve">, не напряжен, стенки утолщены, уплотнены, в просвете желчного пузыря два конкремента до </w:t>
      </w:r>
      <w:smartTag w:uri="urn:schemas-microsoft-com:office:smarttags" w:element="metricconverter">
        <w:smartTagPr>
          <w:attr w:name="ProductID" w:val="100 мм"/>
        </w:smartTagPr>
        <w:r w:rsidR="00CA3133" w:rsidRPr="00356A87">
          <w:rPr>
            <w:rFonts w:ascii="Tahoma" w:hAnsi="Tahoma" w:cs="Tahoma"/>
          </w:rPr>
          <w:t>100 мм</w:t>
        </w:r>
      </w:smartTag>
      <w:r w:rsidR="00CA3133" w:rsidRPr="00356A87">
        <w:rPr>
          <w:rFonts w:ascii="Tahoma" w:hAnsi="Tahoma" w:cs="Tahoma"/>
        </w:rPr>
        <w:t xml:space="preserve"> в диаметре.</w:t>
      </w:r>
    </w:p>
    <w:p w:rsidR="00CA3133" w:rsidRPr="00356A87" w:rsidRDefault="00CA3133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Интраоперационный диагноз: Желчнокаменная болезнь, хронический рецидивирующий калькулезный холецистит.</w:t>
      </w:r>
    </w:p>
    <w:p w:rsidR="00CA3133" w:rsidRPr="00356A87" w:rsidRDefault="00CA3133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Выделен пузырный проток, не расширен, пальпаторно конкрементов не содержит, клипирован дважды, пересечен. Далее выделена пузырная артерия, клипирована и пересечена.  Выполнена холецистэктомия. Гемостаз ложа желчного пузыря, ушивание ложа желчного пузыря в верхней трети раны. Промывание подпеченочного пространства растворами </w:t>
      </w:r>
      <w:r w:rsidR="00207C3E" w:rsidRPr="00356A87">
        <w:rPr>
          <w:rFonts w:ascii="Tahoma" w:hAnsi="Tahoma" w:cs="Tahoma"/>
        </w:rPr>
        <w:t>а</w:t>
      </w:r>
      <w:r w:rsidRPr="00356A87">
        <w:rPr>
          <w:rFonts w:ascii="Tahoma" w:hAnsi="Tahoma" w:cs="Tahoma"/>
        </w:rPr>
        <w:t>нтисептиков. Дренирование подпеченочного пространства. Послойное ушивание раны передней брюшной стенки.</w:t>
      </w:r>
    </w:p>
    <w:p w:rsidR="00CA3133" w:rsidRPr="00356A87" w:rsidRDefault="00CA3133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 xml:space="preserve">Макропрепарат: желчный пузырь, описанных размеров, в просвете конкременты до </w:t>
      </w:r>
      <w:smartTag w:uri="urn:schemas-microsoft-com:office:smarttags" w:element="metricconverter">
        <w:smartTagPr>
          <w:attr w:name="ProductID" w:val="10 мм"/>
        </w:smartTagPr>
        <w:r w:rsidRPr="00356A87">
          <w:rPr>
            <w:rFonts w:ascii="Tahoma" w:hAnsi="Tahoma" w:cs="Tahoma"/>
          </w:rPr>
          <w:t>10 мм</w:t>
        </w:r>
      </w:smartTag>
      <w:r w:rsidRPr="00356A87">
        <w:rPr>
          <w:rFonts w:ascii="Tahoma" w:hAnsi="Tahoma" w:cs="Tahoma"/>
        </w:rPr>
        <w:t xml:space="preserve"> в диаметре, в просвете густой гной.</w:t>
      </w:r>
    </w:p>
    <w:p w:rsidR="00CA3133" w:rsidRPr="00356A87" w:rsidRDefault="00CA3133" w:rsidP="00932DA6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ab/>
        <w:t>Оперировали:.</w:t>
      </w:r>
    </w:p>
    <w:p w:rsidR="00CA3133" w:rsidRPr="00356A87" w:rsidRDefault="00CA3133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О/с:.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</w:p>
    <w:p w:rsidR="00AB6679" w:rsidRPr="00356A87" w:rsidRDefault="00AB6679" w:rsidP="00AB6679">
      <w:pPr>
        <w:pStyle w:val="a3"/>
        <w:spacing w:after="240" w:afterAutospacing="0"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Дневник после операции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>10.12.2004.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</w:rPr>
        <w:t xml:space="preserve">При перевязке: послеоперационный шов в удовлетворительном состоянии, воспалительной инфильтрации нет. Рана длиной </w:t>
      </w:r>
      <w:smartTag w:uri="urn:schemas-microsoft-com:office:smarttags" w:element="metricconverter">
        <w:smartTagPr>
          <w:attr w:name="ProductID" w:val="10 см"/>
        </w:smartTagPr>
        <w:r w:rsidRPr="00356A87">
          <w:rPr>
            <w:rFonts w:ascii="Tahoma" w:hAnsi="Tahoma" w:cs="Tahoma"/>
          </w:rPr>
          <w:t>10 см</w:t>
        </w:r>
      </w:smartTag>
      <w:r w:rsidRPr="00356A87">
        <w:rPr>
          <w:rFonts w:ascii="Tahoma" w:hAnsi="Tahoma" w:cs="Tahoma"/>
        </w:rPr>
        <w:t>. Повязка не промокла. Отделяемое сукровичного цвета по дренажам. Температура 36,8 ˚С.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b/>
        </w:rPr>
        <w:t>Послеоперационный период</w:t>
      </w:r>
      <w:r w:rsidRPr="00356A87">
        <w:rPr>
          <w:rFonts w:ascii="Tahoma" w:hAnsi="Tahoma" w:cs="Tahoma"/>
        </w:rPr>
        <w:t xml:space="preserve"> протекает гладко, осложнений нет.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b/>
        </w:rPr>
        <w:t>Дальнейшие перспективы пребывания больного в стационаре:</w:t>
      </w:r>
      <w:r w:rsidRPr="00356A87">
        <w:rPr>
          <w:rFonts w:ascii="Tahoma" w:hAnsi="Tahoma" w:cs="Tahoma"/>
        </w:rPr>
        <w:t xml:space="preserve"> окончание курса консервативной терапии. Ориентировочная дата снятия швов – 16.12.2004. Ориентировочные сроки выписки больного из стационара: 23.12.2004.</w:t>
      </w:r>
    </w:p>
    <w:p w:rsidR="00AB6679" w:rsidRPr="00356A87" w:rsidRDefault="00AB6679" w:rsidP="00CA3133">
      <w:pPr>
        <w:pStyle w:val="a3"/>
        <w:spacing w:after="240" w:afterAutospacing="0" w:line="360" w:lineRule="auto"/>
        <w:ind w:firstLine="708"/>
        <w:jc w:val="both"/>
        <w:rPr>
          <w:rFonts w:ascii="Tahoma" w:hAnsi="Tahoma" w:cs="Tahoma"/>
        </w:rPr>
      </w:pPr>
    </w:p>
    <w:p w:rsidR="00AB6679" w:rsidRPr="00356A87" w:rsidRDefault="00AB6679" w:rsidP="00AB6679">
      <w:pPr>
        <w:pStyle w:val="a3"/>
        <w:spacing w:after="240" w:afterAutospacing="0" w:line="360" w:lineRule="auto"/>
        <w:jc w:val="center"/>
        <w:rPr>
          <w:rFonts w:ascii="Tahoma" w:hAnsi="Tahoma" w:cs="Tahoma"/>
          <w:b/>
        </w:rPr>
      </w:pPr>
      <w:r w:rsidRPr="00356A87">
        <w:rPr>
          <w:rFonts w:ascii="Tahoma" w:hAnsi="Tahoma" w:cs="Tahoma"/>
          <w:b/>
        </w:rPr>
        <w:t>Прогноз</w:t>
      </w:r>
    </w:p>
    <w:p w:rsidR="00AB6679" w:rsidRPr="00356A87" w:rsidRDefault="00AB667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  <w:r w:rsidRPr="00356A87">
        <w:rPr>
          <w:rFonts w:ascii="Tahoma" w:hAnsi="Tahoma" w:cs="Tahoma"/>
          <w:b/>
        </w:rPr>
        <w:tab/>
      </w:r>
      <w:r w:rsidRPr="00356A87">
        <w:rPr>
          <w:rFonts w:ascii="Tahoma" w:hAnsi="Tahoma" w:cs="Tahoma"/>
        </w:rPr>
        <w:t>Прогноз благоприятный в отношении выздоровления, жизни и трудоспособности.</w:t>
      </w:r>
    </w:p>
    <w:p w:rsidR="00FA1692" w:rsidRPr="00356A87" w:rsidRDefault="00FA1692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6C2C79" w:rsidRPr="00356A87" w:rsidRDefault="006C2C7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6C2C79" w:rsidRPr="00356A87" w:rsidRDefault="006C2C7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6C2C79" w:rsidRPr="00356A87" w:rsidRDefault="006C2C7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3801B9" w:rsidRPr="00356A87" w:rsidRDefault="003801B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3801B9" w:rsidRPr="00356A87" w:rsidRDefault="003801B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3801B9" w:rsidRPr="00356A87" w:rsidRDefault="003801B9" w:rsidP="00AB6679">
      <w:pPr>
        <w:pStyle w:val="a3"/>
        <w:spacing w:after="240" w:afterAutospacing="0" w:line="360" w:lineRule="auto"/>
        <w:jc w:val="both"/>
        <w:rPr>
          <w:rFonts w:ascii="Tahoma" w:hAnsi="Tahoma" w:cs="Tahoma"/>
        </w:rPr>
      </w:pPr>
    </w:p>
    <w:p w:rsidR="00FA1692" w:rsidRPr="00356A87" w:rsidRDefault="00FA1692" w:rsidP="00FA1692">
      <w:pPr>
        <w:pStyle w:val="a3"/>
        <w:spacing w:after="240" w:afterAutospacing="0" w:line="360" w:lineRule="auto"/>
        <w:jc w:val="center"/>
        <w:rPr>
          <w:rFonts w:ascii="Tahoma" w:hAnsi="Tahoma" w:cs="Tahoma"/>
        </w:rPr>
      </w:pPr>
      <w:r w:rsidRPr="00356A87">
        <w:rPr>
          <w:rFonts w:ascii="Tahoma" w:hAnsi="Tahoma" w:cs="Tahoma"/>
          <w:b/>
        </w:rPr>
        <w:t>Использованная литература</w:t>
      </w:r>
    </w:p>
    <w:p w:rsidR="00FA1692" w:rsidRPr="00356A87" w:rsidRDefault="00FA1692" w:rsidP="00FA1692">
      <w:pPr>
        <w:pStyle w:val="a3"/>
        <w:numPr>
          <w:ilvl w:val="0"/>
          <w:numId w:val="28"/>
        </w:numPr>
        <w:spacing w:after="240" w:afterAutospacing="0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Н.А.Мухин. Внутренние болезни. М.: Гэтар-мед, 2002. - 740 с.</w:t>
      </w:r>
    </w:p>
    <w:p w:rsidR="00FA1692" w:rsidRPr="00356A87" w:rsidRDefault="00FA1692" w:rsidP="00FA1692">
      <w:pPr>
        <w:pStyle w:val="a3"/>
        <w:numPr>
          <w:ilvl w:val="0"/>
          <w:numId w:val="28"/>
        </w:numPr>
        <w:spacing w:after="240" w:afterAutospacing="0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М.А.Галеев, В.М.Тимербулатов. Желчнокаменная болезнь и холецистит. М.: МЕДпресс-информ, 2001. – 280 с.</w:t>
      </w:r>
    </w:p>
    <w:p w:rsidR="00FA1692" w:rsidRPr="00356A87" w:rsidRDefault="00FA1692" w:rsidP="00FA1692">
      <w:pPr>
        <w:pStyle w:val="a3"/>
        <w:numPr>
          <w:ilvl w:val="0"/>
          <w:numId w:val="28"/>
        </w:numPr>
        <w:spacing w:after="240" w:afterAutospacing="0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Ю.И.Галлингер. Лапароскопическая холецистэктомия. – РМЖ, 1996, Том 4, № 3.</w:t>
      </w:r>
    </w:p>
    <w:p w:rsidR="00FA1692" w:rsidRPr="00356A87" w:rsidRDefault="00FA1692" w:rsidP="00FA1692">
      <w:pPr>
        <w:pStyle w:val="a3"/>
        <w:numPr>
          <w:ilvl w:val="0"/>
          <w:numId w:val="28"/>
        </w:numPr>
        <w:spacing w:after="240" w:afterAutospacing="0" w:line="360" w:lineRule="auto"/>
        <w:rPr>
          <w:rFonts w:ascii="Tahoma" w:hAnsi="Tahoma" w:cs="Tahoma"/>
        </w:rPr>
      </w:pPr>
      <w:r w:rsidRPr="00356A87">
        <w:rPr>
          <w:rFonts w:ascii="Tahoma" w:hAnsi="Tahoma" w:cs="Tahoma"/>
        </w:rPr>
        <w:t>О.Н.Минушкин. Абдоминальная боль: дифференциальная диагностика, возможные лечебные подходы. – РМЖ, 2002, Том 10, № 15.</w:t>
      </w:r>
    </w:p>
    <w:p w:rsidR="0048372C" w:rsidRPr="00356A87" w:rsidRDefault="0048372C" w:rsidP="0048372C">
      <w:pPr>
        <w:pStyle w:val="HTML"/>
        <w:numPr>
          <w:ilvl w:val="0"/>
          <w:numId w:val="28"/>
        </w:numPr>
        <w:spacing w:line="360" w:lineRule="auto"/>
        <w:rPr>
          <w:rFonts w:ascii="Tahoma" w:hAnsi="Tahoma" w:cs="Tahoma"/>
          <w:color w:val="auto"/>
          <w:sz w:val="24"/>
          <w:szCs w:val="24"/>
        </w:rPr>
      </w:pPr>
      <w:r w:rsidRPr="00356A87">
        <w:rPr>
          <w:rFonts w:ascii="Tahoma" w:hAnsi="Tahoma" w:cs="Tahoma"/>
          <w:color w:val="auto"/>
          <w:sz w:val="24"/>
          <w:szCs w:val="24"/>
        </w:rPr>
        <w:t xml:space="preserve">Министерство Здравоохранения Российской Федерации. О введении инструктивно-методических указаний  по диагностике заболеваний органов пищеварения. Приказ N 76 от 5 марта </w:t>
      </w:r>
      <w:smartTag w:uri="urn:schemas-microsoft-com:office:smarttags" w:element="metricconverter">
        <w:smartTagPr>
          <w:attr w:name="ProductID" w:val="1999 г"/>
        </w:smartTagPr>
        <w:r w:rsidRPr="00356A87">
          <w:rPr>
            <w:rFonts w:ascii="Tahoma" w:hAnsi="Tahoma" w:cs="Tahoma"/>
            <w:color w:val="auto"/>
            <w:sz w:val="24"/>
            <w:szCs w:val="24"/>
          </w:rPr>
          <w:t>1999 г</w:t>
        </w:r>
      </w:smartTag>
      <w:r w:rsidRPr="00356A87">
        <w:rPr>
          <w:rFonts w:ascii="Tahoma" w:hAnsi="Tahoma" w:cs="Tahoma"/>
          <w:color w:val="auto"/>
          <w:sz w:val="24"/>
          <w:szCs w:val="24"/>
        </w:rPr>
        <w:t xml:space="preserve">. </w:t>
      </w:r>
    </w:p>
    <w:p w:rsidR="00FA1692" w:rsidRPr="00356A87" w:rsidRDefault="00FA1692" w:rsidP="00FA1692">
      <w:pPr>
        <w:pStyle w:val="a3"/>
        <w:numPr>
          <w:ilvl w:val="0"/>
          <w:numId w:val="28"/>
        </w:numPr>
        <w:spacing w:after="240" w:afterAutospacing="0"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lang w:val="en-US"/>
        </w:rPr>
        <w:t>R.G.Holzheimer, J.A.Mannick</w:t>
      </w:r>
      <w:r w:rsidR="00435FAC" w:rsidRPr="00356A87">
        <w:rPr>
          <w:rFonts w:ascii="Tahoma" w:hAnsi="Tahoma" w:cs="Tahoma"/>
          <w:lang w:val="en-US"/>
        </w:rPr>
        <w:t>. Surgical Treatment. 2001 - W. Zuckschwerdt Verlag GmbH.</w:t>
      </w:r>
    </w:p>
    <w:p w:rsidR="00435FAC" w:rsidRPr="00356A87" w:rsidRDefault="00435FAC" w:rsidP="00435FA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iCs/>
          <w:lang w:val="en-US"/>
        </w:rPr>
        <w:t xml:space="preserve">T Genzini, MP de Miranda, A de Oliveira e Silva, CP de Souza, FA Silva, CR de Melo, TE dos Santos, ES Cardoso, GC Santo, MP Lee, and </w:t>
      </w:r>
      <w:smartTag w:uri="urn:schemas-microsoft-com:office:smarttags" w:element="PersonName">
        <w:smartTagPr>
          <w:attr w:name="ProductID" w:val="LA D'Albuquerque. Cholelithiasis"/>
        </w:smartTagPr>
        <w:smartTag w:uri="urn:schemas-microsoft-com:office:smarttags" w:element="PersonName">
          <w:smartTagPr>
            <w:attr w:name="ProductID" w:val="LA D'Albuquerque"/>
          </w:smartTagPr>
          <w:r w:rsidRPr="00356A87">
            <w:rPr>
              <w:rFonts w:ascii="Tahoma" w:hAnsi="Tahoma" w:cs="Tahoma"/>
              <w:iCs/>
              <w:lang w:val="en-US"/>
            </w:rPr>
            <w:t>LA D'Albuquerque</w:t>
          </w:r>
        </w:smartTag>
        <w:r w:rsidRPr="00356A87">
          <w:rPr>
            <w:rFonts w:ascii="Tahoma" w:hAnsi="Tahoma" w:cs="Tahoma"/>
            <w:iCs/>
            <w:lang w:val="en-US"/>
          </w:rPr>
          <w:t>.</w:t>
        </w:r>
        <w:r w:rsidRPr="00356A87">
          <w:rPr>
            <w:rFonts w:ascii="Tahoma" w:hAnsi="Tahoma" w:cs="Tahoma"/>
            <w:bCs/>
            <w:lang w:val="en-US"/>
          </w:rPr>
          <w:t xml:space="preserve"> Cholelithiasis</w:t>
        </w:r>
      </w:smartTag>
      <w:r w:rsidRPr="00356A87">
        <w:rPr>
          <w:rFonts w:ascii="Tahoma" w:hAnsi="Tahoma" w:cs="Tahoma"/>
          <w:bCs/>
          <w:lang w:val="en-US"/>
        </w:rPr>
        <w:t xml:space="preserve"> in cirrhotic patients. (Analysis of cholelithiasis among patients with liver cirrhosis in </w:t>
      </w:r>
      <w:smartTag w:uri="urn:schemas-microsoft-com:office:smarttags" w:element="place">
        <w:smartTag w:uri="urn:schemas-microsoft-com:office:smarttags" w:element="City">
          <w:r w:rsidRPr="00356A87">
            <w:rPr>
              <w:rFonts w:ascii="Tahoma" w:hAnsi="Tahoma" w:cs="Tahoma"/>
              <w:bCs/>
              <w:lang w:val="en-US"/>
            </w:rPr>
            <w:t>S</w:t>
          </w:r>
          <w:r w:rsidRPr="00356A87">
            <w:rPr>
              <w:rFonts w:ascii="Tahoma" w:hAnsi="Tahoma" w:cs="Tahoma"/>
              <w:bCs/>
            </w:rPr>
            <w:t>г</w:t>
          </w:r>
          <w:r w:rsidRPr="00356A87">
            <w:rPr>
              <w:rFonts w:ascii="Tahoma" w:hAnsi="Tahoma" w:cs="Tahoma"/>
              <w:bCs/>
              <w:lang w:val="en-US"/>
            </w:rPr>
            <w:t>o Paulo</w:t>
          </w:r>
        </w:smartTag>
        <w:r w:rsidRPr="00356A87">
          <w:rPr>
            <w:rFonts w:ascii="Tahoma" w:hAnsi="Tahoma" w:cs="Tahoma"/>
            <w:bCs/>
            <w:lang w:val="en-US"/>
          </w:rPr>
          <w:t xml:space="preserve">, </w:t>
        </w:r>
        <w:smartTag w:uri="urn:schemas-microsoft-com:office:smarttags" w:element="country-region">
          <w:r w:rsidRPr="00356A87">
            <w:rPr>
              <w:rFonts w:ascii="Tahoma" w:hAnsi="Tahoma" w:cs="Tahoma"/>
              <w:bCs/>
              <w:lang w:val="en-US"/>
            </w:rPr>
            <w:t>Brazil</w:t>
          </w:r>
        </w:smartTag>
      </w:smartTag>
      <w:r w:rsidRPr="00356A87">
        <w:rPr>
          <w:rFonts w:ascii="Tahoma" w:hAnsi="Tahoma" w:cs="Tahoma"/>
          <w:bCs/>
          <w:lang w:val="en-US"/>
        </w:rPr>
        <w:t xml:space="preserve">). </w:t>
      </w:r>
      <w:r w:rsidRPr="00356A87">
        <w:rPr>
          <w:rFonts w:ascii="Tahoma" w:hAnsi="Tahoma" w:cs="Tahoma"/>
          <w:lang w:val="en-US"/>
        </w:rPr>
        <w:t xml:space="preserve">Arq Gastroenterol, </w:t>
      </w:r>
      <w:smartTag w:uri="urn:schemas-microsoft-com:office:smarttags" w:element="date">
        <w:smartTagPr>
          <w:attr w:name="Year" w:val="1996"/>
          <w:attr w:name="Day" w:val="1"/>
          <w:attr w:name="Month" w:val="4"/>
        </w:smartTagPr>
        <w:r w:rsidRPr="00356A87">
          <w:rPr>
            <w:rFonts w:ascii="Tahoma" w:hAnsi="Tahoma" w:cs="Tahoma"/>
            <w:lang w:val="en-US"/>
          </w:rPr>
          <w:t>April 1, 1996</w:t>
        </w:r>
      </w:smartTag>
      <w:r w:rsidRPr="00356A87">
        <w:rPr>
          <w:rFonts w:ascii="Tahoma" w:hAnsi="Tahoma" w:cs="Tahoma"/>
          <w:lang w:val="en-US"/>
        </w:rPr>
        <w:t>; 33(2): 52-9.</w:t>
      </w:r>
    </w:p>
    <w:p w:rsidR="00435FAC" w:rsidRPr="00356A87" w:rsidRDefault="00435FAC" w:rsidP="00435FAC">
      <w:pPr>
        <w:numPr>
          <w:ilvl w:val="0"/>
          <w:numId w:val="28"/>
        </w:numPr>
        <w:spacing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iCs/>
          <w:lang w:val="en-US"/>
        </w:rPr>
        <w:t xml:space="preserve">Claudia A. Steiner, Eric B. Bass, Mark A. Talamini, Henry A. Pitt, and Earl P. Steinberg. </w:t>
      </w:r>
      <w:r w:rsidRPr="00356A87">
        <w:rPr>
          <w:rFonts w:ascii="Tahoma" w:hAnsi="Tahoma" w:cs="Tahoma"/>
          <w:bCs/>
          <w:lang w:val="en-US"/>
        </w:rPr>
        <w:t xml:space="preserve">Surgical Rates and Operative Mortality for Open and Laparoscopic Cholecystectomy in </w:t>
      </w:r>
      <w:smartTag w:uri="urn:schemas-microsoft-com:office:smarttags" w:element="State">
        <w:smartTag w:uri="urn:schemas-microsoft-com:office:smarttags" w:element="place">
          <w:r w:rsidRPr="00356A87">
            <w:rPr>
              <w:rFonts w:ascii="Tahoma" w:hAnsi="Tahoma" w:cs="Tahoma"/>
              <w:bCs/>
              <w:lang w:val="en-US"/>
            </w:rPr>
            <w:t>Maryland</w:t>
          </w:r>
        </w:smartTag>
      </w:smartTag>
      <w:r w:rsidRPr="00356A87">
        <w:rPr>
          <w:rFonts w:ascii="Tahoma" w:hAnsi="Tahoma" w:cs="Tahoma"/>
          <w:bCs/>
          <w:lang w:val="en-US"/>
        </w:rPr>
        <w:t xml:space="preserve">. </w:t>
      </w:r>
      <w:smartTag w:uri="urn:schemas-microsoft-com:office:smarttags" w:element="place">
        <w:r w:rsidRPr="00356A87">
          <w:rPr>
            <w:rFonts w:ascii="Tahoma" w:hAnsi="Tahoma" w:cs="Tahoma"/>
            <w:bCs/>
            <w:lang w:val="en-US"/>
          </w:rPr>
          <w:t>N Eng</w:t>
        </w:r>
      </w:smartTag>
      <w:r w:rsidRPr="00356A87">
        <w:rPr>
          <w:rFonts w:ascii="Tahoma" w:hAnsi="Tahoma" w:cs="Tahoma"/>
          <w:bCs/>
          <w:lang w:val="en-US"/>
        </w:rPr>
        <w:t xml:space="preserve"> G Med, </w:t>
      </w:r>
      <w:hyperlink r:id="rId8" w:history="1">
        <w:r w:rsidRPr="00356A87">
          <w:rPr>
            <w:rFonts w:ascii="Tahoma" w:hAnsi="Tahoma" w:cs="Tahoma"/>
            <w:bCs/>
          </w:rPr>
          <w:t>February 10, 1994</w:t>
        </w:r>
      </w:hyperlink>
      <w:r w:rsidRPr="00356A87">
        <w:rPr>
          <w:rFonts w:ascii="Tahoma" w:hAnsi="Tahoma" w:cs="Tahoma"/>
          <w:bCs/>
          <w:lang w:val="en-US"/>
        </w:rPr>
        <w:t xml:space="preserve">; </w:t>
      </w:r>
      <w:r w:rsidRPr="00356A87">
        <w:rPr>
          <w:rFonts w:ascii="Tahoma" w:hAnsi="Tahoma" w:cs="Tahoma"/>
          <w:bCs/>
        </w:rPr>
        <w:t>Volume 330</w:t>
      </w:r>
      <w:r w:rsidR="00530966" w:rsidRPr="00356A87">
        <w:rPr>
          <w:rFonts w:ascii="Tahoma" w:hAnsi="Tahoma" w:cs="Tahoma"/>
          <w:bCs/>
          <w:lang w:val="en-US"/>
        </w:rPr>
        <w:t>:403-408</w:t>
      </w:r>
      <w:r w:rsidRPr="00356A87">
        <w:rPr>
          <w:rFonts w:ascii="Tahoma" w:hAnsi="Tahoma" w:cs="Tahoma"/>
          <w:bCs/>
          <w:lang w:val="en-US"/>
        </w:rPr>
        <w:t xml:space="preserve">, </w:t>
      </w:r>
      <w:r w:rsidRPr="00356A87">
        <w:rPr>
          <w:rFonts w:ascii="Tahoma" w:hAnsi="Tahoma" w:cs="Tahoma"/>
          <w:bCs/>
        </w:rPr>
        <w:t>Number 6</w:t>
      </w:r>
      <w:r w:rsidRPr="00356A87">
        <w:rPr>
          <w:rFonts w:ascii="Tahoma" w:hAnsi="Tahoma" w:cs="Tahoma"/>
          <w:bCs/>
          <w:lang w:val="en-US"/>
        </w:rPr>
        <w:t>.</w:t>
      </w:r>
    </w:p>
    <w:p w:rsidR="00435FAC" w:rsidRPr="00356A87" w:rsidRDefault="00435FAC" w:rsidP="00435FA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iCs/>
          <w:lang w:val="en-US"/>
        </w:rPr>
        <w:t xml:space="preserve">I Nesterenko, SV </w:t>
      </w:r>
      <w:smartTag w:uri="urn:schemas-microsoft-com:office:smarttags" w:element="place">
        <w:smartTag w:uri="urn:schemas-microsoft-com:office:smarttags" w:element="City">
          <w:r w:rsidRPr="00356A87">
            <w:rPr>
              <w:rFonts w:ascii="Tahoma" w:hAnsi="Tahoma" w:cs="Tahoma"/>
              <w:iCs/>
              <w:lang w:val="en-US"/>
            </w:rPr>
            <w:t>Mikhailusov</w:t>
          </w:r>
        </w:smartTag>
        <w:r w:rsidRPr="00356A87">
          <w:rPr>
            <w:rFonts w:ascii="Tahoma" w:hAnsi="Tahoma" w:cs="Tahoma"/>
            <w:iCs/>
            <w:lang w:val="en-US"/>
          </w:rPr>
          <w:t xml:space="preserve">, </w:t>
        </w:r>
        <w:smartTag w:uri="urn:schemas-microsoft-com:office:smarttags" w:element="State">
          <w:r w:rsidRPr="00356A87">
            <w:rPr>
              <w:rFonts w:ascii="Tahoma" w:hAnsi="Tahoma" w:cs="Tahoma"/>
              <w:iCs/>
              <w:lang w:val="en-US"/>
            </w:rPr>
            <w:t>VA</w:t>
          </w:r>
        </w:smartTag>
      </w:smartTag>
      <w:r w:rsidRPr="00356A87">
        <w:rPr>
          <w:rFonts w:ascii="Tahoma" w:hAnsi="Tahoma" w:cs="Tahoma"/>
          <w:iCs/>
          <w:lang w:val="en-US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356A87">
            <w:rPr>
              <w:rFonts w:ascii="Tahoma" w:hAnsi="Tahoma" w:cs="Tahoma"/>
              <w:iCs/>
              <w:lang w:val="en-US"/>
            </w:rPr>
            <w:t>Burova</w:t>
          </w:r>
        </w:smartTag>
        <w:r w:rsidRPr="00356A87">
          <w:rPr>
            <w:rFonts w:ascii="Tahoma" w:hAnsi="Tahoma" w:cs="Tahoma"/>
            <w:iCs/>
            <w:lang w:val="en-US"/>
          </w:rPr>
          <w:t xml:space="preserve">, </w:t>
        </w:r>
        <w:smartTag w:uri="urn:schemas-microsoft-com:office:smarttags" w:element="State">
          <w:r w:rsidRPr="00356A87">
            <w:rPr>
              <w:rFonts w:ascii="Tahoma" w:hAnsi="Tahoma" w:cs="Tahoma"/>
              <w:iCs/>
              <w:lang w:val="en-US"/>
            </w:rPr>
            <w:t>MA</w:t>
          </w:r>
        </w:smartTag>
      </w:smartTag>
      <w:r w:rsidRPr="00356A87">
        <w:rPr>
          <w:rFonts w:ascii="Tahoma" w:hAnsi="Tahoma" w:cs="Tahoma"/>
          <w:iCs/>
          <w:lang w:val="en-US"/>
        </w:rPr>
        <w:t xml:space="preserve"> Khokonov, and ZZ Balkizov</w:t>
      </w:r>
      <w:r w:rsidRPr="00356A87">
        <w:rPr>
          <w:rFonts w:ascii="Tahoma" w:hAnsi="Tahoma" w:cs="Tahoma"/>
          <w:lang w:val="en-US"/>
        </w:rPr>
        <w:t xml:space="preserve">. </w:t>
      </w:r>
      <w:r w:rsidRPr="00356A87">
        <w:rPr>
          <w:rFonts w:ascii="Tahoma" w:hAnsi="Tahoma" w:cs="Tahoma"/>
          <w:bCs/>
          <w:lang w:val="en-US"/>
        </w:rPr>
        <w:t>Treatment of calculous cholecystitis and its complications.</w:t>
      </w:r>
      <w:r w:rsidRPr="00356A87">
        <w:rPr>
          <w:rFonts w:ascii="Tahoma" w:hAnsi="Tahoma" w:cs="Tahoma"/>
          <w:lang w:val="en-US"/>
        </w:rPr>
        <w:t xml:space="preserve"> Khirurgiia (Mosk), </w:t>
      </w:r>
      <w:smartTag w:uri="urn:schemas-microsoft-com:office:smarttags" w:element="date">
        <w:smartTagPr>
          <w:attr w:name="Year" w:val="2003"/>
          <w:attr w:name="Day" w:val="1"/>
          <w:attr w:name="Month" w:val="1"/>
        </w:smartTagPr>
        <w:r w:rsidRPr="00356A87">
          <w:rPr>
            <w:rFonts w:ascii="Tahoma" w:hAnsi="Tahoma" w:cs="Tahoma"/>
            <w:lang w:val="en-US"/>
          </w:rPr>
          <w:t>January 1, 2003</w:t>
        </w:r>
      </w:smartTag>
      <w:r w:rsidRPr="00356A87">
        <w:rPr>
          <w:rFonts w:ascii="Tahoma" w:hAnsi="Tahoma" w:cs="Tahoma"/>
          <w:lang w:val="en-US"/>
        </w:rPr>
        <w:t xml:space="preserve">; 41-44. </w:t>
      </w:r>
    </w:p>
    <w:p w:rsidR="00435FAC" w:rsidRPr="00356A87" w:rsidRDefault="00435FAC" w:rsidP="00435FAC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lang w:val="en-US"/>
        </w:rPr>
        <w:t xml:space="preserve">Craig R. Weinert; Donna Arnett; David Jacobs; Robert L. Kane. </w:t>
      </w:r>
      <w:r w:rsidRPr="00356A87">
        <w:rPr>
          <w:rFonts w:ascii="Tahoma" w:hAnsi="Tahoma" w:cs="Tahoma"/>
          <w:bCs/>
          <w:lang w:val="en-US"/>
        </w:rPr>
        <w:t xml:space="preserve">Relationship Between Persistence of Abdominal Symptoms and Successful Outcome After Cholecystectomy. </w:t>
      </w:r>
      <w:r w:rsidRPr="00356A87">
        <w:rPr>
          <w:rFonts w:ascii="Tahoma" w:hAnsi="Tahoma" w:cs="Tahoma"/>
          <w:iCs/>
          <w:lang w:val="en-US"/>
        </w:rPr>
        <w:t>Arch Intern Med.</w:t>
      </w:r>
      <w:r w:rsidRPr="00356A87">
        <w:rPr>
          <w:rFonts w:ascii="Tahoma" w:hAnsi="Tahoma" w:cs="Tahoma"/>
          <w:lang w:val="en-US"/>
        </w:rPr>
        <w:t xml:space="preserve"> 2000;160:989-995. </w:t>
      </w:r>
    </w:p>
    <w:p w:rsidR="00530966" w:rsidRPr="00356A87" w:rsidRDefault="00530966" w:rsidP="00530966">
      <w:pPr>
        <w:pStyle w:val="a3"/>
        <w:numPr>
          <w:ilvl w:val="0"/>
          <w:numId w:val="28"/>
        </w:numPr>
        <w:spacing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bCs/>
          <w:lang w:val="en-US"/>
        </w:rPr>
        <w:t xml:space="preserve">Mark A. Graber. </w:t>
      </w:r>
      <w:r w:rsidRPr="00356A87">
        <w:rPr>
          <w:rFonts w:ascii="Tahoma" w:hAnsi="Tahoma" w:cs="Tahoma"/>
          <w:lang w:val="en-US"/>
        </w:rPr>
        <w:t>General Surgery.</w:t>
      </w:r>
      <w:r w:rsidRPr="00356A87">
        <w:rPr>
          <w:rFonts w:ascii="Tahoma" w:hAnsi="Tahoma" w:cs="Tahoma"/>
          <w:bCs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356A87">
            <w:rPr>
              <w:rFonts w:ascii="Tahoma" w:hAnsi="Tahoma" w:cs="Tahoma"/>
              <w:bCs/>
              <w:lang w:val="en-US"/>
            </w:rPr>
            <w:t>University</w:t>
          </w:r>
        </w:smartTag>
        <w:r w:rsidRPr="00356A87">
          <w:rPr>
            <w:rFonts w:ascii="Tahoma" w:hAnsi="Tahoma" w:cs="Tahoma"/>
            <w:bCs/>
            <w:lang w:val="en-US"/>
          </w:rPr>
          <w:t xml:space="preserve"> of </w:t>
        </w:r>
        <w:smartTag w:uri="urn:schemas-microsoft-com:office:smarttags" w:element="PlaceName">
          <w:r w:rsidRPr="00356A87">
            <w:rPr>
              <w:rFonts w:ascii="Tahoma" w:hAnsi="Tahoma" w:cs="Tahoma"/>
              <w:bCs/>
              <w:lang w:val="en-US"/>
            </w:rPr>
            <w:t>Iowa</w:t>
          </w:r>
        </w:smartTag>
      </w:smartTag>
      <w:r w:rsidRPr="00356A87">
        <w:rPr>
          <w:rFonts w:ascii="Tahoma" w:hAnsi="Tahoma" w:cs="Tahoma"/>
          <w:bCs/>
          <w:lang w:val="en-US"/>
        </w:rPr>
        <w:t xml:space="preserve"> Family Practice Handbook, Fourth Edition. Chapter 15</w:t>
      </w:r>
      <w:r w:rsidRPr="00356A87">
        <w:rPr>
          <w:rFonts w:ascii="Tahoma" w:hAnsi="Tahoma" w:cs="Tahoma"/>
          <w:lang w:val="en-US"/>
        </w:rPr>
        <w:t>.</w:t>
      </w:r>
    </w:p>
    <w:p w:rsidR="00530966" w:rsidRPr="00356A87" w:rsidRDefault="00530966" w:rsidP="00530966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iCs/>
          <w:lang w:val="en-US"/>
        </w:rPr>
        <w:t xml:space="preserve">F Pezzolla and D Lorusso. </w:t>
      </w:r>
      <w:r w:rsidRPr="00356A87">
        <w:rPr>
          <w:rFonts w:ascii="Tahoma" w:hAnsi="Tahoma" w:cs="Tahoma"/>
          <w:bCs/>
          <w:lang w:val="en-US"/>
        </w:rPr>
        <w:t>Morbidity after video-laparoscopic cholecystectomy in cholelithiasis associated with liver cirrhosis. A case-control study.</w:t>
      </w:r>
      <w:r w:rsidRPr="00356A87">
        <w:rPr>
          <w:rFonts w:ascii="Tahoma" w:hAnsi="Tahoma" w:cs="Tahoma"/>
          <w:lang w:val="en-US"/>
        </w:rPr>
        <w:t xml:space="preserve"> Ann Ital Chir, </w:t>
      </w:r>
      <w:smartTag w:uri="urn:schemas-microsoft-com:office:smarttags" w:element="date">
        <w:smartTagPr>
          <w:attr w:name="Year" w:val="1997"/>
          <w:attr w:name="Day" w:val="1"/>
          <w:attr w:name="Month" w:val="11"/>
        </w:smartTagPr>
        <w:r w:rsidRPr="00356A87">
          <w:rPr>
            <w:rFonts w:ascii="Tahoma" w:hAnsi="Tahoma" w:cs="Tahoma"/>
            <w:lang w:val="en-US"/>
          </w:rPr>
          <w:t>November 1, 1997</w:t>
        </w:r>
      </w:smartTag>
      <w:r w:rsidRPr="00356A87">
        <w:rPr>
          <w:rFonts w:ascii="Tahoma" w:hAnsi="Tahoma" w:cs="Tahoma"/>
          <w:lang w:val="en-US"/>
        </w:rPr>
        <w:t xml:space="preserve">; 68(6): 837-40. </w:t>
      </w:r>
    </w:p>
    <w:p w:rsidR="00530966" w:rsidRPr="00356A87" w:rsidRDefault="00530966" w:rsidP="00530966">
      <w:pPr>
        <w:numPr>
          <w:ilvl w:val="0"/>
          <w:numId w:val="28"/>
        </w:numPr>
        <w:spacing w:line="360" w:lineRule="auto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iCs/>
          <w:lang w:val="en-US"/>
        </w:rPr>
        <w:t xml:space="preserve">David E. Johnston, and Marshall M. Kaplan. </w:t>
      </w:r>
      <w:r w:rsidRPr="00356A87">
        <w:rPr>
          <w:rFonts w:ascii="Tahoma" w:hAnsi="Tahoma" w:cs="Tahoma"/>
          <w:bCs/>
          <w:lang w:val="en-US"/>
        </w:rPr>
        <w:t xml:space="preserve">Pathogenesis and Treatment of Gallstones. </w:t>
      </w:r>
      <w:smartTag w:uri="urn:schemas-microsoft-com:office:smarttags" w:element="place">
        <w:r w:rsidRPr="00356A87">
          <w:rPr>
            <w:rFonts w:ascii="Tahoma" w:hAnsi="Tahoma" w:cs="Tahoma"/>
            <w:bCs/>
            <w:lang w:val="en-US"/>
          </w:rPr>
          <w:t>N Eng</w:t>
        </w:r>
      </w:smartTag>
      <w:r w:rsidRPr="00356A87">
        <w:rPr>
          <w:rFonts w:ascii="Tahoma" w:hAnsi="Tahoma" w:cs="Tahoma"/>
          <w:bCs/>
          <w:lang w:val="en-US"/>
        </w:rPr>
        <w:t xml:space="preserve"> G Med, </w:t>
      </w:r>
      <w:hyperlink r:id="rId9" w:history="1">
        <w:r w:rsidRPr="00356A87">
          <w:rPr>
            <w:rFonts w:ascii="Tahoma" w:hAnsi="Tahoma" w:cs="Tahoma"/>
            <w:bCs/>
          </w:rPr>
          <w:t xml:space="preserve">February </w:t>
        </w:r>
        <w:r w:rsidRPr="00356A87">
          <w:rPr>
            <w:rFonts w:ascii="Tahoma" w:hAnsi="Tahoma" w:cs="Tahoma"/>
            <w:bCs/>
            <w:lang w:val="en-US"/>
          </w:rPr>
          <w:t>11</w:t>
        </w:r>
        <w:r w:rsidRPr="00356A87">
          <w:rPr>
            <w:rFonts w:ascii="Tahoma" w:hAnsi="Tahoma" w:cs="Tahoma"/>
            <w:bCs/>
          </w:rPr>
          <w:t>, 199</w:t>
        </w:r>
        <w:r w:rsidRPr="00356A87">
          <w:rPr>
            <w:rFonts w:ascii="Tahoma" w:hAnsi="Tahoma" w:cs="Tahoma"/>
            <w:bCs/>
            <w:lang w:val="en-US"/>
          </w:rPr>
          <w:t>3</w:t>
        </w:r>
      </w:hyperlink>
      <w:r w:rsidRPr="00356A87">
        <w:rPr>
          <w:rFonts w:ascii="Tahoma" w:hAnsi="Tahoma" w:cs="Tahoma"/>
          <w:bCs/>
          <w:lang w:val="en-US"/>
        </w:rPr>
        <w:t xml:space="preserve">; </w:t>
      </w:r>
      <w:r w:rsidRPr="00356A87">
        <w:rPr>
          <w:rFonts w:ascii="Tahoma" w:hAnsi="Tahoma" w:cs="Tahoma"/>
          <w:bCs/>
        </w:rPr>
        <w:t>Volume 3</w:t>
      </w:r>
      <w:r w:rsidRPr="00356A87">
        <w:rPr>
          <w:rFonts w:ascii="Tahoma" w:hAnsi="Tahoma" w:cs="Tahoma"/>
          <w:bCs/>
          <w:lang w:val="en-US"/>
        </w:rPr>
        <w:t xml:space="preserve">28: 412-421, </w:t>
      </w:r>
      <w:r w:rsidRPr="00356A87">
        <w:rPr>
          <w:rFonts w:ascii="Tahoma" w:hAnsi="Tahoma" w:cs="Tahoma"/>
          <w:bCs/>
        </w:rPr>
        <w:t>Number 6</w:t>
      </w:r>
      <w:r w:rsidRPr="00356A87">
        <w:rPr>
          <w:rFonts w:ascii="Tahoma" w:hAnsi="Tahoma" w:cs="Tahoma"/>
          <w:bCs/>
          <w:lang w:val="en-US"/>
        </w:rPr>
        <w:t>.</w:t>
      </w:r>
    </w:p>
    <w:p w:rsidR="00530966" w:rsidRPr="00356A87" w:rsidRDefault="00530966" w:rsidP="00530966">
      <w:pPr>
        <w:numPr>
          <w:ilvl w:val="0"/>
          <w:numId w:val="28"/>
        </w:numPr>
        <w:spacing w:before="100" w:beforeAutospacing="1" w:after="100" w:afterAutospacing="1" w:line="360" w:lineRule="auto"/>
        <w:outlineLvl w:val="2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bCs/>
          <w:lang w:val="en-US"/>
        </w:rPr>
        <w:t>Anders R., Scott E., Marilyn M., Frank A., Kimberly S. E. and Joseph J.</w:t>
      </w:r>
      <w:bookmarkStart w:id="1" w:name="m4.bcor*"/>
      <w:bookmarkEnd w:id="1"/>
      <w:r w:rsidRPr="00356A87">
        <w:rPr>
          <w:rFonts w:ascii="Tahoma" w:hAnsi="Tahoma" w:cs="Tahoma"/>
          <w:bCs/>
          <w:lang w:val="en-US"/>
        </w:rPr>
        <w:t xml:space="preserve"> Mechanisms of Impaired Gallbladder Contractile Response in Chronic Acalculous Cholecystitis</w:t>
      </w:r>
      <w:bookmarkStart w:id="2" w:name="bm4.1"/>
      <w:bookmarkStart w:id="3" w:name="bm4.2"/>
      <w:bookmarkEnd w:id="2"/>
      <w:bookmarkEnd w:id="3"/>
      <w:r w:rsidRPr="00356A87">
        <w:rPr>
          <w:rFonts w:ascii="Tahoma" w:hAnsi="Tahoma" w:cs="Tahoma"/>
          <w:bCs/>
          <w:lang w:val="en-US"/>
        </w:rPr>
        <w:t xml:space="preserve">. </w:t>
      </w:r>
      <w:hyperlink r:id="rId10" w:history="1">
        <w:r w:rsidRPr="00356A87">
          <w:rPr>
            <w:rFonts w:ascii="Tahoma" w:hAnsi="Tahoma" w:cs="Tahoma"/>
            <w:bCs/>
            <w:lang w:val="en-US"/>
          </w:rPr>
          <w:t xml:space="preserve">Journal of Gastrointestinal Surgery, </w:t>
        </w:r>
      </w:hyperlink>
      <w:hyperlink r:id="rId11" w:history="1">
        <w:r w:rsidRPr="00356A87">
          <w:rPr>
            <w:rFonts w:ascii="Tahoma" w:hAnsi="Tahoma" w:cs="Tahoma"/>
            <w:lang w:val="en-US"/>
          </w:rPr>
          <w:t>Volume 6, Issue 3</w:t>
        </w:r>
      </w:hyperlink>
      <w:r w:rsidRPr="00356A87">
        <w:rPr>
          <w:rFonts w:ascii="Tahoma" w:hAnsi="Tahoma" w:cs="Tahoma"/>
          <w:lang w:val="en-US"/>
        </w:rPr>
        <w:t xml:space="preserve"> , May-June 2002, Pages 432-437.</w:t>
      </w:r>
    </w:p>
    <w:p w:rsidR="00530966" w:rsidRPr="00356A87" w:rsidRDefault="00530966" w:rsidP="00530966">
      <w:pPr>
        <w:numPr>
          <w:ilvl w:val="0"/>
          <w:numId w:val="28"/>
        </w:numPr>
        <w:spacing w:before="100" w:beforeAutospacing="1" w:after="100" w:afterAutospacing="1" w:line="360" w:lineRule="auto"/>
        <w:rPr>
          <w:rFonts w:ascii="Tahoma" w:hAnsi="Tahoma" w:cs="Tahoma"/>
          <w:lang w:val="en-US"/>
        </w:rPr>
      </w:pPr>
      <w:smartTag w:uri="urn:schemas-microsoft-com:office:smarttags" w:element="place">
        <w:r w:rsidRPr="00356A87">
          <w:rPr>
            <w:rFonts w:ascii="Tahoma" w:hAnsi="Tahoma" w:cs="Tahoma"/>
            <w:iCs/>
            <w:lang w:val="en-US"/>
          </w:rPr>
          <w:t>N Gulla</w:t>
        </w:r>
      </w:smartTag>
      <w:r w:rsidRPr="00356A87">
        <w:rPr>
          <w:rFonts w:ascii="Tahoma" w:hAnsi="Tahoma" w:cs="Tahoma"/>
          <w:iCs/>
          <w:lang w:val="en-US"/>
        </w:rPr>
        <w:t xml:space="preserve">, A Patriti, A Patriti, and B Tristaino. </w:t>
      </w:r>
      <w:r w:rsidRPr="00356A87">
        <w:rPr>
          <w:rFonts w:ascii="Tahoma" w:hAnsi="Tahoma" w:cs="Tahoma"/>
          <w:bCs/>
          <w:lang w:val="en-US"/>
        </w:rPr>
        <w:t>Minimally invasive treatment of cholelithiasis in the elderly.</w:t>
      </w:r>
      <w:r w:rsidRPr="00356A87">
        <w:rPr>
          <w:rFonts w:ascii="Tahoma" w:hAnsi="Tahoma" w:cs="Tahoma"/>
          <w:lang w:val="en-US"/>
        </w:rPr>
        <w:t xml:space="preserve"> Minerva Chir, </w:t>
      </w:r>
      <w:smartTag w:uri="urn:schemas-microsoft-com:office:smarttags" w:element="date">
        <w:smartTagPr>
          <w:attr w:name="Year" w:val="2001"/>
          <w:attr w:name="Day" w:val="1"/>
          <w:attr w:name="Month" w:val="6"/>
        </w:smartTagPr>
        <w:r w:rsidRPr="00356A87">
          <w:rPr>
            <w:rFonts w:ascii="Tahoma" w:hAnsi="Tahoma" w:cs="Tahoma"/>
            <w:lang w:val="en-US"/>
          </w:rPr>
          <w:t>June 1, 2001</w:t>
        </w:r>
      </w:smartTag>
      <w:r w:rsidRPr="00356A87">
        <w:rPr>
          <w:rFonts w:ascii="Tahoma" w:hAnsi="Tahoma" w:cs="Tahoma"/>
          <w:lang w:val="en-US"/>
        </w:rPr>
        <w:t xml:space="preserve">; 56(3): 223-8. </w:t>
      </w:r>
    </w:p>
    <w:p w:rsidR="00435FAC" w:rsidRPr="00356A87" w:rsidRDefault="00530966" w:rsidP="00530966">
      <w:pPr>
        <w:pStyle w:val="1"/>
        <w:numPr>
          <w:ilvl w:val="0"/>
          <w:numId w:val="28"/>
        </w:numPr>
        <w:spacing w:line="360" w:lineRule="auto"/>
        <w:jc w:val="left"/>
        <w:rPr>
          <w:rFonts w:ascii="Tahoma" w:hAnsi="Tahoma" w:cs="Tahoma"/>
          <w:lang w:val="en-US"/>
        </w:rPr>
      </w:pPr>
      <w:r w:rsidRPr="00356A87">
        <w:rPr>
          <w:rFonts w:ascii="Tahoma" w:hAnsi="Tahoma" w:cs="Tahoma"/>
          <w:u w:val="none"/>
          <w:lang w:val="en-US"/>
        </w:rPr>
        <w:t>Cholelithiasis.</w:t>
      </w:r>
      <w:r w:rsidR="002A1C49" w:rsidRPr="00356A87">
        <w:rPr>
          <w:rFonts w:ascii="Tahoma" w:hAnsi="Tahoma" w:cs="Tahoma"/>
          <w:u w:val="none"/>
          <w:lang w:val="en-US"/>
        </w:rPr>
        <w:t xml:space="preserve"> </w:t>
      </w:r>
      <w:r w:rsidRPr="00356A87">
        <w:rPr>
          <w:rStyle w:val="a7"/>
          <w:rFonts w:ascii="Tahoma" w:hAnsi="Tahoma" w:cs="Tahoma"/>
          <w:b w:val="0"/>
          <w:szCs w:val="24"/>
          <w:u w:val="none"/>
          <w:lang w:val="en-US"/>
        </w:rPr>
        <w:t>The Merck Manual of Diag</w:t>
      </w:r>
      <w:r w:rsidR="002A1C49" w:rsidRPr="00356A87">
        <w:rPr>
          <w:rStyle w:val="a7"/>
          <w:rFonts w:ascii="Tahoma" w:hAnsi="Tahoma" w:cs="Tahoma"/>
          <w:b w:val="0"/>
          <w:szCs w:val="24"/>
          <w:u w:val="none"/>
          <w:lang w:val="en-US"/>
        </w:rPr>
        <w:t>nosis and Therapy</w:t>
      </w:r>
      <w:r w:rsidR="002A1C49" w:rsidRPr="00356A87">
        <w:rPr>
          <w:rFonts w:ascii="Tahoma" w:hAnsi="Tahoma" w:cs="Tahoma"/>
          <w:u w:val="none"/>
          <w:lang w:val="en-US"/>
        </w:rPr>
        <w:t>.</w:t>
      </w:r>
      <w:r w:rsidR="002A1C49" w:rsidRPr="00356A87">
        <w:rPr>
          <w:rStyle w:val="a7"/>
          <w:rFonts w:ascii="Tahoma" w:hAnsi="Tahoma" w:cs="Tahoma"/>
          <w:b w:val="0"/>
          <w:szCs w:val="24"/>
          <w:u w:val="none"/>
          <w:lang w:val="en-US"/>
        </w:rPr>
        <w:t xml:space="preserve"> </w:t>
      </w:r>
      <w:r w:rsidRPr="00356A87">
        <w:rPr>
          <w:rStyle w:val="a7"/>
          <w:rFonts w:ascii="Tahoma" w:hAnsi="Tahoma" w:cs="Tahoma"/>
          <w:b w:val="0"/>
          <w:szCs w:val="24"/>
          <w:u w:val="none"/>
          <w:lang w:val="en-US"/>
        </w:rPr>
        <w:t xml:space="preserve">Section 4. Chapter 48. </w:t>
      </w:r>
    </w:p>
    <w:sectPr w:rsidR="00435FAC" w:rsidRPr="00356A87" w:rsidSect="003801B9">
      <w:footerReference w:type="even" r:id="rId12"/>
      <w:footerReference w:type="default" r:id="rId13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DBC" w:rsidRDefault="00F65DBC">
      <w:r>
        <w:separator/>
      </w:r>
    </w:p>
  </w:endnote>
  <w:endnote w:type="continuationSeparator" w:id="0">
    <w:p w:rsidR="00F65DBC" w:rsidRDefault="00F6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9F" w:rsidRDefault="00B2089F" w:rsidP="00E473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089F" w:rsidRDefault="00B2089F" w:rsidP="001C4C2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89F" w:rsidRDefault="00B2089F" w:rsidP="00E473B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2380">
      <w:rPr>
        <w:rStyle w:val="a5"/>
        <w:noProof/>
      </w:rPr>
      <w:t>2</w:t>
    </w:r>
    <w:r>
      <w:rPr>
        <w:rStyle w:val="a5"/>
      </w:rPr>
      <w:fldChar w:fldCharType="end"/>
    </w:r>
  </w:p>
  <w:p w:rsidR="00B2089F" w:rsidRDefault="00B2089F" w:rsidP="001C4C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DBC" w:rsidRDefault="00F65DBC">
      <w:r>
        <w:separator/>
      </w:r>
    </w:p>
  </w:footnote>
  <w:footnote w:type="continuationSeparator" w:id="0">
    <w:p w:rsidR="00F65DBC" w:rsidRDefault="00F65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26386"/>
    <w:multiLevelType w:val="hybridMultilevel"/>
    <w:tmpl w:val="19C62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852D04"/>
    <w:multiLevelType w:val="hybridMultilevel"/>
    <w:tmpl w:val="6F7451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45C5057"/>
    <w:multiLevelType w:val="hybridMultilevel"/>
    <w:tmpl w:val="E6166A10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555D0"/>
    <w:multiLevelType w:val="hybridMultilevel"/>
    <w:tmpl w:val="A7BC61E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16EC0888"/>
    <w:multiLevelType w:val="hybridMultilevel"/>
    <w:tmpl w:val="6FC0BBF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886102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4CB2640"/>
    <w:multiLevelType w:val="hybridMultilevel"/>
    <w:tmpl w:val="60B21F6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252C37EF"/>
    <w:multiLevelType w:val="hybridMultilevel"/>
    <w:tmpl w:val="A2B0D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4F340E"/>
    <w:multiLevelType w:val="hybridMultilevel"/>
    <w:tmpl w:val="E13416DE"/>
    <w:lvl w:ilvl="0" w:tplc="7982FFAC">
      <w:start w:val="1"/>
      <w:numFmt w:val="decimal"/>
      <w:lvlText w:val="%1."/>
      <w:lvlJc w:val="left"/>
      <w:pPr>
        <w:tabs>
          <w:tab w:val="num" w:pos="1077"/>
        </w:tabs>
        <w:ind w:left="1418" w:hanging="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83236">
      <w:start w:val="1"/>
      <w:numFmt w:val="russianLower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CC457E"/>
    <w:multiLevelType w:val="hybridMultilevel"/>
    <w:tmpl w:val="8C26F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AA63C3"/>
    <w:multiLevelType w:val="hybridMultilevel"/>
    <w:tmpl w:val="DA74370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E886102">
      <w:start w:val="1"/>
      <w:numFmt w:val="russianLower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E550D72"/>
    <w:multiLevelType w:val="hybridMultilevel"/>
    <w:tmpl w:val="EF04F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615898"/>
    <w:multiLevelType w:val="hybridMultilevel"/>
    <w:tmpl w:val="F8068DC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A125942"/>
    <w:multiLevelType w:val="hybridMultilevel"/>
    <w:tmpl w:val="372AC2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4EBF28D7"/>
    <w:multiLevelType w:val="hybridMultilevel"/>
    <w:tmpl w:val="0F56A4B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5148740A"/>
    <w:multiLevelType w:val="hybridMultilevel"/>
    <w:tmpl w:val="EEF2569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652C16EE"/>
    <w:multiLevelType w:val="multilevel"/>
    <w:tmpl w:val="C3E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F04F3"/>
    <w:multiLevelType w:val="multilevel"/>
    <w:tmpl w:val="41CC9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CC7F92"/>
    <w:multiLevelType w:val="hybridMultilevel"/>
    <w:tmpl w:val="BDB0ABBC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CF3AB3"/>
    <w:multiLevelType w:val="multilevel"/>
    <w:tmpl w:val="009006F6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>
    <w:nsid w:val="709259DC"/>
    <w:multiLevelType w:val="multilevel"/>
    <w:tmpl w:val="194C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07452F"/>
    <w:multiLevelType w:val="multilevel"/>
    <w:tmpl w:val="1862E3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>
    <w:nsid w:val="73CA6306"/>
    <w:multiLevelType w:val="hybridMultilevel"/>
    <w:tmpl w:val="6868F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3A6B54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75ABB"/>
    <w:multiLevelType w:val="hybridMultilevel"/>
    <w:tmpl w:val="F80211D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3">
    <w:nsid w:val="77640AE7"/>
    <w:multiLevelType w:val="hybridMultilevel"/>
    <w:tmpl w:val="DCC40E4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4">
    <w:nsid w:val="787F045D"/>
    <w:multiLevelType w:val="hybridMultilevel"/>
    <w:tmpl w:val="1C765BC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5B3411"/>
    <w:multiLevelType w:val="hybridMultilevel"/>
    <w:tmpl w:val="677A464E"/>
    <w:lvl w:ilvl="0" w:tplc="90883236">
      <w:start w:val="1"/>
      <w:numFmt w:val="russianLower"/>
      <w:lvlText w:val="%1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6F6DE3"/>
    <w:multiLevelType w:val="hybridMultilevel"/>
    <w:tmpl w:val="D778D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CC4449"/>
    <w:multiLevelType w:val="hybridMultilevel"/>
    <w:tmpl w:val="B53415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6"/>
  </w:num>
  <w:num w:numId="2">
    <w:abstractNumId w:val="5"/>
  </w:num>
  <w:num w:numId="3">
    <w:abstractNumId w:val="11"/>
  </w:num>
  <w:num w:numId="4">
    <w:abstractNumId w:val="16"/>
  </w:num>
  <w:num w:numId="5">
    <w:abstractNumId w:val="24"/>
  </w:num>
  <w:num w:numId="6">
    <w:abstractNumId w:val="1"/>
  </w:num>
  <w:num w:numId="7">
    <w:abstractNumId w:val="12"/>
  </w:num>
  <w:num w:numId="8">
    <w:abstractNumId w:val="19"/>
  </w:num>
  <w:num w:numId="9">
    <w:abstractNumId w:val="3"/>
  </w:num>
  <w:num w:numId="10">
    <w:abstractNumId w:val="15"/>
  </w:num>
  <w:num w:numId="11">
    <w:abstractNumId w:val="22"/>
  </w:num>
  <w:num w:numId="12">
    <w:abstractNumId w:val="14"/>
  </w:num>
  <w:num w:numId="13">
    <w:abstractNumId w:val="9"/>
  </w:num>
  <w:num w:numId="14">
    <w:abstractNumId w:val="20"/>
  </w:num>
  <w:num w:numId="15">
    <w:abstractNumId w:val="4"/>
  </w:num>
  <w:num w:numId="16">
    <w:abstractNumId w:val="18"/>
  </w:num>
  <w:num w:numId="17">
    <w:abstractNumId w:val="21"/>
  </w:num>
  <w:num w:numId="18">
    <w:abstractNumId w:val="23"/>
  </w:num>
  <w:num w:numId="19">
    <w:abstractNumId w:val="7"/>
  </w:num>
  <w:num w:numId="20">
    <w:abstractNumId w:val="13"/>
  </w:num>
  <w:num w:numId="21">
    <w:abstractNumId w:val="2"/>
  </w:num>
  <w:num w:numId="22">
    <w:abstractNumId w:val="25"/>
  </w:num>
  <w:num w:numId="23">
    <w:abstractNumId w:val="17"/>
  </w:num>
  <w:num w:numId="24">
    <w:abstractNumId w:val="0"/>
  </w:num>
  <w:num w:numId="25">
    <w:abstractNumId w:val="10"/>
  </w:num>
  <w:num w:numId="26">
    <w:abstractNumId w:val="8"/>
  </w:num>
  <w:num w:numId="27">
    <w:abstractNumId w:val="2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76"/>
    <w:rsid w:val="00003980"/>
    <w:rsid w:val="000A50C8"/>
    <w:rsid w:val="000B1F9C"/>
    <w:rsid w:val="000F1384"/>
    <w:rsid w:val="0011795F"/>
    <w:rsid w:val="001254EF"/>
    <w:rsid w:val="00184F17"/>
    <w:rsid w:val="0019030C"/>
    <w:rsid w:val="001C4C22"/>
    <w:rsid w:val="001D739F"/>
    <w:rsid w:val="00207C3E"/>
    <w:rsid w:val="002A1C49"/>
    <w:rsid w:val="002D0D2A"/>
    <w:rsid w:val="00356A87"/>
    <w:rsid w:val="00363D17"/>
    <w:rsid w:val="003801B9"/>
    <w:rsid w:val="00435FAC"/>
    <w:rsid w:val="0048372C"/>
    <w:rsid w:val="00494B24"/>
    <w:rsid w:val="004E5331"/>
    <w:rsid w:val="004F1E79"/>
    <w:rsid w:val="00530966"/>
    <w:rsid w:val="00584F20"/>
    <w:rsid w:val="0060462F"/>
    <w:rsid w:val="0069223F"/>
    <w:rsid w:val="006C2C79"/>
    <w:rsid w:val="006C79EF"/>
    <w:rsid w:val="00704BB3"/>
    <w:rsid w:val="0075765C"/>
    <w:rsid w:val="007941B3"/>
    <w:rsid w:val="008022C1"/>
    <w:rsid w:val="00813E30"/>
    <w:rsid w:val="00874147"/>
    <w:rsid w:val="00894E27"/>
    <w:rsid w:val="008D1A76"/>
    <w:rsid w:val="00932DA6"/>
    <w:rsid w:val="009360D2"/>
    <w:rsid w:val="00996F1B"/>
    <w:rsid w:val="00A06A2B"/>
    <w:rsid w:val="00A57946"/>
    <w:rsid w:val="00A72380"/>
    <w:rsid w:val="00AA554B"/>
    <w:rsid w:val="00AB6679"/>
    <w:rsid w:val="00AD311B"/>
    <w:rsid w:val="00B2089F"/>
    <w:rsid w:val="00B2136F"/>
    <w:rsid w:val="00B609CE"/>
    <w:rsid w:val="00BB30F2"/>
    <w:rsid w:val="00C050D4"/>
    <w:rsid w:val="00C202CB"/>
    <w:rsid w:val="00CA3133"/>
    <w:rsid w:val="00CE3BED"/>
    <w:rsid w:val="00CE6B9C"/>
    <w:rsid w:val="00D038CC"/>
    <w:rsid w:val="00D27BA0"/>
    <w:rsid w:val="00D67AE3"/>
    <w:rsid w:val="00E473B1"/>
    <w:rsid w:val="00E77C1C"/>
    <w:rsid w:val="00EB276B"/>
    <w:rsid w:val="00F61F18"/>
    <w:rsid w:val="00F65DBC"/>
    <w:rsid w:val="00FA1692"/>
    <w:rsid w:val="00FD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941B3"/>
    <w:pPr>
      <w:keepNext/>
      <w:jc w:val="center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30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1795F"/>
    <w:pPr>
      <w:spacing w:before="100" w:beforeAutospacing="1" w:after="100" w:afterAutospacing="1"/>
    </w:pPr>
  </w:style>
  <w:style w:type="paragraph" w:styleId="a4">
    <w:name w:val="footer"/>
    <w:basedOn w:val="a"/>
    <w:rsid w:val="001C4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4C22"/>
  </w:style>
  <w:style w:type="paragraph" w:styleId="3">
    <w:name w:val="Body Text Indent 3"/>
    <w:basedOn w:val="a"/>
    <w:rsid w:val="007941B3"/>
    <w:pPr>
      <w:ind w:left="851"/>
    </w:pPr>
    <w:rPr>
      <w:szCs w:val="20"/>
    </w:rPr>
  </w:style>
  <w:style w:type="table" w:styleId="a6">
    <w:name w:val="Table Grid"/>
    <w:basedOn w:val="a1"/>
    <w:rsid w:val="00794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530966"/>
    <w:rPr>
      <w:b/>
      <w:bCs/>
    </w:rPr>
  </w:style>
  <w:style w:type="paragraph" w:styleId="HTML">
    <w:name w:val="HTML Preformatted"/>
    <w:basedOn w:val="a"/>
    <w:rsid w:val="0048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7941B3"/>
    <w:pPr>
      <w:keepNext/>
      <w:jc w:val="center"/>
      <w:outlineLvl w:val="0"/>
    </w:pPr>
    <w:rPr>
      <w:szCs w:val="20"/>
      <w:u w:val="single"/>
    </w:rPr>
  </w:style>
  <w:style w:type="paragraph" w:styleId="2">
    <w:name w:val="heading 2"/>
    <w:basedOn w:val="a"/>
    <w:next w:val="a"/>
    <w:qFormat/>
    <w:rsid w:val="005309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1795F"/>
    <w:pPr>
      <w:spacing w:before="100" w:beforeAutospacing="1" w:after="100" w:afterAutospacing="1"/>
    </w:pPr>
  </w:style>
  <w:style w:type="paragraph" w:styleId="a4">
    <w:name w:val="footer"/>
    <w:basedOn w:val="a"/>
    <w:rsid w:val="001C4C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4C22"/>
  </w:style>
  <w:style w:type="paragraph" w:styleId="3">
    <w:name w:val="Body Text Indent 3"/>
    <w:basedOn w:val="a"/>
    <w:rsid w:val="007941B3"/>
    <w:pPr>
      <w:ind w:left="851"/>
    </w:pPr>
    <w:rPr>
      <w:szCs w:val="20"/>
    </w:rPr>
  </w:style>
  <w:style w:type="table" w:styleId="a6">
    <w:name w:val="Table Grid"/>
    <w:basedOn w:val="a1"/>
    <w:rsid w:val="007941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530966"/>
    <w:rPr>
      <w:b/>
      <w:bCs/>
    </w:rPr>
  </w:style>
  <w:style w:type="paragraph" w:styleId="HTML">
    <w:name w:val="HTML Preformatted"/>
    <w:basedOn w:val="a"/>
    <w:rsid w:val="004837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tent.nejm.org/content/vol330/issue6/index.s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ciencedirect.com/science?_ob=IssueURL&amp;_tockey=%23TOC%236663%232002%23999939996%23315972%23FLA%23display%23Volume_6,_Issue_3,_Pages_277-514_(May_-_June_2002)%23tagged%23Volume%23first%3D6%23Issue%23first%3D3%23Pages%23first%3D277%23last%3D514%23date%23(May_-_June_2002)%23&amp;_auth=y&amp;view=c&amp;_acct=C000050221&amp;_version=1&amp;_urlVersion=0&amp;_userid=10&amp;md5=1d453cd85b508a511e59f7a1f09c63d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iencedirect.com/science?_ob=JournalURL&amp;_cdi=6663&amp;_auth=y&amp;_acct=C000050221&amp;_version=1&amp;_urlVersion=0&amp;_userid=10&amp;md5=a33fdd1a857b7ca816652c12cb4682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tent.nejm.org/content/vol330/issue6/index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6520</Words>
  <Characters>37166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</vt:lpstr>
    </vt:vector>
  </TitlesOfParts>
  <Company/>
  <LinksUpToDate>false</LinksUpToDate>
  <CharactersWithSpaces>43599</CharactersWithSpaces>
  <SharedDoc>false</SharedDoc>
  <HLinks>
    <vt:vector size="24" baseType="variant">
      <vt:variant>
        <vt:i4>5636204</vt:i4>
      </vt:variant>
      <vt:variant>
        <vt:i4>9</vt:i4>
      </vt:variant>
      <vt:variant>
        <vt:i4>0</vt:i4>
      </vt:variant>
      <vt:variant>
        <vt:i4>5</vt:i4>
      </vt:variant>
      <vt:variant>
        <vt:lpwstr>http://www.sciencedirect.com/science?_ob=IssueURL&amp;_tockey=%23TOC%236663%232002%23999939996%23315972%23FLA%23display%23Volume_6,_Issue_3,_Pages_277-514_(May_-_June_2002)%23tagged%23Volume%23first%3D6%23Issue%23first%3D3%23Pages%23first%3D277%23last%3D514%23date%23(May_-_June_2002)%23&amp;_auth=y&amp;view=c&amp;_acct=C000050221&amp;_version=1&amp;_urlVersion=0&amp;_userid=10&amp;md5=1d453cd85b508a511e59f7a1f09c63d0</vt:lpwstr>
      </vt:variant>
      <vt:variant>
        <vt:lpwstr/>
      </vt:variant>
      <vt:variant>
        <vt:i4>6815812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http://www.sciencedirect.com/science?_ob=JournalURL&amp;_cdi=6663&amp;_auth=y&amp;_acct=C000050221&amp;_version=1&amp;_urlVersion=0&amp;_userid=10&amp;md5=a33fdd1a857b7ca816652c12cb468256</vt:lpwstr>
      </vt:variant>
      <vt:variant>
        <vt:lpwstr/>
      </vt:variant>
      <vt:variant>
        <vt:i4>393226</vt:i4>
      </vt:variant>
      <vt:variant>
        <vt:i4>3</vt:i4>
      </vt:variant>
      <vt:variant>
        <vt:i4>0</vt:i4>
      </vt:variant>
      <vt:variant>
        <vt:i4>5</vt:i4>
      </vt:variant>
      <vt:variant>
        <vt:lpwstr>http://content.nejm.org/content/vol330/issue6/index.shtml</vt:lpwstr>
      </vt:variant>
      <vt:variant>
        <vt:lpwstr/>
      </vt:variant>
      <vt:variant>
        <vt:i4>393226</vt:i4>
      </vt:variant>
      <vt:variant>
        <vt:i4>0</vt:i4>
      </vt:variant>
      <vt:variant>
        <vt:i4>0</vt:i4>
      </vt:variant>
      <vt:variant>
        <vt:i4>5</vt:i4>
      </vt:variant>
      <vt:variant>
        <vt:lpwstr>http://content.nejm.org/content/vol330/issue6/index.shtml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</dc:title>
  <dc:creator>Екатерина</dc:creator>
  <cp:lastModifiedBy>Igor</cp:lastModifiedBy>
  <cp:revision>2</cp:revision>
  <cp:lastPrinted>2004-12-19T11:10:00Z</cp:lastPrinted>
  <dcterms:created xsi:type="dcterms:W3CDTF">2024-03-21T06:57:00Z</dcterms:created>
  <dcterms:modified xsi:type="dcterms:W3CDTF">2024-03-21T06:57:00Z</dcterms:modified>
</cp:coreProperties>
</file>