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ЖЕЛУДОЧНО-КИШЕЧНЫЕ ЗАБОЛЕВАНИЯ</w:t>
      </w: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N переваривании и мицеллообразовании стеаторея возможна по причине: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уменьшения всасывающей поверхности (синдром коротк</w:t>
      </w:r>
      <w:r>
        <w:rPr>
          <w:sz w:val="24"/>
          <w:szCs w:val="24"/>
        </w:rPr>
        <w:t>ой кишки, желудочно-тонко-толстокишечные фистулы)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ускорения переноса липидов в лимфу (перенос липидов в лимфу наблюдается в норме незначительно, некоторые авторы указывают на то, что он усиливается при сокращении всасывательной поверхности кишки; почему </w:t>
      </w:r>
      <w:r>
        <w:rPr>
          <w:sz w:val="24"/>
          <w:szCs w:val="24"/>
        </w:rPr>
        <w:t>это приводит к стеаторее мне лично не понятно)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нарушения переноса липидов в лимфу (целиакия, тропическая спру, б-нь Уиппла, амилоидоз, диффузный илеоеюнит, муковисцидоз, эозинофильный гастроэнтерит, иногда при паразитарных заболеваниях -- лямблиоз, строн</w:t>
      </w:r>
      <w:r>
        <w:rPr>
          <w:sz w:val="24"/>
          <w:szCs w:val="24"/>
        </w:rPr>
        <w:t>гилоидоз)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бета-липопротеиновой недостаточности (акантоцитоз -- при этом клетки кишечного эпителия не могут переносить вновь синтезированные триглицериды в lamina propria и лимфатические сосуды с нормальной скоростью, развивается жировая дистрофия; это ау</w:t>
      </w:r>
      <w:r>
        <w:rPr>
          <w:sz w:val="24"/>
          <w:szCs w:val="24"/>
        </w:rPr>
        <w:t>тосомно рецессивное заболевание, одновременно имеются изменения эритроцитов)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блока лимфооттока (лимфангиэктазия, лимфомы, экстенсивные метастатические карциномы, туберкулез)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Дисбактериоз: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деконъюгация солей желчных кислот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секретогенная диарея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стеат</w:t>
      </w:r>
      <w:r>
        <w:rPr>
          <w:sz w:val="24"/>
          <w:szCs w:val="24"/>
        </w:rPr>
        <w:t>орея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авитаминоз В12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Хирургические вмешательства, вызывающие малабсорбцию (по F.Morl, 1974):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 желудке (синдром приводящей, реже отводящей петли после резекции по Бильрот II, тотальная и субтотальная резекция желудка, ваготомия, пилоропластика</w:t>
      </w:r>
      <w:r>
        <w:rPr>
          <w:sz w:val="24"/>
          <w:szCs w:val="24"/>
        </w:rPr>
        <w:t>, ошибочно наложенная гастроеюно- или -илеостома, желудочно-поперечноободочный свищ);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 поджелудочной железе (частичные и тотальные резекции pancreas, фистула pancreas);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кишечнике (резекции тонкой и толстой кишки, синдром короткой петли, синдром </w:t>
      </w:r>
      <w:r>
        <w:rPr>
          <w:sz w:val="24"/>
          <w:szCs w:val="24"/>
        </w:rPr>
        <w:t>слепой петли при анастомозах конец в бок, конец в конец, анастомозы выключения с нарушенным оттоком, стриктурами, стенозом, хр. заворот кишок, спайки, неправильная ротация);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 желчном пузыре и желчных протоках (удаление желчного пузыря, холецисто- и хо</w:t>
      </w:r>
      <w:r>
        <w:rPr>
          <w:sz w:val="24"/>
          <w:szCs w:val="24"/>
        </w:rPr>
        <w:t>ледохоинтестинальные фистулы).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 после резекции желудка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Обычно после вмешательств по поводу язвенной болезни (каких?) развивается симптоматическая стеаторея. Обычно наблюдается МА железа, реже изолированная МА витамина В12. Тотальная резекция желудка неи</w:t>
      </w:r>
      <w:r>
        <w:rPr>
          <w:sz w:val="24"/>
          <w:szCs w:val="24"/>
        </w:rPr>
        <w:t>зменно вызывает стеаторею и проявления алиментарной недостаточности.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Выделяют следующие патологические процессы: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после резекции желудок имеет меньшие размеры и в связи с этим пищеварение нарушается, несмотря на более частый прием пищи;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удаление пилор</w:t>
      </w:r>
      <w:r>
        <w:rPr>
          <w:sz w:val="24"/>
          <w:szCs w:val="24"/>
        </w:rPr>
        <w:t>ического сфинктера или вмешательство, меняющее его функции, влияет на более быстрый переход пищи в тонкую кишку, причем дисперсность пищевых частиц снижена;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транзит по тонкой кишке оказывается более быстрым, возможно, в связи с более быстрым поступление</w:t>
      </w:r>
      <w:r>
        <w:rPr>
          <w:sz w:val="24"/>
          <w:szCs w:val="24"/>
        </w:rPr>
        <w:t>м пищи в кишку;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операции, дающие возможнсть пище миновать 12-перстную кишку, выключает нормальные нейрогуморальные стимулы для выделения желчи и панкреатического сока;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быстрый транзит или дуоденальный шунт препятствует нормальному смешиванию желчи и </w:t>
      </w:r>
      <w:r>
        <w:rPr>
          <w:sz w:val="24"/>
          <w:szCs w:val="24"/>
        </w:rPr>
        <w:t>панкреатического сока с пищей;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 резекция желудка по Полиа и гастроэнтеростомия ведут к созданию слепой кишки, в которой могут размножаться бактерии;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может развиться атрофия поджелудочной железы;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латентная чувствительность к глютену может проявитьс</w:t>
      </w:r>
      <w:r>
        <w:rPr>
          <w:sz w:val="24"/>
          <w:szCs w:val="24"/>
        </w:rPr>
        <w:t>я при быстром поступлении пищи, содержащей глютен, в тонкую кишку после хирургического вмешательства на желудке;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аналогично другие состояния, например, дефицит лактазы;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иногда желудочно-толстокишечная фистула может явиться поздним осложнением хирург</w:t>
      </w:r>
      <w:r>
        <w:rPr>
          <w:sz w:val="24"/>
          <w:szCs w:val="24"/>
        </w:rPr>
        <w:t>ического вмешательства на желудке, особенно при рецидивирующей язве;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очень редко подвздошная кишка неумышленно используется вместо тощей кишки при наложении гастроэнтероанастомоза.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стенотической приводящей (реже отводящей) петли после резекции</w:t>
      </w:r>
      <w:r>
        <w:rPr>
          <w:sz w:val="24"/>
          <w:szCs w:val="24"/>
        </w:rPr>
        <w:t xml:space="preserve"> желудка по Бильроту ||.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Средние данные по частоте синдрома 14,8 % (1964). Универсальный синдром МА развивается менее чем в 1 % случаев (1973).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Причины: косая и недостаточно хорошо  выполненная резекция, слишком длинная приводящая петля, вторичные рубцовы</w:t>
      </w:r>
      <w:r>
        <w:rPr>
          <w:sz w:val="24"/>
          <w:szCs w:val="24"/>
        </w:rPr>
        <w:t>е изменения, сращения, перекруты главным образом приводящей петли.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Патогенез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Поражения слизистой тонкой кишки (глютенчувствительная энтеропатия, тропическая спру, болезнь Уиппла, кишечная лимфангиэктазия). Диагноз: биопсия.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Структурные поражения (б-</w:t>
      </w:r>
      <w:r>
        <w:rPr>
          <w:sz w:val="24"/>
          <w:szCs w:val="24"/>
        </w:rPr>
        <w:t>нь Крона, хирургические вмешательства, злокачественные опухоли, нарушения кровообращения). Диагноз: рентген.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Нарушения моторики (слепые петли, дивертикулы, фистулы, частичная непроходимость, псевдонепроходимость, системный склероз). Диагноз: рентген.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Инфекции и дисбактериоз (о.энтерит, диарея путешественников, паразитарные инвазии). Диагноз: микробиологическое исследование.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Ятрогении (лучевые поражения, лекарства). Диагноз: анамнез.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Хирургические вмешательства.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Нарушения пищеварения - maldige</w:t>
      </w:r>
      <w:r>
        <w:rPr>
          <w:sz w:val="24"/>
          <w:szCs w:val="24"/>
        </w:rPr>
        <w:t>stion (недостаток солей желчных кислот, недостаточность pancreas, синдром Золлингера - Эллисона). Диагноз: комплексное обследование.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Биохимические аномалии (алактазия, абеталипопротеинемия, гипогаммаглобулинемия).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Заболевания, локализующиеся вне ЖКТ </w:t>
      </w:r>
      <w:r>
        <w:rPr>
          <w:sz w:val="24"/>
          <w:szCs w:val="24"/>
        </w:rPr>
        <w:t>(эндокринные, коллагеновые, злокачественные, распространенные заболевания кожи).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Уровни нарушения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Клеточная (энтероцитная) малабсорбция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заболеваниях тонкой кишки.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атрофия распространяется на значительную поверхность тонкой кишки, наблюдается МА всех </w:t>
      </w:r>
      <w:r>
        <w:rPr>
          <w:sz w:val="24"/>
          <w:szCs w:val="24"/>
        </w:rPr>
        <w:t>пищевых веществ.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J.Bernier (1978) есть дуоденоеюнальный синдром и илеальный атрофический синдром.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дуоденоеюнальном синдроме развивается, преимущественно, МА Fe, Cf, витамина D, ксилозы, фолатов.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Заболевания, которые могут вызывать синдром малабсор</w:t>
      </w:r>
      <w:r>
        <w:rPr>
          <w:sz w:val="24"/>
          <w:szCs w:val="24"/>
        </w:rPr>
        <w:t>бции или малдигестии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Недостаток или инактивация ферментов pancreas (хр. панкреатит, резекция, рак, синдром Золлингера-Эллисона, инактивация липаз HCl, врожденная недостаточность липазы).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Недостаток желчных солей (механическая желтуха, холестаз, билиа</w:t>
      </w:r>
      <w:r>
        <w:rPr>
          <w:sz w:val="24"/>
          <w:szCs w:val="24"/>
        </w:rPr>
        <w:t>рный цирроз, рост бактерий в проксимальном отделе тонкой кишки - синдром слепой петли, синдром приводящей петли6 дивертикулы, стриктуры, двигательные нарушения при склеродермии, диабетическая нейрогастроэнтеропатия, резекция подвздошной кишки, болезнь Крон</w:t>
      </w:r>
      <w:r>
        <w:rPr>
          <w:sz w:val="24"/>
          <w:szCs w:val="24"/>
        </w:rPr>
        <w:t>а с локализацией в подвздошной кишке - региональный илеит).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Заболевания тонкой кишки.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Врожденные заболевания с выпадением отдельных f. элементов клеток слизистой ("заболевания щеточной каймы") - врожденные нарушения переваривания и всасывания.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Б. При</w:t>
      </w:r>
      <w:r>
        <w:rPr>
          <w:sz w:val="24"/>
          <w:szCs w:val="24"/>
        </w:rPr>
        <w:t>обретенные заболевания тонкой кишки: целиакия, болезнь Уиппла, первичная кишечная лимфома, гастроэнтерит, tbc, амилоидоз, резекции, ишемия кишечника, лучевые поражения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Заболевания с различными нарушениями фаз пищеварения и всасывания: постгастроре</w:t>
      </w:r>
      <w:r>
        <w:rPr>
          <w:sz w:val="24"/>
          <w:szCs w:val="24"/>
        </w:rPr>
        <w:t>зекционный синдром, сахарный диабет (диабетическая нейрогастроэнтеропатия), эндокринопатии (гипер- и гипотиреозы, глюкагонома, синдром Золлингера-Эллисона, болезнь Адисона), карциноид, синдром Вернера-Моррисона (панкреатическая холера), склеродермия, висце</w:t>
      </w:r>
      <w:r>
        <w:rPr>
          <w:sz w:val="24"/>
          <w:szCs w:val="24"/>
        </w:rPr>
        <w:t>ральная красная волчанка, пернициозная анемия.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Лекарства, как причина заболевания: дифенольные слабительные, колхицин, цитостатики, неомицин, аспирин, бигуаниды (нарушение всасывания В12).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Лимфома (злокачественное поражение тонкой кишки)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Проявляется син</w:t>
      </w:r>
      <w:r>
        <w:rPr>
          <w:sz w:val="24"/>
          <w:szCs w:val="24"/>
        </w:rPr>
        <w:t>дромом малабсорбции.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Непродолжительный анамнез, интенсивное похудание, боли, температура, "барабанные палочки", образование в брюшной полости.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Осложнения: изъязвления, перфорации, ж.-к. кровотечения.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Диагноз: Ro, пробная лапаротомия.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Лечение: оперативное.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Болезнь Крона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Гранулематозный процесс неясной этиологии, чаще - дистальный отдел подвздошной кишки, но при распространенном поражении - от желудка до толстой.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Слизистая изъязвляется, стенка инфильтрирована, склонность к стенозированию и образованию свищей</w:t>
      </w:r>
      <w:r>
        <w:rPr>
          <w:sz w:val="24"/>
          <w:szCs w:val="24"/>
        </w:rPr>
        <w:t>, изменения брыжеечных, увеличение регионарных лимфузлов.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О. начало: озноб, понос, боли, рвота.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хроническом течении: падение массы, анемия, синдром малабсорбции.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Почти постоянно - непереносимость лактозы.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Дефицит B12, желчных к-т, экссудативная энтероп</w:t>
      </w:r>
      <w:r>
        <w:rPr>
          <w:sz w:val="24"/>
          <w:szCs w:val="24"/>
        </w:rPr>
        <w:t>атия, стеаторея.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стенозировании - непроходимость.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Болезнь Уиппла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Редко встречающееся заболевание, при котором наблюдается массивное отложение гликопротеина в макрофагах тонкой кишки, лимфоцитах, др. клетках и тканях.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Вызывается, очевидно</w:t>
      </w:r>
      <w:r>
        <w:rPr>
          <w:sz w:val="24"/>
          <w:szCs w:val="24"/>
        </w:rPr>
        <w:t>, Corinebacterium anaerobium.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Возможно, патологическая иммунная реакция на инвазию (Гамма - снижены, альфа-2 - повышены).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Эл.-микр.: отложения гликопротеинов - это скопление палочковидных бактерий.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Клиника: падение массы, поносы, полиартралгия в области кр</w:t>
      </w:r>
      <w:r>
        <w:rPr>
          <w:sz w:val="24"/>
          <w:szCs w:val="24"/>
        </w:rPr>
        <w:t>. суставов, неспецифические боли в брюшной полости, лимфаденопатия, усиленная пигментация кожи. Иногда - пирексия, отеки, пурпура.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Могут вовлекаться легкие, нервная система, сердце.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Стеаторея, белковая недостаточность, витаминная, минеральная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Рентген</w:t>
      </w:r>
      <w:r>
        <w:rPr>
          <w:sz w:val="24"/>
          <w:szCs w:val="24"/>
        </w:rPr>
        <w:t>ологически: утолщение складок слизистой тонкой кишки, увеличение брюшных лимфоузлов.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Диагноз: биопсия тонкой кишки - растянутые лимфатические пространства и ворсинки с большим количеством набухших вспененных макрофагов, гликопротеины которых фиксируются PA</w:t>
      </w:r>
      <w:r>
        <w:rPr>
          <w:sz w:val="24"/>
          <w:szCs w:val="24"/>
        </w:rPr>
        <w:t>S-окрашиванием.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Лечение: пенициллин + стрептомицин 2нед. = тетрациклин в течение 1 года.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Гуморальный иммунитет после лечения нормализуется, но клеточный - изменен. Возможно, дефект Т-лимфоцитов и, как следствие, снижение активности макрофагов.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Муковисцидо</w:t>
      </w:r>
      <w:r>
        <w:rPr>
          <w:b/>
          <w:bCs/>
          <w:sz w:val="24"/>
          <w:szCs w:val="24"/>
        </w:rPr>
        <w:t>з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Распространенность среди новорожденных - 1:5000 - 1:8000.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патогенезе муковисцидоза ведущими являются секреторные нарушения, изменения ионного транспорта через мембраны и действие т.н. "гуморального фактора" Спока.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секреторных процессов связан</w:t>
      </w:r>
      <w:r>
        <w:rPr>
          <w:sz w:val="24"/>
          <w:szCs w:val="24"/>
        </w:rPr>
        <w:t>о с патологией обмена мукополисахаридов и глюкопротеидов. У больных муковисцидозом отмечается нарушение N структуры и растворимости мукополисахаридов и глюкопротеинов в содержимом 12п. В фибробластах больных муковисцидозом повышено содержание кислых мукопо</w:t>
      </w:r>
      <w:r>
        <w:rPr>
          <w:sz w:val="24"/>
          <w:szCs w:val="24"/>
        </w:rPr>
        <w:t>лисахаридов. То же - в культуре лейкоцитов и в амниотической жидкости.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Нарушение тр-та воды и эл-литов через мембраны экзокринных желез - второй важный фактор патогенеза муковисцидоза.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поте и слезной жидкости больный - макромолекулярный фактор, подавляющ</w:t>
      </w:r>
      <w:r>
        <w:rPr>
          <w:sz w:val="24"/>
          <w:szCs w:val="24"/>
        </w:rPr>
        <w:t>ий обратное всасывание натрия. Снижен объем водно-электролитной части сока pancreas, стимулир. секретином. Повышена вязкость сока и содержание ферментов.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Аналогично изменены трахеобронхиальный и кишечный секреты.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сыворотке - макроглобулярный "фактор Спок</w:t>
      </w:r>
      <w:r>
        <w:rPr>
          <w:sz w:val="24"/>
          <w:szCs w:val="24"/>
        </w:rPr>
        <w:t>а", нарушающий движение ворсинок эпителия трахеи кроликов. Такое замедление может быть причиной замедления эвакуации слизи и очищения слизистой.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Очевидно, нет ферментов, разрушающих данный макроглобулин. По Споку, он повреждает мембраны клеток экзокринных </w:t>
      </w:r>
      <w:r>
        <w:rPr>
          <w:sz w:val="24"/>
          <w:szCs w:val="24"/>
        </w:rPr>
        <w:t>желез, повышает метаболическую активность клеток, усиливает синтез белка и мукополисахаридов, изменяет уровень секреции электролитов.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Следовательно: образование вязкого секрета и закупорка мелких бронхов и выводных протоков желез.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Характерно одновременное </w:t>
      </w:r>
      <w:r>
        <w:rPr>
          <w:sz w:val="24"/>
          <w:szCs w:val="24"/>
        </w:rPr>
        <w:t>поражение органов дыхания и пищеварения.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Повышается конц-ия натрия в поте, слюне, ногтях, волосах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активности липазы, амилазы, трипсина. Дуоденальное содержимое - вязкое, тягучее.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Стеаторея, поносы.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Тропическая спру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нарушенного всасы</w:t>
      </w:r>
      <w:r>
        <w:rPr>
          <w:sz w:val="24"/>
          <w:szCs w:val="24"/>
        </w:rPr>
        <w:t>вания неясного происхождения, возникающий в ттропиках.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Хр. диарея с тяжелой недостаточностью питания с мегалобластической анемией или без нее.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Биопсия: атрофия подслизистого слоя с воспалительными клеточными элементами. Изменения слизистой мозаичны.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Чаще б</w:t>
      </w:r>
      <w:r>
        <w:rPr>
          <w:sz w:val="24"/>
          <w:szCs w:val="24"/>
        </w:rPr>
        <w:t>олеют бедные, чем богатые.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выявляется разнообразная флора (бактерии, лямблии), но значение - неизвестно.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Абеталипопротеинемия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Акантоз с пигментной дегенерацией сетчатки и атаксией.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Очень редкое заболевание аутосомно-рецессивного характера.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Нет бета-липопро</w:t>
      </w:r>
      <w:r>
        <w:rPr>
          <w:sz w:val="24"/>
          <w:szCs w:val="24"/>
        </w:rPr>
        <w:t>теинов (апопротеинов В-48?).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Слизистая не изменена, но - жировая инфильтрация.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 уровень триглицеринов, фосфолипидов, холестерина.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образуются хиломикроны.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Важнейшее в патогенезе: дефицит высших полиненасыщенных жирных кислот и жирорастворимого вита</w:t>
      </w:r>
      <w:r>
        <w:rPr>
          <w:sz w:val="24"/>
          <w:szCs w:val="24"/>
        </w:rPr>
        <w:t>мина Е (акантоз - изменения формы эритроцитов из-за самоокисления липидов).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Клиника: обильный стул, стеаторея, увеличение живота, дистрофия, отставание в росте и развитии. Нистагм, атрофия, гипотония мышц, мозжечковая атаксия.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Врожденный гипохлоремический</w:t>
      </w:r>
      <w:r>
        <w:rPr>
          <w:sz w:val="24"/>
          <w:szCs w:val="24"/>
        </w:rPr>
        <w:t xml:space="preserve"> алкалоз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нарушенного всасывания хлоридов.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Выраженный понос с потерей хлора, натрия, калия.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Гипокалиемия, метаболический алкалоз, вторичный гиперальдостеронизм, сосудистые и дегенераторные изменения. Нарушение секреции в кишечнике бикарбоната.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Заде</w:t>
      </w:r>
      <w:r>
        <w:rPr>
          <w:sz w:val="24"/>
          <w:szCs w:val="24"/>
        </w:rPr>
        <w:t>ржка жидкости и эл.-литов в кишечнике &gt; гиповолемия + гипонатриемия &gt; активация юкста &gt; ренин &gt; гиперальдостеронизм &gt; гипокалиемия и т.д.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ЦЕЛИАКИЯ.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эпителиальных клетках снижается цитоплазма,и слизь ,они становятся кубовидные.Смешенная лимфоцитарная ин</w:t>
      </w:r>
      <w:r>
        <w:rPr>
          <w:sz w:val="24"/>
          <w:szCs w:val="24"/>
        </w:rPr>
        <w:t>фильтрация  эпителия указывает на участие имунологических процессов в повреждении.Иммунологические исследоания показывают наличие антиглиадиновых IgA в слизистой оболочке.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(перевод)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Патология.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Надпись под рисунком 39-3 стр58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Тотальная атрофия ворсин при ц</w:t>
      </w:r>
      <w:r>
        <w:rPr>
          <w:sz w:val="24"/>
          <w:szCs w:val="24"/>
        </w:rPr>
        <w:t>елиакии.Обратите внимание на плоскую поверхность эпителия без ворсин.Эпителий так же болие кубоидный с меньшим количеством цитоплазматического муцина чем в норме.Инфильтрация поверхностного эпителия большим количеством лимфоцитов(видимых только при большом</w:t>
      </w:r>
      <w:r>
        <w:rPr>
          <w:sz w:val="24"/>
          <w:szCs w:val="24"/>
        </w:rPr>
        <w:t xml:space="preserve"> увеличении).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Надпись под рисунком 39-1стр585.Нормальная слизистая тонкого кишечника выглядит высокой,пальцеобразные ворсины которые в 3-4 раза выше крипты.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ТРОПИЧЕСКИЙ СПРУ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Эндемичная болезнь встречаюшаяся на побережье Карибского моря,Ближнем востоке,Ин</w:t>
      </w:r>
      <w:r>
        <w:rPr>
          <w:sz w:val="24"/>
          <w:szCs w:val="24"/>
        </w:rPr>
        <w:t>дии.Скорее всего она развивается в результате хронической инфекции тонкого кишечника поскольку терапия антибиотиками широкого спектра действия часто оказывается успешной.Тропическое спру возникает у взрослых и характеризуется выраженным синдромом мальабсор</w:t>
      </w:r>
      <w:r>
        <w:rPr>
          <w:sz w:val="24"/>
          <w:szCs w:val="24"/>
        </w:rPr>
        <w:t>бции,в котором доминируюшим синдромом является недостаточность фолиевой кислоты.Терапия фолиевой кислотой вызывает улутшение кторое заключается в снижении стеатореи,так как возможна роль диффецита фолиевой кислоты в возникновении стеатореи.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Тонкокишечная б</w:t>
      </w:r>
      <w:r>
        <w:rPr>
          <w:sz w:val="24"/>
          <w:szCs w:val="24"/>
        </w:rPr>
        <w:t>иопсия показывает парциальную атрофию ворсин.Редко тотальную аторофию.Однако кареляция между атрофией ворсин и малабсорбцией слабая.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 НЕТРОПЧЕСКОГО СПРУ(Иванов)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Патогенез (по имм. теории):Конфликт - на поверхности кишечного эпителия. Аг + Ат &gt; по</w:t>
      </w:r>
      <w:r>
        <w:rPr>
          <w:sz w:val="24"/>
          <w:szCs w:val="24"/>
        </w:rPr>
        <w:t xml:space="preserve">вреждение энтероцитов, нарушение регенерации &gt; уменьшение всасывающей поверхности </w:t>
      </w:r>
      <w:r>
        <w:rPr>
          <w:sz w:val="24"/>
          <w:szCs w:val="24"/>
        </w:rPr>
        <w:lastRenderedPageBreak/>
        <w:t>&gt; нарушения всасывания, вторичные гормональные и секреторные расстройства &gt; нарушения желчеотделения, замедление энтеро-гепатической циркуляции желчных к-т со снижением содер</w:t>
      </w:r>
      <w:r>
        <w:rPr>
          <w:sz w:val="24"/>
          <w:szCs w:val="24"/>
        </w:rPr>
        <w:t>жания желчных к-т в тонкой кишке, нарушения гидролиза пептидов, олигосахаридов, транспорта ди- и трипептидов, аминокислот, моносахаридов, витаминов, минеральных в-в, секретогенный понос.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Патогенез по единой (синтетической теории): отсутствие ферментов &gt; пр</w:t>
      </w:r>
      <w:r>
        <w:rPr>
          <w:sz w:val="24"/>
          <w:szCs w:val="24"/>
        </w:rPr>
        <w:t>одукты неполного расщепления глютена и сам глютен оказывают раздражающее и повреждающее воздейтсвие на слизистую &gt; иммунная реакция &gt; дополнительное повреждение &gt; нарушения проницаемости, всасывания и моторики.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Маскируется: вирусные и бактериальные гастроэ</w:t>
      </w:r>
      <w:r>
        <w:rPr>
          <w:sz w:val="24"/>
          <w:szCs w:val="24"/>
        </w:rPr>
        <w:t>нтериты, тропическая спру, гипотиреоз, синдром Золлингена - Эллисона.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больных снижен уровень секретина в плазме, но повышен уровень соматостатина, ГИП, холецистокинина, энтероглюкагона.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Выражены расстройства pancreas, желчного пузыря, рециркуляция желчны</w:t>
      </w:r>
      <w:r>
        <w:rPr>
          <w:sz w:val="24"/>
          <w:szCs w:val="24"/>
        </w:rPr>
        <w:t>х к-т. Нарушения моторики, тонуса, рельефа (уплощение слизистой) тонкой кишки.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Следовательно: нарушения мембранного, полостного пищеварения и всасывания из-за биохимических и морфологических дефектов и уменьшения числа ворсинок. Полиэнзимопатия (pancreas, </w:t>
      </w:r>
      <w:r>
        <w:rPr>
          <w:sz w:val="24"/>
          <w:szCs w:val="24"/>
        </w:rPr>
        <w:t>кишечные ф-ты).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Морфологически: уплощение слизистой, атрофия ворсинок, углубление крипт, уменьшение кол-ва энтероцитов, нарушения дифференцировки, нарушения структуры микроворсинок, истонццение щеточной каймы.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Уменьшается число дифференцированных и увеличи</w:t>
      </w:r>
      <w:r>
        <w:rPr>
          <w:sz w:val="24"/>
          <w:szCs w:val="24"/>
        </w:rPr>
        <w:t>вается - недифференцированных клеток, т.е. атрофия - гиперрегенераторная (углубление крипт6 увеличение интенсивности синтеза ДНК) - в результате на ворсинках появляются не полностью дифф. клетки, неспособные к N функции.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основном поражается проксимальный</w:t>
      </w:r>
      <w:r>
        <w:rPr>
          <w:sz w:val="24"/>
          <w:szCs w:val="24"/>
        </w:rPr>
        <w:t xml:space="preserve"> отдел тонкой кишки, но может быть диффузное поражение.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Существенно, что и после отмены глютена (6 мес.!) слизистая остается извитой и уплощенной, т.е. поражения - весьма существенны.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Пеносимость бета-лактоглобулина коровьего молока (молочная энтеропатия)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формы: колит, вызываемый приемом коровьего молока; аллергическая гастроэнтеропатия; синдром МА с хр. диареей и изменениями слизистой тонкой кишки.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Колит: стул со значительным количеством слизи, кровь в кале, воспалительные изменения слизистой толстой ки</w:t>
      </w:r>
      <w:r>
        <w:rPr>
          <w:sz w:val="24"/>
          <w:szCs w:val="24"/>
        </w:rPr>
        <w:t>шки6 исчезающие при отмене молока.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Аллергическая гастроэнтеропатия: отеки, задержка роста, гипоальбуминемия, эозинофилия, бр. астма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 сходна с лактозной МА: поносы, рвота, потеря массы, экзема, респираторная инфекция, дистрофия.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Иммунный механизм. И</w:t>
      </w:r>
      <w:r>
        <w:rPr>
          <w:sz w:val="24"/>
          <w:szCs w:val="24"/>
        </w:rPr>
        <w:t>нфильтрация слизистой плазматическими клетками.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Непереносимость лактозы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частой причиной легкой малабсорбции является непереносимость молока6 вызванная отсутствием или уменьшением лактазы в слизистой тонкой кишки.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 10% в Европе, 75% негров </w:t>
      </w:r>
      <w:r>
        <w:rPr>
          <w:sz w:val="24"/>
          <w:szCs w:val="24"/>
        </w:rPr>
        <w:t>в США, 80% в развитых странах не расщепляют и не всасывают молочный сахар в достаточном количестве и после приема молока у них развиваются боли в животе, поносы и метеоризм.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лактозы в этих сл. обусловлен генетически.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Однако, непереносимость лакт</w:t>
      </w:r>
      <w:r>
        <w:rPr>
          <w:sz w:val="24"/>
          <w:szCs w:val="24"/>
        </w:rPr>
        <w:t>озы может быть вторичной при неспецифическом гастроэнтерите, резекции желудка, болезни Крона, "синдроме раждраженной кишки", герпетиформном дерматите, муковисцидозе, язвенном колите.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Почти постоянно - при целиакии!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Патогенез развития признаков: непереварен</w:t>
      </w:r>
      <w:r>
        <w:rPr>
          <w:sz w:val="24"/>
          <w:szCs w:val="24"/>
        </w:rPr>
        <w:t>ная лактоза &gt; дистальные отделы кишечника &gt; бактерии &gt; брожение: лактат, уксусная к-та, протоны &gt; осмос, раздражение &gt; секреция &gt; диарея.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нерасщепленная лактоза также обладает выраженной осмотической активностью - осмотическая диарея!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Токсичес</w:t>
      </w:r>
      <w:r>
        <w:rPr>
          <w:sz w:val="24"/>
          <w:szCs w:val="24"/>
        </w:rPr>
        <w:t>кий эффект продуктов бакт. брожения - аутоинтоксикация!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Т.о., диарея - секреторная + эвакуаторная (закисление стимулирует моторику).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Раздражение стенок протонами, ускорение моторики, увеличение объема содержимого &gt; боли, распирание, колики, вздутие.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NB! В </w:t>
      </w:r>
      <w:r>
        <w:rPr>
          <w:sz w:val="24"/>
          <w:szCs w:val="24"/>
        </w:rPr>
        <w:t>случае неспецифических абдоминальных жалоб всегда следует помнить о возможности непереносимости лактозы!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Остеопороз - дефицит Са из-за недостатка молока.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Обычно морфологических изменений нет, полостное пищеварение - N.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Два типа: Холцел - без лактозурии. Пе</w:t>
      </w:r>
      <w:r>
        <w:rPr>
          <w:sz w:val="24"/>
          <w:szCs w:val="24"/>
        </w:rPr>
        <w:t>нистый стул, вздутие живота, стеаторея, гипотрофия.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Дюранд - с лактозурией. Водянистые поносы, рвота. Дегидратация, ацидоз, лактозурия, аминацидурия. Поражаются почечные канальцы, ЦНС. Лактаза в слизистой - в N. Возможно дефект не переваривания, а всасы</w:t>
      </w:r>
      <w:r>
        <w:rPr>
          <w:sz w:val="24"/>
          <w:szCs w:val="24"/>
        </w:rPr>
        <w:t>вания (и реабсорбции!) лактозы.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сахаразы и изомальтазы - та же клиника и механизмы.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Энтеральная недостаточность при заболеваниях желудка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Язвенная болезнь. В 42% - МА лактозы, непереносимость молока: поносы, рвота, вздутие живота.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больных</w:t>
      </w:r>
      <w:r>
        <w:rPr>
          <w:sz w:val="24"/>
          <w:szCs w:val="24"/>
        </w:rPr>
        <w:t xml:space="preserve"> с поносами - избыток калликреина. у больных с явлениями типа демпинг-синдрома - повышение серотонина.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Полагают, что МА лактозы связана с активацией выработки серотонина и образования калликреина (?).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50% снижена активация инвертазы и амилазы на поверхно</w:t>
      </w:r>
      <w:r>
        <w:rPr>
          <w:sz w:val="24"/>
          <w:szCs w:val="24"/>
        </w:rPr>
        <w:t>сти дуоденальных энтероцитов. Снижение липолитической активности.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Всасывание нарушается при осложнении язвы панкреатитом, холециститом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язве желудка нарушения более выражены.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проявления: поносы, др. проявления диспепсии, трофические расстрой</w:t>
      </w:r>
      <w:r>
        <w:rPr>
          <w:sz w:val="24"/>
          <w:szCs w:val="24"/>
        </w:rPr>
        <w:t>ства, падение массы.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Хр. гастрит. Дисбактериоз. Поносы. Непереносимость молока. При секреторной недостаточности - нарушено створаживание молока, нарушена активация лактазы.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ряде сл. - экссудативная энтеропатия.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Гипероксалатурия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N щавелевая к-та плохо в</w:t>
      </w:r>
      <w:r>
        <w:rPr>
          <w:sz w:val="24"/>
          <w:szCs w:val="24"/>
        </w:rPr>
        <w:t>сасывается, поскольку осаждается в тонкой кишке в виде оксалата Са. При возрастании в просвете конц-ии жирных кислот при МА липидов, они омыляются с использованием Са. В итоге щавелевая к-та не осаждается, а всасывается, что ведет к гипероксалатурии, почеч</w:t>
      </w:r>
      <w:r>
        <w:rPr>
          <w:sz w:val="24"/>
          <w:szCs w:val="24"/>
        </w:rPr>
        <w:t>ным камням, камням желчных протоков. Кроме того, желчные к-ты способствуют всасыванию щавелевой к-ты в толстой кишке.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Хронический энтерит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Воспалительно-дистрофическое заболевание тонкой кишки, сопровождающееся нарушениями ее функций. В тяжелых случаях - а</w:t>
      </w:r>
      <w:r>
        <w:rPr>
          <w:sz w:val="24"/>
          <w:szCs w:val="24"/>
        </w:rPr>
        <w:t>трофия слизистой и выраженная энтеральная недостаточность.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Полиэтиология. Инфекция, токсины, лекарственные препараты.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 ст. Легкое течение. Преобладают "кишечные" проявления. Нарушения функции невелики. Нарушения общего состояния практически отсутствуют.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sz w:val="24"/>
          <w:szCs w:val="24"/>
        </w:rPr>
        <w:t>I ст. Средней тяжести. Более выраженные функциональные расстройства. Страдает общее состояние.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III ст. Выраженная энтеральная недостаточность. Общие проявления могут доминировать.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Морфология: разрежение микроворсинок, отслойка апикальной мембраны с истонче</w:t>
      </w:r>
      <w:r>
        <w:rPr>
          <w:sz w:val="24"/>
          <w:szCs w:val="24"/>
        </w:rPr>
        <w:t>нием микроворсинок, тенденция к фрагментации, распад микроворсинок, уменьшение или полное исчезновение гликокаликса и др.). Нарушения пролиферации и дифференцировки - нарушение созревания энтероцитов.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активности многих ферментов. (альфа- (pancreas</w:t>
      </w:r>
      <w:r>
        <w:rPr>
          <w:sz w:val="24"/>
          <w:szCs w:val="24"/>
        </w:rPr>
        <w:t>) и гамма- (энтероциты) -амилазы, липаза, дисахаризидазы, пептидаза, энтерокиназа). Активность ферментов мембранного пищеварения коррелирует с состоянием слизистой.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энтеритах важнейшим звеном энтеральной недостаточности является интестинальная энзимопа</w:t>
      </w:r>
      <w:r>
        <w:rPr>
          <w:sz w:val="24"/>
          <w:szCs w:val="24"/>
        </w:rPr>
        <w:t>тия, ведущая к maldigestion.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Почти постоянно наблюдается непереносимость молока (лактазный дефицит), четко связанная с атрофией слизистой. Компенсаторно увеличивается отделение альфа-амилазы.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Нарушения гидролиза и всасыавания коррелируют с морфологией. Бол</w:t>
      </w:r>
      <w:r>
        <w:rPr>
          <w:sz w:val="24"/>
          <w:szCs w:val="24"/>
        </w:rPr>
        <w:t>ее стадают гидролитические, чем транспортные процессы.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Клиника: утомляемость, слабость, потеря массы, анорексия, диарея, стеаторея, изменения кожных покровов и др.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Гипогаммаглобулинемия и болезнь альфа-цепей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Наличие в сыворотке, моче, слюне, еюнальном соде</w:t>
      </w:r>
      <w:r>
        <w:rPr>
          <w:sz w:val="24"/>
          <w:szCs w:val="24"/>
        </w:rPr>
        <w:t>ржимом неполноценных Ig.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Диарея, падение массы, боли, "барабанные палочки", увеличение СОЭ, анемия, гипохолестеринемия, гипопротеинемия, стеаторея, дисбактериоз.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Диффузная инфильтрация слизистой и брыжеечных лимфузлов плазмоцитами, секретирующими патологич</w:t>
      </w:r>
      <w:r>
        <w:rPr>
          <w:sz w:val="24"/>
          <w:szCs w:val="24"/>
        </w:rPr>
        <w:t>еские иммуноглобулины. Это проиводит к утолщению слизистой, ворсинки укорачиваются и утолщаются. Развиваются атрофические изменения различной выраженности. Поверхностный эпителий не изменен.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 развитие злокачественных лимфом.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 малабсорбции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больных может развиться тяжелая панмалабсорбция или же ограниченная МА, отражающая главным образом дисфункцию проксимальных отделов тонкой кишки, без клинически выраженного нарушения всасывания большинства пищевых веществ.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Калорийность (жиры, УВ)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веса, общая слабость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Белок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Похудание мышц (усиление глюконеогенеза) Остеопороз Уменьшение продукции гипофизарных гормонов (типа болезни Симмондса) Гипопротеинемия, отек Панкреатическая недостаточность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Жиры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Гипохолестеринемия, стеаторея (поносы)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Желчные ки</w:t>
      </w:r>
      <w:r>
        <w:rPr>
          <w:sz w:val="24"/>
          <w:szCs w:val="24"/>
        </w:rPr>
        <w:t>слоты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Стеаторея, оксалурия, поносы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Поносы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Кальций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Гипокальцемия Тетания, парестезии Вторичный гиперпаратиреоидизм Остеомаляция Боли в костях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Магний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Гипомагниемия, тетания, парестезии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Марганец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Импотенция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Натрий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Жажда, сухость кожи,языка,  гипотония, по</w:t>
      </w:r>
      <w:r>
        <w:rPr>
          <w:sz w:val="24"/>
          <w:szCs w:val="24"/>
        </w:rPr>
        <w:t>носы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Калий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Гипокалиемия, экстрасистолия, мышечная слабость, снижение кишечной моторики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Железо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Гипохромная микроцитарная анемия Глоссит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Фолиевая кислота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Макроцитарная мегалобластная анемия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В12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 же самое Периферическая нейропатия Фуникулярный миелоз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В1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z w:val="24"/>
          <w:szCs w:val="24"/>
        </w:rPr>
        <w:t>врит, парестезии, расстройства сна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В2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Хейлит, стоматит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PP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Дерматит, глоссит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Кровоточивость десен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Миопатия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Гипопротромбинемия Геморрагические диатезы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Кровоточивость десен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Гипокальцемия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Остеомаляция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Гемералопия Пятна Искерского, ксерофтальмия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Местные изменения: увеличение объема и разжижение стула (важнейший гастро-энтеральный симптом), метеоризм, распирание, вздутие, боли, тошнота, рвота, нарушения аппетита (анорексия, реже полифагия)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из-за: увеличения объема кишечного содержимого, нарушения </w:t>
      </w:r>
      <w:r>
        <w:rPr>
          <w:sz w:val="24"/>
          <w:szCs w:val="24"/>
        </w:rPr>
        <w:t xml:space="preserve">ферментативных процессов, патологии всасывания, появления токсических продуктов, повышенного поступления некоторых продуктов из сосудистого русла в кишечник, изменений моторики и эвакуации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 типа диареи: осмотическая, секреторная, из-за нарушений абсорбци</w:t>
      </w:r>
      <w:r>
        <w:rPr>
          <w:sz w:val="24"/>
          <w:szCs w:val="24"/>
        </w:rPr>
        <w:t>и ионов, из-за нарушений кишечной моторики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Патогенез диареи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нарушение нормальных взаимоотношений процессов всасывания и секреции воды и электролитов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усиление активной секреции (холерагенная секреция). Срабатывает через систему аденилатциклазы (</w:t>
      </w:r>
      <w:r>
        <w:rPr>
          <w:sz w:val="24"/>
          <w:szCs w:val="24"/>
        </w:rPr>
        <w:t>АЦ), ее активация приводит к повышению проницаемости мембран для воды, хлора, натрия с одновременным торможением абсорбции ионов натрия. Система Са-кальмодулин ингибирует АЦ. Стимулируют интестинальную секрецию через АЦ гастрин, ПГ, ВИП, Ацх, холецистокини</w:t>
      </w:r>
      <w:r>
        <w:rPr>
          <w:sz w:val="24"/>
          <w:szCs w:val="24"/>
        </w:rPr>
        <w:t xml:space="preserve">н, секретин, желудочный тормозный пептид, желчные кислоты, жирные кислоты; через снижение конц. Са -- кальцитонин; серотонин, </w:t>
      </w:r>
      <w:r>
        <w:rPr>
          <w:sz w:val="24"/>
          <w:szCs w:val="24"/>
        </w:rPr>
        <w:lastRenderedPageBreak/>
        <w:t>нейротензин, субстанция Р усиливают проникновение ионов Са через базальные мембраны энтероцитов (снижая конц. Са в клетках).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б) усиление секреции за счет гидростатического гадиента при повреждении клеточных мембран (фильтрационная секреция)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Расстройства кишечной моторики (ускорение транзита, чаще обусловленное ослаблением моторики ректосигмоидного отдела; реже повышением пр</w:t>
      </w:r>
      <w:r>
        <w:rPr>
          <w:sz w:val="24"/>
          <w:szCs w:val="24"/>
        </w:rPr>
        <w:t>опульсивной моторики при карциноидном синдроме, ваготомии, некоторых случаях сахарного диабета).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Потеря веса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со стороны ЖКТ (глосситы, хейлиты, гастриты с секреторной недостаточностью, изменения функций печени, поджелудочной железы, гипокинезии </w:t>
      </w:r>
      <w:r>
        <w:rPr>
          <w:sz w:val="24"/>
          <w:szCs w:val="24"/>
        </w:rPr>
        <w:t>желчного пузыря); при тяжелых фориах после приема легкоусвояемых УВ возможны симптомы, напоминающие демпинг: гипергликемия (раннний демпинг), гипогликемия (поздний демпинг).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со стороны крови (анемии, повышенная кровоточивость -- Fe, В12, фолат, в</w:t>
      </w:r>
      <w:r>
        <w:rPr>
          <w:sz w:val="24"/>
          <w:szCs w:val="24"/>
        </w:rPr>
        <w:t>ит. С, вит. К, гипопротромбинемия).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Костные изменения (нарушение адсорбции вит. D, Са, возможно фосфатов)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Неврологические симптомы: судороги (Са), парестезии (вит. В,D,Са), повышенная возбудимость, галлюцинации, атетоз (Mg), энцефалопатия Вернике, невриты </w:t>
      </w:r>
      <w:r>
        <w:rPr>
          <w:sz w:val="24"/>
          <w:szCs w:val="24"/>
        </w:rPr>
        <w:t>(группа В), проксимальная мышечная атрофия (возм, вит Е). 2 характерных синдрома: 1) преимущественнно чувствительный полиневрит, раннее осложнение, с симметричными акродистальными парестезиями и легкими чувствительными расстройствами, арефлексией; 2) класс</w:t>
      </w:r>
      <w:r>
        <w:rPr>
          <w:sz w:val="24"/>
          <w:szCs w:val="24"/>
        </w:rPr>
        <w:t>ическая форма алиментарно-дистрофического полиневрита, являющегося поздним осложнением с болями, парезами, мышечной атрофией неврогенного генеза.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Психические нарушения: шкала депрессии по миннесотскому многофакторному личностному тесту, снижение уровня мет</w:t>
      </w:r>
      <w:r>
        <w:rPr>
          <w:sz w:val="24"/>
          <w:szCs w:val="24"/>
        </w:rPr>
        <w:t>аболитов серотонина в ликворе.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Нарушения эндокринной регуляции (снижение содержания инсулина, половых гормонов и гормонов коры надпочечников, Т3, Т4, гормонов гипофиза).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Сердечно-сосудистая система: артериальная и венозная гипотония, ЭКГ-, ЭхоКГ -изменени</w:t>
      </w:r>
      <w:r>
        <w:rPr>
          <w:sz w:val="24"/>
          <w:szCs w:val="24"/>
        </w:rPr>
        <w:t>я (так называемая энтерогенная дистрофия миокарда).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Нарушения иммунитета (изменение метаболизма иммунокомпетентных клеток, снижение продукции Ig, медиаторов реакций)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Отеки (гипопротеинемия, нарушения всасывания воды, электролитов,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Никтурия, полиурия (элек</w:t>
      </w:r>
      <w:r>
        <w:rPr>
          <w:sz w:val="24"/>
          <w:szCs w:val="24"/>
        </w:rPr>
        <w:t>тролитные нарушения) менее часто.  Гиповолемия активирует систему ренин-АТ-альдостерон.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Нефролитиаз (гипероксалурии) Два варианта: 1. при стеаторее кальций образует преципитаты с невсосавшимися жирными кислотами, а оксалаты остаются врастворимой форме, что</w:t>
      </w:r>
      <w:r>
        <w:rPr>
          <w:sz w:val="24"/>
          <w:szCs w:val="24"/>
        </w:rPr>
        <w:t xml:space="preserve"> способствует их более полной реабсорбции; 2. желчные кислоты, всасывание которых нарушается, способствуют повышению абсорбции оксалатов, оксалаты абсорбируются пассивной диффузией).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Энтерогенные поражения кожи: дерматиты, гиперпигментация, нейродермит, эк</w:t>
      </w:r>
      <w:r>
        <w:rPr>
          <w:sz w:val="24"/>
          <w:szCs w:val="24"/>
        </w:rPr>
        <w:t>зематозные поражения при глютеновой болезни и тяжелых хронических колитах; узловатая эритема, пиодермия, крапивница при язвенном колите, болезни Крона (кроме крапивницы); гиперпигментация, гиперкератоз, эритродермия при раке толсто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термином maldigesti</w:t>
      </w:r>
      <w:r>
        <w:rPr>
          <w:sz w:val="24"/>
          <w:szCs w:val="24"/>
        </w:rPr>
        <w:t>on понимают нарушения внутриполостной функции пищеварения, затрагивающие процессы расщепления УВ, белков, жиров. Malabsorption представляет собой нарушение всасывания продуктов пищеварения. Оба функциональных нарушения объединяют термином malassimilation.</w:t>
      </w: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Синдром малабсорбции (СМА)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 синдром, обусловленный расстройством процессов пищеварения и всасывания втонкой кишке, приводящих к нарушению метаболизма, степень выраженности которых зависит от тяжести синдрома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(этиологическая)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Рациональная кл</w:t>
      </w:r>
      <w:r>
        <w:rPr>
          <w:sz w:val="24"/>
          <w:szCs w:val="24"/>
        </w:rPr>
        <w:t>ассификация малабсорбции по А.В.Фролькису (1980)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Первичная (врожденная) малабсорбция: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глюкозо-галактозная непереносимость; 2) непереносимость фруктозы; 3) болезнь Гартнупа (нарушение всасывания аминокислот, проявляющиеся в виде пеллагроидных нарушени</w:t>
      </w:r>
      <w:r>
        <w:rPr>
          <w:sz w:val="24"/>
          <w:szCs w:val="24"/>
        </w:rPr>
        <w:t>й с церебральными расстройствами); 4) цистинурия; 5) малабсорбция триптофана (синдром "голубых пленок"); 6) малабсорбции метионина (синдром хмелесушилки); 7) синдром Лове (нарушение всасывания АМК, проявляющееся в виде артериальной гипертонии (?), катаракт</w:t>
      </w:r>
      <w:r>
        <w:rPr>
          <w:sz w:val="24"/>
          <w:szCs w:val="24"/>
        </w:rPr>
        <w:t>ы, глаукомы, поражения почек); 8) малабсорбция витамина В12 (врожденное отсутствие внутреннего фактора или недостаток рецепторов витамина В12 -SF); 9) малабсорбция фолиевой к-ты.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Вторичная (приобретенная) малабсорбция: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гастрогенная (гастриты, рак, ре</w:t>
      </w:r>
      <w:r>
        <w:rPr>
          <w:sz w:val="24"/>
          <w:szCs w:val="24"/>
        </w:rPr>
        <w:t xml:space="preserve">зекции, болезнь Менетрие); 2) панкреатогенная (панкреатиты, муковисцидоз, рак, нарушения островкового аппарата (с-м Золлингера-Эллисона), кистозный фиброз, резекция и др.); 3) гепатогенная (о. и хр. диффузные заболевания печени, нарушения желчеобразования </w:t>
      </w:r>
      <w:r>
        <w:rPr>
          <w:sz w:val="24"/>
          <w:szCs w:val="24"/>
        </w:rPr>
        <w:t>и желчеотделения); 4) энтерогенная (энтериты, колиты, целиакия, б-нь Крона, Резекция тонкой кишки, синдром слепой петли, инфекционные, паразитарные, сосудистые заболевания кишечника: о. тромбоз мезентериальных артерий, хр. непроходимость мезентериальных ар</w:t>
      </w:r>
      <w:r>
        <w:rPr>
          <w:sz w:val="24"/>
          <w:szCs w:val="24"/>
        </w:rPr>
        <w:t>терий, повреждения сосудов при облучении, полицитемия, узелковый периартериит, амилоидоз и др.); 5) эндокриногенная (сахарный диабет, гипер- и гипотиреоз, гипопаратиреоидизм и др.); 6) ятрогенная (слабительные (дифенольные производные), цитостатики, антиби</w:t>
      </w:r>
      <w:r>
        <w:rPr>
          <w:sz w:val="24"/>
          <w:szCs w:val="24"/>
        </w:rPr>
        <w:t>отики, аминогликозиды, ПАСК, холестирамин, облучение, бигуаниды -- нарушение всасывания В12).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клиническому течению 1. Латентная (выявляется только с помощью функциональных тестов); 2. Явная: 1. с начальными клиническими проявлениями, 2 . с выраженными к</w:t>
      </w:r>
      <w:r>
        <w:rPr>
          <w:sz w:val="24"/>
          <w:szCs w:val="24"/>
        </w:rPr>
        <w:t>линическими проявлениями,  3.терминальная стадия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Первичная МА проявляется уже в раннем возрасте, возникает в результате врожденной недостаточности транспортных энзимов, дефицита соответствующих переносчиков.  Первичная МА возникает при нарушении отдельных </w:t>
      </w:r>
      <w:r>
        <w:rPr>
          <w:sz w:val="24"/>
          <w:szCs w:val="24"/>
        </w:rPr>
        <w:t>функциональных элементов (ферменты, транспортная система) без морфологических нарушений эпителия ворсинок, при вторичной МА е изменения обусловлены редукцией поверхности тонкой кишки (резекции, атрофия, альтерация).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вторичной МА расстройства всасывания</w:t>
      </w:r>
      <w:r>
        <w:rPr>
          <w:sz w:val="24"/>
          <w:szCs w:val="24"/>
        </w:rPr>
        <w:t xml:space="preserve"> тесно связаны с нарушениями пищеварения. Наиболее часто вторичная МА связана с первичным поражением кишечника, сопровождающимся дефицитом дисахараз, энтерокиназы и др. (мембранная фаза), нарушением структуры слизистой оболочки тонкой кишки (целлюлярная фа</w:t>
      </w:r>
      <w:r>
        <w:rPr>
          <w:sz w:val="24"/>
          <w:szCs w:val="24"/>
        </w:rPr>
        <w:t>за), расстройством кишечного лимфооттока (фаза оттока).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Этиология (см. классификацию)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Клеточная малабсорбция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 может возникнуть 1. при резком уменьшении числа эпителиальных клеток при резекциях тонкой кишки, еюноилеальных анастомозах (лечение т</w:t>
      </w:r>
      <w:r>
        <w:rPr>
          <w:sz w:val="24"/>
          <w:szCs w:val="24"/>
        </w:rPr>
        <w:t>учности), 2.атрофии слизистой при различных при различных заболеваниях тонкой кишки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Различают: а) дуоденоеюнальный атрофический синдром (МА преимущественно ионов Fe, Ca, витамина D, ксилозы и фолатов); б) илеальный атрофический синдром (МА желчных кислот, </w:t>
      </w:r>
      <w:r>
        <w:rPr>
          <w:sz w:val="24"/>
          <w:szCs w:val="24"/>
        </w:rPr>
        <w:t>витамина В12, при этом развивается стеаторея, диарея)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3.врожденный дефект пищеварительных ферментов или переносчиков сахаров, аминокислот, липидов, витамина В12: а) ферментная недостаточность; б) отсутствие мембранного переносчика (глюкозо-галактозная МА, </w:t>
      </w:r>
      <w:r>
        <w:rPr>
          <w:sz w:val="24"/>
          <w:szCs w:val="24"/>
        </w:rPr>
        <w:t>болезнь Гартнупа, триптофановая, метиониновая, глициновая, цистиновая МА, МА витамина В12 -- болезнь Имерлунда-Грестека, врожденная хлоридорея); в) абеталипопротеинемия; г) "болезнь задержки эстеров холестерина"; д) болезнь Фабри (поражение нейронов вследс</w:t>
      </w:r>
      <w:r>
        <w:rPr>
          <w:sz w:val="24"/>
          <w:szCs w:val="24"/>
        </w:rPr>
        <w:t xml:space="preserve">твие сфинго-цереброзидных отложений)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Внутрипросветная малабсорбция (по сути дела это малдигестия)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Основная причина -- это нарушение биологического равновесия в полости кишечной трубки.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Изменения рН (ингибирование липаз - стеаторея).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Уменьшение конце</w:t>
      </w:r>
      <w:r>
        <w:rPr>
          <w:sz w:val="24"/>
          <w:szCs w:val="24"/>
        </w:rPr>
        <w:t>нтрации солей желчных кислот  (также развивается стеаторея).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Распространение бактерий на содержимое тонкого кишечника приводит к деконъюгации глико- и тауро-конъюгатов желчных кислот, а это в свою очередь к нарушению мицеллообразования, так как свободны</w:t>
      </w:r>
      <w:r>
        <w:rPr>
          <w:sz w:val="24"/>
          <w:szCs w:val="24"/>
        </w:rPr>
        <w:t xml:space="preserve">е соли желчных кислот менее эффективныпри переваривании жира.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Диарея из-за МА жирных кислот.Na в подвздошной и толстой кишке связывается с невсосавшимися жирными кислотами.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наблюдается связывание кислотами ионов Са. На фоне внутрипросветного </w:t>
      </w:r>
      <w:r>
        <w:rPr>
          <w:sz w:val="24"/>
          <w:szCs w:val="24"/>
        </w:rPr>
        <w:t>дефицита ионов Са усиливается всасывание пищевой щавелевой кислоты, возможен нефролитиаз.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Малабсорбция после клеточной стадии пищеварения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виде МА пищевые вещества нормально проходят через эпителиальные клетки, но они снова возвращаются в просвет к</w:t>
      </w:r>
      <w:r>
        <w:rPr>
          <w:sz w:val="24"/>
          <w:szCs w:val="24"/>
        </w:rPr>
        <w:t>ишки, поскольку кишечные сосуды (или лимфатические сосуды ) непроходимы.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болезни Уиппла вспененные макрофаги являются главным препятствием. При энтеропатии с потерей белка закупориваются либо лимфатические сосуды, либо капилляры.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Иногда сосудистый блок</w:t>
      </w:r>
      <w:r>
        <w:rPr>
          <w:sz w:val="24"/>
          <w:szCs w:val="24"/>
        </w:rPr>
        <w:t xml:space="preserve"> расположен выше (перикардит, застойная сердечная недостаточность).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иммунных дисфункций в патогенезе синдрома МА. МА может возникнуть по причине иммунной дисфункции клеток кишечной стенки, аллергии к пище, кишечных инфекций.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Интересен патогенез вторич</w:t>
      </w:r>
      <w:r>
        <w:rPr>
          <w:sz w:val="24"/>
          <w:szCs w:val="24"/>
        </w:rPr>
        <w:t>ной недостаточности ферментов при нетропической спру (или глютенчувствительной целиакии). Целиакия -- семейная патология. 80-90 % больных имеют HLA-B8 или HLA-DR3. Заболевание проявляется при действии глиадиновой фракции белка пшеницы глютена. Считают, что</w:t>
      </w:r>
      <w:r>
        <w:rPr>
          <w:sz w:val="24"/>
          <w:szCs w:val="24"/>
        </w:rPr>
        <w:t xml:space="preserve"> при употреблении в пищу этого белка развивается гиперчувствительность (достоверно отмечают увеличение IgA). Не исключается и подключение Т-клеточного звена иммунитета. В итоге развиваются атрофические процессы, и возникает недостаточность функции эпителиа</w:t>
      </w:r>
      <w:r>
        <w:rPr>
          <w:sz w:val="24"/>
          <w:szCs w:val="24"/>
        </w:rPr>
        <w:t>льных клеток.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1970 году впервые был описан синдром нарушения целости мембраны; этот феномен был продемонстрирован в эксперименте и заключается в ряде морфологических изменений энтероцитов: на верхушке ворсинки появляется более крупное, чем в норме отвер</w:t>
      </w:r>
      <w:r>
        <w:rPr>
          <w:sz w:val="24"/>
          <w:szCs w:val="24"/>
        </w:rPr>
        <w:t>стие (?); в энтероцитах, располагающихся на верхушке и боковых поверхностях ворсинки, имеются явные повреждения микроворсинок и клеточных органелл; отмечается потеря интерстициальной жидкости. Ряд авторов утверждает, что эти изменения связаны с повреждение</w:t>
      </w:r>
      <w:r>
        <w:rPr>
          <w:sz w:val="24"/>
          <w:szCs w:val="24"/>
        </w:rPr>
        <w:t>м липопротеидных клеточных мембран. В отношении патологии человека имеется предположение, что этот синдром достаточно част.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Компенсаторная гипертрофия слизистой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Вопросы компенсаторной гипертрофии слизистой см. ниже.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Детали механизма регенерации неизвестн</w:t>
      </w:r>
      <w:r>
        <w:rPr>
          <w:sz w:val="24"/>
          <w:szCs w:val="24"/>
        </w:rPr>
        <w:t xml:space="preserve">ы. Некоторые авторы предполагают, что существует так называемый увеличивающий ворсинки фактор, который секретируется 12-перстной кишкой. Эта гипотеза основывается на интрралюминальной теории, согласно которой кишечник стимулируется химусом. В эксперименте </w:t>
      </w:r>
      <w:r>
        <w:rPr>
          <w:sz w:val="24"/>
          <w:szCs w:val="24"/>
        </w:rPr>
        <w:t>установлено, что гипертрофия ворсинок наблюдается у животных после резекции участка кишки, получавших парентеральное питание. При этом степень гипертрофии ворсинок в функционирующем сегменте кишки была значительно выше, чем в отводном (видимо, была наложен</w:t>
      </w:r>
      <w:r>
        <w:rPr>
          <w:sz w:val="24"/>
          <w:szCs w:val="24"/>
        </w:rPr>
        <w:t xml:space="preserve">а стома). Из этого авторы делают следующие выводы: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стимулирующий фактор является эндогенным;                                                                   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внутриполостные факторы играют определенную роль в реакции приспособления.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факторов, в</w:t>
      </w:r>
      <w:r>
        <w:rPr>
          <w:sz w:val="24"/>
          <w:szCs w:val="24"/>
        </w:rPr>
        <w:t>едущих к гипоплазии энтероцитов, имеют значение недостаток витамина В12 и фолиевой кислоты, а также белковое голодание организма.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Язвы тонкой кишки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Делятся на 2 группы: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глубокие и более или менее обширные, вторичные, встречающиеся при хорошо известных </w:t>
      </w:r>
      <w:r>
        <w:rPr>
          <w:sz w:val="24"/>
          <w:szCs w:val="24"/>
        </w:rPr>
        <w:t>заболеваниях, при которых "МА встречается реже, чем диарея" (?): б-нь Крона, сосудистые поражения -- коллагенозы (в том числе ревматоидный полиартрит), артериосклероз, артериальные повреждения после облучения, туберкулез, бруцеллез, тиф, шигеллез, лимфома,</w:t>
      </w:r>
      <w:r>
        <w:rPr>
          <w:sz w:val="24"/>
          <w:szCs w:val="24"/>
        </w:rPr>
        <w:t xml:space="preserve"> аденокарцинома;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многочисленные мелкие и поверхностные язвы, связанные с типичным синдромом МА: целиакия, хр. язвенный еюноилеит, подострый эрозивный еюнилеит, длительный прием солей калия (?!).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Описано несколько случаев изъязвлений при целиакии, усто</w:t>
      </w:r>
      <w:r>
        <w:rPr>
          <w:sz w:val="24"/>
          <w:szCs w:val="24"/>
        </w:rPr>
        <w:t>йчивой к аглютеновой диете (T. Bayless, 1967).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C. Matuchansky с соавт. (1972) описали острый эрозивный еюноилеит. Язвы поверхностные, затрагивают только слизистую, вначале расположены далеко друг от друга, затем слизистая совершенно сглажена. Клинически: т</w:t>
      </w:r>
      <w:r>
        <w:rPr>
          <w:sz w:val="24"/>
          <w:szCs w:val="24"/>
        </w:rPr>
        <w:t>яжелая МА с потерей белка, неожиданно, несмотря на парентеральное питание, развивается состояние маразма, а через 3 месяца наступает смерть.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Имеются данные и о других язвенных поражениях тонкой кишки. При хроническом язвенном еюноилеите язвы многочисленны,</w:t>
      </w:r>
      <w:r>
        <w:rPr>
          <w:sz w:val="24"/>
          <w:szCs w:val="24"/>
        </w:rPr>
        <w:t xml:space="preserve"> от поверхностных до глубоких с перфорацией, достаточно удалены друг от друга, располагаются в любом месте тонкой кишки, вокруг язв -- атрофия или субатрофия слизистой. Клинически: боли в животе, лихорадка, диарея, стеаторея, отеки, гиппократовские пальцы;</w:t>
      </w:r>
      <w:r>
        <w:rPr>
          <w:sz w:val="24"/>
          <w:szCs w:val="24"/>
        </w:rPr>
        <w:t xml:space="preserve"> заболевание с периодическими обострениями и ремиссиями, смертельный исход через несколько лет описан для 2/3 случаев.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язвенного поражения тонкой кишки сложна, так как биопсия и рентгенологическое исследование с контрастированием часто дают отр</w:t>
      </w:r>
      <w:r>
        <w:rPr>
          <w:sz w:val="24"/>
          <w:szCs w:val="24"/>
        </w:rPr>
        <w:t>ицательный результат, видимо, наиболее эффективной является фиброэнтероскопия.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Проблематичен подход к рассмотрению язв тонкой кишки. Существует по меньшей мере 2 возможных варианта: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язвы -- это следствие развития элементарных дистрофически-некротических</w:t>
      </w:r>
      <w:r>
        <w:rPr>
          <w:sz w:val="24"/>
          <w:szCs w:val="24"/>
        </w:rPr>
        <w:t xml:space="preserve"> процессов при МА;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это специфическая патология аналогично язвенной болезни.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Неизвестна и этиология процесса. Не исключается этиологическая роль бактерий, вирусов, иммунопатологических состояний.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Вообще говоря о роли микробов в заболеваниях тонкой кишки </w:t>
      </w:r>
      <w:r>
        <w:rPr>
          <w:sz w:val="24"/>
          <w:szCs w:val="24"/>
        </w:rPr>
        <w:t>можно отметить следующее. Среди острых поражений J. Bernier (1978) выделяет 3 вида поражений, связанных с тремя группами инфекционных агентов: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о. диарея без повреждения слизистой -- бактерии растут в просвете кишки и образуют энтеротоксины, стимулирующи</w:t>
      </w:r>
      <w:r>
        <w:rPr>
          <w:sz w:val="24"/>
          <w:szCs w:val="24"/>
        </w:rPr>
        <w:t>е секрецию в слизистой (холерный вибрион, некоторые кишечные палочки, стафиллококки, шигеллы, В. perfringens).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о. диарея с повреждением слизистой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шигелл, сальмонеллы, В. tiphi образуют язвы в подвздошной кишке. B.perfringens вызывает некроти</w:t>
      </w:r>
      <w:r>
        <w:rPr>
          <w:sz w:val="24"/>
          <w:szCs w:val="24"/>
        </w:rPr>
        <w:t>ческие энтериты или гамбургскую лихорадку; энтерококк Verginia вызывает диффузную воспалительную инфильтрацию с изъязвлениями слизистой.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вирусная диарея -трансмиссивный гастроэнтерит поросят; наблюдается  о.атрофия ворсинок с гипертрофией крипт. Эта атр</w:t>
      </w:r>
      <w:r>
        <w:rPr>
          <w:sz w:val="24"/>
          <w:szCs w:val="24"/>
        </w:rPr>
        <w:t>офия слизистой, напоминающая ее повреждение при целиакии, не приводит к малабсорбции, вызывая лишь водянистые поносы.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иммунных дисфункций в патогенезе синдрома МА. МА может возникнуть по причине иммунной дисфункции клеток кишечной стенки, аллергии к п</w:t>
      </w:r>
      <w:r>
        <w:rPr>
          <w:sz w:val="24"/>
          <w:szCs w:val="24"/>
        </w:rPr>
        <w:t>ище, кишечных инфекций.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Подробнее см. в описании патогенеза целиакии.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Интересен патогенез вторичной недостаточности ферментов при нетропической спру (или глютенчувствительной целиакии). Целиакия -- семейная патология. 80-90 % больных имеют HLA-B8 или HLA-D</w:t>
      </w:r>
      <w:r>
        <w:rPr>
          <w:sz w:val="24"/>
          <w:szCs w:val="24"/>
        </w:rPr>
        <w:t>R3. Заболевание проявляется при действии глиадиновой фракции белка пшеницы глютена. Считают, что при употреблении в пищу этого белка развивается гиперчувствительность (достоверно отмечают увеличение IgA). Не исключается и подключение Т-клеточного звена имм</w:t>
      </w:r>
      <w:r>
        <w:rPr>
          <w:sz w:val="24"/>
          <w:szCs w:val="24"/>
        </w:rPr>
        <w:t>унитета. В итоге развиваются атрофические процессы, и возникает недостаточность функции эпителиальных клеток.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 малабсорбции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больных может развиться тяжелая панмалабсорбция или же ограниченная МА, отражающая главным образом дисфункцию проксимальн</w:t>
      </w:r>
      <w:r>
        <w:rPr>
          <w:sz w:val="24"/>
          <w:szCs w:val="24"/>
        </w:rPr>
        <w:t>ых отделов тонкой кишки, без клинически выраженного нарушения всасывания большинства пищевых веществ.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Калорийность (жиры, УВ)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веса, общая слабость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Белок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Похудание мышц (усиление глюконеогенеза)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Остеопороз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продукции гипофизарных гормонов</w:t>
      </w:r>
      <w:r>
        <w:rPr>
          <w:sz w:val="24"/>
          <w:szCs w:val="24"/>
        </w:rPr>
        <w:t xml:space="preserve"> (типа болезни Симмондса)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Гипопротеинемия, отек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Панкреатическая недостаточность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Жиры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Гипохолестеринемия, стеаторея (поносы)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Желчные кислоты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Стеаторея, оксалурия, поносы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Вода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Поносы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Кальций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Гипокальцемия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Тетания, парестезии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Вторичный гиперпаратиреоидизм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</w:t>
      </w:r>
      <w:r>
        <w:rPr>
          <w:sz w:val="24"/>
          <w:szCs w:val="24"/>
        </w:rPr>
        <w:t>еомаляция, ? фиброзно-кистозное перерождение кости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Боли в костях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LJGJKYTYBZ R RJYCG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Истиными колитами можно назвать Крон,НЯК,колагеновый колит,эндопсевдомембранозный(в основе которого лежит размножение бактерий дифференс,лечат ванкомицином перорально),язв</w:t>
      </w:r>
      <w:r>
        <w:rPr>
          <w:sz w:val="24"/>
          <w:szCs w:val="24"/>
        </w:rPr>
        <w:t xml:space="preserve">енный колит его причина не известна.При этих заболеваниях выявляются морфологические изменения соответствующие воспалению.Во всех остальных случаях пользуются термином "синдром раздроженой </w:t>
      </w:r>
      <w:r>
        <w:rPr>
          <w:sz w:val="24"/>
          <w:szCs w:val="24"/>
        </w:rPr>
        <w:lastRenderedPageBreak/>
        <w:t>кишки" так как отсутствует морфология воспаления.При этом происходи</w:t>
      </w:r>
      <w:r>
        <w:rPr>
          <w:sz w:val="24"/>
          <w:szCs w:val="24"/>
        </w:rPr>
        <w:t>т нарушение моторики приводящие к дисбактериозу и нарушению всасывания.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Выделяют 4 типа течения болезни Крона;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 тонкой кишке(терминальный илеит)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2.В толстой кишке.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3.В тонкой и толстой кишке.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4.В верхних отделах ЖКТ.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в крови белка,магния,кальци</w:t>
      </w:r>
      <w:r>
        <w:rPr>
          <w:sz w:val="24"/>
          <w:szCs w:val="24"/>
        </w:rPr>
        <w:t>я,витамина Д,железа,фолиевой кислоты,В12 главным образом при 1и3 вариантах течения Крона.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Копрологические исследования при нарушениях переваривания и всасывания позволяют выевить креаторею,стеаторею,амилорею.Стеаторея по кишечному типу(приобладание жирных </w:t>
      </w:r>
      <w:r>
        <w:rPr>
          <w:sz w:val="24"/>
          <w:szCs w:val="24"/>
        </w:rPr>
        <w:t>кислот и мыл)Свойственна болезни Крона при вариантах течения1и3.Стеаторея панкреатического типа(преоблодание нейтрального жира)может свидетельствовать о вовлечении в патологический процеесс п.ж.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Некишечные проявления БК.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Патология.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1.Участки повреждения</w:t>
      </w:r>
      <w:r>
        <w:rPr>
          <w:sz w:val="24"/>
          <w:szCs w:val="24"/>
        </w:rPr>
        <w:t>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Комбенированное илеальное(чаще терминальный илеит) и толмттокишечное поражение наиболие частое 50%.Одна подвздошная кишка вовлекается в 30%.Одна толстая в 20%.Поражение толстого кишечника часто называется гранулематозным калитом.Вовлечение ротовой полост</w:t>
      </w:r>
      <w:r>
        <w:rPr>
          <w:sz w:val="24"/>
          <w:szCs w:val="24"/>
        </w:rPr>
        <w:t>и ,гортани,пишевода,желудка,брюшины редко.Пациенты с болезнью Крона обычно(в 75%случаев)имеют перианальные повреждения такие как абсцесы трещины,"мягкие бородавки".Пернианальные поражения встречаются и при поражении подвздошной кишки и при поражении толсто</w:t>
      </w:r>
      <w:r>
        <w:rPr>
          <w:sz w:val="24"/>
          <w:szCs w:val="24"/>
        </w:rPr>
        <w:t>й и не зависят от поражения прямой кишки.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Клинические проявления.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Исключительно разнообразны.В острой фазе лихорадка,диарея и боли в правом нижнем квадрате живота которые могут симулировать острый аппендицит.Хроническое течение характеризуется реммисиями и</w:t>
      </w:r>
      <w:r>
        <w:rPr>
          <w:sz w:val="24"/>
          <w:szCs w:val="24"/>
        </w:rPr>
        <w:t xml:space="preserve"> обострениями через длительные промежутки времени.Безсимптомный период может длиться несколько месяцев.По прошествию времени больные теряют в весе и присоединяется анемия.Утолшеные стенки кишечника могут давать плохоопределяемые массы в животе.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z w:val="24"/>
          <w:szCs w:val="24"/>
        </w:rPr>
        <w:t>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Базируется на клинике,рентгене,биопсии.В активной фазе болезни повышается СОЭ и лейкоцитоз но это неспецифические проявления.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Они включают артриты,увеиты,повреждения кожи(некротические кожнае повреждения конечностей известные как гангренозная пиодеомия),</w:t>
      </w:r>
      <w:r>
        <w:rPr>
          <w:sz w:val="24"/>
          <w:szCs w:val="24"/>
        </w:rPr>
        <w:t>склеротический перихолангит(фиброз вокруг желчных ходов)ведуший к абструктивной желтухе.</w:t>
      </w:r>
    </w:p>
    <w:p w:rsidR="00000000" w:rsidRDefault="00EE4DB0">
      <w:pPr>
        <w:ind w:firstLine="567"/>
        <w:jc w:val="both"/>
        <w:rPr>
          <w:sz w:val="24"/>
          <w:szCs w:val="24"/>
        </w:rPr>
      </w:pPr>
    </w:p>
    <w:p w:rsidR="00000000" w:rsidRDefault="00EE4DB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Диагностика.</w:t>
      </w:r>
    </w:p>
    <w:p w:rsidR="00000000" w:rsidRDefault="00EE4D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язвенонго калита основывается на клинике рентгене и патологических находках.СОЭ и лейкоцитоз  повышаются в острой фазе.Биопсия слизистой взят</w:t>
      </w:r>
      <w:r>
        <w:rPr>
          <w:sz w:val="24"/>
          <w:szCs w:val="24"/>
        </w:rPr>
        <w:t>ая при эндоскопии полезна в диагностике.Наличие атрофии крипт,изменения их архитектоники,и возростание числа лимфатических и плазматических клеток в собственной пластинке полезны при диференцировке язвенного колита и других острых калитов.Тем не мение изме</w:t>
      </w:r>
      <w:r>
        <w:rPr>
          <w:sz w:val="24"/>
          <w:szCs w:val="24"/>
        </w:rPr>
        <w:t>нения слизистой могут наблюдаться при язвеном колите и болезни Крона.Единственная находка при биопсии слизистой оболчки которая надежно отличает язвеный колит от болезни Крона это наличие неказеозных эпителиоидноклеточных гранулем.</w:t>
      </w:r>
    </w:p>
    <w:p w:rsidR="00EE4DB0" w:rsidRDefault="00EE4DB0">
      <w:pPr>
        <w:ind w:firstLine="567"/>
        <w:jc w:val="both"/>
        <w:rPr>
          <w:sz w:val="24"/>
          <w:szCs w:val="24"/>
        </w:rPr>
      </w:pPr>
    </w:p>
    <w:sectPr w:rsidR="00EE4DB0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2F"/>
    <w:rsid w:val="00681F2F"/>
    <w:rsid w:val="00E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6398</Words>
  <Characters>36473</Characters>
  <Application>Microsoft Office Word</Application>
  <DocSecurity>0</DocSecurity>
  <Lines>303</Lines>
  <Paragraphs>85</Paragraphs>
  <ScaleCrop>false</ScaleCrop>
  <Company>Romex</Company>
  <LinksUpToDate>false</LinksUpToDate>
  <CharactersWithSpaces>42786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N переваривании и мицеллообразовании стеаторея возможна по причине:</dc:title>
  <dc:creator>Annet</dc:creator>
  <cp:lastModifiedBy>Igor</cp:lastModifiedBy>
  <cp:revision>2</cp:revision>
  <dcterms:created xsi:type="dcterms:W3CDTF">2024-10-08T08:33:00Z</dcterms:created>
  <dcterms:modified xsi:type="dcterms:W3CDTF">2024-10-08T08:33:00Z</dcterms:modified>
</cp:coreProperties>
</file>