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18" w:rsidRPr="00C32BD1" w:rsidRDefault="00BE1118" w:rsidP="00C32BD1">
      <w:pPr>
        <w:widowControl w:val="0"/>
        <w:tabs>
          <w:tab w:val="left" w:pos="36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32BD1">
        <w:rPr>
          <w:sz w:val="28"/>
          <w:szCs w:val="28"/>
          <w:lang w:val="en-US"/>
        </w:rPr>
        <w:t>Ι</w:t>
      </w:r>
      <w:r w:rsidRPr="00C32BD1">
        <w:rPr>
          <w:sz w:val="28"/>
          <w:szCs w:val="28"/>
        </w:rPr>
        <w:t>. ОБЩИЕ СВЕДЕНИЯ О БОЛЬНОМ:</w:t>
      </w:r>
    </w:p>
    <w:p w:rsidR="00C32BD1" w:rsidRPr="00447A50" w:rsidRDefault="00C32BD1" w:rsidP="00C32BD1">
      <w:pPr>
        <w:widowControl w:val="0"/>
        <w:tabs>
          <w:tab w:val="left" w:pos="36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1118" w:rsidRPr="00C32BD1" w:rsidRDefault="00BE1118" w:rsidP="00C32BD1">
      <w:pPr>
        <w:widowControl w:val="0"/>
        <w:tabs>
          <w:tab w:val="left" w:pos="36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1. </w:t>
      </w:r>
      <w:r w:rsidR="00C32BD1">
        <w:rPr>
          <w:sz w:val="28"/>
          <w:szCs w:val="28"/>
        </w:rPr>
        <w:t>Фамилия, имя, отчество</w:t>
      </w:r>
    </w:p>
    <w:p w:rsidR="00BE1118" w:rsidRPr="00C32BD1" w:rsidRDefault="00BE1118" w:rsidP="00C32BD1">
      <w:pPr>
        <w:widowControl w:val="0"/>
        <w:tabs>
          <w:tab w:val="left" w:pos="36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2. </w:t>
      </w:r>
      <w:r w:rsidR="00C32BD1">
        <w:rPr>
          <w:sz w:val="28"/>
          <w:szCs w:val="28"/>
        </w:rPr>
        <w:t>Возраст</w:t>
      </w:r>
    </w:p>
    <w:p w:rsidR="00BE1118" w:rsidRPr="00C32BD1" w:rsidRDefault="00BE1118" w:rsidP="00C32BD1">
      <w:pPr>
        <w:widowControl w:val="0"/>
        <w:tabs>
          <w:tab w:val="left" w:pos="36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3.Профессия: </w:t>
      </w:r>
      <w:r w:rsidR="00C32BD1">
        <w:rPr>
          <w:sz w:val="28"/>
          <w:szCs w:val="28"/>
        </w:rPr>
        <w:t>пенсионерка, инвалид II группы</w:t>
      </w:r>
    </w:p>
    <w:p w:rsidR="00BE1118" w:rsidRPr="00C32BD1" w:rsidRDefault="00BE1118" w:rsidP="00C32BD1">
      <w:pPr>
        <w:widowControl w:val="0"/>
        <w:tabs>
          <w:tab w:val="left" w:pos="36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4.Семейное положение: замужем</w:t>
      </w:r>
    </w:p>
    <w:p w:rsidR="00BE1118" w:rsidRPr="00C32BD1" w:rsidRDefault="00BE1118" w:rsidP="00C32BD1">
      <w:pPr>
        <w:widowControl w:val="0"/>
        <w:tabs>
          <w:tab w:val="left" w:pos="36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5.</w:t>
      </w:r>
      <w:r w:rsidR="00C32BD1">
        <w:rPr>
          <w:sz w:val="28"/>
          <w:szCs w:val="28"/>
        </w:rPr>
        <w:t>Адрес больного</w:t>
      </w:r>
    </w:p>
    <w:p w:rsidR="00BE1118" w:rsidRPr="00C32BD1" w:rsidRDefault="00BE1118" w:rsidP="00C32BD1">
      <w:pPr>
        <w:widowControl w:val="0"/>
        <w:tabs>
          <w:tab w:val="left" w:pos="36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6. Дата</w:t>
      </w:r>
      <w:r w:rsidR="00C32BD1">
        <w:rPr>
          <w:sz w:val="28"/>
          <w:szCs w:val="28"/>
        </w:rPr>
        <w:t xml:space="preserve"> и час поступления в стационар</w:t>
      </w:r>
    </w:p>
    <w:p w:rsidR="00BE1118" w:rsidRPr="00C32BD1" w:rsidRDefault="00BE1118" w:rsidP="00C32BD1">
      <w:pPr>
        <w:widowControl w:val="0"/>
        <w:tabs>
          <w:tab w:val="left" w:pos="36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7. Диагноз направившего учреждения: Острый холецистит</w:t>
      </w:r>
    </w:p>
    <w:p w:rsidR="00BE1118" w:rsidRPr="00C32BD1" w:rsidRDefault="00BE1118" w:rsidP="00C32BD1">
      <w:pPr>
        <w:widowControl w:val="0"/>
        <w:tabs>
          <w:tab w:val="left" w:pos="36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8. Диагноз при поступлении: ЖКБ. Острый калькулезный холецистит.</w:t>
      </w:r>
    </w:p>
    <w:p w:rsidR="00BE1118" w:rsidRPr="00C32BD1" w:rsidRDefault="00BE1118" w:rsidP="00C32BD1">
      <w:pPr>
        <w:widowControl w:val="0"/>
        <w:tabs>
          <w:tab w:val="left" w:pos="36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9. Клинический диагноз основного заболевания: ЖКБ. Острый калькулезный холецистит.</w:t>
      </w:r>
    </w:p>
    <w:p w:rsidR="00BE1118" w:rsidRPr="00C32BD1" w:rsidRDefault="00BE1118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10. Сопутствующие заболевания: </w:t>
      </w:r>
      <w:r w:rsidR="00C32BD1">
        <w:rPr>
          <w:sz w:val="28"/>
          <w:szCs w:val="28"/>
        </w:rPr>
        <w:t>ИБС. Стенокардия ФК III, ПИК (</w:t>
      </w:r>
      <w:r w:rsidRPr="00C32BD1">
        <w:rPr>
          <w:sz w:val="28"/>
          <w:szCs w:val="28"/>
        </w:rPr>
        <w:t xml:space="preserve">2009г). Артериальная гипертония III ст. 2 ст. ОВР. ХСН II А ФК III. СД 2 типа </w:t>
      </w:r>
      <w:proofErr w:type="spellStart"/>
      <w:r w:rsidRPr="00C32BD1">
        <w:rPr>
          <w:sz w:val="28"/>
          <w:szCs w:val="28"/>
        </w:rPr>
        <w:t>инсулинопотребный</w:t>
      </w:r>
      <w:proofErr w:type="spellEnd"/>
      <w:r w:rsidRPr="00C32BD1">
        <w:rPr>
          <w:sz w:val="28"/>
          <w:szCs w:val="28"/>
        </w:rPr>
        <w:t xml:space="preserve"> ср. ст. тяжести. Хронический </w:t>
      </w:r>
      <w:proofErr w:type="spellStart"/>
      <w:r w:rsidRPr="00C32BD1">
        <w:rPr>
          <w:sz w:val="28"/>
          <w:szCs w:val="28"/>
        </w:rPr>
        <w:t>обструктивный</w:t>
      </w:r>
      <w:proofErr w:type="spellEnd"/>
      <w:r w:rsidRPr="00C32BD1">
        <w:rPr>
          <w:sz w:val="28"/>
          <w:szCs w:val="28"/>
        </w:rPr>
        <w:t xml:space="preserve"> бронхит. ДН I- II ст.</w:t>
      </w:r>
    </w:p>
    <w:p w:rsidR="00BE1118" w:rsidRPr="00C32BD1" w:rsidRDefault="00BE1118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11. Дата и название операции</w:t>
      </w:r>
    </w:p>
    <w:p w:rsidR="00BE1118" w:rsidRPr="00C32BD1" w:rsidRDefault="00BE1118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12. Послеоперационные осложнения</w:t>
      </w:r>
    </w:p>
    <w:p w:rsidR="00BE1118" w:rsidRPr="00C32BD1" w:rsidRDefault="00BE1118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13. Дата выписки</w:t>
      </w:r>
    </w:p>
    <w:p w:rsidR="00BE1118" w:rsidRPr="00C32BD1" w:rsidRDefault="00BE1118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1118" w:rsidRPr="00C32BD1" w:rsidRDefault="00BF5028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II АНАМНЕЗ ЗАБОЛЕВАНИЯ ( </w:t>
      </w:r>
      <w:r w:rsidRPr="00C32BD1">
        <w:rPr>
          <w:sz w:val="28"/>
          <w:szCs w:val="28"/>
          <w:lang w:val="en-US"/>
        </w:rPr>
        <w:t>ANAMNESIS</w:t>
      </w:r>
      <w:r w:rsidRPr="00C32BD1">
        <w:rPr>
          <w:sz w:val="28"/>
          <w:szCs w:val="28"/>
        </w:rPr>
        <w:t xml:space="preserve"> </w:t>
      </w:r>
      <w:r w:rsidRPr="00C32BD1">
        <w:rPr>
          <w:sz w:val="28"/>
          <w:szCs w:val="28"/>
          <w:lang w:val="en-US"/>
        </w:rPr>
        <w:t>MORBI</w:t>
      </w:r>
      <w:r w:rsidRPr="00C32BD1">
        <w:rPr>
          <w:sz w:val="28"/>
          <w:szCs w:val="28"/>
        </w:rPr>
        <w:t>)</w:t>
      </w:r>
    </w:p>
    <w:p w:rsidR="00C32BD1" w:rsidRPr="00447A50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C0721" w:rsidRPr="00C32BD1" w:rsidRDefault="00BF5028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Жалобы больного к началу </w:t>
      </w:r>
      <w:proofErr w:type="spellStart"/>
      <w:r w:rsidRPr="00C32BD1">
        <w:rPr>
          <w:sz w:val="28"/>
          <w:szCs w:val="28"/>
        </w:rPr>
        <w:t>курации</w:t>
      </w:r>
      <w:proofErr w:type="spellEnd"/>
      <w:r w:rsidRPr="00C32BD1">
        <w:rPr>
          <w:sz w:val="28"/>
          <w:szCs w:val="28"/>
        </w:rPr>
        <w:t xml:space="preserve">: </w:t>
      </w:r>
      <w:r w:rsidR="00011950" w:rsidRPr="00C32BD1">
        <w:rPr>
          <w:sz w:val="28"/>
          <w:szCs w:val="28"/>
        </w:rPr>
        <w:t xml:space="preserve">боли в верхней правой области живота после приема жирной пищи, тошноту, общую слабость, </w:t>
      </w:r>
      <w:r w:rsidR="008C0721" w:rsidRPr="00C32BD1">
        <w:rPr>
          <w:sz w:val="28"/>
          <w:szCs w:val="28"/>
        </w:rPr>
        <w:t>повышение температу</w:t>
      </w:r>
      <w:r w:rsidRPr="00C32BD1">
        <w:rPr>
          <w:sz w:val="28"/>
          <w:szCs w:val="28"/>
        </w:rPr>
        <w:t>ры до 38 ˚ С.</w:t>
      </w:r>
    </w:p>
    <w:p w:rsidR="00C32BD1" w:rsidRPr="00447A50" w:rsidRDefault="00BF5028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Считает себя больной с 1.12.12 г., когда впервые появились боли колющего характера преимущественно в</w:t>
      </w:r>
      <w:r w:rsidR="00ED1D7E" w:rsidRPr="00C32BD1">
        <w:rPr>
          <w:sz w:val="28"/>
          <w:szCs w:val="28"/>
        </w:rPr>
        <w:t xml:space="preserve"> правой боковой области живота, правом подреберье. </w:t>
      </w:r>
      <w:r w:rsidRPr="00C32BD1">
        <w:rPr>
          <w:sz w:val="28"/>
          <w:szCs w:val="28"/>
        </w:rPr>
        <w:t xml:space="preserve">Принимала но-шпу- с </w:t>
      </w:r>
      <w:r w:rsidR="00ED1D7E" w:rsidRPr="00C32BD1">
        <w:rPr>
          <w:sz w:val="28"/>
          <w:szCs w:val="28"/>
        </w:rPr>
        <w:t>временным эффектом. 4.12.12 г. п</w:t>
      </w:r>
      <w:r w:rsidRPr="00C32BD1">
        <w:rPr>
          <w:sz w:val="28"/>
          <w:szCs w:val="28"/>
        </w:rPr>
        <w:t xml:space="preserve">оявилась тошнота, боли усилились. Пациентка вызвала скорую помощь, в результате осмотра, врачом СМП был поставлен диагноз: острый холецистит. </w:t>
      </w:r>
    </w:p>
    <w:p w:rsidR="00BF5028" w:rsidRPr="00C32BD1" w:rsidRDefault="00BF5028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lastRenderedPageBreak/>
        <w:t>Больная была госпитализирована в больницу им. Н.И. Пирогова.</w:t>
      </w:r>
    </w:p>
    <w:p w:rsidR="00BF5028" w:rsidRPr="00C32BD1" w:rsidRDefault="00BF5028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5028" w:rsidRPr="00C32BD1" w:rsidRDefault="00BF5028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  <w:lang w:val="en-US"/>
        </w:rPr>
        <w:t>III</w:t>
      </w:r>
      <w:r w:rsidRPr="00C32BD1">
        <w:rPr>
          <w:sz w:val="28"/>
          <w:szCs w:val="28"/>
        </w:rPr>
        <w:t xml:space="preserve"> АНАМНЕЗ ЖИЗНИ ( </w:t>
      </w:r>
      <w:r w:rsidRPr="00C32BD1">
        <w:rPr>
          <w:sz w:val="28"/>
          <w:szCs w:val="28"/>
          <w:lang w:val="en-US"/>
        </w:rPr>
        <w:t>ANAMNESIS</w:t>
      </w:r>
      <w:r w:rsidRPr="00C32BD1">
        <w:rPr>
          <w:sz w:val="28"/>
          <w:szCs w:val="28"/>
        </w:rPr>
        <w:t xml:space="preserve"> </w:t>
      </w:r>
      <w:r w:rsidRPr="00C32BD1">
        <w:rPr>
          <w:sz w:val="28"/>
          <w:szCs w:val="28"/>
          <w:lang w:val="en-US"/>
        </w:rPr>
        <w:t>VITAE</w:t>
      </w:r>
      <w:r w:rsidRPr="00C32BD1">
        <w:rPr>
          <w:sz w:val="28"/>
          <w:szCs w:val="28"/>
        </w:rPr>
        <w:t>)</w:t>
      </w:r>
    </w:p>
    <w:p w:rsidR="00C32BD1" w:rsidRPr="00447A50" w:rsidRDefault="00C32BD1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1118" w:rsidRPr="00C32BD1" w:rsidRDefault="00BF5028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Родилась в Башкирии в рабочей семье. Росла и развивалась соответственно возрасту.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В детстве болела простудными заболеваниями</w:t>
      </w:r>
      <w:r w:rsidR="00CC05C6" w:rsidRPr="00C32BD1">
        <w:rPr>
          <w:sz w:val="28"/>
          <w:szCs w:val="28"/>
        </w:rPr>
        <w:t xml:space="preserve">. Проживает по адресу: </w:t>
      </w:r>
      <w:r w:rsidR="00447A50">
        <w:rPr>
          <w:sz w:val="28"/>
          <w:szCs w:val="28"/>
          <w:lang w:val="en-US"/>
        </w:rPr>
        <w:t xml:space="preserve">****. </w:t>
      </w:r>
      <w:r w:rsidR="00CC05C6" w:rsidRPr="00C32BD1">
        <w:rPr>
          <w:sz w:val="28"/>
          <w:szCs w:val="28"/>
        </w:rPr>
        <w:t>Замужем, имеет пятерых детей. Материально- бытовые условия удовлетворительн</w:t>
      </w:r>
      <w:r w:rsidR="00ED1D7E" w:rsidRPr="00C32BD1">
        <w:rPr>
          <w:sz w:val="28"/>
          <w:szCs w:val="28"/>
        </w:rPr>
        <w:t>ые</w:t>
      </w:r>
      <w:r w:rsidR="00CC05C6" w:rsidRPr="00C32BD1">
        <w:rPr>
          <w:sz w:val="28"/>
          <w:szCs w:val="28"/>
        </w:rPr>
        <w:t xml:space="preserve">, питание регулярное. В подростковом возрасте перенесла </w:t>
      </w:r>
      <w:proofErr w:type="spellStart"/>
      <w:r w:rsidR="00CC05C6" w:rsidRPr="00C32BD1">
        <w:rPr>
          <w:sz w:val="28"/>
          <w:szCs w:val="28"/>
        </w:rPr>
        <w:t>апендэктомию</w:t>
      </w:r>
      <w:proofErr w:type="spellEnd"/>
      <w:r w:rsidR="00CC05C6" w:rsidRPr="00C32BD1">
        <w:rPr>
          <w:sz w:val="28"/>
          <w:szCs w:val="28"/>
        </w:rPr>
        <w:t xml:space="preserve">. В 1986 году было проведено переливание крови во время родов. Болеет сахарным диабетом. Несколько лет болеет хроническим </w:t>
      </w:r>
      <w:proofErr w:type="spellStart"/>
      <w:r w:rsidR="00CC05C6" w:rsidRPr="00C32BD1">
        <w:rPr>
          <w:sz w:val="28"/>
          <w:szCs w:val="28"/>
        </w:rPr>
        <w:t>обструктивным</w:t>
      </w:r>
      <w:proofErr w:type="spellEnd"/>
      <w:r w:rsidR="00CC05C6" w:rsidRPr="00C32BD1">
        <w:rPr>
          <w:sz w:val="28"/>
          <w:szCs w:val="28"/>
        </w:rPr>
        <w:t xml:space="preserve"> бронхитом.</w:t>
      </w:r>
      <w:r w:rsidR="00C32BD1">
        <w:rPr>
          <w:sz w:val="28"/>
          <w:szCs w:val="28"/>
        </w:rPr>
        <w:t xml:space="preserve"> </w:t>
      </w:r>
      <w:r w:rsidR="00CC05C6" w:rsidRPr="00C32BD1">
        <w:rPr>
          <w:sz w:val="28"/>
          <w:szCs w:val="28"/>
        </w:rPr>
        <w:t xml:space="preserve">В 2009 году была произведена ампутация правой ноги. Лекарственной </w:t>
      </w:r>
      <w:r w:rsidR="00ED1D7E" w:rsidRPr="00C32BD1">
        <w:rPr>
          <w:sz w:val="28"/>
          <w:szCs w:val="28"/>
        </w:rPr>
        <w:t>не</w:t>
      </w:r>
      <w:r w:rsidR="00CC05C6" w:rsidRPr="00C32BD1">
        <w:rPr>
          <w:sz w:val="28"/>
          <w:szCs w:val="28"/>
        </w:rPr>
        <w:t>переносимости не отмечает. Наследственность отягощена по поводу СД (</w:t>
      </w:r>
      <w:r w:rsidR="00934181" w:rsidRPr="00C32BD1">
        <w:rPr>
          <w:sz w:val="28"/>
          <w:szCs w:val="28"/>
        </w:rPr>
        <w:t>бабушка болела СД</w:t>
      </w:r>
      <w:r w:rsidR="00CC05C6" w:rsidRPr="00C32BD1">
        <w:rPr>
          <w:sz w:val="28"/>
          <w:szCs w:val="28"/>
        </w:rPr>
        <w:t>); по поводу холецистита по материнской линии. Вредные привычки отрицает. Туберкулез и венерические заболевания отрицает. Менопауза с 2009 года.</w:t>
      </w:r>
    </w:p>
    <w:p w:rsidR="00CC05C6" w:rsidRPr="00C32BD1" w:rsidRDefault="00CC05C6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05C6" w:rsidRPr="00C32BD1" w:rsidRDefault="002F4182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CC05C6" w:rsidRPr="00C32BD1">
        <w:rPr>
          <w:sz w:val="28"/>
          <w:szCs w:val="28"/>
          <w:lang w:val="en-US"/>
        </w:rPr>
        <w:t>V</w:t>
      </w:r>
      <w:r w:rsidR="00C32BD1">
        <w:rPr>
          <w:sz w:val="28"/>
          <w:szCs w:val="28"/>
        </w:rPr>
        <w:t xml:space="preserve"> </w:t>
      </w:r>
      <w:r w:rsidR="00CC05C6" w:rsidRPr="00C32BD1">
        <w:rPr>
          <w:sz w:val="28"/>
          <w:szCs w:val="28"/>
        </w:rPr>
        <w:t xml:space="preserve">СОСТОЯНИЕ БОЛЬНОГО В МОМЕНТ КУРАУЦИИ ( </w:t>
      </w:r>
      <w:r w:rsidR="00CC05C6" w:rsidRPr="00C32BD1">
        <w:rPr>
          <w:sz w:val="28"/>
          <w:szCs w:val="28"/>
          <w:lang w:val="en-US"/>
        </w:rPr>
        <w:t>STATUS</w:t>
      </w:r>
      <w:r w:rsidR="00CC05C6" w:rsidRPr="00C32BD1">
        <w:rPr>
          <w:sz w:val="28"/>
          <w:szCs w:val="28"/>
        </w:rPr>
        <w:t xml:space="preserve"> </w:t>
      </w:r>
      <w:r w:rsidR="00CC05C6" w:rsidRPr="00C32BD1">
        <w:rPr>
          <w:sz w:val="28"/>
          <w:szCs w:val="28"/>
          <w:lang w:val="en-US"/>
        </w:rPr>
        <w:t>PRAEZENS</w:t>
      </w:r>
      <w:r w:rsidR="00CC05C6" w:rsidRPr="00C32BD1">
        <w:rPr>
          <w:sz w:val="28"/>
          <w:szCs w:val="28"/>
        </w:rPr>
        <w:t>)</w:t>
      </w:r>
    </w:p>
    <w:p w:rsidR="00AF6083" w:rsidRPr="00C32BD1" w:rsidRDefault="00AF6083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05C6" w:rsidRPr="00C32BD1" w:rsidRDefault="00CC05C6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ОБЩИЕ ДАННЫЕ</w:t>
      </w:r>
    </w:p>
    <w:p w:rsidR="00AF6083" w:rsidRPr="00C32BD1" w:rsidRDefault="00CC05C6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Состояние бо</w:t>
      </w:r>
      <w:r w:rsidR="00AF6083" w:rsidRPr="00C32BD1">
        <w:rPr>
          <w:sz w:val="28"/>
          <w:szCs w:val="28"/>
        </w:rPr>
        <w:t>льной</w:t>
      </w:r>
      <w:r w:rsidR="00C32BD1">
        <w:rPr>
          <w:sz w:val="28"/>
          <w:szCs w:val="28"/>
        </w:rPr>
        <w:t xml:space="preserve"> </w:t>
      </w:r>
      <w:r w:rsidR="002C6816" w:rsidRPr="00C32BD1">
        <w:rPr>
          <w:sz w:val="28"/>
          <w:szCs w:val="28"/>
        </w:rPr>
        <w:t xml:space="preserve">средней степени тяжести, </w:t>
      </w:r>
      <w:r w:rsidR="00AF6083" w:rsidRPr="00C32BD1">
        <w:rPr>
          <w:sz w:val="28"/>
          <w:szCs w:val="28"/>
        </w:rPr>
        <w:t>выражение лица осмысленное. Сознание ясное, положение</w:t>
      </w:r>
      <w:r w:rsidR="008C0721" w:rsidRPr="00C32BD1">
        <w:rPr>
          <w:sz w:val="28"/>
          <w:szCs w:val="28"/>
        </w:rPr>
        <w:t xml:space="preserve"> </w:t>
      </w:r>
      <w:r w:rsidR="00AF6083" w:rsidRPr="00C32BD1">
        <w:rPr>
          <w:sz w:val="28"/>
          <w:szCs w:val="28"/>
        </w:rPr>
        <w:t>в постели пассивное.</w:t>
      </w:r>
    </w:p>
    <w:p w:rsidR="00C32BD1" w:rsidRPr="00447A50" w:rsidRDefault="00AF6083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50 см"/>
        </w:smartTagPr>
        <w:r w:rsidRPr="00C32BD1">
          <w:rPr>
            <w:sz w:val="28"/>
            <w:szCs w:val="28"/>
          </w:rPr>
          <w:t>150 см</w:t>
        </w:r>
      </w:smartTag>
      <w:r w:rsidRPr="00C32BD1">
        <w:rPr>
          <w:sz w:val="28"/>
          <w:szCs w:val="28"/>
        </w:rPr>
        <w:t xml:space="preserve">., </w:t>
      </w:r>
      <w:r w:rsidR="008C0721" w:rsidRPr="00C32BD1">
        <w:rPr>
          <w:sz w:val="28"/>
          <w:szCs w:val="28"/>
        </w:rPr>
        <w:t xml:space="preserve">вес- </w:t>
      </w:r>
      <w:smartTag w:uri="urn:schemas-microsoft-com:office:smarttags" w:element="metricconverter">
        <w:smartTagPr>
          <w:attr w:name="ProductID" w:val="89 кг"/>
        </w:smartTagPr>
        <w:r w:rsidRPr="00C32BD1">
          <w:rPr>
            <w:sz w:val="28"/>
            <w:szCs w:val="28"/>
          </w:rPr>
          <w:t xml:space="preserve">89 </w:t>
        </w:r>
        <w:r w:rsidR="008C0721" w:rsidRPr="00C32BD1">
          <w:rPr>
            <w:sz w:val="28"/>
            <w:szCs w:val="28"/>
          </w:rPr>
          <w:t>к</w:t>
        </w:r>
        <w:r w:rsidRPr="00C32BD1">
          <w:rPr>
            <w:sz w:val="28"/>
            <w:szCs w:val="28"/>
          </w:rPr>
          <w:t>г</w:t>
        </w:r>
      </w:smartTag>
      <w:r w:rsidRPr="00C32BD1">
        <w:rPr>
          <w:sz w:val="28"/>
          <w:szCs w:val="28"/>
        </w:rPr>
        <w:t xml:space="preserve">. Телосложение по </w:t>
      </w:r>
      <w:proofErr w:type="spellStart"/>
      <w:r w:rsidRPr="00C32BD1">
        <w:rPr>
          <w:sz w:val="28"/>
          <w:szCs w:val="28"/>
        </w:rPr>
        <w:t>гиперстеническому</w:t>
      </w:r>
      <w:proofErr w:type="spellEnd"/>
      <w:r w:rsidRPr="00C32BD1">
        <w:rPr>
          <w:sz w:val="28"/>
          <w:szCs w:val="28"/>
        </w:rPr>
        <w:t xml:space="preserve"> типу, пропорциональное. Температура тела 36,6 ˚ С. Кожный покров и видимые слизистые чистые, умеренной влажности, язык сухой. Кожа теплая, подкожно-жировая клетчатка развита хорошо. Пастозности и отеков нет. Видимого увеличения затылочных, заушных, </w:t>
      </w:r>
      <w:proofErr w:type="spellStart"/>
      <w:r w:rsidRPr="00C32BD1">
        <w:rPr>
          <w:sz w:val="28"/>
          <w:szCs w:val="28"/>
        </w:rPr>
        <w:t>подчелюсных</w:t>
      </w:r>
      <w:proofErr w:type="spellEnd"/>
      <w:r w:rsidRPr="00C32BD1">
        <w:rPr>
          <w:sz w:val="28"/>
          <w:szCs w:val="28"/>
        </w:rPr>
        <w:t>, подбородочных</w:t>
      </w:r>
      <w:r w:rsidR="002E09CF" w:rsidRPr="00C32BD1">
        <w:rPr>
          <w:sz w:val="28"/>
          <w:szCs w:val="28"/>
        </w:rPr>
        <w:t xml:space="preserve">, </w:t>
      </w:r>
      <w:r w:rsidRPr="00C32BD1">
        <w:rPr>
          <w:sz w:val="28"/>
          <w:szCs w:val="28"/>
        </w:rPr>
        <w:t xml:space="preserve">задних и передних шейных, над- и подключичных, торакальных, подмышечных, локтевых, паховых и подколенных лимфатических узлов нет. </w:t>
      </w:r>
    </w:p>
    <w:p w:rsidR="00CC05C6" w:rsidRPr="00C32BD1" w:rsidRDefault="00AF6083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32BD1">
        <w:rPr>
          <w:sz w:val="28"/>
          <w:szCs w:val="28"/>
        </w:rPr>
        <w:t>Подчелюсные</w:t>
      </w:r>
      <w:proofErr w:type="spellEnd"/>
      <w:r w:rsidRPr="00C32BD1">
        <w:rPr>
          <w:sz w:val="28"/>
          <w:szCs w:val="28"/>
        </w:rPr>
        <w:t xml:space="preserve">, подмышечные, паховые лимфатические узлы при </w:t>
      </w:r>
      <w:r w:rsidRPr="00C32BD1">
        <w:rPr>
          <w:sz w:val="28"/>
          <w:szCs w:val="28"/>
        </w:rPr>
        <w:lastRenderedPageBreak/>
        <w:t xml:space="preserve">пальпации безболезненные, эластичные, подвижные, размеры до </w:t>
      </w:r>
      <w:smartTag w:uri="urn:schemas-microsoft-com:office:smarttags" w:element="metricconverter">
        <w:smartTagPr>
          <w:attr w:name="ProductID" w:val="1 см"/>
        </w:smartTagPr>
        <w:r w:rsidRPr="00C32BD1">
          <w:rPr>
            <w:sz w:val="28"/>
            <w:szCs w:val="28"/>
          </w:rPr>
          <w:t>1 см</w:t>
        </w:r>
      </w:smartTag>
      <w:r w:rsidRPr="00C32BD1">
        <w:rPr>
          <w:sz w:val="28"/>
          <w:szCs w:val="28"/>
        </w:rPr>
        <w:t>. Остальные группы узлов не пальпируются.</w:t>
      </w:r>
    </w:p>
    <w:p w:rsidR="008C0721" w:rsidRPr="00C32BD1" w:rsidRDefault="00AF6083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ОПОРНО-ДВИГАТЕЛЬНАЯ СИСТЕМА</w:t>
      </w:r>
    </w:p>
    <w:p w:rsidR="008C0721" w:rsidRPr="00C32BD1" w:rsidRDefault="00AF6083" w:rsidP="00C32BD1">
      <w:pPr>
        <w:widowControl w:val="0"/>
        <w:tabs>
          <w:tab w:val="left" w:pos="2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Субъективные данные: </w:t>
      </w:r>
      <w:r w:rsidR="002C6816" w:rsidRPr="00C32BD1">
        <w:rPr>
          <w:sz w:val="28"/>
          <w:szCs w:val="28"/>
        </w:rPr>
        <w:t>Ж</w:t>
      </w:r>
      <w:r w:rsidRPr="00C32BD1">
        <w:rPr>
          <w:sz w:val="28"/>
          <w:szCs w:val="28"/>
        </w:rPr>
        <w:t xml:space="preserve">алоб не </w:t>
      </w:r>
      <w:proofErr w:type="spellStart"/>
      <w:r w:rsidRPr="00C32BD1">
        <w:rPr>
          <w:sz w:val="28"/>
          <w:szCs w:val="28"/>
        </w:rPr>
        <w:t>предьявляет</w:t>
      </w:r>
      <w:proofErr w:type="spellEnd"/>
      <w:r w:rsidRPr="00C32BD1">
        <w:rPr>
          <w:sz w:val="28"/>
          <w:szCs w:val="28"/>
        </w:rPr>
        <w:t>.</w:t>
      </w:r>
      <w:r w:rsidR="008C0721" w:rsidRPr="00C32BD1">
        <w:rPr>
          <w:sz w:val="28"/>
          <w:szCs w:val="28"/>
        </w:rPr>
        <w:t xml:space="preserve"> В покое и при движении болей не отмечает. Подвижность и функции конечностей не нарушены.</w:t>
      </w: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32BD1">
        <w:rPr>
          <w:iCs/>
          <w:sz w:val="28"/>
          <w:szCs w:val="28"/>
        </w:rPr>
        <w:t>Объективные данные:</w:t>
      </w: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32BD1">
        <w:rPr>
          <w:sz w:val="28"/>
          <w:szCs w:val="28"/>
        </w:rPr>
        <w:t>Развитие мышц туловища и конечностей хорошее. Одноименные группы мышц развиты симметрично. Атрофии, гипертрофии мышц нет.</w:t>
      </w:r>
    </w:p>
    <w:p w:rsidR="00AF6083" w:rsidRPr="00C32BD1" w:rsidRDefault="00AF6083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Тонус сгибателей и разгибателей конечностей сохранен. Парезов и параличей нет, болезненность при пальпации отсутствует.</w:t>
      </w:r>
    </w:p>
    <w:p w:rsidR="00AF6083" w:rsidRPr="00C32BD1" w:rsidRDefault="00384AB9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Костный</w:t>
      </w:r>
      <w:r w:rsidR="00AF6083" w:rsidRPr="00C32BD1">
        <w:rPr>
          <w:sz w:val="28"/>
          <w:szCs w:val="28"/>
        </w:rPr>
        <w:t xml:space="preserve"> скелет </w:t>
      </w:r>
      <w:proofErr w:type="spellStart"/>
      <w:r w:rsidR="00AF6083" w:rsidRPr="00C32BD1">
        <w:rPr>
          <w:sz w:val="28"/>
          <w:szCs w:val="28"/>
        </w:rPr>
        <w:t>прпорциональный</w:t>
      </w:r>
      <w:proofErr w:type="spellEnd"/>
      <w:r w:rsidR="00AF6083" w:rsidRPr="00C32BD1">
        <w:rPr>
          <w:sz w:val="28"/>
          <w:szCs w:val="28"/>
        </w:rPr>
        <w:t>, симметрично развитый, телосложение правильное. Болезненность при пальпации грудины, трубчатых костей, позвон</w:t>
      </w:r>
      <w:r w:rsidRPr="00C32BD1">
        <w:rPr>
          <w:sz w:val="28"/>
          <w:szCs w:val="28"/>
        </w:rPr>
        <w:t>очника отсутствует. Конфигурация</w:t>
      </w:r>
      <w:r w:rsidR="00AF6083" w:rsidRPr="00C32BD1">
        <w:rPr>
          <w:sz w:val="28"/>
          <w:szCs w:val="28"/>
        </w:rPr>
        <w:t xml:space="preserve"> суставов не изменена. Припухлости, отеков нет.</w:t>
      </w:r>
      <w:r w:rsidR="008C0721" w:rsidRPr="00C32BD1">
        <w:rPr>
          <w:sz w:val="28"/>
          <w:szCs w:val="28"/>
        </w:rPr>
        <w:t xml:space="preserve"> Ампутирована правая нога.</w:t>
      </w:r>
    </w:p>
    <w:p w:rsidR="00AF6083" w:rsidRPr="00C32BD1" w:rsidRDefault="00AA6C30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ДЫХАТЕЛЬНАЯ СИСТЕМА</w:t>
      </w: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iCs/>
          <w:sz w:val="28"/>
          <w:szCs w:val="28"/>
        </w:rPr>
        <w:t>Субъективные данные:</w:t>
      </w:r>
      <w:r w:rsidR="00C32BD1">
        <w:rPr>
          <w:sz w:val="28"/>
          <w:szCs w:val="28"/>
        </w:rPr>
        <w:t xml:space="preserve"> </w:t>
      </w:r>
      <w:r w:rsidR="00B85C43" w:rsidRPr="00C32BD1">
        <w:rPr>
          <w:sz w:val="28"/>
          <w:szCs w:val="28"/>
        </w:rPr>
        <w:t>жалобы на сухой кашель, на одышку при физической нагрузке.</w:t>
      </w:r>
    </w:p>
    <w:p w:rsidR="00B85C43" w:rsidRPr="00C32BD1" w:rsidRDefault="00B85C4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32BD1">
        <w:rPr>
          <w:iCs/>
          <w:sz w:val="28"/>
          <w:szCs w:val="28"/>
        </w:rPr>
        <w:t>Объективные данные:</w:t>
      </w:r>
    </w:p>
    <w:p w:rsidR="00297A88" w:rsidRPr="00C32BD1" w:rsidRDefault="00AF6083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Форма носа не изменена, гортань не деформирована. Дыхание через нос свободное, отделяемого нет. Охриплости голоса и афонии нет.</w:t>
      </w:r>
    </w:p>
    <w:p w:rsidR="00B85C43" w:rsidRPr="00C32BD1" w:rsidRDefault="00AF6083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Дыхание ритмичное, частота </w:t>
      </w:r>
      <w:r w:rsidR="00B85C43" w:rsidRPr="00C32BD1">
        <w:rPr>
          <w:sz w:val="28"/>
          <w:szCs w:val="28"/>
        </w:rPr>
        <w:t>дыхательных движений - 20/мин.</w:t>
      </w:r>
    </w:p>
    <w:p w:rsidR="00AF6083" w:rsidRPr="00C32BD1" w:rsidRDefault="00AF6083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Грудная клетка цилиндрической формы, симметричная.</w:t>
      </w:r>
    </w:p>
    <w:p w:rsidR="00AF6083" w:rsidRPr="00C32BD1" w:rsidRDefault="00AF6083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При пальпации грудная клетка эластичная, безболезненная; голосовое дрожание слабое, в симметричные участки легких проводится одинаково.</w:t>
      </w:r>
    </w:p>
    <w:p w:rsidR="00AF6083" w:rsidRPr="00C32BD1" w:rsidRDefault="00AF6083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При сравнительной перкуссии над симметричными участками легких выслушивается ясный легочный звук.</w:t>
      </w: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Топографическая перкуссия:</w:t>
      </w: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Высота стояния верхушек</w:t>
      </w: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Спереди справа: </w:t>
      </w:r>
      <w:smartTag w:uri="urn:schemas-microsoft-com:office:smarttags" w:element="metricconverter">
        <w:smartTagPr>
          <w:attr w:name="ProductID" w:val="3 см"/>
        </w:smartTagPr>
        <w:r w:rsidRPr="00C32BD1">
          <w:rPr>
            <w:sz w:val="28"/>
            <w:szCs w:val="28"/>
          </w:rPr>
          <w:t>3 см</w:t>
        </w:r>
      </w:smartTag>
      <w:r w:rsidRPr="00C32BD1">
        <w:rPr>
          <w:sz w:val="28"/>
          <w:szCs w:val="28"/>
        </w:rPr>
        <w:t xml:space="preserve"> выше уровня ключицы.</w:t>
      </w: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Спереди слева: </w:t>
      </w:r>
      <w:smartTag w:uri="urn:schemas-microsoft-com:office:smarttags" w:element="metricconverter">
        <w:smartTagPr>
          <w:attr w:name="ProductID" w:val="3 см"/>
        </w:smartTagPr>
        <w:r w:rsidRPr="00C32BD1">
          <w:rPr>
            <w:sz w:val="28"/>
            <w:szCs w:val="28"/>
          </w:rPr>
          <w:t>3 см</w:t>
        </w:r>
      </w:smartTag>
      <w:r w:rsidRPr="00C32BD1">
        <w:rPr>
          <w:sz w:val="28"/>
          <w:szCs w:val="28"/>
        </w:rPr>
        <w:t xml:space="preserve"> выше уровня ключицы.</w:t>
      </w: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lastRenderedPageBreak/>
        <w:t>Сзади справа: на уровне остистого отростка VII шейного позвонка.</w:t>
      </w: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Сзади слева: на уровне остистого отростка VII шейного позвонка.</w:t>
      </w: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Ширина полей </w:t>
      </w:r>
      <w:proofErr w:type="spellStart"/>
      <w:r w:rsidRPr="00C32BD1">
        <w:rPr>
          <w:sz w:val="28"/>
          <w:szCs w:val="28"/>
        </w:rPr>
        <w:t>Кренига</w:t>
      </w:r>
      <w:proofErr w:type="spellEnd"/>
      <w:r w:rsidRPr="00C32BD1">
        <w:rPr>
          <w:sz w:val="28"/>
          <w:szCs w:val="28"/>
        </w:rPr>
        <w:t>: справа –6см, слева – 6см.</w:t>
      </w: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Нижние границы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11"/>
        <w:gridCol w:w="3353"/>
      </w:tblGrid>
      <w:tr w:rsidR="00B85C43" w:rsidRPr="00EB01BE" w:rsidTr="00EB01BE">
        <w:trPr>
          <w:trHeight w:val="20"/>
        </w:trPr>
        <w:tc>
          <w:tcPr>
            <w:tcW w:w="2376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Топографические</w:t>
            </w:r>
            <w:r w:rsidR="00C32BD1" w:rsidRPr="00EB01BE">
              <w:rPr>
                <w:sz w:val="20"/>
                <w:szCs w:val="20"/>
              </w:rPr>
              <w:t xml:space="preserve"> л</w:t>
            </w:r>
            <w:r w:rsidRPr="00EB01BE">
              <w:rPr>
                <w:sz w:val="20"/>
                <w:szCs w:val="20"/>
              </w:rPr>
              <w:t>инии</w:t>
            </w:r>
          </w:p>
        </w:tc>
        <w:tc>
          <w:tcPr>
            <w:tcW w:w="2811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Правое</w:t>
            </w:r>
            <w:r w:rsidR="00C32BD1" w:rsidRPr="00EB01BE">
              <w:rPr>
                <w:sz w:val="20"/>
                <w:szCs w:val="20"/>
              </w:rPr>
              <w:t xml:space="preserve"> л</w:t>
            </w:r>
            <w:r w:rsidRPr="00EB01BE">
              <w:rPr>
                <w:sz w:val="20"/>
                <w:szCs w:val="20"/>
              </w:rPr>
              <w:t>егкое</w:t>
            </w:r>
          </w:p>
        </w:tc>
        <w:tc>
          <w:tcPr>
            <w:tcW w:w="3353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Левое</w:t>
            </w:r>
            <w:r w:rsidR="00C32BD1" w:rsidRPr="00EB01BE">
              <w:rPr>
                <w:sz w:val="20"/>
                <w:szCs w:val="20"/>
                <w:lang w:val="en-US"/>
              </w:rPr>
              <w:t xml:space="preserve"> </w:t>
            </w:r>
            <w:r w:rsidR="00C32BD1" w:rsidRPr="00EB01BE">
              <w:rPr>
                <w:sz w:val="20"/>
                <w:szCs w:val="20"/>
              </w:rPr>
              <w:t>л</w:t>
            </w:r>
            <w:r w:rsidRPr="00EB01BE">
              <w:rPr>
                <w:sz w:val="20"/>
                <w:szCs w:val="20"/>
              </w:rPr>
              <w:t>егкое</w:t>
            </w:r>
          </w:p>
        </w:tc>
      </w:tr>
      <w:tr w:rsidR="00B85C43" w:rsidRPr="00EB01BE" w:rsidTr="00EB01BE">
        <w:trPr>
          <w:trHeight w:val="20"/>
        </w:trPr>
        <w:tc>
          <w:tcPr>
            <w:tcW w:w="2376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B01BE">
              <w:rPr>
                <w:sz w:val="20"/>
                <w:szCs w:val="20"/>
              </w:rPr>
              <w:t>Окологрудинная</w:t>
            </w:r>
            <w:proofErr w:type="spellEnd"/>
          </w:p>
        </w:tc>
        <w:tc>
          <w:tcPr>
            <w:tcW w:w="2811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 xml:space="preserve">V </w:t>
            </w:r>
            <w:proofErr w:type="spellStart"/>
            <w:r w:rsidRPr="00EB01BE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353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>-</w:t>
            </w:r>
          </w:p>
        </w:tc>
      </w:tr>
      <w:tr w:rsidR="00B85C43" w:rsidRPr="00EB01BE" w:rsidTr="00EB01BE">
        <w:trPr>
          <w:trHeight w:val="20"/>
        </w:trPr>
        <w:tc>
          <w:tcPr>
            <w:tcW w:w="2376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811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 xml:space="preserve">VI </w:t>
            </w:r>
            <w:r w:rsidRPr="00EB01BE">
              <w:rPr>
                <w:sz w:val="20"/>
                <w:szCs w:val="20"/>
              </w:rPr>
              <w:t>ребро</w:t>
            </w:r>
          </w:p>
        </w:tc>
        <w:tc>
          <w:tcPr>
            <w:tcW w:w="3353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>-</w:t>
            </w:r>
          </w:p>
        </w:tc>
      </w:tr>
      <w:tr w:rsidR="00B85C43" w:rsidRPr="00EB01BE" w:rsidTr="00EB01BE">
        <w:trPr>
          <w:trHeight w:val="20"/>
        </w:trPr>
        <w:tc>
          <w:tcPr>
            <w:tcW w:w="2376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2811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>VII</w:t>
            </w:r>
            <w:r w:rsidRPr="00EB01BE">
              <w:rPr>
                <w:sz w:val="20"/>
                <w:szCs w:val="20"/>
              </w:rPr>
              <w:t>ребро</w:t>
            </w:r>
          </w:p>
        </w:tc>
        <w:tc>
          <w:tcPr>
            <w:tcW w:w="3353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>VII</w:t>
            </w:r>
          </w:p>
        </w:tc>
      </w:tr>
      <w:tr w:rsidR="00B85C43" w:rsidRPr="00EB01BE" w:rsidTr="00EB01BE">
        <w:trPr>
          <w:trHeight w:val="20"/>
        </w:trPr>
        <w:tc>
          <w:tcPr>
            <w:tcW w:w="2376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2811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 xml:space="preserve">VIII </w:t>
            </w:r>
            <w:r w:rsidRPr="00EB01BE">
              <w:rPr>
                <w:sz w:val="20"/>
                <w:szCs w:val="20"/>
              </w:rPr>
              <w:t>ребро</w:t>
            </w:r>
          </w:p>
        </w:tc>
        <w:tc>
          <w:tcPr>
            <w:tcW w:w="3353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>VIII</w:t>
            </w:r>
          </w:p>
        </w:tc>
      </w:tr>
      <w:tr w:rsidR="00B85C43" w:rsidRPr="00EB01BE" w:rsidTr="00EB01BE">
        <w:trPr>
          <w:trHeight w:val="20"/>
        </w:trPr>
        <w:tc>
          <w:tcPr>
            <w:tcW w:w="2376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2811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 xml:space="preserve">IX </w:t>
            </w:r>
            <w:r w:rsidRPr="00EB01BE">
              <w:rPr>
                <w:sz w:val="20"/>
                <w:szCs w:val="20"/>
              </w:rPr>
              <w:t>ребро</w:t>
            </w:r>
          </w:p>
        </w:tc>
        <w:tc>
          <w:tcPr>
            <w:tcW w:w="3353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>IX</w:t>
            </w:r>
          </w:p>
        </w:tc>
      </w:tr>
      <w:tr w:rsidR="00B85C43" w:rsidRPr="00EB01BE" w:rsidTr="00EB01BE">
        <w:trPr>
          <w:trHeight w:val="20"/>
        </w:trPr>
        <w:tc>
          <w:tcPr>
            <w:tcW w:w="2376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Лопаточная</w:t>
            </w:r>
          </w:p>
        </w:tc>
        <w:tc>
          <w:tcPr>
            <w:tcW w:w="2811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 xml:space="preserve">X </w:t>
            </w:r>
            <w:r w:rsidRPr="00EB01BE">
              <w:rPr>
                <w:sz w:val="20"/>
                <w:szCs w:val="20"/>
              </w:rPr>
              <w:t>ребро</w:t>
            </w:r>
          </w:p>
        </w:tc>
        <w:tc>
          <w:tcPr>
            <w:tcW w:w="3353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>X</w:t>
            </w:r>
          </w:p>
        </w:tc>
      </w:tr>
      <w:tr w:rsidR="00B85C43" w:rsidRPr="00EB01BE" w:rsidTr="00EB01BE">
        <w:trPr>
          <w:trHeight w:val="20"/>
        </w:trPr>
        <w:tc>
          <w:tcPr>
            <w:tcW w:w="2376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2811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остистый отросток XI</w:t>
            </w:r>
            <w:r w:rsidR="00C32BD1" w:rsidRPr="00EB01BE">
              <w:rPr>
                <w:sz w:val="20"/>
                <w:szCs w:val="20"/>
              </w:rPr>
              <w:t xml:space="preserve"> </w:t>
            </w:r>
            <w:r w:rsidRPr="00EB01BE">
              <w:rPr>
                <w:sz w:val="20"/>
                <w:szCs w:val="20"/>
              </w:rPr>
              <w:t>грудного позвонка</w:t>
            </w:r>
          </w:p>
        </w:tc>
        <w:tc>
          <w:tcPr>
            <w:tcW w:w="3353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остистый отросток XI</w:t>
            </w:r>
            <w:r w:rsidR="00C32BD1" w:rsidRPr="00EB01BE">
              <w:rPr>
                <w:sz w:val="20"/>
                <w:szCs w:val="20"/>
              </w:rPr>
              <w:t xml:space="preserve"> </w:t>
            </w:r>
            <w:r w:rsidRPr="00EB01BE">
              <w:rPr>
                <w:sz w:val="20"/>
                <w:szCs w:val="20"/>
              </w:rPr>
              <w:t>грудного позвонка</w:t>
            </w:r>
          </w:p>
        </w:tc>
      </w:tr>
    </w:tbl>
    <w:p w:rsid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Подвижность легочных краев</w:t>
      </w:r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справа 4-6-</w:t>
      </w:r>
      <w:smartTag w:uri="urn:schemas-microsoft-com:office:smarttags" w:element="metricconverter">
        <w:smartTagPr>
          <w:attr w:name="ProductID" w:val="4 см"/>
        </w:smartTagPr>
        <w:r w:rsidRPr="00C32BD1">
          <w:rPr>
            <w:sz w:val="28"/>
            <w:szCs w:val="28"/>
          </w:rPr>
          <w:t>4 см</w:t>
        </w:r>
      </w:smartTag>
    </w:p>
    <w:p w:rsidR="00AF6083" w:rsidRPr="00C32BD1" w:rsidRDefault="00AF608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слева 6-</w:t>
      </w:r>
      <w:smartTag w:uri="urn:schemas-microsoft-com:office:smarttags" w:element="metricconverter">
        <w:smartTagPr>
          <w:attr w:name="ProductID" w:val="4 см"/>
        </w:smartTagPr>
        <w:r w:rsidRPr="00C32BD1">
          <w:rPr>
            <w:sz w:val="28"/>
            <w:szCs w:val="28"/>
          </w:rPr>
          <w:t>4 см</w:t>
        </w:r>
      </w:smartTag>
    </w:p>
    <w:p w:rsidR="00AF6083" w:rsidRPr="00C32BD1" w:rsidRDefault="00AF6083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При аускультации в симметричных точках выс</w:t>
      </w:r>
      <w:r w:rsidR="00B85C43" w:rsidRPr="00C32BD1">
        <w:rPr>
          <w:sz w:val="28"/>
          <w:szCs w:val="28"/>
        </w:rPr>
        <w:t>лушивается везикулярное дыхание</w:t>
      </w:r>
      <w:r w:rsidRPr="00C32BD1">
        <w:rPr>
          <w:sz w:val="28"/>
          <w:szCs w:val="28"/>
        </w:rPr>
        <w:t>; побочных дыхательных шумов не обнаружено.</w:t>
      </w:r>
    </w:p>
    <w:p w:rsidR="00AA6C30" w:rsidRPr="00C32BD1" w:rsidRDefault="00AA6C30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СЕРДЕЧНО-СОСУДИСТАЯ СИСТЕМА</w:t>
      </w:r>
    </w:p>
    <w:p w:rsidR="00B85C43" w:rsidRPr="00C32BD1" w:rsidRDefault="00B85C4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Субъективные данные: </w:t>
      </w:r>
      <w:r w:rsidR="00297A88" w:rsidRPr="00C32BD1">
        <w:rPr>
          <w:sz w:val="28"/>
          <w:szCs w:val="28"/>
        </w:rPr>
        <w:t>ж</w:t>
      </w:r>
      <w:r w:rsidRPr="00C32BD1">
        <w:rPr>
          <w:sz w:val="28"/>
          <w:szCs w:val="28"/>
        </w:rPr>
        <w:t>алобы на боли в серд</w:t>
      </w:r>
      <w:r w:rsidR="00ED0B16" w:rsidRPr="00C32BD1">
        <w:rPr>
          <w:sz w:val="28"/>
          <w:szCs w:val="28"/>
        </w:rPr>
        <w:t>ц</w:t>
      </w:r>
      <w:r w:rsidRPr="00C32BD1">
        <w:rPr>
          <w:sz w:val="28"/>
          <w:szCs w:val="28"/>
        </w:rPr>
        <w:t>е при физической нагрузке.</w:t>
      </w:r>
    </w:p>
    <w:p w:rsidR="00B85C43" w:rsidRPr="00C32BD1" w:rsidRDefault="00B85C4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32BD1">
        <w:rPr>
          <w:iCs/>
          <w:sz w:val="28"/>
          <w:szCs w:val="28"/>
        </w:rPr>
        <w:t>Объективные данные:</w:t>
      </w:r>
      <w:r w:rsidR="00297A88" w:rsidRPr="00C32BD1">
        <w:rPr>
          <w:iCs/>
          <w:sz w:val="28"/>
          <w:szCs w:val="28"/>
        </w:rPr>
        <w:t xml:space="preserve"> </w:t>
      </w:r>
      <w:r w:rsidR="00297A88" w:rsidRPr="00C32BD1">
        <w:rPr>
          <w:sz w:val="28"/>
          <w:szCs w:val="28"/>
        </w:rPr>
        <w:t>п</w:t>
      </w:r>
      <w:r w:rsidRPr="00C32BD1">
        <w:rPr>
          <w:sz w:val="28"/>
          <w:szCs w:val="28"/>
        </w:rPr>
        <w:t>ульс достаточного наполнения и напряжения, синхронный, ритмич</w:t>
      </w:r>
      <w:r w:rsidR="00297A88" w:rsidRPr="00C32BD1">
        <w:rPr>
          <w:sz w:val="28"/>
          <w:szCs w:val="28"/>
        </w:rPr>
        <w:t>ный. Частота пульса 69</w:t>
      </w:r>
      <w:r w:rsidRPr="00C32BD1">
        <w:rPr>
          <w:sz w:val="28"/>
          <w:szCs w:val="28"/>
        </w:rPr>
        <w:t xml:space="preserve"> ударов/мин. Артериальное давление 130/95 </w:t>
      </w:r>
      <w:proofErr w:type="spellStart"/>
      <w:r w:rsidRPr="00C32BD1">
        <w:rPr>
          <w:sz w:val="28"/>
          <w:szCs w:val="28"/>
        </w:rPr>
        <w:t>мм.рт.ст</w:t>
      </w:r>
      <w:proofErr w:type="spellEnd"/>
      <w:r w:rsidRPr="00C32BD1">
        <w:rPr>
          <w:sz w:val="28"/>
          <w:szCs w:val="28"/>
        </w:rPr>
        <w:t>. Выпячивания в области сердца и крупных сосудов не наблюдается.</w:t>
      </w:r>
    </w:p>
    <w:p w:rsidR="00B85C43" w:rsidRPr="00C32BD1" w:rsidRDefault="00B85C43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Верхушечный толчок локализован в V </w:t>
      </w:r>
      <w:proofErr w:type="spellStart"/>
      <w:r w:rsidRPr="00C32BD1">
        <w:rPr>
          <w:sz w:val="28"/>
          <w:szCs w:val="28"/>
        </w:rPr>
        <w:t>межреберье</w:t>
      </w:r>
      <w:proofErr w:type="spellEnd"/>
      <w:r w:rsidRPr="00C32BD1">
        <w:rPr>
          <w:sz w:val="28"/>
          <w:szCs w:val="28"/>
        </w:rPr>
        <w:t xml:space="preserve">, ширина - </w:t>
      </w:r>
      <w:smartTag w:uri="urn:schemas-microsoft-com:office:smarttags" w:element="metricconverter">
        <w:smartTagPr>
          <w:attr w:name="ProductID" w:val="2 см"/>
        </w:smartTagPr>
        <w:r w:rsidRPr="00C32BD1">
          <w:rPr>
            <w:sz w:val="28"/>
            <w:szCs w:val="28"/>
          </w:rPr>
          <w:t>2 см</w:t>
        </w:r>
      </w:smartTag>
      <w:r w:rsidRPr="00C32BD1">
        <w:rPr>
          <w:sz w:val="28"/>
          <w:szCs w:val="28"/>
        </w:rPr>
        <w:t>, не резистентный. Сердечный толчок не определяется. Надчревная пульсация не наблюдается.</w:t>
      </w:r>
    </w:p>
    <w:p w:rsidR="00B85C43" w:rsidRPr="00C32BD1" w:rsidRDefault="00B85C4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Перкуссия сердца:</w:t>
      </w:r>
    </w:p>
    <w:p w:rsidR="00B85C43" w:rsidRPr="00C32BD1" w:rsidRDefault="00B85C43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Г</w:t>
      </w:r>
      <w:r w:rsidR="00C32BD1">
        <w:rPr>
          <w:sz w:val="28"/>
          <w:szCs w:val="28"/>
        </w:rPr>
        <w:t>р</w:t>
      </w:r>
      <w:r w:rsidRPr="00C32BD1">
        <w:rPr>
          <w:sz w:val="28"/>
          <w:szCs w:val="28"/>
        </w:rPr>
        <w:t>аницы относительной сердечной тупости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6734"/>
      </w:tblGrid>
      <w:tr w:rsidR="00B85C43" w:rsidRPr="00EB01BE" w:rsidTr="00EB01BE">
        <w:trPr>
          <w:trHeight w:val="1"/>
        </w:trPr>
        <w:tc>
          <w:tcPr>
            <w:tcW w:w="2220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lastRenderedPageBreak/>
              <w:t>граница</w:t>
            </w:r>
          </w:p>
        </w:tc>
        <w:tc>
          <w:tcPr>
            <w:tcW w:w="6734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местонахождение</w:t>
            </w:r>
          </w:p>
        </w:tc>
      </w:tr>
      <w:tr w:rsidR="00B85C43" w:rsidRPr="00EB01BE" w:rsidTr="00EB01BE">
        <w:trPr>
          <w:trHeight w:val="1"/>
        </w:trPr>
        <w:tc>
          <w:tcPr>
            <w:tcW w:w="2220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правая</w:t>
            </w:r>
          </w:p>
        </w:tc>
        <w:tc>
          <w:tcPr>
            <w:tcW w:w="6734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B01BE">
                <w:rPr>
                  <w:sz w:val="20"/>
                  <w:szCs w:val="20"/>
                </w:rPr>
                <w:t>1 см</w:t>
              </w:r>
            </w:smartTag>
            <w:r w:rsidRPr="00EB01BE">
              <w:rPr>
                <w:sz w:val="20"/>
                <w:szCs w:val="20"/>
              </w:rPr>
              <w:t xml:space="preserve"> кнаружи от правого края грудины в 4 </w:t>
            </w:r>
            <w:proofErr w:type="spellStart"/>
            <w:r w:rsidRPr="00EB01BE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B85C43" w:rsidRPr="00EB01BE" w:rsidTr="00EB01BE">
        <w:trPr>
          <w:trHeight w:val="1"/>
        </w:trPr>
        <w:tc>
          <w:tcPr>
            <w:tcW w:w="2220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верхняя</w:t>
            </w:r>
          </w:p>
        </w:tc>
        <w:tc>
          <w:tcPr>
            <w:tcW w:w="6734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 xml:space="preserve">в 3 </w:t>
            </w:r>
            <w:proofErr w:type="spellStart"/>
            <w:r w:rsidRPr="00EB01BE">
              <w:rPr>
                <w:sz w:val="20"/>
                <w:szCs w:val="20"/>
              </w:rPr>
              <w:t>межреберье</w:t>
            </w:r>
            <w:proofErr w:type="spellEnd"/>
            <w:r w:rsidRPr="00EB01BE">
              <w:rPr>
                <w:sz w:val="20"/>
                <w:szCs w:val="20"/>
              </w:rPr>
              <w:t xml:space="preserve"> у левого края грудины</w:t>
            </w:r>
          </w:p>
        </w:tc>
      </w:tr>
      <w:tr w:rsidR="00B85C43" w:rsidRPr="00EB01BE" w:rsidTr="00EB01BE">
        <w:trPr>
          <w:trHeight w:val="1"/>
        </w:trPr>
        <w:tc>
          <w:tcPr>
            <w:tcW w:w="2220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левая</w:t>
            </w:r>
          </w:p>
        </w:tc>
        <w:tc>
          <w:tcPr>
            <w:tcW w:w="6734" w:type="dxa"/>
            <w:shd w:val="clear" w:color="auto" w:fill="auto"/>
          </w:tcPr>
          <w:p w:rsidR="00B85C43" w:rsidRPr="00EB01BE" w:rsidRDefault="00B85C43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EB01BE">
                <w:rPr>
                  <w:sz w:val="20"/>
                  <w:szCs w:val="20"/>
                </w:rPr>
                <w:t>3 см</w:t>
              </w:r>
            </w:smartTag>
            <w:r w:rsidRPr="00EB01BE">
              <w:rPr>
                <w:sz w:val="20"/>
                <w:szCs w:val="20"/>
              </w:rPr>
              <w:t xml:space="preserve"> кнаружи от </w:t>
            </w:r>
            <w:proofErr w:type="spellStart"/>
            <w:r w:rsidRPr="00EB01BE">
              <w:rPr>
                <w:sz w:val="20"/>
                <w:szCs w:val="20"/>
              </w:rPr>
              <w:t>среднекл</w:t>
            </w:r>
            <w:proofErr w:type="spellEnd"/>
            <w:r w:rsidRPr="00EB01BE">
              <w:rPr>
                <w:sz w:val="20"/>
                <w:szCs w:val="20"/>
              </w:rPr>
              <w:t xml:space="preserve">. линии в 5 </w:t>
            </w:r>
            <w:proofErr w:type="spellStart"/>
            <w:r w:rsidRPr="00EB01BE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</w:tbl>
    <w:p w:rsidR="00C32BD1" w:rsidRDefault="00C32BD1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5C43" w:rsidRPr="00C32BD1" w:rsidRDefault="00B85C43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В каждой точке аускультации выслушиваются 2 тона. I тон лучше выслушивается у верхушки, II - у основания. Тоны сердца ритмичные, приглушенные. Акцент </w:t>
      </w:r>
      <w:r w:rsidR="00AA6C30" w:rsidRPr="00C32BD1">
        <w:rPr>
          <w:sz w:val="28"/>
          <w:szCs w:val="28"/>
        </w:rPr>
        <w:t>на аорте. Патологических шумов, раздвоения тонов не выслушивается.</w:t>
      </w:r>
    </w:p>
    <w:p w:rsidR="00244122" w:rsidRPr="00C32BD1" w:rsidRDefault="00244122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ПИЩЕВАРИТЕЛЬНАЯ СИСТЕМА</w:t>
      </w:r>
    </w:p>
    <w:p w:rsidR="00297A88" w:rsidRPr="00C32BD1" w:rsidRDefault="00244122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iCs/>
          <w:sz w:val="28"/>
          <w:szCs w:val="28"/>
        </w:rPr>
        <w:t>Субъективные данные:</w:t>
      </w:r>
    </w:p>
    <w:p w:rsidR="00297A88" w:rsidRPr="00C32BD1" w:rsidRDefault="00297A88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А</w:t>
      </w:r>
      <w:r w:rsidR="00244122" w:rsidRPr="00C32BD1">
        <w:rPr>
          <w:sz w:val="28"/>
          <w:szCs w:val="28"/>
        </w:rPr>
        <w:t>кты жевания, глотания и прохождения пищи по пищеводу не нарушены.</w:t>
      </w:r>
    </w:p>
    <w:p w:rsidR="00244122" w:rsidRPr="00C32BD1" w:rsidRDefault="00244122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Жалобы на боль в правой боковой области живота колющего характера с иррадиацией в поясничную область справа. Аппетит отсутствует. Отмечает тошноту, в основном по утрам.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 xml:space="preserve">Беспокоит отрыжка кислым, изжога вне зависимости от приема пищи, вздутие живота. </w:t>
      </w:r>
      <w:r w:rsidR="0056106E" w:rsidRPr="00C32BD1">
        <w:rPr>
          <w:sz w:val="28"/>
          <w:szCs w:val="28"/>
        </w:rPr>
        <w:t>Частота стула -</w:t>
      </w:r>
      <w:r w:rsidR="00C32BD1">
        <w:rPr>
          <w:sz w:val="28"/>
          <w:szCs w:val="28"/>
        </w:rPr>
        <w:t xml:space="preserve"> </w:t>
      </w:r>
      <w:r w:rsidR="0056106E" w:rsidRPr="00C32BD1">
        <w:rPr>
          <w:sz w:val="28"/>
          <w:szCs w:val="28"/>
        </w:rPr>
        <w:t>раз в 3-4 дня.</w:t>
      </w:r>
    </w:p>
    <w:p w:rsidR="00297A88" w:rsidRPr="00C32BD1" w:rsidRDefault="00244122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iCs/>
          <w:sz w:val="28"/>
          <w:szCs w:val="28"/>
        </w:rPr>
        <w:t>Объективные данные:</w:t>
      </w:r>
    </w:p>
    <w:p w:rsidR="00244122" w:rsidRPr="00C32BD1" w:rsidRDefault="00297A88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Слизистая оболочка полости рта светло - розовая, без высыпаний и трещин.</w:t>
      </w:r>
      <w:r w:rsidR="00ED0B16" w:rsidRP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 xml:space="preserve">Запах изо рта отсутствует. Язык сухой, обложен. Слизистая зева не гиперемирована, без налета. Миндалины не увеличены. </w:t>
      </w:r>
      <w:r w:rsidR="00244122" w:rsidRPr="00C32BD1">
        <w:rPr>
          <w:sz w:val="28"/>
          <w:szCs w:val="28"/>
        </w:rPr>
        <w:t>Форма живота округлая.</w:t>
      </w:r>
    </w:p>
    <w:p w:rsidR="00244122" w:rsidRPr="00C32BD1" w:rsidRDefault="00297A88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Перистальтика не нарушена. </w:t>
      </w:r>
      <w:r w:rsidR="00244122" w:rsidRPr="00C32BD1">
        <w:rPr>
          <w:sz w:val="28"/>
          <w:szCs w:val="28"/>
        </w:rPr>
        <w:t>Асцита нет.</w:t>
      </w:r>
    </w:p>
    <w:p w:rsidR="00C32BD1" w:rsidRDefault="00244122" w:rsidP="00C32BD1">
      <w:pPr>
        <w:widowControl w:val="0"/>
        <w:tabs>
          <w:tab w:val="left" w:pos="-540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При перкуссии передней брюшной стенки выслушивается тимпанический звук, в области печени и селезенки - бедренный звук. </w:t>
      </w:r>
      <w:r w:rsidR="00011950" w:rsidRPr="00C32BD1">
        <w:rPr>
          <w:sz w:val="28"/>
          <w:szCs w:val="28"/>
        </w:rPr>
        <w:t>При поверхностной пальпации в правом подреберье наблюдается напряженность и болезненность передней брюшной стенки с</w:t>
      </w:r>
      <w:r w:rsidR="00C32BD1">
        <w:rPr>
          <w:sz w:val="28"/>
          <w:szCs w:val="28"/>
        </w:rPr>
        <w:t xml:space="preserve"> </w:t>
      </w:r>
      <w:r w:rsidR="00011950" w:rsidRPr="00C32BD1">
        <w:rPr>
          <w:sz w:val="28"/>
          <w:szCs w:val="28"/>
        </w:rPr>
        <w:t>эпицентром</w:t>
      </w:r>
      <w:r w:rsidR="00C32BD1">
        <w:rPr>
          <w:sz w:val="28"/>
          <w:szCs w:val="28"/>
        </w:rPr>
        <w:t xml:space="preserve"> </w:t>
      </w:r>
      <w:r w:rsidR="00011950" w:rsidRPr="00C32BD1">
        <w:rPr>
          <w:sz w:val="28"/>
          <w:szCs w:val="28"/>
        </w:rPr>
        <w:t>боли</w:t>
      </w:r>
      <w:r w:rsidR="00C32BD1">
        <w:rPr>
          <w:sz w:val="28"/>
          <w:szCs w:val="28"/>
        </w:rPr>
        <w:t xml:space="preserve"> </w:t>
      </w:r>
      <w:r w:rsidR="00011950" w:rsidRPr="00C32BD1">
        <w:rPr>
          <w:sz w:val="28"/>
          <w:szCs w:val="28"/>
        </w:rPr>
        <w:t>в точке</w:t>
      </w:r>
      <w:r w:rsidR="00C32BD1">
        <w:rPr>
          <w:sz w:val="28"/>
          <w:szCs w:val="28"/>
        </w:rPr>
        <w:t xml:space="preserve"> </w:t>
      </w:r>
      <w:r w:rsidR="00011950" w:rsidRPr="00C32BD1">
        <w:rPr>
          <w:sz w:val="28"/>
          <w:szCs w:val="28"/>
        </w:rPr>
        <w:t>желчного</w:t>
      </w:r>
      <w:r w:rsidR="00C32BD1">
        <w:rPr>
          <w:sz w:val="28"/>
          <w:szCs w:val="28"/>
        </w:rPr>
        <w:t xml:space="preserve"> </w:t>
      </w:r>
      <w:r w:rsidR="00011950" w:rsidRPr="00C32BD1">
        <w:rPr>
          <w:sz w:val="28"/>
          <w:szCs w:val="28"/>
        </w:rPr>
        <w:t>пузыря,</w:t>
      </w:r>
      <w:r w:rsidR="00C32BD1">
        <w:rPr>
          <w:sz w:val="28"/>
          <w:szCs w:val="28"/>
        </w:rPr>
        <w:t xml:space="preserve"> </w:t>
      </w:r>
      <w:r w:rsidR="00011950" w:rsidRPr="00C32BD1">
        <w:rPr>
          <w:sz w:val="28"/>
          <w:szCs w:val="28"/>
        </w:rPr>
        <w:t>желчный пузырь пальпируется,</w:t>
      </w:r>
      <w:r w:rsidR="00C32BD1">
        <w:rPr>
          <w:sz w:val="28"/>
          <w:szCs w:val="28"/>
        </w:rPr>
        <w:t xml:space="preserve"> </w:t>
      </w:r>
      <w:r w:rsidR="00011950" w:rsidRPr="00C32BD1">
        <w:rPr>
          <w:sz w:val="28"/>
          <w:szCs w:val="28"/>
        </w:rPr>
        <w:t>несколько</w:t>
      </w:r>
      <w:r w:rsidR="00C32BD1">
        <w:rPr>
          <w:sz w:val="28"/>
          <w:szCs w:val="28"/>
        </w:rPr>
        <w:t xml:space="preserve"> </w:t>
      </w:r>
      <w:r w:rsidR="00011950" w:rsidRPr="00C32BD1">
        <w:rPr>
          <w:sz w:val="28"/>
          <w:szCs w:val="28"/>
        </w:rPr>
        <w:t>увеличен,</w:t>
      </w:r>
      <w:r w:rsidR="00C32BD1">
        <w:rPr>
          <w:sz w:val="28"/>
          <w:szCs w:val="28"/>
        </w:rPr>
        <w:t xml:space="preserve"> </w:t>
      </w:r>
      <w:r w:rsidR="00011950" w:rsidRPr="00C32BD1">
        <w:rPr>
          <w:sz w:val="28"/>
          <w:szCs w:val="28"/>
        </w:rPr>
        <w:t>незначительно</w:t>
      </w:r>
      <w:r w:rsidR="00C32BD1">
        <w:rPr>
          <w:sz w:val="28"/>
          <w:szCs w:val="28"/>
        </w:rPr>
        <w:t xml:space="preserve"> </w:t>
      </w:r>
      <w:r w:rsidR="00011950" w:rsidRPr="00C32BD1">
        <w:rPr>
          <w:sz w:val="28"/>
          <w:szCs w:val="28"/>
        </w:rPr>
        <w:t xml:space="preserve">уплотнен. </w:t>
      </w:r>
      <w:r w:rsidRPr="00C32BD1">
        <w:rPr>
          <w:sz w:val="28"/>
          <w:szCs w:val="28"/>
        </w:rPr>
        <w:t>Диастаза прямых мышц живота нет</w:t>
      </w:r>
      <w:r w:rsidR="00C32BD1">
        <w:rPr>
          <w:sz w:val="28"/>
          <w:szCs w:val="28"/>
        </w:rPr>
        <w:t>. Пупочное кольцо не расширено.</w:t>
      </w:r>
    </w:p>
    <w:p w:rsidR="00297A88" w:rsidRPr="00C32BD1" w:rsidRDefault="00244122" w:rsidP="00C32BD1">
      <w:pPr>
        <w:widowControl w:val="0"/>
        <w:tabs>
          <w:tab w:val="left" w:pos="-540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Поверхностные опухоли и грыжи не пальпируются.</w:t>
      </w:r>
      <w:r w:rsidR="00297A88" w:rsidRPr="00C32BD1">
        <w:rPr>
          <w:sz w:val="28"/>
          <w:szCs w:val="28"/>
        </w:rPr>
        <w:t xml:space="preserve"> Симптомы </w:t>
      </w:r>
      <w:r w:rsidR="00297A88" w:rsidRPr="00C32BD1">
        <w:rPr>
          <w:sz w:val="28"/>
          <w:szCs w:val="28"/>
        </w:rPr>
        <w:lastRenderedPageBreak/>
        <w:t>Георгиевского-</w:t>
      </w:r>
      <w:proofErr w:type="spellStart"/>
      <w:r w:rsidR="00297A88" w:rsidRPr="00C32BD1">
        <w:rPr>
          <w:sz w:val="28"/>
          <w:szCs w:val="28"/>
        </w:rPr>
        <w:t>Мюсси</w:t>
      </w:r>
      <w:proofErr w:type="spellEnd"/>
      <w:r w:rsidR="00297A88" w:rsidRPr="00C32BD1">
        <w:rPr>
          <w:sz w:val="28"/>
          <w:szCs w:val="28"/>
        </w:rPr>
        <w:t xml:space="preserve">, Курвуазье, </w:t>
      </w:r>
      <w:proofErr w:type="spellStart"/>
      <w:r w:rsidR="00297A88" w:rsidRPr="00C32BD1">
        <w:rPr>
          <w:sz w:val="28"/>
          <w:szCs w:val="28"/>
        </w:rPr>
        <w:t>Щеткина-Блюмберга</w:t>
      </w:r>
      <w:proofErr w:type="spellEnd"/>
      <w:r w:rsidR="00297A88" w:rsidRPr="00C32BD1">
        <w:rPr>
          <w:sz w:val="28"/>
          <w:szCs w:val="28"/>
        </w:rPr>
        <w:t xml:space="preserve"> отрицательные. Симптомы </w:t>
      </w:r>
      <w:proofErr w:type="spellStart"/>
      <w:r w:rsidR="00297A88" w:rsidRPr="00C32BD1">
        <w:rPr>
          <w:sz w:val="28"/>
          <w:szCs w:val="28"/>
        </w:rPr>
        <w:t>Ортнера</w:t>
      </w:r>
      <w:proofErr w:type="spellEnd"/>
      <w:r w:rsidR="00297A88" w:rsidRPr="00C32BD1">
        <w:rPr>
          <w:sz w:val="28"/>
          <w:szCs w:val="28"/>
        </w:rPr>
        <w:t xml:space="preserve">, </w:t>
      </w:r>
      <w:proofErr w:type="spellStart"/>
      <w:r w:rsidR="00297A88" w:rsidRPr="00C32BD1">
        <w:rPr>
          <w:sz w:val="28"/>
          <w:szCs w:val="28"/>
        </w:rPr>
        <w:t>Мерфи</w:t>
      </w:r>
      <w:proofErr w:type="spellEnd"/>
      <w:r w:rsidR="00297A88" w:rsidRPr="00C32BD1">
        <w:rPr>
          <w:sz w:val="28"/>
          <w:szCs w:val="28"/>
        </w:rPr>
        <w:t xml:space="preserve"> положительные.</w:t>
      </w:r>
    </w:p>
    <w:p w:rsidR="00244122" w:rsidRPr="00C32BD1" w:rsidRDefault="00244122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Результаты глубокой скользящей пальпации:</w:t>
      </w:r>
    </w:p>
    <w:p w:rsidR="00244122" w:rsidRPr="00C32BD1" w:rsidRDefault="00244122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- сигмовидная кишка - пальпируется в виде цилиндра диаметром </w:t>
      </w:r>
      <w:smartTag w:uri="urn:schemas-microsoft-com:office:smarttags" w:element="metricconverter">
        <w:smartTagPr>
          <w:attr w:name="ProductID" w:val="2 см"/>
        </w:smartTagPr>
        <w:r w:rsidRPr="00C32BD1">
          <w:rPr>
            <w:sz w:val="28"/>
            <w:szCs w:val="28"/>
          </w:rPr>
          <w:t>2 см</w:t>
        </w:r>
      </w:smartTag>
      <w:r w:rsidRPr="00C32BD1">
        <w:rPr>
          <w:sz w:val="28"/>
          <w:szCs w:val="28"/>
        </w:rPr>
        <w:t xml:space="preserve">, безболезненная, смещаемая; поверхность ровная, гладкая; консистенция эластичная; </w:t>
      </w:r>
      <w:proofErr w:type="spellStart"/>
      <w:r w:rsidRPr="00C32BD1">
        <w:rPr>
          <w:sz w:val="28"/>
          <w:szCs w:val="28"/>
        </w:rPr>
        <w:t>неурчащая</w:t>
      </w:r>
      <w:proofErr w:type="spellEnd"/>
      <w:r w:rsidRPr="00C32BD1">
        <w:rPr>
          <w:sz w:val="28"/>
          <w:szCs w:val="28"/>
        </w:rPr>
        <w:t>.</w:t>
      </w:r>
    </w:p>
    <w:p w:rsidR="00244122" w:rsidRPr="00C32BD1" w:rsidRDefault="00244122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- слепая кишка - пальпируется в виде тяжа диаметром </w:t>
      </w:r>
      <w:smartTag w:uri="urn:schemas-microsoft-com:office:smarttags" w:element="metricconverter">
        <w:smartTagPr>
          <w:attr w:name="ProductID" w:val="2,5 см"/>
        </w:smartTagPr>
        <w:r w:rsidRPr="00C32BD1">
          <w:rPr>
            <w:sz w:val="28"/>
            <w:szCs w:val="28"/>
          </w:rPr>
          <w:t>2,5 см</w:t>
        </w:r>
      </w:smartTag>
      <w:r w:rsidR="0056106E" w:rsidRPr="00C32BD1">
        <w:rPr>
          <w:sz w:val="28"/>
          <w:szCs w:val="28"/>
        </w:rPr>
        <w:t xml:space="preserve">, </w:t>
      </w:r>
      <w:r w:rsidRPr="00C32BD1">
        <w:rPr>
          <w:sz w:val="28"/>
          <w:szCs w:val="28"/>
        </w:rPr>
        <w:t xml:space="preserve">болезненная, смещаемая; поверхность ровная, гладкая; консистенция эластичная; </w:t>
      </w:r>
      <w:proofErr w:type="spellStart"/>
      <w:r w:rsidRPr="00C32BD1">
        <w:rPr>
          <w:sz w:val="28"/>
          <w:szCs w:val="28"/>
        </w:rPr>
        <w:t>неурчащая</w:t>
      </w:r>
      <w:proofErr w:type="spellEnd"/>
      <w:r w:rsidRPr="00C32BD1">
        <w:rPr>
          <w:sz w:val="28"/>
          <w:szCs w:val="28"/>
        </w:rPr>
        <w:t>.</w:t>
      </w:r>
    </w:p>
    <w:p w:rsidR="00244122" w:rsidRPr="00C32BD1" w:rsidRDefault="00244122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- поперечная ободочная кишка - пальпируется в виде цилиндра диаметром </w:t>
      </w:r>
      <w:smartTag w:uri="urn:schemas-microsoft-com:office:smarttags" w:element="metricconverter">
        <w:smartTagPr>
          <w:attr w:name="ProductID" w:val="3 см"/>
        </w:smartTagPr>
        <w:r w:rsidRPr="00C32BD1">
          <w:rPr>
            <w:sz w:val="28"/>
            <w:szCs w:val="28"/>
          </w:rPr>
          <w:t>3 см</w:t>
        </w:r>
      </w:smartTag>
      <w:r w:rsidR="0056106E" w:rsidRPr="00C32BD1">
        <w:rPr>
          <w:sz w:val="28"/>
          <w:szCs w:val="28"/>
        </w:rPr>
        <w:t xml:space="preserve">, </w:t>
      </w:r>
      <w:r w:rsidRPr="00C32BD1">
        <w:rPr>
          <w:sz w:val="28"/>
          <w:szCs w:val="28"/>
        </w:rPr>
        <w:t>болезненная, смещаемая; поверхность ровная, гладкая; консистенция эластичная; урчащая.</w:t>
      </w:r>
    </w:p>
    <w:p w:rsidR="0056106E" w:rsidRPr="00C32BD1" w:rsidRDefault="00244122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- восходящая и нисходящая ободочные кишки - пальпируются в виде цилиндра диаметром </w:t>
      </w:r>
      <w:smartTag w:uri="urn:schemas-microsoft-com:office:smarttags" w:element="metricconverter">
        <w:smartTagPr>
          <w:attr w:name="ProductID" w:val="2,5 см"/>
        </w:smartTagPr>
        <w:r w:rsidRPr="00C32BD1">
          <w:rPr>
            <w:sz w:val="28"/>
            <w:szCs w:val="28"/>
          </w:rPr>
          <w:t>2,5 см</w:t>
        </w:r>
      </w:smartTag>
      <w:r w:rsidR="0056106E" w:rsidRPr="00C32BD1">
        <w:rPr>
          <w:sz w:val="28"/>
          <w:szCs w:val="28"/>
        </w:rPr>
        <w:t xml:space="preserve">, восходящая ободочная </w:t>
      </w:r>
      <w:proofErr w:type="spellStart"/>
      <w:r w:rsidR="0056106E" w:rsidRPr="00C32BD1">
        <w:rPr>
          <w:sz w:val="28"/>
          <w:szCs w:val="28"/>
        </w:rPr>
        <w:t>болезненная.смещаемые</w:t>
      </w:r>
      <w:proofErr w:type="spellEnd"/>
      <w:r w:rsidR="0056106E" w:rsidRPr="00C32BD1">
        <w:rPr>
          <w:sz w:val="28"/>
          <w:szCs w:val="28"/>
        </w:rPr>
        <w:t xml:space="preserve">; поверхность ровная, гладкая; консистенция эластичная; </w:t>
      </w:r>
      <w:proofErr w:type="spellStart"/>
      <w:r w:rsidR="0056106E" w:rsidRPr="00C32BD1">
        <w:rPr>
          <w:sz w:val="28"/>
          <w:szCs w:val="28"/>
        </w:rPr>
        <w:t>неурчащие</w:t>
      </w:r>
      <w:proofErr w:type="spellEnd"/>
      <w:r w:rsidR="0056106E" w:rsidRPr="00C32BD1">
        <w:rPr>
          <w:sz w:val="28"/>
          <w:szCs w:val="28"/>
        </w:rPr>
        <w:t>.</w:t>
      </w:r>
    </w:p>
    <w:p w:rsidR="00244122" w:rsidRPr="00C32BD1" w:rsidRDefault="00244122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- большая кривизна желудка - пальпируется в виде валика на </w:t>
      </w:r>
      <w:smartTag w:uri="urn:schemas-microsoft-com:office:smarttags" w:element="metricconverter">
        <w:smartTagPr>
          <w:attr w:name="ProductID" w:val="3 см"/>
        </w:smartTagPr>
        <w:r w:rsidRPr="00C32BD1">
          <w:rPr>
            <w:sz w:val="28"/>
            <w:szCs w:val="28"/>
          </w:rPr>
          <w:t>3 см</w:t>
        </w:r>
      </w:smartTag>
      <w:r w:rsidRPr="00C32BD1">
        <w:rPr>
          <w:sz w:val="28"/>
          <w:szCs w:val="28"/>
        </w:rPr>
        <w:t xml:space="preserve"> выше пупка, безболезненная; поверхность ровная, гладкая; консистенция эластичная; ощущение соскальзывания с порожка.</w:t>
      </w:r>
    </w:p>
    <w:p w:rsidR="00244122" w:rsidRPr="00C32BD1" w:rsidRDefault="00244122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32BD1">
        <w:rPr>
          <w:iCs/>
          <w:sz w:val="28"/>
          <w:szCs w:val="28"/>
        </w:rPr>
        <w:t>Перкуссия печени:</w:t>
      </w:r>
    </w:p>
    <w:p w:rsidR="00244122" w:rsidRPr="00C32BD1" w:rsidRDefault="00244122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Верхняя граница абсолютной тупости печени: по правой </w:t>
      </w:r>
      <w:proofErr w:type="spellStart"/>
      <w:r w:rsidRPr="00C32BD1">
        <w:rPr>
          <w:sz w:val="28"/>
          <w:szCs w:val="28"/>
        </w:rPr>
        <w:t>окологрудинной</w:t>
      </w:r>
      <w:proofErr w:type="spellEnd"/>
      <w:r w:rsidRPr="00C32BD1">
        <w:rPr>
          <w:sz w:val="28"/>
          <w:szCs w:val="28"/>
        </w:rPr>
        <w:t xml:space="preserve"> линии – ΙV </w:t>
      </w:r>
      <w:proofErr w:type="spellStart"/>
      <w:r w:rsidRPr="00C32BD1">
        <w:rPr>
          <w:sz w:val="28"/>
          <w:szCs w:val="28"/>
        </w:rPr>
        <w:t>межреберье</w:t>
      </w:r>
      <w:proofErr w:type="spellEnd"/>
      <w:r w:rsidRPr="00C32BD1">
        <w:rPr>
          <w:sz w:val="28"/>
          <w:szCs w:val="28"/>
        </w:rPr>
        <w:t>, по правой по правой среднеключичной линии – V ребро, передней подмышечной линии – VI ребро.</w:t>
      </w:r>
    </w:p>
    <w:p w:rsidR="00244122" w:rsidRPr="00C32BD1" w:rsidRDefault="00244122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Нижняя граница абсолютной тупости печени: по правой передней подмышечной линии – XΙ ребро; по правой среднеключичной линии – на</w:t>
      </w:r>
      <w:r w:rsidR="00447A50" w:rsidRPr="00447A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C32BD1">
          <w:rPr>
            <w:sz w:val="28"/>
            <w:szCs w:val="28"/>
          </w:rPr>
          <w:t>1,5 см</w:t>
        </w:r>
      </w:smartTag>
      <w:r w:rsidRPr="00C32BD1">
        <w:rPr>
          <w:sz w:val="28"/>
          <w:szCs w:val="28"/>
        </w:rPr>
        <w:t xml:space="preserve"> ниже края реберной дуги; по правой </w:t>
      </w:r>
      <w:proofErr w:type="spellStart"/>
      <w:r w:rsidRPr="00C32BD1">
        <w:rPr>
          <w:sz w:val="28"/>
          <w:szCs w:val="28"/>
        </w:rPr>
        <w:t>окологрудинной</w:t>
      </w:r>
      <w:proofErr w:type="spellEnd"/>
      <w:r w:rsidRPr="00C32BD1">
        <w:rPr>
          <w:sz w:val="28"/>
          <w:szCs w:val="28"/>
        </w:rPr>
        <w:t xml:space="preserve"> линии – на </w:t>
      </w:r>
      <w:smartTag w:uri="urn:schemas-microsoft-com:office:smarttags" w:element="metricconverter">
        <w:smartTagPr>
          <w:attr w:name="ProductID" w:val="3 см"/>
        </w:smartTagPr>
        <w:r w:rsidRPr="00C32BD1">
          <w:rPr>
            <w:sz w:val="28"/>
            <w:szCs w:val="28"/>
          </w:rPr>
          <w:t>3 см</w:t>
        </w:r>
      </w:smartTag>
      <w:r w:rsidRPr="00C32BD1">
        <w:rPr>
          <w:sz w:val="28"/>
          <w:szCs w:val="28"/>
        </w:rPr>
        <w:t xml:space="preserve"> ниже края реберной дуги; по передней срединной линии на границе верхней и средней трети линии, соединяющей основание мечевидного отростка с пупком.</w:t>
      </w:r>
    </w:p>
    <w:p w:rsidR="00244122" w:rsidRPr="00C32BD1" w:rsidRDefault="00244122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Левая граница абсолютной печеночной тупости - по левой </w:t>
      </w:r>
      <w:proofErr w:type="spellStart"/>
      <w:r w:rsidRPr="00C32BD1">
        <w:rPr>
          <w:sz w:val="28"/>
          <w:szCs w:val="28"/>
        </w:rPr>
        <w:lastRenderedPageBreak/>
        <w:t>окологрудинной</w:t>
      </w:r>
      <w:proofErr w:type="spellEnd"/>
      <w:r w:rsidRPr="00C32BD1">
        <w:rPr>
          <w:sz w:val="28"/>
          <w:szCs w:val="28"/>
        </w:rPr>
        <w:t xml:space="preserve"> линии; печеночная тупость выступает вниз за пределы реберной дуги на </w:t>
      </w:r>
      <w:smartTag w:uri="urn:schemas-microsoft-com:office:smarttags" w:element="metricconverter">
        <w:smartTagPr>
          <w:attr w:name="ProductID" w:val="1,5 см"/>
        </w:smartTagPr>
        <w:r w:rsidRPr="00C32BD1">
          <w:rPr>
            <w:sz w:val="28"/>
            <w:szCs w:val="28"/>
          </w:rPr>
          <w:t>1,5 см</w:t>
        </w:r>
      </w:smartTag>
      <w:r w:rsidRPr="00C32BD1">
        <w:rPr>
          <w:sz w:val="28"/>
          <w:szCs w:val="28"/>
        </w:rPr>
        <w:t>.</w:t>
      </w:r>
    </w:p>
    <w:p w:rsidR="00244122" w:rsidRPr="00C32BD1" w:rsidRDefault="00244122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Размеры печеночной тупости: по прав</w:t>
      </w:r>
      <w:r w:rsidR="00C32BD1">
        <w:rPr>
          <w:sz w:val="28"/>
          <w:szCs w:val="28"/>
        </w:rPr>
        <w:t xml:space="preserve">ой передней подмышечной линии </w:t>
      </w:r>
      <w:smartTag w:uri="urn:schemas-microsoft-com:office:smarttags" w:element="metricconverter">
        <w:smartTagPr>
          <w:attr w:name="ProductID" w:val="14 см"/>
        </w:smartTagPr>
        <w:r w:rsidRPr="00C32BD1">
          <w:rPr>
            <w:sz w:val="28"/>
            <w:szCs w:val="28"/>
          </w:rPr>
          <w:t>14 см</w:t>
        </w:r>
      </w:smartTag>
      <w:r w:rsidRPr="00C32BD1">
        <w:rPr>
          <w:sz w:val="28"/>
          <w:szCs w:val="28"/>
        </w:rPr>
        <w:t xml:space="preserve">; по правой среднеключичной линии – </w:t>
      </w:r>
      <w:smartTag w:uri="urn:schemas-microsoft-com:office:smarttags" w:element="metricconverter">
        <w:smartTagPr>
          <w:attr w:name="ProductID" w:val="13 см"/>
        </w:smartTagPr>
        <w:r w:rsidRPr="00C32BD1">
          <w:rPr>
            <w:sz w:val="28"/>
            <w:szCs w:val="28"/>
          </w:rPr>
          <w:t>13</w:t>
        </w:r>
        <w:r w:rsidR="00C32BD1">
          <w:rPr>
            <w:sz w:val="28"/>
            <w:szCs w:val="28"/>
          </w:rPr>
          <w:t xml:space="preserve"> </w:t>
        </w:r>
        <w:r w:rsidRPr="00C32BD1">
          <w:rPr>
            <w:sz w:val="28"/>
            <w:szCs w:val="28"/>
          </w:rPr>
          <w:t>см</w:t>
        </w:r>
      </w:smartTag>
      <w:r w:rsidRPr="00C32BD1">
        <w:rPr>
          <w:sz w:val="28"/>
          <w:szCs w:val="28"/>
        </w:rPr>
        <w:t xml:space="preserve">; по левой </w:t>
      </w:r>
      <w:proofErr w:type="spellStart"/>
      <w:r w:rsidRPr="00C32BD1">
        <w:rPr>
          <w:sz w:val="28"/>
          <w:szCs w:val="28"/>
        </w:rPr>
        <w:t>окологрудинной</w:t>
      </w:r>
      <w:proofErr w:type="spellEnd"/>
      <w:r w:rsidRPr="00C32BD1">
        <w:rPr>
          <w:sz w:val="28"/>
          <w:szCs w:val="28"/>
        </w:rPr>
        <w:t xml:space="preserve"> линии – 10см.</w:t>
      </w:r>
    </w:p>
    <w:p w:rsidR="00244122" w:rsidRPr="00C32BD1" w:rsidRDefault="00244122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Размеры печени по М.Г. Курлову:</w:t>
      </w:r>
    </w:p>
    <w:p w:rsidR="00244122" w:rsidRPr="00C32BD1" w:rsidRDefault="00244122" w:rsidP="00C32BD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первый прямой размер (l. </w:t>
      </w:r>
      <w:proofErr w:type="spellStart"/>
      <w:r w:rsidRPr="00C32BD1">
        <w:rPr>
          <w:sz w:val="28"/>
          <w:szCs w:val="28"/>
        </w:rPr>
        <w:t>media</w:t>
      </w:r>
      <w:proofErr w:type="spellEnd"/>
      <w:r w:rsidRPr="00C32BD1">
        <w:rPr>
          <w:sz w:val="28"/>
          <w:szCs w:val="28"/>
        </w:rPr>
        <w:t xml:space="preserve"> </w:t>
      </w:r>
      <w:proofErr w:type="spellStart"/>
      <w:r w:rsidRPr="00C32BD1">
        <w:rPr>
          <w:sz w:val="28"/>
          <w:szCs w:val="28"/>
        </w:rPr>
        <w:t>clavicularis</w:t>
      </w:r>
      <w:proofErr w:type="spellEnd"/>
      <w:r w:rsidRPr="00C32BD1">
        <w:rPr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12 см"/>
        </w:smartTagPr>
        <w:r w:rsidRPr="00C32BD1">
          <w:rPr>
            <w:sz w:val="28"/>
            <w:szCs w:val="28"/>
          </w:rPr>
          <w:t>12 см</w:t>
        </w:r>
      </w:smartTag>
      <w:r w:rsidRPr="00C32BD1">
        <w:rPr>
          <w:sz w:val="28"/>
          <w:szCs w:val="28"/>
        </w:rPr>
        <w:t>.</w:t>
      </w:r>
    </w:p>
    <w:p w:rsidR="00244122" w:rsidRPr="00C32BD1" w:rsidRDefault="00244122" w:rsidP="00C32BD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второй прямой размер (l. </w:t>
      </w:r>
      <w:proofErr w:type="spellStart"/>
      <w:r w:rsidRPr="00C32BD1">
        <w:rPr>
          <w:sz w:val="28"/>
          <w:szCs w:val="28"/>
        </w:rPr>
        <w:t>mediana</w:t>
      </w:r>
      <w:proofErr w:type="spellEnd"/>
      <w:r w:rsidRPr="00C32BD1">
        <w:rPr>
          <w:sz w:val="28"/>
          <w:szCs w:val="28"/>
        </w:rPr>
        <w:t xml:space="preserve"> </w:t>
      </w:r>
      <w:proofErr w:type="spellStart"/>
      <w:r w:rsidRPr="00C32BD1">
        <w:rPr>
          <w:sz w:val="28"/>
          <w:szCs w:val="28"/>
        </w:rPr>
        <w:t>anterior</w:t>
      </w:r>
      <w:proofErr w:type="spellEnd"/>
      <w:r w:rsidRPr="00C32BD1">
        <w:rPr>
          <w:sz w:val="28"/>
          <w:szCs w:val="28"/>
        </w:rPr>
        <w:t xml:space="preserve">) – 10 </w:t>
      </w:r>
      <w:proofErr w:type="spellStart"/>
      <w:r w:rsidRPr="00C32BD1">
        <w:rPr>
          <w:sz w:val="28"/>
          <w:szCs w:val="28"/>
        </w:rPr>
        <w:t>cм</w:t>
      </w:r>
      <w:proofErr w:type="spellEnd"/>
      <w:r w:rsidRPr="00C32BD1">
        <w:rPr>
          <w:sz w:val="28"/>
          <w:szCs w:val="28"/>
        </w:rPr>
        <w:t>.</w:t>
      </w:r>
    </w:p>
    <w:p w:rsidR="00244122" w:rsidRPr="00C32BD1" w:rsidRDefault="00244122" w:rsidP="00C32BD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косой размер – </w:t>
      </w:r>
      <w:smartTag w:uri="urn:schemas-microsoft-com:office:smarttags" w:element="metricconverter">
        <w:smartTagPr>
          <w:attr w:name="ProductID" w:val="9 см"/>
        </w:smartTagPr>
        <w:r w:rsidRPr="00C32BD1">
          <w:rPr>
            <w:sz w:val="28"/>
            <w:szCs w:val="28"/>
          </w:rPr>
          <w:t>9 см</w:t>
        </w:r>
      </w:smartTag>
      <w:r w:rsidRPr="00C32BD1">
        <w:rPr>
          <w:sz w:val="28"/>
          <w:szCs w:val="28"/>
        </w:rPr>
        <w:t>.</w:t>
      </w:r>
    </w:p>
    <w:p w:rsidR="00682B48" w:rsidRPr="00C32BD1" w:rsidRDefault="00297A88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Селезенка не пальпируется.</w:t>
      </w:r>
    </w:p>
    <w:p w:rsidR="00682B48" w:rsidRPr="00C32BD1" w:rsidRDefault="00682B48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МОЧЕВЫДЕЛИТЕЛЬНАЯ СИСТЕМА</w:t>
      </w:r>
    </w:p>
    <w:p w:rsidR="00682B48" w:rsidRPr="00C32BD1" w:rsidRDefault="00682B48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Субъективные данные:</w:t>
      </w:r>
    </w:p>
    <w:p w:rsidR="00682B48" w:rsidRPr="00C32BD1" w:rsidRDefault="00682B48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Болей и неприятных ощущений в органах мочеотделения, пояснице, промежности, над лобком нет. Мочеиспускание не затруднено.</w:t>
      </w:r>
    </w:p>
    <w:p w:rsidR="00682B48" w:rsidRPr="00C32BD1" w:rsidRDefault="00682B48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Дизурии, ночных мочеиспусканий нет. Окраска мочи не изменена.</w:t>
      </w:r>
    </w:p>
    <w:p w:rsidR="00682B48" w:rsidRPr="00C32BD1" w:rsidRDefault="00682B48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Отеков нет.</w:t>
      </w:r>
    </w:p>
    <w:p w:rsidR="00682B48" w:rsidRPr="00C32BD1" w:rsidRDefault="00682B48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Объективные данные:</w:t>
      </w:r>
    </w:p>
    <w:p w:rsidR="00682B48" w:rsidRPr="00C32BD1" w:rsidRDefault="00682B48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Почки не пальпируются. Симптом </w:t>
      </w:r>
      <w:proofErr w:type="spellStart"/>
      <w:r w:rsidRPr="00C32BD1">
        <w:rPr>
          <w:sz w:val="28"/>
          <w:szCs w:val="28"/>
        </w:rPr>
        <w:t>Пастернацкого</w:t>
      </w:r>
      <w:proofErr w:type="spellEnd"/>
      <w:r w:rsidRPr="00C32BD1">
        <w:rPr>
          <w:sz w:val="28"/>
          <w:szCs w:val="28"/>
        </w:rPr>
        <w:t xml:space="preserve"> отрицательный с обеих сторон.</w:t>
      </w:r>
    </w:p>
    <w:p w:rsidR="00682B48" w:rsidRPr="00C32BD1" w:rsidRDefault="00682B48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Мочевой пузырь безболезненный.</w:t>
      </w:r>
    </w:p>
    <w:p w:rsidR="00682B48" w:rsidRPr="00C32BD1" w:rsidRDefault="00682B48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ПОЛОВАЯ СИСТЕМА</w:t>
      </w:r>
    </w:p>
    <w:p w:rsidR="00682B48" w:rsidRPr="00C32BD1" w:rsidRDefault="009F7B5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Менструальный период с 17 </w:t>
      </w:r>
      <w:r w:rsidR="00297A88" w:rsidRPr="00C32BD1">
        <w:rPr>
          <w:sz w:val="28"/>
          <w:szCs w:val="28"/>
        </w:rPr>
        <w:t xml:space="preserve">лет, регулярные, </w:t>
      </w:r>
      <w:r w:rsidRPr="00C32BD1">
        <w:rPr>
          <w:sz w:val="28"/>
          <w:szCs w:val="28"/>
        </w:rPr>
        <w:t>постоянные, 8 беременностей, 5</w:t>
      </w:r>
      <w:r w:rsidR="0003131C" w:rsidRPr="00C32BD1">
        <w:rPr>
          <w:sz w:val="28"/>
          <w:szCs w:val="28"/>
        </w:rPr>
        <w:t xml:space="preserve"> </w:t>
      </w:r>
      <w:r w:rsidR="00297A88" w:rsidRPr="00C32BD1">
        <w:rPr>
          <w:sz w:val="28"/>
          <w:szCs w:val="28"/>
        </w:rPr>
        <w:t>родо</w:t>
      </w:r>
      <w:r w:rsidRPr="00C32BD1">
        <w:rPr>
          <w:sz w:val="28"/>
          <w:szCs w:val="28"/>
        </w:rPr>
        <w:t>в, 3</w:t>
      </w:r>
      <w:r w:rsidR="0003131C" w:rsidRPr="00C32BD1">
        <w:rPr>
          <w:sz w:val="28"/>
          <w:szCs w:val="28"/>
        </w:rPr>
        <w:t xml:space="preserve"> абортов. </w:t>
      </w:r>
      <w:r w:rsidR="00682B48" w:rsidRPr="00C32BD1">
        <w:rPr>
          <w:sz w:val="28"/>
          <w:szCs w:val="28"/>
        </w:rPr>
        <w:t>Наступление климакса в 55 лет.</w:t>
      </w:r>
    </w:p>
    <w:p w:rsidR="00682B48" w:rsidRPr="00C32BD1" w:rsidRDefault="00682B48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ЭНДОКРИННАЯ СИСТЕМ</w:t>
      </w:r>
    </w:p>
    <w:p w:rsidR="0003131C" w:rsidRPr="00C32BD1" w:rsidRDefault="0003131C" w:rsidP="00C32BD1">
      <w:pPr>
        <w:widowControl w:val="0"/>
        <w:tabs>
          <w:tab w:val="left" w:pos="-540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Признаки нарушения функции желез внутренней секреции отсутствуют.</w:t>
      </w:r>
    </w:p>
    <w:p w:rsidR="0003131C" w:rsidRPr="00C32BD1" w:rsidRDefault="0003131C" w:rsidP="00C32BD1">
      <w:pPr>
        <w:widowControl w:val="0"/>
        <w:tabs>
          <w:tab w:val="left" w:pos="-540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Щитовидная железа однородная, подвижная, при пальпации безболезненна. Гиперпигментации нет.</w:t>
      </w:r>
    </w:p>
    <w:p w:rsidR="00011950" w:rsidRPr="00C32BD1" w:rsidRDefault="00553930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НЕРВНАЯ СИСТЕМА</w:t>
      </w:r>
    </w:p>
    <w:p w:rsidR="00553930" w:rsidRPr="00C32BD1" w:rsidRDefault="00553930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Память, сон не нарушены. Отношение к болезни адекватное. </w:t>
      </w:r>
      <w:r w:rsidRPr="00C32BD1">
        <w:rPr>
          <w:sz w:val="28"/>
          <w:szCs w:val="28"/>
        </w:rPr>
        <w:lastRenderedPageBreak/>
        <w:t>Нарушений слуха, вкуса, обоняния нет.</w:t>
      </w:r>
    </w:p>
    <w:p w:rsidR="00553930" w:rsidRPr="00C32BD1" w:rsidRDefault="00553930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Нистагма нет. Реакция зрачков на конвергенцию и аккомодацию соответствующая.</w:t>
      </w:r>
    </w:p>
    <w:p w:rsidR="00553930" w:rsidRPr="00C32BD1" w:rsidRDefault="00553930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Сухожильные рефлексы живые, патологических рефлексов, клонусов нет.</w:t>
      </w:r>
    </w:p>
    <w:p w:rsidR="00553930" w:rsidRPr="00C32BD1" w:rsidRDefault="00553930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Менингеальные симптомы отрицательные.</w:t>
      </w:r>
    </w:p>
    <w:p w:rsidR="00553930" w:rsidRPr="00C32BD1" w:rsidRDefault="00553930" w:rsidP="00C32B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ОРГАНЫ ЧУВСТВ</w:t>
      </w:r>
    </w:p>
    <w:p w:rsidR="00553930" w:rsidRPr="00C32BD1" w:rsidRDefault="0055393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Зрение – дальнозоркость. Слух – снижен, выделения из наружного слухового прохода отсутствуют. Обоняние – нормальное. Вкус – понижен. Осязание – понижено.</w:t>
      </w:r>
    </w:p>
    <w:p w:rsidR="00553930" w:rsidRPr="00C32BD1" w:rsidRDefault="0055393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3930" w:rsidRPr="00C32BD1" w:rsidRDefault="0055393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  <w:lang w:val="en-US"/>
        </w:rPr>
        <w:t>V</w:t>
      </w:r>
      <w:r w:rsidRPr="00C32BD1">
        <w:rPr>
          <w:sz w:val="28"/>
          <w:szCs w:val="28"/>
        </w:rPr>
        <w:t xml:space="preserve"> МЕСТНЫЕ ПРИЗНАКИ ЗАБОЛЕВАНИЯ</w:t>
      </w:r>
    </w:p>
    <w:p w:rsid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131C" w:rsidRPr="00C32BD1" w:rsidRDefault="0003131C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При осмотре кожа живота бледная, живот округлой формы,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вздут, не симметрично участвует в акте дыхания за счет отставания правой половины.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При поверхностной пальпации в правом подреберье наблюдается напряженность и болезне</w:t>
      </w:r>
      <w:r w:rsidR="00782188" w:rsidRPr="00C32BD1">
        <w:rPr>
          <w:sz w:val="28"/>
          <w:szCs w:val="28"/>
        </w:rPr>
        <w:t>нность передней брюшной стенки</w:t>
      </w:r>
      <w:r w:rsidR="00C32BD1">
        <w:rPr>
          <w:sz w:val="28"/>
          <w:szCs w:val="28"/>
        </w:rPr>
        <w:t xml:space="preserve"> </w:t>
      </w:r>
      <w:r w:rsidR="00782188" w:rsidRPr="00C32BD1">
        <w:rPr>
          <w:sz w:val="28"/>
          <w:szCs w:val="28"/>
        </w:rPr>
        <w:t xml:space="preserve">с наибольшей болезненностью </w:t>
      </w:r>
      <w:r w:rsidRPr="00C32BD1">
        <w:rPr>
          <w:sz w:val="28"/>
          <w:szCs w:val="28"/>
        </w:rPr>
        <w:t>в точке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желчного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пузыря.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Желчный пузырь пальпируется,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несколько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увеличен,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незначительно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уплотнен. При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глубокой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пальпации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желчного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пузыря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наблюдается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его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резкая болезненность. Болезненность в точке проекции желчного пузыря — точка пересечения наружного края прямой мышцы живота справа с реберной дугой (при увеличении печени — с краем печени).</w:t>
      </w:r>
      <w:r w:rsidR="005557C7" w:rsidRP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 xml:space="preserve">Симптом </w:t>
      </w:r>
      <w:proofErr w:type="spellStart"/>
      <w:r w:rsidRPr="00C32BD1">
        <w:rPr>
          <w:sz w:val="28"/>
          <w:szCs w:val="28"/>
        </w:rPr>
        <w:t>Мерфи</w:t>
      </w:r>
      <w:proofErr w:type="spellEnd"/>
      <w:r w:rsidRPr="00C32BD1">
        <w:rPr>
          <w:sz w:val="28"/>
          <w:szCs w:val="28"/>
        </w:rPr>
        <w:t xml:space="preserve"> -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положительный (врач равномерно надавливает в точке проекции желчного пузыря и просит пациента сделать глубокий вдох (надуть живот), в процессе которого появляется болезненность).</w:t>
      </w:r>
      <w:r w:rsidR="005557C7" w:rsidRP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 xml:space="preserve">Симптом </w:t>
      </w:r>
      <w:proofErr w:type="spellStart"/>
      <w:r w:rsidRPr="00C32BD1">
        <w:rPr>
          <w:sz w:val="28"/>
          <w:szCs w:val="28"/>
        </w:rPr>
        <w:t>Ортнера</w:t>
      </w:r>
      <w:proofErr w:type="spellEnd"/>
      <w:r w:rsidRPr="00C32BD1">
        <w:rPr>
          <w:sz w:val="28"/>
          <w:szCs w:val="28"/>
        </w:rPr>
        <w:t xml:space="preserve"> (</w:t>
      </w:r>
      <w:proofErr w:type="spellStart"/>
      <w:r w:rsidRPr="00C32BD1">
        <w:rPr>
          <w:sz w:val="28"/>
          <w:szCs w:val="28"/>
        </w:rPr>
        <w:t>Грекова</w:t>
      </w:r>
      <w:proofErr w:type="spellEnd"/>
      <w:r w:rsidRPr="00C32BD1">
        <w:rPr>
          <w:sz w:val="28"/>
          <w:szCs w:val="28"/>
        </w:rPr>
        <w:t>) - положительный ( болезненность при поколачивании по краю правой реберной</w:t>
      </w:r>
      <w:r w:rsidR="00782188" w:rsidRPr="00C32BD1">
        <w:rPr>
          <w:sz w:val="28"/>
          <w:szCs w:val="28"/>
        </w:rPr>
        <w:t>)</w:t>
      </w:r>
      <w:r w:rsidR="005557C7" w:rsidRPr="00C32BD1">
        <w:rPr>
          <w:sz w:val="28"/>
          <w:szCs w:val="28"/>
        </w:rPr>
        <w:t>. Симптомы</w:t>
      </w:r>
      <w:r w:rsidR="006749BE" w:rsidRPr="00C32BD1">
        <w:rPr>
          <w:sz w:val="28"/>
          <w:szCs w:val="28"/>
        </w:rPr>
        <w:t xml:space="preserve"> </w:t>
      </w:r>
      <w:proofErr w:type="spellStart"/>
      <w:r w:rsidR="005557C7" w:rsidRPr="00C32BD1">
        <w:rPr>
          <w:sz w:val="28"/>
          <w:szCs w:val="28"/>
        </w:rPr>
        <w:t>Кера</w:t>
      </w:r>
      <w:proofErr w:type="spellEnd"/>
      <w:r w:rsidR="005557C7" w:rsidRPr="00C32BD1">
        <w:rPr>
          <w:sz w:val="28"/>
          <w:szCs w:val="28"/>
        </w:rPr>
        <w:t xml:space="preserve">, </w:t>
      </w:r>
      <w:proofErr w:type="spellStart"/>
      <w:r w:rsidR="005557C7" w:rsidRPr="00C32BD1">
        <w:rPr>
          <w:sz w:val="28"/>
          <w:szCs w:val="28"/>
        </w:rPr>
        <w:t>Мюсси</w:t>
      </w:r>
      <w:proofErr w:type="spellEnd"/>
      <w:r w:rsidR="005557C7" w:rsidRPr="00C32BD1">
        <w:rPr>
          <w:sz w:val="28"/>
          <w:szCs w:val="28"/>
        </w:rPr>
        <w:t xml:space="preserve"> – Георгиевского, </w:t>
      </w:r>
      <w:proofErr w:type="spellStart"/>
      <w:r w:rsidR="005557C7" w:rsidRPr="00C32BD1">
        <w:rPr>
          <w:sz w:val="28"/>
          <w:szCs w:val="28"/>
        </w:rPr>
        <w:t>Щеткина</w:t>
      </w:r>
      <w:proofErr w:type="spellEnd"/>
      <w:r w:rsidR="005557C7" w:rsidRPr="00C32BD1">
        <w:rPr>
          <w:sz w:val="28"/>
          <w:szCs w:val="28"/>
        </w:rPr>
        <w:t xml:space="preserve"> - </w:t>
      </w:r>
      <w:proofErr w:type="spellStart"/>
      <w:r w:rsidR="005557C7" w:rsidRPr="00C32BD1">
        <w:rPr>
          <w:sz w:val="28"/>
          <w:szCs w:val="28"/>
        </w:rPr>
        <w:t>Блюмберга</w:t>
      </w:r>
      <w:proofErr w:type="spellEnd"/>
      <w:r w:rsidR="005557C7" w:rsidRPr="00C32BD1">
        <w:rPr>
          <w:sz w:val="28"/>
          <w:szCs w:val="28"/>
        </w:rPr>
        <w:t xml:space="preserve"> отрицательные</w:t>
      </w:r>
    </w:p>
    <w:p w:rsidR="0003131C" w:rsidRP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47A50">
        <w:rPr>
          <w:bCs/>
          <w:sz w:val="28"/>
          <w:szCs w:val="28"/>
        </w:rPr>
        <w:br w:type="page"/>
      </w:r>
      <w:r w:rsidR="0003131C" w:rsidRPr="00C32BD1">
        <w:rPr>
          <w:bCs/>
          <w:sz w:val="28"/>
          <w:szCs w:val="28"/>
          <w:lang w:val="en-US"/>
        </w:rPr>
        <w:lastRenderedPageBreak/>
        <w:t>VI</w:t>
      </w:r>
      <w:r w:rsidR="0003131C" w:rsidRPr="00C32BD1">
        <w:rPr>
          <w:bCs/>
          <w:sz w:val="28"/>
          <w:szCs w:val="28"/>
        </w:rPr>
        <w:t xml:space="preserve"> ОБОСНОВАНИЕ ПРЕДВАРИТЕЛЬНОГО ДИАГНОЗА</w:t>
      </w:r>
    </w:p>
    <w:p w:rsidR="00C32BD1" w:rsidRDefault="00C32BD1" w:rsidP="00C32BD1">
      <w:pPr>
        <w:widowControl w:val="0"/>
        <w:tabs>
          <w:tab w:val="left" w:pos="-540"/>
          <w:tab w:val="left" w:pos="426"/>
          <w:tab w:val="left" w:pos="37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131C" w:rsidRPr="00C32BD1" w:rsidRDefault="0003131C" w:rsidP="00C32BD1">
      <w:pPr>
        <w:widowControl w:val="0"/>
        <w:tabs>
          <w:tab w:val="left" w:pos="-540"/>
          <w:tab w:val="left" w:pos="426"/>
          <w:tab w:val="left" w:pos="37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На основании жалоб</w:t>
      </w:r>
      <w:r w:rsidR="00011950" w:rsidRPr="00C32BD1">
        <w:rPr>
          <w:sz w:val="28"/>
          <w:szCs w:val="28"/>
        </w:rPr>
        <w:t xml:space="preserve"> на боли в верхней правой области живота после приема жирной пищи, тошноту, общую слабость, повышение температуры до 38 ˚ С.,</w:t>
      </w:r>
      <w:r w:rsidR="00782188" w:rsidRPr="00C32BD1">
        <w:rPr>
          <w:sz w:val="28"/>
          <w:szCs w:val="28"/>
        </w:rPr>
        <w:t xml:space="preserve"> на основании анамнестических данных: </w:t>
      </w:r>
      <w:r w:rsidR="008B011D" w:rsidRPr="00C32BD1">
        <w:rPr>
          <w:sz w:val="28"/>
          <w:szCs w:val="28"/>
        </w:rPr>
        <w:t xml:space="preserve">считает себя больной с 1.12.12 г., когда впервые появились боли колющего характера преимущественно в правой боковой области живота. Принимала но-шпу- с временным эффектом. 4.12.12 г. Появилась тошнота, боли усилились. Пациентка вызвала скорую помощь, в результате осмотра, врачом СМП был поставлен диагноз: острый холецистит. Больная была госпитализирована в больницу им. Н. И. Пирогова, </w:t>
      </w:r>
      <w:r w:rsidRPr="00C32BD1">
        <w:rPr>
          <w:sz w:val="28"/>
          <w:szCs w:val="28"/>
        </w:rPr>
        <w:t>на основании объективных данных при поверхностной пальпации в правом подреберье наблюдается напряженность и болезненность передней брюшной стенки с</w:t>
      </w:r>
      <w:r w:rsidR="00C32BD1">
        <w:rPr>
          <w:sz w:val="28"/>
          <w:szCs w:val="28"/>
        </w:rPr>
        <w:t xml:space="preserve"> </w:t>
      </w:r>
      <w:r w:rsidR="008B011D" w:rsidRPr="00C32BD1">
        <w:rPr>
          <w:sz w:val="28"/>
          <w:szCs w:val="28"/>
        </w:rPr>
        <w:t xml:space="preserve">наибольшей болезненностью </w:t>
      </w:r>
      <w:r w:rsidRPr="00C32BD1">
        <w:rPr>
          <w:sz w:val="28"/>
          <w:szCs w:val="28"/>
        </w:rPr>
        <w:t>в точке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желчного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пузыря,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желчный пузырь пальпируется,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несколько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увеличен,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незначительно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уплотнен, при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глубокой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пальпации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желчного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пузыря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наблюдается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его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резкая болезненность, положительные си</w:t>
      </w:r>
      <w:r w:rsidR="00757F1A" w:rsidRPr="00C32BD1">
        <w:rPr>
          <w:sz w:val="28"/>
          <w:szCs w:val="28"/>
        </w:rPr>
        <w:t>м</w:t>
      </w:r>
      <w:r w:rsidRPr="00C32BD1">
        <w:rPr>
          <w:sz w:val="28"/>
          <w:szCs w:val="28"/>
        </w:rPr>
        <w:t xml:space="preserve">птомы </w:t>
      </w:r>
      <w:proofErr w:type="spellStart"/>
      <w:r w:rsidRPr="00C32BD1">
        <w:rPr>
          <w:sz w:val="28"/>
          <w:szCs w:val="28"/>
        </w:rPr>
        <w:t>Ортнера</w:t>
      </w:r>
      <w:proofErr w:type="spellEnd"/>
      <w:r w:rsidRPr="00C32BD1">
        <w:rPr>
          <w:sz w:val="28"/>
          <w:szCs w:val="28"/>
        </w:rPr>
        <w:t xml:space="preserve">, </w:t>
      </w:r>
      <w:proofErr w:type="spellStart"/>
      <w:r w:rsidRPr="00C32BD1">
        <w:rPr>
          <w:sz w:val="28"/>
          <w:szCs w:val="28"/>
        </w:rPr>
        <w:t>Мёрфи</w:t>
      </w:r>
      <w:proofErr w:type="spellEnd"/>
      <w:r w:rsidRPr="00C32BD1">
        <w:rPr>
          <w:sz w:val="28"/>
          <w:szCs w:val="28"/>
        </w:rPr>
        <w:t>;</w:t>
      </w:r>
      <w:r w:rsidR="00ED0B16" w:rsidRPr="00C32BD1">
        <w:rPr>
          <w:sz w:val="28"/>
          <w:szCs w:val="28"/>
        </w:rPr>
        <w:t xml:space="preserve"> на основании инструментальных методов исследования: УЗИ: Хронический калькулезный холецистит. Диффузные изменения печени, поджелудочной железы; учитывая </w:t>
      </w:r>
      <w:proofErr w:type="spellStart"/>
      <w:r w:rsidR="00ED0B16" w:rsidRPr="00C32BD1">
        <w:rPr>
          <w:sz w:val="28"/>
          <w:szCs w:val="28"/>
        </w:rPr>
        <w:t>лаборатораторные</w:t>
      </w:r>
      <w:proofErr w:type="spellEnd"/>
      <w:r w:rsidR="00ED0B16" w:rsidRPr="00C32BD1">
        <w:rPr>
          <w:sz w:val="28"/>
          <w:szCs w:val="28"/>
        </w:rPr>
        <w:t xml:space="preserve"> данные: ОАК: Лейкоцитоз. Анемия. Тромбоцитопения; ОАМ: Протеинурия. </w:t>
      </w:r>
      <w:proofErr w:type="spellStart"/>
      <w:r w:rsidR="00ED0B16" w:rsidRPr="00C32BD1">
        <w:rPr>
          <w:sz w:val="28"/>
          <w:szCs w:val="28"/>
        </w:rPr>
        <w:t>Лейкоцитурия</w:t>
      </w:r>
      <w:proofErr w:type="spellEnd"/>
      <w:r w:rsidR="00ED0B16" w:rsidRPr="00C32BD1">
        <w:rPr>
          <w:sz w:val="28"/>
          <w:szCs w:val="28"/>
        </w:rPr>
        <w:t xml:space="preserve">; БХ крови: Повышение уровня мочевины; </w:t>
      </w:r>
      <w:r w:rsidRPr="00C32BD1">
        <w:rPr>
          <w:sz w:val="28"/>
          <w:szCs w:val="28"/>
        </w:rPr>
        <w:t>поставлен предваритель</w:t>
      </w:r>
      <w:r w:rsidR="00011950" w:rsidRPr="00C32BD1">
        <w:rPr>
          <w:sz w:val="28"/>
          <w:szCs w:val="28"/>
        </w:rPr>
        <w:t>ный диагноз – острый</w:t>
      </w:r>
      <w:r w:rsidR="008B011D" w:rsidRPr="00C32BD1">
        <w:rPr>
          <w:sz w:val="28"/>
          <w:szCs w:val="28"/>
        </w:rPr>
        <w:t xml:space="preserve"> калькулезный</w:t>
      </w:r>
      <w:r w:rsidR="00C32BD1">
        <w:rPr>
          <w:sz w:val="28"/>
          <w:szCs w:val="28"/>
        </w:rPr>
        <w:t xml:space="preserve"> </w:t>
      </w:r>
      <w:r w:rsidR="00011950" w:rsidRPr="00C32BD1">
        <w:rPr>
          <w:sz w:val="28"/>
          <w:szCs w:val="28"/>
        </w:rPr>
        <w:t>холецистит.</w:t>
      </w:r>
    </w:p>
    <w:p w:rsidR="00757F1A" w:rsidRPr="00C32BD1" w:rsidRDefault="00757F1A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7F1A" w:rsidRPr="00C32BD1" w:rsidRDefault="00757F1A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32BD1">
        <w:rPr>
          <w:bCs/>
          <w:sz w:val="28"/>
          <w:szCs w:val="28"/>
        </w:rPr>
        <w:t>ПЛАН ИССЛЕДОВАНИЯ БОЛЬНОЙ</w:t>
      </w:r>
    </w:p>
    <w:p w:rsid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7F1A" w:rsidRPr="00C32BD1" w:rsidRDefault="00757F1A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  <w:lang w:val="en-US"/>
        </w:rPr>
        <w:t>I</w:t>
      </w:r>
      <w:r w:rsidRPr="00C32BD1">
        <w:rPr>
          <w:sz w:val="28"/>
          <w:szCs w:val="28"/>
        </w:rPr>
        <w:t xml:space="preserve"> Лабораторные методы исследования</w:t>
      </w:r>
    </w:p>
    <w:p w:rsidR="00757F1A" w:rsidRPr="00C32BD1" w:rsidRDefault="00757F1A" w:rsidP="00C32B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Общий анализ крови и время свертывания.</w:t>
      </w:r>
    </w:p>
    <w:p w:rsidR="00757F1A" w:rsidRPr="00C32BD1" w:rsidRDefault="00384AB9" w:rsidP="00C32B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Общи</w:t>
      </w:r>
      <w:r w:rsidR="00757F1A" w:rsidRPr="00C32BD1">
        <w:rPr>
          <w:sz w:val="28"/>
          <w:szCs w:val="28"/>
        </w:rPr>
        <w:t>й анализ мочи +диастазу мочи</w:t>
      </w:r>
    </w:p>
    <w:p w:rsidR="00757F1A" w:rsidRPr="00C32BD1" w:rsidRDefault="00757F1A" w:rsidP="00C32B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Биохимический анализ крови (билирубин и его фракции, остаточный азот, </w:t>
      </w:r>
      <w:proofErr w:type="spellStart"/>
      <w:r w:rsidRPr="00C32BD1">
        <w:rPr>
          <w:sz w:val="28"/>
          <w:szCs w:val="28"/>
        </w:rPr>
        <w:t>креатинин</w:t>
      </w:r>
      <w:proofErr w:type="spellEnd"/>
      <w:r w:rsidRPr="00C32BD1">
        <w:rPr>
          <w:sz w:val="28"/>
          <w:szCs w:val="28"/>
        </w:rPr>
        <w:t>, мочевина, общий белок)</w:t>
      </w:r>
    </w:p>
    <w:p w:rsidR="00757F1A" w:rsidRPr="00C32BD1" w:rsidRDefault="00757F1A" w:rsidP="00C32B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lastRenderedPageBreak/>
        <w:t>Резус фактор и группу крови</w:t>
      </w:r>
    </w:p>
    <w:p w:rsidR="00757F1A" w:rsidRPr="00C32BD1" w:rsidRDefault="00757F1A" w:rsidP="00C32B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Кровь на RW, ВИЧ</w:t>
      </w:r>
    </w:p>
    <w:p w:rsidR="00757F1A" w:rsidRPr="00C32BD1" w:rsidRDefault="00757F1A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  <w:lang w:val="en-US"/>
        </w:rPr>
        <w:t xml:space="preserve">II </w:t>
      </w:r>
      <w:r w:rsidRPr="00C32BD1">
        <w:rPr>
          <w:sz w:val="28"/>
          <w:szCs w:val="28"/>
        </w:rPr>
        <w:t>Инструментальные методы</w:t>
      </w:r>
    </w:p>
    <w:p w:rsidR="00757F1A" w:rsidRPr="00C32BD1" w:rsidRDefault="00757F1A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1.УЗИ(печень, желчный пузырь, желчные протоки, поджелудочная железа, почки)</w:t>
      </w:r>
    </w:p>
    <w:p w:rsidR="00757F1A" w:rsidRPr="00C32BD1" w:rsidRDefault="00757F1A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2.эзофагодуоденоскопия</w:t>
      </w:r>
    </w:p>
    <w:p w:rsidR="00757F1A" w:rsidRPr="00C32BD1" w:rsidRDefault="00757F1A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3.флюрография грудной клетки</w:t>
      </w:r>
    </w:p>
    <w:p w:rsidR="00757F1A" w:rsidRPr="00C32BD1" w:rsidRDefault="00757F1A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4. ЭКГ</w:t>
      </w:r>
    </w:p>
    <w:p w:rsidR="00757F1A" w:rsidRPr="00C32BD1" w:rsidRDefault="00757F1A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  <w:lang w:val="en-US"/>
        </w:rPr>
        <w:t>III</w:t>
      </w:r>
      <w:r w:rsidRPr="00C32BD1">
        <w:rPr>
          <w:sz w:val="28"/>
          <w:szCs w:val="28"/>
        </w:rPr>
        <w:t xml:space="preserve"> Консультация специалистов</w:t>
      </w:r>
    </w:p>
    <w:p w:rsidR="00757F1A" w:rsidRPr="00C32BD1" w:rsidRDefault="00757F1A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терапевта</w:t>
      </w:r>
    </w:p>
    <w:p w:rsidR="00ED0B16" w:rsidRPr="00C32BD1" w:rsidRDefault="00ED0B1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131C" w:rsidRPr="00C32BD1" w:rsidRDefault="0003131C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32BD1">
        <w:rPr>
          <w:bCs/>
          <w:sz w:val="28"/>
          <w:szCs w:val="28"/>
          <w:lang w:val="en-US"/>
        </w:rPr>
        <w:t>VII</w:t>
      </w:r>
      <w:r w:rsidRPr="00C32BD1">
        <w:rPr>
          <w:bCs/>
          <w:sz w:val="28"/>
          <w:szCs w:val="28"/>
        </w:rPr>
        <w:t xml:space="preserve"> </w:t>
      </w:r>
      <w:r w:rsidR="00011950" w:rsidRPr="00C32BD1">
        <w:rPr>
          <w:bCs/>
          <w:sz w:val="28"/>
          <w:szCs w:val="28"/>
        </w:rPr>
        <w:t>ДАННЫЕ СПЕЦИАЛЬНЫХ МЕТОДОВ ИССЛЕДОВАНИЯ</w:t>
      </w:r>
    </w:p>
    <w:p w:rsidR="00C32BD1" w:rsidRDefault="00C32BD1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11950" w:rsidRPr="00C32BD1" w:rsidRDefault="00011950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ЭКГ</w:t>
      </w:r>
    </w:p>
    <w:p w:rsidR="00011950" w:rsidRPr="00C32BD1" w:rsidRDefault="00011950" w:rsidP="00C32BD1">
      <w:pPr>
        <w:widowControl w:val="0"/>
        <w:tabs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Заключение:</w:t>
      </w:r>
      <w:r w:rsidR="001F3B8B" w:rsidRPr="00C32BD1">
        <w:rPr>
          <w:sz w:val="28"/>
          <w:szCs w:val="28"/>
        </w:rPr>
        <w:t xml:space="preserve"> синусовая тахикардия с ЧСС 125 уд/мин</w:t>
      </w:r>
      <w:r w:rsidRPr="00C32BD1">
        <w:rPr>
          <w:sz w:val="28"/>
          <w:szCs w:val="28"/>
        </w:rPr>
        <w:t>.</w:t>
      </w:r>
      <w:r w:rsidR="001F3B8B" w:rsidRPr="00C32BD1">
        <w:rPr>
          <w:sz w:val="28"/>
          <w:szCs w:val="28"/>
        </w:rPr>
        <w:t xml:space="preserve"> ЭОС отклонена резко влево. Полная блокада левой ножки пучка Гиса с преимущественным поражением передней ветви.</w:t>
      </w:r>
    </w:p>
    <w:p w:rsidR="00C32BD1" w:rsidRDefault="00C32BD1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11950" w:rsidRPr="00C32BD1" w:rsidRDefault="00011950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Группа крови: 0αβ(I)</w:t>
      </w:r>
      <w:r w:rsidR="00C32BD1">
        <w:rPr>
          <w:sz w:val="28"/>
          <w:szCs w:val="28"/>
        </w:rPr>
        <w:t xml:space="preserve"> </w:t>
      </w:r>
      <w:proofErr w:type="spellStart"/>
      <w:r w:rsidRPr="00C32BD1">
        <w:rPr>
          <w:sz w:val="28"/>
          <w:szCs w:val="28"/>
        </w:rPr>
        <w:t>Rh</w:t>
      </w:r>
      <w:proofErr w:type="spellEnd"/>
      <w:r w:rsidRPr="00C32BD1">
        <w:rPr>
          <w:sz w:val="28"/>
          <w:szCs w:val="28"/>
        </w:rPr>
        <w:t xml:space="preserve"> </w:t>
      </w:r>
      <w:r w:rsidR="001F3B8B" w:rsidRPr="00C32BD1">
        <w:rPr>
          <w:sz w:val="28"/>
          <w:szCs w:val="28"/>
        </w:rPr>
        <w:t>«+</w:t>
      </w:r>
      <w:r w:rsidRPr="00C32BD1">
        <w:rPr>
          <w:sz w:val="28"/>
          <w:szCs w:val="28"/>
        </w:rPr>
        <w:t>»</w:t>
      </w:r>
    </w:p>
    <w:p w:rsidR="009B4817" w:rsidRPr="00C32BD1" w:rsidRDefault="009B4817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4817" w:rsidRPr="00C32BD1" w:rsidRDefault="009B4817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УЗИ</w:t>
      </w:r>
    </w:p>
    <w:p w:rsidR="009B4817" w:rsidRPr="00C32BD1" w:rsidRDefault="009B4817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Заключение: Хронический калькулезный холецистит. Диффузные изменения печени, поджелудочной железы.</w:t>
      </w:r>
    </w:p>
    <w:p w:rsidR="00011950" w:rsidRPr="00C32BD1" w:rsidRDefault="00011950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bCs/>
          <w:sz w:val="28"/>
          <w:szCs w:val="28"/>
        </w:rPr>
        <w:t>Общий анализ крови:</w:t>
      </w:r>
      <w:r w:rsidR="001F3B8B" w:rsidRPr="00C32BD1">
        <w:rPr>
          <w:sz w:val="28"/>
          <w:szCs w:val="28"/>
        </w:rPr>
        <w:t xml:space="preserve"> 6.12</w:t>
      </w:r>
      <w:r w:rsidRPr="00C32BD1">
        <w:rPr>
          <w:sz w:val="28"/>
          <w:szCs w:val="28"/>
        </w:rPr>
        <w:t>.2012</w:t>
      </w:r>
      <w:r w:rsidR="001F3B8B" w:rsidRPr="00C32BD1">
        <w:rPr>
          <w:sz w:val="28"/>
          <w:szCs w:val="28"/>
        </w:rPr>
        <w:t xml:space="preserve"> г.</w:t>
      </w:r>
    </w:p>
    <w:p w:rsidR="00011950" w:rsidRPr="00C32BD1" w:rsidRDefault="001F3B8B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Лейкоциты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10,2</w:t>
      </w:r>
      <w:r w:rsidR="00011950" w:rsidRPr="00C32BD1">
        <w:rPr>
          <w:sz w:val="28"/>
          <w:szCs w:val="28"/>
        </w:rPr>
        <w:t xml:space="preserve"> х10*9/л</w:t>
      </w:r>
    </w:p>
    <w:p w:rsidR="00011950" w:rsidRPr="00C32BD1" w:rsidRDefault="001F3B8B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Эритроциты 3,7 </w:t>
      </w:r>
      <w:r w:rsidR="00011950" w:rsidRPr="00C32BD1">
        <w:rPr>
          <w:sz w:val="28"/>
          <w:szCs w:val="28"/>
        </w:rPr>
        <w:t>х10*12/л</w:t>
      </w:r>
    </w:p>
    <w:p w:rsidR="001F3B8B" w:rsidRPr="00C32BD1" w:rsidRDefault="00011950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гемоглобин 1</w:t>
      </w:r>
      <w:r w:rsidR="001F3B8B" w:rsidRPr="00C32BD1">
        <w:rPr>
          <w:sz w:val="28"/>
          <w:szCs w:val="28"/>
        </w:rPr>
        <w:t>02</w:t>
      </w:r>
      <w:r w:rsidRPr="00C32BD1">
        <w:rPr>
          <w:sz w:val="28"/>
          <w:szCs w:val="28"/>
        </w:rPr>
        <w:t xml:space="preserve"> г/л</w:t>
      </w:r>
    </w:p>
    <w:p w:rsidR="001F3B8B" w:rsidRPr="00C32BD1" w:rsidRDefault="001F3B8B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  <w:lang w:val="en-US"/>
        </w:rPr>
        <w:t>Ht</w:t>
      </w:r>
      <w:r w:rsidRPr="00C32BD1">
        <w:rPr>
          <w:sz w:val="28"/>
          <w:szCs w:val="28"/>
        </w:rPr>
        <w:t xml:space="preserve"> 29,3 %</w:t>
      </w:r>
    </w:p>
    <w:p w:rsidR="001F3B8B" w:rsidRPr="00C32BD1" w:rsidRDefault="001F3B8B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32BD1">
        <w:rPr>
          <w:sz w:val="28"/>
          <w:szCs w:val="28"/>
        </w:rPr>
        <w:t>Тр</w:t>
      </w:r>
      <w:proofErr w:type="spellEnd"/>
      <w:r w:rsidRPr="00C32BD1">
        <w:rPr>
          <w:sz w:val="28"/>
          <w:szCs w:val="28"/>
        </w:rPr>
        <w:t xml:space="preserve"> 176 х10*9/л</w:t>
      </w:r>
    </w:p>
    <w:p w:rsidR="00011950" w:rsidRPr="00C32BD1" w:rsidRDefault="001F3B8B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СОЭ 52 </w:t>
      </w:r>
      <w:r w:rsidR="00011950" w:rsidRPr="00C32BD1">
        <w:rPr>
          <w:sz w:val="28"/>
          <w:szCs w:val="28"/>
        </w:rPr>
        <w:t>мм/ч.</w:t>
      </w:r>
    </w:p>
    <w:p w:rsidR="00011950" w:rsidRPr="00C32BD1" w:rsidRDefault="001F3B8B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lastRenderedPageBreak/>
        <w:t>Э-2</w:t>
      </w:r>
      <w:r w:rsidR="00011950" w:rsidRPr="00C32BD1">
        <w:rPr>
          <w:sz w:val="28"/>
          <w:szCs w:val="28"/>
        </w:rPr>
        <w:t>%.</w:t>
      </w:r>
    </w:p>
    <w:p w:rsidR="00011950" w:rsidRPr="00C32BD1" w:rsidRDefault="009B4817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П/я-7</w:t>
      </w:r>
      <w:r w:rsidR="00011950" w:rsidRPr="00C32BD1">
        <w:rPr>
          <w:sz w:val="28"/>
          <w:szCs w:val="28"/>
        </w:rPr>
        <w:t>%.</w:t>
      </w:r>
    </w:p>
    <w:p w:rsidR="00011950" w:rsidRPr="00C32BD1" w:rsidRDefault="009B4817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С/я-77</w:t>
      </w:r>
      <w:r w:rsidR="00011950" w:rsidRPr="00C32BD1">
        <w:rPr>
          <w:sz w:val="28"/>
          <w:szCs w:val="28"/>
        </w:rPr>
        <w:t>%.</w:t>
      </w:r>
    </w:p>
    <w:p w:rsidR="00011950" w:rsidRPr="00C32BD1" w:rsidRDefault="009B4817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Л-10</w:t>
      </w:r>
      <w:r w:rsidR="00011950" w:rsidRPr="00C32BD1">
        <w:rPr>
          <w:sz w:val="28"/>
          <w:szCs w:val="28"/>
        </w:rPr>
        <w:t>%.</w:t>
      </w:r>
    </w:p>
    <w:p w:rsidR="00011950" w:rsidRPr="00C32BD1" w:rsidRDefault="009B4817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М -4</w:t>
      </w:r>
      <w:r w:rsidR="00011950" w:rsidRPr="00C32BD1">
        <w:rPr>
          <w:sz w:val="28"/>
          <w:szCs w:val="28"/>
        </w:rPr>
        <w:t>%.</w:t>
      </w:r>
    </w:p>
    <w:p w:rsidR="00011950" w:rsidRPr="00C32BD1" w:rsidRDefault="00011950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Заключение: </w:t>
      </w:r>
      <w:r w:rsidR="00757F1A" w:rsidRPr="00C32BD1">
        <w:rPr>
          <w:sz w:val="28"/>
          <w:szCs w:val="28"/>
        </w:rPr>
        <w:t>Лейкоцитоз. Анемия. Тромбоцитопения.</w:t>
      </w:r>
    </w:p>
    <w:p w:rsidR="00011950" w:rsidRPr="00C32BD1" w:rsidRDefault="00011950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bCs/>
          <w:sz w:val="28"/>
          <w:szCs w:val="28"/>
        </w:rPr>
        <w:t>Общий анализ мочи:</w:t>
      </w:r>
      <w:r w:rsidR="009B4817" w:rsidRPr="00C32BD1">
        <w:rPr>
          <w:sz w:val="28"/>
          <w:szCs w:val="28"/>
        </w:rPr>
        <w:t>4.12</w:t>
      </w:r>
      <w:r w:rsidRPr="00C32BD1">
        <w:rPr>
          <w:sz w:val="28"/>
          <w:szCs w:val="28"/>
        </w:rPr>
        <w:t xml:space="preserve">.2012 </w:t>
      </w:r>
      <w:r w:rsidR="009B4817" w:rsidRPr="00C32BD1">
        <w:rPr>
          <w:sz w:val="28"/>
          <w:szCs w:val="28"/>
        </w:rPr>
        <w:t>г.</w:t>
      </w:r>
    </w:p>
    <w:p w:rsidR="00011950" w:rsidRPr="00C32BD1" w:rsidRDefault="00C32BD1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011950" w:rsidRPr="00C32BD1">
        <w:rPr>
          <w:sz w:val="28"/>
          <w:szCs w:val="28"/>
        </w:rPr>
        <w:t xml:space="preserve">вет </w:t>
      </w:r>
      <w:r w:rsidR="009B4817" w:rsidRPr="00C32BD1">
        <w:rPr>
          <w:sz w:val="28"/>
          <w:szCs w:val="28"/>
        </w:rPr>
        <w:t>светло-жёлтый, прозрачность- мутная</w:t>
      </w:r>
      <w:r w:rsidR="00011950" w:rsidRPr="00C32BD1">
        <w:rPr>
          <w:sz w:val="28"/>
          <w:szCs w:val="28"/>
        </w:rPr>
        <w:t xml:space="preserve">, , белок </w:t>
      </w:r>
      <w:r w:rsidR="009B4817" w:rsidRPr="00C32BD1">
        <w:rPr>
          <w:sz w:val="28"/>
          <w:szCs w:val="28"/>
        </w:rPr>
        <w:t>0,066</w:t>
      </w:r>
      <w:r w:rsidR="00011950" w:rsidRPr="00C32BD1">
        <w:rPr>
          <w:sz w:val="28"/>
          <w:szCs w:val="28"/>
        </w:rPr>
        <w:t>, , лейкоц</w:t>
      </w:r>
      <w:r w:rsidR="009B4817" w:rsidRPr="00C32BD1">
        <w:rPr>
          <w:sz w:val="28"/>
          <w:szCs w:val="28"/>
        </w:rPr>
        <w:t>иты 8-12 в поле зрения, Эр 3-6 в п/з, эпителий 20-25</w:t>
      </w:r>
      <w:r w:rsidR="00011950" w:rsidRPr="00C32BD1">
        <w:rPr>
          <w:sz w:val="28"/>
          <w:szCs w:val="28"/>
        </w:rPr>
        <w:t xml:space="preserve"> в поле зрения.</w:t>
      </w:r>
    </w:p>
    <w:p w:rsidR="00011950" w:rsidRPr="00C32BD1" w:rsidRDefault="00011950" w:rsidP="00C32BD1">
      <w:pPr>
        <w:widowControl w:val="0"/>
        <w:tabs>
          <w:tab w:val="left" w:pos="-540"/>
          <w:tab w:val="left" w:pos="426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Заключение: </w:t>
      </w:r>
      <w:r w:rsidR="00757F1A" w:rsidRPr="00C32BD1">
        <w:rPr>
          <w:sz w:val="28"/>
          <w:szCs w:val="28"/>
        </w:rPr>
        <w:t xml:space="preserve">Протеинурия. </w:t>
      </w:r>
      <w:proofErr w:type="spellStart"/>
      <w:r w:rsidR="00757F1A" w:rsidRPr="00C32BD1">
        <w:rPr>
          <w:sz w:val="28"/>
          <w:szCs w:val="28"/>
        </w:rPr>
        <w:t>Лейкоцитурия</w:t>
      </w:r>
      <w:proofErr w:type="spellEnd"/>
      <w:r w:rsidR="00757F1A" w:rsidRPr="00C32BD1">
        <w:rPr>
          <w:sz w:val="28"/>
          <w:szCs w:val="28"/>
        </w:rPr>
        <w:t>.</w:t>
      </w:r>
    </w:p>
    <w:p w:rsidR="00011950" w:rsidRPr="00C32BD1" w:rsidRDefault="00011950" w:rsidP="00C32BD1">
      <w:pPr>
        <w:widowControl w:val="0"/>
        <w:tabs>
          <w:tab w:val="left" w:pos="-540"/>
          <w:tab w:val="left" w:pos="426"/>
          <w:tab w:val="left" w:pos="37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Биохимический анализ крови:</w:t>
      </w:r>
      <w:r w:rsidR="009B4817" w:rsidRPr="00C32BD1">
        <w:rPr>
          <w:sz w:val="28"/>
          <w:szCs w:val="28"/>
        </w:rPr>
        <w:t xml:space="preserve"> 4.12</w:t>
      </w:r>
      <w:r w:rsidRPr="00C32BD1">
        <w:rPr>
          <w:sz w:val="28"/>
          <w:szCs w:val="28"/>
        </w:rPr>
        <w:t>.2012</w:t>
      </w:r>
      <w:r w:rsidR="009B4817" w:rsidRPr="00C32BD1">
        <w:rPr>
          <w:sz w:val="28"/>
          <w:szCs w:val="28"/>
        </w:rPr>
        <w:t xml:space="preserve"> г.</w:t>
      </w:r>
    </w:p>
    <w:p w:rsidR="00011950" w:rsidRPr="00C32BD1" w:rsidRDefault="009B4817" w:rsidP="00C32BD1">
      <w:pPr>
        <w:widowControl w:val="0"/>
        <w:tabs>
          <w:tab w:val="left" w:pos="-540"/>
          <w:tab w:val="left" w:pos="426"/>
          <w:tab w:val="left" w:pos="37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Общий белок- 81</w:t>
      </w:r>
      <w:r w:rsidR="00011950" w:rsidRPr="00C32BD1">
        <w:rPr>
          <w:sz w:val="28"/>
          <w:szCs w:val="28"/>
        </w:rPr>
        <w:t>г/л,</w:t>
      </w:r>
    </w:p>
    <w:p w:rsidR="00011950" w:rsidRPr="00C32BD1" w:rsidRDefault="009B4817" w:rsidP="00C32BD1">
      <w:pPr>
        <w:widowControl w:val="0"/>
        <w:tabs>
          <w:tab w:val="left" w:pos="-540"/>
          <w:tab w:val="left" w:pos="426"/>
          <w:tab w:val="left" w:pos="37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Мочевина – 46,8 </w:t>
      </w:r>
      <w:proofErr w:type="spellStart"/>
      <w:r w:rsidR="00011950" w:rsidRPr="00C32BD1">
        <w:rPr>
          <w:sz w:val="28"/>
          <w:szCs w:val="28"/>
        </w:rPr>
        <w:t>ммоль</w:t>
      </w:r>
      <w:proofErr w:type="spellEnd"/>
      <w:r w:rsidR="00011950" w:rsidRPr="00C32BD1">
        <w:rPr>
          <w:sz w:val="28"/>
          <w:szCs w:val="28"/>
        </w:rPr>
        <w:t>/л,</w:t>
      </w:r>
    </w:p>
    <w:p w:rsidR="00011950" w:rsidRPr="00C32BD1" w:rsidRDefault="009B4817" w:rsidP="00C32BD1">
      <w:pPr>
        <w:widowControl w:val="0"/>
        <w:tabs>
          <w:tab w:val="left" w:pos="-540"/>
          <w:tab w:val="left" w:pos="426"/>
          <w:tab w:val="left" w:pos="37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Общий билирубин 12,0</w:t>
      </w:r>
      <w:r w:rsidR="00011950" w:rsidRPr="00C32BD1">
        <w:rPr>
          <w:sz w:val="28"/>
          <w:szCs w:val="28"/>
        </w:rPr>
        <w:t xml:space="preserve"> </w:t>
      </w:r>
      <w:proofErr w:type="spellStart"/>
      <w:r w:rsidR="00011950" w:rsidRPr="00C32BD1">
        <w:rPr>
          <w:sz w:val="28"/>
          <w:szCs w:val="28"/>
        </w:rPr>
        <w:t>мкмоль</w:t>
      </w:r>
      <w:proofErr w:type="spellEnd"/>
      <w:r w:rsidR="00011950" w:rsidRPr="00C32BD1">
        <w:rPr>
          <w:sz w:val="28"/>
          <w:szCs w:val="28"/>
        </w:rPr>
        <w:t>/л.</w:t>
      </w:r>
    </w:p>
    <w:p w:rsidR="00011950" w:rsidRPr="00C32BD1" w:rsidRDefault="00011950" w:rsidP="00C32BD1">
      <w:pPr>
        <w:widowControl w:val="0"/>
        <w:tabs>
          <w:tab w:val="left" w:pos="-540"/>
          <w:tab w:val="left" w:pos="426"/>
          <w:tab w:val="left" w:pos="37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Заключение: </w:t>
      </w:r>
      <w:r w:rsidR="00757F1A" w:rsidRPr="00C32BD1">
        <w:rPr>
          <w:sz w:val="28"/>
          <w:szCs w:val="28"/>
        </w:rPr>
        <w:t>Повышение уровня мочевины.</w:t>
      </w:r>
    </w:p>
    <w:p w:rsidR="009B4817" w:rsidRPr="00C32BD1" w:rsidRDefault="009B4817" w:rsidP="00C32BD1">
      <w:pPr>
        <w:widowControl w:val="0"/>
        <w:tabs>
          <w:tab w:val="left" w:pos="-540"/>
          <w:tab w:val="left" w:pos="426"/>
          <w:tab w:val="left" w:pos="37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4817" w:rsidRPr="00C32BD1" w:rsidRDefault="009B4817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  <w:lang w:val="en-US"/>
        </w:rPr>
        <w:t>VIII</w:t>
      </w:r>
      <w:r w:rsidRPr="00C32BD1">
        <w:rPr>
          <w:sz w:val="28"/>
          <w:szCs w:val="28"/>
        </w:rPr>
        <w:t>. ДИФФЕРИНЦИАЛЬНЫЙ ДИАГНОЗ</w:t>
      </w:r>
    </w:p>
    <w:p w:rsid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0995" w:rsidRPr="00C32BD1" w:rsidRDefault="00290995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Острый холецистит дифференцируют со следующими заболеваниями:</w:t>
      </w:r>
    </w:p>
    <w:p w:rsidR="00290995" w:rsidRPr="00C32BD1" w:rsidRDefault="00290995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1)</w:t>
      </w:r>
      <w:r w:rsidR="00C32BD1">
        <w:rPr>
          <w:sz w:val="28"/>
          <w:szCs w:val="28"/>
        </w:rPr>
        <w:t>.</w:t>
      </w:r>
      <w:r w:rsidRPr="00C32BD1">
        <w:rPr>
          <w:sz w:val="28"/>
          <w:szCs w:val="28"/>
        </w:rPr>
        <w:t xml:space="preserve"> Острый аппендицит. При остром аппендиците боль не бывает столь интенсивна, и, главное, не </w:t>
      </w:r>
      <w:proofErr w:type="spellStart"/>
      <w:r w:rsidRPr="00C32BD1">
        <w:rPr>
          <w:sz w:val="28"/>
          <w:szCs w:val="28"/>
        </w:rPr>
        <w:t>иррадиирует</w:t>
      </w:r>
      <w:proofErr w:type="spellEnd"/>
      <w:r w:rsidRPr="00C32BD1">
        <w:rPr>
          <w:sz w:val="28"/>
          <w:szCs w:val="28"/>
        </w:rPr>
        <w:t xml:space="preserve"> в правое плечо, правую лопатку и пр. Также для острого аппендицита характерна миграция боли из </w:t>
      </w:r>
      <w:proofErr w:type="spellStart"/>
      <w:r w:rsidRPr="00C32BD1">
        <w:rPr>
          <w:sz w:val="28"/>
          <w:szCs w:val="28"/>
        </w:rPr>
        <w:t>эпигастрия</w:t>
      </w:r>
      <w:proofErr w:type="spellEnd"/>
      <w:r w:rsidRPr="00C32BD1">
        <w:rPr>
          <w:sz w:val="28"/>
          <w:szCs w:val="28"/>
        </w:rPr>
        <w:t xml:space="preserve"> в правую подвздошную область или по всему животу, при холецистите боль точно локализуется в правом подреберье; рвота при аппендиците однократная. Обычно при пальпации обнаруживается уплотнение консистенции желчного пузыря и локальное напряжение мышц брюшной стенки. Зачастую положительны симптомы </w:t>
      </w:r>
      <w:proofErr w:type="spellStart"/>
      <w:r w:rsidRPr="00C32BD1">
        <w:rPr>
          <w:sz w:val="28"/>
          <w:szCs w:val="28"/>
        </w:rPr>
        <w:t>Ортнера</w:t>
      </w:r>
      <w:proofErr w:type="spellEnd"/>
      <w:r w:rsidRPr="00C32BD1">
        <w:rPr>
          <w:sz w:val="28"/>
          <w:szCs w:val="28"/>
        </w:rPr>
        <w:t xml:space="preserve"> и </w:t>
      </w:r>
      <w:proofErr w:type="spellStart"/>
      <w:r w:rsidRPr="00C32BD1">
        <w:rPr>
          <w:sz w:val="28"/>
          <w:szCs w:val="28"/>
        </w:rPr>
        <w:t>Мерфи</w:t>
      </w:r>
      <w:proofErr w:type="spellEnd"/>
      <w:r w:rsidRPr="00C32BD1">
        <w:rPr>
          <w:sz w:val="28"/>
          <w:szCs w:val="28"/>
        </w:rPr>
        <w:t>.</w:t>
      </w:r>
    </w:p>
    <w:p w:rsidR="00290995" w:rsidRPr="00C32BD1" w:rsidRDefault="00290995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2)</w:t>
      </w:r>
      <w:r w:rsidR="00C32BD1">
        <w:rPr>
          <w:sz w:val="28"/>
          <w:szCs w:val="28"/>
        </w:rPr>
        <w:t>.</w:t>
      </w:r>
      <w:r w:rsidRPr="00C32BD1">
        <w:rPr>
          <w:sz w:val="28"/>
          <w:szCs w:val="28"/>
        </w:rPr>
        <w:t xml:space="preserve"> Острый панкреатит. Для этого заболевания характерен опоясывающий характер боли, резкая болезненность в </w:t>
      </w:r>
      <w:proofErr w:type="spellStart"/>
      <w:r w:rsidRPr="00C32BD1">
        <w:rPr>
          <w:sz w:val="28"/>
          <w:szCs w:val="28"/>
        </w:rPr>
        <w:t>эпигастрии</w:t>
      </w:r>
      <w:proofErr w:type="spellEnd"/>
      <w:r w:rsidRPr="00C32BD1">
        <w:rPr>
          <w:sz w:val="28"/>
          <w:szCs w:val="28"/>
        </w:rPr>
        <w:t>. Отмечается положительный симптом Мейо-</w:t>
      </w:r>
      <w:proofErr w:type="spellStart"/>
      <w:r w:rsidRPr="00C32BD1">
        <w:rPr>
          <w:sz w:val="28"/>
          <w:szCs w:val="28"/>
        </w:rPr>
        <w:t>Робсона</w:t>
      </w:r>
      <w:proofErr w:type="spellEnd"/>
      <w:r w:rsidRPr="00C32BD1">
        <w:rPr>
          <w:sz w:val="28"/>
          <w:szCs w:val="28"/>
        </w:rPr>
        <w:t xml:space="preserve">. Характерно тяжелое </w:t>
      </w:r>
      <w:r w:rsidRPr="00C32BD1">
        <w:rPr>
          <w:sz w:val="28"/>
          <w:szCs w:val="28"/>
        </w:rPr>
        <w:lastRenderedPageBreak/>
        <w:t>состояние больного, он принимает вынужденное положение. Решающее значение при диагностике имеет уровень диастазы в моче и сыворотке крови, доказательны цифры свыше 512 ед. (в моче).</w:t>
      </w:r>
    </w:p>
    <w:p w:rsidR="00290995" w:rsidRPr="00C32BD1" w:rsidRDefault="00290995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При камнях в панкреатическом протоке боль обычно локализуется в левом подреберье.</w:t>
      </w:r>
    </w:p>
    <w:p w:rsidR="00290995" w:rsidRPr="00C32BD1" w:rsidRDefault="00290995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3)</w:t>
      </w:r>
      <w:r w:rsidR="00C32BD1">
        <w:rPr>
          <w:sz w:val="28"/>
          <w:szCs w:val="28"/>
        </w:rPr>
        <w:t>.</w:t>
      </w:r>
      <w:r w:rsidRPr="00C32BD1">
        <w:rPr>
          <w:sz w:val="28"/>
          <w:szCs w:val="28"/>
        </w:rPr>
        <w:t xml:space="preserve"> Острая кишечная непроходимость. При острой кишечной непроходимости боли схваткообразные, нелокализованные. Не бывает повышения температуры. Усиленная перистальтика, звуковые феномены (“шум плеска”), рентгенологические признаки непроходимости (чаши </w:t>
      </w:r>
      <w:proofErr w:type="spellStart"/>
      <w:r w:rsidRPr="00C32BD1">
        <w:rPr>
          <w:sz w:val="28"/>
          <w:szCs w:val="28"/>
        </w:rPr>
        <w:t>Клойбера</w:t>
      </w:r>
      <w:proofErr w:type="spellEnd"/>
      <w:r w:rsidRPr="00C32BD1">
        <w:rPr>
          <w:sz w:val="28"/>
          <w:szCs w:val="28"/>
        </w:rPr>
        <w:t xml:space="preserve">, аркады, симптом </w:t>
      </w:r>
      <w:proofErr w:type="spellStart"/>
      <w:r w:rsidRPr="00C32BD1">
        <w:rPr>
          <w:sz w:val="28"/>
          <w:szCs w:val="28"/>
        </w:rPr>
        <w:t>перистости</w:t>
      </w:r>
      <w:proofErr w:type="spellEnd"/>
      <w:r w:rsidRPr="00C32BD1">
        <w:rPr>
          <w:sz w:val="28"/>
          <w:szCs w:val="28"/>
        </w:rPr>
        <w:t>) отсутствуют при остром холецистите.</w:t>
      </w:r>
    </w:p>
    <w:p w:rsidR="00290995" w:rsidRPr="00C32BD1" w:rsidRDefault="00290995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4)</w:t>
      </w:r>
      <w:r w:rsidR="00C32BD1">
        <w:rPr>
          <w:sz w:val="28"/>
          <w:szCs w:val="28"/>
        </w:rPr>
        <w:t>.</w:t>
      </w:r>
      <w:r w:rsidRPr="00C32BD1">
        <w:rPr>
          <w:sz w:val="28"/>
          <w:szCs w:val="28"/>
        </w:rPr>
        <w:t xml:space="preserve"> Острая непроходимость артерий брыжейки. При этой патологии возникают жестокие боли постоянного характера, но обычно с отчетливыми усилениями, носят менее разлитой характер, чем при холецистите (более диффузный). Обязательно в анамнезе наличие патологии со стороны сердечно-сосудистой системы. Живот хорошо доступен для пальпации, без выраженных симптомов раздражения брюшины. Решающим является рентгеноскопия и ангиография.</w:t>
      </w:r>
    </w:p>
    <w:p w:rsidR="00290995" w:rsidRPr="00C32BD1" w:rsidRDefault="00290995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5)</w:t>
      </w:r>
      <w:r w:rsidR="00C32BD1">
        <w:rPr>
          <w:sz w:val="28"/>
          <w:szCs w:val="28"/>
        </w:rPr>
        <w:t>.</w:t>
      </w:r>
      <w:r w:rsidRPr="00C32BD1">
        <w:rPr>
          <w:sz w:val="28"/>
          <w:szCs w:val="28"/>
        </w:rPr>
        <w:t xml:space="preserve"> Прободная язва желудка и двенадцатиперстной кишки. Чаще этим страдают мужчины, в то время как холециститом чаще страдают женщины. При холецистите характерна непереносимость жирных продуктов, часты тошнота и недомогание, чего не бывает при прободной язве желудка и двенадцатиперстной кишки; боли локализуются в правом подреберье и </w:t>
      </w:r>
      <w:proofErr w:type="spellStart"/>
      <w:r w:rsidRPr="00C32BD1">
        <w:rPr>
          <w:sz w:val="28"/>
          <w:szCs w:val="28"/>
        </w:rPr>
        <w:t>иррадиируют</w:t>
      </w:r>
      <w:proofErr w:type="spellEnd"/>
      <w:r w:rsidRPr="00C32BD1">
        <w:rPr>
          <w:sz w:val="28"/>
          <w:szCs w:val="28"/>
        </w:rPr>
        <w:t xml:space="preserve"> в правую лопатку и т.п., при язве боль </w:t>
      </w:r>
      <w:proofErr w:type="spellStart"/>
      <w:r w:rsidRPr="00C32BD1">
        <w:rPr>
          <w:sz w:val="28"/>
          <w:szCs w:val="28"/>
        </w:rPr>
        <w:t>иррадиирует</w:t>
      </w:r>
      <w:proofErr w:type="spellEnd"/>
      <w:r w:rsidRPr="00C32BD1">
        <w:rPr>
          <w:sz w:val="28"/>
          <w:szCs w:val="28"/>
        </w:rPr>
        <w:t xml:space="preserve"> в основном в спину. Ускорено оседание эритроцитов (при язве - наоборот). Проясняют картину наличи</w:t>
      </w:r>
      <w:r w:rsidR="00000B7F" w:rsidRPr="00C32BD1">
        <w:rPr>
          <w:sz w:val="28"/>
          <w:szCs w:val="28"/>
        </w:rPr>
        <w:t>я</w:t>
      </w:r>
      <w:r w:rsidRPr="00C32BD1">
        <w:rPr>
          <w:sz w:val="28"/>
          <w:szCs w:val="28"/>
        </w:rPr>
        <w:t xml:space="preserve"> язвенного анамнеза и дегтеобразного стула. Рентгенологически</w:t>
      </w:r>
      <w:r w:rsidR="00000B7F" w:rsidRPr="00C32BD1">
        <w:rPr>
          <w:sz w:val="28"/>
          <w:szCs w:val="28"/>
        </w:rPr>
        <w:t xml:space="preserve"> в брюшной полости обнаруживается </w:t>
      </w:r>
      <w:r w:rsidRPr="00C32BD1">
        <w:rPr>
          <w:sz w:val="28"/>
          <w:szCs w:val="28"/>
        </w:rPr>
        <w:t>свободный газ.</w:t>
      </w:r>
    </w:p>
    <w:p w:rsidR="009B4817" w:rsidRPr="00C32BD1" w:rsidRDefault="00290995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6)</w:t>
      </w:r>
      <w:r w:rsidR="00C32BD1">
        <w:rPr>
          <w:sz w:val="28"/>
          <w:szCs w:val="28"/>
        </w:rPr>
        <w:t>.</w:t>
      </w:r>
      <w:r w:rsidRPr="00C32BD1">
        <w:rPr>
          <w:sz w:val="28"/>
          <w:szCs w:val="28"/>
        </w:rPr>
        <w:t xml:space="preserve"> Почечная колика. Обращают внимание на урологический анамнез. Тщательно исследуют область почки, симптом </w:t>
      </w:r>
      <w:proofErr w:type="spellStart"/>
      <w:r w:rsidRPr="00C32BD1">
        <w:rPr>
          <w:sz w:val="28"/>
          <w:szCs w:val="28"/>
        </w:rPr>
        <w:t>Пастернацкого</w:t>
      </w:r>
      <w:proofErr w:type="spellEnd"/>
      <w:r w:rsidRPr="00C32BD1">
        <w:rPr>
          <w:sz w:val="28"/>
          <w:szCs w:val="28"/>
        </w:rPr>
        <w:t xml:space="preserve"> положительный, проводят анализ мочи, экскреторную урографию, </w:t>
      </w:r>
      <w:proofErr w:type="spellStart"/>
      <w:r w:rsidRPr="00C32BD1">
        <w:rPr>
          <w:sz w:val="28"/>
          <w:szCs w:val="28"/>
        </w:rPr>
        <w:lastRenderedPageBreak/>
        <w:t>хромоцистографию</w:t>
      </w:r>
      <w:proofErr w:type="spellEnd"/>
      <w:r w:rsidRPr="00C32BD1">
        <w:rPr>
          <w:sz w:val="28"/>
          <w:szCs w:val="28"/>
        </w:rPr>
        <w:t xml:space="preserve"> для уточнения диагноза, так как почечная колика нередко провоцирует желчную.</w:t>
      </w:r>
    </w:p>
    <w:p w:rsidR="002730A0" w:rsidRPr="00C32BD1" w:rsidRDefault="002730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4817" w:rsidRPr="00C32BD1" w:rsidRDefault="009B4817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  <w:lang w:val="en-US"/>
        </w:rPr>
        <w:t>IX</w:t>
      </w:r>
      <w:r w:rsidRPr="00C32BD1">
        <w:rPr>
          <w:sz w:val="28"/>
          <w:szCs w:val="28"/>
        </w:rPr>
        <w:t>. ЭТИОЛОГИЯ И ПАТОГЕНЕЗ</w:t>
      </w:r>
    </w:p>
    <w:p w:rsid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Причины ЖКБ:</w:t>
      </w: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1)</w:t>
      </w:r>
      <w:r w:rsidR="00C32BD1">
        <w:rPr>
          <w:sz w:val="28"/>
          <w:szCs w:val="28"/>
        </w:rPr>
        <w:t>.</w:t>
      </w:r>
      <w:r w:rsidRPr="00C32BD1">
        <w:rPr>
          <w:sz w:val="28"/>
          <w:szCs w:val="28"/>
        </w:rPr>
        <w:t xml:space="preserve"> </w:t>
      </w:r>
      <w:proofErr w:type="spellStart"/>
      <w:r w:rsidRPr="00C32BD1">
        <w:rPr>
          <w:sz w:val="28"/>
          <w:szCs w:val="28"/>
        </w:rPr>
        <w:t>Литогенность</w:t>
      </w:r>
      <w:proofErr w:type="spellEnd"/>
      <w:r w:rsidRPr="00C32BD1">
        <w:rPr>
          <w:sz w:val="28"/>
          <w:szCs w:val="28"/>
        </w:rPr>
        <w:t xml:space="preserve"> желчи ( первичный фактор)</w:t>
      </w: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2)</w:t>
      </w:r>
      <w:r w:rsidR="00C32BD1">
        <w:rPr>
          <w:sz w:val="28"/>
          <w:szCs w:val="28"/>
        </w:rPr>
        <w:t>.</w:t>
      </w:r>
      <w:r w:rsidRPr="00C32BD1">
        <w:rPr>
          <w:sz w:val="28"/>
          <w:szCs w:val="28"/>
        </w:rPr>
        <w:t xml:space="preserve"> Застой желчи</w:t>
      </w:r>
      <w:r w:rsidR="00884496" w:rsidRPr="00C32BD1">
        <w:rPr>
          <w:sz w:val="28"/>
          <w:szCs w:val="28"/>
        </w:rPr>
        <w:t xml:space="preserve"> ( вторичный фактор)</w:t>
      </w: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3)</w:t>
      </w:r>
      <w:r w:rsidR="00C32BD1">
        <w:rPr>
          <w:sz w:val="28"/>
          <w:szCs w:val="28"/>
        </w:rPr>
        <w:t>.</w:t>
      </w:r>
      <w:r w:rsidRPr="00C32BD1">
        <w:rPr>
          <w:sz w:val="28"/>
          <w:szCs w:val="28"/>
        </w:rPr>
        <w:t xml:space="preserve"> Воспаление </w:t>
      </w:r>
      <w:r w:rsidR="00884496" w:rsidRPr="00C32BD1">
        <w:rPr>
          <w:sz w:val="28"/>
          <w:szCs w:val="28"/>
        </w:rPr>
        <w:t>( вторичный фактор)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Этиология и патогенез острого холецистита</w:t>
      </w:r>
    </w:p>
    <w:p w:rsid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730A0" w:rsidRPr="00C32BD1" w:rsidRDefault="002730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I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 xml:space="preserve">Механическая причина – </w:t>
      </w:r>
      <w:proofErr w:type="spellStart"/>
      <w:r w:rsidRPr="00C32BD1">
        <w:rPr>
          <w:sz w:val="28"/>
          <w:szCs w:val="28"/>
        </w:rPr>
        <w:t>обтурация</w:t>
      </w:r>
      <w:proofErr w:type="spellEnd"/>
      <w:r w:rsidRPr="00C32BD1">
        <w:rPr>
          <w:sz w:val="28"/>
          <w:szCs w:val="28"/>
        </w:rPr>
        <w:t xml:space="preserve"> шейки желчного пузыря камнем</w:t>
      </w:r>
      <w:r w:rsidR="00392BD9" w:rsidRPr="00C32BD1">
        <w:rPr>
          <w:sz w:val="28"/>
          <w:szCs w:val="28"/>
        </w:rPr>
        <w:t>, вследствие сокращения его при приеме пищи</w:t>
      </w: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392BD9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г</w:t>
      </w:r>
      <w:r w:rsidR="00392BD9" w:rsidRPr="00C32BD1">
        <w:rPr>
          <w:sz w:val="28"/>
          <w:szCs w:val="28"/>
        </w:rPr>
        <w:t>ипертензия в просвете пузыря</w:t>
      </w: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сдавление внутриорганных сосудов, нарушение венозного и лимфатического оттока, отек стенки органа, тромбоз сосудов</w:t>
      </w: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утрата слизистой оболочкой барьерной функции</w:t>
      </w: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проникновение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флоры в стенку пузыря</w:t>
      </w: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392BD9" w:rsidRPr="00C32BD1" w:rsidRDefault="00392BD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деструкция стенки пузыря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II Сосудистая причина – нарушение кровообращения в стенке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желчного пузыря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некроз стенки пузыря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утрата слизистой оболочкой барьерной функции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проникновение флоры в стенку желчного пузыря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деструкция стенки пузыря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III Ферментативная причина – попадание активных панкреатических ферментов в просвет </w:t>
      </w:r>
      <w:proofErr w:type="spellStart"/>
      <w:r w:rsidRPr="00C32BD1">
        <w:rPr>
          <w:sz w:val="28"/>
          <w:szCs w:val="28"/>
        </w:rPr>
        <w:t>жечного</w:t>
      </w:r>
      <w:proofErr w:type="spellEnd"/>
      <w:r w:rsidRPr="00C32BD1">
        <w:rPr>
          <w:sz w:val="28"/>
          <w:szCs w:val="28"/>
        </w:rPr>
        <w:t xml:space="preserve"> пузыря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сокращение желчного пузыря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вместе с током желчи камень продвигается в шейку пузыря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32BD1">
        <w:rPr>
          <w:sz w:val="28"/>
          <w:szCs w:val="28"/>
        </w:rPr>
        <w:t>обтурация</w:t>
      </w:r>
      <w:proofErr w:type="spellEnd"/>
      <w:r w:rsidRPr="00C32BD1">
        <w:rPr>
          <w:sz w:val="28"/>
          <w:szCs w:val="28"/>
        </w:rPr>
        <w:t xml:space="preserve"> шейки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гипертензия в просвете пузыря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сдавление внутриорганных сосудов, нарушение венозного и лимфатического оттока, отек стенки органа, тромбоз сосудов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утрата слизистой оболочкой барьерной функции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проникновение флоры в стенку пузыря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↓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деструкция стенки пузыря</w:t>
      </w:r>
    </w:p>
    <w:p w:rsidR="00884496" w:rsidRPr="00C32BD1" w:rsidRDefault="0088449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4817" w:rsidRPr="00C32BD1" w:rsidRDefault="009B4817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Х. </w:t>
      </w:r>
      <w:r w:rsidR="000C5CA0" w:rsidRPr="00C32BD1">
        <w:rPr>
          <w:sz w:val="28"/>
          <w:szCs w:val="28"/>
        </w:rPr>
        <w:t>ПАТОЛОГИЧЕСКАЯ ФИЗОЛОГИЯ И ПАТОЛОГИЧЕСКАЯ АНАТОМИЯ</w:t>
      </w:r>
    </w:p>
    <w:p w:rsid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5CA0" w:rsidRPr="00C32BD1" w:rsidRDefault="009B4817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Описание макропрепарата:</w:t>
      </w:r>
    </w:p>
    <w:p w:rsidR="009B4817" w:rsidRP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B4817" w:rsidRPr="00C32BD1">
        <w:rPr>
          <w:sz w:val="28"/>
          <w:szCs w:val="28"/>
        </w:rPr>
        <w:t xml:space="preserve">елчный пузырь размерами 10*4,0*3,0 см </w:t>
      </w:r>
      <w:proofErr w:type="spellStart"/>
      <w:r w:rsidR="009B4817" w:rsidRPr="00C32BD1">
        <w:rPr>
          <w:sz w:val="28"/>
          <w:szCs w:val="28"/>
        </w:rPr>
        <w:t>сероголубой</w:t>
      </w:r>
      <w:proofErr w:type="spellEnd"/>
      <w:r w:rsidR="009B4817" w:rsidRPr="00C32BD1">
        <w:rPr>
          <w:sz w:val="28"/>
          <w:szCs w:val="28"/>
        </w:rPr>
        <w:t xml:space="preserve"> окраски, в просвете конкремент до </w:t>
      </w:r>
      <w:smartTag w:uri="urn:schemas-microsoft-com:office:smarttags" w:element="metricconverter">
        <w:smartTagPr>
          <w:attr w:name="ProductID" w:val="2,0 см"/>
        </w:smartTagPr>
        <w:r w:rsidR="009B4817" w:rsidRPr="00C32BD1">
          <w:rPr>
            <w:sz w:val="28"/>
            <w:szCs w:val="28"/>
          </w:rPr>
          <w:t>2,0 см</w:t>
        </w:r>
      </w:smartTag>
      <w:r w:rsidR="009B4817" w:rsidRPr="00C32BD1">
        <w:rPr>
          <w:sz w:val="28"/>
          <w:szCs w:val="28"/>
        </w:rPr>
        <w:t>.</w:t>
      </w:r>
    </w:p>
    <w:p w:rsidR="00782188" w:rsidRPr="00C32BD1" w:rsidRDefault="00782188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Под микроскопом выявляются относительно негустые инфильтраты, состоящие из </w:t>
      </w:r>
      <w:proofErr w:type="spellStart"/>
      <w:r w:rsidRPr="00C32BD1">
        <w:rPr>
          <w:sz w:val="28"/>
          <w:szCs w:val="28"/>
        </w:rPr>
        <w:t>нейтрофильных</w:t>
      </w:r>
      <w:proofErr w:type="spellEnd"/>
      <w:r w:rsidRPr="00C32BD1">
        <w:rPr>
          <w:sz w:val="28"/>
          <w:szCs w:val="28"/>
        </w:rPr>
        <w:t xml:space="preserve"> лейкоцитов с примесью лимфоидных и макрофагальных клеток. Строма ЖП отечная. Изменения со стороны серозного покрова ограничены гиперемией, проявляющейся изменением окраски и расширением кровеносных сосудов.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5CA0" w:rsidRPr="00C32BD1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32BD1">
        <w:rPr>
          <w:bCs/>
          <w:sz w:val="28"/>
          <w:szCs w:val="28"/>
          <w:lang w:val="en-US"/>
        </w:rPr>
        <w:t>XI</w:t>
      </w:r>
      <w:r w:rsidR="000C5CA0" w:rsidRPr="00C32BD1">
        <w:rPr>
          <w:bCs/>
          <w:sz w:val="28"/>
          <w:szCs w:val="28"/>
        </w:rPr>
        <w:t xml:space="preserve"> ПЕРЕЧЕНЬ ОСЛОЖНЕНИЙ</w:t>
      </w:r>
    </w:p>
    <w:p w:rsid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1. Перфорация желчного пузыря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2. Местный и разлитой перитонит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3. </w:t>
      </w:r>
      <w:proofErr w:type="spellStart"/>
      <w:r w:rsidRPr="00C32BD1">
        <w:rPr>
          <w:sz w:val="28"/>
          <w:szCs w:val="28"/>
        </w:rPr>
        <w:t>Холедохолитиаз</w:t>
      </w:r>
      <w:proofErr w:type="spellEnd"/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4. Холангит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5. Механическая желтуха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6. Водянка желчного пузыря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7. Эмпиема желчного пузыря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8. </w:t>
      </w:r>
      <w:proofErr w:type="spellStart"/>
      <w:r w:rsidRPr="00C32BD1">
        <w:rPr>
          <w:sz w:val="28"/>
          <w:szCs w:val="28"/>
        </w:rPr>
        <w:t>Пакреатит</w:t>
      </w:r>
      <w:proofErr w:type="spellEnd"/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5CA0" w:rsidRPr="00C32BD1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32BD1">
        <w:rPr>
          <w:bCs/>
          <w:sz w:val="28"/>
          <w:szCs w:val="28"/>
          <w:lang w:val="en-US"/>
        </w:rPr>
        <w:t>XII</w:t>
      </w:r>
      <w:r w:rsidR="000C5CA0" w:rsidRPr="00C32BD1">
        <w:rPr>
          <w:bCs/>
          <w:sz w:val="28"/>
          <w:szCs w:val="28"/>
        </w:rPr>
        <w:t xml:space="preserve"> ОКОНЧАТЕЛЬНЫЙ РАЗВЕРНУТЫЙ КЛИНИЧЕСКИЙ ДИАГНОЗ</w:t>
      </w:r>
    </w:p>
    <w:p w:rsidR="00C32BD1" w:rsidRDefault="00C32BD1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5CA0" w:rsidRPr="00C32BD1" w:rsidRDefault="000C5CA0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а) основное заболевание: ЖКБ. Острый калькулезный холецистит.</w:t>
      </w:r>
    </w:p>
    <w:p w:rsidR="000C5CA0" w:rsidRPr="00C32BD1" w:rsidRDefault="000C5CA0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б) осложнения основного заболевания</w:t>
      </w:r>
    </w:p>
    <w:p w:rsidR="000C5CA0" w:rsidRPr="00C32BD1" w:rsidRDefault="000C5CA0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в) сопутствующие заболевания:</w:t>
      </w:r>
      <w:r w:rsidR="002F4182">
        <w:rPr>
          <w:sz w:val="28"/>
          <w:szCs w:val="28"/>
        </w:rPr>
        <w:t xml:space="preserve"> ИБС. Стенокардия ФК III, ПИК (</w:t>
      </w:r>
      <w:r w:rsidRPr="00C32BD1">
        <w:rPr>
          <w:sz w:val="28"/>
          <w:szCs w:val="28"/>
        </w:rPr>
        <w:t xml:space="preserve">2009г). Артериальная гипертония III ст. 2 ст. ОВР. ХСН II А ФК III. СД 2 типа </w:t>
      </w:r>
      <w:proofErr w:type="spellStart"/>
      <w:r w:rsidRPr="00C32BD1">
        <w:rPr>
          <w:sz w:val="28"/>
          <w:szCs w:val="28"/>
        </w:rPr>
        <w:t>инсулинопотребный</w:t>
      </w:r>
      <w:proofErr w:type="spellEnd"/>
      <w:r w:rsidRPr="00C32BD1">
        <w:rPr>
          <w:sz w:val="28"/>
          <w:szCs w:val="28"/>
        </w:rPr>
        <w:t xml:space="preserve"> ср. ст. тяжести. Хронический </w:t>
      </w:r>
      <w:proofErr w:type="spellStart"/>
      <w:r w:rsidRPr="00C32BD1">
        <w:rPr>
          <w:sz w:val="28"/>
          <w:szCs w:val="28"/>
        </w:rPr>
        <w:t>обструктивный</w:t>
      </w:r>
      <w:proofErr w:type="spellEnd"/>
      <w:r w:rsidRPr="00C32BD1">
        <w:rPr>
          <w:sz w:val="28"/>
          <w:szCs w:val="28"/>
        </w:rPr>
        <w:t xml:space="preserve"> бронхит. ДН I- II ст.</w:t>
      </w:r>
    </w:p>
    <w:p w:rsidR="000C5CA0" w:rsidRPr="00C32BD1" w:rsidRDefault="000C5CA0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5CA0" w:rsidRPr="00C32BD1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32BD1">
        <w:rPr>
          <w:bCs/>
          <w:sz w:val="28"/>
          <w:szCs w:val="28"/>
          <w:lang w:val="en-US"/>
        </w:rPr>
        <w:t>XIII</w:t>
      </w:r>
      <w:r w:rsidR="000C5CA0" w:rsidRPr="00C32BD1">
        <w:rPr>
          <w:bCs/>
          <w:sz w:val="28"/>
          <w:szCs w:val="28"/>
        </w:rPr>
        <w:t xml:space="preserve"> ЛЕЧЕНИЕ</w:t>
      </w:r>
    </w:p>
    <w:p w:rsid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32BD1">
        <w:rPr>
          <w:sz w:val="28"/>
          <w:szCs w:val="28"/>
        </w:rPr>
        <w:t>Консервативное лечение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Проведение консервативной терапии в полном объеме и в ранние сроки заболевания обычно позволяет купировать воспалительный процесс в желчном пузыре и устранить тем самым необходимость срочного оперативного вмешательства, а при большом сроке заболевания – подготовить больного к операции.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Консервативная терапия, основанная на патогенетических принципах, включает в себя комплекс лечебных мероприятий, которые направлены на улучшение оттока желчи в кишечник, нормализацию нарушенных процессов метаболизма и восстановление нормальной деятельности друг систем организма. В комплекс лечебных мероприятий необходимо включать: 1) голод в течение 2-3 дней; 2) применение «пузыря» со льдом на область правого подреберья; 3) промывание желудка при сохранении тошноты и рвоты; 4) назначение в инъекциях спазмолитиков (атропин, </w:t>
      </w:r>
      <w:proofErr w:type="spellStart"/>
      <w:r w:rsidRPr="00C32BD1">
        <w:rPr>
          <w:sz w:val="28"/>
          <w:szCs w:val="28"/>
        </w:rPr>
        <w:t>платифиллин</w:t>
      </w:r>
      <w:proofErr w:type="spellEnd"/>
      <w:r w:rsidRPr="00C32BD1">
        <w:rPr>
          <w:sz w:val="28"/>
          <w:szCs w:val="28"/>
        </w:rPr>
        <w:t>,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 xml:space="preserve">но-шпа, или папаверин) 3 раза в день. Назначение обезболивающих препаратов при остром холецистите считается недопустимым, так как снятие болей нередко сглаживает картину заболевания и приводит к просмотру момента прободения желчного пузыря. Важным компонентом лечебных мероприятий при остром холецистите является выполнение правосторонней </w:t>
      </w:r>
      <w:proofErr w:type="spellStart"/>
      <w:r w:rsidRPr="00C32BD1">
        <w:rPr>
          <w:sz w:val="28"/>
          <w:szCs w:val="28"/>
        </w:rPr>
        <w:t>паранефральной</w:t>
      </w:r>
      <w:proofErr w:type="spellEnd"/>
      <w:r w:rsidRPr="00C32BD1">
        <w:rPr>
          <w:sz w:val="28"/>
          <w:szCs w:val="28"/>
        </w:rPr>
        <w:t xml:space="preserve"> блокады 0,»5 % раствором новокаина в количестве 80 – 100 мл. </w:t>
      </w:r>
      <w:proofErr w:type="spellStart"/>
      <w:r w:rsidRPr="00C32BD1">
        <w:rPr>
          <w:sz w:val="28"/>
          <w:szCs w:val="28"/>
        </w:rPr>
        <w:t>Паранефральная</w:t>
      </w:r>
      <w:proofErr w:type="spellEnd"/>
      <w:r w:rsidRPr="00C32BD1">
        <w:rPr>
          <w:sz w:val="28"/>
          <w:szCs w:val="28"/>
        </w:rPr>
        <w:t xml:space="preserve"> новокаиновая блокада не только снимает болевые ощущения, но и улучшает отток инфицированной желчи из желчного пузыря и желчных протоков благодаря усилению сократительной способности пузыря и снятию спазма сфинктера </w:t>
      </w:r>
      <w:proofErr w:type="spellStart"/>
      <w:r w:rsidRPr="00C32BD1">
        <w:rPr>
          <w:sz w:val="28"/>
          <w:szCs w:val="28"/>
        </w:rPr>
        <w:t>Одди</w:t>
      </w:r>
      <w:proofErr w:type="spellEnd"/>
      <w:r w:rsidRPr="00C32BD1">
        <w:rPr>
          <w:sz w:val="28"/>
          <w:szCs w:val="28"/>
        </w:rPr>
        <w:t xml:space="preserve"> (сфинктер печеночно-поджелудочной ампулы). Восстановление дренажной функции желчного пузыря и опорожнение его от гнойной желчи способствуют быстрому стиханию воспалительного процесса. С учетом показаний назначают гликозиды, </w:t>
      </w:r>
      <w:proofErr w:type="spellStart"/>
      <w:r w:rsidRPr="00C32BD1">
        <w:rPr>
          <w:sz w:val="28"/>
          <w:szCs w:val="28"/>
        </w:rPr>
        <w:t>кокарбоксилазу</w:t>
      </w:r>
      <w:proofErr w:type="spellEnd"/>
      <w:r w:rsidRPr="00C32BD1">
        <w:rPr>
          <w:sz w:val="28"/>
          <w:szCs w:val="28"/>
        </w:rPr>
        <w:t xml:space="preserve">, </w:t>
      </w:r>
      <w:proofErr w:type="spellStart"/>
      <w:r w:rsidRPr="00C32BD1">
        <w:rPr>
          <w:sz w:val="28"/>
          <w:szCs w:val="28"/>
        </w:rPr>
        <w:t>панангин</w:t>
      </w:r>
      <w:proofErr w:type="spellEnd"/>
      <w:r w:rsidRPr="00C32BD1">
        <w:rPr>
          <w:sz w:val="28"/>
          <w:szCs w:val="28"/>
        </w:rPr>
        <w:t>, эуфиллин и гипотензивные средства.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К назначению антибиотиков при остром холецистите многие хирурги относятся отрицательно или по крайней мере рекомендуют применять их с большой осторожностью, аргументируя это следующим. Антибиотики не могут остановить и даже существенно ограничить деструктивный процесс в стенке желчного пузыря. Вместе с тем, снижая температуру и лейкоцитоз, антибактериальные препараты как бы «затушевывают» </w:t>
      </w:r>
      <w:r w:rsidR="00F1572F" w:rsidRPr="00C32BD1">
        <w:rPr>
          <w:sz w:val="28"/>
          <w:szCs w:val="28"/>
        </w:rPr>
        <w:t>кли</w:t>
      </w:r>
      <w:r w:rsidRPr="00C32BD1">
        <w:rPr>
          <w:sz w:val="28"/>
          <w:szCs w:val="28"/>
        </w:rPr>
        <w:t>ническую картину болезни, мешают объективной оценке ее симптомов, маскируют развитие осложнений, вследствие чего может быть упущен момент для своевременного оперативного вмешательства. Более того, принимая во внимание сущность патологического процесса, в основе которого лежит гнойная инфекция, применение антибиотиков следует считать действенным терапевтическим мероприятием. Крайне важен правильный подбор антибактериальных препаратов. При остром холецистите показано применение только тех антибиотиков, которые в достаточной концентрации накапливаются в пузырной желчи и к которым чувствительна вызвавшая острый холецистит микробная флора.</w:t>
      </w:r>
    </w:p>
    <w:p w:rsidR="00D84FA6" w:rsidRPr="00C32BD1" w:rsidRDefault="00D84FA6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В задачи консервативной терапии больных острым холециститом с сахарным диабетом, помимо мер, направленных непосредственно на купирование основного заболевания, входит нормализация сахара в крови, свертывающей и </w:t>
      </w:r>
      <w:proofErr w:type="spellStart"/>
      <w:r w:rsidRPr="00C32BD1">
        <w:rPr>
          <w:sz w:val="28"/>
          <w:szCs w:val="28"/>
        </w:rPr>
        <w:t>противосвертывающей</w:t>
      </w:r>
      <w:proofErr w:type="spellEnd"/>
      <w:r w:rsidRPr="00C32BD1">
        <w:rPr>
          <w:sz w:val="28"/>
          <w:szCs w:val="28"/>
        </w:rPr>
        <w:t xml:space="preserve"> системы и повышение защитных сил организма. Только их разрешение позволяет достаточно эффективно воздействовать на патологический процесс в пузыре.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Хирургическое лечение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Обезболивание. В современных условиях основным видом обезболивания при операциях по поводу острого холецистита и его осложнений является </w:t>
      </w:r>
      <w:proofErr w:type="spellStart"/>
      <w:r w:rsidRPr="00C32BD1">
        <w:rPr>
          <w:sz w:val="28"/>
          <w:szCs w:val="28"/>
        </w:rPr>
        <w:t>эндотрахеальный</w:t>
      </w:r>
      <w:proofErr w:type="spellEnd"/>
      <w:r w:rsidRPr="00C32BD1">
        <w:rPr>
          <w:sz w:val="28"/>
          <w:szCs w:val="28"/>
        </w:rPr>
        <w:t xml:space="preserve"> наркоз с релаксантами. В условиях общей анестезии сокращаются сроки выполнения операции, облегчаются манипуляции на общем желчном протоке, обеспечивается профилактика </w:t>
      </w:r>
      <w:proofErr w:type="spellStart"/>
      <w:r w:rsidRPr="00C32BD1">
        <w:rPr>
          <w:sz w:val="28"/>
          <w:szCs w:val="28"/>
        </w:rPr>
        <w:t>интраоперационных</w:t>
      </w:r>
      <w:proofErr w:type="spellEnd"/>
      <w:r w:rsidRPr="00C32BD1">
        <w:rPr>
          <w:sz w:val="28"/>
          <w:szCs w:val="28"/>
        </w:rPr>
        <w:t xml:space="preserve"> осложнений. Местную анестезию можно применять только при наложении </w:t>
      </w:r>
      <w:proofErr w:type="spellStart"/>
      <w:r w:rsidRPr="00C32BD1">
        <w:rPr>
          <w:sz w:val="28"/>
          <w:szCs w:val="28"/>
        </w:rPr>
        <w:t>холецистостомы</w:t>
      </w:r>
      <w:proofErr w:type="spellEnd"/>
      <w:r w:rsidRPr="00C32BD1">
        <w:rPr>
          <w:sz w:val="28"/>
          <w:szCs w:val="28"/>
        </w:rPr>
        <w:t>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Хирургические доступы. Для доступа к желчному </w:t>
      </w:r>
      <w:proofErr w:type="spellStart"/>
      <w:r w:rsidRPr="00C32BD1">
        <w:rPr>
          <w:sz w:val="28"/>
          <w:szCs w:val="28"/>
        </w:rPr>
        <w:t>позырю</w:t>
      </w:r>
      <w:proofErr w:type="spellEnd"/>
      <w:r w:rsidRPr="00C32BD1">
        <w:rPr>
          <w:sz w:val="28"/>
          <w:szCs w:val="28"/>
        </w:rPr>
        <w:t xml:space="preserve"> и внепеченочным желчным протокам предложено множество разрезов передней брюшной стенки, но наибольшее распространение получили разрезы </w:t>
      </w:r>
      <w:proofErr w:type="spellStart"/>
      <w:r w:rsidRPr="00C32BD1">
        <w:rPr>
          <w:sz w:val="28"/>
          <w:szCs w:val="28"/>
        </w:rPr>
        <w:t>Кохера</w:t>
      </w:r>
      <w:proofErr w:type="spellEnd"/>
      <w:r w:rsidRPr="00C32BD1">
        <w:rPr>
          <w:sz w:val="28"/>
          <w:szCs w:val="28"/>
        </w:rPr>
        <w:t xml:space="preserve">, Федорова, Черни и верхнесрединная лапаротомия. Оптимальными являются разрезы в правом подреберье по </w:t>
      </w:r>
      <w:proofErr w:type="spellStart"/>
      <w:r w:rsidRPr="00C32BD1">
        <w:rPr>
          <w:sz w:val="28"/>
          <w:szCs w:val="28"/>
        </w:rPr>
        <w:t>Кохеру</w:t>
      </w:r>
      <w:proofErr w:type="spellEnd"/>
      <w:r w:rsidRPr="00C32BD1">
        <w:rPr>
          <w:sz w:val="28"/>
          <w:szCs w:val="28"/>
        </w:rPr>
        <w:t xml:space="preserve"> и Федорову. Они обеспечивают хороший доступ к шейке желчного пузыря и магистральным желчным протокам, а также удобны для оперативного вмешательства на большом дуоденальном сосочке.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Объем оперативного вмешательства. При остром холецистите он определяется общим состоянием больного, тяжестью основного заболевания и наличием сопутствующих изменений во внепеченочных желчных протоках. В зависимости от этих обстоятельств характер операции может заключаться в </w:t>
      </w:r>
      <w:proofErr w:type="spellStart"/>
      <w:r w:rsidRPr="00C32BD1">
        <w:rPr>
          <w:sz w:val="28"/>
          <w:szCs w:val="28"/>
        </w:rPr>
        <w:t>холецистостомии</w:t>
      </w:r>
      <w:proofErr w:type="spellEnd"/>
      <w:r w:rsidRPr="00C32BD1">
        <w:rPr>
          <w:sz w:val="28"/>
          <w:szCs w:val="28"/>
        </w:rPr>
        <w:t xml:space="preserve"> или </w:t>
      </w:r>
      <w:proofErr w:type="spellStart"/>
      <w:r w:rsidRPr="00C32BD1">
        <w:rPr>
          <w:sz w:val="28"/>
          <w:szCs w:val="28"/>
        </w:rPr>
        <w:t>холецистэктомии</w:t>
      </w:r>
      <w:proofErr w:type="spellEnd"/>
      <w:r w:rsidRPr="00C32BD1">
        <w:rPr>
          <w:sz w:val="28"/>
          <w:szCs w:val="28"/>
        </w:rPr>
        <w:t xml:space="preserve">, которая при наличии показаний дополняется </w:t>
      </w:r>
      <w:proofErr w:type="spellStart"/>
      <w:r w:rsidRPr="00C32BD1">
        <w:rPr>
          <w:sz w:val="28"/>
          <w:szCs w:val="28"/>
        </w:rPr>
        <w:t>холедохотомией</w:t>
      </w:r>
      <w:proofErr w:type="spellEnd"/>
      <w:r w:rsidRPr="00C32BD1">
        <w:rPr>
          <w:sz w:val="28"/>
          <w:szCs w:val="28"/>
        </w:rPr>
        <w:t xml:space="preserve"> и наружным дренированием желчных протоков или созданием </w:t>
      </w:r>
      <w:proofErr w:type="spellStart"/>
      <w:r w:rsidRPr="00C32BD1">
        <w:rPr>
          <w:sz w:val="28"/>
          <w:szCs w:val="28"/>
        </w:rPr>
        <w:t>билиодегистивного</w:t>
      </w:r>
      <w:proofErr w:type="spellEnd"/>
      <w:r w:rsidRPr="00C32BD1">
        <w:rPr>
          <w:sz w:val="28"/>
          <w:szCs w:val="28"/>
        </w:rPr>
        <w:t xml:space="preserve"> анастомоза.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Окончательное решение об объеме оперативного вмешательства принимается только после тщательной ревизии внепеченочных желчных протоков, которая проводится с помощью простых и доступных методов исследования (осмотр, пальпация, зондирование через культю пузырного протока или вскрытый общий желчный проток), включая </w:t>
      </w:r>
      <w:proofErr w:type="spellStart"/>
      <w:r w:rsidRPr="00C32BD1">
        <w:rPr>
          <w:sz w:val="28"/>
          <w:szCs w:val="28"/>
        </w:rPr>
        <w:t>интраоперационную</w:t>
      </w:r>
      <w:proofErr w:type="spellEnd"/>
      <w:r w:rsidRPr="00C32BD1">
        <w:rPr>
          <w:sz w:val="28"/>
          <w:szCs w:val="28"/>
        </w:rPr>
        <w:t xml:space="preserve"> </w:t>
      </w:r>
      <w:proofErr w:type="spellStart"/>
      <w:r w:rsidRPr="00C32BD1">
        <w:rPr>
          <w:sz w:val="28"/>
          <w:szCs w:val="28"/>
        </w:rPr>
        <w:t>холангиографию</w:t>
      </w:r>
      <w:proofErr w:type="spellEnd"/>
      <w:r w:rsidRPr="00C32BD1">
        <w:rPr>
          <w:sz w:val="28"/>
          <w:szCs w:val="28"/>
        </w:rPr>
        <w:t xml:space="preserve">. Проведение </w:t>
      </w:r>
      <w:proofErr w:type="spellStart"/>
      <w:r w:rsidRPr="00C32BD1">
        <w:rPr>
          <w:sz w:val="28"/>
          <w:szCs w:val="28"/>
        </w:rPr>
        <w:t>интраоперационной</w:t>
      </w:r>
      <w:proofErr w:type="spellEnd"/>
      <w:r w:rsidRPr="00C32BD1">
        <w:rPr>
          <w:sz w:val="28"/>
          <w:szCs w:val="28"/>
        </w:rPr>
        <w:t xml:space="preserve"> </w:t>
      </w:r>
      <w:proofErr w:type="spellStart"/>
      <w:r w:rsidRPr="00C32BD1">
        <w:rPr>
          <w:sz w:val="28"/>
          <w:szCs w:val="28"/>
        </w:rPr>
        <w:t>холангиографии</w:t>
      </w:r>
      <w:proofErr w:type="spellEnd"/>
      <w:r w:rsidRPr="00C32BD1">
        <w:rPr>
          <w:sz w:val="28"/>
          <w:szCs w:val="28"/>
        </w:rPr>
        <w:t xml:space="preserve"> является обязательным элементом операции по поводу острого холецистита. Лишь по данным </w:t>
      </w:r>
      <w:proofErr w:type="spellStart"/>
      <w:r w:rsidRPr="00C32BD1">
        <w:rPr>
          <w:sz w:val="28"/>
          <w:szCs w:val="28"/>
        </w:rPr>
        <w:t>холангиографии</w:t>
      </w:r>
      <w:proofErr w:type="spellEnd"/>
      <w:r w:rsidRPr="00C32BD1">
        <w:rPr>
          <w:sz w:val="28"/>
          <w:szCs w:val="28"/>
        </w:rPr>
        <w:t xml:space="preserve"> можно достоверно судить о состоянии желчных протоков, их расположении, ширине, наличии или отсутствии камней и стриктур. На основании </w:t>
      </w:r>
      <w:proofErr w:type="spellStart"/>
      <w:r w:rsidRPr="00C32BD1">
        <w:rPr>
          <w:sz w:val="28"/>
          <w:szCs w:val="28"/>
        </w:rPr>
        <w:t>холангиографических</w:t>
      </w:r>
      <w:proofErr w:type="spellEnd"/>
      <w:r w:rsidRPr="00C32BD1">
        <w:rPr>
          <w:sz w:val="28"/>
          <w:szCs w:val="28"/>
        </w:rPr>
        <w:t xml:space="preserve"> данных аргументируют вмешательство на общем желчном протоке и выбора способа коррекции его поражения.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32BD1">
        <w:rPr>
          <w:sz w:val="28"/>
          <w:szCs w:val="28"/>
        </w:rPr>
        <w:t>Холецистэктомия</w:t>
      </w:r>
      <w:proofErr w:type="spellEnd"/>
      <w:r w:rsidRPr="00C32BD1">
        <w:rPr>
          <w:sz w:val="28"/>
          <w:szCs w:val="28"/>
        </w:rPr>
        <w:t xml:space="preserve">. Удаление желчного пузыря является основной операцией при остром холецистите, ведущей к полному выздоровлению больного. Применяют, как известно, два способа </w:t>
      </w:r>
      <w:proofErr w:type="spellStart"/>
      <w:r w:rsidRPr="00C32BD1">
        <w:rPr>
          <w:sz w:val="28"/>
          <w:szCs w:val="28"/>
        </w:rPr>
        <w:t>холецистэктомии</w:t>
      </w:r>
      <w:proofErr w:type="spellEnd"/>
      <w:r w:rsidRPr="00C32BD1">
        <w:rPr>
          <w:sz w:val="28"/>
          <w:szCs w:val="28"/>
        </w:rPr>
        <w:t xml:space="preserve"> – от шейки и от дна. Несомненные преимущества имеет способ удаления от шейки. При этом способе к выделению желчного пузыря из ложа печени приступают после пересечения и перевязки пузырного протока и пузырной артерии. Разобщение желчного пузыря с желчными протоками является мерой профилактики миграции камней из пузыря в протоки, в предварительная перевязка артерии обеспечивает бескровное удаление пузыря. К удалению желчного пузыря от дна прибегают при наличии в области шейки пузыря и печеночно-двенадцатиперстной связки. Выделение желчного пузыря от дна позволяет ориентироваться в расположении пузырного протока и артерии и установить топографическое отношение к их элементам печеночно-двенадцатиперстной связки.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Обработку культи пузырного протока, длина которой не должна превышать </w:t>
      </w:r>
      <w:smartTag w:uri="urn:schemas-microsoft-com:office:smarttags" w:element="metricconverter">
        <w:smartTagPr>
          <w:attr w:name="ProductID" w:val="1 см"/>
        </w:smartTagPr>
        <w:r w:rsidRPr="00C32BD1">
          <w:rPr>
            <w:sz w:val="28"/>
            <w:szCs w:val="28"/>
          </w:rPr>
          <w:t>1 см</w:t>
        </w:r>
      </w:smartTag>
      <w:r w:rsidRPr="00C32BD1">
        <w:rPr>
          <w:sz w:val="28"/>
          <w:szCs w:val="28"/>
        </w:rPr>
        <w:t xml:space="preserve">, производят не тотчас после удаления пузыря, а после того, как проведены </w:t>
      </w:r>
      <w:proofErr w:type="spellStart"/>
      <w:r w:rsidRPr="00C32BD1">
        <w:rPr>
          <w:sz w:val="28"/>
          <w:szCs w:val="28"/>
        </w:rPr>
        <w:t>интраоперационная</w:t>
      </w:r>
      <w:proofErr w:type="spellEnd"/>
      <w:r w:rsidRPr="00C32BD1">
        <w:rPr>
          <w:sz w:val="28"/>
          <w:szCs w:val="28"/>
        </w:rPr>
        <w:t xml:space="preserve"> </w:t>
      </w:r>
      <w:proofErr w:type="spellStart"/>
      <w:r w:rsidRPr="00C32BD1">
        <w:rPr>
          <w:sz w:val="28"/>
          <w:szCs w:val="28"/>
        </w:rPr>
        <w:t>холангиография</w:t>
      </w:r>
      <w:proofErr w:type="spellEnd"/>
      <w:r w:rsidRPr="00C32BD1">
        <w:rPr>
          <w:sz w:val="28"/>
          <w:szCs w:val="28"/>
        </w:rPr>
        <w:t xml:space="preserve"> и зондирование желчных протоков, используя для этих целей культю протока. Перевязывать ее нужно дважды шелком, причем 1 раз с прошиванием.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Ложе желчного пузыря в печени ушивают кетгутом, предварительно добившись гемостаза в нем путем электрокоагуляции кровоточащих сосудов. Ложе пузыря нужно ушивать таким образом, чтобы хорошо адаптировались края всей раневой поверхности печени и не образовались при этом полости.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32BD1">
        <w:rPr>
          <w:sz w:val="28"/>
          <w:szCs w:val="28"/>
        </w:rPr>
        <w:t>Холецистостомия</w:t>
      </w:r>
      <w:proofErr w:type="spellEnd"/>
      <w:r w:rsidRPr="00C32BD1">
        <w:rPr>
          <w:sz w:val="28"/>
          <w:szCs w:val="28"/>
        </w:rPr>
        <w:t xml:space="preserve">. Несмотря на паллиативный характер этой операции, она и в настоящее время не утратила своего практического значения. Как малотравматичная операция, </w:t>
      </w:r>
      <w:proofErr w:type="spellStart"/>
      <w:r w:rsidRPr="00C32BD1">
        <w:rPr>
          <w:sz w:val="28"/>
          <w:szCs w:val="28"/>
        </w:rPr>
        <w:t>холецистостомия</w:t>
      </w:r>
      <w:proofErr w:type="spellEnd"/>
      <w:r w:rsidRPr="00C32BD1">
        <w:rPr>
          <w:sz w:val="28"/>
          <w:szCs w:val="28"/>
        </w:rPr>
        <w:t xml:space="preserve"> применяется у наиболее тяжелых и ослабленных больных, когда степень операционного риска особенно высока.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Операции на внепеченочных желчных протоках. Сочетание острого холецистита с поражениями внепеченочных желчных протоков требует расширения объема оперативного вмешательства, включая вскрытие общего желчного протока. В настоящее время показания к </w:t>
      </w:r>
      <w:proofErr w:type="spellStart"/>
      <w:r w:rsidRPr="00C32BD1">
        <w:rPr>
          <w:sz w:val="28"/>
          <w:szCs w:val="28"/>
        </w:rPr>
        <w:t>холедохотомии</w:t>
      </w:r>
      <w:proofErr w:type="spellEnd"/>
      <w:r w:rsidRPr="00C32BD1">
        <w:rPr>
          <w:sz w:val="28"/>
          <w:szCs w:val="28"/>
        </w:rPr>
        <w:t xml:space="preserve"> четко определены, и ими являются: 1) механическая желтуха при поступлении и в момент операции; 2) холангит; 3) расширение внепеченочных желчных протоков; 4) камни желчных протоков, определяемые </w:t>
      </w:r>
      <w:proofErr w:type="spellStart"/>
      <w:r w:rsidRPr="00C32BD1">
        <w:rPr>
          <w:sz w:val="28"/>
          <w:szCs w:val="28"/>
        </w:rPr>
        <w:t>пальпаторно</w:t>
      </w:r>
      <w:proofErr w:type="spellEnd"/>
      <w:r w:rsidRPr="00C32BD1">
        <w:rPr>
          <w:sz w:val="28"/>
          <w:szCs w:val="28"/>
        </w:rPr>
        <w:t xml:space="preserve"> и на </w:t>
      </w:r>
      <w:proofErr w:type="spellStart"/>
      <w:r w:rsidRPr="00C32BD1">
        <w:rPr>
          <w:sz w:val="28"/>
          <w:szCs w:val="28"/>
        </w:rPr>
        <w:t>холангиограммах</w:t>
      </w:r>
      <w:proofErr w:type="spellEnd"/>
      <w:r w:rsidRPr="00C32BD1">
        <w:rPr>
          <w:sz w:val="28"/>
          <w:szCs w:val="28"/>
        </w:rPr>
        <w:t xml:space="preserve">; 5) стриктура </w:t>
      </w:r>
      <w:proofErr w:type="spellStart"/>
      <w:r w:rsidRPr="00C32BD1">
        <w:rPr>
          <w:sz w:val="28"/>
          <w:szCs w:val="28"/>
        </w:rPr>
        <w:t>терминальногол</w:t>
      </w:r>
      <w:proofErr w:type="spellEnd"/>
      <w:r w:rsidRPr="00C32BD1">
        <w:rPr>
          <w:sz w:val="28"/>
          <w:szCs w:val="28"/>
        </w:rPr>
        <w:t xml:space="preserve"> отдела общего желчного протока, подтвержденная результатами </w:t>
      </w:r>
      <w:proofErr w:type="spellStart"/>
      <w:r w:rsidRPr="00C32BD1">
        <w:rPr>
          <w:sz w:val="28"/>
          <w:szCs w:val="28"/>
        </w:rPr>
        <w:t>интароперационной</w:t>
      </w:r>
      <w:proofErr w:type="spellEnd"/>
      <w:r w:rsidRPr="00C32BD1">
        <w:rPr>
          <w:sz w:val="28"/>
          <w:szCs w:val="28"/>
        </w:rPr>
        <w:t xml:space="preserve"> </w:t>
      </w:r>
      <w:proofErr w:type="spellStart"/>
      <w:r w:rsidRPr="00C32BD1">
        <w:rPr>
          <w:sz w:val="28"/>
          <w:szCs w:val="28"/>
        </w:rPr>
        <w:t>холангиографии</w:t>
      </w:r>
      <w:proofErr w:type="spellEnd"/>
      <w:r w:rsidRPr="00C32BD1">
        <w:rPr>
          <w:sz w:val="28"/>
          <w:szCs w:val="28"/>
        </w:rPr>
        <w:t xml:space="preserve">, зондирования большого дуоденального сосочка и </w:t>
      </w:r>
      <w:proofErr w:type="spellStart"/>
      <w:r w:rsidRPr="00C32BD1">
        <w:rPr>
          <w:sz w:val="28"/>
          <w:szCs w:val="28"/>
        </w:rPr>
        <w:t>манодебитометрии</w:t>
      </w:r>
      <w:proofErr w:type="spellEnd"/>
      <w:r w:rsidRPr="00C32BD1">
        <w:rPr>
          <w:sz w:val="28"/>
          <w:szCs w:val="28"/>
        </w:rPr>
        <w:t>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Вскрытие общего желчного протока производят в </w:t>
      </w:r>
      <w:proofErr w:type="spellStart"/>
      <w:r w:rsidRPr="00C32BD1">
        <w:rPr>
          <w:sz w:val="28"/>
          <w:szCs w:val="28"/>
        </w:rPr>
        <w:t>супрадуоденальном</w:t>
      </w:r>
      <w:proofErr w:type="spellEnd"/>
      <w:r w:rsidRPr="00C32BD1">
        <w:rPr>
          <w:sz w:val="28"/>
          <w:szCs w:val="28"/>
        </w:rPr>
        <w:t xml:space="preserve"> отделе его ближе к двенадцатиперстной кишке. Нерасширенный желчный проток лучше вскрывать поперечным разрезом, чтобы при последующем </w:t>
      </w:r>
      <w:proofErr w:type="spellStart"/>
      <w:r w:rsidRPr="00C32BD1">
        <w:rPr>
          <w:sz w:val="28"/>
          <w:szCs w:val="28"/>
        </w:rPr>
        <w:t>ушивании</w:t>
      </w:r>
      <w:proofErr w:type="spellEnd"/>
      <w:r w:rsidRPr="00C32BD1">
        <w:rPr>
          <w:sz w:val="28"/>
          <w:szCs w:val="28"/>
        </w:rPr>
        <w:t xml:space="preserve"> поперечного разреза не образовалось сужения протока. При расширенном желчном протоке производят как продольный, так и поперечный разрезы.</w:t>
      </w:r>
    </w:p>
    <w:p w:rsid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При наличии камней в желчных протоках необходимо их удалить и промыть протоки раствором новокаина, после чего тщательно произвести ревизию терминального отдела общего желчного протока, большого дуоденального сосочка, где чаще всего камни просматриваются. Для обнаружения камней в большом дуоденальном сосочке (ущемленных, </w:t>
      </w:r>
      <w:proofErr w:type="spellStart"/>
      <w:r w:rsidRPr="00C32BD1">
        <w:rPr>
          <w:sz w:val="28"/>
          <w:szCs w:val="28"/>
        </w:rPr>
        <w:t>флотирующих</w:t>
      </w:r>
      <w:proofErr w:type="spellEnd"/>
      <w:r w:rsidRPr="00C32BD1">
        <w:rPr>
          <w:sz w:val="28"/>
          <w:szCs w:val="28"/>
        </w:rPr>
        <w:t xml:space="preserve">) следует </w:t>
      </w:r>
      <w:proofErr w:type="spellStart"/>
      <w:r w:rsidRPr="00C32BD1">
        <w:rPr>
          <w:sz w:val="28"/>
          <w:szCs w:val="28"/>
        </w:rPr>
        <w:t>мобилизировать</w:t>
      </w:r>
      <w:proofErr w:type="spellEnd"/>
      <w:r w:rsidRPr="00C32BD1">
        <w:rPr>
          <w:sz w:val="28"/>
          <w:szCs w:val="28"/>
        </w:rPr>
        <w:t xml:space="preserve"> двенадцатиперстную кишку по </w:t>
      </w:r>
      <w:proofErr w:type="spellStart"/>
      <w:r w:rsidRPr="00C32BD1">
        <w:rPr>
          <w:sz w:val="28"/>
          <w:szCs w:val="28"/>
        </w:rPr>
        <w:t>Кохеру</w:t>
      </w:r>
      <w:proofErr w:type="spellEnd"/>
      <w:r w:rsidRPr="00C32BD1">
        <w:rPr>
          <w:sz w:val="28"/>
          <w:szCs w:val="28"/>
        </w:rPr>
        <w:t xml:space="preserve"> и пальпировать сосочек на зонде. Для исключения стеноза большого дуоденального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сосочка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проверяют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его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проходимость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зондом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диаметром 3-</w:t>
      </w:r>
      <w:smartTag w:uri="urn:schemas-microsoft-com:office:smarttags" w:element="metricconverter">
        <w:smartTagPr>
          <w:attr w:name="ProductID" w:val="4 мм"/>
        </w:smartTagPr>
        <w:r w:rsidRPr="00C32BD1">
          <w:rPr>
            <w:sz w:val="28"/>
            <w:szCs w:val="28"/>
          </w:rPr>
          <w:t>4 мм</w:t>
        </w:r>
      </w:smartTag>
      <w:r w:rsidRPr="00C32BD1">
        <w:rPr>
          <w:sz w:val="28"/>
          <w:szCs w:val="28"/>
        </w:rPr>
        <w:t>. При отсутствии стеноза зонд свободно проходит в просвет кишки и легко пальпируется через ее стенку. Важным этапом операции является правильный выбор сп</w:t>
      </w:r>
      <w:r w:rsidR="00C32BD1">
        <w:rPr>
          <w:sz w:val="28"/>
          <w:szCs w:val="28"/>
        </w:rPr>
        <w:t xml:space="preserve">особа завершения </w:t>
      </w:r>
      <w:proofErr w:type="spellStart"/>
      <w:r w:rsidR="00C32BD1">
        <w:rPr>
          <w:sz w:val="28"/>
          <w:szCs w:val="28"/>
        </w:rPr>
        <w:t>холедохотомии</w:t>
      </w:r>
      <w:proofErr w:type="spellEnd"/>
      <w:r w:rsidR="00C32BD1">
        <w:rPr>
          <w:sz w:val="28"/>
          <w:szCs w:val="28"/>
        </w:rPr>
        <w:t>.</w:t>
      </w:r>
    </w:p>
    <w:p w:rsid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Существуют различны</w:t>
      </w:r>
      <w:r w:rsidR="00C32BD1">
        <w:rPr>
          <w:sz w:val="28"/>
          <w:szCs w:val="28"/>
        </w:rPr>
        <w:t xml:space="preserve">е пути окончания </w:t>
      </w:r>
      <w:proofErr w:type="spellStart"/>
      <w:r w:rsidR="00C32BD1">
        <w:rPr>
          <w:sz w:val="28"/>
          <w:szCs w:val="28"/>
        </w:rPr>
        <w:t>холедохотомии</w:t>
      </w:r>
      <w:proofErr w:type="spellEnd"/>
      <w:r w:rsidR="00C32BD1">
        <w:rPr>
          <w:sz w:val="28"/>
          <w:szCs w:val="28"/>
        </w:rPr>
        <w:t>:</w:t>
      </w:r>
    </w:p>
    <w:p w:rsid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1) </w:t>
      </w:r>
      <w:proofErr w:type="spellStart"/>
      <w:r w:rsidRPr="00C32BD1">
        <w:rPr>
          <w:sz w:val="28"/>
          <w:szCs w:val="28"/>
        </w:rPr>
        <w:t>ушивание</w:t>
      </w:r>
      <w:proofErr w:type="spellEnd"/>
      <w:r w:rsidR="00C32BD1">
        <w:rPr>
          <w:sz w:val="28"/>
          <w:szCs w:val="28"/>
        </w:rPr>
        <w:t xml:space="preserve"> раны желчного протока наглухо;</w:t>
      </w:r>
    </w:p>
    <w:p w:rsid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2) наружное</w:t>
      </w:r>
      <w:r w:rsidR="00C32BD1">
        <w:rPr>
          <w:sz w:val="28"/>
          <w:szCs w:val="28"/>
        </w:rPr>
        <w:t xml:space="preserve"> дренирование желчных протоков;</w:t>
      </w:r>
    </w:p>
    <w:p w:rsid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3) создание желчно-кишечного соустья путем формирования </w:t>
      </w:r>
      <w:proofErr w:type="spellStart"/>
      <w:r w:rsidRPr="00C32BD1">
        <w:rPr>
          <w:sz w:val="28"/>
          <w:szCs w:val="28"/>
        </w:rPr>
        <w:t>холедоходуоденоанастомоза</w:t>
      </w:r>
      <w:proofErr w:type="spellEnd"/>
      <w:r w:rsidRPr="00C32BD1">
        <w:rPr>
          <w:sz w:val="28"/>
          <w:szCs w:val="28"/>
        </w:rPr>
        <w:t xml:space="preserve"> или </w:t>
      </w:r>
      <w:proofErr w:type="spellStart"/>
      <w:r w:rsidRPr="00C32BD1">
        <w:rPr>
          <w:sz w:val="28"/>
          <w:szCs w:val="28"/>
        </w:rPr>
        <w:t>трансдуод</w:t>
      </w:r>
      <w:r w:rsidR="00C32BD1">
        <w:rPr>
          <w:sz w:val="28"/>
          <w:szCs w:val="28"/>
        </w:rPr>
        <w:t>енальной</w:t>
      </w:r>
      <w:proofErr w:type="spellEnd"/>
      <w:r w:rsidR="00C32BD1">
        <w:rPr>
          <w:sz w:val="28"/>
          <w:szCs w:val="28"/>
        </w:rPr>
        <w:t xml:space="preserve"> </w:t>
      </w:r>
      <w:proofErr w:type="spellStart"/>
      <w:r w:rsidR="00C32BD1">
        <w:rPr>
          <w:sz w:val="28"/>
          <w:szCs w:val="28"/>
        </w:rPr>
        <w:t>папиллосфинктеротомии</w:t>
      </w:r>
      <w:proofErr w:type="spellEnd"/>
      <w:r w:rsidR="00C32BD1">
        <w:rPr>
          <w:sz w:val="28"/>
          <w:szCs w:val="28"/>
        </w:rPr>
        <w:t>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32BD1">
        <w:rPr>
          <w:sz w:val="28"/>
          <w:szCs w:val="28"/>
        </w:rPr>
        <w:t>Ушивание</w:t>
      </w:r>
      <w:proofErr w:type="spellEnd"/>
      <w:r w:rsidRPr="00C32BD1">
        <w:rPr>
          <w:sz w:val="28"/>
          <w:szCs w:val="28"/>
        </w:rPr>
        <w:t xml:space="preserve"> раны общего желчного протока наглухо при остром холецистите многие считают недопустимым, во-первых, потому, что в условиях воспалительной инфильтрации и сопутствующей желчной гипертензии возможно прорезывание швов и просачивание желчи через швы протока; во-вторых, еще и потому, что при глухом шве общего желчного протока исключается возможность выявления в послеоперационном периоде оставленных камней в протоках и </w:t>
      </w:r>
      <w:proofErr w:type="spellStart"/>
      <w:r w:rsidRPr="00C32BD1">
        <w:rPr>
          <w:sz w:val="28"/>
          <w:szCs w:val="28"/>
        </w:rPr>
        <w:t>недиагностированного</w:t>
      </w:r>
      <w:proofErr w:type="spellEnd"/>
      <w:r w:rsidRPr="00C32BD1">
        <w:rPr>
          <w:sz w:val="28"/>
          <w:szCs w:val="28"/>
        </w:rPr>
        <w:t xml:space="preserve"> стеноза большого дуоденального сосочка, поскольку невозможно произвести контрольную </w:t>
      </w:r>
      <w:proofErr w:type="spellStart"/>
      <w:r w:rsidRPr="00C32BD1">
        <w:rPr>
          <w:sz w:val="28"/>
          <w:szCs w:val="28"/>
        </w:rPr>
        <w:t>фистулохолангиографию</w:t>
      </w:r>
      <w:proofErr w:type="spellEnd"/>
      <w:r w:rsidRPr="00C32BD1">
        <w:rPr>
          <w:sz w:val="28"/>
          <w:szCs w:val="28"/>
        </w:rPr>
        <w:t>.</w:t>
      </w:r>
    </w:p>
    <w:p w:rsid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Наружное дренирование желчных протоков. Каждая </w:t>
      </w:r>
      <w:proofErr w:type="spellStart"/>
      <w:r w:rsidRPr="00C32BD1">
        <w:rPr>
          <w:sz w:val="28"/>
          <w:szCs w:val="28"/>
        </w:rPr>
        <w:t>холедохотомия</w:t>
      </w:r>
      <w:proofErr w:type="spellEnd"/>
      <w:r w:rsidRPr="00C32BD1">
        <w:rPr>
          <w:sz w:val="28"/>
          <w:szCs w:val="28"/>
        </w:rPr>
        <w:t>, предпринятая при остром холецистите с диагностической или лечебной целью, должна заканчиваться наружным дренированием желчных протоков при усл</w:t>
      </w:r>
      <w:r w:rsidR="00C32BD1">
        <w:rPr>
          <w:sz w:val="28"/>
          <w:szCs w:val="28"/>
        </w:rPr>
        <w:t>овии их свободной проходимости.</w:t>
      </w:r>
    </w:p>
    <w:p w:rsid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Наружное дренирование желчных протоков может быть пр</w:t>
      </w:r>
      <w:r w:rsidR="00C32BD1">
        <w:rPr>
          <w:sz w:val="28"/>
          <w:szCs w:val="28"/>
        </w:rPr>
        <w:t>оизведено следующими способами:</w:t>
      </w:r>
    </w:p>
    <w:p w:rsid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1)</w:t>
      </w:r>
      <w:r w:rsidR="00C32BD1">
        <w:rPr>
          <w:sz w:val="28"/>
          <w:szCs w:val="28"/>
        </w:rPr>
        <w:t>.</w:t>
      </w:r>
      <w:r w:rsidRPr="00C32BD1">
        <w:rPr>
          <w:sz w:val="28"/>
          <w:szCs w:val="28"/>
        </w:rPr>
        <w:t xml:space="preserve"> по </w:t>
      </w:r>
      <w:proofErr w:type="spellStart"/>
      <w:r w:rsidRPr="00C32BD1">
        <w:rPr>
          <w:sz w:val="28"/>
          <w:szCs w:val="28"/>
        </w:rPr>
        <w:t>Аббе</w:t>
      </w:r>
      <w:proofErr w:type="spellEnd"/>
      <w:r w:rsidRPr="00C32BD1">
        <w:rPr>
          <w:sz w:val="28"/>
          <w:szCs w:val="28"/>
        </w:rPr>
        <w:t xml:space="preserve"> – полиэтиленовым катетером, вводимым через культю пузырного протока;</w:t>
      </w:r>
    </w:p>
    <w:p w:rsid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2)</w:t>
      </w:r>
      <w:r w:rsidR="00C32BD1">
        <w:rPr>
          <w:sz w:val="28"/>
          <w:szCs w:val="28"/>
        </w:rPr>
        <w:t>.</w:t>
      </w:r>
      <w:r w:rsidRPr="00C32BD1">
        <w:rPr>
          <w:sz w:val="28"/>
          <w:szCs w:val="28"/>
        </w:rPr>
        <w:t xml:space="preserve"> по </w:t>
      </w:r>
      <w:proofErr w:type="spellStart"/>
      <w:r w:rsidRPr="00C32BD1">
        <w:rPr>
          <w:sz w:val="28"/>
          <w:szCs w:val="28"/>
        </w:rPr>
        <w:t>Керу</w:t>
      </w:r>
      <w:proofErr w:type="spellEnd"/>
      <w:r w:rsidRPr="00C32BD1">
        <w:rPr>
          <w:sz w:val="28"/>
          <w:szCs w:val="28"/>
        </w:rPr>
        <w:t xml:space="preserve"> -</w:t>
      </w:r>
      <w:r w:rsidR="00C32BD1">
        <w:rPr>
          <w:sz w:val="28"/>
          <w:szCs w:val="28"/>
        </w:rPr>
        <w:t xml:space="preserve"> Т-образным латексным дренажем;</w:t>
      </w:r>
    </w:p>
    <w:p w:rsid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3)</w:t>
      </w:r>
      <w:r w:rsidR="00C32BD1">
        <w:rPr>
          <w:sz w:val="28"/>
          <w:szCs w:val="28"/>
        </w:rPr>
        <w:t>.</w:t>
      </w:r>
      <w:r w:rsidRPr="00C32BD1">
        <w:rPr>
          <w:sz w:val="28"/>
          <w:szCs w:val="28"/>
        </w:rPr>
        <w:t xml:space="preserve"> по А. В. Вишневскому – дренажем-сифоном. К выбору способа дренажа подходят с учетом патологии в протоках и характер</w:t>
      </w:r>
      <w:r w:rsidR="00C32BD1">
        <w:rPr>
          <w:sz w:val="28"/>
          <w:szCs w:val="28"/>
        </w:rPr>
        <w:t>а хирургического вмешательства.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При таких осложнениях, как стриктура и ущемленных камень большого дуоденального сосочка, возможно внутреннее дренирование желчных протоков </w:t>
      </w:r>
      <w:proofErr w:type="spellStart"/>
      <w:r w:rsidRPr="00C32BD1">
        <w:rPr>
          <w:sz w:val="28"/>
          <w:szCs w:val="28"/>
        </w:rPr>
        <w:t>трансдуоденальной</w:t>
      </w:r>
      <w:proofErr w:type="spellEnd"/>
      <w:r w:rsidRPr="00C32BD1">
        <w:rPr>
          <w:sz w:val="28"/>
          <w:szCs w:val="28"/>
        </w:rPr>
        <w:t xml:space="preserve"> </w:t>
      </w:r>
      <w:proofErr w:type="spellStart"/>
      <w:r w:rsidRPr="00C32BD1">
        <w:rPr>
          <w:sz w:val="28"/>
          <w:szCs w:val="28"/>
        </w:rPr>
        <w:t>папиллосфинктеротомией</w:t>
      </w:r>
      <w:proofErr w:type="spellEnd"/>
      <w:r w:rsidRPr="00C32BD1">
        <w:rPr>
          <w:sz w:val="28"/>
          <w:szCs w:val="28"/>
        </w:rPr>
        <w:t xml:space="preserve"> или </w:t>
      </w:r>
      <w:proofErr w:type="spellStart"/>
      <w:r w:rsidRPr="00C32BD1">
        <w:rPr>
          <w:sz w:val="28"/>
          <w:szCs w:val="28"/>
        </w:rPr>
        <w:t>холедоходуоденоанастомозом</w:t>
      </w:r>
      <w:proofErr w:type="spellEnd"/>
      <w:r w:rsidRPr="00C32BD1">
        <w:rPr>
          <w:sz w:val="28"/>
          <w:szCs w:val="28"/>
        </w:rPr>
        <w:t>. Однако, при наличии воспалительного процесса в брюшной полости существует угроза развития недостаточности швов анастомоза.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Послеоперационный период. В послеоперационном периоде необходимо продолжить интенсивную терапию, направленную н коррекцию нарушенных метаболических процессов и принять меры по профилактике послеоперационных осложнений.</w:t>
      </w:r>
    </w:p>
    <w:p w:rsid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Основу лечебных мероприятий послеоперационного периода составляет </w:t>
      </w:r>
      <w:proofErr w:type="spellStart"/>
      <w:r w:rsidRPr="00C32BD1">
        <w:rPr>
          <w:sz w:val="28"/>
          <w:szCs w:val="28"/>
        </w:rPr>
        <w:t>инфузионная</w:t>
      </w:r>
      <w:proofErr w:type="spellEnd"/>
      <w:r w:rsidRPr="00C32BD1">
        <w:rPr>
          <w:sz w:val="28"/>
          <w:szCs w:val="28"/>
        </w:rPr>
        <w:t xml:space="preserve"> терапия, включающая введение соленых и белковых растворов, 5 и 10 % растворов глюкозы, </w:t>
      </w:r>
      <w:proofErr w:type="spellStart"/>
      <w:r w:rsidRPr="00C32BD1">
        <w:rPr>
          <w:sz w:val="28"/>
          <w:szCs w:val="28"/>
        </w:rPr>
        <w:t>панангина</w:t>
      </w:r>
      <w:proofErr w:type="spellEnd"/>
      <w:r w:rsidRPr="00C32BD1">
        <w:rPr>
          <w:sz w:val="28"/>
          <w:szCs w:val="28"/>
        </w:rPr>
        <w:t xml:space="preserve">, </w:t>
      </w:r>
      <w:proofErr w:type="spellStart"/>
      <w:r w:rsidRPr="00C32BD1">
        <w:rPr>
          <w:sz w:val="28"/>
          <w:szCs w:val="28"/>
        </w:rPr>
        <w:t>кокарбоксилазы</w:t>
      </w:r>
      <w:proofErr w:type="spellEnd"/>
      <w:r w:rsidRPr="00C32BD1">
        <w:rPr>
          <w:sz w:val="28"/>
          <w:szCs w:val="28"/>
        </w:rPr>
        <w:t>, в</w:t>
      </w:r>
      <w:r w:rsidR="00C32BD1">
        <w:rPr>
          <w:sz w:val="28"/>
          <w:szCs w:val="28"/>
        </w:rPr>
        <w:t>итаминов группы В и витамина С.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Для улучшения реологического состояния крови и микроциркуляции в </w:t>
      </w:r>
      <w:proofErr w:type="spellStart"/>
      <w:r w:rsidRPr="00C32BD1">
        <w:rPr>
          <w:sz w:val="28"/>
          <w:szCs w:val="28"/>
        </w:rPr>
        <w:t>жизненноважных</w:t>
      </w:r>
      <w:proofErr w:type="spellEnd"/>
      <w:r w:rsidRPr="00C32BD1">
        <w:rPr>
          <w:sz w:val="28"/>
          <w:szCs w:val="28"/>
        </w:rPr>
        <w:t xml:space="preserve"> органах (печень, почки) назначают введение </w:t>
      </w:r>
      <w:proofErr w:type="spellStart"/>
      <w:r w:rsidRPr="00C32BD1">
        <w:rPr>
          <w:sz w:val="28"/>
          <w:szCs w:val="28"/>
        </w:rPr>
        <w:t>реополиглюкина</w:t>
      </w:r>
      <w:proofErr w:type="spellEnd"/>
      <w:r w:rsidRPr="00C32BD1">
        <w:rPr>
          <w:sz w:val="28"/>
          <w:szCs w:val="28"/>
        </w:rPr>
        <w:t xml:space="preserve"> (400 мл) и </w:t>
      </w:r>
      <w:proofErr w:type="spellStart"/>
      <w:r w:rsidRPr="00C32BD1">
        <w:rPr>
          <w:sz w:val="28"/>
          <w:szCs w:val="28"/>
        </w:rPr>
        <w:t>компламина</w:t>
      </w:r>
      <w:proofErr w:type="spellEnd"/>
      <w:r w:rsidRPr="00C32BD1">
        <w:rPr>
          <w:sz w:val="28"/>
          <w:szCs w:val="28"/>
        </w:rPr>
        <w:t xml:space="preserve"> (300-600 мг), </w:t>
      </w:r>
      <w:proofErr w:type="spellStart"/>
      <w:r w:rsidRPr="00C32BD1">
        <w:rPr>
          <w:sz w:val="28"/>
          <w:szCs w:val="28"/>
        </w:rPr>
        <w:t>гемодеза</w:t>
      </w:r>
      <w:proofErr w:type="spellEnd"/>
      <w:r w:rsidRPr="00C32BD1">
        <w:rPr>
          <w:sz w:val="28"/>
          <w:szCs w:val="28"/>
        </w:rPr>
        <w:t xml:space="preserve">. При тенденции к </w:t>
      </w:r>
      <w:proofErr w:type="spellStart"/>
      <w:r w:rsidRPr="00C32BD1">
        <w:rPr>
          <w:sz w:val="28"/>
          <w:szCs w:val="28"/>
        </w:rPr>
        <w:t>олигурии</w:t>
      </w:r>
      <w:proofErr w:type="spellEnd"/>
      <w:r w:rsidRPr="00C32BD1">
        <w:rPr>
          <w:sz w:val="28"/>
          <w:szCs w:val="28"/>
        </w:rPr>
        <w:t xml:space="preserve"> которая бывает связана с функциональной недостаточностью почек, необходимо своевременно стимулировать диуреза введением лазикса или </w:t>
      </w:r>
      <w:proofErr w:type="spellStart"/>
      <w:r w:rsidRPr="00C32BD1">
        <w:rPr>
          <w:sz w:val="28"/>
          <w:szCs w:val="28"/>
        </w:rPr>
        <w:t>маннитола</w:t>
      </w:r>
      <w:proofErr w:type="spellEnd"/>
      <w:r w:rsidRPr="00C32BD1">
        <w:rPr>
          <w:sz w:val="28"/>
          <w:szCs w:val="28"/>
        </w:rPr>
        <w:t xml:space="preserve">. В целях улучшения функции печени вводят </w:t>
      </w:r>
      <w:proofErr w:type="spellStart"/>
      <w:r w:rsidRPr="00C32BD1">
        <w:rPr>
          <w:sz w:val="28"/>
          <w:szCs w:val="28"/>
        </w:rPr>
        <w:t>сирепар</w:t>
      </w:r>
      <w:proofErr w:type="spellEnd"/>
      <w:r w:rsidRPr="00C32BD1">
        <w:rPr>
          <w:sz w:val="28"/>
          <w:szCs w:val="28"/>
        </w:rPr>
        <w:t xml:space="preserve"> или </w:t>
      </w:r>
      <w:proofErr w:type="spellStart"/>
      <w:r w:rsidRPr="00C32BD1">
        <w:rPr>
          <w:sz w:val="28"/>
          <w:szCs w:val="28"/>
        </w:rPr>
        <w:t>эссенциале</w:t>
      </w:r>
      <w:proofErr w:type="spellEnd"/>
      <w:r w:rsidRPr="00C32BD1">
        <w:rPr>
          <w:sz w:val="28"/>
          <w:szCs w:val="28"/>
        </w:rPr>
        <w:t xml:space="preserve">. </w:t>
      </w:r>
      <w:proofErr w:type="spellStart"/>
      <w:r w:rsidRPr="00C32BD1">
        <w:rPr>
          <w:sz w:val="28"/>
          <w:szCs w:val="28"/>
        </w:rPr>
        <w:t>Инфузионная</w:t>
      </w:r>
      <w:proofErr w:type="spellEnd"/>
      <w:r w:rsidRPr="00C32BD1">
        <w:rPr>
          <w:sz w:val="28"/>
          <w:szCs w:val="28"/>
        </w:rPr>
        <w:t xml:space="preserve"> терапия в объеме 2-</w:t>
      </w:r>
      <w:smartTag w:uri="urn:schemas-microsoft-com:office:smarttags" w:element="metricconverter">
        <w:smartTagPr>
          <w:attr w:name="ProductID" w:val="2,5 л"/>
        </w:smartTagPr>
        <w:r w:rsidRPr="00C32BD1">
          <w:rPr>
            <w:sz w:val="28"/>
            <w:szCs w:val="28"/>
          </w:rPr>
          <w:t>2,5 л</w:t>
        </w:r>
      </w:smartTag>
      <w:r w:rsidRPr="00C32BD1">
        <w:rPr>
          <w:sz w:val="28"/>
          <w:szCs w:val="28"/>
        </w:rPr>
        <w:t xml:space="preserve"> жидкости в сутки должна проводиться в течение 3-4 дней; по мере улучшения состояния больного и исчезновения интоксикации объем вводимой парентерально жидкости сокращают.</w:t>
      </w:r>
    </w:p>
    <w:p w:rsidR="000C5CA0" w:rsidRPr="00C32BD1" w:rsidRDefault="000C5CA0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Проведение в пред- и послеоперационном периодах полноценной коррекции нарушенных систем гомеостаза и подавление антибиотиками воспалительного процесса в брюшной полости играют важную роль в благоприятных исходах операций при остром холецистите.</w:t>
      </w:r>
    </w:p>
    <w:p w:rsidR="00EB7074" w:rsidRPr="00C32BD1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7074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32BD1">
        <w:rPr>
          <w:bCs/>
          <w:sz w:val="28"/>
          <w:szCs w:val="28"/>
          <w:lang w:val="en-US"/>
        </w:rPr>
        <w:t>XIV</w:t>
      </w:r>
      <w:r w:rsidRPr="00C32BD1">
        <w:rPr>
          <w:bCs/>
          <w:sz w:val="28"/>
          <w:szCs w:val="28"/>
        </w:rPr>
        <w:t xml:space="preserve"> ДНЕВНИК КУРАЦИИ</w:t>
      </w:r>
    </w:p>
    <w:p w:rsidR="00C32BD1" w:rsidRP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61"/>
        <w:gridCol w:w="2977"/>
      </w:tblGrid>
      <w:tr w:rsidR="00EB7074" w:rsidRPr="00EB01BE" w:rsidTr="00EB01BE">
        <w:trPr>
          <w:trHeight w:val="1"/>
        </w:trPr>
        <w:tc>
          <w:tcPr>
            <w:tcW w:w="959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Дата</w:t>
            </w:r>
          </w:p>
        </w:tc>
        <w:tc>
          <w:tcPr>
            <w:tcW w:w="4961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Состояние больного</w:t>
            </w:r>
          </w:p>
        </w:tc>
        <w:tc>
          <w:tcPr>
            <w:tcW w:w="2977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Назначение</w:t>
            </w:r>
          </w:p>
        </w:tc>
      </w:tr>
      <w:tr w:rsidR="00EB7074" w:rsidRPr="00EB01BE" w:rsidTr="00EB01BE">
        <w:trPr>
          <w:trHeight w:val="1"/>
        </w:trPr>
        <w:tc>
          <w:tcPr>
            <w:tcW w:w="959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8</w:t>
            </w:r>
            <w:r w:rsidRPr="00EB01BE">
              <w:rPr>
                <w:sz w:val="20"/>
                <w:szCs w:val="20"/>
                <w:lang w:val="en-US"/>
              </w:rPr>
              <w:t>.1</w:t>
            </w:r>
            <w:r w:rsidRPr="00EB01BE">
              <w:rPr>
                <w:sz w:val="20"/>
                <w:szCs w:val="20"/>
              </w:rPr>
              <w:t>2</w:t>
            </w:r>
            <w:r w:rsidRPr="00EB01BE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4961" w:type="dxa"/>
            <w:shd w:val="clear" w:color="auto" w:fill="auto"/>
          </w:tcPr>
          <w:p w:rsidR="00F44FF7" w:rsidRPr="00EB01BE" w:rsidRDefault="00F44FF7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Общее состояние средней степени тяжести.</w:t>
            </w:r>
            <w:r w:rsidR="00861EF9" w:rsidRPr="00EB01BE">
              <w:rPr>
                <w:sz w:val="20"/>
                <w:szCs w:val="20"/>
              </w:rPr>
              <w:t xml:space="preserve"> Жалобы на боли в правой области живота, в правом подреберье.</w:t>
            </w:r>
          </w:p>
          <w:p w:rsidR="00F44FF7" w:rsidRPr="00EB01BE" w:rsidRDefault="00F44FF7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Температура 36,8,</w:t>
            </w:r>
            <w:r w:rsidR="00C32BD1" w:rsidRPr="00EB01BE">
              <w:rPr>
                <w:sz w:val="20"/>
                <w:szCs w:val="20"/>
              </w:rPr>
              <w:t xml:space="preserve"> </w:t>
            </w:r>
            <w:r w:rsidRPr="00EB01BE">
              <w:rPr>
                <w:sz w:val="20"/>
                <w:szCs w:val="20"/>
              </w:rPr>
              <w:t xml:space="preserve">пульс 82 уд/мин. АД 120/80 </w:t>
            </w:r>
            <w:proofErr w:type="spellStart"/>
            <w:r w:rsidRPr="00EB01BE">
              <w:rPr>
                <w:sz w:val="20"/>
                <w:szCs w:val="20"/>
              </w:rPr>
              <w:t>мм.рт.ст</w:t>
            </w:r>
            <w:proofErr w:type="spellEnd"/>
            <w:r w:rsidRPr="00EB01BE">
              <w:rPr>
                <w:sz w:val="20"/>
                <w:szCs w:val="20"/>
              </w:rPr>
              <w:t>. Кожный покров умеренно влажный, обычной окраски, склеры чистые.</w:t>
            </w:r>
          </w:p>
          <w:p w:rsidR="00EB7074" w:rsidRPr="00EB01BE" w:rsidRDefault="00861EF9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 xml:space="preserve">Живот округлой формы, </w:t>
            </w:r>
            <w:r w:rsidR="00F44FF7" w:rsidRPr="00EB01BE">
              <w:rPr>
                <w:sz w:val="20"/>
                <w:szCs w:val="20"/>
              </w:rPr>
              <w:t xml:space="preserve">вздут, </w:t>
            </w:r>
            <w:r w:rsidRPr="00EB01BE">
              <w:rPr>
                <w:sz w:val="20"/>
                <w:szCs w:val="20"/>
              </w:rPr>
              <w:t>не симметричен, правая п</w:t>
            </w:r>
            <w:r w:rsidR="00F44FF7" w:rsidRPr="00EB01BE">
              <w:rPr>
                <w:sz w:val="20"/>
                <w:szCs w:val="20"/>
              </w:rPr>
              <w:t xml:space="preserve">. При пальпации </w:t>
            </w:r>
            <w:proofErr w:type="spellStart"/>
            <w:r w:rsidRPr="00EB01BE">
              <w:rPr>
                <w:sz w:val="20"/>
                <w:szCs w:val="20"/>
              </w:rPr>
              <w:t>ловина</w:t>
            </w:r>
            <w:proofErr w:type="spellEnd"/>
            <w:r w:rsidRPr="00EB01BE">
              <w:rPr>
                <w:sz w:val="20"/>
                <w:szCs w:val="20"/>
              </w:rPr>
              <w:t xml:space="preserve"> </w:t>
            </w:r>
            <w:proofErr w:type="spellStart"/>
            <w:r w:rsidRPr="00EB01BE">
              <w:rPr>
                <w:sz w:val="20"/>
                <w:szCs w:val="20"/>
              </w:rPr>
              <w:t>отствоет</w:t>
            </w:r>
            <w:proofErr w:type="spellEnd"/>
            <w:r w:rsidRPr="00EB01BE">
              <w:rPr>
                <w:sz w:val="20"/>
                <w:szCs w:val="20"/>
              </w:rPr>
              <w:t xml:space="preserve"> в акте дыхания. Ж</w:t>
            </w:r>
            <w:r w:rsidR="00F44FF7" w:rsidRPr="00EB01BE">
              <w:rPr>
                <w:sz w:val="20"/>
                <w:szCs w:val="20"/>
              </w:rPr>
              <w:t>ивот не напряжен, мягкий по всей поверхности.</w:t>
            </w:r>
          </w:p>
        </w:tc>
        <w:tc>
          <w:tcPr>
            <w:tcW w:w="2977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Стол</w:t>
            </w:r>
            <w:r w:rsidR="00C32BD1" w:rsidRPr="00EB01BE">
              <w:rPr>
                <w:sz w:val="20"/>
                <w:szCs w:val="20"/>
              </w:rPr>
              <w:t xml:space="preserve"> </w:t>
            </w:r>
            <w:r w:rsidRPr="00EB01BE">
              <w:rPr>
                <w:sz w:val="20"/>
                <w:szCs w:val="20"/>
              </w:rPr>
              <w:t>№1а. Режим 2.</w:t>
            </w:r>
          </w:p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1)</w:t>
            </w:r>
            <w:proofErr w:type="spellStart"/>
            <w:r w:rsidRPr="00EB01BE">
              <w:rPr>
                <w:sz w:val="20"/>
                <w:szCs w:val="20"/>
                <w:lang w:val="en-US"/>
              </w:rPr>
              <w:t>Rp</w:t>
            </w:r>
            <w:proofErr w:type="spellEnd"/>
            <w:r w:rsidRPr="00EB01BE">
              <w:rPr>
                <w:sz w:val="20"/>
                <w:szCs w:val="20"/>
              </w:rPr>
              <w:t>.</w:t>
            </w:r>
            <w:r w:rsidRPr="00EB01BE">
              <w:rPr>
                <w:sz w:val="20"/>
                <w:szCs w:val="20"/>
                <w:lang w:val="en-US"/>
              </w:rPr>
              <w:t>Sol</w:t>
            </w:r>
            <w:r w:rsidRPr="00EB01BE">
              <w:rPr>
                <w:sz w:val="20"/>
                <w:szCs w:val="20"/>
              </w:rPr>
              <w:t xml:space="preserve">. </w:t>
            </w:r>
            <w:proofErr w:type="spellStart"/>
            <w:r w:rsidRPr="00EB01BE">
              <w:rPr>
                <w:sz w:val="20"/>
                <w:szCs w:val="20"/>
                <w:lang w:val="en-US"/>
              </w:rPr>
              <w:t>Ketaroli</w:t>
            </w:r>
            <w:proofErr w:type="spellEnd"/>
            <w:r w:rsidRPr="00EB01BE">
              <w:rPr>
                <w:sz w:val="20"/>
                <w:szCs w:val="20"/>
              </w:rPr>
              <w:t xml:space="preserve"> 1,0% - 2 </w:t>
            </w:r>
            <w:r w:rsidRPr="00EB01BE">
              <w:rPr>
                <w:sz w:val="20"/>
                <w:szCs w:val="20"/>
                <w:lang w:val="en-US"/>
              </w:rPr>
              <w:t>ml</w:t>
            </w:r>
          </w:p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  <w:lang w:val="en-US"/>
              </w:rPr>
              <w:t>D</w:t>
            </w:r>
            <w:r w:rsidRPr="00EB01BE">
              <w:rPr>
                <w:sz w:val="20"/>
                <w:szCs w:val="20"/>
              </w:rPr>
              <w:t>.</w:t>
            </w:r>
            <w:r w:rsidRPr="00EB01BE">
              <w:rPr>
                <w:sz w:val="20"/>
                <w:szCs w:val="20"/>
                <w:lang w:val="en-US"/>
              </w:rPr>
              <w:t>S</w:t>
            </w:r>
            <w:r w:rsidRPr="00EB01BE">
              <w:rPr>
                <w:sz w:val="20"/>
                <w:szCs w:val="20"/>
              </w:rPr>
              <w:t>. По 2 мл в/м при болях.</w:t>
            </w:r>
          </w:p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2)</w:t>
            </w:r>
            <w:proofErr w:type="spellStart"/>
            <w:r w:rsidRPr="00EB01BE">
              <w:rPr>
                <w:sz w:val="20"/>
                <w:szCs w:val="20"/>
                <w:lang w:val="en-US"/>
              </w:rPr>
              <w:t>Rp</w:t>
            </w:r>
            <w:proofErr w:type="spellEnd"/>
            <w:r w:rsidRPr="00EB01BE">
              <w:rPr>
                <w:sz w:val="20"/>
                <w:szCs w:val="20"/>
              </w:rPr>
              <w:t xml:space="preserve">: </w:t>
            </w:r>
            <w:r w:rsidRPr="00EB01BE">
              <w:rPr>
                <w:sz w:val="20"/>
                <w:szCs w:val="20"/>
                <w:lang w:val="en-US"/>
              </w:rPr>
              <w:t>Sol</w:t>
            </w:r>
            <w:r w:rsidRPr="00EB01BE">
              <w:rPr>
                <w:sz w:val="20"/>
                <w:szCs w:val="20"/>
              </w:rPr>
              <w:t xml:space="preserve">. </w:t>
            </w:r>
            <w:proofErr w:type="spellStart"/>
            <w:r w:rsidRPr="00EB01BE">
              <w:rPr>
                <w:sz w:val="20"/>
                <w:szCs w:val="20"/>
                <w:lang w:val="en-US"/>
              </w:rPr>
              <w:t>Glucosi</w:t>
            </w:r>
            <w:proofErr w:type="spellEnd"/>
            <w:r w:rsidRPr="00EB01BE">
              <w:rPr>
                <w:sz w:val="20"/>
                <w:szCs w:val="20"/>
              </w:rPr>
              <w:t xml:space="preserve"> 5%-500,0</w:t>
            </w:r>
          </w:p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B01BE">
              <w:rPr>
                <w:sz w:val="20"/>
                <w:szCs w:val="20"/>
                <w:lang w:val="en-US"/>
              </w:rPr>
              <w:t>Insulini</w:t>
            </w:r>
            <w:proofErr w:type="spellEnd"/>
            <w:r w:rsidR="00C32BD1" w:rsidRPr="00EB01BE">
              <w:rPr>
                <w:sz w:val="20"/>
                <w:szCs w:val="20"/>
              </w:rPr>
              <w:t xml:space="preserve"> </w:t>
            </w:r>
            <w:r w:rsidRPr="00EB01BE">
              <w:rPr>
                <w:sz w:val="20"/>
                <w:szCs w:val="20"/>
              </w:rPr>
              <w:t xml:space="preserve">6 </w:t>
            </w:r>
            <w:r w:rsidRPr="00EB01BE">
              <w:rPr>
                <w:sz w:val="20"/>
                <w:szCs w:val="20"/>
                <w:lang w:val="en-US"/>
              </w:rPr>
              <w:t>ED</w:t>
            </w:r>
          </w:p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  <w:lang w:val="en-US"/>
              </w:rPr>
              <w:t>D</w:t>
            </w:r>
            <w:r w:rsidRPr="00EB01BE">
              <w:rPr>
                <w:sz w:val="20"/>
                <w:szCs w:val="20"/>
              </w:rPr>
              <w:t>.</w:t>
            </w:r>
            <w:r w:rsidRPr="00EB01BE">
              <w:rPr>
                <w:sz w:val="20"/>
                <w:szCs w:val="20"/>
                <w:lang w:val="en-US"/>
              </w:rPr>
              <w:t>S</w:t>
            </w:r>
            <w:r w:rsidRPr="00EB01BE">
              <w:rPr>
                <w:sz w:val="20"/>
                <w:szCs w:val="20"/>
              </w:rPr>
              <w:t xml:space="preserve">.Вводить в/в </w:t>
            </w:r>
            <w:proofErr w:type="spellStart"/>
            <w:r w:rsidRPr="00EB01BE">
              <w:rPr>
                <w:sz w:val="20"/>
                <w:szCs w:val="20"/>
              </w:rPr>
              <w:t>капельно</w:t>
            </w:r>
            <w:proofErr w:type="spellEnd"/>
            <w:r w:rsidRPr="00EB01BE">
              <w:rPr>
                <w:sz w:val="20"/>
                <w:szCs w:val="20"/>
              </w:rPr>
              <w:t xml:space="preserve"> 2 раза в день.</w:t>
            </w:r>
          </w:p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>3)</w:t>
            </w:r>
            <w:r w:rsidRPr="00EB01BE">
              <w:rPr>
                <w:sz w:val="20"/>
                <w:szCs w:val="20"/>
              </w:rPr>
              <w:t>общий анализ крови</w:t>
            </w:r>
          </w:p>
        </w:tc>
      </w:tr>
      <w:tr w:rsidR="00EB7074" w:rsidRPr="00EB01BE" w:rsidTr="00EB01BE">
        <w:trPr>
          <w:trHeight w:val="1"/>
        </w:trPr>
        <w:tc>
          <w:tcPr>
            <w:tcW w:w="959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10</w:t>
            </w:r>
            <w:r w:rsidRPr="00EB01BE">
              <w:rPr>
                <w:sz w:val="20"/>
                <w:szCs w:val="20"/>
                <w:lang w:val="en-US"/>
              </w:rPr>
              <w:t>.1</w:t>
            </w:r>
            <w:r w:rsidRPr="00EB01BE">
              <w:rPr>
                <w:sz w:val="20"/>
                <w:szCs w:val="20"/>
              </w:rPr>
              <w:t>2</w:t>
            </w:r>
            <w:r w:rsidRPr="00EB01BE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4961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Состояние больной стабильное. Сознание ясное.</w:t>
            </w:r>
            <w:r w:rsidR="00861EF9" w:rsidRPr="00EB01BE">
              <w:rPr>
                <w:sz w:val="20"/>
                <w:szCs w:val="20"/>
              </w:rPr>
              <w:t xml:space="preserve"> </w:t>
            </w:r>
            <w:r w:rsidRPr="00EB01BE">
              <w:rPr>
                <w:sz w:val="20"/>
                <w:szCs w:val="20"/>
              </w:rPr>
              <w:t xml:space="preserve">t=36.6 С. Жалобы на боли </w:t>
            </w:r>
            <w:proofErr w:type="spellStart"/>
            <w:r w:rsidRPr="00EB01BE">
              <w:rPr>
                <w:sz w:val="20"/>
                <w:szCs w:val="20"/>
              </w:rPr>
              <w:t>в</w:t>
            </w:r>
            <w:r w:rsidR="00F44FF7" w:rsidRPr="00EB01BE">
              <w:rPr>
                <w:sz w:val="20"/>
                <w:szCs w:val="20"/>
              </w:rPr>
              <w:t>правой</w:t>
            </w:r>
            <w:proofErr w:type="spellEnd"/>
            <w:r w:rsidR="00F44FF7" w:rsidRPr="00EB01BE">
              <w:rPr>
                <w:sz w:val="20"/>
                <w:szCs w:val="20"/>
              </w:rPr>
              <w:t xml:space="preserve"> боковой области живота. Язык сухой</w:t>
            </w:r>
            <w:r w:rsidRPr="00EB01BE">
              <w:rPr>
                <w:sz w:val="20"/>
                <w:szCs w:val="20"/>
              </w:rPr>
              <w:t>. Пульс 76 в минуту. АД 130/80. Живот пр</w:t>
            </w:r>
            <w:r w:rsidR="00F44FF7" w:rsidRPr="00EB01BE">
              <w:rPr>
                <w:sz w:val="20"/>
                <w:szCs w:val="20"/>
              </w:rPr>
              <w:t xml:space="preserve">и пальпации мягкий, болезненный. </w:t>
            </w:r>
            <w:r w:rsidRPr="00EB01BE">
              <w:rPr>
                <w:sz w:val="20"/>
                <w:szCs w:val="20"/>
              </w:rPr>
              <w:t>Симптомов раздражения брюшины нет. Диурез и стул в норме.</w:t>
            </w:r>
          </w:p>
        </w:tc>
        <w:tc>
          <w:tcPr>
            <w:tcW w:w="2977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Стол 1. Режим 2 .</w:t>
            </w:r>
          </w:p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1)</w:t>
            </w:r>
            <w:proofErr w:type="spellStart"/>
            <w:r w:rsidRPr="00EB01BE">
              <w:rPr>
                <w:sz w:val="20"/>
                <w:szCs w:val="20"/>
                <w:lang w:val="en-US"/>
              </w:rPr>
              <w:t>Rp</w:t>
            </w:r>
            <w:proofErr w:type="spellEnd"/>
            <w:r w:rsidRPr="00EB01BE">
              <w:rPr>
                <w:sz w:val="20"/>
                <w:szCs w:val="20"/>
              </w:rPr>
              <w:t>:</w:t>
            </w:r>
            <w:r w:rsidRPr="00EB01BE">
              <w:rPr>
                <w:sz w:val="20"/>
                <w:szCs w:val="20"/>
                <w:lang w:val="en-US"/>
              </w:rPr>
              <w:t>Tab</w:t>
            </w:r>
            <w:r w:rsidRPr="00EB01BE">
              <w:rPr>
                <w:sz w:val="20"/>
                <w:szCs w:val="20"/>
              </w:rPr>
              <w:t>.</w:t>
            </w:r>
            <w:proofErr w:type="spellStart"/>
            <w:r w:rsidRPr="00EB01BE">
              <w:rPr>
                <w:sz w:val="20"/>
                <w:szCs w:val="20"/>
                <w:lang w:val="en-US"/>
              </w:rPr>
              <w:t>Amoxicillini</w:t>
            </w:r>
            <w:proofErr w:type="spellEnd"/>
            <w:r w:rsidRPr="00EB01BE">
              <w:rPr>
                <w:sz w:val="20"/>
                <w:szCs w:val="20"/>
              </w:rPr>
              <w:t xml:space="preserve"> 0,5</w:t>
            </w:r>
          </w:p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  <w:lang w:val="en-US"/>
              </w:rPr>
              <w:t>D</w:t>
            </w:r>
            <w:r w:rsidRPr="00EB01BE">
              <w:rPr>
                <w:sz w:val="20"/>
                <w:szCs w:val="20"/>
              </w:rPr>
              <w:t>.</w:t>
            </w:r>
            <w:r w:rsidRPr="00EB01BE">
              <w:rPr>
                <w:sz w:val="20"/>
                <w:szCs w:val="20"/>
                <w:lang w:val="en-US"/>
              </w:rPr>
              <w:t>S</w:t>
            </w:r>
            <w:r w:rsidRPr="00EB01BE">
              <w:rPr>
                <w:sz w:val="20"/>
                <w:szCs w:val="20"/>
              </w:rPr>
              <w:t>.По 1 таблетке 3 раза в день.</w:t>
            </w:r>
          </w:p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2)</w:t>
            </w:r>
            <w:r w:rsidRPr="00EB01BE">
              <w:rPr>
                <w:sz w:val="20"/>
                <w:szCs w:val="20"/>
                <w:lang w:val="en-US"/>
              </w:rPr>
              <w:t>Tab</w:t>
            </w:r>
            <w:r w:rsidRPr="00EB01BE">
              <w:rPr>
                <w:sz w:val="20"/>
                <w:szCs w:val="20"/>
              </w:rPr>
              <w:t>.</w:t>
            </w:r>
            <w:proofErr w:type="spellStart"/>
            <w:r w:rsidRPr="00EB01BE">
              <w:rPr>
                <w:sz w:val="20"/>
                <w:szCs w:val="20"/>
                <w:lang w:val="en-US"/>
              </w:rPr>
              <w:t>Acidi</w:t>
            </w:r>
            <w:proofErr w:type="spellEnd"/>
            <w:r w:rsidRPr="00EB01BE">
              <w:rPr>
                <w:sz w:val="20"/>
                <w:szCs w:val="20"/>
              </w:rPr>
              <w:t xml:space="preserve"> </w:t>
            </w:r>
            <w:proofErr w:type="spellStart"/>
            <w:r w:rsidRPr="00EB01BE">
              <w:rPr>
                <w:sz w:val="20"/>
                <w:szCs w:val="20"/>
                <w:lang w:val="en-US"/>
              </w:rPr>
              <w:t>acetylsalicylici</w:t>
            </w:r>
            <w:proofErr w:type="spellEnd"/>
            <w:r w:rsidRPr="00EB01BE">
              <w:rPr>
                <w:sz w:val="20"/>
                <w:szCs w:val="20"/>
              </w:rPr>
              <w:t xml:space="preserve"> 0,5</w:t>
            </w:r>
          </w:p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  <w:lang w:val="en-US"/>
              </w:rPr>
              <w:t>D</w:t>
            </w:r>
            <w:r w:rsidRPr="00EB01BE">
              <w:rPr>
                <w:sz w:val="20"/>
                <w:szCs w:val="20"/>
              </w:rPr>
              <w:t>.</w:t>
            </w:r>
            <w:r w:rsidRPr="00EB01BE">
              <w:rPr>
                <w:sz w:val="20"/>
                <w:szCs w:val="20"/>
                <w:lang w:val="en-US"/>
              </w:rPr>
              <w:t>S</w:t>
            </w:r>
            <w:r w:rsidRPr="00EB01BE">
              <w:rPr>
                <w:sz w:val="20"/>
                <w:szCs w:val="20"/>
              </w:rPr>
              <w:t>.По ¼ таблетки в обед.</w:t>
            </w:r>
          </w:p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  <w:lang w:val="en-US"/>
              </w:rPr>
              <w:t>3)</w:t>
            </w:r>
            <w:r w:rsidRPr="00EB01BE">
              <w:rPr>
                <w:sz w:val="20"/>
                <w:szCs w:val="20"/>
              </w:rPr>
              <w:t>общий анализ крови</w:t>
            </w:r>
          </w:p>
        </w:tc>
      </w:tr>
      <w:tr w:rsidR="00EB7074" w:rsidRPr="00EB01BE" w:rsidTr="00EB01BE">
        <w:trPr>
          <w:trHeight w:val="1"/>
        </w:trPr>
        <w:tc>
          <w:tcPr>
            <w:tcW w:w="959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11</w:t>
            </w:r>
            <w:r w:rsidRPr="00EB01BE">
              <w:rPr>
                <w:sz w:val="20"/>
                <w:szCs w:val="20"/>
                <w:lang w:val="en-US"/>
              </w:rPr>
              <w:t>.1</w:t>
            </w:r>
            <w:r w:rsidRPr="00EB01BE">
              <w:rPr>
                <w:sz w:val="20"/>
                <w:szCs w:val="20"/>
              </w:rPr>
              <w:t>2</w:t>
            </w:r>
            <w:r w:rsidRPr="00EB01BE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4961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Состояние больной стабильное. Сознание ясное.t</w:t>
            </w:r>
            <w:r w:rsidR="00F44FF7" w:rsidRPr="00EB01BE">
              <w:rPr>
                <w:sz w:val="20"/>
                <w:szCs w:val="20"/>
              </w:rPr>
              <w:t xml:space="preserve">=36.6 С. Жалобы на боли в правой боковой области живота. </w:t>
            </w:r>
            <w:r w:rsidRPr="00EB01BE">
              <w:rPr>
                <w:sz w:val="20"/>
                <w:szCs w:val="20"/>
              </w:rPr>
              <w:t>Пульс 76 в минуту. АД 130/80. Живот пр</w:t>
            </w:r>
            <w:r w:rsidR="000620C8" w:rsidRPr="00EB01BE">
              <w:rPr>
                <w:sz w:val="20"/>
                <w:szCs w:val="20"/>
              </w:rPr>
              <w:t xml:space="preserve">и пальпации мягкий, болезненный. </w:t>
            </w:r>
            <w:r w:rsidRPr="00EB01BE">
              <w:rPr>
                <w:sz w:val="20"/>
                <w:szCs w:val="20"/>
              </w:rPr>
              <w:t>Симптомов раздражения брюшины нет. Диурез и стул в норме.</w:t>
            </w:r>
          </w:p>
        </w:tc>
        <w:tc>
          <w:tcPr>
            <w:tcW w:w="2977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Назначения выполняются</w:t>
            </w:r>
          </w:p>
        </w:tc>
      </w:tr>
      <w:tr w:rsidR="00EB7074" w:rsidRPr="00EB01BE" w:rsidTr="00EB01BE">
        <w:trPr>
          <w:trHeight w:val="1"/>
        </w:trPr>
        <w:tc>
          <w:tcPr>
            <w:tcW w:w="959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12</w:t>
            </w:r>
            <w:r w:rsidRPr="00EB01BE">
              <w:rPr>
                <w:sz w:val="20"/>
                <w:szCs w:val="20"/>
                <w:lang w:val="en-US"/>
              </w:rPr>
              <w:t>.1</w:t>
            </w:r>
            <w:r w:rsidRPr="00EB01BE">
              <w:rPr>
                <w:sz w:val="20"/>
                <w:szCs w:val="20"/>
              </w:rPr>
              <w:t>2</w:t>
            </w:r>
            <w:r w:rsidRPr="00EB01BE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4961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 xml:space="preserve">Состояние больной стабильное. Сознание ясное.t=36.6 С. Жалоб не предъявляет. Язык влажный. Пульс 78 в минуту. АД 130/80. Живот при </w:t>
            </w:r>
            <w:r w:rsidR="000620C8" w:rsidRPr="00EB01BE">
              <w:rPr>
                <w:sz w:val="20"/>
                <w:szCs w:val="20"/>
              </w:rPr>
              <w:t xml:space="preserve">пальпации мягкий, болезненный </w:t>
            </w:r>
            <w:r w:rsidRPr="00EB01BE">
              <w:rPr>
                <w:sz w:val="20"/>
                <w:szCs w:val="20"/>
              </w:rPr>
              <w:t>Симптомов раздражения брюшины нет. Диурез и стул в норме.</w:t>
            </w:r>
          </w:p>
        </w:tc>
        <w:tc>
          <w:tcPr>
            <w:tcW w:w="2977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Назначения выполняются</w:t>
            </w:r>
          </w:p>
        </w:tc>
      </w:tr>
      <w:tr w:rsidR="00EB7074" w:rsidRPr="00EB01BE" w:rsidTr="00EB01BE">
        <w:trPr>
          <w:trHeight w:val="1"/>
        </w:trPr>
        <w:tc>
          <w:tcPr>
            <w:tcW w:w="959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>13</w:t>
            </w:r>
            <w:r w:rsidRPr="00EB01BE">
              <w:rPr>
                <w:sz w:val="20"/>
                <w:szCs w:val="20"/>
                <w:lang w:val="en-US"/>
              </w:rPr>
              <w:t>.1</w:t>
            </w:r>
            <w:r w:rsidRPr="00EB01BE">
              <w:rPr>
                <w:sz w:val="20"/>
                <w:szCs w:val="20"/>
              </w:rPr>
              <w:t>2</w:t>
            </w:r>
            <w:r w:rsidRPr="00EB01BE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4961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B01BE">
              <w:rPr>
                <w:sz w:val="20"/>
                <w:szCs w:val="20"/>
              </w:rPr>
              <w:t>Состояние больной стабильное. С</w:t>
            </w:r>
            <w:r w:rsidR="000620C8" w:rsidRPr="00EB01BE">
              <w:rPr>
                <w:sz w:val="20"/>
                <w:szCs w:val="20"/>
              </w:rPr>
              <w:t>ознание ясное.</w:t>
            </w:r>
            <w:r w:rsidR="00861EF9" w:rsidRPr="00EB01BE">
              <w:rPr>
                <w:sz w:val="20"/>
                <w:szCs w:val="20"/>
              </w:rPr>
              <w:t xml:space="preserve"> </w:t>
            </w:r>
            <w:r w:rsidR="000620C8" w:rsidRPr="00EB01BE">
              <w:rPr>
                <w:sz w:val="20"/>
                <w:szCs w:val="20"/>
              </w:rPr>
              <w:t>t=36.7 С. Жалоб</w:t>
            </w:r>
            <w:r w:rsidR="00861EF9" w:rsidRPr="00EB01BE">
              <w:rPr>
                <w:sz w:val="20"/>
                <w:szCs w:val="20"/>
              </w:rPr>
              <w:t xml:space="preserve"> нет. </w:t>
            </w:r>
            <w:r w:rsidRPr="00EB01BE">
              <w:rPr>
                <w:sz w:val="20"/>
                <w:szCs w:val="20"/>
              </w:rPr>
              <w:t>Язык влажный. Пульс 76 в минуту. АД 120/</w:t>
            </w:r>
            <w:r w:rsidR="000620C8" w:rsidRPr="00EB01BE">
              <w:rPr>
                <w:sz w:val="20"/>
                <w:szCs w:val="20"/>
              </w:rPr>
              <w:t xml:space="preserve">80. Живот при пальпации мягкий, </w:t>
            </w:r>
            <w:r w:rsidR="00861EF9" w:rsidRPr="00EB01BE">
              <w:rPr>
                <w:sz w:val="20"/>
                <w:szCs w:val="20"/>
              </w:rPr>
              <w:t>без</w:t>
            </w:r>
            <w:r w:rsidRPr="00EB01BE">
              <w:rPr>
                <w:sz w:val="20"/>
                <w:szCs w:val="20"/>
              </w:rPr>
              <w:t>болезненны</w:t>
            </w:r>
            <w:r w:rsidR="000620C8" w:rsidRPr="00EB01BE">
              <w:rPr>
                <w:sz w:val="20"/>
                <w:szCs w:val="20"/>
              </w:rPr>
              <w:t>й</w:t>
            </w:r>
            <w:r w:rsidR="00861EF9" w:rsidRPr="00EB01BE">
              <w:rPr>
                <w:sz w:val="20"/>
                <w:szCs w:val="20"/>
              </w:rPr>
              <w:t xml:space="preserve">. </w:t>
            </w:r>
            <w:r w:rsidRPr="00EB01BE">
              <w:rPr>
                <w:sz w:val="20"/>
                <w:szCs w:val="20"/>
              </w:rPr>
              <w:t>Симптомов раздражения брюшины нет. Диурез и стул в норме.</w:t>
            </w:r>
          </w:p>
        </w:tc>
        <w:tc>
          <w:tcPr>
            <w:tcW w:w="2977" w:type="dxa"/>
            <w:shd w:val="clear" w:color="auto" w:fill="auto"/>
          </w:tcPr>
          <w:p w:rsidR="00EB7074" w:rsidRPr="00EB01BE" w:rsidRDefault="00EB7074" w:rsidP="00EB01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01BE">
              <w:rPr>
                <w:sz w:val="20"/>
                <w:szCs w:val="20"/>
              </w:rPr>
              <w:t xml:space="preserve">Назначения </w:t>
            </w:r>
            <w:proofErr w:type="spellStart"/>
            <w:r w:rsidRPr="00EB01BE">
              <w:rPr>
                <w:sz w:val="20"/>
                <w:szCs w:val="20"/>
              </w:rPr>
              <w:t>выполянются</w:t>
            </w:r>
            <w:proofErr w:type="spellEnd"/>
          </w:p>
        </w:tc>
      </w:tr>
    </w:tbl>
    <w:p w:rsidR="00EB7074" w:rsidRPr="00C32BD1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EB7074" w:rsidRPr="00C32BD1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32BD1">
        <w:rPr>
          <w:bCs/>
          <w:sz w:val="28"/>
          <w:szCs w:val="28"/>
          <w:lang w:val="en-US"/>
        </w:rPr>
        <w:t>XV</w:t>
      </w:r>
      <w:r w:rsidRPr="00C32BD1">
        <w:rPr>
          <w:bCs/>
          <w:sz w:val="28"/>
          <w:szCs w:val="28"/>
        </w:rPr>
        <w:t xml:space="preserve"> ПРОГНОЗ. РЕКОМЕНДАЦИИ</w:t>
      </w:r>
    </w:p>
    <w:p w:rsid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7074" w:rsidRPr="00C32BD1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При проведении адекватной терапии, соблюдении больным рекомендаций врача жизненный и профессиональный прогноз благоприятный.</w:t>
      </w:r>
    </w:p>
    <w:p w:rsidR="00861EF9" w:rsidRPr="00C32BD1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Трудоспособность сохранена, однако не показаны виды работ, связанные с нерегулярным питанием, большими эмоциональными и физическими перегрузками. Рекомендуется соблюдать режим питания, тру</w:t>
      </w:r>
      <w:r w:rsidR="00861EF9" w:rsidRPr="00C32BD1">
        <w:rPr>
          <w:sz w:val="28"/>
          <w:szCs w:val="28"/>
        </w:rPr>
        <w:t xml:space="preserve">да и отдыха, избегать стрессов. Рекомендовано: </w:t>
      </w:r>
      <w:proofErr w:type="spellStart"/>
      <w:r w:rsidR="00861EF9" w:rsidRPr="00C32BD1">
        <w:rPr>
          <w:sz w:val="28"/>
          <w:szCs w:val="28"/>
        </w:rPr>
        <w:t>эфокс</w:t>
      </w:r>
      <w:proofErr w:type="spellEnd"/>
      <w:r w:rsidR="00861EF9" w:rsidRPr="00C32BD1">
        <w:rPr>
          <w:sz w:val="28"/>
          <w:szCs w:val="28"/>
        </w:rPr>
        <w:t xml:space="preserve"> 50 мг 1 </w:t>
      </w:r>
      <w:proofErr w:type="spellStart"/>
      <w:r w:rsidR="00861EF9" w:rsidRPr="00C32BD1">
        <w:rPr>
          <w:sz w:val="28"/>
          <w:szCs w:val="28"/>
        </w:rPr>
        <w:t>таб</w:t>
      </w:r>
      <w:proofErr w:type="spellEnd"/>
      <w:r w:rsidR="00861EF9" w:rsidRPr="00C32BD1">
        <w:rPr>
          <w:sz w:val="28"/>
          <w:szCs w:val="28"/>
        </w:rPr>
        <w:t xml:space="preserve">/день, </w:t>
      </w:r>
      <w:proofErr w:type="spellStart"/>
      <w:r w:rsidR="00861EF9" w:rsidRPr="00C32BD1">
        <w:rPr>
          <w:sz w:val="28"/>
          <w:szCs w:val="28"/>
        </w:rPr>
        <w:t>кардиомагнил</w:t>
      </w:r>
      <w:proofErr w:type="spellEnd"/>
      <w:r w:rsidR="00861EF9" w:rsidRPr="00C32BD1">
        <w:rPr>
          <w:sz w:val="28"/>
          <w:szCs w:val="28"/>
        </w:rPr>
        <w:t xml:space="preserve"> 1 таблетка утром, </w:t>
      </w:r>
      <w:proofErr w:type="spellStart"/>
      <w:r w:rsidR="00861EF9" w:rsidRPr="00C32BD1">
        <w:rPr>
          <w:sz w:val="28"/>
          <w:szCs w:val="28"/>
        </w:rPr>
        <w:t>лариста</w:t>
      </w:r>
      <w:proofErr w:type="spellEnd"/>
      <w:r w:rsidR="00861EF9" w:rsidRPr="00C32BD1">
        <w:rPr>
          <w:sz w:val="28"/>
          <w:szCs w:val="28"/>
        </w:rPr>
        <w:t>, гепарин 2,5 х 2 раза п/к, инсулин по сахару крови. Оперативное лечение по жизненным показаниям.</w:t>
      </w:r>
    </w:p>
    <w:p w:rsidR="00EB7074" w:rsidRPr="00C32BD1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7074" w:rsidRPr="00C32BD1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32BD1">
        <w:rPr>
          <w:bCs/>
          <w:sz w:val="28"/>
          <w:szCs w:val="28"/>
          <w:lang w:val="en-US"/>
        </w:rPr>
        <w:t>XVI</w:t>
      </w:r>
      <w:r w:rsidRPr="00C32BD1">
        <w:rPr>
          <w:bCs/>
          <w:sz w:val="28"/>
          <w:szCs w:val="28"/>
        </w:rPr>
        <w:t xml:space="preserve"> ЭПИКРИЗ</w:t>
      </w:r>
    </w:p>
    <w:p w:rsidR="00C32BD1" w:rsidRDefault="00C32BD1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0EC8" w:rsidRPr="00C32BD1" w:rsidRDefault="00DF0EC8" w:rsidP="00C32B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Клинический диагноз: Острый калькулезный</w:t>
      </w:r>
      <w:r w:rsidR="00EB7074" w:rsidRPr="00C32BD1">
        <w:rPr>
          <w:sz w:val="28"/>
          <w:szCs w:val="28"/>
        </w:rPr>
        <w:t xml:space="preserve"> холецистит. Сопутствующие заболевания: </w:t>
      </w:r>
      <w:r w:rsidR="002F4182">
        <w:rPr>
          <w:sz w:val="28"/>
          <w:szCs w:val="28"/>
        </w:rPr>
        <w:t>ИБС. Стенокардия ФК III, ПИК (</w:t>
      </w:r>
      <w:r w:rsidRPr="00C32BD1">
        <w:rPr>
          <w:sz w:val="28"/>
          <w:szCs w:val="28"/>
        </w:rPr>
        <w:t xml:space="preserve">2009г). Артериальная гипертония III ст. 2 ст. ОВР. ХСН II А ФК III. СД 2 типа </w:t>
      </w:r>
      <w:proofErr w:type="spellStart"/>
      <w:r w:rsidRPr="00C32BD1">
        <w:rPr>
          <w:sz w:val="28"/>
          <w:szCs w:val="28"/>
        </w:rPr>
        <w:t>инсулинопотребный</w:t>
      </w:r>
      <w:proofErr w:type="spellEnd"/>
      <w:r w:rsidRPr="00C32BD1">
        <w:rPr>
          <w:sz w:val="28"/>
          <w:szCs w:val="28"/>
        </w:rPr>
        <w:t xml:space="preserve"> ср. ст. тяжести. Хронический </w:t>
      </w:r>
      <w:proofErr w:type="spellStart"/>
      <w:r w:rsidRPr="00C32BD1">
        <w:rPr>
          <w:sz w:val="28"/>
          <w:szCs w:val="28"/>
        </w:rPr>
        <w:t>обструктивный</w:t>
      </w:r>
      <w:proofErr w:type="spellEnd"/>
      <w:r w:rsidRPr="00C32BD1">
        <w:rPr>
          <w:sz w:val="28"/>
          <w:szCs w:val="28"/>
        </w:rPr>
        <w:t xml:space="preserve"> бронхит. ДН I- II ст.</w:t>
      </w:r>
    </w:p>
    <w:p w:rsidR="00C32BD1" w:rsidRDefault="00DF0EC8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Заболела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4.12 вечером</w:t>
      </w:r>
      <w:r w:rsidR="00EB7074" w:rsidRPr="00C32BD1">
        <w:rPr>
          <w:sz w:val="28"/>
          <w:szCs w:val="28"/>
        </w:rPr>
        <w:t xml:space="preserve">, </w:t>
      </w:r>
      <w:r w:rsidRPr="00C32BD1">
        <w:rPr>
          <w:sz w:val="28"/>
          <w:szCs w:val="28"/>
        </w:rPr>
        <w:t>когда</w:t>
      </w:r>
      <w:r w:rsidR="00C32BD1">
        <w:rPr>
          <w:sz w:val="28"/>
          <w:szCs w:val="28"/>
        </w:rPr>
        <w:t xml:space="preserve"> </w:t>
      </w:r>
      <w:r w:rsidR="00EB7074" w:rsidRPr="00C32BD1">
        <w:rPr>
          <w:sz w:val="28"/>
          <w:szCs w:val="28"/>
        </w:rPr>
        <w:t xml:space="preserve">почувствовала ноющие боли в правом подреберье, после приема жирной </w:t>
      </w:r>
      <w:r w:rsidR="00C32BD1">
        <w:rPr>
          <w:sz w:val="28"/>
          <w:szCs w:val="28"/>
        </w:rPr>
        <w:t>пищи, тошноту, общую слабость.</w:t>
      </w:r>
    </w:p>
    <w:p w:rsidR="00EB7074" w:rsidRPr="00C32BD1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2BD1">
        <w:rPr>
          <w:sz w:val="28"/>
          <w:szCs w:val="28"/>
        </w:rPr>
        <w:t xml:space="preserve">После чего приняла но-шпу, боли не прекращались. </w:t>
      </w:r>
      <w:r w:rsidR="00DF0EC8" w:rsidRPr="00C32BD1">
        <w:rPr>
          <w:sz w:val="28"/>
          <w:szCs w:val="28"/>
        </w:rPr>
        <w:t xml:space="preserve">Сразу же </w:t>
      </w:r>
      <w:r w:rsidRPr="00C32BD1">
        <w:rPr>
          <w:sz w:val="28"/>
          <w:szCs w:val="28"/>
        </w:rPr>
        <w:t>больная вызвала бригаду скорой помощи, которая доставила больную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в МАУЗ ГКТ им. Пирогова.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Сделаны лабораторные исследования: ОАК, ОАМ, УЗИ. Анализ крови выявлен лейкоцитоз</w:t>
      </w:r>
      <w:r w:rsidR="00DF0EC8" w:rsidRPr="00C32BD1">
        <w:rPr>
          <w:sz w:val="28"/>
          <w:szCs w:val="28"/>
        </w:rPr>
        <w:t>, тромбоцитопения, анемия</w:t>
      </w:r>
      <w:r w:rsidRPr="00C32BD1">
        <w:rPr>
          <w:sz w:val="28"/>
          <w:szCs w:val="28"/>
        </w:rPr>
        <w:t>. УЗИ-картина острого</w:t>
      </w:r>
      <w:r w:rsidR="00DF0EC8" w:rsidRPr="00C32BD1">
        <w:rPr>
          <w:sz w:val="28"/>
          <w:szCs w:val="28"/>
        </w:rPr>
        <w:t xml:space="preserve"> калькулезного</w:t>
      </w:r>
      <w:r w:rsidR="00C32BD1">
        <w:rPr>
          <w:sz w:val="28"/>
          <w:szCs w:val="28"/>
        </w:rPr>
        <w:t xml:space="preserve"> </w:t>
      </w:r>
      <w:r w:rsidR="00DF0EC8" w:rsidRPr="00C32BD1">
        <w:rPr>
          <w:sz w:val="28"/>
          <w:szCs w:val="28"/>
        </w:rPr>
        <w:t xml:space="preserve">холецистита. Была </w:t>
      </w:r>
      <w:proofErr w:type="spellStart"/>
      <w:r w:rsidR="00DF0EC8" w:rsidRPr="00C32BD1">
        <w:rPr>
          <w:sz w:val="28"/>
          <w:szCs w:val="28"/>
        </w:rPr>
        <w:t>проведенена</w:t>
      </w:r>
      <w:proofErr w:type="spellEnd"/>
      <w:r w:rsidR="00DF0EC8" w:rsidRPr="00C32BD1">
        <w:rPr>
          <w:sz w:val="28"/>
          <w:szCs w:val="28"/>
        </w:rPr>
        <w:t xml:space="preserve"> консервативная терапия. Рекомендовано: </w:t>
      </w:r>
      <w:proofErr w:type="spellStart"/>
      <w:r w:rsidR="00DF0EC8" w:rsidRPr="00C32BD1">
        <w:rPr>
          <w:sz w:val="28"/>
          <w:szCs w:val="28"/>
        </w:rPr>
        <w:t>эфокс</w:t>
      </w:r>
      <w:proofErr w:type="spellEnd"/>
      <w:r w:rsidR="00DF0EC8" w:rsidRPr="00C32BD1">
        <w:rPr>
          <w:sz w:val="28"/>
          <w:szCs w:val="28"/>
        </w:rPr>
        <w:t xml:space="preserve"> 50 мг 1 </w:t>
      </w:r>
      <w:proofErr w:type="spellStart"/>
      <w:r w:rsidR="00DF0EC8" w:rsidRPr="00C32BD1">
        <w:rPr>
          <w:sz w:val="28"/>
          <w:szCs w:val="28"/>
        </w:rPr>
        <w:t>таб</w:t>
      </w:r>
      <w:proofErr w:type="spellEnd"/>
      <w:r w:rsidR="00DF0EC8" w:rsidRPr="00C32BD1">
        <w:rPr>
          <w:sz w:val="28"/>
          <w:szCs w:val="28"/>
        </w:rPr>
        <w:t xml:space="preserve">/день, </w:t>
      </w:r>
      <w:proofErr w:type="spellStart"/>
      <w:r w:rsidR="00DF0EC8" w:rsidRPr="00C32BD1">
        <w:rPr>
          <w:sz w:val="28"/>
          <w:szCs w:val="28"/>
        </w:rPr>
        <w:t>кардиомагнил</w:t>
      </w:r>
      <w:proofErr w:type="spellEnd"/>
      <w:r w:rsidR="00DF0EC8" w:rsidRPr="00C32BD1">
        <w:rPr>
          <w:sz w:val="28"/>
          <w:szCs w:val="28"/>
        </w:rPr>
        <w:t xml:space="preserve"> 1 таблетка утром, </w:t>
      </w:r>
      <w:proofErr w:type="spellStart"/>
      <w:r w:rsidR="00DF0EC8" w:rsidRPr="00C32BD1">
        <w:rPr>
          <w:sz w:val="28"/>
          <w:szCs w:val="28"/>
        </w:rPr>
        <w:t>лариста</w:t>
      </w:r>
      <w:proofErr w:type="spellEnd"/>
      <w:r w:rsidR="00DF0EC8" w:rsidRPr="00C32BD1">
        <w:rPr>
          <w:sz w:val="28"/>
          <w:szCs w:val="28"/>
        </w:rPr>
        <w:t>, гепарин 2,5 х 2 раза п/к, инсулин по сахару крови. Оперативное лечение по жизненным показаниям.</w:t>
      </w:r>
    </w:p>
    <w:p w:rsidR="00A465F9" w:rsidRDefault="00A465F9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B7074" w:rsidRDefault="00EB7074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32BD1">
        <w:rPr>
          <w:bCs/>
          <w:sz w:val="28"/>
          <w:szCs w:val="28"/>
        </w:rPr>
        <w:t>ИСПОЛЬЗОВАННАЯ ЛИТЕРАТУРА</w:t>
      </w:r>
    </w:p>
    <w:p w:rsidR="00C32BD1" w:rsidRPr="00C32BD1" w:rsidRDefault="00C32BD1" w:rsidP="00C32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7074" w:rsidRPr="00C32BD1" w:rsidRDefault="00EB7074" w:rsidP="00C32BD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1.</w:t>
      </w:r>
      <w:r w:rsidRPr="00C32BD1">
        <w:rPr>
          <w:sz w:val="28"/>
          <w:szCs w:val="28"/>
        </w:rPr>
        <w:tab/>
        <w:t>В.С. Савельев, Хирургические болезни: учебник в 2 томах, М., 2006.</w:t>
      </w:r>
    </w:p>
    <w:p w:rsidR="00EB7074" w:rsidRPr="00C32BD1" w:rsidRDefault="00EB7074" w:rsidP="00C32BD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2.</w:t>
      </w:r>
      <w:r w:rsidRPr="00C32BD1">
        <w:rPr>
          <w:sz w:val="28"/>
          <w:szCs w:val="28"/>
        </w:rPr>
        <w:tab/>
        <w:t>М.И.Кузин, Хирургические болезни: учебник, М., 1995.</w:t>
      </w:r>
    </w:p>
    <w:p w:rsidR="00EB7074" w:rsidRPr="00C32BD1" w:rsidRDefault="00EB7074" w:rsidP="00C32BD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3.</w:t>
      </w:r>
      <w:r w:rsidRPr="00C32BD1">
        <w:rPr>
          <w:sz w:val="28"/>
          <w:szCs w:val="28"/>
        </w:rPr>
        <w:tab/>
        <w:t>М.Т.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Авченко, Н.И.</w:t>
      </w:r>
      <w:r w:rsidR="005E261A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Кондрашов, О.Б.</w:t>
      </w:r>
      <w:r w:rsidR="00C32BD1">
        <w:rPr>
          <w:sz w:val="28"/>
          <w:szCs w:val="28"/>
        </w:rPr>
        <w:t xml:space="preserve"> </w:t>
      </w:r>
      <w:proofErr w:type="spellStart"/>
      <w:r w:rsidRPr="00C32BD1">
        <w:rPr>
          <w:sz w:val="28"/>
          <w:szCs w:val="28"/>
        </w:rPr>
        <w:t>Нузова</w:t>
      </w:r>
      <w:proofErr w:type="spellEnd"/>
      <w:r w:rsidRPr="00C32BD1">
        <w:rPr>
          <w:sz w:val="28"/>
          <w:szCs w:val="28"/>
        </w:rPr>
        <w:t>, Н.Н.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Лисицкий, Ю.Н.</w:t>
      </w:r>
      <w:r w:rsidR="00C32BD1">
        <w:rPr>
          <w:sz w:val="28"/>
          <w:szCs w:val="28"/>
        </w:rPr>
        <w:t xml:space="preserve"> </w:t>
      </w:r>
      <w:r w:rsidRPr="00C32BD1">
        <w:rPr>
          <w:sz w:val="28"/>
          <w:szCs w:val="28"/>
        </w:rPr>
        <w:t>Солдатов, Дифференциальная диагностика важнейших хирургических заболеваний.</w:t>
      </w:r>
    </w:p>
    <w:p w:rsidR="00EB7074" w:rsidRDefault="00EB7074" w:rsidP="00C32BD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2BD1">
        <w:rPr>
          <w:sz w:val="28"/>
          <w:szCs w:val="28"/>
        </w:rPr>
        <w:t>4.</w:t>
      </w:r>
      <w:r w:rsidRPr="00C32BD1">
        <w:rPr>
          <w:sz w:val="28"/>
          <w:szCs w:val="28"/>
        </w:rPr>
        <w:tab/>
      </w:r>
      <w:proofErr w:type="spellStart"/>
      <w:r w:rsidRPr="00C32BD1">
        <w:rPr>
          <w:sz w:val="28"/>
          <w:szCs w:val="28"/>
        </w:rPr>
        <w:t>ОрГМА</w:t>
      </w:r>
      <w:proofErr w:type="spellEnd"/>
      <w:r w:rsidRPr="00C32BD1">
        <w:rPr>
          <w:sz w:val="28"/>
          <w:szCs w:val="28"/>
        </w:rPr>
        <w:t>, Кафедра факультетской хирургии, схема академической истории болезни, 2005.Использованная литература.</w:t>
      </w:r>
    </w:p>
    <w:sectPr w:rsidR="00EB7074" w:rsidSect="00C32BD1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B9" w:rsidRDefault="001340B9" w:rsidP="00C32BD1">
      <w:r>
        <w:separator/>
      </w:r>
    </w:p>
  </w:endnote>
  <w:endnote w:type="continuationSeparator" w:id="0">
    <w:p w:rsidR="001340B9" w:rsidRDefault="001340B9" w:rsidP="00C3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B9" w:rsidRDefault="001340B9" w:rsidP="00C32BD1">
      <w:r>
        <w:separator/>
      </w:r>
    </w:p>
  </w:footnote>
  <w:footnote w:type="continuationSeparator" w:id="0">
    <w:p w:rsidR="001340B9" w:rsidRDefault="001340B9" w:rsidP="00C3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ACCA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7F"/>
    <w:rsid w:val="00000B7F"/>
    <w:rsid w:val="00011950"/>
    <w:rsid w:val="0003131C"/>
    <w:rsid w:val="000620C8"/>
    <w:rsid w:val="000C5CA0"/>
    <w:rsid w:val="001340B9"/>
    <w:rsid w:val="001F3B8B"/>
    <w:rsid w:val="00244122"/>
    <w:rsid w:val="002539DB"/>
    <w:rsid w:val="002730A0"/>
    <w:rsid w:val="00290995"/>
    <w:rsid w:val="00297A88"/>
    <w:rsid w:val="002C6816"/>
    <w:rsid w:val="002E09CF"/>
    <w:rsid w:val="002F4182"/>
    <w:rsid w:val="00384AB9"/>
    <w:rsid w:val="00392BD9"/>
    <w:rsid w:val="00447A50"/>
    <w:rsid w:val="00553930"/>
    <w:rsid w:val="005557C7"/>
    <w:rsid w:val="0056106E"/>
    <w:rsid w:val="005E261A"/>
    <w:rsid w:val="005E5F90"/>
    <w:rsid w:val="00606A79"/>
    <w:rsid w:val="006749BE"/>
    <w:rsid w:val="00682B48"/>
    <w:rsid w:val="00757F1A"/>
    <w:rsid w:val="00782188"/>
    <w:rsid w:val="00861EF9"/>
    <w:rsid w:val="00884496"/>
    <w:rsid w:val="008A6E87"/>
    <w:rsid w:val="008B011D"/>
    <w:rsid w:val="008B13A8"/>
    <w:rsid w:val="008C0721"/>
    <w:rsid w:val="00934181"/>
    <w:rsid w:val="009B4817"/>
    <w:rsid w:val="009F7B51"/>
    <w:rsid w:val="00A37F7F"/>
    <w:rsid w:val="00A465F9"/>
    <w:rsid w:val="00A5684C"/>
    <w:rsid w:val="00A92FEB"/>
    <w:rsid w:val="00AA6C30"/>
    <w:rsid w:val="00AF6083"/>
    <w:rsid w:val="00B85C43"/>
    <w:rsid w:val="00BE1118"/>
    <w:rsid w:val="00BF5028"/>
    <w:rsid w:val="00C32BD1"/>
    <w:rsid w:val="00CC05C6"/>
    <w:rsid w:val="00D57BAA"/>
    <w:rsid w:val="00D84FA6"/>
    <w:rsid w:val="00DF0EC8"/>
    <w:rsid w:val="00EB01BE"/>
    <w:rsid w:val="00EB6C0D"/>
    <w:rsid w:val="00EB7074"/>
    <w:rsid w:val="00ED0B16"/>
    <w:rsid w:val="00ED1D7E"/>
    <w:rsid w:val="00F06276"/>
    <w:rsid w:val="00F1572F"/>
    <w:rsid w:val="00F44FF7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F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F6083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32B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C32BD1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32B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C32BD1"/>
    <w:rPr>
      <w:rFonts w:cs="Times New Roman"/>
      <w:sz w:val="24"/>
      <w:szCs w:val="24"/>
    </w:rPr>
  </w:style>
  <w:style w:type="table" w:styleId="a8">
    <w:name w:val="Table Grid"/>
    <w:basedOn w:val="a1"/>
    <w:rsid w:val="00C32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F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F6083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32B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C32BD1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32B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C32BD1"/>
    <w:rPr>
      <w:rFonts w:cs="Times New Roman"/>
      <w:sz w:val="24"/>
      <w:szCs w:val="24"/>
    </w:rPr>
  </w:style>
  <w:style w:type="table" w:styleId="a8">
    <w:name w:val="Table Grid"/>
    <w:basedOn w:val="a1"/>
    <w:rsid w:val="00C32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5173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«ОРЕНБУРГСКАЯ ГОСУДАРСТВЕННАЯ МЕДИЦИНСКАЯ АКАДЕМИЯ» МИНЗДРАВСОЦРАЗВИТИЯ РОССИИ»</vt:lpstr>
    </vt:vector>
  </TitlesOfParts>
  <LinksUpToDate>false</LinksUpToDate>
  <CharactersWithSpaces>34596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«ОРЕНБУРГСКАЯ ГОСУДАРСТВЕННАЯ МЕДИЦИНСКАЯ АКАДЕМИЯ» МИНЗДРАВСОЦРАЗВИТИЯ РОССИИ»</dc:title>
  <dc:creator/>
  <cp:lastModifiedBy/>
  <cp:revision>1</cp:revision>
  <dcterms:created xsi:type="dcterms:W3CDTF">2024-05-09T06:31:00Z</dcterms:created>
  <dcterms:modified xsi:type="dcterms:W3CDTF">2024-05-09T06:31:00Z</dcterms:modified>
</cp:coreProperties>
</file>