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6B" w:rsidRPr="00891A04" w:rsidRDefault="00590F6B" w:rsidP="00590F6B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91A04">
        <w:rPr>
          <w:b/>
          <w:bCs/>
          <w:sz w:val="32"/>
          <w:szCs w:val="32"/>
        </w:rPr>
        <w:t>Как узнать, грозит ли вам гипотиреоз?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Не все знают, что работа сердца и нервной системы, интеллект, рост и психическое здоровье, а также способность забеременеть, выносить ребенка и кормить грудью во многом зависят от состояния щитовидной железы.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Гормоны щитовидной железы регулируют обмен веществ в организме, а значит, и контролируют вес, помогают быть энергичными, иметь хорошую кожу и волосы.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Выделяют несколько групп причин, которые могут привести к снижению функции щитовидной железы — гипотиреозу. Это поражение самой щитовидной железы, нарушение согласованной деятельности регуляторных центров, прием некоторых лекарственных препаратов. До 50% больных, перенесших операцию на щитовидной железе, страдают гипотиреозом.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У большого числа людей гипотиреоз развивается вследствие недостаточного поступления йода с пищей и водой. Особенно это касается жителей географических зон, почва и вода которых бедны этим микроэлементом. В этом случае наблюдается компенсаторное увеличение размеров щитовидной железы, которое называется эндемическим зобом.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Йод — жизненно важный микроэлемент. Он необходим для синтеза гормонов щитовидной железы: Т3 (трийодтиронин) и Т4 (тироксин). Для нормального синтеза этих гормонов необходимо ежедневное поступление с пищей 200–300 мкг йода.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При дефиците йода в организме человека щитовидная железа синтезировать гормоны в достаточном количестве не может, нарушаются все обменные процессы. Особенно опасна нехватка йода для детей, подростков, беременных и кормящих женщин.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Однако нужно учитывать, что йод в больших дозах подавляет функцию щитовидной железы и вызывает временный гипотиреоз. Поэтому важна «золотая» середина.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Как проявляется гипотиреоз?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Гипотиреоз развивается медленно, длительно, может быть очень скрытым, нечетким.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Как определить, что вам стоит обратиться к эндокринологу и пройти обследование?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активность: если у вас снижена работоспособность, постоянно хочется спать, вы быстро устаете от небольшого объема работы;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кожа: если кожа стала сухой, ногти — ломкими, волосы просто пучками остаются на расческе, а в наружной части бровей выпали полностью. Вы часто замерзаете в теплом помещении, практически никогда не потеете, кожа на локтях, коленях и стопах грубая, шелушится. Если вы уже устали который раз втирать в кожу питательный крем, а успехи педикюра держатся совсем недолго;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лицо: если вокруг глаз постоянная отечность, бледно-желтушный цвет кожи, на щеках — румянец;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вес увеличивается, а вы не переедаете. Аппетит снижен;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речь стала медленной, нечеткой, голос — охриплым;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если у вас снижена частота сердечных сокращений (норма 60–80 ударов в минуту), беспокоят частое вздутие живота и запоры, вы отмечаете снижение памяти и плохое настроение, вялость, депрессию, у вас анемия (даже, если вы принимаете препараты железа), есть уплотнение и болезненность в мышцах;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в тяжелых запущенных случаях гипотиреоза может быть скопление жидкости в легких, брюшной полости, очень выраженное шелушение кожи — она сыпется как перхоть.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Гипотиреоз у женщин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lastRenderedPageBreak/>
        <w:t>часто приводит к бесплодию, а если беременность наступила, то в половине случаев она прерывается. Гормоны щитовидной железы матери через плаценту поступают в кровь плода и защищают его от гипотиреоза вплоть до родов;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если же у будущей мамы гипотиреоз — прием лекарственных препаратов (гормонов щитовидной железы) во время беременности обязателен! Это позволяет не только выносить долгожданного малыша, но и предотвратить возможную задержку психического развития.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В районах с недостатком йода в воде и пище, дефицит йода у матери — самая частая причина гипотиреоза у новорожденных. Если же после рождения ребенок не получает йод в достаточном количестве с молоком матери или пищей, гипотиреоз сохраняется и может привести к кретинизму — необратимым нарушениям психического и физического развития, слабоумию.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Необходимо знать: всех детей в роддоме обследуют на врожденный гипотиреоз. Однако легкие формы гипотиреоза могут быть пропущены.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Как заподозрить гипотиреоз у новорожденного?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Такие детишки кажутся спокойными, редко плачут, плач может быть хриплым, они очень много спят, а когда просыпаются, играют неохотно, трудно и долго обучаются новому. Бывают неврологические симптомы, что заставляет обращаться к невропатологу, кожа обычно сухая, ребенок практически не потеет.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Мамы стараются одеть малыша потеплее, потому что ручки, ножки постоянно холодные. На бледной коже просвечиваются сосудики, напоминая пятнышки — мраморная кожа. А если еще ребенок плохо ест, недостаточно набирает вес, рост, обязательно обратитесь к эндокринологу!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Лучше опровергнуть опасения, чем пропустить начальные проявления заболевания.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Конечно, многие проявления гипотиреоза могут встречаться и при других заболеваниях, например гиповитаминозах. Но, если вы у себя обнаружили ряд симптомов — обязательно обратитесь к эндокринологу!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Подтвердить или опровергнуть диагноз поможет исследование гормонов крови. Для начала будет достаточно определить уровень ТТГ и свободного Т4.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Что это за гормоны?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Как только в организме снижается уровень гормонов щитовидной железы (Т3 и Т4), в гипофизе вырабатывается тиреотропный гормон (ТТГ). Тиреотропный гормон (означает направленное действие на щитовидную железу) — сигнал щитовидной железе для увеличения синтеза ее гормонов.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Если щитовидная железа по каким-либо причинам (дефицит йода, поражение щитовидной железы) не может синтезировать гормоны в достаточном количестве, то в крови значительно увеличивается ТТГ, а Т3 и Т4 снижается. Это и свидетельствует о гипотиреозе. Хорошо еще и провести ультразвуковое исследование щитовидной железы.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Трудно ли лечить гипотиреоз?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Лечение заключается в назначении лекарственных препаратов, содержащих гормоны щитовидной железы. При своевременной диагностике и правильном лечении достаточно быстро исчезают неприятные проявления этого заболевания, появляется хорошее настроение и желание работать. В большинстве случаев принимать препараты надо постоянно в течение всей жизни.</w:t>
      </w:r>
    </w:p>
    <w:p w:rsidR="00590F6B" w:rsidRPr="00FF0FED" w:rsidRDefault="00590F6B" w:rsidP="00590F6B">
      <w:pPr>
        <w:spacing w:before="120"/>
        <w:ind w:firstLine="567"/>
        <w:jc w:val="both"/>
      </w:pPr>
      <w:r w:rsidRPr="00FF0FED">
        <w:t>Если говорить о новорожденных, то если лечение начато вовремя (до 4–6 месяцев) и правильно проводится до трехлетнего возраста, то интеллект детишек не нарушается, а рост и развитие скелета происходит согласно возрастным нормам.</w:t>
      </w:r>
    </w:p>
    <w:p w:rsidR="00590F6B" w:rsidRPr="00B24279" w:rsidRDefault="00590F6B" w:rsidP="00590F6B">
      <w:pPr>
        <w:spacing w:before="120"/>
        <w:jc w:val="center"/>
        <w:rPr>
          <w:b/>
          <w:bCs/>
          <w:sz w:val="28"/>
          <w:szCs w:val="28"/>
        </w:rPr>
      </w:pPr>
      <w:r w:rsidRPr="00B24279">
        <w:rPr>
          <w:b/>
          <w:bCs/>
          <w:sz w:val="28"/>
          <w:szCs w:val="28"/>
        </w:rPr>
        <w:lastRenderedPageBreak/>
        <w:t>Список литературы</w:t>
      </w:r>
    </w:p>
    <w:p w:rsidR="00590F6B" w:rsidRPr="00590F6B" w:rsidRDefault="00590F6B" w:rsidP="00590F6B">
      <w:pPr>
        <w:spacing w:before="120"/>
        <w:ind w:firstLine="567"/>
        <w:jc w:val="both"/>
      </w:pPr>
      <w:r w:rsidRPr="00FF0FED">
        <w:t xml:space="preserve">Для подготовки данной работы были использованы материалы с сайта </w:t>
      </w:r>
      <w:hyperlink r:id="rId4" w:history="1">
        <w:r w:rsidRPr="00FF0FE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6B"/>
    <w:rsid w:val="00051FB8"/>
    <w:rsid w:val="00095BA6"/>
    <w:rsid w:val="00210DB3"/>
    <w:rsid w:val="0031418A"/>
    <w:rsid w:val="00350B15"/>
    <w:rsid w:val="00377A3D"/>
    <w:rsid w:val="0052086C"/>
    <w:rsid w:val="00590F6B"/>
    <w:rsid w:val="005A2562"/>
    <w:rsid w:val="00755964"/>
    <w:rsid w:val="00891A04"/>
    <w:rsid w:val="008C19D7"/>
    <w:rsid w:val="00A44D32"/>
    <w:rsid w:val="00B24279"/>
    <w:rsid w:val="00E12572"/>
    <w:rsid w:val="00F176B4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BBD6CF-96A9-46FF-9543-504F20D8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F6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0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5359</Characters>
  <Application>Microsoft Office Word</Application>
  <DocSecurity>0</DocSecurity>
  <Lines>44</Lines>
  <Paragraphs>12</Paragraphs>
  <ScaleCrop>false</ScaleCrop>
  <Company>Home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узнать, грозит ли вам гипотиреоз</dc:title>
  <dc:subject/>
  <dc:creator>Alena</dc:creator>
  <cp:keywords/>
  <dc:description/>
  <cp:lastModifiedBy>Igor Trofimov</cp:lastModifiedBy>
  <cp:revision>2</cp:revision>
  <dcterms:created xsi:type="dcterms:W3CDTF">2024-10-06T21:10:00Z</dcterms:created>
  <dcterms:modified xsi:type="dcterms:W3CDTF">2024-10-06T21:10:00Z</dcterms:modified>
</cp:coreProperties>
</file>