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F62" w:rsidRDefault="00821F62">
      <w:pPr>
        <w:jc w:val="center"/>
        <w:outlineLvl w:val="0"/>
        <w:rPr>
          <w:sz w:val="28"/>
        </w:rPr>
      </w:pPr>
      <w:bookmarkStart w:id="0" w:name="_GoBack"/>
      <w:bookmarkEnd w:id="0"/>
      <w:r>
        <w:rPr>
          <w:b/>
          <w:sz w:val="28"/>
          <w:lang w:val="en-US"/>
        </w:rPr>
        <w:t>I</w:t>
      </w:r>
      <w:r>
        <w:rPr>
          <w:b/>
          <w:sz w:val="28"/>
        </w:rPr>
        <w:t>. ПАСПОРТНАЯ ЧАСТЬ</w:t>
      </w:r>
    </w:p>
    <w:p w:rsidR="00821F62" w:rsidRDefault="00821F62">
      <w:pPr>
        <w:jc w:val="both"/>
        <w:outlineLvl w:val="0"/>
        <w:rPr>
          <w:sz w:val="28"/>
        </w:rPr>
      </w:pPr>
      <w:r>
        <w:rPr>
          <w:b/>
          <w:sz w:val="28"/>
        </w:rPr>
        <w:t>Ф.И.О</w:t>
      </w:r>
      <w:r>
        <w:rPr>
          <w:sz w:val="28"/>
        </w:rPr>
        <w:t xml:space="preserve"> </w:t>
      </w:r>
      <w:r w:rsidR="009D044D">
        <w:rPr>
          <w:sz w:val="28"/>
        </w:rPr>
        <w:t>_______________</w:t>
      </w:r>
    </w:p>
    <w:p w:rsidR="00821F62" w:rsidRDefault="00821F62">
      <w:pPr>
        <w:jc w:val="both"/>
        <w:rPr>
          <w:sz w:val="28"/>
        </w:rPr>
      </w:pPr>
      <w:r>
        <w:rPr>
          <w:b/>
          <w:sz w:val="28"/>
        </w:rPr>
        <w:t>Возраст</w:t>
      </w:r>
      <w:r>
        <w:rPr>
          <w:sz w:val="28"/>
        </w:rPr>
        <w:t xml:space="preserve"> 46лет. </w:t>
      </w:r>
    </w:p>
    <w:p w:rsidR="00821F62" w:rsidRDefault="00821F62">
      <w:pPr>
        <w:jc w:val="both"/>
        <w:rPr>
          <w:sz w:val="28"/>
        </w:rPr>
      </w:pPr>
      <w:r>
        <w:rPr>
          <w:b/>
          <w:sz w:val="28"/>
        </w:rPr>
        <w:t xml:space="preserve">Место жительства: </w:t>
      </w:r>
      <w:r>
        <w:rPr>
          <w:sz w:val="28"/>
        </w:rPr>
        <w:t xml:space="preserve">широтная 114-19 </w:t>
      </w:r>
    </w:p>
    <w:p w:rsidR="00821F62" w:rsidRDefault="00821F62">
      <w:pPr>
        <w:jc w:val="both"/>
        <w:rPr>
          <w:sz w:val="28"/>
        </w:rPr>
      </w:pPr>
      <w:r>
        <w:rPr>
          <w:b/>
          <w:sz w:val="28"/>
        </w:rPr>
        <w:t>Профессия:</w:t>
      </w:r>
      <w:r>
        <w:rPr>
          <w:sz w:val="28"/>
        </w:rPr>
        <w:t xml:space="preserve"> плотник</w:t>
      </w:r>
    </w:p>
    <w:p w:rsidR="00821F62" w:rsidRDefault="00821F62">
      <w:pPr>
        <w:jc w:val="both"/>
        <w:rPr>
          <w:sz w:val="28"/>
        </w:rPr>
      </w:pPr>
      <w:r>
        <w:rPr>
          <w:b/>
          <w:sz w:val="28"/>
        </w:rPr>
        <w:t>Место работы:</w:t>
      </w:r>
      <w:r>
        <w:rPr>
          <w:sz w:val="28"/>
        </w:rPr>
        <w:t xml:space="preserve"> </w:t>
      </w:r>
      <w:r w:rsidR="009D044D">
        <w:rPr>
          <w:sz w:val="28"/>
        </w:rPr>
        <w:t>______________</w:t>
      </w:r>
    </w:p>
    <w:p w:rsidR="00821F62" w:rsidRDefault="00821F62">
      <w:pPr>
        <w:jc w:val="both"/>
        <w:rPr>
          <w:sz w:val="28"/>
        </w:rPr>
      </w:pPr>
      <w:r>
        <w:rPr>
          <w:b/>
          <w:sz w:val="28"/>
        </w:rPr>
        <w:t>Дата и час поступления:</w:t>
      </w:r>
      <w:r>
        <w:rPr>
          <w:sz w:val="28"/>
        </w:rPr>
        <w:t xml:space="preserve"> 26. 03. 99.  12ч.15мин</w:t>
      </w:r>
    </w:p>
    <w:p w:rsidR="00821F62" w:rsidRDefault="00821F62">
      <w:pPr>
        <w:jc w:val="both"/>
        <w:rPr>
          <w:sz w:val="28"/>
        </w:rPr>
      </w:pPr>
      <w:r>
        <w:rPr>
          <w:b/>
          <w:sz w:val="28"/>
        </w:rPr>
        <w:t>Дата и час начала курации:</w:t>
      </w:r>
      <w:r>
        <w:rPr>
          <w:sz w:val="28"/>
        </w:rPr>
        <w:t xml:space="preserve"> 03.04.99  09ч.30мин</w:t>
      </w:r>
    </w:p>
    <w:p w:rsidR="00821F62" w:rsidRDefault="00821F62">
      <w:pPr>
        <w:jc w:val="both"/>
        <w:rPr>
          <w:sz w:val="28"/>
        </w:rPr>
      </w:pPr>
      <w:r>
        <w:rPr>
          <w:b/>
          <w:sz w:val="28"/>
        </w:rPr>
        <w:t>Жалобы в момент курации:</w:t>
      </w:r>
      <w:r>
        <w:rPr>
          <w:sz w:val="28"/>
        </w:rPr>
        <w:t xml:space="preserve">  На припухлость в области левого глаза, боль в левом глазу, гнойное выделения из левого глаза, снижение зрения, светобоязнь.</w:t>
      </w:r>
    </w:p>
    <w:p w:rsidR="00821F62" w:rsidRDefault="00821F62">
      <w:pPr>
        <w:numPr>
          <w:ilvl w:val="0"/>
          <w:numId w:val="10"/>
        </w:numPr>
        <w:jc w:val="center"/>
        <w:rPr>
          <w:b/>
          <w:sz w:val="28"/>
        </w:rPr>
      </w:pPr>
      <w:r>
        <w:rPr>
          <w:b/>
          <w:sz w:val="28"/>
          <w:lang w:val="en-US"/>
        </w:rPr>
        <w:t>ANAMNESIS</w:t>
      </w:r>
      <w:r>
        <w:rPr>
          <w:b/>
          <w:sz w:val="28"/>
        </w:rPr>
        <w:t xml:space="preserve"> </w:t>
      </w:r>
      <w:r>
        <w:rPr>
          <w:b/>
          <w:sz w:val="28"/>
          <w:lang w:val="en-US"/>
        </w:rPr>
        <w:t>MORBI</w:t>
      </w:r>
    </w:p>
    <w:p w:rsidR="00821F62" w:rsidRDefault="00821F62">
      <w:pPr>
        <w:pStyle w:val="20"/>
        <w:ind w:left="0" w:firstLine="283"/>
        <w:rPr>
          <w:sz w:val="28"/>
        </w:rPr>
      </w:pPr>
      <w:r>
        <w:rPr>
          <w:sz w:val="28"/>
        </w:rPr>
        <w:t xml:space="preserve">Заболевание началось остро 19.03 с чувства рези в левом глазу. 21.03 обратился в поликлинику по месту жительства, откуда был направлен в ОГД, где получил направление на госпитализацию в офтальмологическое отделение 2 ГКБ. В данное отделение был госпитализирован 26.03. с жалобами на снижение остроты зрения левого глаза, гнойного выделение желтого цвета из левого глаза, боль в левом глазу, светобоязнь, припухлость верхнего века. Заболевание связывает с попаданием в глаз химической жидкости на работе. </w:t>
      </w:r>
    </w:p>
    <w:p w:rsidR="00821F62" w:rsidRDefault="00821F62">
      <w:pPr>
        <w:pStyle w:val="20"/>
        <w:ind w:left="0" w:firstLine="283"/>
        <w:rPr>
          <w:sz w:val="28"/>
        </w:rPr>
      </w:pPr>
      <w:r>
        <w:rPr>
          <w:sz w:val="28"/>
        </w:rPr>
        <w:t>Аллергологический анамнез не отягощен.</w:t>
      </w:r>
    </w:p>
    <w:p w:rsidR="00821F62" w:rsidRDefault="00821F62">
      <w:pPr>
        <w:pStyle w:val="20"/>
        <w:numPr>
          <w:ilvl w:val="0"/>
          <w:numId w:val="12"/>
        </w:numPr>
        <w:jc w:val="center"/>
        <w:rPr>
          <w:b/>
          <w:sz w:val="28"/>
        </w:rPr>
      </w:pPr>
      <w:r>
        <w:rPr>
          <w:b/>
          <w:sz w:val="28"/>
          <w:lang w:val="en-US"/>
        </w:rPr>
        <w:t>ANAMNESIS</w:t>
      </w:r>
      <w:r>
        <w:rPr>
          <w:b/>
          <w:sz w:val="28"/>
        </w:rPr>
        <w:t xml:space="preserve"> </w:t>
      </w:r>
      <w:r>
        <w:rPr>
          <w:b/>
          <w:sz w:val="28"/>
          <w:lang w:val="en-US"/>
        </w:rPr>
        <w:t>VITAE</w:t>
      </w:r>
    </w:p>
    <w:p w:rsidR="00821F62" w:rsidRDefault="00821F62">
      <w:pPr>
        <w:pStyle w:val="20"/>
        <w:ind w:left="0"/>
        <w:jc w:val="both"/>
        <w:rPr>
          <w:sz w:val="28"/>
        </w:rPr>
      </w:pPr>
      <w:r>
        <w:rPr>
          <w:sz w:val="28"/>
        </w:rPr>
        <w:t>Родился в г.Тюмени  1953, бытовые условия детства считает удовлетворительными. Учиться начал с 7 летнего возраста, учеба давалась опосредственно.</w:t>
      </w:r>
    </w:p>
    <w:p w:rsidR="00821F62" w:rsidRDefault="00821F62">
      <w:pPr>
        <w:pStyle w:val="20"/>
        <w:ind w:left="0"/>
        <w:jc w:val="both"/>
        <w:rPr>
          <w:sz w:val="28"/>
        </w:rPr>
      </w:pPr>
      <w:r>
        <w:rPr>
          <w:sz w:val="28"/>
        </w:rPr>
        <w:t>Трудовую деятельность начал с 20-тилетнего возраста по специальности плотник. Бытовые условия последних лет считает удовлетворительными, питание регулярное, полноценное. Семейное положение женат, имеет двоих детей, которые проживают вместе с родителями. Наследственность по линии отца и матери на отягощена, здоровье близких родственников соответствует возрасту. Венерические заболевания, туберкулез, заболевание обмена веществ, психические заболевания, вирусный гепатит в семье у больного не наблюдается. Из перенесенных заболеваний отмечает ОРЗ 1-2 раза в год, туберкулез легких – в 1993 году снят с учета. Венерические заболевания, заболевание обмена веществ, психические заболевания, вирусный гепатит в семье у больного отрицает. Гемотрансфузий не было. В восемнадцатилетнем возрасте был призван на срочную службу в ряды Вооруженных Сил Советского Союза. Службу проходил в ракетных войсках Уральского военного округа. По истечении двух лет был демобилизован. Из вредных привычек отмечает курение в течение 30 лет, приблизительно по 8-10 сигарет в день. Алкоголь употребляет по праздникам в небольших количествах. Крепкий чай и кофе не употребляет.</w:t>
      </w:r>
    </w:p>
    <w:p w:rsidR="00821F62" w:rsidRDefault="00821F62">
      <w:pPr>
        <w:pStyle w:val="20"/>
        <w:ind w:left="0"/>
        <w:jc w:val="both"/>
        <w:rPr>
          <w:sz w:val="28"/>
        </w:rPr>
      </w:pPr>
    </w:p>
    <w:p w:rsidR="00821F62" w:rsidRDefault="00821F62">
      <w:pPr>
        <w:pStyle w:val="20"/>
        <w:ind w:left="0"/>
        <w:jc w:val="both"/>
        <w:rPr>
          <w:sz w:val="28"/>
        </w:rPr>
      </w:pPr>
    </w:p>
    <w:p w:rsidR="00821F62" w:rsidRDefault="00821F62">
      <w:pPr>
        <w:numPr>
          <w:ilvl w:val="0"/>
          <w:numId w:val="12"/>
        </w:numPr>
        <w:jc w:val="center"/>
        <w:rPr>
          <w:b/>
          <w:sz w:val="28"/>
        </w:rPr>
      </w:pPr>
      <w:r>
        <w:rPr>
          <w:b/>
          <w:sz w:val="28"/>
          <w:lang w:val="en-US"/>
        </w:rPr>
        <w:lastRenderedPageBreak/>
        <w:t>STATUS</w:t>
      </w:r>
      <w:r>
        <w:rPr>
          <w:b/>
          <w:sz w:val="28"/>
        </w:rPr>
        <w:t xml:space="preserve"> </w:t>
      </w:r>
      <w:r>
        <w:rPr>
          <w:b/>
          <w:sz w:val="28"/>
          <w:lang w:val="en-US"/>
        </w:rPr>
        <w:t>PRESENS</w:t>
      </w:r>
      <w:r>
        <w:rPr>
          <w:b/>
          <w:sz w:val="28"/>
        </w:rPr>
        <w:t>.</w:t>
      </w:r>
    </w:p>
    <w:p w:rsidR="00821F62" w:rsidRDefault="00821F62">
      <w:pPr>
        <w:jc w:val="center"/>
        <w:rPr>
          <w:sz w:val="28"/>
        </w:rPr>
      </w:pPr>
      <w:r>
        <w:rPr>
          <w:sz w:val="28"/>
        </w:rPr>
        <w:t>(момент начала курации)</w:t>
      </w:r>
    </w:p>
    <w:p w:rsidR="00821F62" w:rsidRDefault="00821F62">
      <w:pPr>
        <w:pStyle w:val="1"/>
      </w:pPr>
      <w:r>
        <w:tab/>
        <w:t>А. Общее исследование</w:t>
      </w:r>
    </w:p>
    <w:p w:rsidR="00821F62" w:rsidRDefault="00821F62">
      <w:pPr>
        <w:numPr>
          <w:ilvl w:val="0"/>
          <w:numId w:val="13"/>
        </w:numPr>
        <w:jc w:val="both"/>
        <w:rPr>
          <w:sz w:val="28"/>
        </w:rPr>
      </w:pPr>
      <w:r>
        <w:rPr>
          <w:sz w:val="28"/>
        </w:rPr>
        <w:t>общее состояние удовлетворительное, положение активное, сознание ясное. Температура 36.5</w:t>
      </w:r>
      <w:r>
        <w:rPr>
          <w:sz w:val="28"/>
          <w:vertAlign w:val="superscript"/>
        </w:rPr>
        <w:t>0</w:t>
      </w:r>
      <w:r>
        <w:rPr>
          <w:sz w:val="28"/>
        </w:rPr>
        <w:t>С. телосложение крепкое. Конституция нормостеническая. Рост 168 см. Вес 74кг 500гр. Кожные покровы чистые, физиологической окраски, патологических высыпаний нет. Расширенных вен и отёков не наблюдается. Лимфатические узлы – подключичные, надключичные, подмышечные и узлы Зоргиуса не пальпируются. Область щитовидной железы при осмотре не увеличена, щитовидная железа не пальпируется.</w:t>
      </w:r>
    </w:p>
    <w:p w:rsidR="00821F62" w:rsidRDefault="00821F62">
      <w:pPr>
        <w:numPr>
          <w:ilvl w:val="0"/>
          <w:numId w:val="13"/>
        </w:numPr>
        <w:jc w:val="both"/>
        <w:rPr>
          <w:b/>
          <w:caps/>
          <w:sz w:val="28"/>
        </w:rPr>
      </w:pPr>
      <w:r>
        <w:rPr>
          <w:b/>
          <w:sz w:val="28"/>
        </w:rPr>
        <w:t xml:space="preserve">органы дыхания: </w:t>
      </w:r>
      <w:r>
        <w:rPr>
          <w:sz w:val="28"/>
        </w:rPr>
        <w:t xml:space="preserve">форма грудной клетки соответствует телосложению. Деформации грудной клетки не наблюдается, эпигастральный угол не выражен. Надключичные ямки симметричны, западений и выпячиваний не наблюдается. Межреберные промежутки одинаковые по всей грудной клетке. Грудная клетка участвует в акте дыхания симметрично с обеих сторон. Дыхание ритмичное, частота дыхательных движений 18 в 1 минуту.    Пальпация безболезненная, грудная клетка эластична с обеих сторон. Голосовое дрожание проводится, умерено, симметрично во всех отделах. Перкуссия сравнительная - звук симметричен, ясный, лёгочный, патологических перкуторных шумов не наблюдается. Топографическая перкуссия: граница верхнего края правого лёгкого -  3 сантиметра над ключицей, левого 3.5 сантиметра над ключицей.              </w:t>
      </w:r>
    </w:p>
    <w:p w:rsidR="00821F62" w:rsidRDefault="00821F62">
      <w:pPr>
        <w:ind w:left="283"/>
        <w:rPr>
          <w:sz w:val="28"/>
        </w:rPr>
      </w:pPr>
      <w:r>
        <w:rPr>
          <w:sz w:val="28"/>
        </w:rPr>
        <w:t xml:space="preserve">Граница нижнего края легкого: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0"/>
        <w:gridCol w:w="2840"/>
        <w:gridCol w:w="2840"/>
      </w:tblGrid>
      <w:tr w:rsidR="00821F62">
        <w:tblPrEx>
          <w:tblCellMar>
            <w:top w:w="0" w:type="dxa"/>
            <w:bottom w:w="0" w:type="dxa"/>
          </w:tblCellMar>
        </w:tblPrEx>
        <w:tc>
          <w:tcPr>
            <w:tcW w:w="2840" w:type="dxa"/>
          </w:tcPr>
          <w:p w:rsidR="00821F62" w:rsidRDefault="00821F62">
            <w:pPr>
              <w:jc w:val="both"/>
              <w:rPr>
                <w:sz w:val="28"/>
              </w:rPr>
            </w:pPr>
            <w:r>
              <w:rPr>
                <w:sz w:val="28"/>
              </w:rPr>
              <w:t>Топографическая линия</w:t>
            </w:r>
          </w:p>
        </w:tc>
        <w:tc>
          <w:tcPr>
            <w:tcW w:w="2840" w:type="dxa"/>
          </w:tcPr>
          <w:p w:rsidR="00821F62" w:rsidRDefault="00821F62">
            <w:pPr>
              <w:jc w:val="center"/>
              <w:rPr>
                <w:sz w:val="28"/>
              </w:rPr>
            </w:pPr>
            <w:r>
              <w:rPr>
                <w:sz w:val="28"/>
              </w:rPr>
              <w:t>Правое легкое</w:t>
            </w:r>
          </w:p>
        </w:tc>
        <w:tc>
          <w:tcPr>
            <w:tcW w:w="2840" w:type="dxa"/>
          </w:tcPr>
          <w:p w:rsidR="00821F62" w:rsidRDefault="00821F62">
            <w:pPr>
              <w:jc w:val="center"/>
              <w:rPr>
                <w:sz w:val="28"/>
                <w:lang w:val="en-US"/>
              </w:rPr>
            </w:pPr>
            <w:r>
              <w:rPr>
                <w:sz w:val="28"/>
              </w:rPr>
              <w:t>левое</w:t>
            </w:r>
            <w:r>
              <w:rPr>
                <w:sz w:val="28"/>
                <w:lang w:val="en-US"/>
              </w:rPr>
              <w:t xml:space="preserve"> </w:t>
            </w:r>
            <w:r>
              <w:rPr>
                <w:sz w:val="28"/>
              </w:rPr>
              <w:t>легкое</w:t>
            </w:r>
          </w:p>
        </w:tc>
      </w:tr>
      <w:tr w:rsidR="00821F62">
        <w:tblPrEx>
          <w:tblCellMar>
            <w:top w:w="0" w:type="dxa"/>
            <w:bottom w:w="0" w:type="dxa"/>
          </w:tblCellMar>
        </w:tblPrEx>
        <w:tc>
          <w:tcPr>
            <w:tcW w:w="2840" w:type="dxa"/>
          </w:tcPr>
          <w:p w:rsidR="00821F62" w:rsidRDefault="00821F62">
            <w:pPr>
              <w:jc w:val="both"/>
              <w:rPr>
                <w:sz w:val="28"/>
                <w:lang w:val="en-US"/>
              </w:rPr>
            </w:pPr>
            <w:r>
              <w:rPr>
                <w:sz w:val="28"/>
                <w:lang w:val="en-US"/>
              </w:rPr>
              <w:t>L. parasternalis</w:t>
            </w:r>
          </w:p>
        </w:tc>
        <w:tc>
          <w:tcPr>
            <w:tcW w:w="2840" w:type="dxa"/>
          </w:tcPr>
          <w:p w:rsidR="00821F62" w:rsidRDefault="00821F62">
            <w:pPr>
              <w:jc w:val="center"/>
              <w:rPr>
                <w:sz w:val="28"/>
                <w:lang w:val="en-US"/>
              </w:rPr>
            </w:pPr>
            <w:r>
              <w:rPr>
                <w:sz w:val="28"/>
                <w:lang w:val="en-US"/>
              </w:rPr>
              <w:t>4</w:t>
            </w:r>
            <w:r>
              <w:rPr>
                <w:sz w:val="28"/>
              </w:rPr>
              <w:t>м</w:t>
            </w:r>
            <w:r>
              <w:rPr>
                <w:sz w:val="28"/>
                <w:lang w:val="en-US"/>
              </w:rPr>
              <w:t>/</w:t>
            </w:r>
            <w:r>
              <w:rPr>
                <w:sz w:val="28"/>
              </w:rPr>
              <w:t>р</w:t>
            </w:r>
          </w:p>
        </w:tc>
        <w:tc>
          <w:tcPr>
            <w:tcW w:w="2840" w:type="dxa"/>
          </w:tcPr>
          <w:p w:rsidR="00821F62" w:rsidRDefault="00821F62">
            <w:pPr>
              <w:jc w:val="center"/>
              <w:rPr>
                <w:sz w:val="28"/>
                <w:lang w:val="en-US"/>
              </w:rPr>
            </w:pPr>
            <w:r>
              <w:rPr>
                <w:sz w:val="28"/>
                <w:lang w:val="en-US"/>
              </w:rPr>
              <w:t>-</w:t>
            </w:r>
          </w:p>
        </w:tc>
      </w:tr>
      <w:tr w:rsidR="00821F62">
        <w:tblPrEx>
          <w:tblCellMar>
            <w:top w:w="0" w:type="dxa"/>
            <w:bottom w:w="0" w:type="dxa"/>
          </w:tblCellMar>
        </w:tblPrEx>
        <w:tc>
          <w:tcPr>
            <w:tcW w:w="2840" w:type="dxa"/>
          </w:tcPr>
          <w:p w:rsidR="00821F62" w:rsidRDefault="00821F62">
            <w:pPr>
              <w:jc w:val="both"/>
              <w:rPr>
                <w:sz w:val="28"/>
                <w:lang w:val="en-US"/>
              </w:rPr>
            </w:pPr>
            <w:r>
              <w:rPr>
                <w:sz w:val="28"/>
                <w:lang w:val="en-US"/>
              </w:rPr>
              <w:t>L. mediaclavicularis</w:t>
            </w:r>
          </w:p>
        </w:tc>
        <w:tc>
          <w:tcPr>
            <w:tcW w:w="2840" w:type="dxa"/>
          </w:tcPr>
          <w:p w:rsidR="00821F62" w:rsidRDefault="00821F62">
            <w:pPr>
              <w:jc w:val="center"/>
              <w:rPr>
                <w:sz w:val="28"/>
                <w:lang w:val="en-US"/>
              </w:rPr>
            </w:pPr>
            <w:r>
              <w:rPr>
                <w:sz w:val="28"/>
                <w:lang w:val="en-US"/>
              </w:rPr>
              <w:t>5</w:t>
            </w:r>
            <w:r>
              <w:rPr>
                <w:sz w:val="28"/>
              </w:rPr>
              <w:t>м</w:t>
            </w:r>
            <w:r>
              <w:rPr>
                <w:sz w:val="28"/>
                <w:lang w:val="en-US"/>
              </w:rPr>
              <w:t>/</w:t>
            </w:r>
            <w:r>
              <w:rPr>
                <w:sz w:val="28"/>
              </w:rPr>
              <w:t>р</w:t>
            </w:r>
          </w:p>
        </w:tc>
        <w:tc>
          <w:tcPr>
            <w:tcW w:w="2840" w:type="dxa"/>
          </w:tcPr>
          <w:p w:rsidR="00821F62" w:rsidRDefault="00821F62">
            <w:pPr>
              <w:jc w:val="center"/>
              <w:rPr>
                <w:sz w:val="28"/>
                <w:lang w:val="en-US"/>
              </w:rPr>
            </w:pPr>
            <w:r>
              <w:rPr>
                <w:sz w:val="28"/>
                <w:lang w:val="en-US"/>
              </w:rPr>
              <w:t>-</w:t>
            </w:r>
          </w:p>
        </w:tc>
      </w:tr>
      <w:tr w:rsidR="00821F62">
        <w:tblPrEx>
          <w:tblCellMar>
            <w:top w:w="0" w:type="dxa"/>
            <w:bottom w:w="0" w:type="dxa"/>
          </w:tblCellMar>
        </w:tblPrEx>
        <w:tc>
          <w:tcPr>
            <w:tcW w:w="2840" w:type="dxa"/>
          </w:tcPr>
          <w:p w:rsidR="00821F62" w:rsidRDefault="00821F62">
            <w:pPr>
              <w:jc w:val="both"/>
              <w:rPr>
                <w:sz w:val="28"/>
                <w:lang w:val="en-US"/>
              </w:rPr>
            </w:pPr>
            <w:r>
              <w:rPr>
                <w:sz w:val="28"/>
                <w:lang w:val="en-US"/>
              </w:rPr>
              <w:t>L. axilaris anterior</w:t>
            </w:r>
          </w:p>
        </w:tc>
        <w:tc>
          <w:tcPr>
            <w:tcW w:w="2840" w:type="dxa"/>
          </w:tcPr>
          <w:p w:rsidR="00821F62" w:rsidRDefault="00821F62">
            <w:pPr>
              <w:jc w:val="center"/>
              <w:rPr>
                <w:sz w:val="28"/>
              </w:rPr>
            </w:pPr>
            <w:r>
              <w:rPr>
                <w:sz w:val="28"/>
              </w:rPr>
              <w:t>6м/р</w:t>
            </w:r>
          </w:p>
        </w:tc>
        <w:tc>
          <w:tcPr>
            <w:tcW w:w="2840" w:type="dxa"/>
          </w:tcPr>
          <w:p w:rsidR="00821F62" w:rsidRDefault="00821F62">
            <w:pPr>
              <w:jc w:val="center"/>
              <w:rPr>
                <w:sz w:val="28"/>
              </w:rPr>
            </w:pPr>
            <w:r>
              <w:rPr>
                <w:sz w:val="28"/>
              </w:rPr>
              <w:t>6 м/р</w:t>
            </w:r>
          </w:p>
        </w:tc>
      </w:tr>
      <w:tr w:rsidR="00821F62">
        <w:tblPrEx>
          <w:tblCellMar>
            <w:top w:w="0" w:type="dxa"/>
            <w:bottom w:w="0" w:type="dxa"/>
          </w:tblCellMar>
        </w:tblPrEx>
        <w:tc>
          <w:tcPr>
            <w:tcW w:w="2840" w:type="dxa"/>
          </w:tcPr>
          <w:p w:rsidR="00821F62" w:rsidRDefault="00821F62">
            <w:pPr>
              <w:jc w:val="both"/>
              <w:rPr>
                <w:sz w:val="28"/>
                <w:lang w:val="en-US"/>
              </w:rPr>
            </w:pPr>
            <w:r>
              <w:rPr>
                <w:sz w:val="28"/>
                <w:lang w:val="en-US"/>
              </w:rPr>
              <w:t>L. axilaris media</w:t>
            </w:r>
          </w:p>
        </w:tc>
        <w:tc>
          <w:tcPr>
            <w:tcW w:w="2840" w:type="dxa"/>
          </w:tcPr>
          <w:p w:rsidR="00821F62" w:rsidRDefault="00821F62">
            <w:pPr>
              <w:jc w:val="center"/>
              <w:rPr>
                <w:sz w:val="28"/>
              </w:rPr>
            </w:pPr>
            <w:r>
              <w:rPr>
                <w:sz w:val="28"/>
              </w:rPr>
              <w:t>7 м/р</w:t>
            </w:r>
          </w:p>
        </w:tc>
        <w:tc>
          <w:tcPr>
            <w:tcW w:w="2840" w:type="dxa"/>
          </w:tcPr>
          <w:p w:rsidR="00821F62" w:rsidRDefault="00821F62">
            <w:pPr>
              <w:jc w:val="center"/>
              <w:rPr>
                <w:sz w:val="28"/>
              </w:rPr>
            </w:pPr>
            <w:r>
              <w:rPr>
                <w:sz w:val="28"/>
              </w:rPr>
              <w:t>7 м/р</w:t>
            </w:r>
          </w:p>
        </w:tc>
      </w:tr>
      <w:tr w:rsidR="00821F62">
        <w:tblPrEx>
          <w:tblCellMar>
            <w:top w:w="0" w:type="dxa"/>
            <w:bottom w:w="0" w:type="dxa"/>
          </w:tblCellMar>
        </w:tblPrEx>
        <w:tc>
          <w:tcPr>
            <w:tcW w:w="2840" w:type="dxa"/>
          </w:tcPr>
          <w:p w:rsidR="00821F62" w:rsidRDefault="00821F62">
            <w:pPr>
              <w:jc w:val="both"/>
              <w:rPr>
                <w:sz w:val="28"/>
                <w:lang w:val="en-US"/>
              </w:rPr>
            </w:pPr>
            <w:r>
              <w:rPr>
                <w:sz w:val="28"/>
                <w:lang w:val="en-US"/>
              </w:rPr>
              <w:t>L. axilaris posterior</w:t>
            </w:r>
          </w:p>
        </w:tc>
        <w:tc>
          <w:tcPr>
            <w:tcW w:w="2840" w:type="dxa"/>
          </w:tcPr>
          <w:p w:rsidR="00821F62" w:rsidRDefault="00821F62">
            <w:pPr>
              <w:jc w:val="center"/>
              <w:rPr>
                <w:sz w:val="28"/>
              </w:rPr>
            </w:pPr>
            <w:r>
              <w:rPr>
                <w:sz w:val="28"/>
              </w:rPr>
              <w:t>8 м/р</w:t>
            </w:r>
          </w:p>
        </w:tc>
        <w:tc>
          <w:tcPr>
            <w:tcW w:w="2840" w:type="dxa"/>
          </w:tcPr>
          <w:p w:rsidR="00821F62" w:rsidRDefault="00821F62">
            <w:pPr>
              <w:jc w:val="center"/>
              <w:rPr>
                <w:sz w:val="28"/>
              </w:rPr>
            </w:pPr>
            <w:r>
              <w:rPr>
                <w:sz w:val="28"/>
              </w:rPr>
              <w:t>8 м/р</w:t>
            </w:r>
          </w:p>
        </w:tc>
      </w:tr>
      <w:tr w:rsidR="00821F62">
        <w:tblPrEx>
          <w:tblCellMar>
            <w:top w:w="0" w:type="dxa"/>
            <w:bottom w:w="0" w:type="dxa"/>
          </w:tblCellMar>
        </w:tblPrEx>
        <w:tc>
          <w:tcPr>
            <w:tcW w:w="2840" w:type="dxa"/>
          </w:tcPr>
          <w:p w:rsidR="00821F62" w:rsidRDefault="00821F62">
            <w:pPr>
              <w:jc w:val="both"/>
              <w:rPr>
                <w:sz w:val="28"/>
                <w:lang w:val="en-US"/>
              </w:rPr>
            </w:pPr>
            <w:r>
              <w:rPr>
                <w:sz w:val="28"/>
                <w:lang w:val="en-US"/>
              </w:rPr>
              <w:t>L. scapularis</w:t>
            </w:r>
          </w:p>
        </w:tc>
        <w:tc>
          <w:tcPr>
            <w:tcW w:w="2840" w:type="dxa"/>
          </w:tcPr>
          <w:p w:rsidR="00821F62" w:rsidRDefault="00821F62">
            <w:pPr>
              <w:jc w:val="center"/>
              <w:rPr>
                <w:sz w:val="28"/>
                <w:lang w:val="en-US"/>
              </w:rPr>
            </w:pPr>
            <w:r>
              <w:rPr>
                <w:sz w:val="28"/>
                <w:lang w:val="en-US"/>
              </w:rPr>
              <w:t xml:space="preserve">9 </w:t>
            </w:r>
            <w:r>
              <w:rPr>
                <w:sz w:val="28"/>
              </w:rPr>
              <w:t>м</w:t>
            </w:r>
            <w:r>
              <w:rPr>
                <w:sz w:val="28"/>
                <w:lang w:val="en-US"/>
              </w:rPr>
              <w:t>/</w:t>
            </w:r>
            <w:r>
              <w:rPr>
                <w:sz w:val="28"/>
              </w:rPr>
              <w:t>р</w:t>
            </w:r>
          </w:p>
        </w:tc>
        <w:tc>
          <w:tcPr>
            <w:tcW w:w="2840" w:type="dxa"/>
          </w:tcPr>
          <w:p w:rsidR="00821F62" w:rsidRDefault="00821F62">
            <w:pPr>
              <w:jc w:val="center"/>
              <w:rPr>
                <w:sz w:val="28"/>
                <w:lang w:val="en-US"/>
              </w:rPr>
            </w:pPr>
            <w:r>
              <w:rPr>
                <w:sz w:val="28"/>
                <w:lang w:val="en-US"/>
              </w:rPr>
              <w:t xml:space="preserve">9 </w:t>
            </w:r>
            <w:r>
              <w:rPr>
                <w:sz w:val="28"/>
              </w:rPr>
              <w:t>м</w:t>
            </w:r>
            <w:r>
              <w:rPr>
                <w:sz w:val="28"/>
                <w:lang w:val="en-US"/>
              </w:rPr>
              <w:t>/</w:t>
            </w:r>
            <w:r>
              <w:rPr>
                <w:sz w:val="28"/>
              </w:rPr>
              <w:t>р</w:t>
            </w:r>
          </w:p>
        </w:tc>
      </w:tr>
      <w:tr w:rsidR="00821F62">
        <w:tblPrEx>
          <w:tblCellMar>
            <w:top w:w="0" w:type="dxa"/>
            <w:bottom w:w="0" w:type="dxa"/>
          </w:tblCellMar>
        </w:tblPrEx>
        <w:tc>
          <w:tcPr>
            <w:tcW w:w="2840" w:type="dxa"/>
          </w:tcPr>
          <w:p w:rsidR="00821F62" w:rsidRDefault="00821F62">
            <w:pPr>
              <w:jc w:val="both"/>
              <w:rPr>
                <w:sz w:val="28"/>
                <w:lang w:val="en-US"/>
              </w:rPr>
            </w:pPr>
            <w:r>
              <w:rPr>
                <w:sz w:val="28"/>
                <w:lang w:val="en-US"/>
              </w:rPr>
              <w:t>L. paravertebralis</w:t>
            </w:r>
          </w:p>
        </w:tc>
        <w:tc>
          <w:tcPr>
            <w:tcW w:w="2840" w:type="dxa"/>
          </w:tcPr>
          <w:p w:rsidR="00821F62" w:rsidRDefault="00821F62">
            <w:pPr>
              <w:jc w:val="center"/>
              <w:rPr>
                <w:sz w:val="28"/>
              </w:rPr>
            </w:pPr>
            <w:r>
              <w:rPr>
                <w:sz w:val="28"/>
              </w:rPr>
              <w:t>10 м/р</w:t>
            </w:r>
          </w:p>
        </w:tc>
        <w:tc>
          <w:tcPr>
            <w:tcW w:w="2840" w:type="dxa"/>
          </w:tcPr>
          <w:p w:rsidR="00821F62" w:rsidRDefault="00821F62">
            <w:pPr>
              <w:jc w:val="center"/>
              <w:rPr>
                <w:sz w:val="28"/>
              </w:rPr>
            </w:pPr>
            <w:r>
              <w:rPr>
                <w:sz w:val="28"/>
              </w:rPr>
              <w:t>10 м/р</w:t>
            </w:r>
          </w:p>
        </w:tc>
      </w:tr>
    </w:tbl>
    <w:p w:rsidR="00821F62" w:rsidRDefault="00821F62">
      <w:pPr>
        <w:jc w:val="both"/>
        <w:rPr>
          <w:b/>
          <w:sz w:val="28"/>
        </w:rPr>
      </w:pPr>
      <w:r>
        <w:rPr>
          <w:b/>
          <w:sz w:val="28"/>
        </w:rPr>
        <w:t xml:space="preserve">    </w:t>
      </w:r>
    </w:p>
    <w:p w:rsidR="00821F62" w:rsidRDefault="00821F62">
      <w:pPr>
        <w:jc w:val="both"/>
        <w:outlineLvl w:val="0"/>
        <w:rPr>
          <w:sz w:val="28"/>
        </w:rPr>
      </w:pPr>
      <w:r>
        <w:rPr>
          <w:b/>
          <w:sz w:val="28"/>
        </w:rPr>
        <w:t xml:space="preserve">   </w:t>
      </w:r>
      <w:r>
        <w:rPr>
          <w:sz w:val="28"/>
        </w:rPr>
        <w:t>Подвижность нижнего края легкого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8"/>
        <w:gridCol w:w="946"/>
        <w:gridCol w:w="946"/>
        <w:gridCol w:w="946"/>
        <w:gridCol w:w="946"/>
        <w:gridCol w:w="946"/>
        <w:gridCol w:w="946"/>
      </w:tblGrid>
      <w:tr w:rsidR="00821F62">
        <w:tblPrEx>
          <w:tblCellMar>
            <w:top w:w="0" w:type="dxa"/>
            <w:bottom w:w="0" w:type="dxa"/>
          </w:tblCellMar>
        </w:tblPrEx>
        <w:tc>
          <w:tcPr>
            <w:tcW w:w="2838" w:type="dxa"/>
            <w:tcBorders>
              <w:top w:val="single" w:sz="6" w:space="0" w:color="auto"/>
              <w:left w:val="single" w:sz="6" w:space="0" w:color="auto"/>
              <w:bottom w:val="nil"/>
              <w:right w:val="single" w:sz="6" w:space="0" w:color="auto"/>
            </w:tcBorders>
          </w:tcPr>
          <w:p w:rsidR="00821F62" w:rsidRDefault="00821F62">
            <w:pPr>
              <w:jc w:val="center"/>
              <w:rPr>
                <w:b/>
                <w:sz w:val="28"/>
              </w:rPr>
            </w:pPr>
            <w:r>
              <w:rPr>
                <w:sz w:val="28"/>
              </w:rPr>
              <w:t xml:space="preserve">Топографическая </w:t>
            </w:r>
          </w:p>
        </w:tc>
        <w:tc>
          <w:tcPr>
            <w:tcW w:w="2838" w:type="dxa"/>
            <w:gridSpan w:val="3"/>
            <w:tcBorders>
              <w:left w:val="nil"/>
            </w:tcBorders>
          </w:tcPr>
          <w:p w:rsidR="00821F62" w:rsidRDefault="00821F62">
            <w:pPr>
              <w:jc w:val="center"/>
              <w:rPr>
                <w:b/>
                <w:sz w:val="28"/>
              </w:rPr>
            </w:pPr>
            <w:r>
              <w:rPr>
                <w:sz w:val="28"/>
              </w:rPr>
              <w:t>Правое легкое</w:t>
            </w:r>
          </w:p>
        </w:tc>
        <w:tc>
          <w:tcPr>
            <w:tcW w:w="2838" w:type="dxa"/>
            <w:gridSpan w:val="3"/>
          </w:tcPr>
          <w:p w:rsidR="00821F62" w:rsidRDefault="00821F62">
            <w:pPr>
              <w:jc w:val="center"/>
              <w:rPr>
                <w:b/>
                <w:sz w:val="28"/>
              </w:rPr>
            </w:pPr>
            <w:r>
              <w:rPr>
                <w:sz w:val="28"/>
              </w:rPr>
              <w:t>левое легкое</w:t>
            </w:r>
          </w:p>
        </w:tc>
      </w:tr>
      <w:tr w:rsidR="00821F62">
        <w:tblPrEx>
          <w:tblCellMar>
            <w:top w:w="0" w:type="dxa"/>
            <w:bottom w:w="0" w:type="dxa"/>
          </w:tblCellMar>
        </w:tblPrEx>
        <w:tc>
          <w:tcPr>
            <w:tcW w:w="2838" w:type="dxa"/>
            <w:tcBorders>
              <w:top w:val="nil"/>
              <w:left w:val="single" w:sz="6" w:space="0" w:color="auto"/>
              <w:bottom w:val="single" w:sz="6" w:space="0" w:color="auto"/>
              <w:right w:val="single" w:sz="6" w:space="0" w:color="auto"/>
            </w:tcBorders>
          </w:tcPr>
          <w:p w:rsidR="00821F62" w:rsidRDefault="00821F62">
            <w:pPr>
              <w:jc w:val="center"/>
              <w:rPr>
                <w:b/>
                <w:sz w:val="28"/>
              </w:rPr>
            </w:pPr>
            <w:r>
              <w:rPr>
                <w:sz w:val="28"/>
              </w:rPr>
              <w:t>Линия</w:t>
            </w:r>
          </w:p>
        </w:tc>
        <w:tc>
          <w:tcPr>
            <w:tcW w:w="946" w:type="dxa"/>
            <w:tcBorders>
              <w:left w:val="nil"/>
            </w:tcBorders>
          </w:tcPr>
          <w:p w:rsidR="00821F62" w:rsidRDefault="00821F62">
            <w:pPr>
              <w:jc w:val="center"/>
              <w:rPr>
                <w:sz w:val="28"/>
              </w:rPr>
            </w:pPr>
            <w:r>
              <w:rPr>
                <w:sz w:val="28"/>
              </w:rPr>
              <w:t>Вдох</w:t>
            </w:r>
          </w:p>
        </w:tc>
        <w:tc>
          <w:tcPr>
            <w:tcW w:w="946" w:type="dxa"/>
          </w:tcPr>
          <w:p w:rsidR="00821F62" w:rsidRDefault="00821F62">
            <w:pPr>
              <w:jc w:val="center"/>
              <w:rPr>
                <w:sz w:val="28"/>
              </w:rPr>
            </w:pPr>
            <w:r>
              <w:rPr>
                <w:sz w:val="28"/>
              </w:rPr>
              <w:t>Выдох</w:t>
            </w:r>
          </w:p>
        </w:tc>
        <w:tc>
          <w:tcPr>
            <w:tcW w:w="946" w:type="dxa"/>
          </w:tcPr>
          <w:p w:rsidR="00821F62" w:rsidRDefault="00821F62">
            <w:pPr>
              <w:jc w:val="center"/>
              <w:rPr>
                <w:sz w:val="28"/>
              </w:rPr>
            </w:pPr>
            <w:r>
              <w:rPr>
                <w:sz w:val="28"/>
              </w:rPr>
              <w:t>сумарн</w:t>
            </w:r>
          </w:p>
        </w:tc>
        <w:tc>
          <w:tcPr>
            <w:tcW w:w="946" w:type="dxa"/>
          </w:tcPr>
          <w:p w:rsidR="00821F62" w:rsidRDefault="00821F62">
            <w:pPr>
              <w:jc w:val="center"/>
              <w:rPr>
                <w:sz w:val="28"/>
              </w:rPr>
            </w:pPr>
            <w:r>
              <w:rPr>
                <w:sz w:val="28"/>
              </w:rPr>
              <w:t>Вдох</w:t>
            </w:r>
          </w:p>
        </w:tc>
        <w:tc>
          <w:tcPr>
            <w:tcW w:w="946" w:type="dxa"/>
          </w:tcPr>
          <w:p w:rsidR="00821F62" w:rsidRDefault="00821F62">
            <w:pPr>
              <w:jc w:val="center"/>
              <w:rPr>
                <w:sz w:val="28"/>
              </w:rPr>
            </w:pPr>
            <w:r>
              <w:rPr>
                <w:sz w:val="28"/>
              </w:rPr>
              <w:t>выдох</w:t>
            </w:r>
          </w:p>
        </w:tc>
        <w:tc>
          <w:tcPr>
            <w:tcW w:w="946" w:type="dxa"/>
          </w:tcPr>
          <w:p w:rsidR="00821F62" w:rsidRDefault="00821F62">
            <w:pPr>
              <w:jc w:val="center"/>
              <w:rPr>
                <w:sz w:val="28"/>
              </w:rPr>
            </w:pPr>
            <w:r>
              <w:rPr>
                <w:sz w:val="28"/>
              </w:rPr>
              <w:t>сумарн</w:t>
            </w:r>
          </w:p>
        </w:tc>
      </w:tr>
      <w:tr w:rsidR="00821F62">
        <w:tblPrEx>
          <w:tblCellMar>
            <w:top w:w="0" w:type="dxa"/>
            <w:bottom w:w="0" w:type="dxa"/>
          </w:tblCellMar>
        </w:tblPrEx>
        <w:tc>
          <w:tcPr>
            <w:tcW w:w="2838" w:type="dxa"/>
            <w:tcBorders>
              <w:top w:val="nil"/>
            </w:tcBorders>
          </w:tcPr>
          <w:p w:rsidR="00821F62" w:rsidRDefault="00821F62">
            <w:pPr>
              <w:jc w:val="both"/>
              <w:rPr>
                <w:sz w:val="28"/>
                <w:lang w:val="en-US"/>
              </w:rPr>
            </w:pPr>
            <w:r>
              <w:rPr>
                <w:sz w:val="28"/>
                <w:lang w:val="en-US"/>
              </w:rPr>
              <w:t>L. mediaclavicularis</w:t>
            </w:r>
          </w:p>
        </w:tc>
        <w:tc>
          <w:tcPr>
            <w:tcW w:w="946" w:type="dxa"/>
          </w:tcPr>
          <w:p w:rsidR="00821F62" w:rsidRDefault="00821F62">
            <w:pPr>
              <w:jc w:val="center"/>
              <w:rPr>
                <w:sz w:val="28"/>
                <w:lang w:val="en-US"/>
              </w:rPr>
            </w:pPr>
            <w:r>
              <w:rPr>
                <w:sz w:val="28"/>
                <w:lang w:val="en-US"/>
              </w:rPr>
              <w:t>3</w:t>
            </w:r>
            <w:r>
              <w:rPr>
                <w:sz w:val="28"/>
              </w:rPr>
              <w:t>см</w:t>
            </w:r>
          </w:p>
        </w:tc>
        <w:tc>
          <w:tcPr>
            <w:tcW w:w="946" w:type="dxa"/>
          </w:tcPr>
          <w:p w:rsidR="00821F62" w:rsidRDefault="00821F62">
            <w:pPr>
              <w:jc w:val="center"/>
              <w:rPr>
                <w:sz w:val="28"/>
                <w:lang w:val="en-US"/>
              </w:rPr>
            </w:pPr>
            <w:r>
              <w:rPr>
                <w:sz w:val="28"/>
                <w:lang w:val="en-US"/>
              </w:rPr>
              <w:t>2</w:t>
            </w:r>
            <w:r>
              <w:rPr>
                <w:sz w:val="28"/>
              </w:rPr>
              <w:t>см</w:t>
            </w:r>
          </w:p>
        </w:tc>
        <w:tc>
          <w:tcPr>
            <w:tcW w:w="946" w:type="dxa"/>
          </w:tcPr>
          <w:p w:rsidR="00821F62" w:rsidRDefault="00821F62">
            <w:pPr>
              <w:jc w:val="center"/>
              <w:rPr>
                <w:sz w:val="28"/>
                <w:lang w:val="en-US"/>
              </w:rPr>
            </w:pPr>
            <w:r>
              <w:rPr>
                <w:sz w:val="28"/>
                <w:lang w:val="en-US"/>
              </w:rPr>
              <w:t>5</w:t>
            </w:r>
            <w:r>
              <w:rPr>
                <w:sz w:val="28"/>
              </w:rPr>
              <w:t>см</w:t>
            </w:r>
          </w:p>
        </w:tc>
        <w:tc>
          <w:tcPr>
            <w:tcW w:w="946" w:type="dxa"/>
          </w:tcPr>
          <w:p w:rsidR="00821F62" w:rsidRDefault="00821F62">
            <w:pPr>
              <w:jc w:val="center"/>
              <w:rPr>
                <w:sz w:val="28"/>
                <w:lang w:val="en-US"/>
              </w:rPr>
            </w:pPr>
            <w:r>
              <w:rPr>
                <w:sz w:val="28"/>
                <w:lang w:val="en-US"/>
              </w:rPr>
              <w:t>-</w:t>
            </w:r>
          </w:p>
        </w:tc>
        <w:tc>
          <w:tcPr>
            <w:tcW w:w="946" w:type="dxa"/>
          </w:tcPr>
          <w:p w:rsidR="00821F62" w:rsidRDefault="00821F62">
            <w:pPr>
              <w:jc w:val="center"/>
              <w:rPr>
                <w:sz w:val="28"/>
                <w:lang w:val="en-US"/>
              </w:rPr>
            </w:pPr>
            <w:r>
              <w:rPr>
                <w:sz w:val="28"/>
                <w:lang w:val="en-US"/>
              </w:rPr>
              <w:t>-</w:t>
            </w:r>
          </w:p>
        </w:tc>
        <w:tc>
          <w:tcPr>
            <w:tcW w:w="946" w:type="dxa"/>
          </w:tcPr>
          <w:p w:rsidR="00821F62" w:rsidRDefault="00821F62">
            <w:pPr>
              <w:jc w:val="center"/>
              <w:rPr>
                <w:sz w:val="28"/>
                <w:lang w:val="en-US"/>
              </w:rPr>
            </w:pPr>
            <w:r>
              <w:rPr>
                <w:sz w:val="28"/>
                <w:lang w:val="en-US"/>
              </w:rPr>
              <w:t>-</w:t>
            </w:r>
          </w:p>
        </w:tc>
      </w:tr>
      <w:tr w:rsidR="00821F62">
        <w:tblPrEx>
          <w:tblCellMar>
            <w:top w:w="0" w:type="dxa"/>
            <w:bottom w:w="0" w:type="dxa"/>
          </w:tblCellMar>
        </w:tblPrEx>
        <w:tc>
          <w:tcPr>
            <w:tcW w:w="2838" w:type="dxa"/>
          </w:tcPr>
          <w:p w:rsidR="00821F62" w:rsidRDefault="00821F62">
            <w:pPr>
              <w:jc w:val="both"/>
              <w:rPr>
                <w:sz w:val="28"/>
                <w:lang w:val="en-US"/>
              </w:rPr>
            </w:pPr>
            <w:r>
              <w:rPr>
                <w:sz w:val="28"/>
                <w:lang w:val="en-US"/>
              </w:rPr>
              <w:t>L. axilaris media</w:t>
            </w:r>
          </w:p>
        </w:tc>
        <w:tc>
          <w:tcPr>
            <w:tcW w:w="946" w:type="dxa"/>
          </w:tcPr>
          <w:p w:rsidR="00821F62" w:rsidRDefault="00821F62">
            <w:pPr>
              <w:jc w:val="center"/>
              <w:rPr>
                <w:sz w:val="28"/>
              </w:rPr>
            </w:pPr>
            <w:r>
              <w:rPr>
                <w:sz w:val="28"/>
              </w:rPr>
              <w:t>3см</w:t>
            </w:r>
          </w:p>
        </w:tc>
        <w:tc>
          <w:tcPr>
            <w:tcW w:w="946" w:type="dxa"/>
          </w:tcPr>
          <w:p w:rsidR="00821F62" w:rsidRDefault="00821F62">
            <w:pPr>
              <w:jc w:val="center"/>
              <w:rPr>
                <w:sz w:val="28"/>
              </w:rPr>
            </w:pPr>
            <w:r>
              <w:rPr>
                <w:sz w:val="28"/>
              </w:rPr>
              <w:t>3 см</w:t>
            </w:r>
          </w:p>
        </w:tc>
        <w:tc>
          <w:tcPr>
            <w:tcW w:w="946" w:type="dxa"/>
          </w:tcPr>
          <w:p w:rsidR="00821F62" w:rsidRDefault="00821F62">
            <w:pPr>
              <w:jc w:val="center"/>
              <w:rPr>
                <w:sz w:val="28"/>
              </w:rPr>
            </w:pPr>
            <w:r>
              <w:rPr>
                <w:sz w:val="28"/>
              </w:rPr>
              <w:t>6 см</w:t>
            </w:r>
          </w:p>
        </w:tc>
        <w:tc>
          <w:tcPr>
            <w:tcW w:w="946" w:type="dxa"/>
          </w:tcPr>
          <w:p w:rsidR="00821F62" w:rsidRDefault="00821F62">
            <w:pPr>
              <w:jc w:val="center"/>
              <w:rPr>
                <w:sz w:val="28"/>
              </w:rPr>
            </w:pPr>
            <w:r>
              <w:rPr>
                <w:sz w:val="28"/>
              </w:rPr>
              <w:t>3 см</w:t>
            </w:r>
          </w:p>
        </w:tc>
        <w:tc>
          <w:tcPr>
            <w:tcW w:w="946" w:type="dxa"/>
          </w:tcPr>
          <w:p w:rsidR="00821F62" w:rsidRDefault="00821F62">
            <w:pPr>
              <w:jc w:val="center"/>
              <w:rPr>
                <w:sz w:val="28"/>
              </w:rPr>
            </w:pPr>
            <w:r>
              <w:rPr>
                <w:sz w:val="28"/>
              </w:rPr>
              <w:t>3 см</w:t>
            </w:r>
          </w:p>
        </w:tc>
        <w:tc>
          <w:tcPr>
            <w:tcW w:w="946" w:type="dxa"/>
          </w:tcPr>
          <w:p w:rsidR="00821F62" w:rsidRDefault="00821F62">
            <w:pPr>
              <w:jc w:val="center"/>
              <w:rPr>
                <w:sz w:val="28"/>
              </w:rPr>
            </w:pPr>
            <w:r>
              <w:rPr>
                <w:sz w:val="28"/>
              </w:rPr>
              <w:t>6 см</w:t>
            </w:r>
          </w:p>
        </w:tc>
      </w:tr>
      <w:tr w:rsidR="00821F62">
        <w:tblPrEx>
          <w:tblCellMar>
            <w:top w:w="0" w:type="dxa"/>
            <w:bottom w:w="0" w:type="dxa"/>
          </w:tblCellMar>
        </w:tblPrEx>
        <w:tc>
          <w:tcPr>
            <w:tcW w:w="2838" w:type="dxa"/>
          </w:tcPr>
          <w:p w:rsidR="00821F62" w:rsidRDefault="00821F62">
            <w:pPr>
              <w:jc w:val="both"/>
              <w:rPr>
                <w:sz w:val="28"/>
                <w:lang w:val="en-US"/>
              </w:rPr>
            </w:pPr>
            <w:r>
              <w:rPr>
                <w:sz w:val="28"/>
                <w:lang w:val="en-US"/>
              </w:rPr>
              <w:t>L. scapularis</w:t>
            </w:r>
          </w:p>
        </w:tc>
        <w:tc>
          <w:tcPr>
            <w:tcW w:w="946" w:type="dxa"/>
          </w:tcPr>
          <w:p w:rsidR="00821F62" w:rsidRDefault="00821F62">
            <w:pPr>
              <w:jc w:val="center"/>
              <w:rPr>
                <w:sz w:val="28"/>
                <w:lang w:val="en-US"/>
              </w:rPr>
            </w:pPr>
            <w:r>
              <w:rPr>
                <w:sz w:val="28"/>
                <w:lang w:val="en-US"/>
              </w:rPr>
              <w:t xml:space="preserve">3 </w:t>
            </w:r>
            <w:r>
              <w:rPr>
                <w:sz w:val="28"/>
              </w:rPr>
              <w:t>см</w:t>
            </w:r>
          </w:p>
        </w:tc>
        <w:tc>
          <w:tcPr>
            <w:tcW w:w="946" w:type="dxa"/>
          </w:tcPr>
          <w:p w:rsidR="00821F62" w:rsidRDefault="00821F62">
            <w:pPr>
              <w:jc w:val="center"/>
              <w:rPr>
                <w:sz w:val="28"/>
              </w:rPr>
            </w:pPr>
            <w:r>
              <w:rPr>
                <w:sz w:val="28"/>
              </w:rPr>
              <w:t>3 см</w:t>
            </w:r>
          </w:p>
        </w:tc>
        <w:tc>
          <w:tcPr>
            <w:tcW w:w="946" w:type="dxa"/>
          </w:tcPr>
          <w:p w:rsidR="00821F62" w:rsidRDefault="00821F62">
            <w:pPr>
              <w:jc w:val="center"/>
              <w:rPr>
                <w:sz w:val="28"/>
              </w:rPr>
            </w:pPr>
            <w:r>
              <w:rPr>
                <w:sz w:val="28"/>
              </w:rPr>
              <w:t>6 см</w:t>
            </w:r>
          </w:p>
        </w:tc>
        <w:tc>
          <w:tcPr>
            <w:tcW w:w="946" w:type="dxa"/>
          </w:tcPr>
          <w:p w:rsidR="00821F62" w:rsidRDefault="00821F62">
            <w:pPr>
              <w:jc w:val="center"/>
              <w:rPr>
                <w:sz w:val="28"/>
              </w:rPr>
            </w:pPr>
            <w:r>
              <w:rPr>
                <w:sz w:val="28"/>
              </w:rPr>
              <w:t>2.5см</w:t>
            </w:r>
          </w:p>
        </w:tc>
        <w:tc>
          <w:tcPr>
            <w:tcW w:w="946" w:type="dxa"/>
          </w:tcPr>
          <w:p w:rsidR="00821F62" w:rsidRDefault="00821F62">
            <w:pPr>
              <w:jc w:val="center"/>
              <w:rPr>
                <w:sz w:val="28"/>
              </w:rPr>
            </w:pPr>
            <w:r>
              <w:rPr>
                <w:sz w:val="28"/>
              </w:rPr>
              <w:t>3см</w:t>
            </w:r>
          </w:p>
        </w:tc>
        <w:tc>
          <w:tcPr>
            <w:tcW w:w="946" w:type="dxa"/>
          </w:tcPr>
          <w:p w:rsidR="00821F62" w:rsidRDefault="00821F62">
            <w:pPr>
              <w:jc w:val="center"/>
              <w:rPr>
                <w:sz w:val="28"/>
              </w:rPr>
            </w:pPr>
            <w:r>
              <w:rPr>
                <w:sz w:val="28"/>
              </w:rPr>
              <w:t>5.5см</w:t>
            </w:r>
          </w:p>
        </w:tc>
      </w:tr>
    </w:tbl>
    <w:p w:rsidR="00821F62" w:rsidRDefault="00821F62">
      <w:pPr>
        <w:jc w:val="both"/>
        <w:rPr>
          <w:sz w:val="28"/>
        </w:rPr>
      </w:pPr>
      <w:r>
        <w:rPr>
          <w:sz w:val="28"/>
        </w:rPr>
        <w:lastRenderedPageBreak/>
        <w:t>Аускультативно - дыхание ясное, везикулярное, хрипов нет, проводится во все отделы.</w:t>
      </w:r>
    </w:p>
    <w:p w:rsidR="00821F62" w:rsidRDefault="00821F62">
      <w:pPr>
        <w:numPr>
          <w:ilvl w:val="0"/>
          <w:numId w:val="13"/>
        </w:numPr>
        <w:jc w:val="both"/>
        <w:rPr>
          <w:sz w:val="28"/>
        </w:rPr>
      </w:pPr>
      <w:r>
        <w:rPr>
          <w:b/>
          <w:sz w:val="28"/>
        </w:rPr>
        <w:t xml:space="preserve">органы кровообращения: </w:t>
      </w:r>
      <w:r>
        <w:rPr>
          <w:sz w:val="28"/>
        </w:rPr>
        <w:t xml:space="preserve">локализация верхушечного толчка   на 1.5см. кнутри от </w:t>
      </w:r>
      <w:r>
        <w:rPr>
          <w:sz w:val="28"/>
          <w:lang w:val="en-US"/>
        </w:rPr>
        <w:t>L</w:t>
      </w:r>
      <w:r>
        <w:rPr>
          <w:sz w:val="28"/>
        </w:rPr>
        <w:t xml:space="preserve">. </w:t>
      </w:r>
      <w:r>
        <w:rPr>
          <w:sz w:val="28"/>
          <w:lang w:val="en-US"/>
        </w:rPr>
        <w:t>Mediaclavicularis</w:t>
      </w:r>
      <w:r>
        <w:rPr>
          <w:sz w:val="28"/>
        </w:rPr>
        <w:t xml:space="preserve"> в 5 м/р. Локализован, умеренной силы. Перкуссия: границы относительной сердечной тупости -   </w:t>
      </w:r>
      <w:r>
        <w:rPr>
          <w:sz w:val="28"/>
        </w:rPr>
        <w:tab/>
      </w:r>
      <w:r>
        <w:rPr>
          <w:sz w:val="28"/>
        </w:rPr>
        <w:tab/>
      </w:r>
    </w:p>
    <w:p w:rsidR="00821F62" w:rsidRDefault="00821F62">
      <w:pPr>
        <w:ind w:left="270"/>
        <w:jc w:val="both"/>
        <w:rPr>
          <w:sz w:val="28"/>
        </w:rPr>
      </w:pPr>
      <w:r>
        <w:rPr>
          <w:sz w:val="28"/>
        </w:rPr>
        <w:t xml:space="preserve">правая граница - 4м/р на 1см к наружи от правого края грудины, в 3м/р по краю грудины справа. </w:t>
      </w:r>
    </w:p>
    <w:p w:rsidR="00821F62" w:rsidRDefault="00821F62">
      <w:pPr>
        <w:ind w:left="270"/>
        <w:jc w:val="both"/>
        <w:rPr>
          <w:sz w:val="28"/>
        </w:rPr>
      </w:pPr>
      <w:r>
        <w:rPr>
          <w:sz w:val="28"/>
        </w:rPr>
        <w:t>Верхняя - по верхнему краю 3 ребра в проекции левой окологрудинной линии</w:t>
      </w:r>
    </w:p>
    <w:p w:rsidR="00821F62" w:rsidRDefault="00821F62">
      <w:pPr>
        <w:ind w:left="270"/>
        <w:jc w:val="both"/>
        <w:rPr>
          <w:sz w:val="28"/>
        </w:rPr>
      </w:pPr>
      <w:r>
        <w:rPr>
          <w:sz w:val="28"/>
        </w:rPr>
        <w:t xml:space="preserve">левая - в 3 м/р по парастернальной линии, в 4 м/р на 3 см кнутри от левой срединноключичной линии, в 5 м/р на 1.5 см кнутри от срединноключичной линии. </w:t>
      </w:r>
    </w:p>
    <w:p w:rsidR="00821F62" w:rsidRDefault="00821F62">
      <w:pPr>
        <w:pStyle w:val="a4"/>
        <w:ind w:left="0"/>
        <w:jc w:val="both"/>
        <w:rPr>
          <w:b w:val="0"/>
          <w:sz w:val="28"/>
        </w:rPr>
      </w:pPr>
      <w:r>
        <w:rPr>
          <w:b w:val="0"/>
          <w:sz w:val="28"/>
        </w:rPr>
        <w:t>Аускультативно - сердечные тоны ясные, ритмичные, ЧСС 72 в 1 минуту, патологических шумов нет, прослушиваются функциональные систолические шумы на клапане аорты. Артерии - стенки эластичные, пульс хорошего наполнения и напряжения, правильной формы, ритмичный, синхронный не симметричных артериях. Артериальное давление 105/65 мм.рт.ст. вены при пальпации безболезненные, не расширены.</w:t>
      </w:r>
    </w:p>
    <w:p w:rsidR="00821F62" w:rsidRDefault="00821F62">
      <w:pPr>
        <w:numPr>
          <w:ilvl w:val="0"/>
          <w:numId w:val="14"/>
        </w:numPr>
        <w:jc w:val="both"/>
        <w:rPr>
          <w:b/>
          <w:sz w:val="28"/>
        </w:rPr>
      </w:pPr>
      <w:r>
        <w:rPr>
          <w:b/>
          <w:sz w:val="28"/>
        </w:rPr>
        <w:t>Органы пищеварения:</w:t>
      </w:r>
    </w:p>
    <w:p w:rsidR="00821F62" w:rsidRDefault="00821F62">
      <w:pPr>
        <w:pStyle w:val="a3"/>
        <w:ind w:left="270"/>
        <w:rPr>
          <w:sz w:val="28"/>
        </w:rPr>
      </w:pPr>
      <w:r>
        <w:rPr>
          <w:sz w:val="28"/>
        </w:rPr>
        <w:t>Десна обычной окраски, кровоточивости, разрыхлености нет. Зубы – белесоватой окраски, кариозных и искусственных нет. Зев чистый, физиологической окраски. Язык влажный, налета и отека нет.  Расхождение прямых мышц живота, "головы медузы", грыжевых выпячиваний не наблюдается. Пальпаторно живот мягкий, безболезненный. Желудок при пальпации безболезненный, тестообразной консистенции. Печень по краю реберной дуги, край печени ровный безболезненный, ординаты Курлова 9(0)х8х7. Селезенка не пальпируется, ординаты по Курлову 0</w:t>
      </w:r>
      <w:r>
        <w:rPr>
          <w:sz w:val="28"/>
          <w:vertAlign w:val="superscript"/>
        </w:rPr>
        <w:t>6</w:t>
      </w:r>
      <w:r>
        <w:rPr>
          <w:sz w:val="28"/>
        </w:rPr>
        <w:t>/</w:t>
      </w:r>
      <w:r>
        <w:rPr>
          <w:sz w:val="28"/>
          <w:vertAlign w:val="subscript"/>
        </w:rPr>
        <w:t>4</w:t>
      </w:r>
      <w:r>
        <w:rPr>
          <w:sz w:val="28"/>
        </w:rPr>
        <w:t xml:space="preserve">. Стул регулярный, оформленный, обычной окраски и цвета (со слов). </w:t>
      </w:r>
    </w:p>
    <w:p w:rsidR="00821F62" w:rsidRDefault="00821F62">
      <w:pPr>
        <w:pStyle w:val="a3"/>
        <w:ind w:left="270"/>
        <w:rPr>
          <w:sz w:val="28"/>
        </w:rPr>
      </w:pPr>
      <w:r>
        <w:rPr>
          <w:b/>
          <w:sz w:val="28"/>
        </w:rPr>
        <w:t>5. органы мочевыделения:</w:t>
      </w:r>
    </w:p>
    <w:p w:rsidR="00821F62" w:rsidRDefault="00821F62">
      <w:pPr>
        <w:pStyle w:val="a3"/>
        <w:ind w:left="270"/>
        <w:rPr>
          <w:sz w:val="28"/>
        </w:rPr>
      </w:pPr>
      <w:r>
        <w:rPr>
          <w:sz w:val="28"/>
        </w:rPr>
        <w:t>Симптом поколачивания отрицательный с обеих сторон. Пальпация мочеточниковых точек безболезненная. Пальпация почек невозможна из-за беременной матки. Диурез в норме (со слов).</w:t>
      </w:r>
    </w:p>
    <w:p w:rsidR="00821F62" w:rsidRDefault="00821F62">
      <w:pPr>
        <w:pStyle w:val="a3"/>
        <w:ind w:left="270"/>
        <w:rPr>
          <w:sz w:val="28"/>
        </w:rPr>
      </w:pPr>
      <w:r>
        <w:rPr>
          <w:b/>
          <w:sz w:val="28"/>
        </w:rPr>
        <w:t>6. нервная система и органы чувств:</w:t>
      </w:r>
    </w:p>
    <w:p w:rsidR="00821F62" w:rsidRDefault="00821F62">
      <w:pPr>
        <w:pStyle w:val="a3"/>
        <w:ind w:left="270"/>
        <w:rPr>
          <w:sz w:val="28"/>
        </w:rPr>
      </w:pPr>
      <w:r>
        <w:rPr>
          <w:sz w:val="28"/>
        </w:rPr>
        <w:t xml:space="preserve">Память и сон считает удовлетворительными, настроение приподнятое, раздражительности и плаксивости не отмечается, вступает в контакт охотно. Слух в норме; шепотная речь – 6 метров.    </w:t>
      </w:r>
      <w:r>
        <w:rPr>
          <w:b/>
          <w:sz w:val="28"/>
        </w:rPr>
        <w:t xml:space="preserve"> </w:t>
      </w:r>
      <w:r>
        <w:rPr>
          <w:sz w:val="28"/>
        </w:rPr>
        <w:t xml:space="preserve">     </w:t>
      </w:r>
    </w:p>
    <w:p w:rsidR="00821F62" w:rsidRDefault="00821F62">
      <w:pPr>
        <w:pStyle w:val="a3"/>
        <w:ind w:left="270"/>
        <w:rPr>
          <w:sz w:val="28"/>
        </w:rPr>
      </w:pPr>
    </w:p>
    <w:p w:rsidR="00821F62" w:rsidRDefault="00821F62">
      <w:pPr>
        <w:pStyle w:val="a3"/>
        <w:ind w:left="270"/>
        <w:rPr>
          <w:sz w:val="28"/>
        </w:rPr>
      </w:pPr>
    </w:p>
    <w:p w:rsidR="00821F62" w:rsidRDefault="00821F62">
      <w:pPr>
        <w:pStyle w:val="3"/>
        <w:rPr>
          <w:b w:val="0"/>
          <w:lang w:val="ru-RU"/>
        </w:rPr>
      </w:pPr>
    </w:p>
    <w:p w:rsidR="00821F62" w:rsidRDefault="00821F62">
      <w:pPr>
        <w:pStyle w:val="3"/>
        <w:rPr>
          <w:b w:val="0"/>
          <w:lang w:val="ru-RU"/>
        </w:rPr>
      </w:pPr>
    </w:p>
    <w:p w:rsidR="00821F62" w:rsidRDefault="00821F62">
      <w:pPr>
        <w:pStyle w:val="3"/>
        <w:rPr>
          <w:b w:val="0"/>
          <w:lang w:val="ru-RU"/>
        </w:rPr>
      </w:pPr>
    </w:p>
    <w:p w:rsidR="00821F62" w:rsidRDefault="00821F62">
      <w:pPr>
        <w:pStyle w:val="3"/>
      </w:pPr>
      <w:r>
        <w:t>IV. STATUS OCULORUM</w:t>
      </w:r>
    </w:p>
    <w:p w:rsidR="00821F62" w:rsidRDefault="00821F62">
      <w:pPr>
        <w:rPr>
          <w:sz w:val="28"/>
          <w:lang w:val="en-US"/>
        </w:rPr>
      </w:pPr>
    </w:p>
    <w:p w:rsidR="00821F62" w:rsidRDefault="00821F62">
      <w:pPr>
        <w:rPr>
          <w:sz w:val="28"/>
          <w:lang w:val="en-US"/>
        </w:rPr>
      </w:pPr>
      <w:r>
        <w:rPr>
          <w:sz w:val="28"/>
          <w:lang w:val="en-US"/>
        </w:rPr>
        <w:lastRenderedPageBreak/>
        <w:t xml:space="preserve">1. </w:t>
      </w:r>
      <w:r>
        <w:rPr>
          <w:sz w:val="28"/>
        </w:rPr>
        <w:t>Острота</w:t>
      </w:r>
      <w:r>
        <w:rPr>
          <w:sz w:val="28"/>
          <w:lang w:val="en-US"/>
        </w:rPr>
        <w:t xml:space="preserve"> </w:t>
      </w:r>
      <w:r>
        <w:rPr>
          <w:sz w:val="28"/>
        </w:rPr>
        <w:t>зрения</w:t>
      </w:r>
      <w:r>
        <w:rPr>
          <w:sz w:val="28"/>
          <w:lang w:val="en-US"/>
        </w:rPr>
        <w:t>:</w:t>
      </w:r>
    </w:p>
    <w:tbl>
      <w:tblPr>
        <w:tblW w:w="0" w:type="auto"/>
        <w:tblBorders>
          <w:insideH w:val="single" w:sz="4" w:space="0" w:color="auto"/>
        </w:tblBorders>
        <w:tblLayout w:type="fixed"/>
        <w:tblLook w:val="0000" w:firstRow="0" w:lastRow="0" w:firstColumn="0" w:lastColumn="0" w:noHBand="0" w:noVBand="0"/>
      </w:tblPr>
      <w:tblGrid>
        <w:gridCol w:w="648"/>
        <w:gridCol w:w="1980"/>
      </w:tblGrid>
      <w:tr w:rsidR="00821F62">
        <w:tblPrEx>
          <w:tblCellMar>
            <w:top w:w="0" w:type="dxa"/>
            <w:bottom w:w="0" w:type="dxa"/>
          </w:tblCellMar>
        </w:tblPrEx>
        <w:trPr>
          <w:cantSplit/>
          <w:trHeight w:val="672"/>
        </w:trPr>
        <w:tc>
          <w:tcPr>
            <w:tcW w:w="648" w:type="dxa"/>
            <w:vAlign w:val="center"/>
          </w:tcPr>
          <w:p w:rsidR="00821F62" w:rsidRDefault="00821F62">
            <w:pPr>
              <w:pStyle w:val="5"/>
            </w:pPr>
            <w:smartTag w:uri="urn:schemas-microsoft-com:office:smarttags" w:element="place">
              <w:r>
                <w:t>Vis</w:t>
              </w:r>
            </w:smartTag>
          </w:p>
        </w:tc>
        <w:tc>
          <w:tcPr>
            <w:tcW w:w="1980" w:type="dxa"/>
          </w:tcPr>
          <w:p w:rsidR="00821F62" w:rsidRDefault="00821F62">
            <w:pPr>
              <w:pBdr>
                <w:bottom w:val="single" w:sz="12" w:space="1" w:color="auto"/>
              </w:pBdr>
              <w:rPr>
                <w:sz w:val="28"/>
              </w:rPr>
            </w:pPr>
            <w:r>
              <w:rPr>
                <w:sz w:val="28"/>
              </w:rPr>
              <w:t>1.0</w:t>
            </w:r>
          </w:p>
          <w:p w:rsidR="00821F62" w:rsidRDefault="00821F62">
            <w:pPr>
              <w:rPr>
                <w:sz w:val="28"/>
              </w:rPr>
            </w:pPr>
            <w:r>
              <w:rPr>
                <w:sz w:val="28"/>
              </w:rPr>
              <w:t>0.5 – н/к</w:t>
            </w:r>
          </w:p>
        </w:tc>
      </w:tr>
    </w:tbl>
    <w:p w:rsidR="00821F62" w:rsidRDefault="00821F62">
      <w:pPr>
        <w:rPr>
          <w:sz w:val="28"/>
        </w:rPr>
      </w:pPr>
      <w:r>
        <w:rPr>
          <w:sz w:val="28"/>
        </w:rPr>
        <w:t>2. Цветоощущение – нормальный трихромат.</w:t>
      </w:r>
    </w:p>
    <w:p w:rsidR="00821F62" w:rsidRDefault="00821F62">
      <w:pPr>
        <w:rPr>
          <w:sz w:val="28"/>
        </w:rPr>
      </w:pPr>
      <w:r>
        <w:rPr>
          <w:sz w:val="28"/>
        </w:rPr>
        <w:t>3. Поле зрения:</w:t>
      </w:r>
    </w:p>
    <w:tbl>
      <w:tblPr>
        <w:tblW w:w="0" w:type="auto"/>
        <w:tblLayout w:type="fixed"/>
        <w:tblLook w:val="0000" w:firstRow="0" w:lastRow="0" w:firstColumn="0" w:lastColumn="0" w:noHBand="0" w:noVBand="0"/>
      </w:tblPr>
      <w:tblGrid>
        <w:gridCol w:w="3978"/>
        <w:gridCol w:w="283"/>
        <w:gridCol w:w="257"/>
        <w:gridCol w:w="4004"/>
      </w:tblGrid>
      <w:tr w:rsidR="00821F62">
        <w:tblPrEx>
          <w:tblCellMar>
            <w:top w:w="0" w:type="dxa"/>
            <w:bottom w:w="0" w:type="dxa"/>
          </w:tblCellMar>
        </w:tblPrEx>
        <w:tc>
          <w:tcPr>
            <w:tcW w:w="4261" w:type="dxa"/>
            <w:gridSpan w:val="2"/>
          </w:tcPr>
          <w:p w:rsidR="00821F62" w:rsidRDefault="00821F62">
            <w:pPr>
              <w:rPr>
                <w:sz w:val="28"/>
              </w:rPr>
            </w:pPr>
            <w:r>
              <w:rPr>
                <w:sz w:val="28"/>
              </w:rPr>
              <w:t>OD</w:t>
            </w:r>
          </w:p>
        </w:tc>
        <w:tc>
          <w:tcPr>
            <w:tcW w:w="4261" w:type="dxa"/>
            <w:gridSpan w:val="2"/>
          </w:tcPr>
          <w:p w:rsidR="00821F62" w:rsidRDefault="00821F62">
            <w:pPr>
              <w:pStyle w:val="2"/>
            </w:pPr>
            <w:r>
              <w:t>OS</w:t>
            </w:r>
          </w:p>
        </w:tc>
      </w:tr>
      <w:tr w:rsidR="00821F62">
        <w:tblPrEx>
          <w:tblCellMar>
            <w:top w:w="0" w:type="dxa"/>
            <w:bottom w:w="0" w:type="dxa"/>
          </w:tblCellMar>
        </w:tblPrEx>
        <w:trPr>
          <w:cantSplit/>
          <w:trHeight w:val="2907"/>
        </w:trPr>
        <w:tc>
          <w:tcPr>
            <w:tcW w:w="3978" w:type="dxa"/>
          </w:tcPr>
          <w:p w:rsidR="00821F62" w:rsidRDefault="007C7D64">
            <w:pPr>
              <w:rPr>
                <w:sz w:val="28"/>
                <w:lang w:val="en-US"/>
              </w:rPr>
            </w:pPr>
            <w:r>
              <w:rPr>
                <w:noProof/>
                <w:sz w:val="28"/>
              </w:rPr>
              <mc:AlternateContent>
                <mc:Choice Requires="wps">
                  <w:drawing>
                    <wp:anchor distT="0" distB="0" distL="114300" distR="114300" simplePos="0" relativeHeight="251663360" behindDoc="0" locked="0" layoutInCell="0" allowOverlap="1">
                      <wp:simplePos x="0" y="0"/>
                      <wp:positionH relativeFrom="column">
                        <wp:posOffset>3246120</wp:posOffset>
                      </wp:positionH>
                      <wp:positionV relativeFrom="paragraph">
                        <wp:posOffset>208915</wp:posOffset>
                      </wp:positionV>
                      <wp:extent cx="1554480" cy="137160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448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16.45pt" to="378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RGIgIAADo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I4wU&#10;6UCjtVAcZY+hN71xBYRUamNDdfSoXsxa028OKV21RO145Ph6MpCXhYzkTUrYOAM3bPvPmkEM2Xsd&#10;G3VsbIcaKcynkBjAoRnoGJU53ZThR48oHGbjcZ5PQUAKvuzhMZukUbuEFAEopBvr/EeuOxSMEkso&#10;IsKSw9r5QOxXSAhXeiWkjPJLhfoSz8ajcUxwWgoWnCHM2d22khYdSBig+MUqwXMfZvVesQjWcsKW&#10;F9sTIc82XC5VwIOCgM7FOk/I91k6W06X03yQjybLQZ7W9eDDqsoHk1X2OK4f6qqqsx+BWpYXrWCM&#10;q8DuOq1Z/nfTcHk35zm7zeutDclb9NgvIHv9R9JR2yDneTC2mp029qo5DGgMvjym8ALu92DfP/nF&#10;TwAAAP//AwBQSwMEFAAGAAgAAAAhAAu+QrPgAAAACgEAAA8AAABkcnMvZG93bnJldi54bWxMj8tO&#10;wzAQRfdI/IM1SOyoE5eWJmRSVQjYIFWipF07sUki/IhiNw1/z7CC5WiO7j232M7WsEmPofcOIV0k&#10;wLRrvOpdi1B9vNxtgIUonZLGO43wrQNsy+urQubKX9y7ng6xZRTiQi4RuhiHnPPQdNrKsPCDdvT7&#10;9KOVkc6x5WqUFwq3hoskWXMre0cNnRz0U6ebr8PZIuxOb8/L/VRbb1TWVkdlq+RVIN7ezLtHYFHP&#10;8Q+GX31Sh5Kcan92KjCDsEpTQSjCUmTACHhYrWlcjSDuNxnwsuD/J5Q/AAAA//8DAFBLAQItABQA&#10;BgAIAAAAIQC2gziS/gAAAOEBAAATAAAAAAAAAAAAAAAAAAAAAABbQ29udGVudF9UeXBlc10ueG1s&#10;UEsBAi0AFAAGAAgAAAAhADj9If/WAAAAlAEAAAsAAAAAAAAAAAAAAAAALwEAAF9yZWxzLy5yZWxz&#10;UEsBAi0AFAAGAAgAAAAhALsdREYiAgAAOgQAAA4AAAAAAAAAAAAAAAAALgIAAGRycy9lMm9Eb2Mu&#10;eG1sUEsBAi0AFAAGAAgAAAAhAAu+QrPgAAAACgEAAA8AAAAAAAAAAAAAAAAAfAQAAGRycy9kb3du&#10;cmV2LnhtbFBLBQYAAAAABAAEAPMAAACJBQAAAAA=&#10;" o:allowincell="f"/>
                  </w:pict>
                </mc:Fallback>
              </mc:AlternateContent>
            </w:r>
            <w:r>
              <w:rPr>
                <w:noProof/>
                <w:sz w:val="28"/>
              </w:rPr>
              <mc:AlternateContent>
                <mc:Choice Requires="wps">
                  <w:drawing>
                    <wp:anchor distT="0" distB="0" distL="114300" distR="114300" simplePos="0" relativeHeight="251662336" behindDoc="0" locked="0" layoutInCell="0" allowOverlap="1">
                      <wp:simplePos x="0" y="0"/>
                      <wp:positionH relativeFrom="column">
                        <wp:posOffset>3154680</wp:posOffset>
                      </wp:positionH>
                      <wp:positionV relativeFrom="paragraph">
                        <wp:posOffset>208915</wp:posOffset>
                      </wp:positionV>
                      <wp:extent cx="1828800" cy="1280160"/>
                      <wp:effectExtent l="0" t="0" r="0" b="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6.45pt" to="392.4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PIGgIAADAEAAAOAAAAZHJzL2Uyb0RvYy54bWysU02P2yAQvVfqf0C+JzZukjpWnFVlJ72k&#10;3Ui7/QEEcIyKAQGJE1X97x3Ih7LtparqAx6YmcebecPi6dRLdOTWCa2qBI+zBHFFNRNqXyXfXtej&#10;IkHOE8WI1IpXyZm75Gn5/t1iMCXPdacl4xYBiHLlYKqk896Uaepox3vixtpwBc5W25542Np9yiwZ&#10;AL2XaZ5ls3TQlhmrKXcOTpuLM1lG/Lbl1D+3reMeySoBbj6uNq67sKbLBSn3lphO0CsN8g8seiIU&#10;XHqHaogn6GDFH1C9oFY73fox1X2q21ZQHmuAanD2WzUvHTE81gLNcebeJvf/YOnX49YiwUA7nCBF&#10;etBoIxRHeBZ6MxhXQkittjZUR0/qxWw0/e6Q0nVH1J5Hjq9nA3k4ZKRvUsLGGbhhN3zRDGLIwevY&#10;qFNr+wAJLUCnqMf5rgc/eUThEBd5UWQgGwUfzosMz6JiKSlv6cY6/5nrHgWjSiRQj/DkuHE+0CHl&#10;LSTcpvRaSBlFlwoNVTKf5tOY4LQULDhDmLP7XS0tOpIwNvGLtYHnMczqg2IRrOOEra62J0JebLhc&#10;qoAHBQGdq3WZix/zbL4qVsVkNMlnq9Eka5rRp3U9Gc3W+OO0+dDUdYN/Bmp4UnaCMa4Cu9uM4snf&#10;zcD1tVym6z6l9zakb9Fjv4Ds7R9JR0WDiJdx2Gl23tqb0jCWMfj6hMLcP+7Bfnzoy18AAAD//wMA&#10;UEsDBBQABgAIAAAAIQDA2ioY4AAAAAoBAAAPAAAAZHJzL2Rvd25yZXYueG1sTI9BT4NAEIXvJv6H&#10;zZh4aewiYG2RoTEqt16sGq9TGIHI7lJ226K/3vGkx3nz8t738vVkenXk0XfOIlzPI1BsK1d3tkF4&#10;fSmvlqB8IFtT7ywjfLGHdXF+llNWu5N95uM2NEpCrM8IoQ1hyLT2VcuG/NwNbOX34UZDQc6x0fVI&#10;Jwk3vY6jaKENdVYaWhr4oeXqc3swCL584335Patm0XvSOI73j5snQry8mO7vQAWewp8ZfvEFHQph&#10;2rmDrb3qEdLVQtADQhKvQInhdpmKsEOIk/QGdJHr/xOKHwAAAP//AwBQSwECLQAUAAYACAAAACEA&#10;toM4kv4AAADhAQAAEwAAAAAAAAAAAAAAAAAAAAAAW0NvbnRlbnRfVHlwZXNdLnhtbFBLAQItABQA&#10;BgAIAAAAIQA4/SH/1gAAAJQBAAALAAAAAAAAAAAAAAAAAC8BAABfcmVscy8ucmVsc1BLAQItABQA&#10;BgAIAAAAIQAWHXPIGgIAADAEAAAOAAAAAAAAAAAAAAAAAC4CAABkcnMvZTJvRG9jLnhtbFBLAQIt&#10;ABQABgAIAAAAIQDA2ioY4AAAAAoBAAAPAAAAAAAAAAAAAAAAAHQEAABkcnMvZG93bnJldi54bWxQ&#10;SwUGAAAAAAQABADzAAAAgQUAAAAA&#10;" o:allowincell="f"/>
                  </w:pict>
                </mc:Fallback>
              </mc:AlternateContent>
            </w:r>
            <w:r>
              <w:rPr>
                <w:noProof/>
                <w:sz w:val="28"/>
              </w:rPr>
              <mc:AlternateContent>
                <mc:Choice Requires="wps">
                  <w:drawing>
                    <wp:anchor distT="0" distB="0" distL="114300" distR="114300" simplePos="0" relativeHeight="251661312" behindDoc="0" locked="0" layoutInCell="0" allowOverlap="1">
                      <wp:simplePos x="0" y="0"/>
                      <wp:positionH relativeFrom="column">
                        <wp:posOffset>4069080</wp:posOffset>
                      </wp:positionH>
                      <wp:positionV relativeFrom="paragraph">
                        <wp:posOffset>117475</wp:posOffset>
                      </wp:positionV>
                      <wp:extent cx="0" cy="164592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9.25pt" to="320.4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Lh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tojyId&#10;aLQViqNsGnrTG1eAS6V2NlRHz+rFbDX97pDSVUvUgUeOrxcDcVmISN6EhI0zkGHff9EMfMjR69io&#10;c2O7AAktQOeox+WuBz97RIdDCqfZLJ8uJlGrhBS3QGOd/8x1h4JRYgmkIzA5bZ0PREhxcwl5lN4I&#10;KaPcUqG+xIvpZBoDnJaChcvg5uxhX0mLTiQMTPxiVXDz6Gb1UbEI1nLC1lfbEyEHG5JLFfCgFKBz&#10;tYaJ+LFIF+v5ep6P8slsPcrTuh592lT5aLbJPk7rD3VV1dnPQC3Li1YwxlVgd5vOLP879a/vZJir&#10;+3ze25C8RY/9ArK3fyQdtQzyDYOw1+yyszeNYSCj8/XxhIl/3IP9+MRXvwAAAP//AwBQSwMEFAAG&#10;AAgAAAAhAGiXNVPdAAAACgEAAA8AAABkcnMvZG93bnJldi54bWxMj8FOwzAQRO9I/IO1SFwqahOg&#10;qUKcCgG5cWkBcd0mSxIRr9PYbQNfzyIOcJyd0czbfDW5Xh1oDJ1nC5dzA4q48nXHjYWX5/JiCSpE&#10;5Bp7z2ThkwKsitOTHLPaH3lNh01slJRwyNBCG+OQaR2qlhyGuR+IxXv3o8Mocmx0PeJRyl2vE2MW&#10;2mHHstDiQPctVR+bvbMQylfalV+zamberhpPye7h6RGtPT+b7m5BRZriXxh+8AUdCmHa+j3XQfUW&#10;FtdG0KMYyxtQEvg9bC0kaZqCLnL9/4XiGwAA//8DAFBLAQItABQABgAIAAAAIQC2gziS/gAAAOEB&#10;AAATAAAAAAAAAAAAAAAAAAAAAABbQ29udGVudF9UeXBlc10ueG1sUEsBAi0AFAAGAAgAAAAhADj9&#10;If/WAAAAlAEAAAsAAAAAAAAAAAAAAAAALwEAAF9yZWxzLy5yZWxzUEsBAi0AFAAGAAgAAAAhAFJq&#10;QuETAgAAKgQAAA4AAAAAAAAAAAAAAAAALgIAAGRycy9lMm9Eb2MueG1sUEsBAi0AFAAGAAgAAAAh&#10;AGiXNVPdAAAACgEAAA8AAAAAAAAAAAAAAAAAbQQAAGRycy9kb3ducmV2LnhtbFBLBQYAAAAABAAE&#10;APMAAAB3BQAAAAA=&#10;" o:allowincell="f"/>
                  </w:pict>
                </mc:Fallback>
              </mc:AlternateContent>
            </w:r>
            <w:r>
              <w:rPr>
                <w:noProof/>
                <w:sz w:val="28"/>
              </w:rPr>
              <mc:AlternateContent>
                <mc:Choice Requires="wps">
                  <w:drawing>
                    <wp:anchor distT="0" distB="0" distL="114300" distR="114300" simplePos="0" relativeHeight="251660288" behindDoc="0" locked="0" layoutInCell="0" allowOverlap="1">
                      <wp:simplePos x="0" y="0"/>
                      <wp:positionH relativeFrom="column">
                        <wp:posOffset>2880360</wp:posOffset>
                      </wp:positionH>
                      <wp:positionV relativeFrom="paragraph">
                        <wp:posOffset>848995</wp:posOffset>
                      </wp:positionV>
                      <wp:extent cx="2286000" cy="0"/>
                      <wp:effectExtent l="0" t="0" r="0" b="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66.85pt" to="406.8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U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HSJEO&#10;JNoKxVFWhNb0xpUQsVI7G4qjZ/Vitpp+d0jpVUvUgUeKrxcDeVnISN6khI0zcMG+/6IZxJCj17FP&#10;58Z2ARI6gM5RjstdDn72iMJhns+maQqq0cGXkHJINNb5z1x3KBgVlkA6ApPT1vlAhJRDSLhH6Y2Q&#10;MqotFeqh3Ek+iQlOS8GCM4Q5e9ivpEUnEuYlfrEq8DyGWX1ULIK1nLD1zfZEyKsNl0sV8KAUoHOz&#10;rgPxY57O17P1rBgV+XQ9KtK6Hn3arIrRdJN9nNQf6tWqzn4GallRtoIxrgK7YTiz4u/Evz2T61jd&#10;x/PehuQteuwXkB3+kXTUMsh3HYS9ZpedHTSGeYzBt7cTBv5xD/bjC1/+AgAA//8DAFBLAwQUAAYA&#10;CAAAACEAklnyFd0AAAALAQAADwAAAGRycy9kb3ducmV2LnhtbEyPwU7DMBBE70j8g7VIXCrqtIFS&#10;hTgVAnLj0gLiuo2XJCJep7HbBr6erYQEx515mp3JV6Pr1IGG0Ho2MJsmoIgrb1uuDby+lFdLUCEi&#10;W+w8k4EvCrAqzs9yzKw/8poOm1grCeGQoYEmxj7TOlQNOQxT3xOL9+EHh1HOodZ2wKOEu07Pk2Sh&#10;HbYsHxrs6aGh6nOzdwZC+Ua78ntSTZL3tPY03z0+P6Exlxfj/R2oSGP8g+FUX6pDIZ22fs82qM7A&#10;9U26EFSMNL0FJcRydlK2v4oucv1/Q/EDAAD//wMAUEsBAi0AFAAGAAgAAAAhALaDOJL+AAAA4QEA&#10;ABMAAAAAAAAAAAAAAAAAAAAAAFtDb250ZW50X1R5cGVzXS54bWxQSwECLQAUAAYACAAAACEAOP0h&#10;/9YAAACUAQAACwAAAAAAAAAAAAAAAAAvAQAAX3JlbHMvLnJlbHNQSwECLQAUAAYACAAAACEAjpR9&#10;VBICAAApBAAADgAAAAAAAAAAAAAAAAAuAgAAZHJzL2Uyb0RvYy54bWxQSwECLQAUAAYACAAAACEA&#10;klnyFd0AAAALAQAADwAAAAAAAAAAAAAAAABsBAAAZHJzL2Rvd25yZXYueG1sUEsFBgAAAAAEAAQA&#10;8wAAAHYFAAAAAA==&#10;" o:allowincell="f"/>
                  </w:pict>
                </mc:Fallback>
              </mc:AlternateContent>
            </w:r>
            <w:r>
              <w:rPr>
                <w:noProof/>
                <w:sz w:val="28"/>
              </w:rPr>
              <mc:AlternateContent>
                <mc:Choice Requires="wps">
                  <w:drawing>
                    <wp:anchor distT="0" distB="0" distL="114300" distR="114300" simplePos="0" relativeHeight="251653120" behindDoc="0" locked="0" layoutInCell="0" allowOverlap="1">
                      <wp:simplePos x="0" y="0"/>
                      <wp:positionH relativeFrom="column">
                        <wp:posOffset>1143000</wp:posOffset>
                      </wp:positionH>
                      <wp:positionV relativeFrom="paragraph">
                        <wp:posOffset>117475</wp:posOffset>
                      </wp:positionV>
                      <wp:extent cx="0" cy="164592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25pt" to="90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0BEgIAACg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gxCKdKB&#10;RFuhOHoKnemNKyCgUjsbaqNn9WK2mn53SOmqJerAI8PXi4G0LGQkb1LCxhnA3/efNYMYcvQ6tunc&#10;2C5AQgPQOapxuavBzx7R4ZDCaTbLp4tJVCohxS3RWOc/cd2hYJRYAucITE5b5wMRUtxCwj1Kb4SU&#10;UWypUF/ixXQyjQlOS8GCM4Q5e9hX0qITCeMSv1gVeB7DrD4qFsFaTtj6ansi5GDD5VIFPCgF6Fyt&#10;YR5+LNLFer6e56N8MluP8rSuRx83VT6abbKnaf2hrqo6+xmoZXnRCsa4Cuxus5nlf6f99ZUMU3Wf&#10;znsbkrfosV9A9vaPpKOWQb5hEPaaXXb2pjGMYwy+Pp0w7497sB8f+OoXAAAA//8DAFBLAwQUAAYA&#10;CAAAACEAWtyUkN0AAAAKAQAADwAAAGRycy9kb3ducmV2LnhtbEyPQU/DMAyF70j8h8hIu0wsoRN0&#10;Kk0nBOuNCwPE1WtMW9E4XZNtHb+elAvc/Oyn5+/l69F24kiDbx1ruFkoEMSVMy3XGt5ey+sVCB+Q&#10;DXaOScOZPKyLy4scM+NO/ELHbahFDGGfoYYmhD6T0lcNWfQL1xPH26cbLIYoh1qaAU8x3HYyUepO&#10;Wmw5fmiwp8eGqq/twWrw5Tvty+95NVcfy9pRsn963qDWs6vx4R5EoDH8mWHCj+hQRKadO7Dxoot6&#10;pWKXMA23ICbD72KnIUnTFGSRy/8Vih8AAAD//wMAUEsBAi0AFAAGAAgAAAAhALaDOJL+AAAA4QEA&#10;ABMAAAAAAAAAAAAAAAAAAAAAAFtDb250ZW50X1R5cGVzXS54bWxQSwECLQAUAAYACAAAACEAOP0h&#10;/9YAAACUAQAACwAAAAAAAAAAAAAAAAAvAQAAX3JlbHMvLnJlbHNQSwECLQAUAAYACAAAACEAQpX9&#10;ARICAAAoBAAADgAAAAAAAAAAAAAAAAAuAgAAZHJzL2Uyb0RvYy54bWxQSwECLQAUAAYACAAAACEA&#10;WtyUkN0AAAAKAQAADwAAAAAAAAAAAAAAAABsBAAAZHJzL2Rvd25yZXYueG1sUEsFBgAAAAAEAAQA&#10;8wAAAHYFAAAAAA==&#10;" o:allowincell="f"/>
                  </w:pict>
                </mc:Fallback>
              </mc:AlternateContent>
            </w:r>
            <w:r>
              <w:rPr>
                <w:noProof/>
                <w:sz w:val="28"/>
              </w:rPr>
              <mc:AlternateContent>
                <mc:Choice Requires="wps">
                  <w:drawing>
                    <wp:anchor distT="0" distB="0" distL="114300" distR="114300" simplePos="0" relativeHeight="251655168" behindDoc="0" locked="0" layoutInCell="0" allowOverlap="1">
                      <wp:simplePos x="0" y="0"/>
                      <wp:positionH relativeFrom="column">
                        <wp:posOffset>228600</wp:posOffset>
                      </wp:positionH>
                      <wp:positionV relativeFrom="paragraph">
                        <wp:posOffset>208915</wp:posOffset>
                      </wp:positionV>
                      <wp:extent cx="1920240" cy="128016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45pt" to="169.2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OYGAIAAC4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ATRor0&#10;INFGKI7moTODcSUE1GprQ230pF7MRtPvDildd0TteWT4ejaQloWM5E1K2DgD+Lvhs2YQQw5exzad&#10;WtsHSGgAOkU1znc1+MkjCofZPE/zAkSj4MvyWZpNo14JKW/pxjr/ieseBaPCEphHeHLcOB/okPIW&#10;Em5Tei2kjJJLhYYKzyf5JCY4LQULzhDm7H5XS4uOJAxN/GJt4HkMs/qgWATrOGGrq+2JkBcbLpcq&#10;4EFBQOdqXabixzydr2arWTEq8ulqVKRNM/q4rovRdJ09TZoPTV032c9ALSvKTjDGVWB3m9Cs+LsJ&#10;uL6Vy2zdZ/TehuQteuwXkL39I+moaBDxMg47zc5be1MahjIGXx9QmPrHPdiPz3z5CwAA//8DAFBL&#10;AwQUAAYACAAAACEAO6CRCt8AAAAJAQAADwAAAGRycy9kb3ducmV2LnhtbEyPwU7DMBBE70j8g7VI&#10;XCrqEJeqhDgVAnLj0gLiuk2WJCJep7HbBr6e5QSn0WpWM2/y9eR6daQxdJ4tXM8TUMSVrztuLLy+&#10;lFcrUCEi19h7JgtfFGBdnJ/lmNX+xBs6bmOjJIRDhhbaGIdM61C15DDM/UAs3ocfHUY5x0bXI54k&#10;3PU6TZKldtixNLQ40ENL1ef24CyE8o325fesmiXvpvGU7h+fn9Day4vp/g5UpCn+PcMvvqBDIUw7&#10;f+A6qN6CWcqUKJreghLfmNUC1M5CahY3oItc/19Q/AAAAP//AwBQSwECLQAUAAYACAAAACEAtoM4&#10;kv4AAADhAQAAEwAAAAAAAAAAAAAAAAAAAAAAW0NvbnRlbnRfVHlwZXNdLnhtbFBLAQItABQABgAI&#10;AAAAIQA4/SH/1gAAAJQBAAALAAAAAAAAAAAAAAAAAC8BAABfcmVscy8ucmVsc1BLAQItABQABgAI&#10;AAAAIQAapHOYGAIAAC4EAAAOAAAAAAAAAAAAAAAAAC4CAABkcnMvZTJvRG9jLnhtbFBLAQItABQA&#10;BgAIAAAAIQA7oJEK3wAAAAkBAAAPAAAAAAAAAAAAAAAAAHIEAABkcnMvZG93bnJldi54bWxQSwUG&#10;AAAAAAQABADzAAAAfgUAAAAA&#10;" o:allowincell="f"/>
                  </w:pict>
                </mc:Fallback>
              </mc:AlternateContent>
            </w:r>
            <w:r>
              <w:rPr>
                <w:noProof/>
                <w:sz w:val="28"/>
              </w:rPr>
              <mc:AlternateContent>
                <mc:Choice Requires="wps">
                  <w:drawing>
                    <wp:anchor distT="0" distB="0" distL="114300" distR="114300" simplePos="0" relativeHeight="251654144" behindDoc="0" locked="0" layoutInCell="0" allowOverlap="1">
                      <wp:simplePos x="0" y="0"/>
                      <wp:positionH relativeFrom="column">
                        <wp:posOffset>320040</wp:posOffset>
                      </wp:positionH>
                      <wp:positionV relativeFrom="paragraph">
                        <wp:posOffset>208915</wp:posOffset>
                      </wp:positionV>
                      <wp:extent cx="1737360" cy="118872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736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6.45pt" to="162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9IAIAADgEAAAOAAAAZHJzL2Uyb0RvYy54bWysU02P2jAQvVfqf7B8hxAIECLCqiLQHugW&#10;abc/wNgOserYlm0IqOp/79h8lG0vVdUcnLFn5vnNvPH86dRKdOTWCa1KnPYHGHFFNRNqX+Kvr+te&#10;jpHzRDEiteIlPnOHnxbv3807U/ChbrRk3CIAUa7oTIkb702RJI42vCWurw1X4Ky1bYmHrd0nzJIO&#10;0FuZDAeDSdJpy4zVlDsHp9XFiRcRv6459V/q2nGPZImBm4+rjesurMliToq9JaYR9EqD/AOLlggF&#10;l96hKuIJOljxB1QrqNVO175PdZvouhaUxxqgmnTwWzUvDTE81gLNcebeJvf/YOnzcWuRYCWeYKRI&#10;CxJthOIoD53pjCsgYKm2NtRGT+rFbDT95pDSy4aoPY8MX88G0tKQkbxJCRtnAH/XfdYMYsjB69im&#10;U21bVEthPoXEAA6tQKeoy/muCz95ROEwnY6mownIR8GXpnk+HUblElIEoJBurPMfuW5RMEosoYYI&#10;S44b5wOxXyEhXOm1kDKKLxXqSjwbD8cxwWkpWHCGMGf3u6W06EjC+MQvVgmexzCrD4pFsIYTtrra&#10;ngh5seFyqQIeFAR0rtZlPr7PBrNVvsqzXjacrHrZoKp6H9bLrDdZp9NxNaqWyyr9EailWdEIxrgK&#10;7G6zmmZ/NwvXV3OZsvu03tuQvEWP/QKyt38kHbUNcl4GY6fZeWtvmsN4xuDrUwrz/7gH+/HBL34C&#10;AAD//wMAUEsDBBQABgAIAAAAIQBsCGW53QAAAAkBAAAPAAAAZHJzL2Rvd25yZXYueG1sTI9BS8Qw&#10;FITvgv8hPMGbm2y6ilv7uiyiXgTBtXpOm2dbbF5Kk+3Wf2886XGYYeabYre4Qcw0hd4zwnqlQBA3&#10;3vbcIlRvj1e3IEI0bM3gmRC+KcCuPD8rTG79iV9pPsRWpBIOuUHoYhxzKUPTkTNh5Ufi5H36yZmY&#10;5NRKO5lTKneD1ErdSGd6TgudGem+o+brcHQI+4/nh+xlrp0f7Lat3q2r1JNGvLxY9ncgIi3xLwy/&#10;+AkdysRU+yPbIAaEa7VJSYRMb0EkP9Ob9K1G0FqtQZaF/P+g/AEAAP//AwBQSwECLQAUAAYACAAA&#10;ACEAtoM4kv4AAADhAQAAEwAAAAAAAAAAAAAAAAAAAAAAW0NvbnRlbnRfVHlwZXNdLnhtbFBLAQIt&#10;ABQABgAIAAAAIQA4/SH/1gAAAJQBAAALAAAAAAAAAAAAAAAAAC8BAABfcmVscy8ucmVsc1BLAQIt&#10;ABQABgAIAAAAIQA/DY79IAIAADgEAAAOAAAAAAAAAAAAAAAAAC4CAABkcnMvZTJvRG9jLnhtbFBL&#10;AQItABQABgAIAAAAIQBsCGW53QAAAAkBAAAPAAAAAAAAAAAAAAAAAHoEAABkcnMvZG93bnJldi54&#10;bWxQSwUGAAAAAAQABADzAAAAhAUAAAAA&#10;" o:allowincell="f"/>
                  </w:pict>
                </mc:Fallback>
              </mc:AlternateContent>
            </w:r>
            <w:r>
              <w:rPr>
                <w:noProof/>
                <w:sz w:val="28"/>
              </w:rPr>
              <mc:AlternateContent>
                <mc:Choice Requires="wps">
                  <w:drawing>
                    <wp:anchor distT="0" distB="0" distL="114300" distR="114300" simplePos="0" relativeHeight="251652096" behindDoc="0" locked="0" layoutInCell="0" allowOverlap="1">
                      <wp:simplePos x="0" y="0"/>
                      <wp:positionH relativeFrom="column">
                        <wp:posOffset>-45720</wp:posOffset>
                      </wp:positionH>
                      <wp:positionV relativeFrom="paragraph">
                        <wp:posOffset>848995</wp:posOffset>
                      </wp:positionV>
                      <wp:extent cx="246888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6.85pt" to="190.8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bmEg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ipEgH&#10;Em2F4mgWOtMbV0LASu1sqI2e1YvZavrdIaVXLVEHHhm+XgykZSEjeZMSNs4A/r7/ohnEkKPXsU3n&#10;xnYBEhqAzlGNy10NfvaIwuEknxVFAaLRwZeQckg01vnPXHcoGBWWwDkCk9PW+UCElENIuEfpjZAy&#10;ii0V6is8n06mMcFpKVhwhjBnD/uVtOhEwrjEL1YFnscwq4+KRbCWE7a+2Z4IebXhcqkCHpQCdG7W&#10;dR5+zNP5ulgX+SifzNajPK3r0afNKh/NNtnHaf2hXq3q7GegluVlKxjjKrAbZjPL/0772yu5TtV9&#10;Ou9tSN6ix34B2eEfSUctg3zXQdhrdtnZQWMYxxh8ezph3h/3YD8+8OUvAAAA//8DAFBLAwQUAAYA&#10;CAAAACEAfSKouN0AAAAKAQAADwAAAGRycy9kb3ducmV2LnhtbEyPwUrDQBCG74LvsIzgpbSbJtCW&#10;mE0RNTcvVsXrNDsmwexsmt220ad3BEGP88/HP98U28n16kRj6DwbWC4SUMS1tx03Bl6eq/kGVIjI&#10;FnvPZOCTAmzLy4sCc+vP/ESnXWyUlHDI0UAb45BrHeqWHIaFH4hl9+5Hh1HGsdF2xLOUu16nSbLS&#10;DjuWCy0OdNdS/bE7OgOheqVD9TWrZ8lb1nhKD/ePD2jM9dV0ewMq0hT/YPjRF3UoxWnvj2yD6g3M&#10;16mQkmfZGpQA2Wa5ArX/TXRZ6P8vlN8AAAD//wMAUEsBAi0AFAAGAAgAAAAhALaDOJL+AAAA4QEA&#10;ABMAAAAAAAAAAAAAAAAAAAAAAFtDb250ZW50X1R5cGVzXS54bWxQSwECLQAUAAYACAAAACEAOP0h&#10;/9YAAACUAQAACwAAAAAAAAAAAAAAAAAvAQAAX3JlbHMvLnJlbHNQSwECLQAUAAYACAAAACEAW0km&#10;5hICAAAoBAAADgAAAAAAAAAAAAAAAAAuAgAAZHJzL2Uyb0RvYy54bWxQSwECLQAUAAYACAAAACEA&#10;fSKouN0AAAAKAQAADwAAAAAAAAAAAAAAAABsBAAAZHJzL2Rvd25yZXYueG1sUEsFBgAAAAAEAAQA&#10;8wAAAHYFAAAAAA==&#10;" o:allowincell="f"/>
                  </w:pict>
                </mc:Fallback>
              </mc:AlternateContent>
            </w:r>
            <w:r w:rsidR="00821F62">
              <w:rPr>
                <w:sz w:val="28"/>
                <w:lang w:val="en-US"/>
              </w:rPr>
              <w:t xml:space="preserve">   </w:t>
            </w:r>
          </w:p>
          <w:p w:rsidR="00821F62" w:rsidRDefault="00821F62">
            <w:pPr>
              <w:rPr>
                <w:sz w:val="28"/>
                <w:lang w:val="en-US"/>
              </w:rPr>
            </w:pPr>
            <w:r>
              <w:rPr>
                <w:sz w:val="28"/>
                <w:lang w:val="en-US"/>
              </w:rPr>
              <w:t xml:space="preserve">          65</w:t>
            </w:r>
            <w:r>
              <w:rPr>
                <w:sz w:val="28"/>
                <w:vertAlign w:val="superscript"/>
                <w:lang w:val="en-US"/>
              </w:rPr>
              <w:t>o</w:t>
            </w:r>
            <w:r>
              <w:rPr>
                <w:sz w:val="28"/>
                <w:lang w:val="en-US"/>
              </w:rPr>
              <w:t xml:space="preserve">           56</w:t>
            </w:r>
            <w:r>
              <w:rPr>
                <w:sz w:val="28"/>
                <w:vertAlign w:val="superscript"/>
                <w:lang w:val="en-US"/>
              </w:rPr>
              <w:t>o</w:t>
            </w:r>
            <w:r>
              <w:rPr>
                <w:sz w:val="28"/>
                <w:lang w:val="en-US"/>
              </w:rPr>
              <w:t xml:space="preserve">            50</w:t>
            </w:r>
            <w:r>
              <w:rPr>
                <w:sz w:val="28"/>
                <w:vertAlign w:val="superscript"/>
                <w:lang w:val="en-US"/>
              </w:rPr>
              <w:t>o</w:t>
            </w:r>
            <w:r>
              <w:rPr>
                <w:sz w:val="28"/>
                <w:lang w:val="en-US"/>
              </w:rPr>
              <w:t xml:space="preserve">    </w:t>
            </w:r>
          </w:p>
          <w:p w:rsidR="00821F62" w:rsidRDefault="00821F62">
            <w:pPr>
              <w:rPr>
                <w:sz w:val="28"/>
                <w:lang w:val="en-US"/>
              </w:rPr>
            </w:pPr>
          </w:p>
          <w:p w:rsidR="00821F62" w:rsidRDefault="00821F62">
            <w:pPr>
              <w:rPr>
                <w:sz w:val="28"/>
                <w:vertAlign w:val="superscript"/>
                <w:lang w:val="en-US"/>
              </w:rPr>
            </w:pPr>
            <w:r>
              <w:rPr>
                <w:sz w:val="28"/>
                <w:lang w:val="en-US"/>
              </w:rPr>
              <w:t>63</w:t>
            </w:r>
            <w:r>
              <w:rPr>
                <w:sz w:val="28"/>
                <w:vertAlign w:val="superscript"/>
                <w:lang w:val="en-US"/>
              </w:rPr>
              <w:t>o</w:t>
            </w:r>
            <w:r>
              <w:rPr>
                <w:sz w:val="28"/>
                <w:lang w:val="en-US"/>
              </w:rPr>
              <w:t xml:space="preserve">                                           60</w:t>
            </w:r>
            <w:r>
              <w:rPr>
                <w:sz w:val="28"/>
                <w:vertAlign w:val="superscript"/>
                <w:lang w:val="en-US"/>
              </w:rPr>
              <w:t>o</w:t>
            </w:r>
          </w:p>
          <w:p w:rsidR="00821F62" w:rsidRDefault="00821F62">
            <w:pPr>
              <w:rPr>
                <w:sz w:val="28"/>
                <w:lang w:val="en-US"/>
              </w:rPr>
            </w:pPr>
          </w:p>
          <w:p w:rsidR="00821F62" w:rsidRDefault="00821F62">
            <w:pPr>
              <w:rPr>
                <w:sz w:val="28"/>
                <w:lang w:val="en-US"/>
              </w:rPr>
            </w:pPr>
          </w:p>
          <w:p w:rsidR="00821F62" w:rsidRDefault="00821F62">
            <w:pPr>
              <w:rPr>
                <w:sz w:val="28"/>
                <w:lang w:val="en-US"/>
              </w:rPr>
            </w:pPr>
            <w:r>
              <w:rPr>
                <w:sz w:val="28"/>
                <w:lang w:val="en-US"/>
              </w:rPr>
              <w:t xml:space="preserve">    65</w:t>
            </w:r>
            <w:r>
              <w:rPr>
                <w:sz w:val="28"/>
                <w:vertAlign w:val="superscript"/>
                <w:lang w:val="en-US"/>
              </w:rPr>
              <w:t>o</w:t>
            </w:r>
            <w:r>
              <w:rPr>
                <w:sz w:val="28"/>
                <w:lang w:val="en-US"/>
              </w:rPr>
              <w:t xml:space="preserve">                                </w:t>
            </w:r>
            <w:r>
              <w:rPr>
                <w:sz w:val="28"/>
              </w:rPr>
              <w:t xml:space="preserve">    </w:t>
            </w:r>
            <w:r>
              <w:rPr>
                <w:sz w:val="28"/>
                <w:lang w:val="en-US"/>
              </w:rPr>
              <w:t xml:space="preserve"> 63</w:t>
            </w:r>
            <w:r>
              <w:rPr>
                <w:sz w:val="28"/>
                <w:vertAlign w:val="superscript"/>
                <w:lang w:val="en-US"/>
              </w:rPr>
              <w:t>o</w:t>
            </w:r>
            <w:r>
              <w:rPr>
                <w:sz w:val="28"/>
                <w:lang w:val="en-US"/>
              </w:rPr>
              <w:t xml:space="preserve">  </w:t>
            </w:r>
          </w:p>
          <w:p w:rsidR="00821F62" w:rsidRDefault="00821F62">
            <w:pPr>
              <w:rPr>
                <w:sz w:val="28"/>
                <w:lang w:val="en-US"/>
              </w:rPr>
            </w:pPr>
          </w:p>
          <w:p w:rsidR="00821F62" w:rsidRDefault="00821F62">
            <w:pPr>
              <w:rPr>
                <w:sz w:val="28"/>
                <w:vertAlign w:val="superscript"/>
                <w:lang w:val="en-US"/>
              </w:rPr>
            </w:pPr>
            <w:r>
              <w:rPr>
                <w:sz w:val="28"/>
                <w:lang w:val="en-US"/>
              </w:rPr>
              <w:t xml:space="preserve">                           70</w:t>
            </w:r>
            <w:r>
              <w:rPr>
                <w:sz w:val="28"/>
                <w:vertAlign w:val="superscript"/>
                <w:lang w:val="en-US"/>
              </w:rPr>
              <w:t>o</w:t>
            </w:r>
          </w:p>
        </w:tc>
        <w:tc>
          <w:tcPr>
            <w:tcW w:w="540" w:type="dxa"/>
            <w:gridSpan w:val="2"/>
          </w:tcPr>
          <w:p w:rsidR="00821F62" w:rsidRDefault="00821F62">
            <w:pPr>
              <w:jc w:val="both"/>
              <w:rPr>
                <w:sz w:val="28"/>
                <w:lang w:val="en-US"/>
              </w:rPr>
            </w:pPr>
          </w:p>
          <w:p w:rsidR="00821F62" w:rsidRDefault="00821F62">
            <w:pPr>
              <w:jc w:val="both"/>
              <w:rPr>
                <w:sz w:val="28"/>
                <w:lang w:val="en-US"/>
              </w:rPr>
            </w:pPr>
          </w:p>
          <w:p w:rsidR="00821F62" w:rsidRDefault="00821F62">
            <w:pPr>
              <w:jc w:val="both"/>
              <w:rPr>
                <w:sz w:val="28"/>
                <w:lang w:val="en-US"/>
              </w:rPr>
            </w:pPr>
          </w:p>
          <w:p w:rsidR="00821F62" w:rsidRDefault="00821F62">
            <w:pPr>
              <w:jc w:val="both"/>
              <w:rPr>
                <w:sz w:val="28"/>
                <w:lang w:val="en-US"/>
              </w:rPr>
            </w:pPr>
          </w:p>
          <w:p w:rsidR="00821F62" w:rsidRDefault="00821F62">
            <w:pPr>
              <w:jc w:val="both"/>
              <w:rPr>
                <w:sz w:val="28"/>
                <w:lang w:val="en-US"/>
              </w:rPr>
            </w:pPr>
            <w:r>
              <w:rPr>
                <w:sz w:val="28"/>
                <w:lang w:val="en-US"/>
              </w:rPr>
              <w:t>N</w:t>
            </w:r>
          </w:p>
        </w:tc>
        <w:tc>
          <w:tcPr>
            <w:tcW w:w="4004" w:type="dxa"/>
          </w:tcPr>
          <w:p w:rsidR="00821F62" w:rsidRDefault="007C7D64">
            <w:pPr>
              <w:rPr>
                <w:sz w:val="28"/>
                <w:lang w:val="en-US"/>
              </w:rPr>
            </w:pPr>
            <w:r>
              <w:rPr>
                <w:noProof/>
                <w:sz w:val="28"/>
              </w:rPr>
              <mc:AlternateContent>
                <mc:Choice Requires="wps">
                  <w:drawing>
                    <wp:anchor distT="0" distB="0" distL="114300" distR="114300" simplePos="0" relativeHeight="251657216" behindDoc="0" locked="0" layoutInCell="0" allowOverlap="1">
                      <wp:simplePos x="0" y="0"/>
                      <wp:positionH relativeFrom="column">
                        <wp:posOffset>1143000</wp:posOffset>
                      </wp:positionH>
                      <wp:positionV relativeFrom="paragraph">
                        <wp:posOffset>117475</wp:posOffset>
                      </wp:positionV>
                      <wp:extent cx="0" cy="164592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25pt" to="90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gkFAIAACk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lTjHSJEO&#10;LNoKxVGWhdL0xhWAqNTOhuToWb2YraZfHVK6aok68Cjx9WIgLkYkDyFh4QxcsO8/aQYYcvQ61unc&#10;2C5QQgXQOdpxudvBzx7RYZPCbjbLp4tJtCohxS3QWOc/ct2hMCmxBNGRmJy2zoN0gN4g4R6lN0LK&#10;6LZUqC/xYjqZxgCnpWDhMMCcPewradGJhH6JX6gDkD3ArD4qFslaTtj6OvdEyGEOeKkCH6QCcq6z&#10;oSG+LdLFer6e56N8MluP8rSuRx82VT6abbL30/pdXVV19j1Iy/KiFYxxFdTdmjPL/8786zMZ2ure&#10;nvcyJI/sMUUQe/tH0dHLYN/QCHvNLjsbqhFshX6M4OvbCQ3/6zqifr7w1Q8AAAD//wMAUEsDBBQA&#10;BgAIAAAAIQBa3JSQ3QAAAAoBAAAPAAAAZHJzL2Rvd25yZXYueG1sTI9BT8MwDIXvSPyHyEi7TCyh&#10;E3QqTScE640LA8TVa0xb0Thdk20dv56UC9z87Kfn7+Xr0XbiSINvHWu4WSgQxJUzLdca3l7L6xUI&#10;H5ANdo5Jw5k8rIvLixwz4078QsdtqEUMYZ+hhiaEPpPSVw1Z9AvXE8fbpxsshiiHWpoBTzHcdjJR&#10;6k5abDl+aLCnx4aqr+3BavDlO+3L73k1Vx/L2lGyf3reoNazq/HhHkSgMfyZYcKP6FBEpp07sPGi&#10;i3qlYpcwDbcgJsPvYqchSdMUZJHL/xWKHwAAAP//AwBQSwECLQAUAAYACAAAACEAtoM4kv4AAADh&#10;AQAAEwAAAAAAAAAAAAAAAAAAAAAAW0NvbnRlbnRfVHlwZXNdLnhtbFBLAQItABQABgAIAAAAIQA4&#10;/SH/1gAAAJQBAAALAAAAAAAAAAAAAAAAAC8BAABfcmVscy8ucmVsc1BLAQItABQABgAIAAAAIQAB&#10;bbgkFAIAACkEAAAOAAAAAAAAAAAAAAAAAC4CAABkcnMvZTJvRG9jLnhtbFBLAQItABQABgAIAAAA&#10;IQBa3JSQ3QAAAAoBAAAPAAAAAAAAAAAAAAAAAG4EAABkcnMvZG93bnJldi54bWxQSwUGAAAAAAQA&#10;BADzAAAAeAUAAAAA&#10;" o:allowincell="f"/>
                  </w:pict>
                </mc:Fallback>
              </mc:AlternateContent>
            </w:r>
            <w:r>
              <w:rPr>
                <w:noProof/>
                <w:sz w:val="28"/>
              </w:rPr>
              <mc:AlternateContent>
                <mc:Choice Requires="wps">
                  <w:drawing>
                    <wp:anchor distT="0" distB="0" distL="114300" distR="114300" simplePos="0" relativeHeight="251659264" behindDoc="0" locked="0" layoutInCell="0" allowOverlap="1">
                      <wp:simplePos x="0" y="0"/>
                      <wp:positionH relativeFrom="column">
                        <wp:posOffset>228600</wp:posOffset>
                      </wp:positionH>
                      <wp:positionV relativeFrom="paragraph">
                        <wp:posOffset>208915</wp:posOffset>
                      </wp:positionV>
                      <wp:extent cx="1920240" cy="128016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45pt" to="169.2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fNGgIAAC8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q/AEI0V6&#10;kOhZKI6ySWjNYFwJEbXa2lAcPakX86zpd4eUrjui9jxSfD0byMtCRvImJWycgQt2w2fNIIYcvI59&#10;OrW2D5DQAXSKcpzvcvCTRxQOs0We5gWoRsGX5fM0m0XBElLe0o11/hPXPQpGhSVQj/Dk+Ox8oEPK&#10;W0i4TemNkDJqLhUaKryY5tOY4LQULDhDmLP7XS0tOpIwNfGLtYHnMczqg2IRrOOEra+2J0JebLhc&#10;qoAHBQGdq3UZix+LdLGer+fFqMhn61GRNs3o46YuRrNN9mHaTJq6brKfgVpWlJ1gjKvA7jaiWfF3&#10;I3B9LJfhug/pvQ3JW/TYLyB7+0fSUdEg4mUcdpqdt/amNExlDL6+oDD2j3uwH9/56hcAAAD//wMA&#10;UEsDBBQABgAIAAAAIQA7oJEK3wAAAAkBAAAPAAAAZHJzL2Rvd25yZXYueG1sTI/BTsMwEETvSPyD&#10;tUhcKuoQl6qEOBUCcuPSAuK6TZYkIl6nsdsGvp7lBKfRalYzb/L15Hp1pDF0ni1czxNQxJWvO24s&#10;vL6UVytQISLX2HsmC18UYF2cn+WY1f7EGzpuY6MkhEOGFtoYh0zrULXkMMz9QCzehx8dRjnHRtcj&#10;niTc9TpNkqV22LE0tDjQQ0vV5/bgLITyjfbl96yaJe+m8ZTuH5+f0NrLi+n+DlSkKf49wy++oEMh&#10;TDt/4Dqo3oJZypQomt6CEt+Y1QLUzkJqFjegi1z/X1D8AAAA//8DAFBLAQItABQABgAIAAAAIQC2&#10;gziS/gAAAOEBAAATAAAAAAAAAAAAAAAAAAAAAABbQ29udGVudF9UeXBlc10ueG1sUEsBAi0AFAAG&#10;AAgAAAAhADj9If/WAAAAlAEAAAsAAAAAAAAAAAAAAAAALwEAAF9yZWxzLy5yZWxzUEsBAi0AFAAG&#10;AAgAAAAhAHQ5R80aAgAALwQAAA4AAAAAAAAAAAAAAAAALgIAAGRycy9lMm9Eb2MueG1sUEsBAi0A&#10;FAAGAAgAAAAhADugkQrfAAAACQEAAA8AAAAAAAAAAAAAAAAAdAQAAGRycy9kb3ducmV2LnhtbFBL&#10;BQYAAAAABAAEAPMAAACABQAAAAA=&#10;" o:allowincell="f"/>
                  </w:pict>
                </mc:Fallback>
              </mc:AlternateContent>
            </w:r>
            <w:r>
              <w:rPr>
                <w:noProof/>
                <w:sz w:val="28"/>
              </w:rPr>
              <mc:AlternateContent>
                <mc:Choice Requires="wps">
                  <w:drawing>
                    <wp:anchor distT="0" distB="0" distL="114300" distR="114300" simplePos="0" relativeHeight="251658240" behindDoc="0" locked="0" layoutInCell="0" allowOverlap="1">
                      <wp:simplePos x="0" y="0"/>
                      <wp:positionH relativeFrom="column">
                        <wp:posOffset>320040</wp:posOffset>
                      </wp:positionH>
                      <wp:positionV relativeFrom="paragraph">
                        <wp:posOffset>208915</wp:posOffset>
                      </wp:positionV>
                      <wp:extent cx="1737360" cy="118872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736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6.45pt" to="162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eiIAIAADkEAAAOAAAAZHJzL2Uyb0RvYy54bWysU8uu2yAQ3VfqPyD2iR95W3GuqjhpF+lt&#10;pHv7AQRwjIoBAYkTVf33DuTR3HZTVfUCD8zM4cycYf50aiU6cuuEViXO+ilGXFHNhNqX+OvrujfF&#10;yHmiGJFa8RKfucNPi/fv5p0peK4bLRm3CECUKzpT4sZ7UySJow1vietrwxU4a21b4mFr9wmzpAP0&#10;ViZ5mo6TTltmrKbcOTitLk68iPh1zan/UteOeyRLDNx8XG1cd2FNFnNS7C0xjaBXGuQfWLREKLj0&#10;DlURT9DBij+gWkGtdrr2farbRNe1oDzWANVk6W/VvDTE8FgLNMeZe5vc/4Olz8etRYKVOMdIkRYk&#10;2gjFUZaH1nTGFRCxVFsbiqMn9WI2mn5zSOllQ9SeR4qvZwN5WchI3qSEjTNwwa77rBnEkIPXsU+n&#10;2raolsJ8CokBHHqBTlGY810YfvKIwmE2GUwGY9CPgi/LptNJHqVLSBGAQrqxzn/kukXBKLGEIiIs&#10;OW6cD8R+hYRwpddCyqi+VKgr8WyUj2KC01Kw4Axhzu53S2nRkYT5iV+sEjyPYVYfFItgDSdsdbU9&#10;EfJiw+VSBTwoCOhcrcuAfJ+ls9V0NR32hvl41RumVdX7sF4Oe+N1NhlVg2q5rLIfgVo2LBrBGFeB&#10;3W1Ys+HfDcP12VzG7D6u9zYkb9Fjv4Ds7R9JR22DnJfB2Gl23tqb5jCfMfj6lsIDeNyD/fjiFz8B&#10;AAD//wMAUEsDBBQABgAIAAAAIQBsCGW53QAAAAkBAAAPAAAAZHJzL2Rvd25yZXYueG1sTI9BS8Qw&#10;FITvgv8hPMGbm2y6ilv7uiyiXgTBtXpOm2dbbF5Kk+3Wf2886XGYYeabYre4Qcw0hd4zwnqlQBA3&#10;3vbcIlRvj1e3IEI0bM3gmRC+KcCuPD8rTG79iV9pPsRWpBIOuUHoYhxzKUPTkTNh5Ufi5H36yZmY&#10;5NRKO5lTKneD1ErdSGd6TgudGem+o+brcHQI+4/nh+xlrp0f7Lat3q2r1JNGvLxY9ncgIi3xLwy/&#10;+AkdysRU+yPbIAaEa7VJSYRMb0EkP9Ob9K1G0FqtQZaF/P+g/AEAAP//AwBQSwECLQAUAAYACAAA&#10;ACEAtoM4kv4AAADhAQAAEwAAAAAAAAAAAAAAAAAAAAAAW0NvbnRlbnRfVHlwZXNdLnhtbFBLAQIt&#10;ABQABgAIAAAAIQA4/SH/1gAAAJQBAAALAAAAAAAAAAAAAAAAAC8BAABfcmVscy8ucmVsc1BLAQIt&#10;ABQABgAIAAAAIQCm2EeiIAIAADkEAAAOAAAAAAAAAAAAAAAAAC4CAABkcnMvZTJvRG9jLnhtbFBL&#10;AQItABQABgAIAAAAIQBsCGW53QAAAAkBAAAPAAAAAAAAAAAAAAAAAHoEAABkcnMvZG93bnJldi54&#10;bWxQSwUGAAAAAAQABADzAAAAhAUAAAAA&#10;" o:allowincell="f"/>
                  </w:pict>
                </mc:Fallback>
              </mc:AlternateContent>
            </w:r>
            <w:r>
              <w:rPr>
                <w:noProof/>
                <w:sz w:val="28"/>
              </w:rPr>
              <mc:AlternateContent>
                <mc:Choice Requires="wps">
                  <w:drawing>
                    <wp:anchor distT="0" distB="0" distL="114300" distR="114300" simplePos="0" relativeHeight="251656192" behindDoc="0" locked="0" layoutInCell="0" allowOverlap="1">
                      <wp:simplePos x="0" y="0"/>
                      <wp:positionH relativeFrom="column">
                        <wp:posOffset>-45720</wp:posOffset>
                      </wp:positionH>
                      <wp:positionV relativeFrom="paragraph">
                        <wp:posOffset>848995</wp:posOffset>
                      </wp:positionV>
                      <wp:extent cx="246888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6.85pt" to="190.8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51EwIAACkEAAAOAAAAZHJzL2Uyb0RvYy54bWysU8GO2jAQvVfqP1i+QxIaaIgIq4pAL7SL&#10;tNsPMLZDrDq2ZRsCqvrvHRuC2PZSVc3BGXvGz2/mzSyezp1EJ26d0KrC2TjFiCuqmVCHCn973YwK&#10;jJwnihGpFa/whTv8tHz/btGbkk90qyXjFgGIcmVvKtx6b8okcbTlHXFjbbgCZ6NtRzxs7SFhlvSA&#10;3slkkqazpNeWGaspdw5O66sTLyN+03Dqn5vGcY9khYGbj6uN6z6syXJByoMlphX0RoP8A4uOCAWP&#10;3qFq4gk6WvEHVCeo1U43fkx1l+imEZTHHCCbLP0tm5eWGB5zgeI4cy+T+3+w9OtpZ5FgoB1GinQg&#10;0VYojrJYmt64EiJWamdDcvSsXsxW0+8OKb1qiTrwSPH1YuBeFoqZvLkSNs7AA/v+i2YQQ45exzqd&#10;G9sFSKgAOkc5Lnc5+NkjCoeTfFYUBahGB19CyuGisc5/5rpDwaiwBNIRmJy2zgcipBxCwjtKb4SU&#10;UW2pUF/h+XQyjRecloIFZwhz9rBfSYtOJPRL/GJW4HkMs/qoWARrOWHrm+2JkFcbHpcq4EEqQOdm&#10;XRvixzydr4t1kY/yyWw9ytO6Hn3arPLRbJN9nNYf6tWqzn4GalletoIxrgK7oTmz/O/Ev43Jta3u&#10;7XkvQ/IWPdYLyA7/SDpqGeQL0+TKvWaXnR00hn6MwbfZCQ3/uAf7ccKXvwAAAP//AwBQSwMEFAAG&#10;AAgAAAAhAH0iqLjdAAAACgEAAA8AAABkcnMvZG93bnJldi54bWxMj8FKw0AQhu+C77CM4KW0mybQ&#10;lphNETU3L1bF6zQ7JsHsbJrdttGndwRBj/PPxz/fFNvJ9epEY+g8G1guElDEtbcdNwZenqv5BlSI&#10;yBZ7z2TgkwJsy8uLAnPrz/xEp11slJRwyNFAG+OQax3qlhyGhR+IZffuR4dRxrHRdsSzlLtep0my&#10;0g47lgstDnTXUv2xOzoDoXqlQ/U1q2fJW9Z4Sg/3jw9ozPXVdHsDKtIU/2D40Rd1KMVp749sg+oN&#10;zNepkJJn2RqUANlmuQK1/010Wej/L5TfAAAA//8DAFBLAQItABQABgAIAAAAIQC2gziS/gAAAOEB&#10;AAATAAAAAAAAAAAAAAAAAAAAAABbQ29udGVudF9UeXBlc10ueG1sUEsBAi0AFAAGAAgAAAAhADj9&#10;If/WAAAAlAEAAAsAAAAAAAAAAAAAAAAALwEAAF9yZWxzLy5yZWxzUEsBAi0AFAAGAAgAAAAhAHOK&#10;DnUTAgAAKQQAAA4AAAAAAAAAAAAAAAAALgIAAGRycy9lMm9Eb2MueG1sUEsBAi0AFAAGAAgAAAAh&#10;AH0iqLjdAAAACgEAAA8AAAAAAAAAAAAAAAAAbQQAAGRycy9kb3ducmV2LnhtbFBLBQYAAAAABAAE&#10;APMAAAB3BQAAAAA=&#10;" o:allowincell="f"/>
                  </w:pict>
                </mc:Fallback>
              </mc:AlternateContent>
            </w:r>
          </w:p>
          <w:p w:rsidR="00821F62" w:rsidRDefault="00821F62">
            <w:pPr>
              <w:rPr>
                <w:sz w:val="28"/>
                <w:lang w:val="en-US"/>
              </w:rPr>
            </w:pPr>
            <w:r>
              <w:rPr>
                <w:sz w:val="28"/>
                <w:lang w:val="en-US"/>
              </w:rPr>
              <w:t xml:space="preserve">       25</w:t>
            </w:r>
            <w:r>
              <w:rPr>
                <w:sz w:val="28"/>
                <w:vertAlign w:val="superscript"/>
                <w:lang w:val="en-US"/>
              </w:rPr>
              <w:t xml:space="preserve">o                     </w:t>
            </w:r>
            <w:r>
              <w:rPr>
                <w:sz w:val="28"/>
                <w:lang w:val="en-US"/>
              </w:rPr>
              <w:t>25</w:t>
            </w:r>
            <w:r>
              <w:rPr>
                <w:sz w:val="28"/>
                <w:vertAlign w:val="superscript"/>
                <w:lang w:val="en-US"/>
              </w:rPr>
              <w:t>o</w:t>
            </w:r>
            <w:r>
              <w:rPr>
                <w:sz w:val="28"/>
                <w:lang w:val="en-US"/>
              </w:rPr>
              <w:t xml:space="preserve">         25</w:t>
            </w:r>
            <w:r>
              <w:rPr>
                <w:sz w:val="28"/>
                <w:vertAlign w:val="superscript"/>
                <w:lang w:val="en-US"/>
              </w:rPr>
              <w:t>o</w:t>
            </w:r>
            <w:r>
              <w:rPr>
                <w:sz w:val="28"/>
                <w:lang w:val="en-US"/>
              </w:rPr>
              <w:t xml:space="preserve">     </w:t>
            </w:r>
          </w:p>
          <w:p w:rsidR="00821F62" w:rsidRDefault="00821F62">
            <w:pPr>
              <w:rPr>
                <w:sz w:val="28"/>
                <w:lang w:val="en-US"/>
              </w:rPr>
            </w:pPr>
          </w:p>
          <w:p w:rsidR="00821F62" w:rsidRDefault="00821F62">
            <w:pPr>
              <w:rPr>
                <w:sz w:val="28"/>
                <w:vertAlign w:val="superscript"/>
                <w:lang w:val="en-US"/>
              </w:rPr>
            </w:pPr>
            <w:r>
              <w:rPr>
                <w:sz w:val="28"/>
                <w:lang w:val="en-US"/>
              </w:rPr>
              <w:t>37</w:t>
            </w:r>
            <w:r>
              <w:rPr>
                <w:sz w:val="28"/>
                <w:vertAlign w:val="superscript"/>
                <w:lang w:val="en-US"/>
              </w:rPr>
              <w:t xml:space="preserve">o                                                             </w:t>
            </w:r>
            <w:r>
              <w:rPr>
                <w:sz w:val="28"/>
                <w:lang w:val="en-US"/>
              </w:rPr>
              <w:t xml:space="preserve">  25</w:t>
            </w:r>
            <w:r>
              <w:rPr>
                <w:sz w:val="28"/>
                <w:vertAlign w:val="superscript"/>
                <w:lang w:val="en-US"/>
              </w:rPr>
              <w:t>o</w:t>
            </w:r>
          </w:p>
          <w:p w:rsidR="00821F62" w:rsidRDefault="00821F62">
            <w:pPr>
              <w:rPr>
                <w:sz w:val="28"/>
                <w:lang w:val="en-US"/>
              </w:rPr>
            </w:pPr>
          </w:p>
          <w:p w:rsidR="00821F62" w:rsidRDefault="00821F62">
            <w:pPr>
              <w:rPr>
                <w:sz w:val="28"/>
                <w:lang w:val="en-US"/>
              </w:rPr>
            </w:pPr>
          </w:p>
          <w:p w:rsidR="00821F62" w:rsidRDefault="00821F62">
            <w:pPr>
              <w:rPr>
                <w:sz w:val="28"/>
                <w:lang w:val="en-US"/>
              </w:rPr>
            </w:pPr>
          </w:p>
          <w:p w:rsidR="00821F62" w:rsidRDefault="00821F62">
            <w:pPr>
              <w:rPr>
                <w:sz w:val="28"/>
                <w:vertAlign w:val="superscript"/>
                <w:lang w:val="en-US"/>
              </w:rPr>
            </w:pPr>
            <w:r>
              <w:rPr>
                <w:sz w:val="28"/>
                <w:lang w:val="en-US"/>
              </w:rPr>
              <w:t xml:space="preserve">           35</w:t>
            </w:r>
            <w:r>
              <w:rPr>
                <w:sz w:val="28"/>
                <w:vertAlign w:val="superscript"/>
                <w:lang w:val="en-US"/>
              </w:rPr>
              <w:t xml:space="preserve">o           </w:t>
            </w:r>
            <w:r>
              <w:rPr>
                <w:sz w:val="28"/>
                <w:lang w:val="en-US"/>
              </w:rPr>
              <w:t xml:space="preserve"> 55</w:t>
            </w:r>
            <w:r>
              <w:rPr>
                <w:sz w:val="28"/>
                <w:vertAlign w:val="superscript"/>
                <w:lang w:val="en-US"/>
              </w:rPr>
              <w:t xml:space="preserve">o                 </w:t>
            </w:r>
            <w:r>
              <w:rPr>
                <w:sz w:val="28"/>
                <w:lang w:val="en-US"/>
              </w:rPr>
              <w:t xml:space="preserve">     50</w:t>
            </w:r>
            <w:r>
              <w:rPr>
                <w:sz w:val="28"/>
                <w:vertAlign w:val="superscript"/>
                <w:lang w:val="en-US"/>
              </w:rPr>
              <w:t>o</w:t>
            </w:r>
          </w:p>
          <w:p w:rsidR="00821F62" w:rsidRDefault="00821F62">
            <w:pPr>
              <w:rPr>
                <w:sz w:val="28"/>
                <w:lang w:val="en-US"/>
              </w:rPr>
            </w:pPr>
          </w:p>
        </w:tc>
      </w:tr>
    </w:tbl>
    <w:p w:rsidR="00821F62" w:rsidRDefault="00821F62">
      <w:pPr>
        <w:rPr>
          <w:sz w:val="28"/>
          <w:lang w:val="en-US"/>
        </w:rPr>
        <w:sectPr w:rsidR="00821F62">
          <w:headerReference w:type="even" r:id="rId8"/>
          <w:headerReference w:type="default" r:id="rId9"/>
          <w:pgSz w:w="11906" w:h="16838"/>
          <w:pgMar w:top="1440" w:right="926" w:bottom="1440" w:left="1530" w:header="720" w:footer="720" w:gutter="0"/>
          <w:pgNumType w:start="0"/>
          <w:cols w:space="720"/>
          <w:titlePg/>
        </w:sectPr>
      </w:pPr>
    </w:p>
    <w:p w:rsidR="00821F62" w:rsidRDefault="00821F62">
      <w:pPr>
        <w:jc w:val="both"/>
        <w:rPr>
          <w:sz w:val="28"/>
        </w:rPr>
      </w:pPr>
      <w:r>
        <w:rPr>
          <w:sz w:val="28"/>
        </w:rPr>
        <w:lastRenderedPageBreak/>
        <w:t xml:space="preserve">Цвет белый, </w:t>
      </w:r>
      <w:r>
        <w:rPr>
          <w:sz w:val="28"/>
        </w:rPr>
        <w:sym w:font="Symbol" w:char="F0C6"/>
      </w:r>
      <w:r>
        <w:rPr>
          <w:sz w:val="28"/>
        </w:rPr>
        <w:t xml:space="preserve"> 0.3 миллиметра.</w:t>
      </w:r>
    </w:p>
    <w:p w:rsidR="00821F62" w:rsidRDefault="00821F62">
      <w:pPr>
        <w:jc w:val="both"/>
        <w:rPr>
          <w:sz w:val="28"/>
          <w:vertAlign w:val="subscript"/>
        </w:rPr>
      </w:pPr>
      <w:r>
        <w:rPr>
          <w:sz w:val="28"/>
        </w:rPr>
        <w:t>Правый глаз</w:t>
      </w:r>
      <w:r>
        <w:rPr>
          <w:sz w:val="28"/>
          <w:vertAlign w:val="subscript"/>
        </w:rPr>
        <w:t xml:space="preserve"> </w:t>
      </w:r>
    </w:p>
    <w:p w:rsidR="00821F62" w:rsidRDefault="00821F62">
      <w:pPr>
        <w:pStyle w:val="21"/>
      </w:pPr>
      <w:r>
        <w:t>1. Костные края орбиты безболезненны ровные, плотные кожа над ними светло-розовой окраски.</w:t>
      </w:r>
    </w:p>
    <w:p w:rsidR="00821F62" w:rsidRDefault="00821F62">
      <w:pPr>
        <w:pStyle w:val="21"/>
        <w:numPr>
          <w:ilvl w:val="0"/>
          <w:numId w:val="14"/>
        </w:numPr>
        <w:jc w:val="both"/>
      </w:pPr>
      <w:r>
        <w:t>Верхнее веко полулунной формы, светло-розового цвета, легко берется в складку, после чего легко расправляется. Подкожная клетчатка рыхлая. Хрящ безболезненный слегка выпуклый. Край века толщиной 2 мм, розовой окраски, форма переднего ребра дугообразной формы, заднее ребро – более острое. Рост ресниц вперед и вверх, вперед и вниз. Ширина межреберного пространства 1 см. Состояние мышечного аппарата – при закрытых веках края  смыкаются,  при зажмуривании – ресниц не видно. Количество моргами 18 в 1 минуту.</w:t>
      </w:r>
    </w:p>
    <w:p w:rsidR="00821F62" w:rsidRDefault="00821F62">
      <w:pPr>
        <w:pStyle w:val="21"/>
        <w:numPr>
          <w:ilvl w:val="0"/>
          <w:numId w:val="14"/>
        </w:numPr>
        <w:jc w:val="both"/>
      </w:pPr>
      <w:r>
        <w:t>Конъюнктива век переходной складки и склеры: бледно-розового цвета, блестящая, гладкая, влажная, чувствительная к раздражителям, имеет серозное отделяемое, прозрачная. Полулунная складка более темного цвета. Слезное мясцо розового цвета.</w:t>
      </w:r>
    </w:p>
    <w:p w:rsidR="00821F62" w:rsidRDefault="00821F62">
      <w:pPr>
        <w:pStyle w:val="21"/>
        <w:numPr>
          <w:ilvl w:val="0"/>
          <w:numId w:val="14"/>
        </w:numPr>
        <w:jc w:val="both"/>
      </w:pPr>
      <w:r>
        <w:t xml:space="preserve">Слезные органы: слезные точки безболезненны, величина 1-1.5 мм, располагаются у медиального края глазной щели по заднему ребру интермаргинального пространства, обращены к глазному яблоку. В области проекции слезных желез кожа не изменена, при пальпации безболезненна. </w:t>
      </w:r>
    </w:p>
    <w:p w:rsidR="00821F62" w:rsidRDefault="00821F62">
      <w:pPr>
        <w:pStyle w:val="21"/>
        <w:numPr>
          <w:ilvl w:val="0"/>
          <w:numId w:val="14"/>
        </w:numPr>
        <w:jc w:val="both"/>
      </w:pPr>
      <w:r>
        <w:t xml:space="preserve">Глазное яблоко в целом: располагается в орбите, величина 23 х 23 мм, имеет неправильную шаровидную форму, подвижное. </w:t>
      </w:r>
    </w:p>
    <w:p w:rsidR="00821F62" w:rsidRDefault="00821F62">
      <w:pPr>
        <w:pStyle w:val="21"/>
        <w:numPr>
          <w:ilvl w:val="0"/>
          <w:numId w:val="14"/>
        </w:numPr>
      </w:pPr>
      <w:r>
        <w:t>Склеры: белесоватого цвета, блестящие, просвечиваются отдельные сосуды.</w:t>
      </w:r>
    </w:p>
    <w:p w:rsidR="00821F62" w:rsidRDefault="00821F62">
      <w:pPr>
        <w:pStyle w:val="21"/>
        <w:numPr>
          <w:ilvl w:val="0"/>
          <w:numId w:val="14"/>
        </w:numPr>
      </w:pPr>
      <w:r>
        <w:t>Роговица: имеет  округлую форму, выпуклая. Размером 11 х 10. Прозрачная, гладкая, зеркально блестящая. При контакте с раздражителем происходит моргательный рефлекс.</w:t>
      </w:r>
    </w:p>
    <w:p w:rsidR="00821F62" w:rsidRDefault="00821F62">
      <w:pPr>
        <w:pStyle w:val="a3"/>
        <w:numPr>
          <w:ilvl w:val="0"/>
          <w:numId w:val="14"/>
        </w:numPr>
        <w:rPr>
          <w:sz w:val="28"/>
        </w:rPr>
      </w:pPr>
      <w:r>
        <w:rPr>
          <w:sz w:val="28"/>
        </w:rPr>
        <w:t>Передняя камера: глубина 3мм. Влага прозрачная.</w:t>
      </w:r>
    </w:p>
    <w:p w:rsidR="00821F62" w:rsidRDefault="00821F62">
      <w:pPr>
        <w:pStyle w:val="a3"/>
        <w:numPr>
          <w:ilvl w:val="0"/>
          <w:numId w:val="14"/>
        </w:numPr>
        <w:rPr>
          <w:sz w:val="28"/>
        </w:rPr>
      </w:pPr>
      <w:r>
        <w:rPr>
          <w:sz w:val="28"/>
        </w:rPr>
        <w:lastRenderedPageBreak/>
        <w:t>Радужка: серого цвета, размером 12.5 х 12 мм, имеет радиарную исчерченность. Зрачок круглой формы, диаметром 5 мм, реакция зрачков на свет прямая и содружественная – живая, симметричная, при близкой установке происходит уменьшение диаметра зрачка.</w:t>
      </w:r>
    </w:p>
    <w:p w:rsidR="00821F62" w:rsidRDefault="00821F62">
      <w:pPr>
        <w:pStyle w:val="a3"/>
        <w:numPr>
          <w:ilvl w:val="0"/>
          <w:numId w:val="14"/>
        </w:numPr>
        <w:rPr>
          <w:sz w:val="28"/>
        </w:rPr>
      </w:pPr>
      <w:r>
        <w:rPr>
          <w:sz w:val="28"/>
        </w:rPr>
        <w:t xml:space="preserve"> Цилиарное тело – безболезненно при пальпации.</w:t>
      </w:r>
    </w:p>
    <w:p w:rsidR="00821F62" w:rsidRDefault="00821F62">
      <w:pPr>
        <w:pStyle w:val="a3"/>
        <w:numPr>
          <w:ilvl w:val="0"/>
          <w:numId w:val="14"/>
        </w:numPr>
        <w:rPr>
          <w:sz w:val="28"/>
        </w:rPr>
      </w:pPr>
      <w:r>
        <w:rPr>
          <w:sz w:val="28"/>
        </w:rPr>
        <w:t xml:space="preserve"> Прозрачные среды глаза: прозрачные –  оптически гомогенны.</w:t>
      </w:r>
    </w:p>
    <w:p w:rsidR="00821F62" w:rsidRDefault="00821F62">
      <w:pPr>
        <w:pStyle w:val="a3"/>
        <w:numPr>
          <w:ilvl w:val="0"/>
          <w:numId w:val="14"/>
        </w:numPr>
        <w:rPr>
          <w:sz w:val="28"/>
        </w:rPr>
      </w:pPr>
      <w:r>
        <w:rPr>
          <w:sz w:val="28"/>
        </w:rPr>
        <w:t xml:space="preserve"> Глазное дно: диск зрительного нерва бледно-розового цвета, с четкими границами, с сосудами и нервами. Соотношение диаметра артерии и вен 2: 1. Периферия сетчатки не изменена.</w:t>
      </w:r>
    </w:p>
    <w:p w:rsidR="00821F62" w:rsidRDefault="00821F62">
      <w:pPr>
        <w:pStyle w:val="a3"/>
        <w:numPr>
          <w:ilvl w:val="0"/>
          <w:numId w:val="14"/>
        </w:numPr>
        <w:rPr>
          <w:sz w:val="28"/>
        </w:rPr>
      </w:pPr>
      <w:r>
        <w:rPr>
          <w:sz w:val="28"/>
        </w:rPr>
        <w:t xml:space="preserve"> Внутриглазное давление – Тн.</w:t>
      </w:r>
    </w:p>
    <w:p w:rsidR="00821F62" w:rsidRDefault="00821F62">
      <w:pPr>
        <w:pStyle w:val="a3"/>
        <w:rPr>
          <w:sz w:val="28"/>
        </w:rPr>
      </w:pPr>
      <w:r>
        <w:rPr>
          <w:sz w:val="28"/>
        </w:rPr>
        <w:t>Левый глаз:</w:t>
      </w:r>
    </w:p>
    <w:p w:rsidR="00821F62" w:rsidRDefault="00821F62">
      <w:pPr>
        <w:pStyle w:val="21"/>
        <w:numPr>
          <w:ilvl w:val="0"/>
          <w:numId w:val="19"/>
        </w:numPr>
      </w:pPr>
      <w:r>
        <w:t>Костные края орбиты безболезненны ровные, плотные кожа над ними гиперпигментированная темного цвета.</w:t>
      </w:r>
    </w:p>
    <w:p w:rsidR="00821F62" w:rsidRDefault="00821F62">
      <w:pPr>
        <w:pStyle w:val="21"/>
        <w:numPr>
          <w:ilvl w:val="0"/>
          <w:numId w:val="19"/>
        </w:numPr>
        <w:jc w:val="both"/>
      </w:pPr>
      <w:r>
        <w:t>Верхнее веко полулунной формы темного  цвета, отечна, легко берется в складку, после чего легко расправляется. Подкожная клетчатка рыхлая. Хрящ безболезненный слегка выпуклый. Край века толщиной 2 мм, розовой окраски, форма переднего ребра дугообразной формы, заднее ребро – более острое. Рост ресниц вперед и вверх, вперед и вниз. Ширина межреберного пространства 1 см. Состояние мышечного аппарата – при закрытых веках края  смыкаются,  при зажмуривании – ресниц не видно. Верхнее веко птозирована.  Количество морганий 18 в 1 минуту.</w:t>
      </w:r>
    </w:p>
    <w:p w:rsidR="00821F62" w:rsidRDefault="00821F62">
      <w:pPr>
        <w:pStyle w:val="21"/>
        <w:numPr>
          <w:ilvl w:val="0"/>
          <w:numId w:val="19"/>
        </w:numPr>
        <w:jc w:val="both"/>
      </w:pPr>
      <w:r>
        <w:t>Конъюнктива век переходной складки и склеры: гиперемирнована, блестящая, слегка шероховатая, влажная, чувствительная к раздражителям, имеет серозное отделяемое, прозрачная. Полулунная складка более темного цвета. Слезное мясцо розового цвета.</w:t>
      </w:r>
    </w:p>
    <w:p w:rsidR="00821F62" w:rsidRDefault="00821F62">
      <w:pPr>
        <w:pStyle w:val="21"/>
        <w:numPr>
          <w:ilvl w:val="0"/>
          <w:numId w:val="19"/>
        </w:numPr>
        <w:jc w:val="both"/>
      </w:pPr>
      <w:r>
        <w:t xml:space="preserve">Слезные органы: слезные точки безболезненны, величина 1-1.5 мм, располагаются у медиального края глазной щели по заднему ребру интермаргинального пространства, обращены к глазному яблоку. В области проекции слезных желез кожа не изменена, при пальпации безболезненна. </w:t>
      </w:r>
    </w:p>
    <w:p w:rsidR="00821F62" w:rsidRDefault="00821F62">
      <w:pPr>
        <w:pStyle w:val="21"/>
        <w:numPr>
          <w:ilvl w:val="0"/>
          <w:numId w:val="19"/>
        </w:numPr>
        <w:jc w:val="both"/>
      </w:pPr>
      <w:r>
        <w:t xml:space="preserve">Глазное яблоко в целом: располагается в орбите, величина 23 х 23 мм, имеет неправильную шаровидную форму, подвижное. </w:t>
      </w:r>
    </w:p>
    <w:p w:rsidR="00821F62" w:rsidRDefault="00821F62">
      <w:pPr>
        <w:pStyle w:val="21"/>
        <w:numPr>
          <w:ilvl w:val="0"/>
          <w:numId w:val="19"/>
        </w:numPr>
      </w:pPr>
      <w:r>
        <w:t>Склеры: белесоватого цвета, блестящие, имеется смешанная инъекция.</w:t>
      </w:r>
    </w:p>
    <w:p w:rsidR="00821F62" w:rsidRDefault="00821F62">
      <w:pPr>
        <w:pStyle w:val="21"/>
        <w:numPr>
          <w:ilvl w:val="0"/>
          <w:numId w:val="19"/>
        </w:numPr>
      </w:pPr>
      <w:r>
        <w:t>Роговица: имеет  округлую форму, выпуклая. Размером 11 х 10. Прозрачная, гладкая, зеркально блестящая. При контакте с раздражителем происходит моргательный рефлекс.</w:t>
      </w:r>
    </w:p>
    <w:p w:rsidR="00821F62" w:rsidRDefault="00821F62">
      <w:pPr>
        <w:pStyle w:val="a3"/>
        <w:numPr>
          <w:ilvl w:val="0"/>
          <w:numId w:val="19"/>
        </w:numPr>
        <w:rPr>
          <w:sz w:val="28"/>
        </w:rPr>
      </w:pPr>
      <w:r>
        <w:rPr>
          <w:sz w:val="28"/>
        </w:rPr>
        <w:t>Передняя камера: глубина 3мм. Влага прозрачная.</w:t>
      </w:r>
    </w:p>
    <w:p w:rsidR="00821F62" w:rsidRDefault="00821F62">
      <w:pPr>
        <w:pStyle w:val="a3"/>
        <w:numPr>
          <w:ilvl w:val="0"/>
          <w:numId w:val="19"/>
        </w:numPr>
        <w:rPr>
          <w:sz w:val="28"/>
        </w:rPr>
      </w:pPr>
      <w:r>
        <w:rPr>
          <w:sz w:val="28"/>
        </w:rPr>
        <w:t>Радужка: серого цвета, размером 12.5 х 12 мм, имеет радиарную исчерченность. Зрачок круглой формы, диаметром 5 мм, повышена светочувствительность, реакция зрачков на свет прямая и содружественная – живая, симметричная, при близкой установке происходит уменьшение диаметра зрачка.</w:t>
      </w:r>
    </w:p>
    <w:p w:rsidR="00821F62" w:rsidRDefault="00821F62">
      <w:pPr>
        <w:pStyle w:val="a3"/>
        <w:numPr>
          <w:ilvl w:val="0"/>
          <w:numId w:val="19"/>
        </w:numPr>
        <w:rPr>
          <w:sz w:val="28"/>
        </w:rPr>
      </w:pPr>
      <w:r>
        <w:rPr>
          <w:sz w:val="28"/>
        </w:rPr>
        <w:t xml:space="preserve"> Цилиарное тело – безболезненно при пальпации.</w:t>
      </w:r>
    </w:p>
    <w:p w:rsidR="00821F62" w:rsidRDefault="00821F62">
      <w:pPr>
        <w:pStyle w:val="a3"/>
        <w:numPr>
          <w:ilvl w:val="0"/>
          <w:numId w:val="19"/>
        </w:numPr>
        <w:rPr>
          <w:sz w:val="28"/>
        </w:rPr>
      </w:pPr>
      <w:r>
        <w:rPr>
          <w:sz w:val="28"/>
        </w:rPr>
        <w:t xml:space="preserve"> Прозрачные среды глаза: охарактеризовать сложно из-за светобоязни, но, на сколько возможно определить прозрачные –  оптически гомогенны.</w:t>
      </w:r>
    </w:p>
    <w:p w:rsidR="00821F62" w:rsidRDefault="00821F62">
      <w:pPr>
        <w:pStyle w:val="a3"/>
        <w:numPr>
          <w:ilvl w:val="0"/>
          <w:numId w:val="19"/>
        </w:numPr>
        <w:rPr>
          <w:sz w:val="28"/>
        </w:rPr>
      </w:pPr>
      <w:r>
        <w:rPr>
          <w:sz w:val="28"/>
        </w:rPr>
        <w:t xml:space="preserve"> Глазное дно: рассмотреть не удалось из-за светобоязни.</w:t>
      </w:r>
    </w:p>
    <w:p w:rsidR="00821F62" w:rsidRDefault="00821F62">
      <w:pPr>
        <w:pStyle w:val="a3"/>
        <w:numPr>
          <w:ilvl w:val="0"/>
          <w:numId w:val="19"/>
        </w:numPr>
        <w:rPr>
          <w:sz w:val="28"/>
        </w:rPr>
      </w:pPr>
      <w:r>
        <w:rPr>
          <w:sz w:val="28"/>
        </w:rPr>
        <w:t xml:space="preserve"> Внутриглазное давление – Тн.</w:t>
      </w:r>
    </w:p>
    <w:p w:rsidR="00821F62" w:rsidRDefault="00821F62">
      <w:pPr>
        <w:pStyle w:val="a3"/>
        <w:jc w:val="center"/>
        <w:rPr>
          <w:b/>
          <w:sz w:val="28"/>
        </w:rPr>
      </w:pPr>
    </w:p>
    <w:p w:rsidR="00821F62" w:rsidRDefault="00821F62">
      <w:pPr>
        <w:pStyle w:val="a3"/>
        <w:jc w:val="center"/>
        <w:rPr>
          <w:b/>
          <w:sz w:val="28"/>
        </w:rPr>
      </w:pPr>
    </w:p>
    <w:p w:rsidR="00821F62" w:rsidRDefault="00821F62">
      <w:pPr>
        <w:pStyle w:val="a3"/>
        <w:jc w:val="center"/>
        <w:rPr>
          <w:b/>
          <w:sz w:val="28"/>
        </w:rPr>
      </w:pPr>
      <w:r>
        <w:rPr>
          <w:b/>
          <w:sz w:val="28"/>
          <w:lang w:val="en-US"/>
        </w:rPr>
        <w:t>VII</w:t>
      </w:r>
      <w:r>
        <w:rPr>
          <w:b/>
          <w:sz w:val="28"/>
        </w:rPr>
        <w:t>. ПРЕДВАРИТЕЛЬНЫЙ ДИАГНОЗ</w:t>
      </w:r>
    </w:p>
    <w:p w:rsidR="00821F62" w:rsidRDefault="00821F62">
      <w:pPr>
        <w:pStyle w:val="a3"/>
        <w:rPr>
          <w:sz w:val="28"/>
        </w:rPr>
      </w:pPr>
      <w:r>
        <w:rPr>
          <w:sz w:val="28"/>
        </w:rPr>
        <w:t>Кератоувеит левого глаза.</w:t>
      </w:r>
    </w:p>
    <w:p w:rsidR="00821F62" w:rsidRDefault="00821F62">
      <w:pPr>
        <w:pStyle w:val="a3"/>
        <w:jc w:val="center"/>
        <w:rPr>
          <w:b/>
          <w:sz w:val="28"/>
          <w:lang w:val="en-US"/>
        </w:rPr>
      </w:pPr>
      <w:r>
        <w:rPr>
          <w:b/>
          <w:sz w:val="28"/>
          <w:lang w:val="en-US"/>
        </w:rPr>
        <w:t>VIII. ДИФФЕРЕНЦИАЛЬНЫЙ ДИАГНОЗ</w:t>
      </w:r>
    </w:p>
    <w:p w:rsidR="00821F62" w:rsidRDefault="00821F62">
      <w:pPr>
        <w:pStyle w:val="a3"/>
        <w:rPr>
          <w:sz w:val="28"/>
        </w:rPr>
      </w:pPr>
      <w:r>
        <w:rPr>
          <w:sz w:val="28"/>
        </w:rPr>
        <w:t>Дифференцируют с кератитами различной этиологии. Различие с кератитами заключается в том, что в процесс вовлекается не только роговая оболочка, но и сосудистая</w:t>
      </w:r>
    </w:p>
    <w:p w:rsidR="00821F62" w:rsidRDefault="00821F62">
      <w:pPr>
        <w:pStyle w:val="a3"/>
        <w:jc w:val="center"/>
        <w:rPr>
          <w:b/>
          <w:sz w:val="28"/>
        </w:rPr>
      </w:pPr>
      <w:r>
        <w:rPr>
          <w:b/>
          <w:sz w:val="28"/>
          <w:lang w:val="en-US"/>
        </w:rPr>
        <w:t>IX</w:t>
      </w:r>
      <w:r>
        <w:rPr>
          <w:b/>
          <w:sz w:val="28"/>
        </w:rPr>
        <w:t>. ЛЕЧЕНИЕ И ЕГО ОБОСНОВАНИЕ</w:t>
      </w:r>
    </w:p>
    <w:p w:rsidR="00821F62" w:rsidRDefault="00821F62">
      <w:pPr>
        <w:pStyle w:val="a3"/>
        <w:rPr>
          <w:sz w:val="28"/>
        </w:rPr>
      </w:pPr>
      <w:r>
        <w:rPr>
          <w:sz w:val="28"/>
          <w:lang w:val="en-US"/>
        </w:rPr>
        <w:t>Sol</w:t>
      </w:r>
      <w:r>
        <w:rPr>
          <w:sz w:val="28"/>
        </w:rPr>
        <w:t>.</w:t>
      </w:r>
      <w:r>
        <w:rPr>
          <w:sz w:val="28"/>
          <w:lang w:val="en-US"/>
        </w:rPr>
        <w:t>Levomycitini</w:t>
      </w:r>
      <w:r>
        <w:rPr>
          <w:sz w:val="28"/>
        </w:rPr>
        <w:t xml:space="preserve"> 0.25 - 3 раза в день</w:t>
      </w:r>
    </w:p>
    <w:p w:rsidR="00821F62" w:rsidRDefault="00821F62">
      <w:pPr>
        <w:pStyle w:val="a3"/>
        <w:rPr>
          <w:sz w:val="28"/>
        </w:rPr>
      </w:pPr>
      <w:r>
        <w:rPr>
          <w:sz w:val="28"/>
          <w:lang w:val="en-US"/>
        </w:rPr>
        <w:t>Sol</w:t>
      </w:r>
      <w:r>
        <w:rPr>
          <w:sz w:val="28"/>
        </w:rPr>
        <w:t>.</w:t>
      </w:r>
      <w:r>
        <w:rPr>
          <w:sz w:val="28"/>
          <w:lang w:val="en-US"/>
        </w:rPr>
        <w:t>Sulfacil</w:t>
      </w:r>
      <w:r>
        <w:rPr>
          <w:sz w:val="28"/>
        </w:rPr>
        <w:t xml:space="preserve"> </w:t>
      </w:r>
      <w:r>
        <w:rPr>
          <w:sz w:val="28"/>
          <w:lang w:val="en-US"/>
        </w:rPr>
        <w:t>Natrii</w:t>
      </w:r>
      <w:r>
        <w:rPr>
          <w:sz w:val="28"/>
        </w:rPr>
        <w:t xml:space="preserve"> 30% - 3 раза в день</w:t>
      </w:r>
    </w:p>
    <w:p w:rsidR="00821F62" w:rsidRDefault="00821F62">
      <w:pPr>
        <w:pStyle w:val="a3"/>
        <w:rPr>
          <w:sz w:val="28"/>
        </w:rPr>
      </w:pPr>
      <w:r>
        <w:rPr>
          <w:sz w:val="28"/>
          <w:lang w:val="en-US"/>
        </w:rPr>
        <w:t>Sol</w:t>
      </w:r>
      <w:r>
        <w:rPr>
          <w:sz w:val="28"/>
        </w:rPr>
        <w:t>.</w:t>
      </w:r>
      <w:r>
        <w:rPr>
          <w:sz w:val="28"/>
          <w:lang w:val="en-US"/>
        </w:rPr>
        <w:t>Promedoli</w:t>
      </w:r>
      <w:r>
        <w:rPr>
          <w:sz w:val="28"/>
        </w:rPr>
        <w:t xml:space="preserve"> по 1 капле 2 раза в день</w:t>
      </w:r>
    </w:p>
    <w:p w:rsidR="00821F62" w:rsidRDefault="00821F62">
      <w:pPr>
        <w:pStyle w:val="a3"/>
        <w:rPr>
          <w:sz w:val="28"/>
        </w:rPr>
      </w:pPr>
      <w:r>
        <w:rPr>
          <w:sz w:val="28"/>
          <w:lang w:val="en-US"/>
        </w:rPr>
        <w:t>Ung</w:t>
      </w:r>
      <w:r>
        <w:rPr>
          <w:sz w:val="28"/>
        </w:rPr>
        <w:t>.</w:t>
      </w:r>
      <w:r>
        <w:rPr>
          <w:sz w:val="28"/>
          <w:lang w:val="en-US"/>
        </w:rPr>
        <w:t>Tetracyclini</w:t>
      </w:r>
      <w:r>
        <w:rPr>
          <w:sz w:val="28"/>
        </w:rPr>
        <w:t xml:space="preserve"> 2 раза в день</w:t>
      </w:r>
    </w:p>
    <w:p w:rsidR="00821F62" w:rsidRDefault="00821F62">
      <w:pPr>
        <w:pStyle w:val="a3"/>
        <w:rPr>
          <w:sz w:val="28"/>
        </w:rPr>
      </w:pPr>
      <w:r>
        <w:rPr>
          <w:sz w:val="28"/>
          <w:lang w:val="en-US"/>
        </w:rPr>
        <w:t>Oftan</w:t>
      </w:r>
      <w:r>
        <w:rPr>
          <w:sz w:val="28"/>
        </w:rPr>
        <w:t>-</w:t>
      </w:r>
      <w:r>
        <w:rPr>
          <w:sz w:val="28"/>
          <w:lang w:val="en-US"/>
        </w:rPr>
        <w:t>idu</w:t>
      </w:r>
      <w:r>
        <w:rPr>
          <w:sz w:val="28"/>
        </w:rPr>
        <w:t xml:space="preserve"> 0.1% 3 раза в день</w:t>
      </w:r>
    </w:p>
    <w:p w:rsidR="00821F62" w:rsidRDefault="00821F62">
      <w:pPr>
        <w:pStyle w:val="a3"/>
        <w:rPr>
          <w:sz w:val="28"/>
        </w:rPr>
      </w:pPr>
      <w:r>
        <w:rPr>
          <w:sz w:val="28"/>
        </w:rPr>
        <w:t>Витаминные капли по 1 капле 3 раза в день</w:t>
      </w:r>
    </w:p>
    <w:p w:rsidR="00821F62" w:rsidRDefault="00821F62">
      <w:pPr>
        <w:pStyle w:val="a3"/>
        <w:rPr>
          <w:sz w:val="28"/>
        </w:rPr>
      </w:pPr>
      <w:r>
        <w:rPr>
          <w:sz w:val="28"/>
        </w:rPr>
        <w:t xml:space="preserve">Обоснование: </w:t>
      </w:r>
    </w:p>
    <w:p w:rsidR="00821F62" w:rsidRDefault="00821F62">
      <w:pPr>
        <w:pStyle w:val="a3"/>
        <w:numPr>
          <w:ilvl w:val="0"/>
          <w:numId w:val="20"/>
        </w:numPr>
        <w:rPr>
          <w:sz w:val="28"/>
        </w:rPr>
      </w:pPr>
      <w:r>
        <w:rPr>
          <w:sz w:val="28"/>
        </w:rPr>
        <w:t>Антибиотики – борьба с инфекцией, включая профилактику вторичной.</w:t>
      </w:r>
    </w:p>
    <w:p w:rsidR="00821F62" w:rsidRDefault="00821F62">
      <w:pPr>
        <w:pStyle w:val="a3"/>
        <w:numPr>
          <w:ilvl w:val="0"/>
          <w:numId w:val="20"/>
        </w:numPr>
        <w:rPr>
          <w:sz w:val="28"/>
        </w:rPr>
      </w:pPr>
      <w:r>
        <w:rPr>
          <w:sz w:val="28"/>
        </w:rPr>
        <w:t>Промедол – воздействие на роговичный синдром.</w:t>
      </w:r>
    </w:p>
    <w:p w:rsidR="00821F62" w:rsidRDefault="00821F62">
      <w:pPr>
        <w:pStyle w:val="a3"/>
        <w:numPr>
          <w:ilvl w:val="0"/>
          <w:numId w:val="20"/>
        </w:numPr>
        <w:rPr>
          <w:sz w:val="28"/>
        </w:rPr>
      </w:pPr>
      <w:r>
        <w:rPr>
          <w:sz w:val="28"/>
        </w:rPr>
        <w:t>Витаминные капли – для поднятия защитной силы глаза.</w:t>
      </w:r>
    </w:p>
    <w:p w:rsidR="00821F62" w:rsidRDefault="00821F62">
      <w:pPr>
        <w:pStyle w:val="a3"/>
        <w:jc w:val="center"/>
        <w:rPr>
          <w:b/>
          <w:sz w:val="28"/>
        </w:rPr>
      </w:pPr>
      <w:r>
        <w:rPr>
          <w:b/>
          <w:sz w:val="28"/>
        </w:rPr>
        <w:t xml:space="preserve">Х. ЭТАПНЫЙ ЭПИКРИЗ С ПРОГНОЗОМ </w:t>
      </w:r>
    </w:p>
    <w:p w:rsidR="00821F62" w:rsidRDefault="00821F62">
      <w:pPr>
        <w:pStyle w:val="a3"/>
        <w:rPr>
          <w:sz w:val="28"/>
        </w:rPr>
      </w:pPr>
      <w:r>
        <w:rPr>
          <w:sz w:val="28"/>
        </w:rPr>
        <w:t>Черных А.П. 46 лет поступил в офтальмологическое отделение 2 ГКБ 26.03 с жалобами на снижение остроты зрения левого глаза, боль в нем, светобоязнь, гнойное отделяемое. За время нахождения в клинике получал следующее лечение:</w:t>
      </w:r>
    </w:p>
    <w:p w:rsidR="00821F62" w:rsidRDefault="00821F62">
      <w:pPr>
        <w:pStyle w:val="a3"/>
        <w:rPr>
          <w:sz w:val="28"/>
        </w:rPr>
      </w:pPr>
      <w:r>
        <w:rPr>
          <w:sz w:val="28"/>
          <w:lang w:val="en-US"/>
        </w:rPr>
        <w:t>Sol</w:t>
      </w:r>
      <w:r>
        <w:rPr>
          <w:sz w:val="28"/>
        </w:rPr>
        <w:t>.</w:t>
      </w:r>
      <w:r>
        <w:rPr>
          <w:sz w:val="28"/>
          <w:lang w:val="en-US"/>
        </w:rPr>
        <w:t>Levomycitini</w:t>
      </w:r>
      <w:r>
        <w:rPr>
          <w:sz w:val="28"/>
        </w:rPr>
        <w:t xml:space="preserve"> 0.25 - 3 раза в день</w:t>
      </w:r>
    </w:p>
    <w:p w:rsidR="00821F62" w:rsidRDefault="00821F62">
      <w:pPr>
        <w:pStyle w:val="a3"/>
        <w:rPr>
          <w:sz w:val="28"/>
        </w:rPr>
      </w:pPr>
      <w:r>
        <w:rPr>
          <w:sz w:val="28"/>
          <w:lang w:val="en-US"/>
        </w:rPr>
        <w:t>Sol</w:t>
      </w:r>
      <w:r>
        <w:rPr>
          <w:sz w:val="28"/>
        </w:rPr>
        <w:t>.</w:t>
      </w:r>
      <w:r>
        <w:rPr>
          <w:sz w:val="28"/>
          <w:lang w:val="en-US"/>
        </w:rPr>
        <w:t>Sulfacil</w:t>
      </w:r>
      <w:r>
        <w:rPr>
          <w:sz w:val="28"/>
        </w:rPr>
        <w:t xml:space="preserve"> </w:t>
      </w:r>
      <w:r>
        <w:rPr>
          <w:sz w:val="28"/>
          <w:lang w:val="en-US"/>
        </w:rPr>
        <w:t>Natrii</w:t>
      </w:r>
      <w:r>
        <w:rPr>
          <w:sz w:val="28"/>
        </w:rPr>
        <w:t xml:space="preserve"> 30% - 3 раза в день</w:t>
      </w:r>
    </w:p>
    <w:p w:rsidR="00821F62" w:rsidRDefault="00821F62">
      <w:pPr>
        <w:pStyle w:val="a3"/>
        <w:rPr>
          <w:sz w:val="28"/>
        </w:rPr>
      </w:pPr>
      <w:r>
        <w:rPr>
          <w:sz w:val="28"/>
          <w:lang w:val="en-US"/>
        </w:rPr>
        <w:t>Sol</w:t>
      </w:r>
      <w:r>
        <w:rPr>
          <w:sz w:val="28"/>
        </w:rPr>
        <w:t>.</w:t>
      </w:r>
      <w:r>
        <w:rPr>
          <w:sz w:val="28"/>
          <w:lang w:val="en-US"/>
        </w:rPr>
        <w:t>Promedoli</w:t>
      </w:r>
      <w:r>
        <w:rPr>
          <w:sz w:val="28"/>
        </w:rPr>
        <w:t xml:space="preserve"> по 1 капле 2 раза в день</w:t>
      </w:r>
    </w:p>
    <w:p w:rsidR="00821F62" w:rsidRDefault="00821F62">
      <w:pPr>
        <w:pStyle w:val="a3"/>
        <w:rPr>
          <w:sz w:val="28"/>
        </w:rPr>
      </w:pPr>
      <w:r>
        <w:rPr>
          <w:sz w:val="28"/>
          <w:lang w:val="en-US"/>
        </w:rPr>
        <w:t>Ung</w:t>
      </w:r>
      <w:r>
        <w:rPr>
          <w:sz w:val="28"/>
        </w:rPr>
        <w:t>.</w:t>
      </w:r>
      <w:r>
        <w:rPr>
          <w:sz w:val="28"/>
          <w:lang w:val="en-US"/>
        </w:rPr>
        <w:t>Tetracyclini</w:t>
      </w:r>
      <w:r>
        <w:rPr>
          <w:sz w:val="28"/>
        </w:rPr>
        <w:t xml:space="preserve"> 2 раза в день</w:t>
      </w:r>
    </w:p>
    <w:p w:rsidR="00821F62" w:rsidRDefault="00821F62">
      <w:pPr>
        <w:pStyle w:val="a3"/>
        <w:jc w:val="left"/>
        <w:rPr>
          <w:sz w:val="28"/>
        </w:rPr>
      </w:pPr>
      <w:r>
        <w:rPr>
          <w:sz w:val="28"/>
          <w:lang w:val="en-US"/>
        </w:rPr>
        <w:t>Oftan</w:t>
      </w:r>
      <w:r>
        <w:rPr>
          <w:sz w:val="28"/>
        </w:rPr>
        <w:t>-</w:t>
      </w:r>
      <w:r>
        <w:rPr>
          <w:sz w:val="28"/>
          <w:lang w:val="en-US"/>
        </w:rPr>
        <w:t>idu</w:t>
      </w:r>
      <w:r>
        <w:rPr>
          <w:sz w:val="28"/>
        </w:rPr>
        <w:t xml:space="preserve"> 0.1% 3 раза в день </w:t>
      </w:r>
    </w:p>
    <w:p w:rsidR="00821F62" w:rsidRDefault="00821F62">
      <w:pPr>
        <w:pStyle w:val="a3"/>
        <w:rPr>
          <w:sz w:val="28"/>
        </w:rPr>
      </w:pPr>
      <w:r>
        <w:rPr>
          <w:sz w:val="28"/>
        </w:rPr>
        <w:t>Витаминные капли по 1 капле 3 раза в день</w:t>
      </w:r>
    </w:p>
    <w:p w:rsidR="00821F62" w:rsidRDefault="00821F62">
      <w:pPr>
        <w:pStyle w:val="a3"/>
        <w:rPr>
          <w:sz w:val="28"/>
        </w:rPr>
      </w:pPr>
      <w:r>
        <w:rPr>
          <w:sz w:val="28"/>
        </w:rPr>
        <w:t xml:space="preserve">На фоне проведенного лечения состояние улучшилось, динамика заболевания – положительная. По объективным данным прогноз благоприятный. </w:t>
      </w:r>
    </w:p>
    <w:p w:rsidR="00821F62" w:rsidRDefault="00821F62">
      <w:pPr>
        <w:pStyle w:val="a3"/>
        <w:rPr>
          <w:sz w:val="28"/>
        </w:rPr>
      </w:pPr>
      <w:r>
        <w:rPr>
          <w:sz w:val="28"/>
        </w:rPr>
        <w:t>Диагноз: кератоувеит левого глаза.</w:t>
      </w:r>
    </w:p>
    <w:p w:rsidR="00821F62" w:rsidRDefault="00821F62">
      <w:pPr>
        <w:pStyle w:val="a3"/>
        <w:rPr>
          <w:sz w:val="28"/>
        </w:rPr>
      </w:pPr>
    </w:p>
    <w:p w:rsidR="00821F62" w:rsidRDefault="00821F62">
      <w:pPr>
        <w:pStyle w:val="a3"/>
        <w:rPr>
          <w:sz w:val="28"/>
        </w:rPr>
      </w:pPr>
    </w:p>
    <w:p w:rsidR="00821F62" w:rsidRDefault="00821F62">
      <w:pPr>
        <w:pStyle w:val="a3"/>
        <w:rPr>
          <w:sz w:val="28"/>
        </w:rPr>
      </w:pPr>
    </w:p>
    <w:p w:rsidR="00821F62" w:rsidRDefault="00821F62">
      <w:pPr>
        <w:pStyle w:val="a3"/>
        <w:rPr>
          <w:sz w:val="28"/>
        </w:rPr>
      </w:pPr>
    </w:p>
    <w:p w:rsidR="00821F62" w:rsidRDefault="00821F62">
      <w:pPr>
        <w:pStyle w:val="a3"/>
        <w:rPr>
          <w:sz w:val="28"/>
        </w:rPr>
      </w:pPr>
    </w:p>
    <w:p w:rsidR="00821F62" w:rsidRDefault="00821F62">
      <w:pPr>
        <w:pStyle w:val="a3"/>
        <w:rPr>
          <w:sz w:val="28"/>
        </w:rPr>
      </w:pPr>
    </w:p>
    <w:p w:rsidR="00821F62" w:rsidRDefault="00821F62">
      <w:pPr>
        <w:pStyle w:val="a3"/>
        <w:rPr>
          <w:sz w:val="28"/>
        </w:rPr>
      </w:pPr>
    </w:p>
    <w:p w:rsidR="00821F62" w:rsidRDefault="00821F62">
      <w:pPr>
        <w:pStyle w:val="a3"/>
        <w:rPr>
          <w:sz w:val="28"/>
        </w:rPr>
      </w:pPr>
    </w:p>
    <w:p w:rsidR="00821F62" w:rsidRDefault="00821F62">
      <w:pPr>
        <w:pStyle w:val="a3"/>
        <w:rPr>
          <w:b/>
          <w:sz w:val="28"/>
        </w:rPr>
      </w:pPr>
      <w:r>
        <w:rPr>
          <w:b/>
          <w:sz w:val="28"/>
        </w:rPr>
        <w:t xml:space="preserve">  </w:t>
      </w:r>
    </w:p>
    <w:p w:rsidR="00821F62" w:rsidRDefault="00821F62">
      <w:pPr>
        <w:pStyle w:val="a3"/>
        <w:jc w:val="center"/>
        <w:rPr>
          <w:sz w:val="28"/>
        </w:rPr>
      </w:pPr>
    </w:p>
    <w:p w:rsidR="00821F62" w:rsidRDefault="00821F62">
      <w:pPr>
        <w:pStyle w:val="a3"/>
        <w:jc w:val="center"/>
        <w:rPr>
          <w:sz w:val="28"/>
        </w:rPr>
      </w:pPr>
    </w:p>
    <w:p w:rsidR="00821F62" w:rsidRDefault="00821F62">
      <w:pPr>
        <w:pStyle w:val="a3"/>
        <w:jc w:val="center"/>
        <w:rPr>
          <w:sz w:val="28"/>
        </w:rPr>
      </w:pPr>
    </w:p>
    <w:p w:rsidR="00821F62" w:rsidRDefault="00821F62">
      <w:pPr>
        <w:pStyle w:val="a3"/>
        <w:jc w:val="center"/>
        <w:rPr>
          <w:sz w:val="28"/>
        </w:rPr>
      </w:pPr>
    </w:p>
    <w:p w:rsidR="00821F62" w:rsidRDefault="00821F62">
      <w:pPr>
        <w:pStyle w:val="a3"/>
        <w:jc w:val="center"/>
        <w:rPr>
          <w:sz w:val="28"/>
        </w:rPr>
      </w:pPr>
    </w:p>
    <w:p w:rsidR="00821F62" w:rsidRDefault="00821F62">
      <w:pPr>
        <w:pStyle w:val="a3"/>
        <w:jc w:val="center"/>
        <w:rPr>
          <w:sz w:val="28"/>
        </w:rPr>
      </w:pPr>
    </w:p>
    <w:p w:rsidR="00821F62" w:rsidRDefault="00821F62">
      <w:pPr>
        <w:pStyle w:val="a3"/>
        <w:rPr>
          <w:sz w:val="28"/>
        </w:rPr>
      </w:pPr>
      <w:r>
        <w:rPr>
          <w:sz w:val="28"/>
        </w:rPr>
        <w:lastRenderedPageBreak/>
        <w:t>СХЕМА ИСТОРИИ БОЛЕЗНИ</w:t>
      </w:r>
    </w:p>
    <w:p w:rsidR="00821F62" w:rsidRDefault="00821F62">
      <w:pPr>
        <w:pStyle w:val="a3"/>
        <w:rPr>
          <w:sz w:val="28"/>
        </w:rPr>
      </w:pPr>
      <w:r>
        <w:rPr>
          <w:sz w:val="28"/>
        </w:rPr>
        <w:t>Паспортная часть</w:t>
      </w:r>
    </w:p>
    <w:p w:rsidR="00821F62" w:rsidRDefault="00821F62">
      <w:pPr>
        <w:pStyle w:val="a3"/>
        <w:numPr>
          <w:ilvl w:val="0"/>
          <w:numId w:val="8"/>
        </w:numPr>
        <w:rPr>
          <w:sz w:val="28"/>
        </w:rPr>
      </w:pPr>
      <w:r>
        <w:rPr>
          <w:sz w:val="28"/>
        </w:rPr>
        <w:t>Основные жалобы больного</w:t>
      </w:r>
    </w:p>
    <w:p w:rsidR="00821F62" w:rsidRDefault="00821F62">
      <w:pPr>
        <w:pStyle w:val="a3"/>
        <w:numPr>
          <w:ilvl w:val="0"/>
          <w:numId w:val="8"/>
        </w:numPr>
        <w:rPr>
          <w:sz w:val="28"/>
        </w:rPr>
      </w:pPr>
      <w:r>
        <w:rPr>
          <w:sz w:val="28"/>
        </w:rPr>
        <w:t>Анамнез болезни</w:t>
      </w:r>
    </w:p>
    <w:p w:rsidR="00821F62" w:rsidRDefault="00821F62">
      <w:pPr>
        <w:pStyle w:val="a3"/>
        <w:numPr>
          <w:ilvl w:val="0"/>
          <w:numId w:val="8"/>
        </w:numPr>
        <w:rPr>
          <w:sz w:val="28"/>
        </w:rPr>
      </w:pPr>
      <w:r>
        <w:rPr>
          <w:sz w:val="28"/>
        </w:rPr>
        <w:t>Анамнез жизни. Обратить внимание на перенесенные заболевания, факторы, влияющее на течение болезни (интоксикации, охлаждение и т.д.)</w:t>
      </w:r>
    </w:p>
    <w:p w:rsidR="00821F62" w:rsidRDefault="00821F62">
      <w:pPr>
        <w:pStyle w:val="a3"/>
        <w:numPr>
          <w:ilvl w:val="0"/>
          <w:numId w:val="8"/>
        </w:numPr>
        <w:rPr>
          <w:sz w:val="28"/>
        </w:rPr>
      </w:pPr>
      <w:r>
        <w:rPr>
          <w:sz w:val="28"/>
        </w:rPr>
        <w:t>Статус презенс (по системам)</w:t>
      </w:r>
    </w:p>
    <w:p w:rsidR="00821F62" w:rsidRDefault="00821F62">
      <w:pPr>
        <w:pStyle w:val="a3"/>
        <w:numPr>
          <w:ilvl w:val="0"/>
          <w:numId w:val="8"/>
        </w:numPr>
        <w:rPr>
          <w:sz w:val="28"/>
        </w:rPr>
      </w:pPr>
      <w:r>
        <w:rPr>
          <w:sz w:val="28"/>
        </w:rPr>
        <w:t>Статус окулерум (пишется подробно для каждого глаза отдельно, заполняется в определенной последовательности)</w:t>
      </w:r>
    </w:p>
    <w:p w:rsidR="00821F62" w:rsidRDefault="00821F62">
      <w:pPr>
        <w:pStyle w:val="a3"/>
        <w:numPr>
          <w:ilvl w:val="0"/>
          <w:numId w:val="9"/>
        </w:numPr>
        <w:rPr>
          <w:sz w:val="28"/>
        </w:rPr>
      </w:pPr>
      <w:r>
        <w:rPr>
          <w:sz w:val="28"/>
        </w:rPr>
        <w:t>Острота зрения (с коррекцией и без)</w:t>
      </w:r>
    </w:p>
    <w:p w:rsidR="00821F62" w:rsidRDefault="00821F62">
      <w:pPr>
        <w:pStyle w:val="a3"/>
        <w:numPr>
          <w:ilvl w:val="0"/>
          <w:numId w:val="9"/>
        </w:numPr>
        <w:rPr>
          <w:sz w:val="28"/>
        </w:rPr>
      </w:pPr>
      <w:r>
        <w:rPr>
          <w:sz w:val="28"/>
        </w:rPr>
        <w:t>Поле зрения</w:t>
      </w:r>
    </w:p>
    <w:p w:rsidR="00821F62" w:rsidRDefault="00821F62">
      <w:pPr>
        <w:pStyle w:val="a3"/>
        <w:numPr>
          <w:ilvl w:val="0"/>
          <w:numId w:val="9"/>
        </w:numPr>
        <w:rPr>
          <w:sz w:val="28"/>
        </w:rPr>
      </w:pPr>
      <w:r>
        <w:rPr>
          <w:sz w:val="28"/>
        </w:rPr>
        <w:t>Цветоощущение</w:t>
      </w:r>
    </w:p>
    <w:p w:rsidR="00821F62" w:rsidRDefault="00821F62">
      <w:pPr>
        <w:pStyle w:val="a3"/>
        <w:numPr>
          <w:ilvl w:val="0"/>
          <w:numId w:val="9"/>
        </w:numPr>
        <w:rPr>
          <w:sz w:val="28"/>
        </w:rPr>
      </w:pPr>
      <w:r>
        <w:rPr>
          <w:sz w:val="28"/>
        </w:rPr>
        <w:t>Части лица окружающие орбиту</w:t>
      </w:r>
    </w:p>
    <w:p w:rsidR="00821F62" w:rsidRDefault="00821F62">
      <w:pPr>
        <w:pStyle w:val="a3"/>
        <w:numPr>
          <w:ilvl w:val="0"/>
          <w:numId w:val="9"/>
        </w:numPr>
        <w:rPr>
          <w:sz w:val="28"/>
        </w:rPr>
      </w:pPr>
      <w:r>
        <w:rPr>
          <w:sz w:val="28"/>
        </w:rPr>
        <w:t>Веки: форма, положение, состояние кожи ( цвет тургор) и подкожной клетчатки, хрящ (рельеф, форма, толщина), край века (толщина, цвет, форма переднего и заднего ребер, ширина межреберного пространства). Состояние мышечного аппарата.</w:t>
      </w:r>
    </w:p>
    <w:p w:rsidR="00821F62" w:rsidRDefault="00821F62">
      <w:pPr>
        <w:pStyle w:val="a3"/>
        <w:numPr>
          <w:ilvl w:val="0"/>
          <w:numId w:val="9"/>
        </w:numPr>
        <w:rPr>
          <w:sz w:val="28"/>
        </w:rPr>
      </w:pPr>
      <w:r>
        <w:rPr>
          <w:sz w:val="28"/>
        </w:rPr>
        <w:t xml:space="preserve"> Конъюнктива век, переходной складки и склеры: цвет, прозрачность, гладкость, толщина, влажность, чувствительность, отделяемое. Полулунная складка. Слезное мясцо.</w:t>
      </w:r>
    </w:p>
    <w:p w:rsidR="00821F62" w:rsidRDefault="00821F62">
      <w:pPr>
        <w:pStyle w:val="a3"/>
        <w:numPr>
          <w:ilvl w:val="0"/>
          <w:numId w:val="9"/>
        </w:numPr>
        <w:rPr>
          <w:sz w:val="28"/>
        </w:rPr>
      </w:pPr>
      <w:r>
        <w:rPr>
          <w:sz w:val="28"/>
        </w:rPr>
        <w:t>Слезные органы: слезные железы, слезные точки (величина, положение, всасывающая способность), слезные каналы, слезный мешок, слезно-носовой канал.</w:t>
      </w:r>
    </w:p>
    <w:p w:rsidR="00821F62" w:rsidRDefault="00821F62">
      <w:pPr>
        <w:pStyle w:val="a3"/>
        <w:numPr>
          <w:ilvl w:val="0"/>
          <w:numId w:val="9"/>
        </w:numPr>
        <w:rPr>
          <w:sz w:val="28"/>
        </w:rPr>
      </w:pPr>
      <w:r>
        <w:rPr>
          <w:sz w:val="28"/>
        </w:rPr>
        <w:t>Глазное яблоко в целом: положение его в орбите, величина, форма, подвижность, наличие или отсутствия инъекций.</w:t>
      </w:r>
    </w:p>
    <w:p w:rsidR="00821F62" w:rsidRDefault="00821F62">
      <w:pPr>
        <w:pStyle w:val="a3"/>
        <w:numPr>
          <w:ilvl w:val="0"/>
          <w:numId w:val="9"/>
        </w:numPr>
        <w:rPr>
          <w:sz w:val="28"/>
        </w:rPr>
      </w:pPr>
      <w:r>
        <w:rPr>
          <w:sz w:val="28"/>
        </w:rPr>
        <w:t>Склера: цвет, рельеф.</w:t>
      </w:r>
    </w:p>
    <w:p w:rsidR="00821F62" w:rsidRDefault="00821F62">
      <w:pPr>
        <w:pStyle w:val="a3"/>
        <w:numPr>
          <w:ilvl w:val="0"/>
          <w:numId w:val="9"/>
        </w:numPr>
        <w:rPr>
          <w:sz w:val="28"/>
        </w:rPr>
      </w:pPr>
      <w:r>
        <w:rPr>
          <w:sz w:val="28"/>
        </w:rPr>
        <w:t>Роговица: форма, размер, прозрачность, гладкость, зеркальность, чувствительность, блеск.</w:t>
      </w:r>
    </w:p>
    <w:p w:rsidR="00821F62" w:rsidRDefault="00821F62">
      <w:pPr>
        <w:pStyle w:val="a3"/>
        <w:numPr>
          <w:ilvl w:val="0"/>
          <w:numId w:val="9"/>
        </w:numPr>
        <w:rPr>
          <w:sz w:val="28"/>
        </w:rPr>
      </w:pPr>
      <w:r>
        <w:rPr>
          <w:sz w:val="28"/>
        </w:rPr>
        <w:t>Передняя камера: глубина, прозрачность.</w:t>
      </w:r>
    </w:p>
    <w:p w:rsidR="00821F62" w:rsidRDefault="00821F62">
      <w:pPr>
        <w:pStyle w:val="a3"/>
        <w:numPr>
          <w:ilvl w:val="0"/>
          <w:numId w:val="9"/>
        </w:numPr>
        <w:rPr>
          <w:sz w:val="28"/>
        </w:rPr>
      </w:pPr>
      <w:r>
        <w:rPr>
          <w:sz w:val="28"/>
        </w:rPr>
        <w:t>Радужка: цвет, рисунок, пигментация, каемка, состояние зрачка: форма, размер и подвижность его, реакция на свет и близкую установку.</w:t>
      </w:r>
    </w:p>
    <w:p w:rsidR="00821F62" w:rsidRDefault="00821F62">
      <w:pPr>
        <w:pStyle w:val="a3"/>
        <w:numPr>
          <w:ilvl w:val="0"/>
          <w:numId w:val="9"/>
        </w:numPr>
        <w:rPr>
          <w:sz w:val="28"/>
        </w:rPr>
      </w:pPr>
      <w:r>
        <w:rPr>
          <w:sz w:val="28"/>
        </w:rPr>
        <w:t>Цилиарное тело: чувствительность при пальпации.</w:t>
      </w:r>
    </w:p>
    <w:p w:rsidR="00821F62" w:rsidRDefault="00821F62">
      <w:pPr>
        <w:pStyle w:val="a3"/>
        <w:numPr>
          <w:ilvl w:val="0"/>
          <w:numId w:val="9"/>
        </w:numPr>
        <w:rPr>
          <w:sz w:val="28"/>
        </w:rPr>
      </w:pPr>
      <w:r>
        <w:rPr>
          <w:sz w:val="28"/>
        </w:rPr>
        <w:t>Прозрачные среды глаза.</w:t>
      </w:r>
    </w:p>
    <w:p w:rsidR="00821F62" w:rsidRDefault="00821F62">
      <w:pPr>
        <w:pStyle w:val="a3"/>
        <w:numPr>
          <w:ilvl w:val="0"/>
          <w:numId w:val="9"/>
        </w:numPr>
        <w:rPr>
          <w:sz w:val="28"/>
        </w:rPr>
      </w:pPr>
      <w:r>
        <w:rPr>
          <w:sz w:val="28"/>
        </w:rPr>
        <w:t>Глазное дно: диск зрительного нерва, цвет,  контуры, состояние сосудов, желтое пятно, периферия сетчатки.</w:t>
      </w:r>
    </w:p>
    <w:p w:rsidR="00821F62" w:rsidRDefault="00821F62">
      <w:pPr>
        <w:pStyle w:val="a3"/>
        <w:numPr>
          <w:ilvl w:val="0"/>
          <w:numId w:val="9"/>
        </w:numPr>
        <w:rPr>
          <w:sz w:val="28"/>
        </w:rPr>
      </w:pPr>
      <w:r>
        <w:rPr>
          <w:sz w:val="28"/>
        </w:rPr>
        <w:t>Внутриглазное давление.</w:t>
      </w:r>
    </w:p>
    <w:p w:rsidR="00821F62" w:rsidRDefault="00821F62">
      <w:pPr>
        <w:pStyle w:val="a3"/>
        <w:numPr>
          <w:ilvl w:val="0"/>
          <w:numId w:val="8"/>
        </w:numPr>
        <w:rPr>
          <w:sz w:val="28"/>
        </w:rPr>
      </w:pPr>
      <w:r>
        <w:rPr>
          <w:sz w:val="28"/>
        </w:rPr>
        <w:t>Предварительный диагноз.</w:t>
      </w:r>
    </w:p>
    <w:p w:rsidR="00821F62" w:rsidRDefault="00821F62">
      <w:pPr>
        <w:pStyle w:val="a3"/>
        <w:numPr>
          <w:ilvl w:val="0"/>
          <w:numId w:val="8"/>
        </w:numPr>
        <w:rPr>
          <w:sz w:val="28"/>
        </w:rPr>
      </w:pPr>
      <w:r>
        <w:rPr>
          <w:sz w:val="28"/>
        </w:rPr>
        <w:t>Данные лабораторных и дополнительных исследований.</w:t>
      </w:r>
    </w:p>
    <w:p w:rsidR="00821F62" w:rsidRDefault="00821F62">
      <w:pPr>
        <w:pStyle w:val="a3"/>
        <w:numPr>
          <w:ilvl w:val="0"/>
          <w:numId w:val="8"/>
        </w:numPr>
        <w:rPr>
          <w:sz w:val="28"/>
        </w:rPr>
      </w:pPr>
      <w:r>
        <w:rPr>
          <w:sz w:val="28"/>
        </w:rPr>
        <w:t>Дифдиагноз.</w:t>
      </w:r>
    </w:p>
    <w:p w:rsidR="00821F62" w:rsidRDefault="00821F62">
      <w:pPr>
        <w:pStyle w:val="a3"/>
        <w:numPr>
          <w:ilvl w:val="0"/>
          <w:numId w:val="8"/>
        </w:numPr>
        <w:rPr>
          <w:sz w:val="28"/>
        </w:rPr>
      </w:pPr>
      <w:r>
        <w:rPr>
          <w:sz w:val="28"/>
        </w:rPr>
        <w:t>Лечение и его обоснование.</w:t>
      </w:r>
    </w:p>
    <w:p w:rsidR="00821F62" w:rsidRDefault="00821F62">
      <w:pPr>
        <w:pStyle w:val="a3"/>
        <w:numPr>
          <w:ilvl w:val="0"/>
          <w:numId w:val="8"/>
        </w:numPr>
        <w:rPr>
          <w:sz w:val="28"/>
        </w:rPr>
      </w:pPr>
      <w:r>
        <w:rPr>
          <w:sz w:val="28"/>
        </w:rPr>
        <w:t xml:space="preserve">Эпикриз с прогнозом.           </w:t>
      </w:r>
    </w:p>
    <w:p w:rsidR="00821F62" w:rsidRDefault="00821F62">
      <w:pPr>
        <w:rPr>
          <w:sz w:val="28"/>
        </w:rPr>
      </w:pPr>
    </w:p>
    <w:sectPr w:rsidR="00821F62">
      <w:headerReference w:type="even" r:id="rId10"/>
      <w:headerReference w:type="default" r:id="rId11"/>
      <w:type w:val="continuous"/>
      <w:pgSz w:w="11906" w:h="16838"/>
      <w:pgMar w:top="720" w:right="720" w:bottom="720" w:left="1152" w:header="706" w:footer="706" w:gutter="0"/>
      <w:cols w:space="706" w:equalWidth="0">
        <w:col w:w="96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F5" w:rsidRDefault="00C072F5">
      <w:r>
        <w:separator/>
      </w:r>
    </w:p>
  </w:endnote>
  <w:endnote w:type="continuationSeparator" w:id="0">
    <w:p w:rsidR="00C072F5" w:rsidRDefault="00C0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F5" w:rsidRDefault="00C072F5">
      <w:r>
        <w:separator/>
      </w:r>
    </w:p>
  </w:footnote>
  <w:footnote w:type="continuationSeparator" w:id="0">
    <w:p w:rsidR="00C072F5" w:rsidRDefault="00C07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62" w:rsidRDefault="00821F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21F62" w:rsidRDefault="00821F6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62" w:rsidRDefault="00821F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C7D64">
      <w:rPr>
        <w:rStyle w:val="a6"/>
        <w:noProof/>
      </w:rPr>
      <w:t>3</w:t>
    </w:r>
    <w:r>
      <w:rPr>
        <w:rStyle w:val="a6"/>
      </w:rPr>
      <w:fldChar w:fldCharType="end"/>
    </w:r>
  </w:p>
  <w:p w:rsidR="00821F62" w:rsidRDefault="00821F6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62" w:rsidRDefault="00821F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21F62" w:rsidRDefault="00821F62">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F62" w:rsidRDefault="00821F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C7D64">
      <w:rPr>
        <w:rStyle w:val="a6"/>
        <w:noProof/>
      </w:rPr>
      <w:t>6</w:t>
    </w:r>
    <w:r>
      <w:rPr>
        <w:rStyle w:val="a6"/>
      </w:rPr>
      <w:fldChar w:fldCharType="end"/>
    </w:r>
  </w:p>
  <w:p w:rsidR="00821F62" w:rsidRDefault="00821F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7D3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5AA72EB"/>
    <w:multiLevelType w:val="singleLevel"/>
    <w:tmpl w:val="C7AEE2DE"/>
    <w:lvl w:ilvl="0">
      <w:start w:val="3"/>
      <w:numFmt w:val="upperRoman"/>
      <w:lvlText w:val="%1. "/>
      <w:legacy w:legacy="1" w:legacySpace="0" w:legacyIndent="283"/>
      <w:lvlJc w:val="left"/>
      <w:pPr>
        <w:ind w:left="283" w:hanging="283"/>
      </w:pPr>
      <w:rPr>
        <w:rFonts w:ascii="Times New Roman" w:hAnsi="Times New Roman" w:hint="default"/>
        <w:b/>
        <w:i w:val="0"/>
        <w:sz w:val="24"/>
        <w:u w:val="none"/>
      </w:rPr>
    </w:lvl>
  </w:abstractNum>
  <w:abstractNum w:abstractNumId="2">
    <w:nsid w:val="06E06452"/>
    <w:multiLevelType w:val="singleLevel"/>
    <w:tmpl w:val="B122FA84"/>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
    <w:nsid w:val="0EA745E6"/>
    <w:multiLevelType w:val="singleLevel"/>
    <w:tmpl w:val="71EC0D5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13055BD9"/>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BCF0DD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DC370B7"/>
    <w:multiLevelType w:val="singleLevel"/>
    <w:tmpl w:val="5F3A8A76"/>
    <w:lvl w:ilvl="0">
      <w:start w:val="1"/>
      <w:numFmt w:val="decimal"/>
      <w:lvlText w:val="%1."/>
      <w:lvlJc w:val="left"/>
      <w:pPr>
        <w:tabs>
          <w:tab w:val="num" w:pos="360"/>
        </w:tabs>
        <w:ind w:left="360" w:hanging="360"/>
      </w:pPr>
      <w:rPr>
        <w:rFonts w:hint="default"/>
        <w:sz w:val="24"/>
      </w:rPr>
    </w:lvl>
  </w:abstractNum>
  <w:abstractNum w:abstractNumId="7">
    <w:nsid w:val="1DEC24F0"/>
    <w:multiLevelType w:val="multilevel"/>
    <w:tmpl w:val="6AB2B75E"/>
    <w:lvl w:ilvl="0">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51B3162"/>
    <w:multiLevelType w:val="singleLevel"/>
    <w:tmpl w:val="04190013"/>
    <w:lvl w:ilvl="0">
      <w:start w:val="1"/>
      <w:numFmt w:val="upperRoman"/>
      <w:lvlText w:val="%1."/>
      <w:lvlJc w:val="left"/>
      <w:pPr>
        <w:tabs>
          <w:tab w:val="num" w:pos="720"/>
        </w:tabs>
        <w:ind w:left="720" w:hanging="720"/>
      </w:pPr>
      <w:rPr>
        <w:rFonts w:hint="default"/>
      </w:rPr>
    </w:lvl>
  </w:abstractNum>
  <w:abstractNum w:abstractNumId="9">
    <w:nsid w:val="2996299D"/>
    <w:multiLevelType w:val="singleLevel"/>
    <w:tmpl w:val="5F3A8A76"/>
    <w:lvl w:ilvl="0">
      <w:start w:val="1"/>
      <w:numFmt w:val="decimal"/>
      <w:lvlText w:val="%1."/>
      <w:lvlJc w:val="left"/>
      <w:pPr>
        <w:tabs>
          <w:tab w:val="num" w:pos="360"/>
        </w:tabs>
        <w:ind w:left="360" w:hanging="360"/>
      </w:pPr>
      <w:rPr>
        <w:rFonts w:hint="default"/>
        <w:sz w:val="24"/>
      </w:rPr>
    </w:lvl>
  </w:abstractNum>
  <w:abstractNum w:abstractNumId="10">
    <w:nsid w:val="2E426419"/>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F7F23FF"/>
    <w:multiLevelType w:val="singleLevel"/>
    <w:tmpl w:val="0419000F"/>
    <w:lvl w:ilvl="0">
      <w:start w:val="1"/>
      <w:numFmt w:val="decimal"/>
      <w:lvlText w:val="%1."/>
      <w:lvlJc w:val="left"/>
      <w:pPr>
        <w:tabs>
          <w:tab w:val="num" w:pos="360"/>
        </w:tabs>
        <w:ind w:left="360" w:hanging="360"/>
      </w:pPr>
    </w:lvl>
  </w:abstractNum>
  <w:abstractNum w:abstractNumId="12">
    <w:nsid w:val="46FD1CC7"/>
    <w:multiLevelType w:val="singleLevel"/>
    <w:tmpl w:val="0419000F"/>
    <w:lvl w:ilvl="0">
      <w:start w:val="1"/>
      <w:numFmt w:val="decimal"/>
      <w:lvlText w:val="%1."/>
      <w:lvlJc w:val="left"/>
      <w:pPr>
        <w:tabs>
          <w:tab w:val="num" w:pos="360"/>
        </w:tabs>
        <w:ind w:left="360" w:hanging="360"/>
      </w:pPr>
    </w:lvl>
  </w:abstractNum>
  <w:abstractNum w:abstractNumId="13">
    <w:nsid w:val="4C021FBC"/>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0AE6AE3"/>
    <w:multiLevelType w:val="singleLevel"/>
    <w:tmpl w:val="0419000F"/>
    <w:lvl w:ilvl="0">
      <w:start w:val="1"/>
      <w:numFmt w:val="decimal"/>
      <w:lvlText w:val="%1."/>
      <w:lvlJc w:val="left"/>
      <w:pPr>
        <w:tabs>
          <w:tab w:val="num" w:pos="360"/>
        </w:tabs>
        <w:ind w:left="360" w:hanging="360"/>
      </w:pPr>
    </w:lvl>
  </w:abstractNum>
  <w:abstractNum w:abstractNumId="15">
    <w:nsid w:val="54910BD4"/>
    <w:multiLevelType w:val="singleLevel"/>
    <w:tmpl w:val="0419000F"/>
    <w:lvl w:ilvl="0">
      <w:start w:val="1"/>
      <w:numFmt w:val="decimal"/>
      <w:lvlText w:val="%1."/>
      <w:lvlJc w:val="left"/>
      <w:pPr>
        <w:tabs>
          <w:tab w:val="num" w:pos="360"/>
        </w:tabs>
        <w:ind w:left="360" w:hanging="360"/>
      </w:pPr>
    </w:lvl>
  </w:abstractNum>
  <w:abstractNum w:abstractNumId="16">
    <w:nsid w:val="573A05E2"/>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2C31919"/>
    <w:multiLevelType w:val="singleLevel"/>
    <w:tmpl w:val="0419000F"/>
    <w:lvl w:ilvl="0">
      <w:start w:val="1"/>
      <w:numFmt w:val="decimal"/>
      <w:lvlText w:val="%1."/>
      <w:lvlJc w:val="left"/>
      <w:pPr>
        <w:tabs>
          <w:tab w:val="num" w:pos="360"/>
        </w:tabs>
        <w:ind w:left="360" w:hanging="360"/>
      </w:pPr>
    </w:lvl>
  </w:abstractNum>
  <w:abstractNum w:abstractNumId="18">
    <w:nsid w:val="62E8392A"/>
    <w:multiLevelType w:val="multilevel"/>
    <w:tmpl w:val="6AB2B75E"/>
    <w:lvl w:ilvl="0">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3003B95"/>
    <w:multiLevelType w:val="singleLevel"/>
    <w:tmpl w:val="E3D883CE"/>
    <w:lvl w:ilvl="0">
      <w:start w:val="2"/>
      <w:numFmt w:val="upperRoman"/>
      <w:lvlText w:val="%1. "/>
      <w:legacy w:legacy="1" w:legacySpace="0" w:legacyIndent="283"/>
      <w:lvlJc w:val="left"/>
      <w:pPr>
        <w:ind w:left="283" w:hanging="283"/>
      </w:pPr>
      <w:rPr>
        <w:rFonts w:ascii="Times New Roman" w:hAnsi="Times New Roman" w:hint="default"/>
        <w:b/>
        <w:i w:val="0"/>
        <w:sz w:val="24"/>
        <w:u w:val="none"/>
      </w:rPr>
    </w:lvl>
  </w:abstractNum>
  <w:num w:numId="1">
    <w:abstractNumId w:val="18"/>
  </w:num>
  <w:num w:numId="2">
    <w:abstractNumId w:val="7"/>
  </w:num>
  <w:num w:numId="3">
    <w:abstractNumId w:val="16"/>
  </w:num>
  <w:num w:numId="4">
    <w:abstractNumId w:val="15"/>
  </w:num>
  <w:num w:numId="5">
    <w:abstractNumId w:val="12"/>
  </w:num>
  <w:num w:numId="6">
    <w:abstractNumId w:val="9"/>
  </w:num>
  <w:num w:numId="7">
    <w:abstractNumId w:val="6"/>
  </w:num>
  <w:num w:numId="8">
    <w:abstractNumId w:val="8"/>
  </w:num>
  <w:num w:numId="9">
    <w:abstractNumId w:val="13"/>
  </w:num>
  <w:num w:numId="10">
    <w:abstractNumId w:val="19"/>
  </w:num>
  <w:num w:numId="11">
    <w:abstractNumId w:val="3"/>
  </w:num>
  <w:num w:numId="12">
    <w:abstractNumId w:val="1"/>
  </w:num>
  <w:num w:numId="13">
    <w:abstractNumId w:val="2"/>
  </w:num>
  <w:num w:numId="14">
    <w:abstractNumId w:val="14"/>
  </w:num>
  <w:num w:numId="15">
    <w:abstractNumId w:val="5"/>
  </w:num>
  <w:num w:numId="16">
    <w:abstractNumId w:val="4"/>
  </w:num>
  <w:num w:numId="17">
    <w:abstractNumId w:val="11"/>
  </w:num>
  <w:num w:numId="18">
    <w:abstractNumId w:val="10"/>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90"/>
    <w:rsid w:val="0057036E"/>
    <w:rsid w:val="007C7D64"/>
    <w:rsid w:val="00821F62"/>
    <w:rsid w:val="009D044D"/>
    <w:rsid w:val="00A67590"/>
    <w:rsid w:val="00C07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right"/>
      <w:outlineLvl w:val="1"/>
    </w:pPr>
    <w:rPr>
      <w:sz w:val="28"/>
      <w:lang w:val="en-US"/>
    </w:rPr>
  </w:style>
  <w:style w:type="paragraph" w:styleId="3">
    <w:name w:val="heading 3"/>
    <w:basedOn w:val="a"/>
    <w:next w:val="a"/>
    <w:qFormat/>
    <w:pPr>
      <w:keepNext/>
      <w:jc w:val="center"/>
      <w:outlineLvl w:val="2"/>
    </w:pPr>
    <w:rPr>
      <w:b/>
      <w:sz w:val="28"/>
      <w:lang w:val="en-US"/>
    </w:rPr>
  </w:style>
  <w:style w:type="paragraph" w:styleId="4">
    <w:name w:val="heading 4"/>
    <w:basedOn w:val="a"/>
    <w:next w:val="a"/>
    <w:qFormat/>
    <w:pPr>
      <w:keepNext/>
      <w:jc w:val="center"/>
      <w:outlineLvl w:val="3"/>
    </w:pPr>
    <w:rPr>
      <w:b/>
      <w:sz w:val="36"/>
    </w:rPr>
  </w:style>
  <w:style w:type="paragraph" w:styleId="5">
    <w:name w:val="heading 5"/>
    <w:basedOn w:val="a"/>
    <w:next w:val="a"/>
    <w:qFormat/>
    <w:pPr>
      <w:keepNext/>
      <w:jc w:val="center"/>
      <w:outlineLvl w:val="4"/>
    </w:pPr>
    <w:rPr>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4"/>
    </w:rPr>
  </w:style>
  <w:style w:type="paragraph" w:styleId="a4">
    <w:name w:val="Body Text Indent"/>
    <w:basedOn w:val="a"/>
    <w:pPr>
      <w:ind w:left="4536"/>
    </w:pPr>
    <w:rPr>
      <w:b/>
      <w:sz w:val="24"/>
    </w:rPr>
  </w:style>
  <w:style w:type="paragraph" w:styleId="20">
    <w:name w:val="Body Text Indent 2"/>
    <w:basedOn w:val="a"/>
    <w:pPr>
      <w:ind w:left="283"/>
    </w:pPr>
    <w:rPr>
      <w:sz w:val="26"/>
    </w:rPr>
  </w:style>
  <w:style w:type="paragraph" w:styleId="21">
    <w:name w:val="Body Text 2"/>
    <w:basedOn w:val="a"/>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Document Map"/>
    <w:basedOn w:val="a"/>
    <w:semiHidden/>
    <w:pPr>
      <w:shd w:val="clear" w:color="auto" w:fill="000080"/>
    </w:pPr>
    <w:rPr>
      <w:rFonts w:ascii="Tahoma" w:hAnsi="Tahoma"/>
    </w:rPr>
  </w:style>
  <w:style w:type="character" w:styleId="a9">
    <w:name w:val="annotation reference"/>
    <w:semiHidden/>
    <w:rPr>
      <w:sz w:val="16"/>
    </w:rPr>
  </w:style>
  <w:style w:type="paragraph" w:styleId="aa">
    <w:name w:val="annotation text"/>
    <w:basedOn w:val="a"/>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right"/>
      <w:outlineLvl w:val="1"/>
    </w:pPr>
    <w:rPr>
      <w:sz w:val="28"/>
      <w:lang w:val="en-US"/>
    </w:rPr>
  </w:style>
  <w:style w:type="paragraph" w:styleId="3">
    <w:name w:val="heading 3"/>
    <w:basedOn w:val="a"/>
    <w:next w:val="a"/>
    <w:qFormat/>
    <w:pPr>
      <w:keepNext/>
      <w:jc w:val="center"/>
      <w:outlineLvl w:val="2"/>
    </w:pPr>
    <w:rPr>
      <w:b/>
      <w:sz w:val="28"/>
      <w:lang w:val="en-US"/>
    </w:rPr>
  </w:style>
  <w:style w:type="paragraph" w:styleId="4">
    <w:name w:val="heading 4"/>
    <w:basedOn w:val="a"/>
    <w:next w:val="a"/>
    <w:qFormat/>
    <w:pPr>
      <w:keepNext/>
      <w:jc w:val="center"/>
      <w:outlineLvl w:val="3"/>
    </w:pPr>
    <w:rPr>
      <w:b/>
      <w:sz w:val="36"/>
    </w:rPr>
  </w:style>
  <w:style w:type="paragraph" w:styleId="5">
    <w:name w:val="heading 5"/>
    <w:basedOn w:val="a"/>
    <w:next w:val="a"/>
    <w:qFormat/>
    <w:pPr>
      <w:keepNext/>
      <w:jc w:val="center"/>
      <w:outlineLvl w:val="4"/>
    </w:pPr>
    <w:rPr>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4"/>
    </w:rPr>
  </w:style>
  <w:style w:type="paragraph" w:styleId="a4">
    <w:name w:val="Body Text Indent"/>
    <w:basedOn w:val="a"/>
    <w:pPr>
      <w:ind w:left="4536"/>
    </w:pPr>
    <w:rPr>
      <w:b/>
      <w:sz w:val="24"/>
    </w:rPr>
  </w:style>
  <w:style w:type="paragraph" w:styleId="20">
    <w:name w:val="Body Text Indent 2"/>
    <w:basedOn w:val="a"/>
    <w:pPr>
      <w:ind w:left="283"/>
    </w:pPr>
    <w:rPr>
      <w:sz w:val="26"/>
    </w:rPr>
  </w:style>
  <w:style w:type="paragraph" w:styleId="21">
    <w:name w:val="Body Text 2"/>
    <w:basedOn w:val="a"/>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Document Map"/>
    <w:basedOn w:val="a"/>
    <w:semiHidden/>
    <w:pPr>
      <w:shd w:val="clear" w:color="auto" w:fill="000080"/>
    </w:pPr>
    <w:rPr>
      <w:rFonts w:ascii="Tahoma" w:hAnsi="Tahoma"/>
    </w:rPr>
  </w:style>
  <w:style w:type="character" w:styleId="a9">
    <w:name w:val="annotation reference"/>
    <w:semiHidden/>
    <w:rPr>
      <w:sz w:val="16"/>
    </w:rPr>
  </w:style>
  <w:style w:type="paragraph" w:styleId="aa">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2087</Words>
  <Characters>11900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Фамилия Сбродов </vt:lpstr>
    </vt:vector>
  </TitlesOfParts>
  <Company>Fujitsu PC Corporation</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Фамилия Сбродов</dc:title>
  <dc:creator>Fujitsu</dc:creator>
  <cp:lastModifiedBy>Igor</cp:lastModifiedBy>
  <cp:revision>2</cp:revision>
  <cp:lastPrinted>1999-04-07T22:09:00Z</cp:lastPrinted>
  <dcterms:created xsi:type="dcterms:W3CDTF">2024-03-26T08:30:00Z</dcterms:created>
  <dcterms:modified xsi:type="dcterms:W3CDTF">2024-03-26T08:30:00Z</dcterms:modified>
</cp:coreProperties>
</file>