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E6" w:rsidRDefault="00E167E6">
      <w:pPr>
        <w:pStyle w:val="1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Паспортная часть</w:t>
      </w:r>
    </w:p>
    <w:p w:rsidR="00E167E6" w:rsidRDefault="00E167E6">
      <w:pPr>
        <w:jc w:val="both"/>
        <w:rPr>
          <w:b/>
          <w:sz w:val="28"/>
        </w:rPr>
      </w:pPr>
    </w:p>
    <w:p w:rsidR="00E167E6" w:rsidRDefault="00E167E6">
      <w:pPr>
        <w:jc w:val="both"/>
        <w:rPr>
          <w:sz w:val="28"/>
        </w:rPr>
      </w:pPr>
      <w:r>
        <w:rPr>
          <w:sz w:val="28"/>
        </w:rPr>
        <w:t xml:space="preserve">ФИО: </w:t>
      </w:r>
      <w:r w:rsidR="00991A9B">
        <w:rPr>
          <w:sz w:val="28"/>
        </w:rPr>
        <w:t>______________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Возраст: 1998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 xml:space="preserve">Адрес: </w:t>
      </w:r>
      <w:r w:rsidR="00991A9B">
        <w:rPr>
          <w:sz w:val="28"/>
        </w:rPr>
        <w:t>_______________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Дата поступления: 4 сентября 2000 г, направлен департаментом здравоохранения г. Тула.</w:t>
      </w:r>
    </w:p>
    <w:p w:rsidR="00E167E6" w:rsidRDefault="00E167E6">
      <w:pPr>
        <w:jc w:val="both"/>
        <w:rPr>
          <w:sz w:val="28"/>
        </w:rPr>
      </w:pPr>
    </w:p>
    <w:p w:rsidR="00E167E6" w:rsidRDefault="00E167E6">
      <w:pPr>
        <w:pStyle w:val="1"/>
        <w:jc w:val="both"/>
        <w:rPr>
          <w:sz w:val="28"/>
        </w:rPr>
      </w:pPr>
      <w:r>
        <w:rPr>
          <w:sz w:val="28"/>
        </w:rPr>
        <w:t>Жалобы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На наличие новообразования в поднижнечелюстной области слева, подподбородочной области дна полости рта, затрудненный прием пищи.</w:t>
      </w:r>
    </w:p>
    <w:p w:rsidR="00E167E6" w:rsidRDefault="00E167E6">
      <w:pPr>
        <w:jc w:val="both"/>
        <w:rPr>
          <w:sz w:val="28"/>
        </w:rPr>
      </w:pPr>
    </w:p>
    <w:p w:rsidR="00E167E6" w:rsidRDefault="00E167E6">
      <w:pPr>
        <w:pStyle w:val="1"/>
        <w:jc w:val="both"/>
        <w:rPr>
          <w:sz w:val="28"/>
          <w:lang w:val="en-US"/>
        </w:rPr>
      </w:pPr>
      <w:r>
        <w:rPr>
          <w:sz w:val="28"/>
        </w:rPr>
        <w:t>Anamnesis  morbi</w:t>
      </w:r>
    </w:p>
    <w:p w:rsidR="00E167E6" w:rsidRDefault="00E167E6">
      <w:pPr>
        <w:pStyle w:val="30"/>
        <w:rPr>
          <w:sz w:val="28"/>
        </w:rPr>
      </w:pPr>
      <w:r>
        <w:rPr>
          <w:sz w:val="28"/>
        </w:rPr>
        <w:t>Болен с рождения. Родился с сосудистой опухолью правой подчелюстной области. С 4,5 месячного возраста наблюдался и лечился в отделении ЧЛХ областной клинической больницы г. Курска. Был установлен диагноз «Обширная лимфгемангиома правой половины лица и шеи». Было проведено 4 сеанса мумифицирующей терапии (прошивание с алкоголизацией): 16.09, 18.10, 16.11,04.12.1998г.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 xml:space="preserve">Через 3 недели после последнего сеанса возникли симптомы воспаления в области новообразования. Была назначена противовоспалительная терапия метронидазолом и антибиотикотерапия цефалоспорином по схеме коротким курсом. Воспалительный процесс был купирован. 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06.99г. ребенок был консультирован зав.кафедрой детской хирургической стоматологии ММСИ проф. Дьяковой С.В. Был установлен диагноз «Кистозно-кавернозная лимфангиома шеи, дна полости рта и языка». Рекомендовано оперативное лечение.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23 сентября 1999 года ребенок был оперирован в отделении детской хирургической стоматологии ММСИ. Было проведено частичное удаление лимфангиомы в поднижнечелюстной области слева, подподбородочной области, области дна полости рта, верхних отделов шеи слева. В послеоперационном периоде проводилась противовоспалительная терапия. Рана зажила вторичным нгатяжением в месте дренажей.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 xml:space="preserve">21 апреля 2000г. осмотрен проф. Дьяковой С.В. Проведено УЗИ. Рекомендован 2-й этап оперативного лечения в сентябре 2000г. </w:t>
      </w:r>
    </w:p>
    <w:p w:rsidR="00E167E6" w:rsidRDefault="00E167E6">
      <w:pPr>
        <w:jc w:val="both"/>
        <w:rPr>
          <w:sz w:val="28"/>
        </w:rPr>
      </w:pPr>
    </w:p>
    <w:p w:rsidR="00E167E6" w:rsidRDefault="00E167E6">
      <w:pPr>
        <w:pStyle w:val="1"/>
        <w:jc w:val="both"/>
        <w:rPr>
          <w:sz w:val="28"/>
          <w:lang w:val="en-US"/>
        </w:rPr>
      </w:pPr>
      <w:r>
        <w:rPr>
          <w:sz w:val="28"/>
          <w:lang w:val="en-US"/>
        </w:rPr>
        <w:lastRenderedPageBreak/>
        <w:t>Anamnesis vitae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Ребенок от 1-й беременности. У матери гестоз 2-ой половины беременности. Во время родов – дискоординация родовой деятельности. Ребенок извлечен при операции кесарева сечения, доношенный. Вес при рождении 2800г, рост – 51см., окружность головы – 34см, окружность грудной клетки – 33см. Находился на грудном вскармливании до 2,5 мес.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Родился с сосудистой опухолью правой половины шеи и лица.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Перенесенный заболевания: перинатальная энцефалопатия, синдром ликворной гипертензии, двухсторонний катаральный отит.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23.09.99 был оперирован (см. выше) в постоперационном периоде – возникла правосторонняя пневмония.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Ребенок привит от полиомиелита.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С 1 сентября 1999г. ребенок признан инвалидом.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Ребенок проживает с матерью в г.Курске, в том же районе находится Курчатовская атомная станция.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Аллергоанамнез не отягощен.</w:t>
      </w:r>
    </w:p>
    <w:p w:rsidR="00E167E6" w:rsidRDefault="00E167E6">
      <w:pPr>
        <w:jc w:val="both"/>
        <w:rPr>
          <w:sz w:val="28"/>
        </w:rPr>
      </w:pPr>
    </w:p>
    <w:p w:rsidR="00E167E6" w:rsidRDefault="00E167E6">
      <w:pPr>
        <w:pStyle w:val="1"/>
        <w:jc w:val="both"/>
        <w:rPr>
          <w:sz w:val="28"/>
        </w:rPr>
      </w:pPr>
      <w:r>
        <w:rPr>
          <w:sz w:val="28"/>
        </w:rPr>
        <w:t>Status praesens</w:t>
      </w:r>
    </w:p>
    <w:p w:rsidR="00E167E6" w:rsidRDefault="00E167E6">
      <w:pPr>
        <w:pStyle w:val="3"/>
        <w:jc w:val="both"/>
        <w:rPr>
          <w:sz w:val="28"/>
        </w:rPr>
      </w:pPr>
      <w:r>
        <w:rPr>
          <w:sz w:val="28"/>
        </w:rPr>
        <w:t>Общее состояние – удовлетворительное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Положение активное, сознание ясное.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Телосложение правильное, удовлетворительного питания.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Кожные покровы чистые, умеренной влажности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Пожкожная жировая клетчатка развита умеренно.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Периферические лимфоузлы без изменений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Границы сердца в норме, тоны сердца ясные, ритмичные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Пульс 90 в минуту, ритмичный, удовлетворительного наполнения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АД 60/45 мм.рт.ст.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Дыхание носовое, свободное, симметричные участки грудной клетки в акте дыхания учавствуют одинаково, тип дыхания смешанный, везикулярное, хрипов нет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Живот мягкий, безболезненный.</w:t>
      </w:r>
    </w:p>
    <w:p w:rsidR="00E167E6" w:rsidRPr="00C828E2" w:rsidRDefault="00E167E6">
      <w:pPr>
        <w:jc w:val="both"/>
        <w:rPr>
          <w:sz w:val="28"/>
        </w:rPr>
      </w:pPr>
      <w:r>
        <w:rPr>
          <w:sz w:val="28"/>
        </w:rPr>
        <w:t>Печень, селезенка не пальпируются.</w:t>
      </w:r>
    </w:p>
    <w:p w:rsidR="00E167E6" w:rsidRPr="00C828E2" w:rsidRDefault="00E167E6">
      <w:pPr>
        <w:jc w:val="both"/>
        <w:rPr>
          <w:sz w:val="28"/>
        </w:rPr>
      </w:pPr>
    </w:p>
    <w:p w:rsidR="00E167E6" w:rsidRDefault="00E167E6">
      <w:pPr>
        <w:pStyle w:val="1"/>
        <w:jc w:val="both"/>
        <w:rPr>
          <w:sz w:val="28"/>
        </w:rPr>
      </w:pPr>
      <w:r>
        <w:rPr>
          <w:sz w:val="28"/>
        </w:rPr>
        <w:t>Status localis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 xml:space="preserve">Конфигурация лица изменена за счет новообразования в подчелюстной области, околоушно-жевательной, зачелюстной области справа, передней поверхности шеи справа, образование не четко контурируется, при пальпации мягко-эластической консистенции с очагами уплотнения, безболезненное. Кожа над образованием в цвете не изменена, в складку собирается легко. В поднижнечелюстной области слева, справа, в подподбородочной </w:t>
      </w:r>
      <w:r>
        <w:rPr>
          <w:sz w:val="28"/>
        </w:rPr>
        <w:lastRenderedPageBreak/>
        <w:t>области имеется послеоперационный рубец. В области дренажа рубец гипертрофирован и гиперемирован (заживление вторичным натяжением).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Рот открывает свободно, без боли. Регионарые лимфоузлы при пальпации безболезненны, подвижны, не увеличены, мягко-эластической консистенции.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Полость рта: на слизистой облочке дна полости рта, кончике языка имеются пузырьковые высыпания с прозрачным содержимым. Дно полости рта приподнято, особенно слева.</w:t>
      </w:r>
    </w:p>
    <w:p w:rsidR="00E167E6" w:rsidRDefault="00E167E6">
      <w:pPr>
        <w:jc w:val="both"/>
        <w:rPr>
          <w:sz w:val="28"/>
        </w:rPr>
      </w:pPr>
      <w:r>
        <w:rPr>
          <w:sz w:val="28"/>
        </w:rPr>
        <w:t>Зубная формула:</w:t>
      </w:r>
    </w:p>
    <w:p w:rsidR="00E167E6" w:rsidRDefault="00E167E6">
      <w:pPr>
        <w:jc w:val="both"/>
        <w:rPr>
          <w:sz w:val="28"/>
        </w:rPr>
      </w:pPr>
    </w:p>
    <w:p w:rsidR="00E167E6" w:rsidRDefault="00E70088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70485</wp:posOffset>
                </wp:positionV>
                <wp:extent cx="0" cy="82296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5pt,5.55pt" to="126.1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Hm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" o:allowincell="f"/>
            </w:pict>
          </mc:Fallback>
        </mc:AlternateContent>
      </w:r>
      <w:r w:rsidR="00E167E6">
        <w:rPr>
          <w:rFonts w:ascii="Courier New" w:hAnsi="Courier New"/>
          <w:sz w:val="28"/>
        </w:rPr>
        <w:t xml:space="preserve"> c </w:t>
      </w:r>
      <w:r w:rsidR="00E167E6">
        <w:rPr>
          <w:rFonts w:ascii="Courier New" w:hAnsi="Courier New"/>
          <w:sz w:val="28"/>
          <w:lang w:val="en-US"/>
        </w:rPr>
        <w:t>c</w:t>
      </w:r>
      <w:r w:rsidR="00E167E6" w:rsidRPr="00C828E2">
        <w:rPr>
          <w:rFonts w:ascii="Courier New" w:hAnsi="Courier New"/>
          <w:sz w:val="28"/>
        </w:rPr>
        <w:t xml:space="preserve"> </w:t>
      </w:r>
      <w:r w:rsidR="00E167E6" w:rsidRPr="00C828E2">
        <w:rPr>
          <w:rFonts w:ascii="Courier New" w:hAnsi="Courier New"/>
          <w:sz w:val="28"/>
        </w:rPr>
        <w:tab/>
      </w:r>
      <w:r w:rsidR="00E167E6" w:rsidRPr="00C828E2">
        <w:rPr>
          <w:rFonts w:ascii="Courier New" w:hAnsi="Courier New"/>
          <w:sz w:val="28"/>
        </w:rPr>
        <w:tab/>
        <w:t xml:space="preserve">   </w:t>
      </w:r>
      <w:r w:rsidR="00E167E6">
        <w:rPr>
          <w:rFonts w:ascii="Courier New" w:hAnsi="Courier New"/>
          <w:sz w:val="28"/>
          <w:lang w:val="en-US"/>
        </w:rPr>
        <w:t>c</w:t>
      </w:r>
      <w:r w:rsidR="00E167E6" w:rsidRPr="00C828E2">
        <w:rPr>
          <w:rFonts w:ascii="Courier New" w:hAnsi="Courier New"/>
          <w:sz w:val="28"/>
        </w:rPr>
        <w:t xml:space="preserve"> </w:t>
      </w:r>
      <w:r w:rsidR="00E167E6">
        <w:rPr>
          <w:rFonts w:ascii="Courier New" w:hAnsi="Courier New"/>
          <w:sz w:val="28"/>
          <w:lang w:val="en-US"/>
        </w:rPr>
        <w:t>c</w:t>
      </w:r>
      <w:r w:rsidR="00E167E6" w:rsidRPr="00C828E2">
        <w:rPr>
          <w:rFonts w:ascii="Courier New" w:hAnsi="Courier New"/>
          <w:sz w:val="28"/>
        </w:rPr>
        <w:t xml:space="preserve">   </w:t>
      </w:r>
      <w:r w:rsidR="00E167E6">
        <w:rPr>
          <w:rFonts w:ascii="Courier New" w:hAnsi="Courier New"/>
          <w:sz w:val="28"/>
          <w:lang w:val="en-US"/>
        </w:rPr>
        <w:t>c</w:t>
      </w:r>
      <w:r w:rsidR="00E167E6" w:rsidRPr="00C828E2">
        <w:rPr>
          <w:rFonts w:ascii="Courier New" w:hAnsi="Courier New"/>
          <w:sz w:val="28"/>
        </w:rPr>
        <w:t xml:space="preserve">   </w:t>
      </w:r>
      <w:r w:rsidR="00E167E6">
        <w:rPr>
          <w:rFonts w:ascii="Courier New" w:hAnsi="Courier New"/>
          <w:sz w:val="28"/>
          <w:lang w:val="en-US"/>
        </w:rPr>
        <w:t>c</w:t>
      </w:r>
      <w:r w:rsidR="00E167E6" w:rsidRPr="00C828E2">
        <w:rPr>
          <w:rFonts w:ascii="Courier New" w:hAnsi="Courier New"/>
          <w:sz w:val="28"/>
        </w:rPr>
        <w:t xml:space="preserve"> </w:t>
      </w:r>
      <w:r w:rsidR="00E167E6">
        <w:rPr>
          <w:rFonts w:ascii="Courier New" w:hAnsi="Courier New"/>
          <w:sz w:val="28"/>
          <w:lang w:val="en-US"/>
        </w:rPr>
        <w:t>c</w:t>
      </w:r>
      <w:r w:rsidR="00E167E6">
        <w:rPr>
          <w:rFonts w:ascii="Courier New" w:hAnsi="Courier New"/>
          <w:sz w:val="28"/>
        </w:rPr>
        <w:tab/>
      </w:r>
    </w:p>
    <w:p w:rsidR="00E167E6" w:rsidRDefault="00E167E6">
      <w:pPr>
        <w:jc w:val="both"/>
        <w:rPr>
          <w:rFonts w:ascii="Courier New" w:hAnsi="Courier New"/>
          <w:sz w:val="28"/>
          <w:lang w:val="en-US"/>
        </w:rPr>
      </w:pPr>
      <w:r w:rsidRPr="00C828E2"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V IV III II I</w:t>
      </w:r>
      <w:r w:rsidRPr="00C828E2">
        <w:rPr>
          <w:rFonts w:ascii="Courier New" w:hAnsi="Courier New"/>
          <w:sz w:val="28"/>
          <w:lang w:val="en-US"/>
        </w:rPr>
        <w:t xml:space="preserve">  I II III IV V</w:t>
      </w:r>
    </w:p>
    <w:p w:rsidR="00E167E6" w:rsidRPr="00C828E2" w:rsidRDefault="00E70088">
      <w:pPr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51435</wp:posOffset>
                </wp:positionV>
                <wp:extent cx="27432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05pt" to="212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+oEQ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" o:allowincell="f"/>
            </w:pict>
          </mc:Fallback>
        </mc:AlternateContent>
      </w:r>
    </w:p>
    <w:p w:rsidR="00E167E6" w:rsidRDefault="00E167E6">
      <w:pPr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V IV III II I  I II III IV V</w:t>
      </w:r>
    </w:p>
    <w:p w:rsidR="00E167E6" w:rsidRDefault="00E167E6">
      <w:pPr>
        <w:jc w:val="both"/>
        <w:rPr>
          <w:rFonts w:ascii="Courier New" w:hAnsi="Courier New"/>
          <w:sz w:val="28"/>
          <w:lang w:val="en-US"/>
        </w:rPr>
      </w:pPr>
      <w:r w:rsidRPr="00C828E2"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sz w:val="28"/>
        </w:rPr>
        <w:t xml:space="preserve">C </w:t>
      </w:r>
      <w:r>
        <w:rPr>
          <w:rFonts w:ascii="Courier New" w:hAnsi="Courier New"/>
          <w:sz w:val="28"/>
          <w:lang w:val="en-US"/>
        </w:rPr>
        <w:t>c</w:t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  <w:lang w:val="en-US"/>
        </w:rPr>
        <w:tab/>
        <w:t xml:space="preserve">  c c  c c       c c</w:t>
      </w:r>
    </w:p>
    <w:p w:rsidR="00E167E6" w:rsidRDefault="00E167E6">
      <w:pPr>
        <w:jc w:val="both"/>
        <w:rPr>
          <w:rFonts w:ascii="Courier New" w:hAnsi="Courier New"/>
          <w:sz w:val="28"/>
        </w:rPr>
      </w:pPr>
    </w:p>
    <w:p w:rsidR="00E167E6" w:rsidRDefault="00E167E6">
      <w:pPr>
        <w:jc w:val="both"/>
        <w:rPr>
          <w:rFonts w:ascii="Courier New" w:hAnsi="Courier New"/>
          <w:sz w:val="28"/>
        </w:rPr>
      </w:pPr>
    </w:p>
    <w:p w:rsidR="00E167E6" w:rsidRDefault="00E167E6">
      <w:pPr>
        <w:pStyle w:val="1"/>
        <w:jc w:val="both"/>
        <w:rPr>
          <w:sz w:val="28"/>
        </w:rPr>
      </w:pPr>
      <w:r>
        <w:rPr>
          <w:sz w:val="28"/>
        </w:rPr>
        <w:t>Дополнительные методы исследования</w:t>
      </w:r>
    </w:p>
    <w:p w:rsidR="00E167E6" w:rsidRDefault="00E167E6">
      <w:pPr>
        <w:numPr>
          <w:ilvl w:val="0"/>
          <w:numId w:val="8"/>
        </w:numPr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Электрокардиография</w:t>
      </w:r>
    </w:p>
    <w:p w:rsidR="00E167E6" w:rsidRDefault="00E167E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Расположение ЭОС нормальное. Отклонений нет.</w:t>
      </w:r>
    </w:p>
    <w:p w:rsidR="00E167E6" w:rsidRDefault="00E167E6">
      <w:pPr>
        <w:numPr>
          <w:ilvl w:val="0"/>
          <w:numId w:val="8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При рентгенологическом исследовании легких патологических изменений не выявлено.</w:t>
      </w:r>
    </w:p>
    <w:p w:rsidR="00E167E6" w:rsidRPr="00C828E2" w:rsidRDefault="00E167E6">
      <w:pPr>
        <w:numPr>
          <w:ilvl w:val="0"/>
          <w:numId w:val="8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При ультразвуковом исследовании выявлены типичные изменения, характерные для лимфангиомы.</w:t>
      </w:r>
    </w:p>
    <w:p w:rsidR="00E167E6" w:rsidRDefault="00E167E6">
      <w:pPr>
        <w:numPr>
          <w:ilvl w:val="0"/>
          <w:numId w:val="8"/>
        </w:numPr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Общий анализ мочи:</w:t>
      </w:r>
    </w:p>
    <w:p w:rsidR="00E167E6" w:rsidRDefault="00E167E6">
      <w:pPr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>Белок – нет</w:t>
      </w:r>
    </w:p>
    <w:p w:rsidR="00E167E6" w:rsidRDefault="00E167E6">
      <w:pPr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>Реакция – кислая</w:t>
      </w:r>
    </w:p>
    <w:p w:rsidR="00E167E6" w:rsidRDefault="00E167E6">
      <w:pPr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>Относительная плотность – 1017</w:t>
      </w:r>
    </w:p>
    <w:p w:rsidR="00E167E6" w:rsidRDefault="00E167E6">
      <w:pPr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>Прозрачность – неполная</w:t>
      </w:r>
    </w:p>
    <w:p w:rsidR="00E167E6" w:rsidRDefault="00E167E6">
      <w:pPr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>Глюкоза – отсутствует</w:t>
      </w:r>
    </w:p>
    <w:p w:rsidR="00E167E6" w:rsidRDefault="00E167E6">
      <w:pPr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>Слизь – немного</w:t>
      </w:r>
    </w:p>
    <w:p w:rsidR="00E167E6" w:rsidRDefault="00E167E6">
      <w:pPr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>Лейкоциты – 0-2 в поле зрения</w:t>
      </w:r>
    </w:p>
    <w:p w:rsidR="00E167E6" w:rsidRDefault="00E167E6">
      <w:pPr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>Эпителий – единицы в поле зрения</w:t>
      </w:r>
    </w:p>
    <w:p w:rsidR="00E167E6" w:rsidRDefault="00E167E6">
      <w:pPr>
        <w:numPr>
          <w:ilvl w:val="0"/>
          <w:numId w:val="8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Общий анализ крови</w:t>
      </w:r>
    </w:p>
    <w:p w:rsidR="00E167E6" w:rsidRDefault="00E167E6">
      <w:pPr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>Гемоглобин – 123</w:t>
      </w:r>
    </w:p>
    <w:p w:rsidR="00E167E6" w:rsidRDefault="00E167E6">
      <w:pPr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>Эритроциты – 4,5</w:t>
      </w:r>
    </w:p>
    <w:p w:rsidR="00E167E6" w:rsidRDefault="00E167E6">
      <w:pPr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>Лейкоциты – 6,9</w:t>
      </w:r>
    </w:p>
    <w:p w:rsidR="00E167E6" w:rsidRDefault="00E167E6">
      <w:pPr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>Палочкоядерные – 3</w:t>
      </w:r>
    </w:p>
    <w:p w:rsidR="00E167E6" w:rsidRDefault="00E167E6">
      <w:pPr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>Сегментоядерные – 74</w:t>
      </w:r>
    </w:p>
    <w:p w:rsidR="00E167E6" w:rsidRDefault="00E167E6">
      <w:pPr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>Эозинофилы – 2</w:t>
      </w:r>
    </w:p>
    <w:p w:rsidR="00E167E6" w:rsidRDefault="00E167E6">
      <w:pPr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>Лимфоциты – 17</w:t>
      </w:r>
    </w:p>
    <w:p w:rsidR="00E167E6" w:rsidRDefault="00E167E6">
      <w:pPr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lastRenderedPageBreak/>
        <w:t>Моноциты – 4</w:t>
      </w:r>
    </w:p>
    <w:p w:rsidR="00E167E6" w:rsidRDefault="00E167E6">
      <w:pPr>
        <w:ind w:left="720"/>
        <w:jc w:val="both"/>
        <w:rPr>
          <w:snapToGrid w:val="0"/>
          <w:sz w:val="28"/>
        </w:rPr>
      </w:pPr>
      <w:r>
        <w:rPr>
          <w:snapToGrid w:val="0"/>
          <w:sz w:val="28"/>
        </w:rPr>
        <w:t>СОЭ – 5</w:t>
      </w:r>
    </w:p>
    <w:p w:rsidR="00E167E6" w:rsidRDefault="00E167E6">
      <w:pPr>
        <w:jc w:val="both"/>
        <w:rPr>
          <w:snapToGrid w:val="0"/>
          <w:sz w:val="28"/>
          <w:lang w:val="en-US"/>
        </w:rPr>
      </w:pPr>
    </w:p>
    <w:p w:rsidR="00E167E6" w:rsidRDefault="00E167E6">
      <w:pPr>
        <w:pStyle w:val="1"/>
        <w:jc w:val="both"/>
        <w:rPr>
          <w:snapToGrid w:val="0"/>
          <w:sz w:val="28"/>
        </w:rPr>
      </w:pPr>
      <w:r>
        <w:rPr>
          <w:snapToGrid w:val="0"/>
          <w:sz w:val="28"/>
        </w:rPr>
        <w:t>Клинический диагноз</w:t>
      </w:r>
    </w:p>
    <w:p w:rsidR="00E167E6" w:rsidRPr="00C828E2" w:rsidRDefault="00E167E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На основании: 1) жалоб на ниличие новообразования; 2) данных объективного обследования – наличие новообразования в подчелюстной, околоушно-жевательной, зачелюстной области справа, передней поверхности шеи справа – мягко-эластической консистенции с очагами уплотнения; наличие на слизистой оболочке дна полости рта, кончике языка пузырьковых высыпаний с прозрачным содержимым; 3) данный УЗИ – установлен диагноз: «Кистозно-кавернозная лимфангиома дна полости рта, околоушно-жевательной области справа».</w:t>
      </w:r>
    </w:p>
    <w:p w:rsidR="00E167E6" w:rsidRDefault="00E167E6">
      <w:pPr>
        <w:jc w:val="both"/>
        <w:rPr>
          <w:snapToGrid w:val="0"/>
          <w:sz w:val="28"/>
        </w:rPr>
      </w:pPr>
    </w:p>
    <w:p w:rsidR="00E167E6" w:rsidRDefault="00E167E6">
      <w:pPr>
        <w:pStyle w:val="1"/>
        <w:jc w:val="both"/>
        <w:rPr>
          <w:snapToGrid w:val="0"/>
          <w:sz w:val="28"/>
        </w:rPr>
      </w:pPr>
      <w:r>
        <w:rPr>
          <w:snapToGrid w:val="0"/>
          <w:sz w:val="28"/>
        </w:rPr>
        <w:t>Лечение</w:t>
      </w:r>
    </w:p>
    <w:p w:rsidR="00E167E6" w:rsidRDefault="00E167E6">
      <w:pPr>
        <w:pStyle w:val="a3"/>
        <w:tabs>
          <w:tab w:val="left" w:pos="1560"/>
        </w:tabs>
        <w:jc w:val="both"/>
        <w:rPr>
          <w:sz w:val="28"/>
        </w:rPr>
      </w:pPr>
      <w:r>
        <w:rPr>
          <w:sz w:val="28"/>
        </w:rPr>
        <w:t>Операция. 2 этап, иссечение лимфангиомы в поднижнечелюстной области справа и шеи.</w:t>
      </w:r>
    </w:p>
    <w:p w:rsidR="00E167E6" w:rsidRDefault="00E167E6">
      <w:pPr>
        <w:pStyle w:val="a3"/>
        <w:tabs>
          <w:tab w:val="left" w:pos="1560"/>
        </w:tabs>
        <w:jc w:val="both"/>
        <w:rPr>
          <w:sz w:val="28"/>
        </w:rPr>
      </w:pPr>
      <w:r>
        <w:rPr>
          <w:sz w:val="28"/>
        </w:rPr>
        <w:t xml:space="preserve">19.09.00 </w:t>
      </w:r>
    </w:p>
    <w:p w:rsidR="00E167E6" w:rsidRDefault="00E167E6">
      <w:pPr>
        <w:pStyle w:val="a3"/>
        <w:tabs>
          <w:tab w:val="left" w:pos="1560"/>
        </w:tabs>
        <w:jc w:val="both"/>
        <w:rPr>
          <w:sz w:val="28"/>
        </w:rPr>
      </w:pPr>
      <w:r>
        <w:rPr>
          <w:sz w:val="28"/>
        </w:rPr>
        <w:t>Вводный наркоз – масочный</w:t>
      </w:r>
    </w:p>
    <w:p w:rsidR="00E167E6" w:rsidRDefault="00E167E6">
      <w:pPr>
        <w:pStyle w:val="a3"/>
        <w:tabs>
          <w:tab w:val="left" w:pos="1560"/>
        </w:tabs>
        <w:jc w:val="both"/>
        <w:rPr>
          <w:sz w:val="28"/>
        </w:rPr>
      </w:pPr>
      <w:r>
        <w:rPr>
          <w:sz w:val="28"/>
        </w:rPr>
        <w:t>Основной наркоз – комбинированный</w:t>
      </w:r>
    </w:p>
    <w:p w:rsidR="00E167E6" w:rsidRDefault="00E167E6">
      <w:pPr>
        <w:pStyle w:val="a3"/>
        <w:tabs>
          <w:tab w:val="left" w:pos="1560"/>
        </w:tabs>
        <w:jc w:val="both"/>
        <w:rPr>
          <w:sz w:val="28"/>
        </w:rPr>
      </w:pPr>
      <w:r>
        <w:rPr>
          <w:sz w:val="28"/>
        </w:rPr>
        <w:t xml:space="preserve">Проведен разрез в поднижнечелюстной области; рассечена кожа и подкожная клетчатка. Обнаружено многокамерное образование, спаянное с окружающими тканями. Полости образования заполнены прозрачной жидкостью. Полутупым, полуострым путем частично выделено образование, спаянное снизу с подъязычной костью, сверху – с краем тела нижней челюсти, спереди – с передним брюшком </w:t>
      </w:r>
      <w:r>
        <w:rPr>
          <w:sz w:val="28"/>
          <w:lang w:val="en-US"/>
        </w:rPr>
        <w:t>m</w:t>
      </w:r>
      <w:r w:rsidRPr="00C828E2">
        <w:rPr>
          <w:sz w:val="28"/>
        </w:rPr>
        <w:t xml:space="preserve">. </w:t>
      </w:r>
      <w:r>
        <w:rPr>
          <w:sz w:val="28"/>
          <w:lang w:val="en-US"/>
        </w:rPr>
        <w:t>digastricus</w:t>
      </w:r>
      <w:r w:rsidRPr="00C828E2">
        <w:rPr>
          <w:sz w:val="28"/>
        </w:rPr>
        <w:t xml:space="preserve">, </w:t>
      </w:r>
      <w:r>
        <w:rPr>
          <w:sz w:val="28"/>
        </w:rPr>
        <w:t xml:space="preserve">сзади – внытренния яремная вена (по ходу привязаны </w:t>
      </w:r>
      <w:r>
        <w:rPr>
          <w:sz w:val="28"/>
          <w:lang w:val="en-US"/>
        </w:rPr>
        <w:t>a</w:t>
      </w:r>
      <w:r w:rsidRPr="00C828E2">
        <w:rPr>
          <w:sz w:val="28"/>
        </w:rPr>
        <w:t xml:space="preserve">. </w:t>
      </w:r>
      <w:r>
        <w:rPr>
          <w:sz w:val="28"/>
        </w:rPr>
        <w:t xml:space="preserve">и </w:t>
      </w:r>
      <w:r>
        <w:rPr>
          <w:sz w:val="28"/>
          <w:lang w:val="en-US"/>
        </w:rPr>
        <w:t>v</w:t>
      </w:r>
      <w:r w:rsidRPr="00C828E2">
        <w:rPr>
          <w:sz w:val="28"/>
        </w:rPr>
        <w:t xml:space="preserve">. </w:t>
      </w:r>
      <w:r>
        <w:rPr>
          <w:sz w:val="28"/>
          <w:lang w:val="en-US"/>
        </w:rPr>
        <w:t>Facialis</w:t>
      </w:r>
      <w:r w:rsidRPr="00C828E2">
        <w:rPr>
          <w:sz w:val="28"/>
        </w:rPr>
        <w:t>,</w:t>
      </w:r>
      <w:r>
        <w:rPr>
          <w:sz w:val="28"/>
        </w:rPr>
        <w:t xml:space="preserve"> проток подчелюстной слюнной железы). Гемостаз по ходу операции. Рана ушита послойно викрилом, пролин на кожу. В ране оставлено два дренажа. Наложена асептическая повязка.</w:t>
      </w:r>
    </w:p>
    <w:p w:rsidR="00E167E6" w:rsidRDefault="00E167E6">
      <w:pPr>
        <w:pStyle w:val="a3"/>
        <w:tabs>
          <w:tab w:val="left" w:pos="1560"/>
        </w:tabs>
        <w:jc w:val="both"/>
        <w:rPr>
          <w:sz w:val="28"/>
        </w:rPr>
      </w:pPr>
      <w:r>
        <w:rPr>
          <w:sz w:val="28"/>
          <w:u w:val="single"/>
        </w:rPr>
        <w:t xml:space="preserve">Послеоперационные назначения: </w:t>
      </w:r>
    </w:p>
    <w:p w:rsidR="00E167E6" w:rsidRDefault="00E167E6">
      <w:pPr>
        <w:pStyle w:val="a3"/>
        <w:numPr>
          <w:ilvl w:val="0"/>
          <w:numId w:val="9"/>
        </w:numPr>
        <w:tabs>
          <w:tab w:val="left" w:pos="1560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>Стол №1</w:t>
      </w:r>
    </w:p>
    <w:p w:rsidR="00E167E6" w:rsidRDefault="00E167E6">
      <w:pPr>
        <w:pStyle w:val="a3"/>
        <w:numPr>
          <w:ilvl w:val="0"/>
          <w:numId w:val="9"/>
        </w:numPr>
        <w:tabs>
          <w:tab w:val="left" w:pos="1560"/>
        </w:tabs>
        <w:jc w:val="both"/>
        <w:rPr>
          <w:sz w:val="28"/>
          <w:lang w:val="en-US"/>
        </w:rPr>
      </w:pPr>
      <w:r>
        <w:rPr>
          <w:sz w:val="28"/>
          <w:lang w:val="en-US"/>
        </w:rPr>
        <w:t>Круговые горчичники</w:t>
      </w:r>
    </w:p>
    <w:p w:rsidR="00E167E6" w:rsidRPr="00C828E2" w:rsidRDefault="00E167E6">
      <w:pPr>
        <w:pStyle w:val="a3"/>
        <w:numPr>
          <w:ilvl w:val="0"/>
          <w:numId w:val="9"/>
        </w:numPr>
        <w:tabs>
          <w:tab w:val="left" w:pos="1560"/>
        </w:tabs>
        <w:jc w:val="both"/>
        <w:rPr>
          <w:sz w:val="28"/>
        </w:rPr>
      </w:pPr>
      <w:r>
        <w:rPr>
          <w:sz w:val="28"/>
          <w:lang w:val="en-US"/>
        </w:rPr>
        <w:t>Sol</w:t>
      </w:r>
      <w:r w:rsidRPr="00C828E2">
        <w:rPr>
          <w:sz w:val="28"/>
        </w:rPr>
        <w:t xml:space="preserve">. </w:t>
      </w:r>
      <w:r>
        <w:rPr>
          <w:sz w:val="28"/>
          <w:lang w:val="en-US"/>
        </w:rPr>
        <w:t>Cefobid</w:t>
      </w:r>
      <w:r w:rsidRPr="00C828E2">
        <w:rPr>
          <w:sz w:val="28"/>
        </w:rPr>
        <w:t xml:space="preserve"> </w:t>
      </w:r>
      <w:r>
        <w:rPr>
          <w:sz w:val="28"/>
        </w:rPr>
        <w:t>по 500</w:t>
      </w:r>
      <w:r>
        <w:rPr>
          <w:sz w:val="28"/>
          <w:lang w:val="en-US"/>
        </w:rPr>
        <w:t>ml</w:t>
      </w:r>
      <w:r w:rsidRPr="00C828E2">
        <w:rPr>
          <w:sz w:val="28"/>
        </w:rPr>
        <w:t xml:space="preserve"> – </w:t>
      </w:r>
      <w:r>
        <w:rPr>
          <w:sz w:val="28"/>
        </w:rPr>
        <w:t>2р в день, в/м</w:t>
      </w:r>
    </w:p>
    <w:p w:rsidR="00E167E6" w:rsidRPr="00C828E2" w:rsidRDefault="00E167E6">
      <w:pPr>
        <w:pStyle w:val="a3"/>
        <w:numPr>
          <w:ilvl w:val="0"/>
          <w:numId w:val="9"/>
        </w:numPr>
        <w:tabs>
          <w:tab w:val="left" w:pos="1560"/>
        </w:tabs>
        <w:jc w:val="both"/>
        <w:rPr>
          <w:sz w:val="28"/>
        </w:rPr>
      </w:pPr>
      <w:r>
        <w:rPr>
          <w:sz w:val="28"/>
          <w:lang w:val="en-US"/>
        </w:rPr>
        <w:t>Sol</w:t>
      </w:r>
      <w:r w:rsidRPr="00C828E2">
        <w:rPr>
          <w:sz w:val="28"/>
        </w:rPr>
        <w:t xml:space="preserve">. </w:t>
      </w:r>
      <w:r>
        <w:rPr>
          <w:sz w:val="28"/>
          <w:lang w:val="en-US"/>
        </w:rPr>
        <w:t>Tavegili</w:t>
      </w:r>
      <w:r w:rsidRPr="00C828E2">
        <w:rPr>
          <w:sz w:val="28"/>
        </w:rPr>
        <w:t xml:space="preserve"> </w:t>
      </w:r>
      <w:r>
        <w:rPr>
          <w:sz w:val="28"/>
        </w:rPr>
        <w:t>по 0,3 - 2р в день, в/м</w:t>
      </w:r>
    </w:p>
    <w:p w:rsidR="00E167E6" w:rsidRPr="00C828E2" w:rsidRDefault="00E167E6">
      <w:pPr>
        <w:pStyle w:val="a3"/>
        <w:numPr>
          <w:ilvl w:val="0"/>
          <w:numId w:val="9"/>
        </w:numPr>
        <w:tabs>
          <w:tab w:val="left" w:pos="1560"/>
        </w:tabs>
        <w:jc w:val="both"/>
      </w:pPr>
      <w:r>
        <w:rPr>
          <w:sz w:val="28"/>
          <w:lang w:val="en-US"/>
        </w:rPr>
        <w:t>Sol</w:t>
      </w:r>
      <w:r w:rsidRPr="00C828E2">
        <w:rPr>
          <w:sz w:val="28"/>
        </w:rPr>
        <w:t xml:space="preserve">. </w:t>
      </w:r>
      <w:r>
        <w:rPr>
          <w:sz w:val="28"/>
          <w:lang w:val="en-US"/>
        </w:rPr>
        <w:t>Ca</w:t>
      </w:r>
      <w:r w:rsidRPr="00C828E2">
        <w:rPr>
          <w:sz w:val="28"/>
        </w:rPr>
        <w:t>-</w:t>
      </w:r>
      <w:r>
        <w:rPr>
          <w:sz w:val="28"/>
          <w:lang w:val="en-US"/>
        </w:rPr>
        <w:t>gluconati</w:t>
      </w:r>
      <w:r w:rsidRPr="00C828E2">
        <w:rPr>
          <w:sz w:val="28"/>
        </w:rPr>
        <w:t xml:space="preserve"> </w:t>
      </w:r>
      <w:r>
        <w:rPr>
          <w:sz w:val="28"/>
        </w:rPr>
        <w:t xml:space="preserve">по 2 </w:t>
      </w:r>
      <w:r>
        <w:rPr>
          <w:sz w:val="28"/>
          <w:lang w:val="en-US"/>
        </w:rPr>
        <w:t>ml</w:t>
      </w:r>
      <w:r w:rsidRPr="00C828E2">
        <w:rPr>
          <w:sz w:val="28"/>
        </w:rPr>
        <w:t xml:space="preserve"> </w:t>
      </w:r>
      <w:r>
        <w:rPr>
          <w:sz w:val="28"/>
        </w:rPr>
        <w:t>- 3р в день, в/м</w:t>
      </w:r>
    </w:p>
    <w:sectPr w:rsidR="00E167E6" w:rsidRPr="00C828E2">
      <w:footerReference w:type="even" r:id="rId8"/>
      <w:footerReference w:type="default" r:id="rId9"/>
      <w:pgSz w:w="11906" w:h="16838" w:code="9"/>
      <w:pgMar w:top="1531" w:right="1797" w:bottom="1531" w:left="179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82" w:rsidRDefault="00DB4882">
      <w:r>
        <w:separator/>
      </w:r>
    </w:p>
  </w:endnote>
  <w:endnote w:type="continuationSeparator" w:id="0">
    <w:p w:rsidR="00DB4882" w:rsidRDefault="00DB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7E6" w:rsidRDefault="00E167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167E6" w:rsidRDefault="00E167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7E6" w:rsidRDefault="00E167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0088">
      <w:rPr>
        <w:rStyle w:val="a5"/>
        <w:noProof/>
      </w:rPr>
      <w:t>1</w:t>
    </w:r>
    <w:r>
      <w:rPr>
        <w:rStyle w:val="a5"/>
      </w:rPr>
      <w:fldChar w:fldCharType="end"/>
    </w:r>
  </w:p>
  <w:p w:rsidR="00E167E6" w:rsidRDefault="00E167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82" w:rsidRDefault="00DB4882">
      <w:r>
        <w:separator/>
      </w:r>
    </w:p>
  </w:footnote>
  <w:footnote w:type="continuationSeparator" w:id="0">
    <w:p w:rsidR="00DB4882" w:rsidRDefault="00DB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67DC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3A1037C"/>
    <w:multiLevelType w:val="singleLevel"/>
    <w:tmpl w:val="D602BDD8"/>
    <w:lvl w:ilvl="0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>
    <w:nsid w:val="33A16699"/>
    <w:multiLevelType w:val="singleLevel"/>
    <w:tmpl w:val="9F10D324"/>
    <w:lvl w:ilvl="0">
      <w:start w:val="1"/>
      <w:numFmt w:val="decimal"/>
      <w:lvlText w:val="%1)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">
    <w:nsid w:val="4CC61932"/>
    <w:multiLevelType w:val="singleLevel"/>
    <w:tmpl w:val="6CA68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DA73E71"/>
    <w:multiLevelType w:val="singleLevel"/>
    <w:tmpl w:val="4FE8EBB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4E2D491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75D407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59B365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EA8764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E2"/>
    <w:rsid w:val="00457029"/>
    <w:rsid w:val="00991A9B"/>
    <w:rsid w:val="00C828E2"/>
    <w:rsid w:val="00DB4882"/>
    <w:rsid w:val="00E167E6"/>
    <w:rsid w:val="00E7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3"/>
      </w:numPr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napToGrid w:val="0"/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3"/>
      </w:numPr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napToGrid w:val="0"/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home</Company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Belogubov</dc:creator>
  <cp:lastModifiedBy>Igor</cp:lastModifiedBy>
  <cp:revision>2</cp:revision>
  <cp:lastPrinted>2000-09-26T19:02:00Z</cp:lastPrinted>
  <dcterms:created xsi:type="dcterms:W3CDTF">2024-03-13T06:56:00Z</dcterms:created>
  <dcterms:modified xsi:type="dcterms:W3CDTF">2024-03-13T06:56:00Z</dcterms:modified>
</cp:coreProperties>
</file>