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EBAF" w14:textId="77777777" w:rsidR="00975D66" w:rsidRDefault="00975D66" w:rsidP="00AC6530">
      <w:pPr>
        <w:jc w:val="center"/>
        <w:rPr>
          <w:b/>
          <w:sz w:val="32"/>
          <w:szCs w:val="32"/>
          <w:lang w:val="en-US"/>
        </w:rPr>
      </w:pPr>
      <w:r w:rsidRPr="00AC6530">
        <w:rPr>
          <w:b/>
          <w:sz w:val="32"/>
          <w:szCs w:val="32"/>
        </w:rPr>
        <w:t>Классификация болезней оперированного желудка.</w:t>
      </w:r>
    </w:p>
    <w:p w14:paraId="5ED65AE2" w14:textId="77777777" w:rsidR="00AC6530" w:rsidRPr="00AC6530" w:rsidRDefault="00AC6530" w:rsidP="00AC6530">
      <w:pPr>
        <w:jc w:val="center"/>
        <w:rPr>
          <w:b/>
          <w:sz w:val="32"/>
          <w:szCs w:val="32"/>
          <w:lang w:val="en-US"/>
        </w:rPr>
      </w:pPr>
    </w:p>
    <w:p w14:paraId="606986C9" w14:textId="77777777" w:rsidR="00975D66" w:rsidRPr="005F4D4C" w:rsidRDefault="00975D66" w:rsidP="00975D66">
      <w:r w:rsidRPr="005F4D4C">
        <w:t xml:space="preserve">1. Органические  </w:t>
      </w:r>
    </w:p>
    <w:p w14:paraId="4B64C26F" w14:textId="77777777" w:rsidR="00975D66" w:rsidRPr="005F4D4C" w:rsidRDefault="00975D66" w:rsidP="00975D66">
      <w:r w:rsidRPr="005F4D4C">
        <w:t>а) пептическая болезнь оперированного желудка (пептическая язва анастомоза тощей кишки, рецидивная язва, незажившая язва)</w:t>
      </w:r>
    </w:p>
    <w:p w14:paraId="7383E800" w14:textId="77777777" w:rsidR="00975D66" w:rsidRPr="005F4D4C" w:rsidRDefault="00975D66" w:rsidP="00975D66">
      <w:r w:rsidRPr="005F4D4C">
        <w:t>б) рак культи желудка</w:t>
      </w:r>
    </w:p>
    <w:p w14:paraId="26683360" w14:textId="77777777" w:rsidR="00975D66" w:rsidRPr="005F4D4C" w:rsidRDefault="00975D66" w:rsidP="00975D66">
      <w:r w:rsidRPr="005F4D4C">
        <w:t>в) рубцовое сужение гастроентероанастомоза</w:t>
      </w:r>
    </w:p>
    <w:p w14:paraId="0687A898" w14:textId="77777777" w:rsidR="00975D66" w:rsidRPr="00BE6992" w:rsidRDefault="00975D66" w:rsidP="00975D66">
      <w:r w:rsidRPr="005F4D4C">
        <w:t xml:space="preserve">г) желудочно-кишечные, </w:t>
      </w:r>
      <w:proofErr w:type="spellStart"/>
      <w:r w:rsidRPr="005F4D4C">
        <w:t>желудочно-билиарные</w:t>
      </w:r>
      <w:proofErr w:type="spellEnd"/>
      <w:r w:rsidRPr="005F4D4C">
        <w:t>,</w:t>
      </w:r>
      <w:r w:rsidR="00BE6992" w:rsidRPr="00BE6992">
        <w:t xml:space="preserve"> </w:t>
      </w:r>
      <w:proofErr w:type="spellStart"/>
      <w:r w:rsidRPr="005F4D4C">
        <w:t>еюно-ободочные</w:t>
      </w:r>
      <w:proofErr w:type="spellEnd"/>
      <w:r w:rsidRPr="005F4D4C">
        <w:t xml:space="preserve"> свищи</w:t>
      </w:r>
      <w:r w:rsidR="00BE6992" w:rsidRPr="00BE6992">
        <w:t xml:space="preserve"> </w:t>
      </w:r>
    </w:p>
    <w:p w14:paraId="1D5B83F9" w14:textId="77777777" w:rsidR="00975D66" w:rsidRPr="005F4D4C" w:rsidRDefault="00975D66" w:rsidP="00975D66">
      <w:proofErr w:type="spellStart"/>
      <w:r w:rsidRPr="005F4D4C">
        <w:t>д</w:t>
      </w:r>
      <w:proofErr w:type="spellEnd"/>
      <w:r w:rsidRPr="005F4D4C">
        <w:t>) синдром приводящей петли</w:t>
      </w:r>
    </w:p>
    <w:p w14:paraId="5AE29623" w14:textId="77777777" w:rsidR="00975D66" w:rsidRPr="005F4D4C" w:rsidRDefault="00975D66" w:rsidP="00975D66">
      <w:r w:rsidRPr="005F4D4C">
        <w:t>е) порочный круг</w:t>
      </w:r>
    </w:p>
    <w:p w14:paraId="41A69CC6" w14:textId="77777777" w:rsidR="00975D66" w:rsidRPr="005F4D4C" w:rsidRDefault="00975D66" w:rsidP="00975D66">
      <w:r w:rsidRPr="005F4D4C">
        <w:t xml:space="preserve">ж) осложнения вследствие нарушения методики операции </w:t>
      </w:r>
    </w:p>
    <w:p w14:paraId="2FD92C86" w14:textId="77777777" w:rsidR="00975D66" w:rsidRPr="005F4D4C" w:rsidRDefault="00975D66" w:rsidP="00975D66">
      <w:proofErr w:type="spellStart"/>
      <w:r w:rsidRPr="005F4D4C">
        <w:t>з</w:t>
      </w:r>
      <w:proofErr w:type="spellEnd"/>
      <w:r w:rsidRPr="005F4D4C">
        <w:t>) каскадная деформация желудка</w:t>
      </w:r>
    </w:p>
    <w:p w14:paraId="398DED4B" w14:textId="77777777" w:rsidR="00975D66" w:rsidRPr="005F4D4C" w:rsidRDefault="00975D66" w:rsidP="00975D66">
      <w:r w:rsidRPr="005F4D4C">
        <w:t>2. Функциональные</w:t>
      </w:r>
    </w:p>
    <w:p w14:paraId="14D51D35" w14:textId="77777777" w:rsidR="00975D66" w:rsidRPr="005F4D4C" w:rsidRDefault="00975D66" w:rsidP="00975D66">
      <w:r w:rsidRPr="005F4D4C">
        <w:t>а) демпинг-синдром</w:t>
      </w:r>
    </w:p>
    <w:p w14:paraId="4ECE2E41" w14:textId="77777777" w:rsidR="00975D66" w:rsidRPr="005F4D4C" w:rsidRDefault="00975D66" w:rsidP="00975D66">
      <w:r w:rsidRPr="005F4D4C">
        <w:t xml:space="preserve">б) </w:t>
      </w:r>
      <w:proofErr w:type="spellStart"/>
      <w:r w:rsidRPr="005F4D4C">
        <w:t>гипо-гипергликемический</w:t>
      </w:r>
      <w:proofErr w:type="spellEnd"/>
      <w:r w:rsidRPr="005F4D4C">
        <w:t xml:space="preserve"> синдром</w:t>
      </w:r>
    </w:p>
    <w:p w14:paraId="56D14FB3" w14:textId="77777777" w:rsidR="00975D66" w:rsidRPr="005F4D4C" w:rsidRDefault="00975D66" w:rsidP="00975D66">
      <w:pPr>
        <w:rPr>
          <w:lang w:val="en-US"/>
        </w:rPr>
      </w:pPr>
      <w:r w:rsidRPr="005F4D4C">
        <w:t xml:space="preserve">в) </w:t>
      </w:r>
      <w:r w:rsidRPr="005F4D4C">
        <w:rPr>
          <w:lang w:val="en-US"/>
        </w:rPr>
        <w:t>энтерогенный синдром</w:t>
      </w:r>
    </w:p>
    <w:p w14:paraId="36EB68EF" w14:textId="77777777" w:rsidR="0096568F" w:rsidRPr="005F4D4C" w:rsidRDefault="0096568F" w:rsidP="00975D66">
      <w:r w:rsidRPr="005F4D4C">
        <w:t>г) функциональный синдром приводящей петли</w:t>
      </w:r>
    </w:p>
    <w:p w14:paraId="002569AD" w14:textId="77777777" w:rsidR="0096568F" w:rsidRPr="005F4D4C" w:rsidRDefault="0096568F" w:rsidP="00975D66">
      <w:proofErr w:type="spellStart"/>
      <w:r w:rsidRPr="005F4D4C">
        <w:t>д</w:t>
      </w:r>
      <w:proofErr w:type="spellEnd"/>
      <w:r w:rsidRPr="005F4D4C">
        <w:t>) постгастрорезекционная анемия</w:t>
      </w:r>
    </w:p>
    <w:p w14:paraId="3653C4F3" w14:textId="77777777" w:rsidR="0096568F" w:rsidRPr="005F4D4C" w:rsidRDefault="0096568F" w:rsidP="00975D66">
      <w:r w:rsidRPr="005F4D4C">
        <w:t>е) постгастрорезекционная астения</w:t>
      </w:r>
    </w:p>
    <w:p w14:paraId="46B77379" w14:textId="77777777" w:rsidR="0096568F" w:rsidRPr="005F4D4C" w:rsidRDefault="0096568F" w:rsidP="00975D66">
      <w:r w:rsidRPr="005F4D4C">
        <w:t xml:space="preserve">ж) </w:t>
      </w:r>
      <w:proofErr w:type="spellStart"/>
      <w:r w:rsidRPr="005F4D4C">
        <w:t>гастростаз</w:t>
      </w:r>
      <w:proofErr w:type="spellEnd"/>
    </w:p>
    <w:p w14:paraId="06D5BEFB" w14:textId="77777777" w:rsidR="0096568F" w:rsidRPr="005F4D4C" w:rsidRDefault="0096568F" w:rsidP="00975D66">
      <w:proofErr w:type="spellStart"/>
      <w:r w:rsidRPr="005F4D4C">
        <w:t>з</w:t>
      </w:r>
      <w:proofErr w:type="spellEnd"/>
      <w:r w:rsidRPr="005F4D4C">
        <w:t>) диарея</w:t>
      </w:r>
    </w:p>
    <w:p w14:paraId="510C4460" w14:textId="77777777" w:rsidR="0096568F" w:rsidRPr="005F4D4C" w:rsidRDefault="0096568F" w:rsidP="00975D66">
      <w:r w:rsidRPr="005F4D4C">
        <w:t>к) дисфагия</w:t>
      </w:r>
    </w:p>
    <w:p w14:paraId="5EA8029F" w14:textId="77777777" w:rsidR="0096568F" w:rsidRPr="005F4D4C" w:rsidRDefault="0096568F" w:rsidP="00975D66">
      <w:r w:rsidRPr="005F4D4C">
        <w:t xml:space="preserve">л) щелочной </w:t>
      </w:r>
      <w:proofErr w:type="spellStart"/>
      <w:r w:rsidRPr="005F4D4C">
        <w:t>рефлюкс-гастрит</w:t>
      </w:r>
      <w:proofErr w:type="spellEnd"/>
    </w:p>
    <w:p w14:paraId="6E796F3E" w14:textId="77777777" w:rsidR="0096568F" w:rsidRPr="005F4D4C" w:rsidRDefault="0096568F" w:rsidP="00975D66">
      <w:pPr>
        <w:rPr>
          <w:lang w:val="en-US"/>
        </w:rPr>
      </w:pPr>
    </w:p>
    <w:p w14:paraId="43AD836D" w14:textId="77777777" w:rsidR="00E26088" w:rsidRDefault="00E26088" w:rsidP="00AC6530">
      <w:pPr>
        <w:ind w:firstLine="709"/>
        <w:jc w:val="center"/>
        <w:rPr>
          <w:lang w:val="en-US"/>
        </w:rPr>
      </w:pPr>
      <w:r w:rsidRPr="00AC6530">
        <w:rPr>
          <w:b/>
          <w:sz w:val="32"/>
          <w:szCs w:val="32"/>
          <w:lang w:val="en-US"/>
        </w:rPr>
        <w:t>Демпинг-синдром</w:t>
      </w:r>
      <w:r w:rsidRPr="005F4D4C">
        <w:rPr>
          <w:lang w:val="en-US"/>
        </w:rPr>
        <w:t>.</w:t>
      </w:r>
    </w:p>
    <w:p w14:paraId="7297C7A2" w14:textId="77777777" w:rsidR="00AC6530" w:rsidRPr="005F4D4C" w:rsidRDefault="00AC6530" w:rsidP="00AC6530">
      <w:pPr>
        <w:ind w:firstLine="709"/>
        <w:jc w:val="center"/>
        <w:rPr>
          <w:lang w:val="en-US"/>
        </w:rPr>
      </w:pPr>
    </w:p>
    <w:p w14:paraId="43D2864A" w14:textId="77777777" w:rsidR="00333539" w:rsidRPr="005F4D4C" w:rsidRDefault="00333539" w:rsidP="000D4BE7">
      <w:pPr>
        <w:ind w:firstLine="709"/>
        <w:jc w:val="both"/>
        <w:rPr>
          <w:lang w:val="en-US"/>
        </w:rPr>
      </w:pPr>
      <w:r w:rsidRPr="005F4D4C">
        <w:t xml:space="preserve">Среди патологических синдромов после резекции желудка наиболее частым является демпинг-синдром. В последнее время большинство авторов понимают под ним приступ резкой </w:t>
      </w:r>
      <w:r w:rsidR="00205800" w:rsidRPr="005F4D4C">
        <w:t xml:space="preserve">слабости </w:t>
      </w:r>
      <w:r w:rsidR="000D4BE7" w:rsidRPr="005F4D4C">
        <w:t>с характерными сосудистыми и нейровегетативными расстройствами, которые наблюдаются у больных, перенесших резекцию желудка, после приема пищи.</w:t>
      </w:r>
    </w:p>
    <w:p w14:paraId="7E76A935" w14:textId="77777777" w:rsidR="007052CE" w:rsidRPr="005F4D4C" w:rsidRDefault="007052CE" w:rsidP="000D4BE7">
      <w:pPr>
        <w:ind w:firstLine="709"/>
        <w:jc w:val="both"/>
      </w:pPr>
      <w:r w:rsidRPr="005F4D4C">
        <w:t xml:space="preserve">Стремительное поступление пищевых масс в кишечник, кроме неадекватных механических и температурных влияний, вызывает резко выраженный гиперосмотический эффект. Вследствие этого в просвет кишки из сосудистого русла поступают жидкость и электролиты, что приводит к снижению ОЦП и вазомоторным проявлениям (расширение сосудов периферического русла). В результате расширения тонкой кишки и раздражения ее слизистой оболочки в кровь из ее проксимальных отделов </w:t>
      </w:r>
      <w:r w:rsidR="005F497A" w:rsidRPr="005F4D4C">
        <w:t xml:space="preserve">выбрасывается </w:t>
      </w:r>
      <w:proofErr w:type="spellStart"/>
      <w:r w:rsidR="005F497A" w:rsidRPr="005F4D4C">
        <w:t>выбрасывается</w:t>
      </w:r>
      <w:proofErr w:type="spellEnd"/>
      <w:r w:rsidR="005F497A" w:rsidRPr="005F4D4C">
        <w:t xml:space="preserve"> </w:t>
      </w:r>
      <w:proofErr w:type="spellStart"/>
      <w:r w:rsidR="005F497A" w:rsidRPr="005F4D4C">
        <w:t>серотонин</w:t>
      </w:r>
      <w:proofErr w:type="spellEnd"/>
      <w:r w:rsidR="005F497A" w:rsidRPr="005F4D4C">
        <w:t xml:space="preserve">. Во время атаки демпинга в плазме крови обнаружены различные биологические активные вещества – </w:t>
      </w:r>
      <w:proofErr w:type="spellStart"/>
      <w:r w:rsidR="005F497A" w:rsidRPr="005F4D4C">
        <w:t>кинины</w:t>
      </w:r>
      <w:proofErr w:type="spellEnd"/>
      <w:r w:rsidR="005F497A" w:rsidRPr="005F4D4C">
        <w:t xml:space="preserve">, субстанция Р, </w:t>
      </w:r>
      <w:proofErr w:type="spellStart"/>
      <w:r w:rsidR="005F497A" w:rsidRPr="005F4D4C">
        <w:t>вазоактивный</w:t>
      </w:r>
      <w:proofErr w:type="spellEnd"/>
      <w:r w:rsidR="005F497A" w:rsidRPr="005F4D4C">
        <w:t xml:space="preserve"> </w:t>
      </w:r>
      <w:proofErr w:type="spellStart"/>
      <w:r w:rsidR="005F497A" w:rsidRPr="005F4D4C">
        <w:t>интестинальный</w:t>
      </w:r>
      <w:proofErr w:type="spellEnd"/>
      <w:r w:rsidR="005F497A" w:rsidRPr="005F4D4C">
        <w:t xml:space="preserve"> пептид, </w:t>
      </w:r>
      <w:proofErr w:type="spellStart"/>
      <w:r w:rsidR="005F497A" w:rsidRPr="005F4D4C">
        <w:t>нейротензин</w:t>
      </w:r>
      <w:proofErr w:type="spellEnd"/>
      <w:r w:rsidR="005F497A" w:rsidRPr="005F4D4C">
        <w:t xml:space="preserve">, </w:t>
      </w:r>
      <w:proofErr w:type="spellStart"/>
      <w:r w:rsidR="005F497A" w:rsidRPr="005F4D4C">
        <w:t>энтероглюкагон</w:t>
      </w:r>
      <w:proofErr w:type="spellEnd"/>
      <w:r w:rsidR="005F497A" w:rsidRPr="005F4D4C">
        <w:t>. Они провоцируют возникновение ряда общих и гастроинтестинальных расстройств. Стремительный пассаж химуса по тонкой кишке с неадекватными осмотическими и рефлекторными влияниями провоцирует нарушения гуморальной регуляции за счет изменения внутрисекреторной функции поджелудочной железы (инсулин, глюкагон), активацию симпатико-адреналовой системы.</w:t>
      </w:r>
    </w:p>
    <w:p w14:paraId="29465EC6" w14:textId="77777777" w:rsidR="005F497A" w:rsidRPr="005F4D4C" w:rsidRDefault="000739F8" w:rsidP="000D4BE7">
      <w:pPr>
        <w:ind w:firstLine="709"/>
        <w:jc w:val="both"/>
      </w:pPr>
      <w:r w:rsidRPr="005F4D4C">
        <w:t xml:space="preserve">В клинической картине </w:t>
      </w:r>
      <w:proofErr w:type="spellStart"/>
      <w:r w:rsidRPr="005F4D4C">
        <w:t>демпинг-синдрома</w:t>
      </w:r>
      <w:proofErr w:type="spellEnd"/>
      <w:r w:rsidRPr="005F4D4C">
        <w:t xml:space="preserve"> доминирующими являются приступы резкой слабости с сосудистыми и нейровегетативными расстройствами. Обычно они возникают через 15-20 минут после еды, особенно сладких и молочных блюд. Тяжесть приступов колеблется от кратковременной общей слабости до пароксизмов полного физического бессилия. Длительность их может быть от 20-25 минут до нескольких часов, и </w:t>
      </w:r>
      <w:r w:rsidRPr="005F4D4C">
        <w:lastRenderedPageBreak/>
        <w:t xml:space="preserve">находится в прямой </w:t>
      </w:r>
      <w:proofErr w:type="spellStart"/>
      <w:r w:rsidRPr="005F4D4C">
        <w:t>зывисимости</w:t>
      </w:r>
      <w:proofErr w:type="spellEnd"/>
      <w:r w:rsidRPr="005F4D4C">
        <w:t xml:space="preserve"> от тяжести заболевания. Анализ характера жалоб позволяет разграничивать  5 их категорий.</w:t>
      </w:r>
      <w:r w:rsidR="008B06E2" w:rsidRPr="005F4D4C">
        <w:t xml:space="preserve"> </w:t>
      </w:r>
    </w:p>
    <w:p w14:paraId="0BAEA9F9" w14:textId="77777777" w:rsidR="008B06E2" w:rsidRPr="005F4D4C" w:rsidRDefault="008B06E2" w:rsidP="000D4BE7">
      <w:pPr>
        <w:ind w:firstLine="709"/>
        <w:jc w:val="both"/>
      </w:pPr>
      <w:r w:rsidRPr="005F4D4C">
        <w:t>1. Сосудистые и нейровегетативные: приступы слабости, сердцебиение, побледнение или чувство жара с покраснением лица, дрожание пальцев и кисти, головокружение, потемнение в глазах, холодный пот. Эти жалобы непосредственно связаны с приемом пищи и наблюдаются исключительно во время приступа демпинг – приступа.</w:t>
      </w:r>
    </w:p>
    <w:p w14:paraId="46BB7958" w14:textId="77777777" w:rsidR="008B06E2" w:rsidRPr="005F4D4C" w:rsidRDefault="008B06E2" w:rsidP="000D4BE7">
      <w:pPr>
        <w:ind w:firstLine="709"/>
        <w:jc w:val="both"/>
        <w:rPr>
          <w:lang w:val="en-US"/>
        </w:rPr>
      </w:pPr>
      <w:r w:rsidRPr="005F4D4C">
        <w:t xml:space="preserve">2. </w:t>
      </w:r>
      <w:proofErr w:type="spellStart"/>
      <w:r w:rsidRPr="005F4D4C">
        <w:t>Диспептические</w:t>
      </w:r>
      <w:proofErr w:type="spellEnd"/>
      <w:r w:rsidRPr="005F4D4C">
        <w:t xml:space="preserve"> и абдоминального дискомфорта: отсутствие аппетита, тошнота, срыгивание, рвота, урчание в животе, жидкий неустойчивый стул, запоры. Данная категория жалоб связана с нарушением моторно-эвакуаторной деятельности ЖКТ и расстройствами внешнесекреторной функции поджелудочной железы.</w:t>
      </w:r>
    </w:p>
    <w:p w14:paraId="212AEE2D" w14:textId="77777777" w:rsidR="00FD6278" w:rsidRPr="005F4D4C" w:rsidRDefault="008B06E2" w:rsidP="000D4BE7">
      <w:pPr>
        <w:ind w:firstLine="709"/>
        <w:jc w:val="both"/>
        <w:rPr>
          <w:lang w:val="en-US"/>
        </w:rPr>
      </w:pPr>
      <w:r w:rsidRPr="005F4D4C">
        <w:t xml:space="preserve">3. Жалобы, связанные с недостаточным </w:t>
      </w:r>
      <w:r w:rsidR="00FD6278" w:rsidRPr="005F4D4C">
        <w:t>пищеварением с нарушениями метаболического порядка: исхудание, малокровие, общее ослабление организма, понижение трудоспособности, физическое бессилие, импотенция.</w:t>
      </w:r>
    </w:p>
    <w:p w14:paraId="06FFF996" w14:textId="77777777" w:rsidR="00FD6278" w:rsidRPr="005F4D4C" w:rsidRDefault="00FD6278" w:rsidP="000D4BE7">
      <w:pPr>
        <w:ind w:firstLine="709"/>
        <w:jc w:val="both"/>
      </w:pPr>
      <w:r w:rsidRPr="005F4D4C">
        <w:t xml:space="preserve">4. Различные болевые ощущения, обусловленные чаще всего воспалительным процессом в </w:t>
      </w:r>
      <w:proofErr w:type="spellStart"/>
      <w:r w:rsidRPr="005F4D4C">
        <w:t>гепато-панкрео-дуоденальной</w:t>
      </w:r>
      <w:proofErr w:type="spellEnd"/>
      <w:r w:rsidRPr="005F4D4C">
        <w:t xml:space="preserve"> системе, </w:t>
      </w:r>
      <w:proofErr w:type="spellStart"/>
      <w:r w:rsidRPr="005F4D4C">
        <w:t>ду</w:t>
      </w:r>
      <w:r w:rsidR="00BE6992" w:rsidRPr="00BE6992">
        <w:t>о</w:t>
      </w:r>
      <w:r w:rsidRPr="005F4D4C">
        <w:t>деностазом</w:t>
      </w:r>
      <w:proofErr w:type="spellEnd"/>
      <w:r w:rsidRPr="005F4D4C">
        <w:t xml:space="preserve"> и спаечным процессом в брюшной полости.</w:t>
      </w:r>
    </w:p>
    <w:p w14:paraId="25169CAD" w14:textId="77777777" w:rsidR="00FD6278" w:rsidRPr="005F4D4C" w:rsidRDefault="00FD6278" w:rsidP="000D4BE7">
      <w:pPr>
        <w:ind w:firstLine="709"/>
        <w:jc w:val="both"/>
      </w:pPr>
      <w:r w:rsidRPr="005F4D4C">
        <w:t xml:space="preserve">5. </w:t>
      </w:r>
      <w:proofErr w:type="spellStart"/>
      <w:r w:rsidRPr="005F4D4C">
        <w:t>Психо-неврологические</w:t>
      </w:r>
      <w:proofErr w:type="spellEnd"/>
      <w:r w:rsidRPr="005F4D4C">
        <w:t xml:space="preserve"> нарушения и </w:t>
      </w:r>
      <w:proofErr w:type="spellStart"/>
      <w:r w:rsidRPr="005F4D4C">
        <w:t>астенизация</w:t>
      </w:r>
      <w:proofErr w:type="spellEnd"/>
      <w:r w:rsidRPr="005F4D4C">
        <w:t xml:space="preserve"> личности: раздражительность, плаксивость, бессонница, головные боли, неуравновешенность, фиксационная неврастения.</w:t>
      </w:r>
    </w:p>
    <w:p w14:paraId="6F8560A0" w14:textId="77777777" w:rsidR="00FD6278" w:rsidRPr="005F4D4C" w:rsidRDefault="00FD6278" w:rsidP="000D4BE7">
      <w:pPr>
        <w:ind w:firstLine="709"/>
        <w:jc w:val="both"/>
        <w:rPr>
          <w:lang w:val="en-US"/>
        </w:rPr>
      </w:pPr>
      <w:r w:rsidRPr="005F4D4C">
        <w:t xml:space="preserve">Демпинг-синдром характеризуется длительным и торпидным течением. </w:t>
      </w:r>
      <w:r w:rsidR="00C0228D" w:rsidRPr="005F4D4C">
        <w:t xml:space="preserve">Как правило, приступы возникают у больных в первый же год после операции, с расширением ассортимента потребляемых продуктов. Если в первые 2-3 года после операции основными проявлениями болезни являются приступы слабости, возникающие после приема пищи, то с течением времени к клинической картине </w:t>
      </w:r>
      <w:proofErr w:type="spellStart"/>
      <w:r w:rsidR="00C0228D" w:rsidRPr="005F4D4C">
        <w:t>демпинг-синдрома</w:t>
      </w:r>
      <w:proofErr w:type="spellEnd"/>
      <w:r w:rsidR="00C0228D" w:rsidRPr="005F4D4C">
        <w:t xml:space="preserve"> присоединяются жалобы, связанные с физической и нервно-психической </w:t>
      </w:r>
      <w:proofErr w:type="spellStart"/>
      <w:r w:rsidR="00C0228D" w:rsidRPr="005F4D4C">
        <w:t>астенизацией</w:t>
      </w:r>
      <w:proofErr w:type="spellEnd"/>
      <w:r w:rsidR="00C0228D" w:rsidRPr="005F4D4C">
        <w:t xml:space="preserve"> личности. В далеко зашедших случаях  приступы не носят такого яркого характера, как в первые годы заболевания. У таких больных</w:t>
      </w:r>
      <w:r w:rsidR="005F63DB" w:rsidRPr="005F4D4C">
        <w:t xml:space="preserve"> теперь на первый план выступают истощение, общая физическая слабость, снижение или потеря трудоспособности, импотенция, различные нервно-психические расстройства. </w:t>
      </w:r>
      <w:r w:rsidR="005F63DB" w:rsidRPr="005F4D4C">
        <w:rPr>
          <w:lang w:val="en-US"/>
        </w:rPr>
        <w:t>Все эти нарушения укладываются в образование “постгастрорезекционной астении”.</w:t>
      </w:r>
    </w:p>
    <w:p w14:paraId="6AD8DAC6" w14:textId="77777777" w:rsidR="0061405A" w:rsidRPr="005F4D4C" w:rsidRDefault="0061405A" w:rsidP="000D4BE7">
      <w:pPr>
        <w:ind w:firstLine="709"/>
        <w:jc w:val="both"/>
        <w:rPr>
          <w:lang w:val="en-US"/>
        </w:rPr>
      </w:pPr>
      <w:r w:rsidRPr="005F4D4C">
        <w:t xml:space="preserve">На основании жалоб, клинической картины, состояния питания и степени потери  трудоспособности оценивается тяжесть </w:t>
      </w:r>
      <w:proofErr w:type="spellStart"/>
      <w:r w:rsidRPr="005F4D4C">
        <w:t>демпинг-синдрома</w:t>
      </w:r>
      <w:proofErr w:type="spellEnd"/>
      <w:r w:rsidRPr="005F4D4C">
        <w:t>.</w:t>
      </w:r>
    </w:p>
    <w:p w14:paraId="1C4DD97D" w14:textId="77777777" w:rsidR="0095151A" w:rsidRPr="005F4D4C" w:rsidRDefault="00182D3D" w:rsidP="000D4BE7">
      <w:pPr>
        <w:ind w:firstLine="709"/>
        <w:jc w:val="both"/>
        <w:rPr>
          <w:lang w:val="en-US"/>
        </w:rPr>
      </w:pPr>
      <w:r w:rsidRPr="005F4D4C">
        <w:t xml:space="preserve">Демпинг-синдром 1 степени – это легкая форма заболевания, характеризующаяся слабо выраженными клиническими и непродолжительными по времени 10-15 минут приступами слабости или недомогания после приема сладкой пищи и молока. При соблюдении диеты и режима питания больные чувствуют себя хорошо и трудоспособны. Дефицит веса до 3-5 килограмм, но питание удовлетворительное. При исследовании сахарной кривой </w:t>
      </w:r>
      <w:r w:rsidR="0095151A" w:rsidRPr="005F4D4C">
        <w:t xml:space="preserve">гипергликемический коэффициент не превышает 1,5-1,6. Пульс во время </w:t>
      </w:r>
      <w:proofErr w:type="spellStart"/>
      <w:r w:rsidR="0095151A" w:rsidRPr="005F4D4C">
        <w:t>демпинг-синдрома</w:t>
      </w:r>
      <w:proofErr w:type="spellEnd"/>
      <w:r w:rsidR="0095151A" w:rsidRPr="005F4D4C">
        <w:t xml:space="preserve"> учащается на 10 ударов в минуту, систолическое давление снижается на 5 мм </w:t>
      </w:r>
      <w:proofErr w:type="spellStart"/>
      <w:r w:rsidR="0095151A" w:rsidRPr="005F4D4C">
        <w:t>рт</w:t>
      </w:r>
      <w:proofErr w:type="spellEnd"/>
      <w:r w:rsidR="0095151A" w:rsidRPr="005F4D4C">
        <w:t xml:space="preserve"> ст. Эвакуация бария из желудка совершается в течение 15-20 минут, а пищевого завтрака 60-70 мин. Время нахождения контрастного вещества в тонком кишечнике длится не менее 5 часов.</w:t>
      </w:r>
    </w:p>
    <w:p w14:paraId="719D581D" w14:textId="77777777" w:rsidR="005003EE" w:rsidRPr="005F4D4C" w:rsidRDefault="005003EE" w:rsidP="000D4BE7">
      <w:pPr>
        <w:ind w:firstLine="709"/>
        <w:jc w:val="both"/>
      </w:pPr>
      <w:r w:rsidRPr="005F4D4C">
        <w:t>Демпинг-</w:t>
      </w:r>
      <w:r w:rsidR="0095151A" w:rsidRPr="005F4D4C">
        <w:t xml:space="preserve">синдром 2 степени характеризуется клиническими проявлениями средней тяжести. Приступы могут проявляться после приема любой пищи и длятся 30-40 минут, по своей яркости они имеют более выраженный характер. Стул неустойчивый. Трудоспособность снижена. Дефицит веса составляет 8-10 кг. Гипергликемический коэффициент доходит до 1,6-1,7. Пульс во время приступа </w:t>
      </w:r>
      <w:r w:rsidRPr="005F4D4C">
        <w:t xml:space="preserve">учащается на 10-15 ударов, артериальное давление снижается на 5-10 мм </w:t>
      </w:r>
      <w:proofErr w:type="spellStart"/>
      <w:r w:rsidRPr="005F4D4C">
        <w:t>рт</w:t>
      </w:r>
      <w:proofErr w:type="spellEnd"/>
      <w:r w:rsidRPr="005F4D4C">
        <w:t xml:space="preserve"> ст. Культя желудка опорожняется от бария в течение 10-15 мин, от пищевого завтрака – за 30-40 минут. Время нахождения бария в тонком кишечнике не более 3-3,5 часов.</w:t>
      </w:r>
    </w:p>
    <w:p w14:paraId="3C4A4A38" w14:textId="77777777" w:rsidR="00167F20" w:rsidRPr="005F4D4C" w:rsidRDefault="005003EE" w:rsidP="000D4BE7">
      <w:pPr>
        <w:ind w:firstLine="709"/>
        <w:jc w:val="both"/>
      </w:pPr>
      <w:r w:rsidRPr="005F4D4C">
        <w:lastRenderedPageBreak/>
        <w:t xml:space="preserve">Демпинг-синдром 3 степени – тяжелая форма заболевания. Расстройства возникают после каждого приема пищи и продолжаются 1,5-2 часа. Больные во время приступа вынуждены лежать, т.к. при попытке встать наступает обморок. Боязнь приема пищи и резкие нарушения в процессе пищеварения и усвоения пищи приводят больных </w:t>
      </w:r>
      <w:r w:rsidR="00167F20" w:rsidRPr="005F4D4C">
        <w:t xml:space="preserve">к истощению. Изнуряющий понос. Трудоспособность значительно снижена, больные имеют инвалидность 2 группы. Дефицит веса до 13-15 кг. Гипергликемический коэффициент 2,0-2,5. Во время приступа заболевания  пульс учащается на 15-20 ударов, систолическое давление снижается на 10-15 мм </w:t>
      </w:r>
      <w:proofErr w:type="spellStart"/>
      <w:r w:rsidR="00167F20" w:rsidRPr="005F4D4C">
        <w:t>рт</w:t>
      </w:r>
      <w:proofErr w:type="spellEnd"/>
      <w:r w:rsidR="00167F20" w:rsidRPr="005F4D4C">
        <w:t xml:space="preserve"> ст. Эвакуация бария из культи желудка совершается в течение 5-7 минут, пищевого завтрака – за 12-15 минут. Время нахождения бария в тонком кишечнике не более 2-2,5 часов. </w:t>
      </w:r>
    </w:p>
    <w:p w14:paraId="090E1F96" w14:textId="77777777" w:rsidR="00182D3D" w:rsidRPr="005F4D4C" w:rsidRDefault="00167F20" w:rsidP="000D4BE7">
      <w:pPr>
        <w:ind w:firstLine="709"/>
        <w:jc w:val="both"/>
      </w:pPr>
      <w:r w:rsidRPr="005F4D4C">
        <w:t xml:space="preserve">Демпинг-синдром 4 степени также относится к тяжелой форме </w:t>
      </w:r>
      <w:r w:rsidR="00B61B65" w:rsidRPr="005F4D4C">
        <w:t xml:space="preserve">заболевания. У этой категории больных к вышеописанным проявлениям присоединяются еще дистрофические изменения внутренних органов, значительное истощение, доходящее до кахексии, </w:t>
      </w:r>
      <w:proofErr w:type="spellStart"/>
      <w:r w:rsidR="00B61B65" w:rsidRPr="005F4D4C">
        <w:t>гипопротеинемия</w:t>
      </w:r>
      <w:proofErr w:type="spellEnd"/>
      <w:r w:rsidR="00B61B65" w:rsidRPr="005F4D4C">
        <w:t xml:space="preserve">, </w:t>
      </w:r>
      <w:proofErr w:type="spellStart"/>
      <w:r w:rsidR="00B61B65" w:rsidRPr="005F4D4C">
        <w:t>безбелковые</w:t>
      </w:r>
      <w:proofErr w:type="spellEnd"/>
      <w:r w:rsidR="00B61B65" w:rsidRPr="005F4D4C">
        <w:t xml:space="preserve"> отеки, анемия. Больные совершенно нетрудоспособны, нередко нуждаются в постороннем уходе. </w:t>
      </w:r>
      <w:r w:rsidR="00182D3D" w:rsidRPr="005F4D4C">
        <w:t xml:space="preserve"> </w:t>
      </w:r>
    </w:p>
    <w:p w14:paraId="7DDE7DC7" w14:textId="77777777" w:rsidR="00A74537" w:rsidRPr="005F4D4C" w:rsidRDefault="00B61B65" w:rsidP="000D4BE7">
      <w:pPr>
        <w:ind w:firstLine="709"/>
        <w:jc w:val="both"/>
        <w:rPr>
          <w:lang w:val="en-US"/>
        </w:rPr>
      </w:pPr>
      <w:r w:rsidRPr="005F4D4C">
        <w:t>Данную градацию следует понимать условно, т.к. при определении степени тяжести заболевания часто приходится принимать во внимание наличие других патологических синдромов</w:t>
      </w:r>
      <w:r w:rsidR="00A74537" w:rsidRPr="005F4D4C">
        <w:t xml:space="preserve">, функциональное состояние поджелудочной железы и печени, степень компенсации процессов пищеварения и данные </w:t>
      </w:r>
      <w:proofErr w:type="spellStart"/>
      <w:r w:rsidR="00A74537" w:rsidRPr="005F4D4C">
        <w:t>копрологических</w:t>
      </w:r>
      <w:proofErr w:type="spellEnd"/>
      <w:r w:rsidR="00A74537" w:rsidRPr="005F4D4C">
        <w:t xml:space="preserve"> исследований, картину крови.</w:t>
      </w:r>
    </w:p>
    <w:p w14:paraId="5B8C35A6" w14:textId="77777777" w:rsidR="00A74537" w:rsidRPr="005F4D4C" w:rsidRDefault="00A74537" w:rsidP="000D4BE7">
      <w:pPr>
        <w:ind w:firstLine="709"/>
        <w:jc w:val="both"/>
        <w:rPr>
          <w:lang w:val="en-US"/>
        </w:rPr>
      </w:pPr>
      <w:r w:rsidRPr="005F4D4C">
        <w:t>Данные о методах реконструктивных операций можно схематически классифицировать в следующем виде.</w:t>
      </w:r>
    </w:p>
    <w:p w14:paraId="2CF312F9" w14:textId="77777777" w:rsidR="00A74537" w:rsidRPr="005F4D4C" w:rsidRDefault="00A74537" w:rsidP="000D4BE7">
      <w:pPr>
        <w:ind w:firstLine="709"/>
        <w:jc w:val="both"/>
      </w:pPr>
      <w:r w:rsidRPr="005F4D4C">
        <w:t>1) уменьшение размеров желудочно-кишечного соустья при операции Бильрот-2;</w:t>
      </w:r>
    </w:p>
    <w:p w14:paraId="042BA2FE" w14:textId="77777777" w:rsidR="00A74537" w:rsidRPr="005F4D4C" w:rsidRDefault="00A74537" w:rsidP="000D4BE7">
      <w:pPr>
        <w:ind w:firstLine="709"/>
        <w:jc w:val="both"/>
      </w:pPr>
      <w:r w:rsidRPr="005F4D4C">
        <w:t xml:space="preserve">2) наложение добавочного </w:t>
      </w:r>
      <w:proofErr w:type="spellStart"/>
      <w:r w:rsidRPr="005F4D4C">
        <w:t>межкишечного</w:t>
      </w:r>
      <w:proofErr w:type="spellEnd"/>
      <w:r w:rsidRPr="005F4D4C">
        <w:t xml:space="preserve"> анастомоза между приводящей и отводящей петлей по Брауну;</w:t>
      </w:r>
    </w:p>
    <w:p w14:paraId="19189728" w14:textId="77777777" w:rsidR="00A913F9" w:rsidRPr="005F4D4C" w:rsidRDefault="00A74537" w:rsidP="000D4BE7">
      <w:pPr>
        <w:ind w:firstLine="709"/>
        <w:jc w:val="both"/>
      </w:pPr>
      <w:r w:rsidRPr="005F4D4C">
        <w:t xml:space="preserve">3) образование дополнительного кишечного резервуара из спаренных между собой кишечных  </w:t>
      </w:r>
      <w:r w:rsidR="00A913F9" w:rsidRPr="005F4D4C">
        <w:t>петель (операция Пота);</w:t>
      </w:r>
    </w:p>
    <w:p w14:paraId="5F6BABCD" w14:textId="77777777" w:rsidR="00A913F9" w:rsidRPr="005F4D4C" w:rsidRDefault="00A913F9" w:rsidP="000D4BE7">
      <w:pPr>
        <w:ind w:firstLine="709"/>
        <w:jc w:val="both"/>
      </w:pPr>
      <w:r w:rsidRPr="005F4D4C">
        <w:t>4) фиксация приводящей петли к малой кривизне желудка;</w:t>
      </w:r>
    </w:p>
    <w:p w14:paraId="40AAC23F" w14:textId="77777777" w:rsidR="00A913F9" w:rsidRPr="005F4D4C" w:rsidRDefault="00A913F9" w:rsidP="000D4BE7">
      <w:pPr>
        <w:ind w:firstLine="709"/>
        <w:jc w:val="both"/>
      </w:pPr>
      <w:r w:rsidRPr="005F4D4C">
        <w:t>5) реконструкция желудочно-кишечного соустья типа Бильрот-2 в операцию Бильрот-1;</w:t>
      </w:r>
    </w:p>
    <w:p w14:paraId="71EABE81" w14:textId="77777777" w:rsidR="00493802" w:rsidRPr="005F4D4C" w:rsidRDefault="00A913F9" w:rsidP="000D4BE7">
      <w:pPr>
        <w:ind w:firstLine="709"/>
        <w:jc w:val="both"/>
      </w:pPr>
      <w:r w:rsidRPr="005F4D4C">
        <w:t xml:space="preserve">6) реконструкция с </w:t>
      </w:r>
      <w:proofErr w:type="spellStart"/>
      <w:r w:rsidRPr="005F4D4C">
        <w:t>изоперистальтическим</w:t>
      </w:r>
      <w:proofErr w:type="spellEnd"/>
      <w:r w:rsidRPr="005F4D4C">
        <w:t xml:space="preserve"> к</w:t>
      </w:r>
      <w:r w:rsidR="00493802" w:rsidRPr="005F4D4C">
        <w:t xml:space="preserve">ишечным </w:t>
      </w:r>
      <w:proofErr w:type="spellStart"/>
      <w:r w:rsidR="00493802" w:rsidRPr="005F4D4C">
        <w:t>трансплантантом</w:t>
      </w:r>
      <w:proofErr w:type="spellEnd"/>
      <w:r w:rsidR="00493802" w:rsidRPr="005F4D4C">
        <w:t xml:space="preserve"> между культей желудка и 12 перстной кишкой (операция </w:t>
      </w:r>
      <w:proofErr w:type="spellStart"/>
      <w:r w:rsidR="00493802" w:rsidRPr="005F4D4C">
        <w:t>Захарова-Генлея</w:t>
      </w:r>
      <w:proofErr w:type="spellEnd"/>
      <w:r w:rsidR="00493802" w:rsidRPr="005F4D4C">
        <w:t>);</w:t>
      </w:r>
    </w:p>
    <w:p w14:paraId="559B4FFA" w14:textId="77777777" w:rsidR="00493802" w:rsidRPr="005F4D4C" w:rsidRDefault="00493802" w:rsidP="000D4BE7">
      <w:pPr>
        <w:ind w:firstLine="709"/>
        <w:jc w:val="both"/>
      </w:pPr>
      <w:r w:rsidRPr="005F4D4C">
        <w:t xml:space="preserve">7) реконструкция с антиперистальтическим сегментом тощей кишки между культей желудка и 12-перстной кишкой (операция </w:t>
      </w:r>
      <w:proofErr w:type="spellStart"/>
      <w:r w:rsidRPr="005F4D4C">
        <w:t>Геррингтона</w:t>
      </w:r>
      <w:proofErr w:type="spellEnd"/>
      <w:r w:rsidRPr="005F4D4C">
        <w:t>);</w:t>
      </w:r>
    </w:p>
    <w:p w14:paraId="42580010" w14:textId="77777777" w:rsidR="00493802" w:rsidRPr="005F4D4C" w:rsidRDefault="00493802" w:rsidP="000D4BE7">
      <w:pPr>
        <w:ind w:firstLine="709"/>
        <w:jc w:val="both"/>
      </w:pPr>
      <w:r w:rsidRPr="005F4D4C">
        <w:t>8) реконструкция с толстокишечной пластикой;</w:t>
      </w:r>
    </w:p>
    <w:p w14:paraId="45074246" w14:textId="77777777" w:rsidR="00493802" w:rsidRPr="005F4D4C" w:rsidRDefault="00493802" w:rsidP="000D4BE7">
      <w:pPr>
        <w:ind w:firstLine="709"/>
        <w:jc w:val="both"/>
        <w:rPr>
          <w:lang w:val="en-US"/>
        </w:rPr>
      </w:pPr>
      <w:r w:rsidRPr="005F4D4C">
        <w:t xml:space="preserve">9) сужение </w:t>
      </w:r>
      <w:proofErr w:type="spellStart"/>
      <w:r w:rsidRPr="005F4D4C">
        <w:t>гастродуоденального</w:t>
      </w:r>
      <w:proofErr w:type="spellEnd"/>
      <w:r w:rsidRPr="005F4D4C">
        <w:t xml:space="preserve"> анастомоза после резекции желудка по Бильрот-1 (операция Макаренко);</w:t>
      </w:r>
    </w:p>
    <w:p w14:paraId="428656D0" w14:textId="77777777" w:rsidR="00751BDF" w:rsidRPr="00BE6992" w:rsidRDefault="00C11F3C" w:rsidP="000D4BE7">
      <w:pPr>
        <w:ind w:firstLine="709"/>
        <w:jc w:val="both"/>
      </w:pPr>
      <w:r w:rsidRPr="005F4D4C">
        <w:t xml:space="preserve">При установлении показаний к оперативному лечению необходимо учитывать степень тяжести синдрома, характер функциональных и морфологических нарушений организма  в целом и в органах пищеварения, в частности, интенсивность болевых и </w:t>
      </w:r>
      <w:proofErr w:type="spellStart"/>
      <w:r w:rsidRPr="005F4D4C">
        <w:t>диспептических</w:t>
      </w:r>
      <w:proofErr w:type="spellEnd"/>
      <w:r w:rsidRPr="005F4D4C">
        <w:t xml:space="preserve"> расстройств, возраст больных, срок, прошедший после резекции желудка, степень потери трудоспособности, эффективность консервативного лечения. При определении противопоказан</w:t>
      </w:r>
      <w:r w:rsidR="00BE6992">
        <w:t>ий к реконструктивной операции</w:t>
      </w:r>
      <w:r w:rsidR="00BE6992" w:rsidRPr="00BE6992">
        <w:t xml:space="preserve"> </w:t>
      </w:r>
      <w:r w:rsidRPr="005F4D4C">
        <w:t xml:space="preserve">следует принимать во внимание наличие сопутствующих </w:t>
      </w:r>
      <w:r w:rsidR="00751BDF" w:rsidRPr="005F4D4C">
        <w:t>заболеваний сердца, легких, почек, печени и т.п.</w:t>
      </w:r>
    </w:p>
    <w:p w14:paraId="36BD4C2B" w14:textId="77777777" w:rsidR="00C11F3C" w:rsidRDefault="00751BDF" w:rsidP="000D4BE7">
      <w:pPr>
        <w:ind w:firstLine="709"/>
        <w:jc w:val="both"/>
        <w:rPr>
          <w:lang w:val="en-US"/>
        </w:rPr>
      </w:pPr>
      <w:r w:rsidRPr="005F4D4C">
        <w:t xml:space="preserve">В стадии декомпенсации операция откладывается до улучшения общего состояния или отменяется вообще. Хотя возраст сам по себе и не является противопоказанием к операции, пожилой и старческий возраст, если нет </w:t>
      </w:r>
      <w:r w:rsidR="006F29E8" w:rsidRPr="005F4D4C">
        <w:t xml:space="preserve">абсолютных показаний к операции, следует считать относительным противопоказанием к реконструктивной операции. Необходимо отметить, что длительное воздержание  и неэффективное консервативное лечение, приводят к общему </w:t>
      </w:r>
      <w:r w:rsidR="006F29E8" w:rsidRPr="005F4D4C">
        <w:lastRenderedPageBreak/>
        <w:t xml:space="preserve">ослаблению организма, делающему </w:t>
      </w:r>
      <w:proofErr w:type="spellStart"/>
      <w:r w:rsidR="006F29E8" w:rsidRPr="005F4D4C">
        <w:t>гастроеюнодуоденопластику</w:t>
      </w:r>
      <w:proofErr w:type="spellEnd"/>
      <w:r w:rsidR="006F29E8" w:rsidRPr="005F4D4C">
        <w:t xml:space="preserve">  рискованной операцией. При наличии показаний реконструктивная операция должна быть выполнена до развития трофических и дистрофических изменений в организме.</w:t>
      </w:r>
      <w:r w:rsidR="00C11F3C" w:rsidRPr="005F4D4C">
        <w:t xml:space="preserve"> </w:t>
      </w:r>
    </w:p>
    <w:p w14:paraId="171FE8F6" w14:textId="77777777" w:rsidR="00AC6530" w:rsidRPr="00AC6530" w:rsidRDefault="00AC6530" w:rsidP="000D4BE7">
      <w:pPr>
        <w:ind w:firstLine="709"/>
        <w:jc w:val="both"/>
        <w:rPr>
          <w:lang w:val="en-US"/>
        </w:rPr>
      </w:pPr>
    </w:p>
    <w:p w14:paraId="3E38E8F4" w14:textId="77777777" w:rsidR="00182D3D" w:rsidRDefault="006E65DE" w:rsidP="00AC6530">
      <w:pPr>
        <w:ind w:firstLine="709"/>
        <w:jc w:val="center"/>
        <w:rPr>
          <w:lang w:val="en-US"/>
        </w:rPr>
      </w:pPr>
      <w:r w:rsidRPr="00AC6530">
        <w:rPr>
          <w:b/>
          <w:sz w:val="32"/>
          <w:szCs w:val="32"/>
        </w:rPr>
        <w:t>С</w:t>
      </w:r>
      <w:r w:rsidRPr="00AC6530">
        <w:rPr>
          <w:b/>
          <w:sz w:val="32"/>
          <w:szCs w:val="32"/>
          <w:lang w:val="en-US"/>
        </w:rPr>
        <w:t>индром приводящей петли</w:t>
      </w:r>
      <w:r w:rsidRPr="005F4D4C">
        <w:rPr>
          <w:lang w:val="en-US"/>
        </w:rPr>
        <w:t>.</w:t>
      </w:r>
    </w:p>
    <w:p w14:paraId="284DAC56" w14:textId="77777777" w:rsidR="00AC6530" w:rsidRPr="005F4D4C" w:rsidRDefault="00AC6530" w:rsidP="000D4BE7">
      <w:pPr>
        <w:ind w:firstLine="709"/>
        <w:jc w:val="both"/>
        <w:rPr>
          <w:lang w:val="en-US"/>
        </w:rPr>
      </w:pPr>
    </w:p>
    <w:p w14:paraId="46D934F6" w14:textId="77777777" w:rsidR="00564D79" w:rsidRPr="005F4D4C" w:rsidRDefault="00564D79" w:rsidP="000D4BE7">
      <w:pPr>
        <w:ind w:firstLine="709"/>
        <w:jc w:val="both"/>
      </w:pPr>
      <w:r w:rsidRPr="005F4D4C">
        <w:t>После резекции желудка по Бильрот-2 у некоторых оперированных развивается своеобразное страдание, получившее название синдрома приводящей петли. Клинически он проявляется тошнотой, горечью во рту, нарастающим чувством тяжести в правой подложечной области, больше справа, отрыжкой.</w:t>
      </w:r>
      <w:r w:rsidR="00D74B8E" w:rsidRPr="005F4D4C">
        <w:t xml:space="preserve"> Указанные  симптомы постепенно нарастают, особенно после приема молока и жирной пищи, затем возникает обильная рвота с примесью желчи и без нее, после которой наступает значительное облегчение. В тяжелых случаях рвота носит изнуряющий характер, нарушается переваривание и усвоение пищи, в кале содержится значительное количество </w:t>
      </w:r>
      <w:proofErr w:type="spellStart"/>
      <w:r w:rsidR="00D74B8E" w:rsidRPr="005F4D4C">
        <w:t>непереваренного</w:t>
      </w:r>
      <w:proofErr w:type="spellEnd"/>
      <w:r w:rsidR="00D74B8E" w:rsidRPr="005F4D4C">
        <w:t xml:space="preserve"> жира и мышечных волокон, больные постепенно теряют в весе и слабеют. По литературным данным, синдром приводящей петли встречается от 5,5 до 42% больных, перенесших резекцию желудка по Бильрот-2.</w:t>
      </w:r>
    </w:p>
    <w:p w14:paraId="15D1936B" w14:textId="77777777" w:rsidR="00D74B8E" w:rsidRPr="005F4D4C" w:rsidRDefault="00D74B8E" w:rsidP="000D4BE7">
      <w:pPr>
        <w:ind w:firstLine="709"/>
        <w:jc w:val="both"/>
        <w:rPr>
          <w:lang w:val="en-US"/>
        </w:rPr>
      </w:pPr>
      <w:r w:rsidRPr="005F4D4C">
        <w:t>Различают острый и хронический синдром приводящей петли</w:t>
      </w:r>
      <w:r w:rsidR="00757DC8" w:rsidRPr="005F4D4C">
        <w:t>. Острая непроходимость 12-перстной кишки и приводящей петли являются сравнительно редким осложнением после резекции желудка</w:t>
      </w:r>
      <w:r w:rsidR="00B13533" w:rsidRPr="005F4D4C">
        <w:t xml:space="preserve">. Острая непроходимость возникает в первые дни после операции и почти всегда вызывается механическими причинами: ущемлением позади брыжейки кишечной петли, </w:t>
      </w:r>
      <w:proofErr w:type="spellStart"/>
      <w:r w:rsidR="00B13533" w:rsidRPr="005F4D4C">
        <w:t>анастомозированной</w:t>
      </w:r>
      <w:proofErr w:type="spellEnd"/>
      <w:r w:rsidR="00B13533" w:rsidRPr="005F4D4C">
        <w:t xml:space="preserve"> с желудком, </w:t>
      </w:r>
      <w:proofErr w:type="spellStart"/>
      <w:r w:rsidR="00B13533" w:rsidRPr="005F4D4C">
        <w:t>перекрут</w:t>
      </w:r>
      <w:proofErr w:type="spellEnd"/>
      <w:r w:rsidR="00B13533" w:rsidRPr="005F4D4C">
        <w:t xml:space="preserve"> приводящей петли, спайки, инвагинация отводящей петли в приводящую, дефекты техники операции и т.д.</w:t>
      </w:r>
    </w:p>
    <w:p w14:paraId="24111F61" w14:textId="77777777" w:rsidR="00B13533" w:rsidRPr="005F4D4C" w:rsidRDefault="00B13533" w:rsidP="000D4BE7">
      <w:pPr>
        <w:ind w:firstLine="709"/>
        <w:jc w:val="both"/>
      </w:pPr>
      <w:r w:rsidRPr="005F4D4C">
        <w:t xml:space="preserve">Острая непроходимость 12-перстной кишки всегда протекает тяжело. Схваткообразные боли возникают в </w:t>
      </w:r>
      <w:proofErr w:type="spellStart"/>
      <w:r w:rsidRPr="005F4D4C">
        <w:t>эпигастрии</w:t>
      </w:r>
      <w:proofErr w:type="spellEnd"/>
      <w:r w:rsidRPr="005F4D4C">
        <w:t xml:space="preserve"> обычно после еды. К болям часто присоединяется рвота желудочным содержимым и всегда без примеси желчи</w:t>
      </w:r>
      <w:r w:rsidR="00314E57" w:rsidRPr="005F4D4C">
        <w:t xml:space="preserve">. Общее состояние быстро ухудшается, развивается клиническая картина, напоминающая шок. Живот напряженный и болезненный. При пальпации в </w:t>
      </w:r>
      <w:proofErr w:type="spellStart"/>
      <w:r w:rsidR="00314E57" w:rsidRPr="005F4D4C">
        <w:t>эпигастральной</w:t>
      </w:r>
      <w:proofErr w:type="spellEnd"/>
      <w:r w:rsidR="00314E57" w:rsidRPr="005F4D4C">
        <w:t xml:space="preserve"> области определяется опухолевидное образование. В крови и моче увеличивается количество диастазы. Последним обстоятельством объясняется ошибочный диагноз панкреатита, устанавливаемого у этих больных в послеоперационном периоде. Постепенно развивается некроз приводящей петли и перитонит. Иногда наблюдается желтуха, вызванная затруднением эвакуации желчи из желчных путей.</w:t>
      </w:r>
    </w:p>
    <w:p w14:paraId="3FED85DC" w14:textId="77777777" w:rsidR="00314E57" w:rsidRPr="005F4D4C" w:rsidRDefault="00314E57" w:rsidP="000D4BE7">
      <w:pPr>
        <w:ind w:firstLine="709"/>
        <w:jc w:val="both"/>
      </w:pPr>
      <w:r w:rsidRPr="005F4D4C">
        <w:t xml:space="preserve">Лечение острой непроходимости приводящей петли должно быть всегда оперативным, ибо без своевременно выполненной операции осложнение неизбежно заканчивается летальным исходом. Срочное оперативное вмешательство может заключаться в освобождении ущемленной петли кишки, наложении </w:t>
      </w:r>
      <w:proofErr w:type="spellStart"/>
      <w:r w:rsidRPr="005F4D4C">
        <w:t>энтероанастомоза</w:t>
      </w:r>
      <w:proofErr w:type="spellEnd"/>
      <w:r w:rsidRPr="005F4D4C">
        <w:t>, резекции омертвевшего участка кишки</w:t>
      </w:r>
      <w:r w:rsidR="00FF3FD9" w:rsidRPr="005F4D4C">
        <w:t>, пересечении сдавливающих странгуляций и т.д.</w:t>
      </w:r>
    </w:p>
    <w:p w14:paraId="1635168D" w14:textId="77777777" w:rsidR="00FF3FD9" w:rsidRPr="005F4D4C" w:rsidRDefault="00FF3FD9" w:rsidP="000D4BE7">
      <w:pPr>
        <w:ind w:firstLine="709"/>
        <w:jc w:val="both"/>
      </w:pPr>
      <w:r w:rsidRPr="005F4D4C">
        <w:t>Чаще встречается хроническая форма непроходимости 12-перстной кишки и приводящей петли. Причинами ее могут быть как механические, так и функциональные нарушения проходимости кишечника.</w:t>
      </w:r>
    </w:p>
    <w:p w14:paraId="0DAED998" w14:textId="77777777" w:rsidR="00FF3FD9" w:rsidRPr="005F4D4C" w:rsidRDefault="00FF3FD9" w:rsidP="000D4BE7">
      <w:pPr>
        <w:ind w:firstLine="709"/>
        <w:jc w:val="both"/>
      </w:pPr>
      <w:r w:rsidRPr="005F4D4C">
        <w:t>К механическим факторам относятся:</w:t>
      </w:r>
    </w:p>
    <w:p w14:paraId="07DE62CE" w14:textId="77777777" w:rsidR="00FF3FD9" w:rsidRPr="005F4D4C" w:rsidRDefault="00FF3FD9" w:rsidP="000D4BE7">
      <w:pPr>
        <w:ind w:firstLine="709"/>
        <w:jc w:val="both"/>
      </w:pPr>
      <w:r w:rsidRPr="005F4D4C">
        <w:t>1)</w:t>
      </w:r>
      <w:r w:rsidR="00D01E69" w:rsidRPr="005F4D4C">
        <w:t xml:space="preserve"> слишком длинная приводящая петля без </w:t>
      </w:r>
      <w:proofErr w:type="spellStart"/>
      <w:r w:rsidR="00D01E69" w:rsidRPr="005F4D4C">
        <w:t>брауновского</w:t>
      </w:r>
      <w:proofErr w:type="spellEnd"/>
      <w:r w:rsidR="00D01E69" w:rsidRPr="005F4D4C">
        <w:t xml:space="preserve"> соустья;</w:t>
      </w:r>
    </w:p>
    <w:p w14:paraId="7981305B" w14:textId="77777777" w:rsidR="00D01E69" w:rsidRPr="005F4D4C" w:rsidRDefault="00D01E69" w:rsidP="000D4BE7">
      <w:pPr>
        <w:ind w:firstLine="709"/>
        <w:jc w:val="both"/>
      </w:pPr>
      <w:r w:rsidRPr="005F4D4C">
        <w:t>2) слишком короткая приводящая петля, которая в результате дополнительного фиксирования к малой кривизне может создать перегиб кишки;</w:t>
      </w:r>
    </w:p>
    <w:p w14:paraId="6C2903C0" w14:textId="77777777" w:rsidR="00D01E69" w:rsidRPr="005F4D4C" w:rsidRDefault="00D01E69" w:rsidP="000D4BE7">
      <w:pPr>
        <w:ind w:firstLine="709"/>
        <w:jc w:val="both"/>
      </w:pPr>
      <w:r w:rsidRPr="005F4D4C">
        <w:t>3) горизонтальное расположение линий желудо</w:t>
      </w:r>
      <w:r w:rsidR="003E23AE" w:rsidRPr="005F4D4C">
        <w:t xml:space="preserve">чно-кишечного анастомоза, благодаря чему часть пищи поступает в приводящую петлю, а далее в 12-перстную кишку, вызывая в </w:t>
      </w:r>
      <w:r w:rsidR="003E23AE" w:rsidRPr="005F4D4C">
        <w:lastRenderedPageBreak/>
        <w:t xml:space="preserve">ней </w:t>
      </w:r>
      <w:proofErr w:type="spellStart"/>
      <w:r w:rsidR="003E23AE" w:rsidRPr="005F4D4C">
        <w:t>дуоденостаз</w:t>
      </w:r>
      <w:proofErr w:type="spellEnd"/>
      <w:r w:rsidR="003E23AE" w:rsidRPr="005F4D4C">
        <w:t>; так как сила сокращений культи желудка больше, чем 12-перстной кишки, то поступившая пища может задержаться там более или менее длительно;</w:t>
      </w:r>
    </w:p>
    <w:p w14:paraId="7C81BDC7" w14:textId="77777777" w:rsidR="003E23AE" w:rsidRPr="005F4D4C" w:rsidRDefault="003E23AE" w:rsidP="000D4BE7">
      <w:pPr>
        <w:ind w:firstLine="709"/>
        <w:jc w:val="both"/>
      </w:pPr>
      <w:r w:rsidRPr="005F4D4C">
        <w:t>4) выпадение слизистой приводящей петли в желудок или в отводящую петлю;</w:t>
      </w:r>
    </w:p>
    <w:p w14:paraId="185A8431" w14:textId="77777777" w:rsidR="003E23AE" w:rsidRPr="005F4D4C" w:rsidRDefault="003E23AE" w:rsidP="000D4BE7">
      <w:pPr>
        <w:ind w:firstLine="709"/>
        <w:jc w:val="both"/>
      </w:pPr>
      <w:r w:rsidRPr="005F4D4C">
        <w:t>5) ротация приводящей петли вокруг своей продольной оси;</w:t>
      </w:r>
    </w:p>
    <w:p w14:paraId="638DF9E1" w14:textId="77777777" w:rsidR="003E23AE" w:rsidRPr="005F4D4C" w:rsidRDefault="003E23AE" w:rsidP="000D4BE7">
      <w:pPr>
        <w:ind w:firstLine="709"/>
        <w:jc w:val="both"/>
      </w:pPr>
      <w:r w:rsidRPr="005F4D4C">
        <w:t>6) рубцы, спайки, опухоли или язвенный стеноз приводящей или отводящей петель;</w:t>
      </w:r>
    </w:p>
    <w:p w14:paraId="58B821C6" w14:textId="77777777" w:rsidR="003E23AE" w:rsidRPr="005F4D4C" w:rsidRDefault="003E23AE" w:rsidP="000D4BE7">
      <w:pPr>
        <w:ind w:firstLine="709"/>
        <w:jc w:val="both"/>
      </w:pPr>
      <w:r w:rsidRPr="005F4D4C">
        <w:t>7) антиперистальтическое расположение кишки для анастомоза;</w:t>
      </w:r>
    </w:p>
    <w:p w14:paraId="2AF49E7E" w14:textId="77777777" w:rsidR="003E23AE" w:rsidRPr="005F4D4C" w:rsidRDefault="003E23AE" w:rsidP="000D4BE7">
      <w:pPr>
        <w:ind w:firstLine="709"/>
        <w:jc w:val="both"/>
        <w:rPr>
          <w:lang w:val="en-US"/>
        </w:rPr>
      </w:pPr>
      <w:r w:rsidRPr="005F4D4C">
        <w:t>Функциональный синдром приводящей петли может быть вызван:</w:t>
      </w:r>
    </w:p>
    <w:p w14:paraId="05712164" w14:textId="77777777" w:rsidR="008231AD" w:rsidRPr="005F4D4C" w:rsidRDefault="00B06E34" w:rsidP="000D4BE7">
      <w:pPr>
        <w:ind w:firstLine="709"/>
        <w:jc w:val="both"/>
        <w:rPr>
          <w:lang w:val="en-US"/>
        </w:rPr>
      </w:pPr>
      <w:r w:rsidRPr="005F4D4C">
        <w:t>1) спазмами приводящей и отводящей петель или сфинктеров 12-перстной кишки;</w:t>
      </w:r>
    </w:p>
    <w:p w14:paraId="601AB618" w14:textId="77777777" w:rsidR="005F4D4C" w:rsidRPr="005F4D4C" w:rsidRDefault="005F4D4C" w:rsidP="000D4BE7">
      <w:pPr>
        <w:ind w:firstLine="709"/>
        <w:jc w:val="both"/>
      </w:pPr>
      <w:r w:rsidRPr="005F4D4C">
        <w:t>2) нарушением нервной регуляции 12-перстной и тощей кишки в результате перерезки нервных ветвей во время операции;</w:t>
      </w:r>
    </w:p>
    <w:p w14:paraId="7BC89C78" w14:textId="77777777" w:rsidR="005F4D4C" w:rsidRPr="005F4D4C" w:rsidRDefault="005F4D4C" w:rsidP="000D4BE7">
      <w:pPr>
        <w:ind w:firstLine="709"/>
        <w:jc w:val="both"/>
        <w:rPr>
          <w:lang w:val="en-US"/>
        </w:rPr>
      </w:pPr>
      <w:r w:rsidRPr="005F4D4C">
        <w:rPr>
          <w:lang w:val="en-US"/>
        </w:rPr>
        <w:t>3) имевшимся дооперационным дуоденостазом;</w:t>
      </w:r>
    </w:p>
    <w:p w14:paraId="5A279B0F" w14:textId="77777777" w:rsidR="005F4D4C" w:rsidRPr="005F4D4C" w:rsidRDefault="005F4D4C" w:rsidP="000D4BE7">
      <w:pPr>
        <w:ind w:firstLine="709"/>
        <w:jc w:val="both"/>
      </w:pPr>
      <w:r w:rsidRPr="005F4D4C">
        <w:t>По тяжести клинической картины можно выделить 4 степени заболевания.</w:t>
      </w:r>
    </w:p>
    <w:p w14:paraId="3C7464D8" w14:textId="77777777" w:rsidR="005F4D4C" w:rsidRPr="000C21EC" w:rsidRDefault="00B41565" w:rsidP="000D4BE7">
      <w:pPr>
        <w:ind w:firstLine="709"/>
        <w:jc w:val="both"/>
      </w:pPr>
      <w:r w:rsidRPr="000C21EC">
        <w:t xml:space="preserve">К 1-й степени </w:t>
      </w:r>
      <w:r w:rsidR="000C21EC" w:rsidRPr="000C21EC">
        <w:t>синдрома</w:t>
      </w:r>
      <w:r w:rsidR="000C21EC">
        <w:t xml:space="preserve"> относят больных, у которых </w:t>
      </w:r>
      <w:r w:rsidR="000C21EC" w:rsidRPr="000C21EC">
        <w:t xml:space="preserve">есть легкие расстройства типа </w:t>
      </w:r>
      <w:proofErr w:type="spellStart"/>
      <w:r w:rsidR="000C21EC" w:rsidRPr="000C21EC">
        <w:t>срыгиваний</w:t>
      </w:r>
      <w:proofErr w:type="spellEnd"/>
      <w:r w:rsidR="000C21EC" w:rsidRPr="000C21EC">
        <w:t xml:space="preserve">, рвоты желчью 1-2 раза в месяц, чаще связанные с приемом молока. </w:t>
      </w:r>
      <w:proofErr w:type="spellStart"/>
      <w:r w:rsidR="000C21EC" w:rsidRPr="000C21EC">
        <w:t>Диспептические</w:t>
      </w:r>
      <w:proofErr w:type="spellEnd"/>
      <w:r w:rsidR="000C21EC" w:rsidRPr="000C21EC">
        <w:t xml:space="preserve"> нарушения и боле</w:t>
      </w:r>
      <w:r w:rsidR="000C21EC">
        <w:t>вые ощущения почти не беспоко</w:t>
      </w:r>
      <w:r w:rsidR="000C21EC" w:rsidRPr="000C21EC">
        <w:t>ят больных, общее сост</w:t>
      </w:r>
      <w:r w:rsidR="000C21EC">
        <w:t xml:space="preserve">ояние </w:t>
      </w:r>
      <w:r w:rsidR="000C21EC" w:rsidRPr="000C21EC">
        <w:t>удовлетворительное, трудоспособность не нарушена.</w:t>
      </w:r>
    </w:p>
    <w:p w14:paraId="584D7681" w14:textId="77777777" w:rsidR="00CB6793" w:rsidRDefault="000C21EC" w:rsidP="000D4BE7">
      <w:pPr>
        <w:ind w:firstLine="709"/>
        <w:jc w:val="both"/>
        <w:rPr>
          <w:lang w:val="en-US"/>
        </w:rPr>
      </w:pPr>
      <w:r w:rsidRPr="000C21EC">
        <w:t>2-я степень синдрома характеризуется средней тяжестью проявления заболевания. Рвота с желчью возникает 2-3 раза в неделю, количество рвотных масс достигает 200-300 мл.</w:t>
      </w:r>
      <w:r>
        <w:t xml:space="preserve"> В</w:t>
      </w:r>
      <w:r w:rsidRPr="00CB6793">
        <w:t xml:space="preserve">озникновению рвоты предшествует </w:t>
      </w:r>
      <w:r w:rsidR="00CB6793" w:rsidRPr="00CB6793">
        <w:t xml:space="preserve">появление чувства полноты в правом подреберье и </w:t>
      </w:r>
      <w:proofErr w:type="spellStart"/>
      <w:r w:rsidR="00CB6793" w:rsidRPr="00CB6793">
        <w:t>эпигастрии</w:t>
      </w:r>
      <w:proofErr w:type="spellEnd"/>
      <w:r w:rsidR="00CB6793" w:rsidRPr="00CB6793">
        <w:t xml:space="preserve"> после еды, особенно после жидкой пищи и молока. Рвота приносит облегчение. У этой категории больных имеет место снижение трудоспособности, потеря в весе.</w:t>
      </w:r>
    </w:p>
    <w:p w14:paraId="2EC80A02" w14:textId="77777777" w:rsidR="00CB6793" w:rsidRPr="001C0010" w:rsidRDefault="00CB6793" w:rsidP="000D4BE7">
      <w:pPr>
        <w:ind w:firstLine="709"/>
        <w:jc w:val="both"/>
      </w:pPr>
      <w:r w:rsidRPr="00CB6793">
        <w:t xml:space="preserve">К 3-й степени синдрома относятся случаи, когда рвота возникает почти ежедневно, объем рвотных масс достигает 400-500 мл и более. После еды возникают распирающие боли в правом подреберье и подложечной области. Для облегчения состояния больные самостоятельно вызывают рвоту. Характерно истощение, значительное снижение </w:t>
      </w:r>
      <w:r w:rsidRPr="001C0010">
        <w:t>трудоспособности.</w:t>
      </w:r>
      <w:r w:rsidR="001C0010" w:rsidRPr="001C0010">
        <w:t xml:space="preserve"> </w:t>
      </w:r>
    </w:p>
    <w:p w14:paraId="4B34ABB8" w14:textId="77777777" w:rsidR="001C0010" w:rsidRDefault="001C0010" w:rsidP="000D4BE7">
      <w:pPr>
        <w:ind w:firstLine="709"/>
        <w:jc w:val="both"/>
        <w:rPr>
          <w:lang w:val="en-US"/>
        </w:rPr>
      </w:pPr>
      <w:r w:rsidRPr="001C0010">
        <w:t>4-я степень заболевания характеризуется, кроме вышеуказанных признаков, резкими расстройствами питания и обмена веществ (</w:t>
      </w:r>
      <w:proofErr w:type="spellStart"/>
      <w:r w:rsidRPr="001C0010">
        <w:t>безбелковые</w:t>
      </w:r>
      <w:proofErr w:type="spellEnd"/>
      <w:r w:rsidRPr="001C0010">
        <w:t xml:space="preserve"> отеки, резкое истощение, </w:t>
      </w:r>
      <w:proofErr w:type="spellStart"/>
      <w:r w:rsidRPr="001C0010">
        <w:t>гипопротеинемия</w:t>
      </w:r>
      <w:proofErr w:type="spellEnd"/>
      <w:r w:rsidRPr="001C0010">
        <w:t>, малокровие), а также значительными дистрофическими изменения со стороны паренхиматозных органов.</w:t>
      </w:r>
    </w:p>
    <w:p w14:paraId="3EAC8623" w14:textId="77777777" w:rsidR="001C0010" w:rsidRPr="00DF4F22" w:rsidRDefault="001C0010" w:rsidP="000D4BE7">
      <w:pPr>
        <w:ind w:firstLine="709"/>
        <w:jc w:val="both"/>
      </w:pPr>
      <w:r w:rsidRPr="001C0010">
        <w:t xml:space="preserve">Рентгенологическое исследование больных с синдромом приводящей петли с помощью </w:t>
      </w:r>
      <w:r w:rsidR="00DF4F22">
        <w:rPr>
          <w:lang w:val="en-US"/>
        </w:rPr>
        <w:t>BaSO</w:t>
      </w:r>
      <w:r w:rsidR="00DF4F22" w:rsidRPr="00DF4F22">
        <w:rPr>
          <w:vertAlign w:val="subscript"/>
        </w:rPr>
        <w:t>4</w:t>
      </w:r>
      <w:r w:rsidR="00DF4F22" w:rsidRPr="00DF4F22">
        <w:t xml:space="preserve"> показало, что он вызван преимущественно не </w:t>
      </w:r>
      <w:proofErr w:type="spellStart"/>
      <w:r w:rsidR="00DF4F22" w:rsidRPr="00DF4F22">
        <w:t>рефлюксом</w:t>
      </w:r>
      <w:proofErr w:type="spellEnd"/>
      <w:r w:rsidR="00DF4F22" w:rsidRPr="00DF4F22">
        <w:t xml:space="preserve"> в приводящую петлю, а застоем ду</w:t>
      </w:r>
      <w:r w:rsidR="005B2222" w:rsidRPr="005B2222">
        <w:t>о</w:t>
      </w:r>
      <w:r w:rsidR="00DF4F22" w:rsidRPr="00DF4F22">
        <w:t>денального содержимого по различным функциональным и механическим причинам.</w:t>
      </w:r>
    </w:p>
    <w:p w14:paraId="7BA2D3D0" w14:textId="77777777" w:rsidR="001C0010" w:rsidRPr="001C0010" w:rsidRDefault="001C0010" w:rsidP="000D4BE7">
      <w:pPr>
        <w:ind w:firstLine="709"/>
        <w:jc w:val="both"/>
      </w:pPr>
      <w:r w:rsidRPr="001C0010">
        <w:t>Существует несколько видов оперативных вмешательств при синдроме приводящей петли:</w:t>
      </w:r>
    </w:p>
    <w:p w14:paraId="30A4D05E" w14:textId="77777777" w:rsidR="001C0010" w:rsidRPr="001C0010" w:rsidRDefault="001C0010" w:rsidP="000D4BE7">
      <w:pPr>
        <w:ind w:firstLine="709"/>
        <w:jc w:val="both"/>
      </w:pPr>
      <w:r w:rsidRPr="001C0010">
        <w:t xml:space="preserve">1. Наиболее частой операцией является реконструктивная </w:t>
      </w:r>
      <w:proofErr w:type="spellStart"/>
      <w:r w:rsidRPr="001C0010">
        <w:t>гастроеюнодуоденопластика</w:t>
      </w:r>
      <w:proofErr w:type="spellEnd"/>
      <w:r w:rsidRPr="001C0010">
        <w:t>, которая наряду с синдромом приводящей п</w:t>
      </w:r>
      <w:r>
        <w:t>етли излечивает демпинг-синдром</w:t>
      </w:r>
      <w:r w:rsidRPr="001C0010">
        <w:t>, в сочетании с которым он часто встречается;</w:t>
      </w:r>
    </w:p>
    <w:p w14:paraId="3DDA7F17" w14:textId="77777777" w:rsidR="001C0010" w:rsidRPr="001C0010" w:rsidRDefault="001C0010" w:rsidP="000D4BE7">
      <w:pPr>
        <w:ind w:firstLine="709"/>
        <w:jc w:val="both"/>
      </w:pPr>
      <w:r w:rsidRPr="001C0010">
        <w:t xml:space="preserve">2. Реконструктивный У-образный анастомоз по </w:t>
      </w:r>
      <w:proofErr w:type="spellStart"/>
      <w:r w:rsidRPr="001C0010">
        <w:t>Ру</w:t>
      </w:r>
      <w:proofErr w:type="spellEnd"/>
      <w:r w:rsidRPr="001C0010">
        <w:t>;</w:t>
      </w:r>
    </w:p>
    <w:p w14:paraId="024A6023" w14:textId="77777777" w:rsidR="001C0010" w:rsidRPr="001C0010" w:rsidRDefault="001C0010" w:rsidP="000D4BE7">
      <w:pPr>
        <w:ind w:firstLine="709"/>
        <w:jc w:val="both"/>
      </w:pPr>
      <w:r w:rsidRPr="001C0010">
        <w:t xml:space="preserve">3. </w:t>
      </w:r>
      <w:proofErr w:type="spellStart"/>
      <w:r w:rsidRPr="001C0010">
        <w:t>Дуоденоеюноанастомоз</w:t>
      </w:r>
      <w:proofErr w:type="spellEnd"/>
      <w:r w:rsidRPr="001C0010">
        <w:t>;</w:t>
      </w:r>
    </w:p>
    <w:p w14:paraId="7A56DCD4" w14:textId="77777777" w:rsidR="001C0010" w:rsidRPr="001C0010" w:rsidRDefault="001C0010" w:rsidP="000D4BE7">
      <w:pPr>
        <w:ind w:firstLine="709"/>
        <w:jc w:val="both"/>
      </w:pPr>
      <w:r w:rsidRPr="001C0010">
        <w:t xml:space="preserve">4. </w:t>
      </w:r>
      <w:proofErr w:type="spellStart"/>
      <w:r w:rsidRPr="001C0010">
        <w:t>Энтеро-энтероанастомоз</w:t>
      </w:r>
      <w:proofErr w:type="spellEnd"/>
      <w:r w:rsidRPr="001C0010">
        <w:t xml:space="preserve"> по Брауну;</w:t>
      </w:r>
    </w:p>
    <w:p w14:paraId="7162A11C" w14:textId="77777777" w:rsidR="001C0010" w:rsidRPr="001C0010" w:rsidRDefault="001C0010" w:rsidP="000D4BE7">
      <w:pPr>
        <w:ind w:firstLine="709"/>
        <w:jc w:val="both"/>
      </w:pPr>
      <w:r w:rsidRPr="001C0010">
        <w:t>5. Резекция 12-перстной кишки;</w:t>
      </w:r>
    </w:p>
    <w:p w14:paraId="6FCB95E5" w14:textId="77777777" w:rsidR="001C0010" w:rsidRPr="001C0010" w:rsidRDefault="001C0010" w:rsidP="000D4BE7">
      <w:pPr>
        <w:ind w:firstLine="709"/>
        <w:jc w:val="both"/>
      </w:pPr>
      <w:r w:rsidRPr="001C0010">
        <w:t>6. Подшивание приводящей петли к малой кривизне желудка;</w:t>
      </w:r>
    </w:p>
    <w:p w14:paraId="70427397" w14:textId="77777777" w:rsidR="001C0010" w:rsidRPr="001C0010" w:rsidRDefault="001C0010" w:rsidP="000D4BE7">
      <w:pPr>
        <w:ind w:firstLine="709"/>
        <w:jc w:val="both"/>
      </w:pPr>
      <w:r w:rsidRPr="001C0010">
        <w:t>7. Перевод резекции желудка по Бильрот-2 в Бильрот-1;</w:t>
      </w:r>
    </w:p>
    <w:p w14:paraId="40595C5F" w14:textId="77777777" w:rsidR="001C0010" w:rsidRDefault="001C0010" w:rsidP="000D4BE7">
      <w:pPr>
        <w:ind w:firstLine="709"/>
        <w:jc w:val="both"/>
        <w:rPr>
          <w:lang w:val="en-US"/>
        </w:rPr>
      </w:pPr>
      <w:r w:rsidRPr="001C0010">
        <w:t>8. Подшивание приводящей и отводящей петель к задней париетальной брюшине;</w:t>
      </w:r>
    </w:p>
    <w:p w14:paraId="3F396D5F" w14:textId="77777777" w:rsidR="00AC6530" w:rsidRDefault="00AC6530" w:rsidP="000D4BE7">
      <w:pPr>
        <w:ind w:firstLine="709"/>
        <w:jc w:val="both"/>
        <w:rPr>
          <w:lang w:val="en-US"/>
        </w:rPr>
      </w:pPr>
    </w:p>
    <w:p w14:paraId="1925AC95" w14:textId="77777777" w:rsidR="00AC6530" w:rsidRPr="00AC6530" w:rsidRDefault="00AC6530" w:rsidP="000D4BE7">
      <w:pPr>
        <w:ind w:firstLine="709"/>
        <w:jc w:val="both"/>
        <w:rPr>
          <w:lang w:val="en-US"/>
        </w:rPr>
      </w:pPr>
    </w:p>
    <w:p w14:paraId="555A8627" w14:textId="77777777" w:rsidR="00AC6530" w:rsidRDefault="00AC6530" w:rsidP="000D4BE7">
      <w:pPr>
        <w:ind w:firstLine="709"/>
        <w:jc w:val="both"/>
        <w:rPr>
          <w:lang w:val="en-US"/>
        </w:rPr>
      </w:pPr>
    </w:p>
    <w:p w14:paraId="0CD95E96" w14:textId="77777777" w:rsidR="00AC6530" w:rsidRPr="00AC6530" w:rsidRDefault="00AC6530" w:rsidP="00AC6530">
      <w:pPr>
        <w:ind w:firstLine="709"/>
        <w:jc w:val="both"/>
        <w:rPr>
          <w:lang w:val="en-US"/>
        </w:rPr>
      </w:pPr>
    </w:p>
    <w:p w14:paraId="0A0E60DC" w14:textId="77777777" w:rsidR="00AC6530" w:rsidRPr="00AC6530" w:rsidRDefault="00AC6530" w:rsidP="00AC6530">
      <w:pPr>
        <w:ind w:firstLine="709"/>
        <w:jc w:val="center"/>
        <w:rPr>
          <w:b/>
          <w:sz w:val="32"/>
          <w:szCs w:val="32"/>
        </w:rPr>
      </w:pPr>
      <w:proofErr w:type="spellStart"/>
      <w:r w:rsidRPr="00AC6530">
        <w:rPr>
          <w:b/>
          <w:sz w:val="32"/>
          <w:szCs w:val="32"/>
        </w:rPr>
        <w:t>Пептическая</w:t>
      </w:r>
      <w:proofErr w:type="spellEnd"/>
      <w:r w:rsidRPr="00AC6530">
        <w:rPr>
          <w:b/>
          <w:sz w:val="32"/>
          <w:szCs w:val="32"/>
        </w:rPr>
        <w:t xml:space="preserve"> язва анастомоза и тощей кишки.</w:t>
      </w:r>
    </w:p>
    <w:p w14:paraId="64A68C85" w14:textId="77777777" w:rsidR="00AC6530" w:rsidRPr="00AC6530" w:rsidRDefault="00AC6530" w:rsidP="00AC6530">
      <w:pPr>
        <w:ind w:firstLine="709"/>
        <w:jc w:val="center"/>
        <w:rPr>
          <w:b/>
          <w:sz w:val="32"/>
          <w:szCs w:val="32"/>
        </w:rPr>
      </w:pPr>
    </w:p>
    <w:p w14:paraId="6469B7C9" w14:textId="77777777" w:rsidR="008E095A" w:rsidRPr="008E095A" w:rsidRDefault="00010DC1" w:rsidP="000D4BE7">
      <w:pPr>
        <w:ind w:firstLine="709"/>
        <w:jc w:val="both"/>
      </w:pPr>
      <w:r w:rsidRPr="00010DC1">
        <w:t xml:space="preserve">Причиной появления </w:t>
      </w:r>
      <w:proofErr w:type="spellStart"/>
      <w:r w:rsidRPr="00010DC1">
        <w:t>пептической</w:t>
      </w:r>
      <w:proofErr w:type="spellEnd"/>
      <w:r w:rsidRPr="00010DC1">
        <w:t xml:space="preserve"> язвы после резекции желудка является наличие свободной соляной кислоты в желудочном соке, которая становится патогенетическим фактором в развитии язвы на соустье или </w:t>
      </w:r>
      <w:proofErr w:type="spellStart"/>
      <w:r w:rsidRPr="00010DC1">
        <w:t>анастомозированной</w:t>
      </w:r>
      <w:proofErr w:type="spellEnd"/>
      <w:r w:rsidRPr="00010DC1">
        <w:t xml:space="preserve"> петле. Источником соляной кислоты могут быть оставленные в результате экономной резекции желудочные железы тела и дна, продуцирующие соляную кислоту и пепсин. На втором месте стоит технически неправильно выполненная операция, когда оставляется </w:t>
      </w:r>
      <w:proofErr w:type="spellStart"/>
      <w:r w:rsidRPr="00010DC1">
        <w:t>пилорический</w:t>
      </w:r>
      <w:proofErr w:type="spellEnd"/>
      <w:r w:rsidRPr="00010DC1">
        <w:t xml:space="preserve"> отдел желудка вместе со </w:t>
      </w:r>
      <w:r w:rsidR="000B330C">
        <w:t>слизистой оболочкой</w:t>
      </w:r>
      <w:r w:rsidR="000B330C" w:rsidRPr="000B330C">
        <w:t xml:space="preserve">, которая выделяет гормон </w:t>
      </w:r>
      <w:proofErr w:type="spellStart"/>
      <w:r w:rsidR="000B330C" w:rsidRPr="000B330C">
        <w:t>гастрин</w:t>
      </w:r>
      <w:proofErr w:type="spellEnd"/>
      <w:r w:rsidR="000B330C" w:rsidRPr="000B330C">
        <w:t xml:space="preserve">, являющийся сильным возбудителем </w:t>
      </w:r>
      <w:proofErr w:type="spellStart"/>
      <w:r w:rsidR="000B330C" w:rsidRPr="000B330C">
        <w:t>кислотопродуцирующих</w:t>
      </w:r>
      <w:proofErr w:type="spellEnd"/>
      <w:r w:rsidR="000B330C" w:rsidRPr="000B330C">
        <w:t xml:space="preserve"> желудочных желез. Третьей причиной появления свободной соляной кислоты являе</w:t>
      </w:r>
      <w:r w:rsidR="008E095A">
        <w:t xml:space="preserve">тся синдром </w:t>
      </w:r>
      <w:proofErr w:type="spellStart"/>
      <w:r w:rsidR="008E095A">
        <w:t>Золлингера-Эллисона</w:t>
      </w:r>
      <w:proofErr w:type="spellEnd"/>
      <w:r w:rsidR="008E095A" w:rsidRPr="008E095A">
        <w:t xml:space="preserve">, для которого характерна триада: </w:t>
      </w:r>
      <w:proofErr w:type="spellStart"/>
      <w:r w:rsidR="008E095A" w:rsidRPr="008E095A">
        <w:t>пептическая</w:t>
      </w:r>
      <w:proofErr w:type="spellEnd"/>
      <w:r w:rsidR="008E095A" w:rsidRPr="008E095A">
        <w:t xml:space="preserve"> язва после резекции желудка (даже </w:t>
      </w:r>
      <w:proofErr w:type="spellStart"/>
      <w:r w:rsidR="008E095A" w:rsidRPr="008E095A">
        <w:t>субтотальной</w:t>
      </w:r>
      <w:proofErr w:type="spellEnd"/>
      <w:r w:rsidR="008E095A" w:rsidRPr="008E095A">
        <w:t xml:space="preserve">), высокая желудочная секреция, наличие опухоли поджелудочной железы из </w:t>
      </w:r>
      <w:proofErr w:type="spellStart"/>
      <w:r w:rsidR="008E095A" w:rsidRPr="008E095A">
        <w:t>островковой</w:t>
      </w:r>
      <w:proofErr w:type="spellEnd"/>
      <w:r w:rsidR="008E095A" w:rsidRPr="008E095A">
        <w:t xml:space="preserve"> ткани. </w:t>
      </w:r>
      <w:proofErr w:type="spellStart"/>
      <w:r w:rsidR="008E095A" w:rsidRPr="008E095A">
        <w:t>Гастрэктомия</w:t>
      </w:r>
      <w:proofErr w:type="spellEnd"/>
      <w:r w:rsidR="008E095A" w:rsidRPr="008E095A">
        <w:t xml:space="preserve"> является на сегодняшний день операцией выбора при синдроме </w:t>
      </w:r>
      <w:proofErr w:type="spellStart"/>
      <w:r w:rsidR="008E095A" w:rsidRPr="008E095A">
        <w:t>Золлингера-Эллисона</w:t>
      </w:r>
      <w:proofErr w:type="spellEnd"/>
      <w:r w:rsidR="008E095A" w:rsidRPr="008E095A">
        <w:t xml:space="preserve">, т.к. оставление даже небольшого участка желудка приводит к рецидиву </w:t>
      </w:r>
      <w:proofErr w:type="spellStart"/>
      <w:r w:rsidR="008E095A" w:rsidRPr="008E095A">
        <w:t>пептической</w:t>
      </w:r>
      <w:proofErr w:type="spellEnd"/>
      <w:r w:rsidR="008E095A" w:rsidRPr="008E095A">
        <w:t xml:space="preserve"> язвы. </w:t>
      </w:r>
    </w:p>
    <w:p w14:paraId="46BC8252" w14:textId="77777777" w:rsidR="008E095A" w:rsidRDefault="008E095A" w:rsidP="000D4BE7">
      <w:pPr>
        <w:ind w:firstLine="709"/>
        <w:jc w:val="both"/>
        <w:rPr>
          <w:lang w:val="en-US"/>
        </w:rPr>
      </w:pPr>
      <w:r w:rsidRPr="008E095A">
        <w:t xml:space="preserve">Кроме указанных трех моментов, причиной образования </w:t>
      </w:r>
      <w:proofErr w:type="spellStart"/>
      <w:r w:rsidRPr="008E095A">
        <w:t>пептической</w:t>
      </w:r>
      <w:proofErr w:type="spellEnd"/>
      <w:r w:rsidRPr="008E095A">
        <w:t xml:space="preserve"> язвы анастомоза может быть резекция желудка, при которой накладывается </w:t>
      </w:r>
      <w:proofErr w:type="spellStart"/>
      <w:r w:rsidRPr="008E095A">
        <w:t>брауновское</w:t>
      </w:r>
      <w:proofErr w:type="spellEnd"/>
      <w:r w:rsidRPr="008E095A">
        <w:t xml:space="preserve"> соустье или анастомоз по </w:t>
      </w:r>
      <w:proofErr w:type="spellStart"/>
      <w:r w:rsidRPr="008E095A">
        <w:t>Ру</w:t>
      </w:r>
      <w:proofErr w:type="spellEnd"/>
      <w:r w:rsidRPr="008E095A">
        <w:t xml:space="preserve">. При обеих этих модификациях щелочное содержимое 12-перстной кишки не орошает желудочно-кишечное соустье, а переходит по </w:t>
      </w:r>
      <w:proofErr w:type="spellStart"/>
      <w:r w:rsidRPr="008E095A">
        <w:t>межкишечному</w:t>
      </w:r>
      <w:proofErr w:type="spellEnd"/>
      <w:r w:rsidRPr="008E095A">
        <w:t xml:space="preserve"> соустью в отводящую петлю.</w:t>
      </w:r>
    </w:p>
    <w:p w14:paraId="48E057A2" w14:textId="77777777" w:rsidR="008322C7" w:rsidRDefault="008E095A" w:rsidP="000D4BE7">
      <w:pPr>
        <w:ind w:firstLine="709"/>
        <w:jc w:val="both"/>
        <w:rPr>
          <w:lang w:val="en-US"/>
        </w:rPr>
      </w:pPr>
      <w:r w:rsidRPr="008322C7">
        <w:t xml:space="preserve">Подавляющее большинство </w:t>
      </w:r>
      <w:r w:rsidR="008322C7" w:rsidRPr="008322C7">
        <w:t xml:space="preserve">язв анастомоза и тощей кишки возникают через 6-12 месяцев после операции. </w:t>
      </w:r>
      <w:proofErr w:type="spellStart"/>
      <w:r w:rsidR="008322C7" w:rsidRPr="008322C7">
        <w:t>Пептические</w:t>
      </w:r>
      <w:proofErr w:type="spellEnd"/>
      <w:r w:rsidR="008322C7" w:rsidRPr="008322C7">
        <w:t xml:space="preserve"> язвы чаще склонны к </w:t>
      </w:r>
      <w:proofErr w:type="spellStart"/>
      <w:r w:rsidR="008322C7" w:rsidRPr="008322C7">
        <w:t>пенетрации</w:t>
      </w:r>
      <w:proofErr w:type="spellEnd"/>
      <w:r w:rsidR="008322C7" w:rsidRPr="008322C7">
        <w:t>, кровотечению, чем первичные язвы желудка и 12-перстной кишки.</w:t>
      </w:r>
    </w:p>
    <w:p w14:paraId="618EC581" w14:textId="77777777" w:rsidR="00640299" w:rsidRDefault="008322C7" w:rsidP="000D4BE7">
      <w:pPr>
        <w:ind w:firstLine="709"/>
        <w:jc w:val="both"/>
      </w:pPr>
      <w:r w:rsidRPr="008322C7">
        <w:t xml:space="preserve">Большое значение в диагностике имеет нахождение свободной соляной кислоты в желудочном соке после резекции желудка. В настоящее время для исследования желудочной секреции у больных с рецидивными </w:t>
      </w:r>
      <w:proofErr w:type="spellStart"/>
      <w:r w:rsidRPr="008322C7">
        <w:t>пептическими</w:t>
      </w:r>
      <w:proofErr w:type="spellEnd"/>
      <w:r w:rsidRPr="008322C7">
        <w:t xml:space="preserve"> язвами широкое распространение получили зондовые методы: внутрижелудочной </w:t>
      </w:r>
      <w:proofErr w:type="spellStart"/>
      <w:r w:rsidRPr="008322C7">
        <w:t>рН-метрии</w:t>
      </w:r>
      <w:proofErr w:type="spellEnd"/>
      <w:r w:rsidRPr="008322C7">
        <w:t xml:space="preserve"> и </w:t>
      </w:r>
      <w:proofErr w:type="spellStart"/>
      <w:r w:rsidRPr="008322C7">
        <w:t>аспирационно-титрационный</w:t>
      </w:r>
      <w:proofErr w:type="spellEnd"/>
      <w:r w:rsidRPr="008322C7">
        <w:t>.</w:t>
      </w:r>
      <w:r w:rsidR="00640299" w:rsidRPr="00640299">
        <w:t xml:space="preserve"> С помощью этих методов можно оценить возможную </w:t>
      </w:r>
      <w:proofErr w:type="spellStart"/>
      <w:r w:rsidR="00640299" w:rsidRPr="00640299">
        <w:t>вагусную</w:t>
      </w:r>
      <w:proofErr w:type="spellEnd"/>
      <w:r w:rsidR="00640299" w:rsidRPr="00640299">
        <w:t xml:space="preserve"> природу высокой </w:t>
      </w:r>
      <w:proofErr w:type="spellStart"/>
      <w:r w:rsidR="00640299" w:rsidRPr="00640299">
        <w:t>кислотопродукции</w:t>
      </w:r>
      <w:proofErr w:type="spellEnd"/>
      <w:r w:rsidR="00640299" w:rsidRPr="00640299">
        <w:t xml:space="preserve">. С этой целью проводится тест медикаментозной </w:t>
      </w:r>
      <w:proofErr w:type="spellStart"/>
      <w:r w:rsidR="00640299" w:rsidRPr="00640299">
        <w:t>ваготомии</w:t>
      </w:r>
      <w:proofErr w:type="spellEnd"/>
      <w:r w:rsidR="00640299" w:rsidRPr="00640299">
        <w:t xml:space="preserve">, заключающийся в определении сдвига </w:t>
      </w:r>
      <w:proofErr w:type="spellStart"/>
      <w:r w:rsidR="00640299" w:rsidRPr="00640299">
        <w:t>рН</w:t>
      </w:r>
      <w:proofErr w:type="spellEnd"/>
      <w:r w:rsidR="00640299" w:rsidRPr="00640299">
        <w:t xml:space="preserve"> культи желудка после введения больным </w:t>
      </w:r>
      <w:proofErr w:type="spellStart"/>
      <w:r w:rsidR="00640299" w:rsidRPr="00640299">
        <w:t>бензогексония</w:t>
      </w:r>
      <w:proofErr w:type="spellEnd"/>
      <w:r w:rsidR="00640299" w:rsidRPr="00640299">
        <w:t xml:space="preserve"> и атропина.</w:t>
      </w:r>
      <w:r w:rsidR="00640299">
        <w:t xml:space="preserve"> </w:t>
      </w:r>
    </w:p>
    <w:p w14:paraId="3D3BD608" w14:textId="77777777" w:rsidR="00584812" w:rsidRDefault="00584812" w:rsidP="000D4BE7">
      <w:pPr>
        <w:ind w:firstLine="709"/>
        <w:jc w:val="both"/>
        <w:rPr>
          <w:lang w:val="en-US"/>
        </w:rPr>
      </w:pPr>
      <w:r w:rsidRPr="00584812">
        <w:t xml:space="preserve">Диагностика </w:t>
      </w:r>
      <w:proofErr w:type="spellStart"/>
      <w:r w:rsidRPr="00584812">
        <w:t>пептических</w:t>
      </w:r>
      <w:proofErr w:type="spellEnd"/>
      <w:r w:rsidRPr="00584812">
        <w:t xml:space="preserve"> язв в большинстве случаев не представляет трудную задачу. Жалобы при </w:t>
      </w:r>
      <w:proofErr w:type="spellStart"/>
      <w:r w:rsidRPr="00584812">
        <w:t>пептической</w:t>
      </w:r>
      <w:proofErr w:type="spellEnd"/>
      <w:r w:rsidRPr="00584812">
        <w:t xml:space="preserve"> язве имеют ряд особенностей, отличающих их от жалоб при заболеваниях </w:t>
      </w:r>
      <w:proofErr w:type="spellStart"/>
      <w:r w:rsidRPr="00584812">
        <w:t>гепатопанкреатодуоденальной</w:t>
      </w:r>
      <w:proofErr w:type="spellEnd"/>
      <w:r w:rsidRPr="00584812">
        <w:t xml:space="preserve"> области воспалительного характера. Если при хроническом панкреатите, </w:t>
      </w:r>
      <w:proofErr w:type="spellStart"/>
      <w:r w:rsidRPr="00584812">
        <w:t>холецистопанкреатите</w:t>
      </w:r>
      <w:proofErr w:type="spellEnd"/>
      <w:r w:rsidRPr="00584812">
        <w:t xml:space="preserve"> боль почти всегда связана с приемом пищи, то для </w:t>
      </w:r>
      <w:proofErr w:type="spellStart"/>
      <w:r w:rsidRPr="00584812">
        <w:t>пептической</w:t>
      </w:r>
      <w:proofErr w:type="spellEnd"/>
      <w:r w:rsidRPr="00584812">
        <w:t xml:space="preserve"> язвы характерно то, что боль успокаивается или совершенно проходит после приема пищи. П</w:t>
      </w:r>
      <w:r>
        <w:rPr>
          <w:lang w:val="en-US"/>
        </w:rPr>
        <w:t>рием острой и кислой пищи усиливает болевой синдром.</w:t>
      </w:r>
    </w:p>
    <w:p w14:paraId="3B8EC786" w14:textId="77777777" w:rsidR="00584812" w:rsidRDefault="00584812" w:rsidP="000D4BE7">
      <w:pPr>
        <w:ind w:firstLine="709"/>
        <w:jc w:val="both"/>
        <w:rPr>
          <w:lang w:val="en-US"/>
        </w:rPr>
      </w:pPr>
      <w:r w:rsidRPr="00584812">
        <w:t xml:space="preserve">Интенсивность болей при </w:t>
      </w:r>
      <w:proofErr w:type="spellStart"/>
      <w:r w:rsidRPr="00584812">
        <w:t>пептической</w:t>
      </w:r>
      <w:proofErr w:type="spellEnd"/>
      <w:r w:rsidRPr="00584812">
        <w:t xml:space="preserve"> язве, особенно при ее </w:t>
      </w:r>
      <w:proofErr w:type="spellStart"/>
      <w:r w:rsidRPr="00584812">
        <w:t>пенетрации</w:t>
      </w:r>
      <w:proofErr w:type="spellEnd"/>
      <w:r w:rsidRPr="00584812">
        <w:t>, значительно выше, чем при язвенной болезни.</w:t>
      </w:r>
    </w:p>
    <w:p w14:paraId="6F89389E" w14:textId="77777777" w:rsidR="00BA5F9C" w:rsidRDefault="00584812" w:rsidP="000D4BE7">
      <w:pPr>
        <w:ind w:firstLine="709"/>
        <w:jc w:val="both"/>
        <w:rPr>
          <w:lang w:val="en-US"/>
        </w:rPr>
      </w:pPr>
      <w:r w:rsidRPr="00584812">
        <w:t xml:space="preserve">Локализация болей при </w:t>
      </w:r>
      <w:proofErr w:type="spellStart"/>
      <w:r w:rsidRPr="00584812">
        <w:t>пептической</w:t>
      </w:r>
      <w:proofErr w:type="spellEnd"/>
      <w:r w:rsidRPr="00584812">
        <w:t xml:space="preserve"> язве также имеет свои особенности</w:t>
      </w:r>
      <w:r w:rsidR="00BA5F9C" w:rsidRPr="00BA5F9C">
        <w:t xml:space="preserve">. Если для язвы 12-перстной кишки характерно наличие болей в </w:t>
      </w:r>
      <w:proofErr w:type="spellStart"/>
      <w:r w:rsidR="00BA5F9C" w:rsidRPr="00BA5F9C">
        <w:t>эпигастральной</w:t>
      </w:r>
      <w:proofErr w:type="spellEnd"/>
      <w:r w:rsidR="00BA5F9C" w:rsidRPr="00BA5F9C">
        <w:t xml:space="preserve"> области, правее от средней линии, то при </w:t>
      </w:r>
      <w:proofErr w:type="spellStart"/>
      <w:r w:rsidR="00BA5F9C" w:rsidRPr="00BA5F9C">
        <w:t>пептической</w:t>
      </w:r>
      <w:proofErr w:type="spellEnd"/>
      <w:r w:rsidR="00BA5F9C" w:rsidRPr="00BA5F9C">
        <w:t xml:space="preserve"> язве боль локализована в подложечной области, слева от срединной линии и несколько ближе к пупку, то есть соответствует проекции желудочно-кишечного анастомоза. При </w:t>
      </w:r>
      <w:proofErr w:type="spellStart"/>
      <w:r w:rsidR="00BA5F9C" w:rsidRPr="00BA5F9C">
        <w:t>пенетрации</w:t>
      </w:r>
      <w:proofErr w:type="spellEnd"/>
      <w:r w:rsidR="00BA5F9C" w:rsidRPr="00BA5F9C">
        <w:t xml:space="preserve"> язвы в поджелудочную железу или брыжейку кишки боль </w:t>
      </w:r>
      <w:proofErr w:type="spellStart"/>
      <w:r w:rsidR="00BA5F9C" w:rsidRPr="00BA5F9C">
        <w:t>иррадиирует</w:t>
      </w:r>
      <w:proofErr w:type="spellEnd"/>
      <w:r w:rsidR="00BA5F9C" w:rsidRPr="00BA5F9C">
        <w:t xml:space="preserve"> в спину. Болевой синдром при </w:t>
      </w:r>
      <w:proofErr w:type="spellStart"/>
      <w:r w:rsidR="00BA5F9C" w:rsidRPr="00BA5F9C">
        <w:t>пептической</w:t>
      </w:r>
      <w:proofErr w:type="spellEnd"/>
      <w:r w:rsidR="00BA5F9C" w:rsidRPr="00BA5F9C">
        <w:t xml:space="preserve"> язве не носит сезонный характер, как при язвенной болезни.</w:t>
      </w:r>
    </w:p>
    <w:p w14:paraId="7E4DF689" w14:textId="77777777" w:rsidR="005621C4" w:rsidRDefault="00BA5F9C" w:rsidP="000D4BE7">
      <w:pPr>
        <w:ind w:firstLine="709"/>
        <w:jc w:val="both"/>
        <w:rPr>
          <w:lang w:val="en-US"/>
        </w:rPr>
      </w:pPr>
      <w:r w:rsidRPr="00BA5F9C">
        <w:lastRenderedPageBreak/>
        <w:t xml:space="preserve">При пальпации живота определяется болезненность в </w:t>
      </w:r>
      <w:proofErr w:type="spellStart"/>
      <w:r w:rsidRPr="00BA5F9C">
        <w:t>эпигастральной</w:t>
      </w:r>
      <w:proofErr w:type="spellEnd"/>
      <w:r w:rsidRPr="00BA5F9C">
        <w:t xml:space="preserve"> области больше слева. При наличии большого воспалительного инфильтрата или </w:t>
      </w:r>
      <w:proofErr w:type="spellStart"/>
      <w:r w:rsidRPr="00BA5F9C">
        <w:t>пенетрации</w:t>
      </w:r>
      <w:proofErr w:type="spellEnd"/>
      <w:r w:rsidRPr="00BA5F9C">
        <w:t xml:space="preserve"> язвы в переднюю брюшную стенку иногда прощупывается плотное болезненное опухолевидное образование</w:t>
      </w:r>
      <w:r w:rsidR="005621C4" w:rsidRPr="005621C4">
        <w:t xml:space="preserve">. Других характерных для </w:t>
      </w:r>
      <w:proofErr w:type="spellStart"/>
      <w:r w:rsidR="005621C4" w:rsidRPr="005621C4">
        <w:t>пептической</w:t>
      </w:r>
      <w:proofErr w:type="spellEnd"/>
      <w:r w:rsidR="005621C4" w:rsidRPr="005621C4">
        <w:t xml:space="preserve"> язвы данных </w:t>
      </w:r>
      <w:proofErr w:type="spellStart"/>
      <w:r w:rsidR="005621C4" w:rsidRPr="005621C4">
        <w:t>физикального</w:t>
      </w:r>
      <w:proofErr w:type="spellEnd"/>
      <w:r w:rsidR="005621C4" w:rsidRPr="005621C4">
        <w:t xml:space="preserve"> обследования не отмечается.</w:t>
      </w:r>
    </w:p>
    <w:p w14:paraId="0FF7F0C4" w14:textId="77777777" w:rsidR="006E58D9" w:rsidRDefault="006E58D9" w:rsidP="000D4BE7">
      <w:pPr>
        <w:ind w:firstLine="709"/>
        <w:jc w:val="both"/>
        <w:rPr>
          <w:lang w:val="en-US"/>
        </w:rPr>
      </w:pPr>
      <w:proofErr w:type="spellStart"/>
      <w:r w:rsidRPr="006E58D9">
        <w:t>Пептическую</w:t>
      </w:r>
      <w:proofErr w:type="spellEnd"/>
      <w:r w:rsidRPr="006E58D9">
        <w:t xml:space="preserve"> язву </w:t>
      </w:r>
      <w:proofErr w:type="spellStart"/>
      <w:r w:rsidRPr="006E58D9">
        <w:t>гастроентероанастомоза</w:t>
      </w:r>
      <w:proofErr w:type="spellEnd"/>
      <w:r w:rsidRPr="006E58D9">
        <w:t xml:space="preserve"> рентгенологически диагностировать трудно, так как спаечный процесс, рубцовые карманы маскируют язвенную нишу.</w:t>
      </w:r>
    </w:p>
    <w:p w14:paraId="35DC4095" w14:textId="77777777" w:rsidR="00D232A9" w:rsidRDefault="006E58D9" w:rsidP="000D4BE7">
      <w:pPr>
        <w:ind w:firstLine="709"/>
        <w:jc w:val="both"/>
        <w:rPr>
          <w:lang w:val="en-US"/>
        </w:rPr>
      </w:pPr>
      <w:r w:rsidRPr="006E58D9">
        <w:t xml:space="preserve">Для диагностики </w:t>
      </w:r>
      <w:proofErr w:type="spellStart"/>
      <w:r w:rsidRPr="006E58D9">
        <w:t>пептической</w:t>
      </w:r>
      <w:proofErr w:type="spellEnd"/>
      <w:r w:rsidRPr="006E58D9">
        <w:t xml:space="preserve"> язвы успешно применяют </w:t>
      </w:r>
      <w:proofErr w:type="spellStart"/>
      <w:r w:rsidRPr="006E58D9">
        <w:t>фиброгастроскопию</w:t>
      </w:r>
      <w:proofErr w:type="spellEnd"/>
      <w:r w:rsidRPr="006E58D9">
        <w:t>, позволяющую обеспечить хороший обзор</w:t>
      </w:r>
      <w:r w:rsidR="00D232A9" w:rsidRPr="00D232A9">
        <w:t xml:space="preserve"> внутренней поверхности желудка. Благодаря своей гибкости и мобильности дистального конца </w:t>
      </w:r>
      <w:proofErr w:type="spellStart"/>
      <w:r w:rsidR="00D232A9" w:rsidRPr="00D232A9">
        <w:t>фиброгастроскоп</w:t>
      </w:r>
      <w:proofErr w:type="spellEnd"/>
      <w:r w:rsidR="00D232A9" w:rsidRPr="00D232A9">
        <w:t xml:space="preserve"> легко вводится в отводящую и приводящую петли, конструкция его позволяет производить фотоснимки, прицельную биопсию.</w:t>
      </w:r>
    </w:p>
    <w:p w14:paraId="5DA66281" w14:textId="77777777" w:rsidR="00CE60EC" w:rsidRDefault="00D232A9" w:rsidP="000D4BE7">
      <w:pPr>
        <w:ind w:firstLine="709"/>
        <w:jc w:val="both"/>
        <w:rPr>
          <w:lang w:val="en-US"/>
        </w:rPr>
      </w:pPr>
      <w:r w:rsidRPr="00D232A9">
        <w:t xml:space="preserve">Характерна локализация </w:t>
      </w:r>
      <w:proofErr w:type="spellStart"/>
      <w:r w:rsidRPr="00D232A9">
        <w:t>пептических</w:t>
      </w:r>
      <w:proofErr w:type="spellEnd"/>
      <w:r w:rsidRPr="00D232A9">
        <w:t xml:space="preserve"> язв. В подавляющем большинстве случаев они располагаются на отводящей петле или в зоне анастомоза, очень редко в приводящей петле.</w:t>
      </w:r>
      <w:r w:rsidR="00CE60EC" w:rsidRPr="00CE60EC">
        <w:t xml:space="preserve"> Это подтверждает роль </w:t>
      </w:r>
      <w:proofErr w:type="spellStart"/>
      <w:r w:rsidR="00CE60EC" w:rsidRPr="00CE60EC">
        <w:t>кислотно-пептического</w:t>
      </w:r>
      <w:proofErr w:type="spellEnd"/>
      <w:r w:rsidR="00CE60EC" w:rsidRPr="00CE60EC">
        <w:t xml:space="preserve"> фактора</w:t>
      </w:r>
      <w:r w:rsidR="00CE60EC">
        <w:t xml:space="preserve"> в возникновении этих язв</w:t>
      </w:r>
      <w:r w:rsidR="00CE60EC" w:rsidRPr="00CE60EC">
        <w:t xml:space="preserve">, так как разъедающему действию подвергается исключительно </w:t>
      </w:r>
      <w:proofErr w:type="spellStart"/>
      <w:r w:rsidR="00CE60EC" w:rsidRPr="00CE60EC">
        <w:t>анастомозированная</w:t>
      </w:r>
      <w:proofErr w:type="spellEnd"/>
      <w:r w:rsidR="00CE60EC" w:rsidRPr="00CE60EC">
        <w:t xml:space="preserve"> часть тонкой кишки и особенно ее отводящая часть.</w:t>
      </w:r>
    </w:p>
    <w:p w14:paraId="531DC88D" w14:textId="77777777" w:rsidR="00D232A9" w:rsidRPr="00CE60EC" w:rsidRDefault="00CE60EC" w:rsidP="000D4BE7">
      <w:pPr>
        <w:ind w:firstLine="709"/>
        <w:jc w:val="both"/>
      </w:pPr>
      <w:proofErr w:type="spellStart"/>
      <w:r w:rsidRPr="00CE60EC">
        <w:t>Пептические</w:t>
      </w:r>
      <w:proofErr w:type="spellEnd"/>
      <w:r w:rsidRPr="00CE60EC">
        <w:t xml:space="preserve"> язвы, по сравнению с язвами желудка, имеют большую склонность к </w:t>
      </w:r>
      <w:proofErr w:type="spellStart"/>
      <w:r w:rsidRPr="00CE60EC">
        <w:t>пенетрации</w:t>
      </w:r>
      <w:proofErr w:type="spellEnd"/>
      <w:r w:rsidRPr="00CE60EC">
        <w:t xml:space="preserve">. Это может быть </w:t>
      </w:r>
      <w:proofErr w:type="spellStart"/>
      <w:r w:rsidRPr="00CE60EC">
        <w:t>пенетрация</w:t>
      </w:r>
      <w:proofErr w:type="spellEnd"/>
      <w:r w:rsidRPr="00CE60EC">
        <w:t xml:space="preserve"> в брыжейку поперечно-ободочной или тощей кишки, в поджелудочную железу, в переднюю брюшную стенку. </w:t>
      </w:r>
      <w:proofErr w:type="spellStart"/>
      <w:r w:rsidRPr="00CE60EC">
        <w:t>Пептические</w:t>
      </w:r>
      <w:proofErr w:type="spellEnd"/>
      <w:r w:rsidRPr="00CE60EC">
        <w:t xml:space="preserve"> язвы могут </w:t>
      </w:r>
      <w:proofErr w:type="spellStart"/>
      <w:r w:rsidRPr="00CE60EC">
        <w:t>рубцово</w:t>
      </w:r>
      <w:proofErr w:type="spellEnd"/>
      <w:r w:rsidRPr="00CE60EC">
        <w:t xml:space="preserve"> деформировать отводящую петлю, что является органической причиной синдрома приводящей петли.</w:t>
      </w:r>
    </w:p>
    <w:p w14:paraId="38A3B352" w14:textId="77777777" w:rsidR="00D232A9" w:rsidRPr="00CE60EC" w:rsidRDefault="00D232A9" w:rsidP="000D4BE7">
      <w:pPr>
        <w:ind w:firstLine="709"/>
        <w:jc w:val="both"/>
      </w:pPr>
      <w:r w:rsidRPr="00D232A9">
        <w:t xml:space="preserve">Консервативная терапия при </w:t>
      </w:r>
      <w:proofErr w:type="spellStart"/>
      <w:r w:rsidRPr="00D232A9">
        <w:t>пептических</w:t>
      </w:r>
      <w:proofErr w:type="spellEnd"/>
      <w:r w:rsidRPr="00D232A9">
        <w:t xml:space="preserve"> язвах является по сути предоп</w:t>
      </w:r>
      <w:r>
        <w:t>ерационной подготовкой перед да</w:t>
      </w:r>
      <w:r w:rsidRPr="00D232A9">
        <w:t>льнейшей операцией.</w:t>
      </w:r>
    </w:p>
    <w:p w14:paraId="7B23326B" w14:textId="77777777" w:rsidR="00A83374" w:rsidRPr="00E431DB" w:rsidRDefault="00A83374" w:rsidP="000D4BE7">
      <w:pPr>
        <w:ind w:firstLine="709"/>
        <w:jc w:val="both"/>
      </w:pPr>
      <w:r w:rsidRPr="00A83374">
        <w:t xml:space="preserve">Методы хирургического лечения </w:t>
      </w:r>
      <w:proofErr w:type="spellStart"/>
      <w:r w:rsidRPr="00A83374">
        <w:t>пептических</w:t>
      </w:r>
      <w:proofErr w:type="spellEnd"/>
      <w:r w:rsidRPr="00A83374">
        <w:t xml:space="preserve"> язв состоят в следующем. Если язва небольших размеров, свободна от </w:t>
      </w:r>
      <w:proofErr w:type="spellStart"/>
      <w:r w:rsidRPr="00A83374">
        <w:t>пенетрации</w:t>
      </w:r>
      <w:proofErr w:type="spellEnd"/>
      <w:r w:rsidRPr="00A83374">
        <w:t>, то производится ее иссечение с сохранением второй полуокружности кишк</w:t>
      </w:r>
      <w:r>
        <w:t xml:space="preserve">и и </w:t>
      </w:r>
      <w:proofErr w:type="spellStart"/>
      <w:r>
        <w:t>ушиванием</w:t>
      </w:r>
      <w:proofErr w:type="spellEnd"/>
      <w:r>
        <w:t xml:space="preserve"> дефекта поперечно</w:t>
      </w:r>
      <w:r w:rsidRPr="00A83374">
        <w:t xml:space="preserve"> с</w:t>
      </w:r>
      <w:r w:rsidR="00E431DB">
        <w:t xml:space="preserve"> дальнейшей </w:t>
      </w:r>
      <w:proofErr w:type="spellStart"/>
      <w:r w:rsidR="00E431DB">
        <w:t>ререзекцией</w:t>
      </w:r>
      <w:proofErr w:type="spellEnd"/>
      <w:r w:rsidR="00E431DB">
        <w:t xml:space="preserve"> желудка</w:t>
      </w:r>
      <w:r w:rsidR="00E431DB" w:rsidRPr="00E431DB">
        <w:t xml:space="preserve"> и стволовой </w:t>
      </w:r>
      <w:proofErr w:type="spellStart"/>
      <w:r w:rsidR="00E431DB" w:rsidRPr="00E431DB">
        <w:t>ваготомией</w:t>
      </w:r>
      <w:proofErr w:type="spellEnd"/>
      <w:r w:rsidR="00E431DB" w:rsidRPr="00E431DB">
        <w:t>.</w:t>
      </w:r>
    </w:p>
    <w:p w14:paraId="105226B7" w14:textId="77777777" w:rsidR="005B2222" w:rsidRDefault="00A83374" w:rsidP="000D4BE7">
      <w:pPr>
        <w:ind w:firstLine="709"/>
        <w:jc w:val="both"/>
        <w:rPr>
          <w:lang w:val="en-US"/>
        </w:rPr>
      </w:pPr>
      <w:r w:rsidRPr="00A83374">
        <w:t xml:space="preserve">Так как чаще всего </w:t>
      </w:r>
      <w:proofErr w:type="spellStart"/>
      <w:r w:rsidRPr="00A83374">
        <w:t>пептические</w:t>
      </w:r>
      <w:proofErr w:type="spellEnd"/>
      <w:r w:rsidRPr="00A83374">
        <w:t xml:space="preserve"> язвы имеют значительную величину, измененные каллезные края и </w:t>
      </w:r>
      <w:proofErr w:type="spellStart"/>
      <w:r w:rsidRPr="00A83374">
        <w:t>пенетрируют</w:t>
      </w:r>
      <w:proofErr w:type="spellEnd"/>
      <w:r w:rsidRPr="00A83374">
        <w:t xml:space="preserve"> в близлежащие органы, то у большинства больных выполняется резекция желудка вместе с </w:t>
      </w:r>
      <w:proofErr w:type="spellStart"/>
      <w:r w:rsidRPr="00A83374">
        <w:t>анастомозированной</w:t>
      </w:r>
      <w:proofErr w:type="spellEnd"/>
      <w:r w:rsidRPr="00A83374">
        <w:t xml:space="preserve"> петлей тонкой кишки, несущей язву.</w:t>
      </w:r>
      <w:r w:rsidR="00010DC1" w:rsidRPr="00010DC1">
        <w:t xml:space="preserve"> </w:t>
      </w:r>
      <w:r w:rsidR="00E431DB" w:rsidRPr="00E431DB">
        <w:t xml:space="preserve">В этом случае применяется анастомоз по </w:t>
      </w:r>
      <w:proofErr w:type="spellStart"/>
      <w:r w:rsidR="00E431DB" w:rsidRPr="00E431DB">
        <w:t>Гофмейстеру-Финстереру</w:t>
      </w:r>
      <w:proofErr w:type="spellEnd"/>
      <w:r w:rsidR="00E431DB" w:rsidRPr="00E431DB">
        <w:t xml:space="preserve">, при котором щелочной дуоденальный сок постоянно орошает его, и имеется меньшая вероятность рецидива </w:t>
      </w:r>
      <w:proofErr w:type="spellStart"/>
      <w:r w:rsidR="00E431DB" w:rsidRPr="00E431DB">
        <w:t>пептической</w:t>
      </w:r>
      <w:proofErr w:type="spellEnd"/>
      <w:r w:rsidR="00E431DB" w:rsidRPr="00E431DB">
        <w:t xml:space="preserve"> язвы.</w:t>
      </w:r>
    </w:p>
    <w:p w14:paraId="3AA3E710" w14:textId="77777777" w:rsidR="00AC6530" w:rsidRPr="00AC6530" w:rsidRDefault="00AC6530" w:rsidP="000D4BE7">
      <w:pPr>
        <w:ind w:firstLine="709"/>
        <w:jc w:val="both"/>
        <w:rPr>
          <w:lang w:val="en-US"/>
        </w:rPr>
      </w:pPr>
    </w:p>
    <w:p w14:paraId="3CE42D93" w14:textId="77777777" w:rsidR="00EC2C37" w:rsidRDefault="00EC2C37" w:rsidP="00AC6530">
      <w:pPr>
        <w:ind w:firstLine="709"/>
        <w:jc w:val="center"/>
        <w:rPr>
          <w:lang w:val="en-US"/>
        </w:rPr>
      </w:pPr>
      <w:r w:rsidRPr="00AC6530">
        <w:rPr>
          <w:b/>
          <w:sz w:val="32"/>
          <w:szCs w:val="32"/>
          <w:lang w:val="en-US"/>
        </w:rPr>
        <w:t>Опухоли оперированного желудка</w:t>
      </w:r>
      <w:r>
        <w:rPr>
          <w:lang w:val="en-US"/>
        </w:rPr>
        <w:t>.</w:t>
      </w:r>
    </w:p>
    <w:p w14:paraId="18B5354C" w14:textId="77777777" w:rsidR="00AC6530" w:rsidRDefault="00AC6530" w:rsidP="000D4BE7">
      <w:pPr>
        <w:ind w:firstLine="709"/>
        <w:jc w:val="both"/>
        <w:rPr>
          <w:lang w:val="en-US"/>
        </w:rPr>
      </w:pPr>
    </w:p>
    <w:p w14:paraId="7ACA76BA" w14:textId="77777777" w:rsidR="00796577" w:rsidRDefault="00632369" w:rsidP="000D4BE7">
      <w:pPr>
        <w:ind w:firstLine="709"/>
        <w:jc w:val="both"/>
        <w:rPr>
          <w:lang w:val="en-US"/>
        </w:rPr>
      </w:pPr>
      <w:r w:rsidRPr="00632369">
        <w:t xml:space="preserve">Рак желудка или желудочно-кишечного анастомоза у больных язвенной болезнью, перенесших резекцию желудка или </w:t>
      </w:r>
      <w:proofErr w:type="spellStart"/>
      <w:r w:rsidRPr="00632369">
        <w:t>гастроентеростомию</w:t>
      </w:r>
      <w:proofErr w:type="spellEnd"/>
      <w:r w:rsidRPr="00632369">
        <w:t>, представляет значительную редкость. Длительный срок, прошедший с момента операции, произведенной по поводу язвенной болезни желудка и 12-перстной кишки, позволяет высказать предположение о том, что раковый процесс является самостоятельным заболеванием у этих больных.</w:t>
      </w:r>
      <w:r w:rsidR="00CA6174" w:rsidRPr="00CA6174">
        <w:t xml:space="preserve"> По-видимому, опасность развития рака в культе желудка у них такая же, как и вообще у остального населения или у больных язвенной болезнью, не подвергшихся операции.</w:t>
      </w:r>
    </w:p>
    <w:p w14:paraId="4439C0C5" w14:textId="77777777" w:rsidR="00796577" w:rsidRPr="008C47B4" w:rsidRDefault="00796577" w:rsidP="000D4BE7">
      <w:pPr>
        <w:ind w:firstLine="709"/>
        <w:jc w:val="both"/>
      </w:pPr>
      <w:r w:rsidRPr="00796577">
        <w:t>Тем не менее существует мнение, что у больных, перенесших резекцию желудка существуют факторы, п</w:t>
      </w:r>
      <w:r w:rsidR="008C47B4">
        <w:t xml:space="preserve">редрасполагающие к образованию </w:t>
      </w:r>
      <w:r w:rsidR="008C47B4" w:rsidRPr="008C47B4">
        <w:t xml:space="preserve">рака. К ним относятся отсутствие соляной кислоты, наличие у этих </w:t>
      </w:r>
      <w:r w:rsidR="008C47B4">
        <w:t>больных атрофического гастрита</w:t>
      </w:r>
      <w:r w:rsidR="008C47B4" w:rsidRPr="008C47B4">
        <w:t xml:space="preserve"> и </w:t>
      </w:r>
      <w:proofErr w:type="spellStart"/>
      <w:r w:rsidR="008C47B4" w:rsidRPr="008C47B4">
        <w:t>регургитация</w:t>
      </w:r>
      <w:proofErr w:type="spellEnd"/>
      <w:r w:rsidR="008C47B4" w:rsidRPr="008C47B4">
        <w:t xml:space="preserve"> желчи в культю желудка. </w:t>
      </w:r>
    </w:p>
    <w:p w14:paraId="76A52180" w14:textId="77777777" w:rsidR="00632369" w:rsidRPr="00CA6174" w:rsidRDefault="00CA6174" w:rsidP="000D4BE7">
      <w:pPr>
        <w:ind w:firstLine="709"/>
        <w:jc w:val="both"/>
      </w:pPr>
      <w:r w:rsidRPr="00CA6174">
        <w:lastRenderedPageBreak/>
        <w:t xml:space="preserve"> Радикальная операция у больных с опухолью культи желудка или желудочно-кишечного анастомоза в ряде случаев приводит к выздоровлению. Для правильной и своевременной диагностики заболевания необходим тщательный и вдумчивый анализ всей получаемой информации: анамнестические </w:t>
      </w:r>
      <w:r>
        <w:t>данные, жалобы, общее состояни</w:t>
      </w:r>
      <w:r w:rsidRPr="00CA6174">
        <w:t>е, лабораторно-рентгенологические и эндоскопические исследования.</w:t>
      </w:r>
    </w:p>
    <w:p w14:paraId="380326D5" w14:textId="77777777" w:rsidR="00CA6174" w:rsidRPr="000C79E5" w:rsidRDefault="00CA6174" w:rsidP="000D4BE7">
      <w:pPr>
        <w:ind w:firstLine="709"/>
        <w:jc w:val="both"/>
      </w:pPr>
      <w:r w:rsidRPr="000C79E5">
        <w:t xml:space="preserve">Диагностика опухолей оперированного желудка </w:t>
      </w:r>
      <w:r w:rsidR="000C79E5" w:rsidRPr="000C79E5">
        <w:t>предс</w:t>
      </w:r>
      <w:r w:rsidR="000C79E5">
        <w:t>тавляет значительные трудности</w:t>
      </w:r>
      <w:r w:rsidR="000C79E5" w:rsidRPr="000C79E5">
        <w:t>. Они вызваны тем, что симптоматика рака желудка может наслаиваться или сочетаться с клинической картиной различных болезней оперированного желудка и тем самым ослабить онкологическую настороженность врача. Различные деформации, вызванные спайками, рубцами или наложенным анастомозом, делают рентгенологическую диагностику мало эффективной. Гастроскопия также в ряде случаев не дает достоверных данных.</w:t>
      </w:r>
    </w:p>
    <w:p w14:paraId="6BF5929E" w14:textId="77777777" w:rsidR="000C79E5" w:rsidRDefault="000C79E5" w:rsidP="000D4BE7">
      <w:pPr>
        <w:ind w:firstLine="709"/>
        <w:jc w:val="both"/>
        <w:rPr>
          <w:lang w:val="en-US"/>
        </w:rPr>
      </w:pPr>
      <w:r w:rsidRPr="000C79E5">
        <w:t xml:space="preserve">В клинической картине </w:t>
      </w:r>
      <w:r>
        <w:t>преобладают явления дискомфорта</w:t>
      </w:r>
      <w:r w:rsidRPr="000C79E5">
        <w:t xml:space="preserve">, потеря аппетита, нарастающая слабость, отрыжка воздухом, рвота и тошнота, которых не было у больного длительное время </w:t>
      </w:r>
      <w:r w:rsidR="00702F11" w:rsidRPr="00702F11">
        <w:t xml:space="preserve">после ранее перенесенной операции. Болевой синдром обычно бывает в сочетании опухоли с хроническим панкреатитом или </w:t>
      </w:r>
      <w:proofErr w:type="spellStart"/>
      <w:r w:rsidR="00702F11" w:rsidRPr="00702F11">
        <w:t>пептической</w:t>
      </w:r>
      <w:proofErr w:type="spellEnd"/>
      <w:r w:rsidR="00702F11" w:rsidRPr="00702F11">
        <w:t xml:space="preserve"> язвой. Отмечается выраженный дефицит веса (10-14 кг), умеренная гипохромная анемия (НЬ в среднем 100 г/л), увеличение СОЭ. Часто имеется клиника непроходимости отводящей петли опухолевой природы. В целом сочетание </w:t>
      </w:r>
      <w:proofErr w:type="spellStart"/>
      <w:r w:rsidR="00702F11" w:rsidRPr="00702F11">
        <w:t>ахлоргидрии</w:t>
      </w:r>
      <w:proofErr w:type="spellEnd"/>
      <w:r w:rsidR="00702F11" w:rsidRPr="00702F11">
        <w:t>, анемии и общего ослабления организма обычно дают возможность установить опухолевую природу заболевания.</w:t>
      </w:r>
    </w:p>
    <w:p w14:paraId="47069E0D" w14:textId="77777777" w:rsidR="00AC6530" w:rsidRPr="00AC6530" w:rsidRDefault="00AC6530" w:rsidP="000D4BE7">
      <w:pPr>
        <w:ind w:firstLine="709"/>
        <w:jc w:val="both"/>
        <w:rPr>
          <w:lang w:val="en-US"/>
        </w:rPr>
      </w:pPr>
    </w:p>
    <w:p w14:paraId="63EA2CDE" w14:textId="77777777" w:rsidR="00EC2C37" w:rsidRDefault="004C6DB0" w:rsidP="00AC6530">
      <w:pPr>
        <w:ind w:firstLine="709"/>
        <w:jc w:val="center"/>
        <w:rPr>
          <w:lang w:val="en-US"/>
        </w:rPr>
      </w:pPr>
      <w:r w:rsidRPr="00AC6530">
        <w:rPr>
          <w:b/>
          <w:sz w:val="32"/>
          <w:szCs w:val="32"/>
        </w:rPr>
        <w:t>Список литературы</w:t>
      </w:r>
      <w:r w:rsidRPr="004C6DB0">
        <w:t>.</w:t>
      </w:r>
    </w:p>
    <w:p w14:paraId="29C819D1" w14:textId="77777777" w:rsidR="00AC6530" w:rsidRPr="00AC6530" w:rsidRDefault="00AC6530" w:rsidP="000D4BE7">
      <w:pPr>
        <w:ind w:firstLine="709"/>
        <w:jc w:val="both"/>
        <w:rPr>
          <w:lang w:val="en-US"/>
        </w:rPr>
      </w:pPr>
    </w:p>
    <w:p w14:paraId="7C93203E" w14:textId="77777777" w:rsidR="004C6DB0" w:rsidRPr="004C6DB0" w:rsidRDefault="004C6DB0" w:rsidP="000D4BE7">
      <w:pPr>
        <w:ind w:firstLine="709"/>
        <w:jc w:val="both"/>
      </w:pPr>
      <w:r w:rsidRPr="004C6DB0">
        <w:t xml:space="preserve">1. Болезни оперированного желудка, Г.Р. </w:t>
      </w:r>
      <w:proofErr w:type="spellStart"/>
      <w:r w:rsidRPr="004C6DB0">
        <w:t>Аскерханов</w:t>
      </w:r>
      <w:proofErr w:type="spellEnd"/>
      <w:r w:rsidRPr="004C6DB0">
        <w:t xml:space="preserve">, У.З. </w:t>
      </w:r>
      <w:proofErr w:type="spellStart"/>
      <w:r w:rsidRPr="004C6DB0">
        <w:t>Загиров</w:t>
      </w:r>
      <w:proofErr w:type="spellEnd"/>
      <w:r w:rsidRPr="004C6DB0">
        <w:t xml:space="preserve">, </w:t>
      </w:r>
      <w:proofErr w:type="spellStart"/>
      <w:r w:rsidRPr="004C6DB0">
        <w:t>Медпрактика</w:t>
      </w:r>
      <w:proofErr w:type="spellEnd"/>
      <w:r w:rsidRPr="004C6DB0">
        <w:t>, 1998год</w:t>
      </w:r>
    </w:p>
    <w:p w14:paraId="3348E901" w14:textId="77777777" w:rsidR="00CB6793" w:rsidRPr="004C6DB0" w:rsidRDefault="004C6DB0" w:rsidP="000D4BE7">
      <w:pPr>
        <w:ind w:firstLine="709"/>
        <w:jc w:val="both"/>
      </w:pPr>
      <w:r w:rsidRPr="004C6DB0">
        <w:t xml:space="preserve">2. Брюшная хирургия, И. </w:t>
      </w:r>
      <w:proofErr w:type="spellStart"/>
      <w:r w:rsidRPr="004C6DB0">
        <w:t>Литтман</w:t>
      </w:r>
      <w:proofErr w:type="spellEnd"/>
      <w:r w:rsidRPr="004C6DB0">
        <w:t>, Будапешт, 1970</w:t>
      </w:r>
    </w:p>
    <w:p w14:paraId="0F1F9638" w14:textId="77777777" w:rsidR="000C21EC" w:rsidRPr="000C21EC" w:rsidRDefault="00CB6793" w:rsidP="000D4BE7">
      <w:pPr>
        <w:ind w:firstLine="709"/>
        <w:jc w:val="both"/>
      </w:pPr>
      <w:r w:rsidRPr="00CB6793">
        <w:t xml:space="preserve"> </w:t>
      </w:r>
      <w:r w:rsidR="000C21EC" w:rsidRPr="00CB6793">
        <w:t xml:space="preserve"> </w:t>
      </w:r>
      <w:r w:rsidR="000C21EC" w:rsidRPr="000C21EC">
        <w:t xml:space="preserve"> </w:t>
      </w:r>
    </w:p>
    <w:p w14:paraId="49D2A76D" w14:textId="77777777" w:rsidR="005F4D4C" w:rsidRPr="005F4D4C" w:rsidRDefault="005F4D4C" w:rsidP="000D4BE7">
      <w:pPr>
        <w:ind w:firstLine="709"/>
        <w:jc w:val="both"/>
      </w:pPr>
    </w:p>
    <w:p w14:paraId="316DEC92" w14:textId="77777777" w:rsidR="008B06E2" w:rsidRPr="005F4D4C" w:rsidRDefault="008B06E2" w:rsidP="000D4BE7">
      <w:pPr>
        <w:ind w:firstLine="709"/>
        <w:jc w:val="both"/>
      </w:pPr>
      <w:r w:rsidRPr="005F4D4C">
        <w:t xml:space="preserve"> </w:t>
      </w:r>
    </w:p>
    <w:p w14:paraId="61196D10" w14:textId="77777777" w:rsidR="000D4BE7" w:rsidRPr="005F4D4C" w:rsidRDefault="000D4BE7" w:rsidP="000D4BE7">
      <w:pPr>
        <w:ind w:firstLine="709"/>
        <w:jc w:val="both"/>
      </w:pPr>
    </w:p>
    <w:p w14:paraId="2779D85B" w14:textId="77777777" w:rsidR="000D4BE7" w:rsidRPr="005F4D4C" w:rsidRDefault="000D4BE7" w:rsidP="00333539">
      <w:pPr>
        <w:jc w:val="both"/>
      </w:pPr>
    </w:p>
    <w:sectPr w:rsidR="000D4BE7" w:rsidRPr="005F4D4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D56BD"/>
    <w:multiLevelType w:val="hybridMultilevel"/>
    <w:tmpl w:val="CA164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66"/>
    <w:rsid w:val="00010DC1"/>
    <w:rsid w:val="000739F8"/>
    <w:rsid w:val="000B330C"/>
    <w:rsid w:val="000C21EC"/>
    <w:rsid w:val="000C79E5"/>
    <w:rsid w:val="000D4BE7"/>
    <w:rsid w:val="00167F20"/>
    <w:rsid w:val="00182D3D"/>
    <w:rsid w:val="001C0010"/>
    <w:rsid w:val="00205800"/>
    <w:rsid w:val="002768E7"/>
    <w:rsid w:val="002E1642"/>
    <w:rsid w:val="00314E57"/>
    <w:rsid w:val="00333539"/>
    <w:rsid w:val="003E23AE"/>
    <w:rsid w:val="00493802"/>
    <w:rsid w:val="004C6DB0"/>
    <w:rsid w:val="005003EE"/>
    <w:rsid w:val="005621C4"/>
    <w:rsid w:val="00564D79"/>
    <w:rsid w:val="00584812"/>
    <w:rsid w:val="005B2222"/>
    <w:rsid w:val="005F497A"/>
    <w:rsid w:val="005F4D4C"/>
    <w:rsid w:val="005F63DB"/>
    <w:rsid w:val="0061405A"/>
    <w:rsid w:val="00632369"/>
    <w:rsid w:val="00640299"/>
    <w:rsid w:val="006E58D9"/>
    <w:rsid w:val="006E65DE"/>
    <w:rsid w:val="006F29E8"/>
    <w:rsid w:val="00702F11"/>
    <w:rsid w:val="007052CE"/>
    <w:rsid w:val="00751BDF"/>
    <w:rsid w:val="00757DC8"/>
    <w:rsid w:val="00796577"/>
    <w:rsid w:val="008231AD"/>
    <w:rsid w:val="008322C7"/>
    <w:rsid w:val="008B06E2"/>
    <w:rsid w:val="008C47B4"/>
    <w:rsid w:val="008E095A"/>
    <w:rsid w:val="0095151A"/>
    <w:rsid w:val="0096568F"/>
    <w:rsid w:val="00975D66"/>
    <w:rsid w:val="009E5EB5"/>
    <w:rsid w:val="00A74537"/>
    <w:rsid w:val="00A83374"/>
    <w:rsid w:val="00A913F9"/>
    <w:rsid w:val="00AC6530"/>
    <w:rsid w:val="00B06E34"/>
    <w:rsid w:val="00B13533"/>
    <w:rsid w:val="00B41565"/>
    <w:rsid w:val="00B61B65"/>
    <w:rsid w:val="00B745E4"/>
    <w:rsid w:val="00BA5F9C"/>
    <w:rsid w:val="00BE6992"/>
    <w:rsid w:val="00C0228D"/>
    <w:rsid w:val="00C11F3C"/>
    <w:rsid w:val="00CA6174"/>
    <w:rsid w:val="00CB6793"/>
    <w:rsid w:val="00CE60EC"/>
    <w:rsid w:val="00D01E69"/>
    <w:rsid w:val="00D232A9"/>
    <w:rsid w:val="00D74B8E"/>
    <w:rsid w:val="00DF4F22"/>
    <w:rsid w:val="00E26088"/>
    <w:rsid w:val="00E431DB"/>
    <w:rsid w:val="00EC2C37"/>
    <w:rsid w:val="00F410FB"/>
    <w:rsid w:val="00FD6278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24B6E"/>
  <w15:chartTrackingRefBased/>
  <w15:docId w15:val="{B6872A24-B39C-457B-A088-9BE01862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болезней оперированного желудка</vt:lpstr>
    </vt:vector>
  </TitlesOfParts>
  <Company>Tycoon</Company>
  <LinksUpToDate>false</LinksUpToDate>
  <CharactersWithSpaces>23769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болезней оперированного желудка</dc:title>
  <dc:subject/>
  <dc:creator>home</dc:creator>
  <cp:keywords/>
  <dc:description/>
  <cp:lastModifiedBy>Igor</cp:lastModifiedBy>
  <cp:revision>2</cp:revision>
  <dcterms:created xsi:type="dcterms:W3CDTF">2024-11-01T08:42:00Z</dcterms:created>
  <dcterms:modified xsi:type="dcterms:W3CDTF">2024-11-01T08:42:00Z</dcterms:modified>
</cp:coreProperties>
</file>