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6E89" w:rsidRPr="00725664" w:rsidRDefault="001C6E89" w:rsidP="001C6E89">
      <w:pPr>
        <w:pStyle w:val="1"/>
        <w:rPr>
          <w:color w:val="auto"/>
        </w:rPr>
      </w:pPr>
      <w:r w:rsidRPr="00725664">
        <w:rPr>
          <w:color w:val="auto"/>
        </w:rPr>
        <w:t>Клиническая анатомия гортани</w:t>
      </w:r>
    </w:p>
    <w:p w:rsidR="001C6E89" w:rsidRDefault="001C6E89" w:rsidP="001C6E89">
      <w:pPr>
        <w:rPr>
          <w:rFonts w:ascii="Verdana" w:hAnsi="Verdana"/>
          <w:color w:val="000000"/>
          <w:sz w:val="18"/>
          <w:szCs w:val="18"/>
        </w:rPr>
      </w:pP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Гортань (larynx)-конечный отдел верхних дыхательных путей, расположенный в переднем отделе шеи под подъязычной костью кпереди от позвоночника. У взрослых гортань по расположению соответствует C</w:t>
      </w:r>
      <w:r>
        <w:rPr>
          <w:rFonts w:ascii="Verdana" w:hAnsi="Verdana"/>
          <w:color w:val="000000"/>
          <w:vertAlign w:val="subscript"/>
        </w:rPr>
        <w:t>IV</w:t>
      </w:r>
      <w:r>
        <w:rPr>
          <w:rFonts w:ascii="Verdana" w:hAnsi="Verdana"/>
          <w:color w:val="000000"/>
        </w:rPr>
        <w:t xml:space="preserve"> - C</w:t>
      </w:r>
      <w:r>
        <w:rPr>
          <w:rFonts w:ascii="Verdana" w:hAnsi="Verdana"/>
          <w:color w:val="000000"/>
          <w:vertAlign w:val="subscript"/>
        </w:rPr>
        <w:t>VI</w:t>
      </w:r>
      <w:r>
        <w:rPr>
          <w:rFonts w:ascii="Verdana" w:hAnsi="Verdana"/>
          <w:color w:val="000000"/>
        </w:rPr>
        <w:t>, у детей - С</w:t>
      </w:r>
      <w:r>
        <w:rPr>
          <w:rFonts w:ascii="Verdana" w:hAnsi="Verdana"/>
          <w:color w:val="000000"/>
          <w:vertAlign w:val="subscript"/>
        </w:rPr>
        <w:t>III</w:t>
      </w:r>
      <w:r>
        <w:rPr>
          <w:rFonts w:ascii="Verdana" w:hAnsi="Verdana"/>
          <w:color w:val="000000"/>
        </w:rPr>
        <w:t xml:space="preserve"> - C</w:t>
      </w:r>
      <w:r>
        <w:rPr>
          <w:rFonts w:ascii="Verdana" w:hAnsi="Verdana"/>
          <w:color w:val="000000"/>
          <w:vertAlign w:val="subscript"/>
        </w:rPr>
        <w:t>IV</w:t>
      </w:r>
      <w:r>
        <w:rPr>
          <w:rFonts w:ascii="Verdana" w:hAnsi="Verdana"/>
          <w:color w:val="000000"/>
        </w:rPr>
        <w:t>, у стариков она опускается до C</w:t>
      </w:r>
      <w:r>
        <w:rPr>
          <w:rFonts w:ascii="Verdana" w:hAnsi="Verdana"/>
          <w:color w:val="000000"/>
          <w:vertAlign w:val="subscript"/>
        </w:rPr>
        <w:t>VII</w:t>
      </w:r>
      <w:r>
        <w:rPr>
          <w:rFonts w:ascii="Verdana" w:hAnsi="Verdana"/>
          <w:color w:val="000000"/>
        </w:rPr>
        <w:t xml:space="preserve">. Это необходимо учитывать при определении уровня трахеостомии. Так, у детей производят нижнюю трахеостомию, поскольку у них для рассечения доступны более низко расположенные хрящи трахеи. Такой подход предпочтителен потому, что чем дальше разрез от хрящей гортани, тем успешнее пройдет деканюляция. Взрослым производят верхнюю трахеостомию.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Гортань граничит с подъязычной костью, языком, нижней челюстью, трахеей, пищеводом, сосудисто-нервным пучком шеи. Все эти образования подвижны, поэтому гортань подвижна. Она совершает движения при дыхании, глотании, разговоре. При глотании гортань значительно поднимается, при вдохе слегка опускается, при выдохе приподнимается. В случаях поражения гортани злокачественной опухолью и прорастания опухоли в окружающие ткани, особенно в костные образования, гортань ставится неподвижной.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Позади гортани находится гортанный отдел глотки (hypopharynx). Начиная с уровня перстневидного хряща (C</w:t>
      </w:r>
      <w:r>
        <w:rPr>
          <w:rFonts w:ascii="Verdana" w:hAnsi="Verdana"/>
          <w:color w:val="000000"/>
          <w:vertAlign w:val="subscript"/>
        </w:rPr>
        <w:t>VI</w:t>
      </w:r>
      <w:r>
        <w:rPr>
          <w:rFonts w:ascii="Verdana" w:hAnsi="Verdana"/>
          <w:color w:val="000000"/>
        </w:rPr>
        <w:t xml:space="preserve">) глотка переходит в пищевод, поэтому инородные тела, попавшие в гортанный отдел глотки и начальную часть пищевода, могут вызвать явления стеноза, особенно у детей.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Гортань, будучи своеобразным музыкальным инструментом, вместе с тем построена по принципу аппарата движения, поэтому в ней различают скелет в виде хрящей, его соединения в виде связок и суставов, а также мышцы, приводящие в движение хрящи, вследствие чего изменяются величина голосовой щели и степень натяжения голосовых складок. С боков гортань граничит с крупными сосудами и нервами шеи: общей сонной артерией, внутренней яремной веной, блуждающим и симпатическим нервами. В связи с этим травмы гортани могут сопровождаться опасными для жизни кровотечениями, парезами и параличами мышц гортани, которые приводят к нарушению дыхательной и голосовой функции. Это также обусловливает необходимость соблюдать большую осторожность при струмэктомии и удалении лимфатических узлов.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Снаружи гортань покрыта довольно равномерным слоем подкожной жировой клетчатки и кожей, которая в области гортани тонка и легко смещается. При ощупывании шеи вверху определяется твердое образование - подъязычная кость, непосредственно под ней по средней линии расположена вырезка щитовидного хряща. Далее прощупывается углубление между щитовидным и перстневидным хрящами, соответствующее конической (перстнещитовидной) связке. В этом месте в экстремальных ситуациях производят операцию горлосечения - коникотомию. Ниже этой связки определяется твердое округлое образование - перстневидный хрящ, далее книзу начинается трахея.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Размер гортани зависит от пола, возраста и индивидуальных особенностей человека. У мужчин она примерно на 30% больше, чем у женщин. Хрящи женской гортани имеют меньшую толщину. Наибольшие различия между мужской и женской гортанью выражаются в величине переднезаднего размера.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Скелет гортани составляют хрящи. Различают три одиночных (перстневидный, щитовидный и надгортанник) и три парных (черпаловидные, рожковидные и клиновидные) хряща (рис. 1).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76"/>
        <w:gridCol w:w="3461"/>
      </w:tblGrid>
      <w:tr w:rsidR="001C6E8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C6E89" w:rsidRDefault="005B31B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lastRenderedPageBreak/>
              <w:drawing>
                <wp:inline distT="0" distB="0" distL="0" distR="0">
                  <wp:extent cx="1914525" cy="3105150"/>
                  <wp:effectExtent l="0" t="0" r="0" b="0"/>
                  <wp:docPr id="1" name="Рисунок 1" descr="Рис. 1. Связки и суставы гортани, вид сзад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. 1. Связки и суставы гортани, вид сзад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310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E89" w:rsidRDefault="001C6E89">
            <w:pPr>
              <w:pStyle w:val="a3"/>
              <w:rPr>
                <w:rFonts w:ascii="Verdana" w:hAnsi="Verdana"/>
                <w:i/>
                <w:iCs/>
                <w:color w:val="000000"/>
              </w:rPr>
            </w:pPr>
            <w:r>
              <w:rPr>
                <w:rFonts w:ascii="Verdana" w:hAnsi="Verdana"/>
                <w:i/>
                <w:iCs/>
                <w:color w:val="000000"/>
              </w:rPr>
              <w:t>Рис. 1. Связки и суставы гортани, вид сзади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E89" w:rsidRDefault="001C6E89">
            <w:pPr>
              <w:pStyle w:val="a3"/>
              <w:rPr>
                <w:rFonts w:ascii="Verdana" w:hAnsi="Verdana"/>
                <w:color w:val="000000"/>
                <w:sz w:val="17"/>
                <w:szCs w:val="17"/>
              </w:rPr>
            </w:pPr>
            <w:r w:rsidRPr="001C6E89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t>1. Epiglottis</w:t>
            </w:r>
            <w:r w:rsidRPr="001C6E89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  <w:t>2. Cornu majus ossis hyoidei</w:t>
            </w:r>
            <w:r w:rsidRPr="001C6E89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  <w:t>3. Cartilago triticea</w:t>
            </w:r>
            <w:r w:rsidRPr="001C6E89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  <w:t>4. Cornu superius cartilaginis thyroidae</w:t>
            </w:r>
            <w:r w:rsidRPr="001C6E89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  <w:t>5. Cartilago thyroidea</w:t>
            </w:r>
            <w:r w:rsidRPr="001C6E89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  <w:t>6. Cartilago arytenoidea</w:t>
            </w:r>
            <w:r w:rsidRPr="001C6E89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  <w:t>7. Lig. cricoarytenoideum posterius</w:t>
            </w:r>
            <w:r w:rsidRPr="001C6E89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  <w:t>8. Lig. ceratocricoideum</w:t>
            </w:r>
            <w:r w:rsidRPr="001C6E89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  <w:t>9. Cartilagines trachleales</w:t>
            </w:r>
            <w:r w:rsidRPr="001C6E89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  <w:t>10. Paries membranaceus trachea</w:t>
            </w:r>
            <w:r w:rsidRPr="001C6E89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  <w:t>11. Cartilago cricoidea</w:t>
            </w:r>
            <w:r w:rsidRPr="001C6E89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  <w:t>12. Articulatio cricothyroidea</w:t>
            </w:r>
            <w:r w:rsidRPr="001C6E89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  <w:t>13. Cornu inferius cartilaginis thyroidae</w:t>
            </w:r>
            <w:r w:rsidRPr="001C6E89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  <w:t>14. Articulatio cricoarytenoidea</w:t>
            </w:r>
            <w:r w:rsidRPr="001C6E89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  <w:t>15. Processus muscularis</w:t>
            </w:r>
            <w:r w:rsidRPr="001C6E89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  <w:t>16. Processus vocalis</w:t>
            </w:r>
            <w:r w:rsidRPr="001C6E89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  <w:t>17. Lig.thyroepiglotticum</w:t>
            </w:r>
            <w:r w:rsidRPr="001C6E89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  <w:t>18. Cartilago corniculata</w:t>
            </w:r>
            <w:r w:rsidRPr="001C6E89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  <w:t xml:space="preserve">19. 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Lig.thyrohyoideum laterale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20. Membrane thyrohyoidea</w:t>
            </w:r>
          </w:p>
        </w:tc>
      </w:tr>
    </w:tbl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Перстневидный хрящ (cartilage cricoidea) является основой гортани. По форме он напоминает перстень, расширенная часть которого - пластина (lamina) - обращена кзади, а узкая дуга (arcus) - кпереди. Суставные площадки, имеющиеся на боковых поверхностях хряща, служат для сочленения с нижними рогами щитовидного хряща, расположенные на верхней грани расширенной части перстневидного хряща - для соединения с черпаловидными хрящами.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Щитовидный хрящ (cartilage thyroidea) состоит из двух пластин, соединенных под углом, открытым кзади, и находится над перстневидным хрящом. Между пластинами имеются вырезка (incisura thyroidea superior). С каждой стороны от задней части пластин отходят верхние и нижние рога (cornu superior et inferior). Верхние рога хряща соединяются с большими рогами подъязычной кости, нижние сочленяются с боковой поверхностью дуги перстневидного хряща. Верхний угол щитовидного хряща покрыт только кожей и фасцией, он хорошо виден у худощавых мужчин и называется кадыком, или адамовым яблоком (pomura Adami).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Надгортанный хрящ (cartilago epiglottica), или надгортанник (epiglottis), имеет вид лепестка и прикрепляется к щитовидному хрящу в области его вырезки.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Черпаловидные хрящи (cartilagines arythenoideae) получили свое название в связи с тем, что напоминают черпак. В черпаловидном хряще различают основание (basis), которое имеет два отростка-наружный мышечный (processus muscularis) и внутренний голосовой (processus vocalis), и верхушку (apex).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Рожковидные хрящи (cartilagines corniculatae) расположены у верхушки черпаловидного хряща.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Клиновидные хрящи (cartilagines cuneiformes) находятся в толще черпалонадгортанных складок (plica aryepiglottica).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Рожковидные и клиновидные хрящи являются сесамовидными. Они укрепляют наружное кольцо гортани. В гортани имеется еще один сесамовидный хрящ в толще латеральных отделов щитоподъязычной мембраны - зерновидный хрящ (cartilage triticea), расположенный в толще связки, соединяющей большие рога подъязычной кости и верхние рога щитовидного хряща.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Щитовидный, перстневидный и черпаловидный хрящи являются гиалиновыми, а надгортанный и мелкие хрящи - эластическими.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В гортани различают два сустава, оба являются парными. Перстнещитовидный сустав (articulatio cricothyroidea) расположен между боковой поверхностью дуги перстневидного хряща и нижними рогами щитовидного хряща. В этом суставе движения происходят вокруг поперечной оси вращения. При этом щитовидный хрящ наклоняется вперед или назад, что приводит к натяжению или расслаблению голосовых складок.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Перстнечерпаловидный сустав (articulatio cricoarythenoidea) находится между верхней гранью печатки перстневидного хряща и нижней поверхностью черпаловидного хряща. В нем совершаются движения двоякого рода: вращение вокруг вертикальной оси черпаловидного хряща, при этом голосовые отростки сближаются или расходятся, а голосовые связки сближаются или удаляются, и скользящие движения черпаловидных хрящей по верхней грани печатки, при которых хрящи расходятся и сближаются, т. е. голосовая щель расширяется и сужается.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 xml:space="preserve">В гортани имеются довольно многочисленные связки.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Щитоподъязычная мембрана (membrana thyrohyidea) расположена между большими рогами подъязычной кости и верхними рогами щитовидного хряща. Мембрана состоит из двух порций - срединной и боковой связок (lig. thyrohyoideum medianum et laterale). С помощью этой мембраны гортань подвешена к подъязычной кости. Через ее боковые отделы проходят сосудисто-нервные пучки гортани, что необходимо учитывать при анестезии верхнего гортанного нерва, его блокаде.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С подъязычной костью связан также надгортанник, который соединен с ней подъязычно-надгортанной связкой (lig. hyoepiglotticum). Надгортанник соединен с щитовидным хрящом щитонадгортанной связкой (lig. thyroepiglotticum).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Перстнетрахеальной связкой (lig. cricotracheale) гортань связана с трахеей. Производя трахеостомию, следует помнить, что эту связку и первый хрящ трахеи рассекать не следует, иначе трахеоканюля будет давить на перстневидный хрящ, вызовет его пролежень и в последующем рубцовый стеноз.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К внутренней поверхности хрящей гортани прилежит эластическая перепонка (membrana fibroelastica laryngis). Она состоит из двух частей: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1) четырехугольной мембраны (membrana quadrangularis), верхний край которой представляет собой черпалонадгортанную связку (lig. aryepiglotticum), входящую в состав черпалонадгортанной складки, а нижний край является основой преддверной складки (lig. vestibulare), которая снизу ограничивает преддверие гортани;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2) эластического конуса (conus elasticus), верхний свободный край которого представляет собой голосовую связку (lig. vocale), а передненижние волокна - перстнещитовидную, или коническую, связку (lig. cricothyroideum seu conicum).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Рассечение конической связки - коникотомия - является одной из разновидностей операции горлосечения. Эту операцию производят в экстремальных условиях, а затем в специализированных условиях осуществляют классическую трахеостомию. Оставлять трахеоканюлю между перстневидным и щитовидным хрящами нельзя, так как при этом образуются пролежень хрящей, хондроперихондрит и рубцовый стеноз гортани.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Голосовая связка спереди прикрепляется к углу щитовидного хряща, сзади - к голосовому отростку черпаловидного хряща. Связка состоит из эластических волокон желтоватой окраски, которые расположены параллельно. У детей и юношей имеются еще и перекрещивающиеся эластические волокна (у взрослых они исчезают). Медиальный край голосовой связки заострен и свободен, латерально и книзу связка непосредственно переходит в эластический конус.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Срединная и боковые язычно-надгортанные складки (plica glossoepiglotticum medianum et lateralis) соединяют надгортанник с корнем языка. Углубления между срединной и боковыми связками называют валлекулами. В них нередко попадают инородные тела, чаще всего мелкие рыбьи кости.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Мышцы гортани подразделяют на гортанно-скелетные, или наружные, и собственные, или внутренние. Наружные мышцы гортани поднимают и опускают ее. Они представляют собой в определенной степени щит гортани, так как располагаются кпереди от нее. Различают две группы наружных мышц гортани. Мышцы первой характеризуются тем, что один их конец прикрепляется к гортани, а другой - к костям скелета. Таких мышц три: грудинощитовидная (m. sterno-thyroideus), грудиноподъязычная (m. sternohyoideus) и щитоподъязычная (m. thyro-hyoideus). Вторая группа также состоит из трех мышц, которые влияют на движение гортани опосредованно, через действие на подъязычную кость. Один конец этих мышц прикрепляется к подъязычной кости, а другой - к какой-либо другой кости скелета. Это следующие мышцы: лопаточно-подъязычная (m. omohyoideus), шилоподъязычная (m. stylohyoideus) и двубрюшная (m. digastricus). Некоторое участие в движении гортани принимает нижний сжиматель глотки.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Внутренние мышцы гортани приводят в движение хрящи гортани, изменяют ширину ее полости, а также ширину голосовой щели, ограниченной голосовыми складками. Они характеризуются тем, что один конец их прикрепляется к одному хрящу гортани, а второй - к другому. Наиболее удобная классификация внутренних мышц гортани разработана М. С. Грачевой (1956), она нашла подтверждение в физиологических исследованиях A. L. Perlman и F. Alipour-Haghighi (1988). В основу классификации положены функциональные особенности внутренних мышц. В соответствии с этой классификацией внутренние мышцы гортани подразделяются следующим образом.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1. Основной расширитель гортани - задняя перстнечерпаловидная мышца (m. cricoarythenoideus posterior seu posticus), парная. Она начинается от задней поверхности пластины (печатки) перстневидного хряща и прикрепляется к мышечному отростку черпаловидного хряща, при сокращении тянет мышечный отросток назад и в медиальную сторону. Это способствует тому, что голосовой отросток черпаловидного хряща поворачивается в латеральную сторону и голосовая щель расширяется.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2. Основной суживатель гортани - перстнещитовидная мышца (m. cricothyroideus seu anticus), парная. В ней выделяют две части: прямую (pars recta) и косую (pars obliqua). Мышца одним концом прикрепляется к дуге перстневидного хряща, а другим - к пластине щитовидного хряща (прямая часть) и к его нижнему рогу (косая часть). Мышца наклоняет щитовидный хрящ кпереди, в результате; чего он отдаляется от черпаловидных хрящей. При этом натягиваются голосовые складки и суживается голосовая щель.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3. Мышцы-помощники. Они помогают или основному расширителю, или основному суживателю. За счет реципропной иннервации одни из них сокращаются, а другие одновременно расслабляются. Это происходит автоматически в соответствии с сокращением или расслаблением задней перстнечерпаловидной или, перстнещитовидной мышцы. Если срабатывает основной расширитель, то мышцы-помощники также способствуют расширению голосовой щели, а если действует основной суживатель, то они обусловливают сужение голосовой щели. Эту группу составляют три мышцы: перстнечерпаловидная боковая (m. cricoarythenoideus lateralis), черпаловидная поперечная (m. arythenoideus transversus), черпаловидная косая (m. arythenoideus obliqus).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Перстнечерпаловидная боковая мышца (парная) начинается от боковой поверхности перстневидного хряща, направляется вверх и кзади, прикрепляется к мышечному отростку черпаловидного хряща. Мышца тянет черпаловидный хрящ вперед и вниз, при этом голосовые отростки и прикрепляющиеся к ним голосовые связки сближаются и голосовая щель суживается.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Черпаловидная поперечная мышца, единственная непарная мышца гортани, натягивается между задними поверхностями черпаловидных хрящей. При сокращении мышцы черпаловидные хрящи сближаются, в результате чего суживается голосовая щель, главным образом в заднем отделе.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Черпаловидная косая мышца (парная) лежит кзади от черпаловидной поперечной мышцы. Черпаловидные косые мышцы тянутся от основания одного черпаловидного хряща к верхушке другого. При этом мышцы пересекаются друг с другом под острым углом. Их сокращение способствует сужению входа в гортань и преддверия гортани.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4. Мышцы, управляющие голосовыми складками. Эти мышцы способствуют расслаблению или напряжению голосовых складок. К этой группе мышц относятся: голосовая (m. vocalis), щиточерпаловидная (m. thyroarythenoideus) и перстнещитовидная (m. cricothyroideus seu anticus).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Голосовая мышца (парная) лежит в толще голосовой складки, тесно прилегая медиально к голосовой связке, а латерально сливается с волокнами щиточерпало-видной мышцы. Голосовая мышца начинается от нижней части угла щитовидного хряща и, направляясь назад, прикрепляется к латеральной поверхности голосового отростка. При сокращении мышца тянет его кпереди, вследствие чего голосовые складки расслабляются.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Щиточерпаловидная мышца (парная) имеет квадратную форму, начинается от внутренней поверхности пластинок щитовидного хряща и прикрепляется к мышечному отростку черпаловидного. При сокращении мышц с той и другой стороны часть полости гортани над голосовыми складками (regio supraglottica) суживается, голосовой отросток подтягивается кпереди, а голосовые складки расслабляются.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Перстнещитовидная мышца напрягает голосовые складки. Н.П. Симановский назвал эту мышцу музыкальной, так как у певцов она обычно гипертрофирована. Он считал, что Перстнещитовидная мышца по отношению к голосовым складкам напоминает колок скрипки. У профессиональных певцов гипертрофия этой мышцы может симулировать увеличение щитовидной железы.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5. Мышцы, управляющие надгортанником. К этой группе относятся черпало-надгортанная (m. aryepiglotticus), черпаловидная косая (m. arythenoideus obliqus) и щитонадгортанная (m. thyroepiglotticus) мышцы.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Черпалонадгортанная мышца (парная) является продолжением косой черпаловидной мышцы, начинается от верхушки черпаловидного хряща и прикрепляется к краю надгортанника. Эта мышца, опуская надгортанник, закрывает вход в гортань. При одновременном сокращении черпалонадгортанной и косой черпаловидной мышц суживается вход в гортань и преддверие гортани.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Щитонадгортанная мышца (парная) расположена сбоку от щитонадгортанной связки, начинается от внутренней поверхности пластины щитовидного хряща, прикрепляется к краю надгортанника и частично переходит в черпалонадгортанную складку. При сокращении мышца оттягивает надгортанник и открывает вход в гортань, действует как расширитель входа и преддверия гортани.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Полость гортани (cavum laryngis) по форме напоминает песочные часы: в среднем отделе она сужена, кверху и книзу расширена (рис. 2).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31"/>
        <w:gridCol w:w="2424"/>
      </w:tblGrid>
      <w:tr w:rsidR="001C6E8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C6E89" w:rsidRDefault="005B31B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2247900" cy="3133725"/>
                  <wp:effectExtent l="0" t="0" r="0" b="0"/>
                  <wp:docPr id="2" name="Рисунок 2" descr="Рис 2. Полость гортани, фронтальный разрез, передняя стенка, вид изнутр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ис 2. Полость гортани, фронтальный разрез, передняя стенка, вид изнутр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313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E89" w:rsidRDefault="001C6E89">
            <w:pPr>
              <w:pStyle w:val="a3"/>
              <w:rPr>
                <w:rFonts w:ascii="Verdana" w:hAnsi="Verdana"/>
                <w:i/>
                <w:iCs/>
                <w:color w:val="000000"/>
              </w:rPr>
            </w:pPr>
            <w:r>
              <w:rPr>
                <w:rFonts w:ascii="Verdana" w:hAnsi="Verdana"/>
                <w:i/>
                <w:iCs/>
                <w:color w:val="000000"/>
              </w:rPr>
              <w:t>Рис 2. Полость гортани, фронтальный разрез, передняя стенка, вид изнутри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6E89" w:rsidRDefault="001C6E89">
            <w:pPr>
              <w:pStyle w:val="a3"/>
              <w:rPr>
                <w:rFonts w:ascii="Verdana" w:hAnsi="Verdana"/>
                <w:color w:val="000000"/>
                <w:sz w:val="17"/>
                <w:szCs w:val="17"/>
              </w:rPr>
            </w:pPr>
            <w:r w:rsidRPr="001C6E89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t>1. Vestibulum larynges</w:t>
            </w:r>
            <w:r w:rsidRPr="001C6E89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  <w:t>2. Epiglottis</w:t>
            </w:r>
            <w:r w:rsidRPr="001C6E89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  <w:t>3. Membrana thyroidea</w:t>
            </w:r>
            <w:r w:rsidRPr="001C6E89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  <w:t>4. Tuberculum epiglotticum</w:t>
            </w:r>
            <w:r w:rsidRPr="001C6E89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  <w:t>5. Plica vestibularis</w:t>
            </w:r>
            <w:r w:rsidRPr="001C6E89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  <w:t>6. Plica vocalis</w:t>
            </w:r>
            <w:r w:rsidRPr="001C6E89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  <w:t>7. M. thyroarytenoideus</w:t>
            </w:r>
            <w:r w:rsidRPr="001C6E89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  <w:t>8. Cartilago cricoidea</w:t>
            </w:r>
            <w:r w:rsidRPr="001C6E89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  <w:t>9. Cavitas infraglottica</w:t>
            </w:r>
            <w:r w:rsidRPr="001C6E89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  <w:t>10. Tunica mucosa trachealis</w:t>
            </w:r>
            <w:r w:rsidRPr="001C6E89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  <w:t>11. Trachea</w:t>
            </w:r>
            <w:r w:rsidRPr="001C6E89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  <w:t>12. Glandula thyroidea</w:t>
            </w:r>
            <w:r w:rsidRPr="001C6E89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  <w:t>13. M. cricothyroideus</w:t>
            </w:r>
            <w:r w:rsidRPr="001C6E89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  <w:t>14. Rima glottides</w:t>
            </w:r>
            <w:r w:rsidRPr="001C6E89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  <w:t>15. M. vocalis</w:t>
            </w:r>
            <w:r w:rsidRPr="001C6E89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  <w:t>16. Ventriculis laryngis</w:t>
            </w:r>
            <w:r w:rsidRPr="001C6E89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  <w:t xml:space="preserve">17. 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Sacculus leryngis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18. Rima vestibuli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19. Cartylago thyroidea</w:t>
            </w:r>
          </w:p>
        </w:tc>
      </w:tr>
    </w:tbl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Вход в гортань (aditus laryngis) ограничен спереди надгортанником, сзади -верхушками черпаловидных хрящей со складкой слизистой оболочки между ними (plica interarythenoidea), с боков - складками слизистой оболочки, натянутыми между надгортанником и черпаловидными хрящами, - черпалонадгортанными (plica aryepiglottica). По бокам черпалонадгортанных складок находятся грушевидные карманы (recessus piriformis), которые являются частью глотки. Позади гортани они переходят в пищевод. Грушевидные карманы, как и валлекулы, - нередкая локализация инородных тел (обычно рыбьи, реже мясные кости). Застой слюны в грушевидных карманах может свидетельствовать о нарушении проходимости пищевода, в частности в случае попадания в него инородных тел.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Слизистая оболочка гортани выстлана многорядным мерцательным эпителием, кроме голосовых складок, язычной поверхности надгортанника и межчерпаловидной области, где эпителий многослойный плоский. Рак гортани чаще всего возникает именно в этих отделах. Слизистая оболочка гортани соединяется с хрящами с помощью фиброзно-эластической мембраны гортани (membrana fibroelastica laryngis), которая является подслизистой основой. Волокнисто-эластическая мембрана состоит из двух частей - четырехугольной мембраны и эластического конуса. В области надгортанника и голосовых складок слизистая оболочка плотно спаяна с подлежащими тканями. В других местах (черпаловидные хрящи, грушевидные карманы, подголосовая полость) под слизистой оболочкой имеется слой рыхлой клетчатки, вследствие чего здесь могут возникать отеки.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Различают три этажа гортани: верхний, средний и нижний. Верхний, или преддверие гортани (vestibulum laryngis), простирается от входа в гортань до преддверных (вестибулярных) складок (plica vestibularis). В толще вестибулярных складок расположена малоактивная в функциональном отношении мышца Симановского-Рюдингера (m. ventricularis), обеспечивающая смыкание вестибулярных складок. Эта мышца участвует в образовании ложного голоса в случае нарушения подвижности голосовых складок.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Средний отдел гортани соответствует голосовым складкам, между которыми образуется голосовая щель (rima glottidis) - самая узкая часть гортани. В ней различают две части: переднюю, межперепончатую (pars intermembranacea), образующуюся между свободными краями голосовых складок, и заднюю, межхрящевую (pars intercartilaginea), более широкую, располагающуюся между голосовыми отростками черпаловидных хрящей.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Нижний отдел - подголосовая полость (cavum infraglotticum); книзу он конически расширяется и переходит в полость трахеи. Особенности строения этого этажа гортани заключаются в том, что под слизистой оболочкой расположена рыхлая соединительная ткань, вследствие чего здесь нередко возникают отеки, особенно часто у детей младшего возраста. Отек и инфильтрация слизистой оболочки и подслизистого слоя подголосовой полости - один из основных компонентов обструкции дыхательных путей при остром ларинго-трахеите у детей.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Углубление между преддверной и голосовой складками называется гортанным желудочком (ventriculum laryngis). Это рудиментарные образования голосовых, или горловых, мешков обезьян, у которых они продолжаются под кожу и служат резонаторами. В патологии наблюдаются воздушные кисты гортани, которые исходят из гортанных желудочков, если при этом образуется клапанный механизм.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В подслизистом слое расположены смешанные серозно-слизистые железы, которые в большом количестве находятся в гортанных желудочках, преддверных складках и подголосовой полости. В области надгортанника и черпаловидных хрящей желез немного, а в голосовых складках они отсутствуют.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В гортани, а также в гортанном отделе глотки имеется лимфаденоидная ткань, которая располагается в гортанных желудочках, грушевидных карманах и валлекулах. Наибольшее скопление этой ткани находится в гортанных желудочках (folliculi limphatici laryngei) - тaк называемая гортанная миндалина. Воспаление лимфаденоидной ткани гортани называется гортанной ангиной.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Кровоснабжение гортани обеспечивают верхняя и нижняя щитовидные артерии (аа. thyroidea superior et inferior) - ветви соответственно наружной сонной артерии и щитошейного ствола. От верхней щитовидной артерии отходят верхняя и средняя гортанные артерии (аа. laryngeae superior et media), от нижней щитовидной - нижняя гортанная артерия (a. laryngea inferior).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Венозный отток осуществляется через сплетения и одноименные вены во внутреннюю яремную вену.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Лимфатическая система гортани состоит из двух отделов, которые отделены друг от друга голосовыми складками. Верхний более развит, отток из него происходит в шейные лимфатические узлы по ходу внутренней яремной вены, из нижнего - в узлы, расположенные перед перстнещитовидной связкой или на перешейке щитовидной железы вдоль внутренней яремной вены, и трахеальные узлы. Верхняя и нижние сети анастомозируют между собой через немногочисленные сосуды голосовых складок. В связи с тем что верхний отдел лимфатической системы гортани развит лучше, при раке верхнего этажа гортани метастазы возникают раньше и чаще. При экстирпации гортани обычно резецируют перешеек щитовидной железы, так как часто метастазы образуются в лимфатических узлах, расположенных на нем.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Симпатическую иннервацию гортань получает от симпатического ствола (truncus sympalhicus). Симпатические нервы гортани отходят от верхнего шейного симпатического шейно-грудного (звездчатого) узла (ganglion stellatum).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Парасимпатическая иннервация гортани осуществляется за счет блуждающего нерва. От узловатого ганглия (ganglion nodosum) отходит верхний гортанный нерв (n. laryngeus superior) - смешанный нерв, состоящий из двух ветвей: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а) внутренней (ramus internus), которая проникает в гортань через щито- подъязычную мембрану и осуществляет чувствительную иннервацию слизистой оболочки полости гортани до голосовой щели;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б) наружной (ramus externus), двигательная часть верхнего гортанного нерва, которая иннервирует всего одну внутреннюю мышцу гортани - перстнещитовидную - и нижний сжиматель глотки.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Все остальные мышцы гортани иннервируются возвратным гортанным нервом (n. laryngeus recurrens), ветвью которого является нижний гортанный нерв (n. laryngeus inferior). Этот нерв содержит и чувствительные волокна, идущие к нему от верхнего гортанного нерва через петлю Галена, которые осуществляют чувствительную иннервацию слизистой оболочки ниже голосовых складок. Слизистая оболочка задних отделов голосовых складок получает чувствительную иннервацию от верхнего гортанного нерва, а передних - от нижнего. Таким образом, оба нерва смешанные, однако верхний гортанный нерв преимущественно чувствительный, а нижний - преимущественно двигательный. Важно и то, что основной суживатель и основной расширитель гортани получают иннервацию от разных нервов.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Гортанные нервы имеют сложное внутриствольное строение: они содержат не только безмякотные и мякотные волокна различного калибра (расположенные в верхнем гортанном нерве в виде кабеля, а в нижнем - в виде внутриствольного сплетения), но также нервные клетки и их скопления [Солдатов И. Б., 1948, 1952].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Двигательная иннервация гортани может нарушаться вследствие сдавления возвратного гортанного нерва по протяжению, в грудной полости, опухолью средостения или верхушки легкого, аневризмой аорты, увеличенными узлами средостения. При этом наблюдается характерная ларингоскопическая картина: половина гортани ограниченно подвижна или неподвижна. </w:t>
      </w:r>
    </w:p>
    <w:p w:rsidR="001C6E89" w:rsidRDefault="001C6E89" w:rsidP="001C6E89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Чувствительные нервные волокна распределяются в гортани неравномерно. Согласно данным М. С. Грачевой (1956), в гортани выделяют три рефлексогенные зоны: первая зона - гортанная поверхность надгортанника, края черпалонадгортанных складок, вторая - передняя поверхность черпаловидных хрящей и пространство между их голосовыми отростками, слизистая оболочка голосовых складок, третья - нижний этаж гортани. Первая и вторая рефлексогенные зоны обеспечивают дыхательную функцию, третья - акт фонации</w:t>
      </w:r>
    </w:p>
    <w:p w:rsidR="001C6E89" w:rsidRDefault="001C6E89"/>
    <w:sectPr w:rsidR="001C6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89"/>
    <w:rsid w:val="001C6E89"/>
    <w:rsid w:val="005B31B1"/>
    <w:rsid w:val="00667F7D"/>
    <w:rsid w:val="0072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451FA-0167-41D6-ADEA-06ACBA1A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1C6E89"/>
    <w:pPr>
      <w:spacing w:before="100" w:beforeAutospacing="1" w:after="100" w:afterAutospacing="1"/>
      <w:jc w:val="center"/>
      <w:outlineLvl w:val="0"/>
    </w:pPr>
    <w:rPr>
      <w:rFonts w:ascii="Verdana" w:hAnsi="Verdana"/>
      <w:b/>
      <w:bCs/>
      <w:color w:val="0080C0"/>
      <w:kern w:val="36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C6E89"/>
    <w:pPr>
      <w:spacing w:before="30" w:after="45"/>
      <w:ind w:firstLine="225"/>
      <w:jc w:val="both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3680</Words>
  <Characters>20978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Клиническая анатомия гортани</vt:lpstr>
    </vt:vector>
  </TitlesOfParts>
  <Company/>
  <LinksUpToDate>false</LinksUpToDate>
  <CharactersWithSpaces>24609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Клиническая анатомия гортани</dc:title>
  <dc:subject/>
  <dc:creator>star</dc:creator>
  <cp:keywords/>
  <dc:description/>
  <cp:lastModifiedBy>Igor</cp:lastModifiedBy>
  <cp:revision>3</cp:revision>
  <dcterms:created xsi:type="dcterms:W3CDTF">2024-10-12T17:45:00Z</dcterms:created>
  <dcterms:modified xsi:type="dcterms:W3CDTF">2024-10-12T17:45:00Z</dcterms:modified>
</cp:coreProperties>
</file>