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C4CCF"/>
    <w:p w:rsidR="00000000" w:rsidRDefault="006C4CCF">
      <w:pPr>
        <w:pStyle w:val="1"/>
        <w:rPr>
          <w:snapToGrid w:val="0"/>
        </w:rPr>
      </w:pPr>
      <w:r>
        <w:rPr>
          <w:snapToGrid w:val="0"/>
        </w:rPr>
        <w:t xml:space="preserve">КЛИНИКО-ФАРМАКОЛОГИЧЕСКАЯ ХАРАКТЕРИСТИКА </w:t>
      </w:r>
      <w:proofErr w:type="spellStart"/>
      <w:r>
        <w:rPr>
          <w:snapToGrid w:val="0"/>
        </w:rPr>
        <w:t>ВАТИМИНОПРЕП</w:t>
      </w:r>
      <w:r>
        <w:rPr>
          <w:snapToGrid w:val="0"/>
        </w:rPr>
        <w:t>А</w:t>
      </w:r>
      <w:r>
        <w:rPr>
          <w:snapToGrid w:val="0"/>
        </w:rPr>
        <w:t>РАТОВ</w:t>
      </w:r>
      <w:proofErr w:type="spellEnd"/>
    </w:p>
    <w:p w:rsidR="00000000" w:rsidRDefault="006C4CCF">
      <w:pPr>
        <w:spacing w:before="500" w:line="280" w:lineRule="auto"/>
        <w:ind w:firstLine="320"/>
        <w:rPr>
          <w:snapToGrid w:val="0"/>
        </w:rPr>
      </w:pPr>
      <w:r>
        <w:rPr>
          <w:snapToGrid w:val="0"/>
        </w:rPr>
        <w:t>Витамины — экзогенные органические вещества разнообразной химической структуры, необходимые для осуществления нормального обмена веществ. Бол</w:t>
      </w:r>
      <w:r>
        <w:rPr>
          <w:snapToGrid w:val="0"/>
        </w:rPr>
        <w:t>ь</w:t>
      </w:r>
      <w:r>
        <w:rPr>
          <w:snapToGrid w:val="0"/>
        </w:rPr>
        <w:t xml:space="preserve">шинство витаминов входит в состав коферментов, после </w:t>
      </w:r>
      <w:r>
        <w:rPr>
          <w:snapToGrid w:val="0"/>
        </w:rPr>
        <w:t xml:space="preserve">сочетания которых с </w:t>
      </w:r>
      <w:proofErr w:type="spellStart"/>
      <w:r>
        <w:rPr>
          <w:snapToGrid w:val="0"/>
        </w:rPr>
        <w:t>ап</w:t>
      </w:r>
      <w:r>
        <w:rPr>
          <w:snapToGrid w:val="0"/>
        </w:rPr>
        <w:t>о</w:t>
      </w:r>
      <w:r>
        <w:rPr>
          <w:snapToGrid w:val="0"/>
        </w:rPr>
        <w:t>ферментами</w:t>
      </w:r>
      <w:proofErr w:type="spellEnd"/>
      <w:r>
        <w:rPr>
          <w:snapToGrid w:val="0"/>
        </w:rPr>
        <w:t xml:space="preserve"> образуются энзимы, участвующие в углеводном, жировом, белковом и минеральном обменах. Некоторые витамины (например, витамин</w:t>
      </w:r>
      <w:r>
        <w:rPr>
          <w:snapToGrid w:val="0"/>
          <w:lang w:val="en-US"/>
        </w:rPr>
        <w:t xml:space="preserve"> D)</w:t>
      </w:r>
      <w:r>
        <w:rPr>
          <w:snapToGrid w:val="0"/>
        </w:rPr>
        <w:t xml:space="preserve"> в активной форме являются </w:t>
      </w:r>
      <w:proofErr w:type="spellStart"/>
      <w:r>
        <w:rPr>
          <w:snapToGrid w:val="0"/>
        </w:rPr>
        <w:t>гормоноподобными</w:t>
      </w:r>
      <w:proofErr w:type="spellEnd"/>
      <w:r>
        <w:rPr>
          <w:snapToGrid w:val="0"/>
        </w:rPr>
        <w:t xml:space="preserve"> веществами. В качестве витаминных препар</w:t>
      </w:r>
      <w:r>
        <w:rPr>
          <w:snapToGrid w:val="0"/>
        </w:rPr>
        <w:t>а</w:t>
      </w:r>
      <w:r>
        <w:rPr>
          <w:snapToGrid w:val="0"/>
        </w:rPr>
        <w:t>тов использ</w:t>
      </w:r>
      <w:r>
        <w:rPr>
          <w:snapToGrid w:val="0"/>
        </w:rPr>
        <w:t>уют: натуральные экстракты из растений; синтетические препараты, полностью имитирующие структуру естественных витаминов, или их изомеры (</w:t>
      </w:r>
      <w:proofErr w:type="spellStart"/>
      <w:r>
        <w:rPr>
          <w:snapToGrid w:val="0"/>
        </w:rPr>
        <w:t>в</w:t>
      </w:r>
      <w:r>
        <w:rPr>
          <w:snapToGrid w:val="0"/>
        </w:rPr>
        <w:t>и</w:t>
      </w:r>
      <w:r>
        <w:rPr>
          <w:snapToGrid w:val="0"/>
        </w:rPr>
        <w:t>тамеры</w:t>
      </w:r>
      <w:proofErr w:type="spellEnd"/>
      <w:r>
        <w:rPr>
          <w:snapToGrid w:val="0"/>
        </w:rPr>
        <w:t>); а также готовые коферменты.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proofErr w:type="spellStart"/>
      <w:r>
        <w:rPr>
          <w:snapToGrid w:val="0"/>
        </w:rPr>
        <w:t>Витаминопрепараты</w:t>
      </w:r>
      <w:proofErr w:type="spellEnd"/>
      <w:r>
        <w:rPr>
          <w:snapToGrid w:val="0"/>
        </w:rPr>
        <w:t xml:space="preserve"> назначают или для возмещения их недостатка в организме, или — </w:t>
      </w:r>
      <w:r>
        <w:rPr>
          <w:snapToGrid w:val="0"/>
        </w:rPr>
        <w:t>реже — в качестве средств регулирующей терапии.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Причины гиповитаминозов:</w:t>
      </w:r>
    </w:p>
    <w:p w:rsidR="00000000" w:rsidRDefault="006C4CCF">
      <w:pPr>
        <w:numPr>
          <w:ilvl w:val="0"/>
          <w:numId w:val="12"/>
        </w:numPr>
        <w:spacing w:line="280" w:lineRule="auto"/>
        <w:rPr>
          <w:snapToGrid w:val="0"/>
        </w:rPr>
      </w:pPr>
      <w:r>
        <w:rPr>
          <w:snapToGrid w:val="0"/>
        </w:rPr>
        <w:t>Недостаточное поступление витаминов и/или белков в организм.</w:t>
      </w:r>
    </w:p>
    <w:p w:rsidR="00000000" w:rsidRDefault="006C4CCF">
      <w:pPr>
        <w:numPr>
          <w:ilvl w:val="0"/>
          <w:numId w:val="12"/>
        </w:numPr>
        <w:spacing w:line="280" w:lineRule="auto"/>
        <w:rPr>
          <w:snapToGrid w:val="0"/>
        </w:rPr>
      </w:pPr>
      <w:r>
        <w:rPr>
          <w:snapToGrid w:val="0"/>
        </w:rPr>
        <w:t>Отсутствие в кишечнике необходимого количества нормальной микрофлоры, являющейся источником ряда витаминов (К, группы В).</w:t>
      </w:r>
    </w:p>
    <w:p w:rsidR="00000000" w:rsidRDefault="006C4CCF">
      <w:pPr>
        <w:numPr>
          <w:ilvl w:val="0"/>
          <w:numId w:val="12"/>
        </w:numPr>
        <w:spacing w:line="280" w:lineRule="auto"/>
        <w:rPr>
          <w:snapToGrid w:val="0"/>
        </w:rPr>
      </w:pPr>
      <w:r>
        <w:rPr>
          <w:snapToGrid w:val="0"/>
        </w:rPr>
        <w:t xml:space="preserve">Недостаточное поступление желчи в кишечник при механических </w:t>
      </w:r>
      <w:proofErr w:type="spellStart"/>
      <w:r>
        <w:rPr>
          <w:snapToGrid w:val="0"/>
        </w:rPr>
        <w:t>желтухах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а</w:t>
      </w:r>
      <w:r>
        <w:rPr>
          <w:snapToGrid w:val="0"/>
        </w:rPr>
        <w:t>т</w:t>
      </w:r>
      <w:r>
        <w:rPr>
          <w:snapToGrid w:val="0"/>
        </w:rPr>
        <w:t>резии</w:t>
      </w:r>
      <w:proofErr w:type="spellEnd"/>
      <w:r>
        <w:rPr>
          <w:snapToGrid w:val="0"/>
        </w:rPr>
        <w:t xml:space="preserve"> желчных протоков, </w:t>
      </w:r>
      <w:proofErr w:type="spellStart"/>
      <w:r>
        <w:rPr>
          <w:snapToGrid w:val="0"/>
        </w:rPr>
        <w:t>холестатическом</w:t>
      </w:r>
      <w:proofErr w:type="spellEnd"/>
      <w:r>
        <w:rPr>
          <w:snapToGrid w:val="0"/>
        </w:rPr>
        <w:t xml:space="preserve"> гепатите, так как нарушается всас</w:t>
      </w:r>
      <w:r>
        <w:rPr>
          <w:snapToGrid w:val="0"/>
        </w:rPr>
        <w:t>ы</w:t>
      </w:r>
      <w:r>
        <w:rPr>
          <w:snapToGrid w:val="0"/>
        </w:rPr>
        <w:t xml:space="preserve">вание жирорастворимых витаминов А, К,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>.</w:t>
      </w:r>
    </w:p>
    <w:p w:rsidR="00000000" w:rsidRDefault="006C4CCF">
      <w:pPr>
        <w:numPr>
          <w:ilvl w:val="0"/>
          <w:numId w:val="12"/>
        </w:numPr>
        <w:spacing w:line="280" w:lineRule="auto"/>
        <w:rPr>
          <w:snapToGrid w:val="0"/>
        </w:rPr>
      </w:pPr>
      <w:r>
        <w:rPr>
          <w:snapToGrid w:val="0"/>
        </w:rPr>
        <w:t>Недостаточное или замедленное всасывание ряда витаминов из желудо</w:t>
      </w:r>
      <w:r>
        <w:rPr>
          <w:snapToGrid w:val="0"/>
        </w:rPr>
        <w:t xml:space="preserve">чно-кишечного тракта при синдроме </w:t>
      </w:r>
      <w:proofErr w:type="spellStart"/>
      <w:r>
        <w:rPr>
          <w:snapToGrid w:val="0"/>
        </w:rPr>
        <w:t>мальабсорбции</w:t>
      </w:r>
      <w:proofErr w:type="spellEnd"/>
      <w:r>
        <w:rPr>
          <w:snapToGrid w:val="0"/>
        </w:rPr>
        <w:t>, язвенно-некротическом энт</w:t>
      </w:r>
      <w:r>
        <w:rPr>
          <w:snapToGrid w:val="0"/>
        </w:rPr>
        <w:t>е</w:t>
      </w:r>
      <w:r>
        <w:rPr>
          <w:snapToGrid w:val="0"/>
        </w:rPr>
        <w:t>роколите и т. п.</w:t>
      </w:r>
    </w:p>
    <w:p w:rsidR="00000000" w:rsidRDefault="006C4CCF">
      <w:pPr>
        <w:numPr>
          <w:ilvl w:val="0"/>
          <w:numId w:val="12"/>
        </w:numPr>
        <w:spacing w:line="280" w:lineRule="auto"/>
        <w:rPr>
          <w:snapToGrid w:val="0"/>
        </w:rPr>
      </w:pPr>
      <w:r>
        <w:rPr>
          <w:snapToGrid w:val="0"/>
        </w:rPr>
        <w:t>Недостаточное образование активных метаболитов витаминов при заболеваниях печени и почек.</w:t>
      </w:r>
    </w:p>
    <w:p w:rsidR="00000000" w:rsidRDefault="006C4CCF">
      <w:pPr>
        <w:numPr>
          <w:ilvl w:val="0"/>
          <w:numId w:val="12"/>
        </w:numPr>
        <w:rPr>
          <w:snapToGrid w:val="0"/>
        </w:rPr>
      </w:pPr>
      <w:r>
        <w:rPr>
          <w:snapToGrid w:val="0"/>
        </w:rPr>
        <w:t>Наследственные нарушения обмена витаминов.</w:t>
      </w:r>
    </w:p>
    <w:p w:rsidR="00000000" w:rsidRDefault="006C4CCF">
      <w:pPr>
        <w:numPr>
          <w:ilvl w:val="0"/>
          <w:numId w:val="12"/>
        </w:numPr>
        <w:spacing w:line="280" w:lineRule="auto"/>
        <w:rPr>
          <w:snapToGrid w:val="0"/>
        </w:rPr>
      </w:pPr>
      <w:r>
        <w:rPr>
          <w:snapToGrid w:val="0"/>
        </w:rPr>
        <w:t>Повышенная потребность в витами</w:t>
      </w:r>
      <w:r>
        <w:rPr>
          <w:snapToGrid w:val="0"/>
        </w:rPr>
        <w:t>нах (инфекционные заболевания, асфиксия, периоды полового созревания, беременность, лактация и т. п.).</w:t>
      </w:r>
    </w:p>
    <w:p w:rsidR="00000000" w:rsidRDefault="006C4CCF">
      <w:pPr>
        <w:ind w:firstLine="360"/>
        <w:rPr>
          <w:i/>
          <w:snapToGrid w:val="0"/>
        </w:rPr>
      </w:pPr>
      <w:proofErr w:type="spellStart"/>
      <w:r>
        <w:rPr>
          <w:i/>
          <w:snapToGrid w:val="0"/>
        </w:rPr>
        <w:t>Витаминопрепараты</w:t>
      </w:r>
      <w:proofErr w:type="spellEnd"/>
      <w:r>
        <w:rPr>
          <w:i/>
          <w:snapToGrid w:val="0"/>
        </w:rPr>
        <w:t xml:space="preserve"> делят на:</w:t>
      </w:r>
    </w:p>
    <w:p w:rsidR="00000000" w:rsidRDefault="006C4CCF">
      <w:pPr>
        <w:numPr>
          <w:ilvl w:val="0"/>
          <w:numId w:val="15"/>
        </w:numPr>
        <w:rPr>
          <w:snapToGrid w:val="0"/>
        </w:rPr>
      </w:pPr>
      <w:r>
        <w:rPr>
          <w:snapToGrid w:val="0"/>
        </w:rPr>
        <w:t>Жирорастворимые (А,</w:t>
      </w:r>
      <w:r>
        <w:rPr>
          <w:snapToGrid w:val="0"/>
          <w:lang w:val="en-US"/>
        </w:rPr>
        <w:t xml:space="preserve"> D, E,</w:t>
      </w:r>
      <w:r>
        <w:rPr>
          <w:snapToGrid w:val="0"/>
        </w:rPr>
        <w:t xml:space="preserve"> К).</w:t>
      </w:r>
    </w:p>
    <w:p w:rsidR="00000000" w:rsidRDefault="006C4CCF">
      <w:pPr>
        <w:numPr>
          <w:ilvl w:val="0"/>
          <w:numId w:val="15"/>
        </w:numPr>
        <w:rPr>
          <w:snapToGrid w:val="0"/>
        </w:rPr>
      </w:pPr>
      <w:r>
        <w:rPr>
          <w:snapToGrid w:val="0"/>
        </w:rPr>
        <w:t xml:space="preserve">Водорастворимые (С, </w:t>
      </w:r>
      <w:proofErr w:type="spellStart"/>
      <w:r>
        <w:rPr>
          <w:snapToGrid w:val="0"/>
        </w:rPr>
        <w:t>Р</w:t>
      </w:r>
      <w:proofErr w:type="spellEnd"/>
      <w:r>
        <w:rPr>
          <w:snapToGrid w:val="0"/>
        </w:rPr>
        <w:t>,</w:t>
      </w:r>
      <w:r>
        <w:rPr>
          <w:snapToGrid w:val="0"/>
          <w:lang w:val="en-US"/>
        </w:rPr>
        <w:t xml:space="preserve"> B</w:t>
      </w:r>
      <w:r>
        <w:rPr>
          <w:snapToGrid w:val="0"/>
          <w:vertAlign w:val="subscript"/>
          <w:lang w:val="en-US"/>
        </w:rPr>
        <w:t>1</w:t>
      </w:r>
      <w:r>
        <w:rPr>
          <w:snapToGrid w:val="0"/>
          <w:lang w:val="en-US"/>
        </w:rPr>
        <w:t>,</w:t>
      </w:r>
      <w:r>
        <w:rPr>
          <w:snapToGrid w:val="0"/>
        </w:rPr>
        <w:t xml:space="preserve"> В</w:t>
      </w:r>
      <w:r>
        <w:rPr>
          <w:snapToGrid w:val="0"/>
          <w:vertAlign w:val="subscript"/>
        </w:rPr>
        <w:t>2</w:t>
      </w:r>
      <w:r>
        <w:rPr>
          <w:snapToGrid w:val="0"/>
        </w:rPr>
        <w:t>, В</w:t>
      </w:r>
      <w:r>
        <w:rPr>
          <w:snapToGrid w:val="0"/>
          <w:vertAlign w:val="subscript"/>
        </w:rPr>
        <w:t>3</w:t>
      </w:r>
      <w:r>
        <w:rPr>
          <w:snapToGrid w:val="0"/>
        </w:rPr>
        <w:t>, В</w:t>
      </w:r>
      <w:r>
        <w:rPr>
          <w:snapToGrid w:val="0"/>
          <w:vertAlign w:val="subscript"/>
        </w:rPr>
        <w:t>5</w:t>
      </w:r>
      <w:r>
        <w:rPr>
          <w:snapToGrid w:val="0"/>
        </w:rPr>
        <w:t>, В</w:t>
      </w:r>
      <w:r>
        <w:rPr>
          <w:snapToGrid w:val="0"/>
          <w:vertAlign w:val="subscript"/>
        </w:rPr>
        <w:t>6</w:t>
      </w:r>
      <w:r>
        <w:rPr>
          <w:snapToGrid w:val="0"/>
        </w:rPr>
        <w:t>,</w:t>
      </w:r>
      <w:r>
        <w:rPr>
          <w:snapToGrid w:val="0"/>
          <w:lang w:val="en-US"/>
        </w:rPr>
        <w:t xml:space="preserve"> B</w:t>
      </w:r>
      <w:r>
        <w:rPr>
          <w:snapToGrid w:val="0"/>
          <w:vertAlign w:val="subscript"/>
          <w:lang w:val="en-US"/>
        </w:rPr>
        <w:t>12</w:t>
      </w:r>
      <w:r>
        <w:rPr>
          <w:snapToGrid w:val="0"/>
          <w:lang w:val="en-US"/>
        </w:rPr>
        <w:t xml:space="preserve">, </w:t>
      </w:r>
      <w:proofErr w:type="spellStart"/>
      <w:r>
        <w:rPr>
          <w:snapToGrid w:val="0"/>
          <w:lang w:val="en-US"/>
        </w:rPr>
        <w:t>B</w:t>
      </w:r>
      <w:r>
        <w:rPr>
          <w:snapToGrid w:val="0"/>
          <w:vertAlign w:val="subscript"/>
          <w:lang w:val="en-US"/>
        </w:rPr>
        <w:t>С</w:t>
      </w:r>
      <w:proofErr w:type="spellEnd"/>
      <w:r>
        <w:rPr>
          <w:snapToGrid w:val="0"/>
        </w:rPr>
        <w:t xml:space="preserve"> и др.)</w:t>
      </w:r>
    </w:p>
    <w:p w:rsidR="00000000" w:rsidRDefault="006C4CCF">
      <w:pPr>
        <w:pStyle w:val="1"/>
        <w:rPr>
          <w:snapToGrid w:val="0"/>
        </w:rPr>
      </w:pPr>
    </w:p>
    <w:p w:rsidR="00000000" w:rsidRDefault="006C4CCF">
      <w:pPr>
        <w:pStyle w:val="1"/>
        <w:rPr>
          <w:snapToGrid w:val="0"/>
        </w:rPr>
      </w:pPr>
      <w:r>
        <w:rPr>
          <w:snapToGrid w:val="0"/>
        </w:rPr>
        <w:t>Жирорастворимые витамины</w:t>
      </w:r>
    </w:p>
    <w:p w:rsidR="00000000" w:rsidRDefault="006C4CCF">
      <w:pPr>
        <w:spacing w:before="240"/>
        <w:rPr>
          <w:b/>
          <w:snapToGrid w:val="0"/>
        </w:rPr>
      </w:pPr>
      <w:r>
        <w:rPr>
          <w:b/>
          <w:snapToGrid w:val="0"/>
        </w:rPr>
        <w:t>Витамин А (</w:t>
      </w:r>
      <w:r>
        <w:rPr>
          <w:b/>
          <w:snapToGrid w:val="0"/>
        </w:rPr>
        <w:t>аксерофтол)</w:t>
      </w:r>
    </w:p>
    <w:p w:rsidR="00000000" w:rsidRDefault="006C4CCF">
      <w:pPr>
        <w:spacing w:before="160"/>
        <w:rPr>
          <w:snapToGrid w:val="0"/>
        </w:rPr>
      </w:pPr>
      <w:r>
        <w:rPr>
          <w:snapToGrid w:val="0"/>
        </w:rPr>
        <w:t xml:space="preserve">Это группа </w:t>
      </w:r>
      <w:proofErr w:type="spellStart"/>
      <w:r>
        <w:rPr>
          <w:snapToGrid w:val="0"/>
        </w:rPr>
        <w:t>ретиноидов</w:t>
      </w:r>
      <w:proofErr w:type="spellEnd"/>
      <w:r>
        <w:rPr>
          <w:snapToGrid w:val="0"/>
        </w:rPr>
        <w:t>:</w:t>
      </w:r>
    </w:p>
    <w:p w:rsidR="00000000" w:rsidRDefault="006C4CCF">
      <w:pPr>
        <w:numPr>
          <w:ilvl w:val="0"/>
          <w:numId w:val="17"/>
        </w:numPr>
        <w:rPr>
          <w:snapToGrid w:val="0"/>
        </w:rPr>
      </w:pPr>
      <w:proofErr w:type="spellStart"/>
      <w:r>
        <w:rPr>
          <w:snapToGrid w:val="0"/>
        </w:rPr>
        <w:t>ретинол</w:t>
      </w:r>
      <w:proofErr w:type="spellEnd"/>
      <w:r>
        <w:rPr>
          <w:snapToGrid w:val="0"/>
          <w:lang w:val="en-US"/>
        </w:rPr>
        <w:t xml:space="preserve"> (A</w:t>
      </w:r>
      <w:r>
        <w:rPr>
          <w:snapToGrid w:val="0"/>
          <w:vertAlign w:val="subscript"/>
          <w:lang w:val="en-US"/>
        </w:rPr>
        <w:t>1</w:t>
      </w:r>
      <w:r>
        <w:rPr>
          <w:snapToGrid w:val="0"/>
          <w:lang w:val="en-US"/>
        </w:rPr>
        <w:t>)</w:t>
      </w:r>
      <w:r>
        <w:rPr>
          <w:snapToGrid w:val="0"/>
        </w:rPr>
        <w:t xml:space="preserve"> и 3-дегидроретинол (А</w:t>
      </w:r>
      <w:r>
        <w:rPr>
          <w:snapToGrid w:val="0"/>
          <w:vertAlign w:val="subscript"/>
        </w:rPr>
        <w:t>2</w:t>
      </w:r>
      <w:r>
        <w:rPr>
          <w:snapToGrid w:val="0"/>
        </w:rPr>
        <w:t>);</w:t>
      </w:r>
    </w:p>
    <w:p w:rsidR="00000000" w:rsidRDefault="006C4CCF">
      <w:pPr>
        <w:numPr>
          <w:ilvl w:val="0"/>
          <w:numId w:val="17"/>
        </w:numPr>
        <w:rPr>
          <w:snapToGrid w:val="0"/>
        </w:rPr>
      </w:pPr>
      <w:proofErr w:type="spellStart"/>
      <w:r>
        <w:rPr>
          <w:snapToGrid w:val="0"/>
        </w:rPr>
        <w:t>ретиналь</w:t>
      </w:r>
      <w:proofErr w:type="spellEnd"/>
      <w:r>
        <w:rPr>
          <w:snapToGrid w:val="0"/>
        </w:rPr>
        <w:t>;</w:t>
      </w:r>
    </w:p>
    <w:p w:rsidR="00000000" w:rsidRDefault="006C4CCF">
      <w:pPr>
        <w:numPr>
          <w:ilvl w:val="0"/>
          <w:numId w:val="17"/>
        </w:numPr>
        <w:rPr>
          <w:snapToGrid w:val="0"/>
        </w:rPr>
      </w:pPr>
      <w:proofErr w:type="spellStart"/>
      <w:r>
        <w:rPr>
          <w:snapToGrid w:val="0"/>
        </w:rPr>
        <w:t>ретиноевая</w:t>
      </w:r>
      <w:proofErr w:type="spellEnd"/>
      <w:r>
        <w:rPr>
          <w:snapToGrid w:val="0"/>
        </w:rPr>
        <w:t xml:space="preserve"> кислота.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Фармакодинамика.</w:t>
      </w:r>
      <w:r>
        <w:rPr>
          <w:snapToGrid w:val="0"/>
        </w:rPr>
        <w:t xml:space="preserve"> В клетках органов-мишеней есть специальные </w:t>
      </w:r>
      <w:proofErr w:type="spellStart"/>
      <w:r>
        <w:rPr>
          <w:snapToGrid w:val="0"/>
        </w:rPr>
        <w:t>цитозольные</w:t>
      </w:r>
      <w:proofErr w:type="spellEnd"/>
      <w:r>
        <w:rPr>
          <w:snapToGrid w:val="0"/>
        </w:rPr>
        <w:t xml:space="preserve"> рецепторы, распознающие и связывающие комплекс </w:t>
      </w:r>
      <w:proofErr w:type="spellStart"/>
      <w:r>
        <w:rPr>
          <w:snapToGrid w:val="0"/>
        </w:rPr>
        <w:t>ретиноид</w:t>
      </w:r>
      <w:proofErr w:type="spellEnd"/>
      <w:r>
        <w:rPr>
          <w:snapToGrid w:val="0"/>
        </w:rPr>
        <w:t xml:space="preserve"> + </w:t>
      </w:r>
      <w:proofErr w:type="spellStart"/>
      <w:r>
        <w:rPr>
          <w:snapToGrid w:val="0"/>
        </w:rPr>
        <w:t>ретинол</w:t>
      </w:r>
      <w:proofErr w:type="spellEnd"/>
      <w:r>
        <w:rPr>
          <w:snapToGrid w:val="0"/>
        </w:rPr>
        <w:t xml:space="preserve"> связ</w:t>
      </w:r>
      <w:r>
        <w:rPr>
          <w:snapToGrid w:val="0"/>
        </w:rPr>
        <w:t>ы</w:t>
      </w:r>
      <w:r>
        <w:rPr>
          <w:snapToGrid w:val="0"/>
        </w:rPr>
        <w:t>вающий бел</w:t>
      </w:r>
      <w:r>
        <w:rPr>
          <w:snapToGrid w:val="0"/>
        </w:rPr>
        <w:t>ок (</w:t>
      </w:r>
      <w:proofErr w:type="spellStart"/>
      <w:r>
        <w:rPr>
          <w:snapToGrid w:val="0"/>
        </w:rPr>
        <w:t>РСБ</w:t>
      </w:r>
      <w:proofErr w:type="spellEnd"/>
      <w:r>
        <w:rPr>
          <w:snapToGrid w:val="0"/>
        </w:rPr>
        <w:t xml:space="preserve">). Названный комплекс проникает в ядро, где вызывает </w:t>
      </w:r>
      <w:proofErr w:type="spellStart"/>
      <w:r>
        <w:rPr>
          <w:snapToGrid w:val="0"/>
        </w:rPr>
        <w:t>дер</w:t>
      </w:r>
      <w:r>
        <w:rPr>
          <w:snapToGrid w:val="0"/>
        </w:rPr>
        <w:t>е</w:t>
      </w:r>
      <w:r>
        <w:rPr>
          <w:snapToGrid w:val="0"/>
        </w:rPr>
        <w:t>прессию</w:t>
      </w:r>
      <w:proofErr w:type="spellEnd"/>
      <w:r>
        <w:rPr>
          <w:snapToGrid w:val="0"/>
        </w:rPr>
        <w:t xml:space="preserve"> генов, регулируя таким образом синтез белков (ферментов) или структу</w:t>
      </w:r>
      <w:r>
        <w:rPr>
          <w:snapToGrid w:val="0"/>
        </w:rPr>
        <w:t>р</w:t>
      </w:r>
      <w:r>
        <w:rPr>
          <w:snapToGrid w:val="0"/>
        </w:rPr>
        <w:t>ных компонентов тканей.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lastRenderedPageBreak/>
        <w:t xml:space="preserve">В организме каждый </w:t>
      </w:r>
      <w:proofErr w:type="spellStart"/>
      <w:r>
        <w:rPr>
          <w:snapToGrid w:val="0"/>
        </w:rPr>
        <w:t>ретиноид</w:t>
      </w:r>
      <w:proofErr w:type="spellEnd"/>
      <w:r>
        <w:rPr>
          <w:snapToGrid w:val="0"/>
        </w:rPr>
        <w:t xml:space="preserve"> играет свою роль. Так, </w:t>
      </w:r>
      <w:proofErr w:type="spellStart"/>
      <w:r>
        <w:rPr>
          <w:snapToGrid w:val="0"/>
        </w:rPr>
        <w:t>ретинол</w:t>
      </w:r>
      <w:proofErr w:type="spellEnd"/>
      <w:r>
        <w:rPr>
          <w:snapToGrid w:val="0"/>
        </w:rPr>
        <w:t xml:space="preserve"> обеспечивает рост, дифференциров</w:t>
      </w:r>
      <w:r>
        <w:rPr>
          <w:snapToGrid w:val="0"/>
        </w:rPr>
        <w:t xml:space="preserve">ку тканей, нормальную функцию репродуктивного тракта; </w:t>
      </w:r>
      <w:proofErr w:type="spellStart"/>
      <w:r>
        <w:rPr>
          <w:snapToGrid w:val="0"/>
        </w:rPr>
        <w:t>р</w:t>
      </w:r>
      <w:r>
        <w:rPr>
          <w:snapToGrid w:val="0"/>
        </w:rPr>
        <w:t>е</w:t>
      </w:r>
      <w:r>
        <w:rPr>
          <w:snapToGrid w:val="0"/>
        </w:rPr>
        <w:t>тиноевая</w:t>
      </w:r>
      <w:proofErr w:type="spellEnd"/>
      <w:r>
        <w:rPr>
          <w:snapToGrid w:val="0"/>
        </w:rPr>
        <w:t xml:space="preserve"> кислота нужна для </w:t>
      </w:r>
      <w:proofErr w:type="spellStart"/>
      <w:r>
        <w:rPr>
          <w:snapToGrid w:val="0"/>
        </w:rPr>
        <w:t>дифференцировки</w:t>
      </w:r>
      <w:proofErr w:type="spellEnd"/>
      <w:r>
        <w:rPr>
          <w:snapToGrid w:val="0"/>
        </w:rPr>
        <w:t xml:space="preserve"> эпителия, регуляции активности рецепторов для </w:t>
      </w:r>
      <w:proofErr w:type="spellStart"/>
      <w:r>
        <w:rPr>
          <w:snapToGrid w:val="0"/>
        </w:rPr>
        <w:t>кальцитриола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ретиналь</w:t>
      </w:r>
      <w:proofErr w:type="spellEnd"/>
      <w:r>
        <w:rPr>
          <w:snapToGrid w:val="0"/>
        </w:rPr>
        <w:t xml:space="preserve"> — важен для нормального функционир</w:t>
      </w:r>
      <w:r>
        <w:rPr>
          <w:snapToGrid w:val="0"/>
        </w:rPr>
        <w:t>о</w:t>
      </w:r>
      <w:r>
        <w:rPr>
          <w:snapToGrid w:val="0"/>
        </w:rPr>
        <w:t>вания сетчатой оболочки глаза и т.д.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Фармакологически</w:t>
      </w:r>
      <w:r>
        <w:rPr>
          <w:b/>
          <w:snapToGrid w:val="0"/>
        </w:rPr>
        <w:t>е эффекты.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1. Синтез ферментов, необходимых для активирования </w:t>
      </w:r>
      <w:proofErr w:type="spellStart"/>
      <w:r>
        <w:rPr>
          <w:snapToGrid w:val="0"/>
        </w:rPr>
        <w:t>фосфоаденозинфосф</w:t>
      </w:r>
      <w:r>
        <w:rPr>
          <w:snapToGrid w:val="0"/>
        </w:rPr>
        <w:t>о</w:t>
      </w:r>
      <w:r>
        <w:rPr>
          <w:snapToGrid w:val="0"/>
        </w:rPr>
        <w:t>сульфата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ФАФС</w:t>
      </w:r>
      <w:proofErr w:type="spellEnd"/>
      <w:r>
        <w:rPr>
          <w:snapToGrid w:val="0"/>
        </w:rPr>
        <w:t>), входящего в состав: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а) </w:t>
      </w:r>
      <w:proofErr w:type="spellStart"/>
      <w:r>
        <w:rPr>
          <w:snapToGrid w:val="0"/>
        </w:rPr>
        <w:t>мукополисахаридов</w:t>
      </w:r>
      <w:proofErr w:type="spellEnd"/>
      <w:r>
        <w:rPr>
          <w:snapToGrid w:val="0"/>
        </w:rPr>
        <w:t xml:space="preserve">: хондроитинсерной кислоты и </w:t>
      </w:r>
      <w:proofErr w:type="spellStart"/>
      <w:r>
        <w:rPr>
          <w:snapToGrid w:val="0"/>
        </w:rPr>
        <w:t>сульфогликанов</w:t>
      </w:r>
      <w:proofErr w:type="spellEnd"/>
      <w:r>
        <w:rPr>
          <w:snapToGrid w:val="0"/>
        </w:rPr>
        <w:t xml:space="preserve"> — комп</w:t>
      </w:r>
      <w:r>
        <w:rPr>
          <w:snapToGrid w:val="0"/>
        </w:rPr>
        <w:t>о</w:t>
      </w:r>
      <w:r>
        <w:rPr>
          <w:snapToGrid w:val="0"/>
        </w:rPr>
        <w:t xml:space="preserve">нентов соединительной ткани, хрящей, костей; </w:t>
      </w:r>
      <w:proofErr w:type="spellStart"/>
      <w:r>
        <w:rPr>
          <w:snapToGrid w:val="0"/>
        </w:rPr>
        <w:t>гиалуроновой</w:t>
      </w:r>
      <w:proofErr w:type="spellEnd"/>
      <w:r>
        <w:rPr>
          <w:snapToGrid w:val="0"/>
        </w:rPr>
        <w:t xml:space="preserve"> кислоты — </w:t>
      </w:r>
      <w:r>
        <w:rPr>
          <w:snapToGrid w:val="0"/>
        </w:rPr>
        <w:t xml:space="preserve">основного межклеточного вещества; </w:t>
      </w:r>
      <w:proofErr w:type="spellStart"/>
      <w:r>
        <w:rPr>
          <w:snapToGrid w:val="0"/>
        </w:rPr>
        <w:t>гепарина</w:t>
      </w:r>
      <w:proofErr w:type="spellEnd"/>
      <w:r>
        <w:rPr>
          <w:snapToGrid w:val="0"/>
        </w:rPr>
        <w:t>;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б) </w:t>
      </w:r>
      <w:proofErr w:type="spellStart"/>
      <w:r>
        <w:rPr>
          <w:snapToGrid w:val="0"/>
        </w:rPr>
        <w:t>сульфоцереброзидов</w:t>
      </w:r>
      <w:proofErr w:type="spellEnd"/>
      <w:r>
        <w:rPr>
          <w:snapToGrid w:val="0"/>
        </w:rPr>
        <w:t>;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в) </w:t>
      </w:r>
      <w:proofErr w:type="spellStart"/>
      <w:r>
        <w:rPr>
          <w:snapToGrid w:val="0"/>
        </w:rPr>
        <w:t>таурина</w:t>
      </w:r>
      <w:proofErr w:type="spellEnd"/>
      <w:r>
        <w:rPr>
          <w:snapToGrid w:val="0"/>
        </w:rPr>
        <w:t xml:space="preserve"> (входящего в состав </w:t>
      </w:r>
      <w:proofErr w:type="spellStart"/>
      <w:r>
        <w:rPr>
          <w:snapToGrid w:val="0"/>
        </w:rPr>
        <w:t>таурохолевой</w:t>
      </w:r>
      <w:proofErr w:type="spellEnd"/>
      <w:r>
        <w:rPr>
          <w:snapToGrid w:val="0"/>
        </w:rPr>
        <w:t xml:space="preserve"> желчной кислоты; стимулирующего синтез соматотропного гормона; участвующего в </w:t>
      </w:r>
      <w:proofErr w:type="spellStart"/>
      <w:r>
        <w:rPr>
          <w:snapToGrid w:val="0"/>
        </w:rPr>
        <w:t>синаптической</w:t>
      </w:r>
      <w:proofErr w:type="spellEnd"/>
      <w:r>
        <w:rPr>
          <w:snapToGrid w:val="0"/>
        </w:rPr>
        <w:t xml:space="preserve"> передаче нервного импульса; обладающего </w:t>
      </w:r>
      <w:proofErr w:type="spellStart"/>
      <w:r>
        <w:rPr>
          <w:snapToGrid w:val="0"/>
        </w:rPr>
        <w:t>антикальциевы</w:t>
      </w:r>
      <w:r>
        <w:rPr>
          <w:snapToGrid w:val="0"/>
        </w:rPr>
        <w:t>м</w:t>
      </w:r>
      <w:proofErr w:type="spellEnd"/>
      <w:r>
        <w:rPr>
          <w:snapToGrid w:val="0"/>
        </w:rPr>
        <w:t xml:space="preserve"> эффектом);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>г) ферментов печени, участвующих в метаболизме эндогенных и экзогенных в</w:t>
      </w:r>
      <w:r>
        <w:rPr>
          <w:snapToGrid w:val="0"/>
        </w:rPr>
        <w:t>е</w:t>
      </w:r>
      <w:r>
        <w:rPr>
          <w:snapToGrid w:val="0"/>
        </w:rPr>
        <w:t>ществ.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2. Синтез </w:t>
      </w:r>
      <w:proofErr w:type="spellStart"/>
      <w:r>
        <w:rPr>
          <w:snapToGrid w:val="0"/>
        </w:rPr>
        <w:t>соматомединов</w:t>
      </w:r>
      <w:proofErr w:type="spellEnd"/>
      <w:r>
        <w:rPr>
          <w:snapToGrid w:val="0"/>
          <w:lang w:val="en-US"/>
        </w:rPr>
        <w:t xml:space="preserve"> A</w:t>
      </w:r>
      <w:r>
        <w:rPr>
          <w:snapToGrid w:val="0"/>
          <w:vertAlign w:val="subscript"/>
          <w:lang w:val="en-US"/>
        </w:rPr>
        <w:t>1</w:t>
      </w:r>
      <w:r>
        <w:rPr>
          <w:snapToGrid w:val="0"/>
          <w:lang w:val="en-US"/>
        </w:rPr>
        <w:t>, A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>,</w:t>
      </w:r>
      <w:r>
        <w:rPr>
          <w:snapToGrid w:val="0"/>
        </w:rPr>
        <w:t xml:space="preserve"> В и С, способствующих синтезу белков мыше</w:t>
      </w:r>
      <w:r>
        <w:rPr>
          <w:snapToGrid w:val="0"/>
        </w:rPr>
        <w:t>ч</w:t>
      </w:r>
      <w:r>
        <w:rPr>
          <w:snapToGrid w:val="0"/>
        </w:rPr>
        <w:t xml:space="preserve">ной ткани; включению фосфатов и </w:t>
      </w:r>
      <w:proofErr w:type="spellStart"/>
      <w:r>
        <w:rPr>
          <w:snapToGrid w:val="0"/>
        </w:rPr>
        <w:t>тимидина</w:t>
      </w:r>
      <w:proofErr w:type="spellEnd"/>
      <w:r>
        <w:rPr>
          <w:snapToGrid w:val="0"/>
        </w:rPr>
        <w:t xml:space="preserve"> в ДНК, </w:t>
      </w:r>
      <w:proofErr w:type="spellStart"/>
      <w:r>
        <w:rPr>
          <w:snapToGrid w:val="0"/>
        </w:rPr>
        <w:t>пролина</w:t>
      </w:r>
      <w:proofErr w:type="spellEnd"/>
      <w:r>
        <w:rPr>
          <w:snapToGrid w:val="0"/>
        </w:rPr>
        <w:t xml:space="preserve"> в коллаген, </w:t>
      </w:r>
      <w:proofErr w:type="spellStart"/>
      <w:r>
        <w:rPr>
          <w:snapToGrid w:val="0"/>
        </w:rPr>
        <w:t>уридина</w:t>
      </w:r>
      <w:proofErr w:type="spellEnd"/>
      <w:r>
        <w:rPr>
          <w:snapToGrid w:val="0"/>
        </w:rPr>
        <w:t xml:space="preserve"> в РНК; угнете</w:t>
      </w:r>
      <w:r>
        <w:rPr>
          <w:snapToGrid w:val="0"/>
        </w:rPr>
        <w:t xml:space="preserve">нию </w:t>
      </w:r>
      <w:proofErr w:type="spellStart"/>
      <w:r>
        <w:rPr>
          <w:snapToGrid w:val="0"/>
        </w:rPr>
        <w:t>липолиза</w:t>
      </w:r>
      <w:proofErr w:type="spellEnd"/>
      <w:r>
        <w:rPr>
          <w:snapToGrid w:val="0"/>
        </w:rPr>
        <w:t>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3. </w:t>
      </w:r>
      <w:proofErr w:type="spellStart"/>
      <w:r>
        <w:rPr>
          <w:snapToGrid w:val="0"/>
        </w:rPr>
        <w:t>Гликолизирование</w:t>
      </w:r>
      <w:proofErr w:type="spellEnd"/>
      <w:r>
        <w:rPr>
          <w:snapToGrid w:val="0"/>
        </w:rPr>
        <w:t xml:space="preserve"> полипептидных цепей: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а) гликопротеинов крови </w:t>
      </w:r>
      <w:r>
        <w:rPr>
          <w:i/>
          <w:snapToGrid w:val="0"/>
        </w:rPr>
        <w:t>(а</w:t>
      </w:r>
      <w:r>
        <w:rPr>
          <w:i/>
          <w:snapToGrid w:val="0"/>
          <w:vertAlign w:val="subscript"/>
        </w:rPr>
        <w:t>1</w:t>
      </w:r>
      <w:r>
        <w:rPr>
          <w:i/>
          <w:snapToGrid w:val="0"/>
        </w:rPr>
        <w:t xml:space="preserve"> -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макроглобулин</w:t>
      </w:r>
      <w:proofErr w:type="spellEnd"/>
      <w:r>
        <w:rPr>
          <w:snapToGrid w:val="0"/>
        </w:rPr>
        <w:t xml:space="preserve"> и др.);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б) гликопротеинов, являющихся компонентами клеточных и субклеточных (</w:t>
      </w:r>
      <w:proofErr w:type="spellStart"/>
      <w:r>
        <w:rPr>
          <w:snapToGrid w:val="0"/>
        </w:rPr>
        <w:t>м</w:t>
      </w:r>
      <w:r>
        <w:rPr>
          <w:snapToGrid w:val="0"/>
        </w:rPr>
        <w:t>и</w:t>
      </w:r>
      <w:r>
        <w:rPr>
          <w:snapToGrid w:val="0"/>
        </w:rPr>
        <w:t>тохондриальных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лизосомальных</w:t>
      </w:r>
      <w:proofErr w:type="spellEnd"/>
      <w:r>
        <w:rPr>
          <w:snapToGrid w:val="0"/>
        </w:rPr>
        <w:t>) мембран, что имеет огромное значение для з</w:t>
      </w:r>
      <w:r>
        <w:rPr>
          <w:snapToGrid w:val="0"/>
        </w:rPr>
        <w:t>а</w:t>
      </w:r>
      <w:r>
        <w:rPr>
          <w:snapToGrid w:val="0"/>
        </w:rPr>
        <w:t>вер</w:t>
      </w:r>
      <w:r>
        <w:rPr>
          <w:snapToGrid w:val="0"/>
        </w:rPr>
        <w:t>шения фагоцитоза;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в) гликопротеина — </w:t>
      </w:r>
      <w:proofErr w:type="spellStart"/>
      <w:r>
        <w:rPr>
          <w:snapToGrid w:val="0"/>
        </w:rPr>
        <w:t>фибронектина</w:t>
      </w:r>
      <w:proofErr w:type="spellEnd"/>
      <w:r>
        <w:rPr>
          <w:snapToGrid w:val="0"/>
        </w:rPr>
        <w:t>, участвующего в межклеточном взаимодейс</w:t>
      </w:r>
      <w:r>
        <w:rPr>
          <w:snapToGrid w:val="0"/>
        </w:rPr>
        <w:t>т</w:t>
      </w:r>
      <w:r>
        <w:rPr>
          <w:snapToGrid w:val="0"/>
        </w:rPr>
        <w:t>вии, за счет чего происходит торможение роста клеток.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4. Синтез половых гормонов, а также интерферона, </w:t>
      </w:r>
      <w:proofErr w:type="spellStart"/>
      <w:r>
        <w:rPr>
          <w:snapToGrid w:val="0"/>
        </w:rPr>
        <w:t>иммуног-лобулина</w:t>
      </w:r>
      <w:proofErr w:type="spellEnd"/>
      <w:r>
        <w:rPr>
          <w:snapToGrid w:val="0"/>
        </w:rPr>
        <w:t xml:space="preserve"> А, </w:t>
      </w:r>
      <w:proofErr w:type="spellStart"/>
      <w:r>
        <w:rPr>
          <w:snapToGrid w:val="0"/>
        </w:rPr>
        <w:t>лиз</w:t>
      </w:r>
      <w:r>
        <w:rPr>
          <w:snapToGrid w:val="0"/>
        </w:rPr>
        <w:t>о</w:t>
      </w:r>
      <w:r>
        <w:rPr>
          <w:snapToGrid w:val="0"/>
        </w:rPr>
        <w:t>цима</w:t>
      </w:r>
      <w:proofErr w:type="spellEnd"/>
      <w:r>
        <w:rPr>
          <w:snapToGrid w:val="0"/>
        </w:rPr>
        <w:t>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>5. Синтез ферментов эпителиальных</w:t>
      </w:r>
      <w:r>
        <w:rPr>
          <w:snapToGrid w:val="0"/>
        </w:rPr>
        <w:t xml:space="preserve"> тканей, предупреждающих преждевреме</w:t>
      </w:r>
      <w:r>
        <w:rPr>
          <w:snapToGrid w:val="0"/>
        </w:rPr>
        <w:t>н</w:t>
      </w:r>
      <w:r>
        <w:rPr>
          <w:snapToGrid w:val="0"/>
        </w:rPr>
        <w:t xml:space="preserve">ную </w:t>
      </w:r>
      <w:proofErr w:type="spellStart"/>
      <w:r>
        <w:rPr>
          <w:snapToGrid w:val="0"/>
        </w:rPr>
        <w:t>кератинацию</w:t>
      </w:r>
      <w:proofErr w:type="spellEnd"/>
      <w:r>
        <w:rPr>
          <w:snapToGrid w:val="0"/>
        </w:rPr>
        <w:t>.</w:t>
      </w:r>
    </w:p>
    <w:p w:rsidR="00000000" w:rsidRDefault="006C4CCF">
      <w:pPr>
        <w:ind w:firstLine="340"/>
        <w:rPr>
          <w:snapToGrid w:val="0"/>
          <w:lang w:val="en-US"/>
        </w:rPr>
      </w:pPr>
      <w:r>
        <w:rPr>
          <w:snapToGrid w:val="0"/>
        </w:rPr>
        <w:t xml:space="preserve">6. Активация рецепторов для </w:t>
      </w:r>
      <w:proofErr w:type="spellStart"/>
      <w:r>
        <w:rPr>
          <w:snapToGrid w:val="0"/>
        </w:rPr>
        <w:t>кальцитриола</w:t>
      </w:r>
      <w:proofErr w:type="spellEnd"/>
      <w:r>
        <w:rPr>
          <w:snapToGrid w:val="0"/>
        </w:rPr>
        <w:t xml:space="preserve"> (активного метаболита витамина</w:t>
      </w:r>
      <w:r>
        <w:rPr>
          <w:snapToGrid w:val="0"/>
          <w:lang w:val="en-US"/>
        </w:rPr>
        <w:t xml:space="preserve"> D).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7. Синтез родопсина в палочках сетчатки, необходимого для сумеречного зр</w:t>
      </w:r>
      <w:r>
        <w:rPr>
          <w:snapToGrid w:val="0"/>
        </w:rPr>
        <w:t>е</w:t>
      </w:r>
      <w:r>
        <w:rPr>
          <w:snapToGrid w:val="0"/>
        </w:rPr>
        <w:t>ния.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Фармакокинетика.</w:t>
      </w:r>
      <w:r>
        <w:rPr>
          <w:snapToGrid w:val="0"/>
        </w:rPr>
        <w:t xml:space="preserve"> Усвоение витамина А из продукто</w:t>
      </w:r>
      <w:r>
        <w:rPr>
          <w:snapToGrid w:val="0"/>
        </w:rPr>
        <w:t>в (яичный желток, сливо</w:t>
      </w:r>
      <w:r>
        <w:rPr>
          <w:snapToGrid w:val="0"/>
        </w:rPr>
        <w:t>ч</w:t>
      </w:r>
      <w:r>
        <w:rPr>
          <w:snapToGrid w:val="0"/>
        </w:rPr>
        <w:t>ное масло и т. д.) и лекарственной формы, где он находится в виде эфиров, прои</w:t>
      </w:r>
      <w:r>
        <w:rPr>
          <w:snapToGrid w:val="0"/>
        </w:rPr>
        <w:t>с</w:t>
      </w:r>
      <w:r>
        <w:rPr>
          <w:snapToGrid w:val="0"/>
        </w:rPr>
        <w:t xml:space="preserve">ходит с участием специальной </w:t>
      </w:r>
      <w:proofErr w:type="spellStart"/>
      <w:r>
        <w:rPr>
          <w:snapToGrid w:val="0"/>
        </w:rPr>
        <w:t>гидролазы</w:t>
      </w:r>
      <w:proofErr w:type="spellEnd"/>
      <w:r>
        <w:rPr>
          <w:snapToGrid w:val="0"/>
        </w:rPr>
        <w:t xml:space="preserve"> поджелудочной железы и слизистой об</w:t>
      </w:r>
      <w:r>
        <w:rPr>
          <w:snapToGrid w:val="0"/>
        </w:rPr>
        <w:t>о</w:t>
      </w:r>
      <w:r>
        <w:rPr>
          <w:snapToGrid w:val="0"/>
        </w:rPr>
        <w:t xml:space="preserve">лочки тонкой кишки. У детей до 6 мес. </w:t>
      </w:r>
      <w:proofErr w:type="spellStart"/>
      <w:r>
        <w:rPr>
          <w:snapToGrid w:val="0"/>
        </w:rPr>
        <w:t>гидролазы</w:t>
      </w:r>
      <w:proofErr w:type="spellEnd"/>
      <w:r>
        <w:rPr>
          <w:snapToGrid w:val="0"/>
        </w:rPr>
        <w:t xml:space="preserve"> функционируют недостаточно. Дл</w:t>
      </w:r>
      <w:r>
        <w:rPr>
          <w:snapToGrid w:val="0"/>
        </w:rPr>
        <w:t xml:space="preserve">я всасывания препарата важно наличие достаточного количества жирной пищи и желчи. </w:t>
      </w:r>
      <w:proofErr w:type="spellStart"/>
      <w:r>
        <w:rPr>
          <w:snapToGrid w:val="0"/>
        </w:rPr>
        <w:t>Биоусвоение</w:t>
      </w:r>
      <w:proofErr w:type="spellEnd"/>
      <w:r>
        <w:rPr>
          <w:snapToGrid w:val="0"/>
        </w:rPr>
        <w:t xml:space="preserve"> витамина А в среднем составляет </w:t>
      </w:r>
      <w:proofErr w:type="spellStart"/>
      <w:r>
        <w:rPr>
          <w:snapToGrid w:val="0"/>
        </w:rPr>
        <w:t>12%</w:t>
      </w:r>
      <w:proofErr w:type="spellEnd"/>
      <w:r>
        <w:rPr>
          <w:snapToGrid w:val="0"/>
        </w:rPr>
        <w:t>. Попавший в клетку эпителия кишечника витамин снова превращается в эфир пальмитиновой кислоты и в таком виде поступает в кровь</w:t>
      </w:r>
      <w:r>
        <w:rPr>
          <w:snapToGrid w:val="0"/>
        </w:rPr>
        <w:t xml:space="preserve">. Из мышцы всасывается только ацетат </w:t>
      </w:r>
      <w:proofErr w:type="spellStart"/>
      <w:r>
        <w:rPr>
          <w:snapToGrid w:val="0"/>
        </w:rPr>
        <w:t>ретинола</w:t>
      </w:r>
      <w:proofErr w:type="spellEnd"/>
      <w:r>
        <w:rPr>
          <w:snapToGrid w:val="0"/>
        </w:rPr>
        <w:t>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В крови витамин А соединяется со специальным белком, связывающим </w:t>
      </w:r>
      <w:proofErr w:type="spellStart"/>
      <w:r>
        <w:rPr>
          <w:snapToGrid w:val="0"/>
        </w:rPr>
        <w:t>ретинол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БСР</w:t>
      </w:r>
      <w:proofErr w:type="spellEnd"/>
      <w:r>
        <w:rPr>
          <w:snapToGrid w:val="0"/>
        </w:rPr>
        <w:t>), синтезируемым в печени. Препарат, не связанный с белком — токсичен. З</w:t>
      </w:r>
      <w:r>
        <w:rPr>
          <w:snapToGrid w:val="0"/>
        </w:rPr>
        <w:t>а</w:t>
      </w:r>
      <w:r>
        <w:rPr>
          <w:snapToGrid w:val="0"/>
        </w:rPr>
        <w:t xml:space="preserve">тем образовавшийся комплекс (витамин А + </w:t>
      </w:r>
      <w:proofErr w:type="spellStart"/>
      <w:r>
        <w:rPr>
          <w:snapToGrid w:val="0"/>
        </w:rPr>
        <w:t>БСР</w:t>
      </w:r>
      <w:proofErr w:type="spellEnd"/>
      <w:r>
        <w:rPr>
          <w:snapToGrid w:val="0"/>
        </w:rPr>
        <w:t>) соединяется е</w:t>
      </w:r>
      <w:r>
        <w:rPr>
          <w:snapToGrid w:val="0"/>
        </w:rPr>
        <w:t xml:space="preserve">ще с одним белком — </w:t>
      </w:r>
      <w:proofErr w:type="spellStart"/>
      <w:r>
        <w:rPr>
          <w:snapToGrid w:val="0"/>
        </w:rPr>
        <w:t>транстеритином</w:t>
      </w:r>
      <w:proofErr w:type="spellEnd"/>
      <w:r>
        <w:rPr>
          <w:snapToGrid w:val="0"/>
        </w:rPr>
        <w:t>, препятствующим фильтрации препарата в почках. По мере и</w:t>
      </w:r>
      <w:r>
        <w:rPr>
          <w:snapToGrid w:val="0"/>
        </w:rPr>
        <w:t>с</w:t>
      </w:r>
      <w:r>
        <w:rPr>
          <w:snapToGrid w:val="0"/>
        </w:rPr>
        <w:t>пользования тканями витамина А, происходит его отщепление от вышеназванных белков и поступление в ткани.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Поступление </w:t>
      </w:r>
      <w:proofErr w:type="spellStart"/>
      <w:r>
        <w:rPr>
          <w:snapToGrid w:val="0"/>
        </w:rPr>
        <w:t>ретинола</w:t>
      </w:r>
      <w:proofErr w:type="spellEnd"/>
      <w:r>
        <w:rPr>
          <w:snapToGrid w:val="0"/>
        </w:rPr>
        <w:t xml:space="preserve"> к плоду через плаценту в последнем три</w:t>
      </w:r>
      <w:r>
        <w:rPr>
          <w:snapToGrid w:val="0"/>
        </w:rPr>
        <w:t>местре береме</w:t>
      </w:r>
      <w:r>
        <w:rPr>
          <w:snapToGrid w:val="0"/>
        </w:rPr>
        <w:t>н</w:t>
      </w:r>
      <w:r>
        <w:rPr>
          <w:snapToGrid w:val="0"/>
        </w:rPr>
        <w:t xml:space="preserve">ности регулируется специальным механизмом, вероятно с </w:t>
      </w:r>
      <w:proofErr w:type="spellStart"/>
      <w:r>
        <w:rPr>
          <w:snapToGrid w:val="0"/>
        </w:rPr>
        <w:t>фетальной</w:t>
      </w:r>
      <w:proofErr w:type="spellEnd"/>
      <w:r>
        <w:rPr>
          <w:snapToGrid w:val="0"/>
        </w:rPr>
        <w:t xml:space="preserve"> стороны. И</w:t>
      </w:r>
      <w:r>
        <w:rPr>
          <w:snapToGrid w:val="0"/>
        </w:rPr>
        <w:t>з</w:t>
      </w:r>
      <w:r>
        <w:rPr>
          <w:snapToGrid w:val="0"/>
        </w:rPr>
        <w:t xml:space="preserve">быток витамина А депонируется в печени в виде эфира с пальмитиновой кислотой. Депо препарата в печени принято считать достаточным, если оно превышает 20 </w:t>
      </w:r>
      <w:proofErr w:type="spellStart"/>
      <w:r>
        <w:rPr>
          <w:snapToGrid w:val="0"/>
        </w:rPr>
        <w:t>мкг</w:t>
      </w:r>
      <w:proofErr w:type="spellEnd"/>
      <w:r>
        <w:rPr>
          <w:snapToGrid w:val="0"/>
        </w:rPr>
        <w:t>/г ее ткани</w:t>
      </w:r>
      <w:r>
        <w:rPr>
          <w:snapToGrid w:val="0"/>
        </w:rPr>
        <w:t xml:space="preserve"> — у новорожденного и </w:t>
      </w:r>
      <w:r>
        <w:rPr>
          <w:snapToGrid w:val="0"/>
        </w:rPr>
        <w:lastRenderedPageBreak/>
        <w:t xml:space="preserve">270 </w:t>
      </w:r>
      <w:proofErr w:type="spellStart"/>
      <w:r>
        <w:rPr>
          <w:snapToGrid w:val="0"/>
        </w:rPr>
        <w:t>мкг</w:t>
      </w:r>
      <w:proofErr w:type="spellEnd"/>
      <w:r>
        <w:rPr>
          <w:snapToGrid w:val="0"/>
        </w:rPr>
        <w:t xml:space="preserve">/г ткани — у взрослого. Показателем содержания витамина А в печени служит и его уровень в плазме крови: если он меньше 10 </w:t>
      </w:r>
      <w:proofErr w:type="spellStart"/>
      <w:r>
        <w:rPr>
          <w:snapToGrid w:val="0"/>
        </w:rPr>
        <w:t>мкг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дл</w:t>
      </w:r>
      <w:proofErr w:type="spellEnd"/>
      <w:r>
        <w:rPr>
          <w:snapToGrid w:val="0"/>
        </w:rPr>
        <w:t>, то у человека гиповитаминоз. У доношенного ребенка запасов витамина А хватает на 2—3 мес.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В печен</w:t>
      </w:r>
      <w:r>
        <w:rPr>
          <w:snapToGrid w:val="0"/>
        </w:rPr>
        <w:t xml:space="preserve">и он подвергается </w:t>
      </w:r>
      <w:proofErr w:type="spellStart"/>
      <w:r>
        <w:rPr>
          <w:snapToGrid w:val="0"/>
        </w:rPr>
        <w:t>биотрансформации</w:t>
      </w:r>
      <w:proofErr w:type="spellEnd"/>
      <w:r>
        <w:rPr>
          <w:snapToGrid w:val="0"/>
        </w:rPr>
        <w:t xml:space="preserve">, превращаясь сначала в активные метаболиты, а затем в неактивные продукты, выводимые почками и кишечником. Попав в кишечник, препарат участвует в </w:t>
      </w:r>
      <w:proofErr w:type="spellStart"/>
      <w:r>
        <w:rPr>
          <w:snapToGrid w:val="0"/>
        </w:rPr>
        <w:t>энтеро-гепатической</w:t>
      </w:r>
      <w:proofErr w:type="spellEnd"/>
      <w:r>
        <w:rPr>
          <w:snapToGrid w:val="0"/>
        </w:rPr>
        <w:t xml:space="preserve"> циркуляции. Эл</w:t>
      </w:r>
      <w:r>
        <w:rPr>
          <w:snapToGrid w:val="0"/>
        </w:rPr>
        <w:t>и</w:t>
      </w:r>
      <w:r>
        <w:rPr>
          <w:snapToGrid w:val="0"/>
        </w:rPr>
        <w:t>минация осуществляется медленно: за 21 д</w:t>
      </w:r>
      <w:r>
        <w:rPr>
          <w:snapToGrid w:val="0"/>
        </w:rPr>
        <w:t xml:space="preserve">ень из организма исчезает всего </w:t>
      </w:r>
      <w:proofErr w:type="spellStart"/>
      <w:r>
        <w:rPr>
          <w:snapToGrid w:val="0"/>
        </w:rPr>
        <w:t>34%</w:t>
      </w:r>
      <w:proofErr w:type="spellEnd"/>
      <w:r>
        <w:rPr>
          <w:snapToGrid w:val="0"/>
        </w:rPr>
        <w:t xml:space="preserve"> введенной дозы. Поэтому довольно велика опасность кумуляции препарата при п</w:t>
      </w:r>
      <w:r>
        <w:rPr>
          <w:snapToGrid w:val="0"/>
        </w:rPr>
        <w:t>о</w:t>
      </w:r>
      <w:r>
        <w:rPr>
          <w:snapToGrid w:val="0"/>
        </w:rPr>
        <w:t>вторных приемах.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Взаимодействие.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Синергистом</w:t>
      </w:r>
      <w:proofErr w:type="spellEnd"/>
      <w:r>
        <w:rPr>
          <w:snapToGrid w:val="0"/>
        </w:rPr>
        <w:t xml:space="preserve"> витамина А является витамин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>, который сп</w:t>
      </w:r>
      <w:r>
        <w:rPr>
          <w:snapToGrid w:val="0"/>
        </w:rPr>
        <w:t>о</w:t>
      </w:r>
      <w:r>
        <w:rPr>
          <w:snapToGrid w:val="0"/>
        </w:rPr>
        <w:t xml:space="preserve">собствует сохранению </w:t>
      </w:r>
      <w:proofErr w:type="spellStart"/>
      <w:r>
        <w:rPr>
          <w:snapToGrid w:val="0"/>
        </w:rPr>
        <w:t>ретинола</w:t>
      </w:r>
      <w:proofErr w:type="spellEnd"/>
      <w:r>
        <w:rPr>
          <w:snapToGrid w:val="0"/>
        </w:rPr>
        <w:t xml:space="preserve"> в активной форме, всасывани</w:t>
      </w:r>
      <w:r>
        <w:rPr>
          <w:snapToGrid w:val="0"/>
        </w:rPr>
        <w:t xml:space="preserve">ю из кишечника и </w:t>
      </w:r>
      <w:proofErr w:type="spellStart"/>
      <w:r>
        <w:rPr>
          <w:snapToGrid w:val="0"/>
        </w:rPr>
        <w:t>анаболическим</w:t>
      </w:r>
      <w:proofErr w:type="spellEnd"/>
      <w:r>
        <w:rPr>
          <w:snapToGrid w:val="0"/>
        </w:rPr>
        <w:t xml:space="preserve"> его эффектам. Витамин А нередко назначают вместе с витамином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. При лечении </w:t>
      </w:r>
      <w:proofErr w:type="spellStart"/>
      <w:r>
        <w:rPr>
          <w:snapToGrid w:val="0"/>
        </w:rPr>
        <w:t>гемералопии</w:t>
      </w:r>
      <w:proofErr w:type="spellEnd"/>
      <w:r>
        <w:rPr>
          <w:snapToGrid w:val="0"/>
        </w:rPr>
        <w:t xml:space="preserve"> его следует назначать вместе с рибофлавином, никот</w:t>
      </w:r>
      <w:r>
        <w:rPr>
          <w:snapToGrid w:val="0"/>
        </w:rPr>
        <w:t>и</w:t>
      </w:r>
      <w:r>
        <w:rPr>
          <w:snapToGrid w:val="0"/>
        </w:rPr>
        <w:t>новой кислотой (биологическую роль названных витаминов — см. ниже).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Нельзя одновременн</w:t>
      </w:r>
      <w:r>
        <w:rPr>
          <w:snapToGrid w:val="0"/>
        </w:rPr>
        <w:t xml:space="preserve">о с витамином А назначать </w:t>
      </w:r>
      <w:proofErr w:type="spellStart"/>
      <w:r>
        <w:rPr>
          <w:snapToGrid w:val="0"/>
        </w:rPr>
        <w:t>холестирамин</w:t>
      </w:r>
      <w:proofErr w:type="spellEnd"/>
      <w:r>
        <w:rPr>
          <w:snapToGrid w:val="0"/>
        </w:rPr>
        <w:t>, активированный уголь, нарушающие его всасывание.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Нежелательные эффекты.</w:t>
      </w:r>
      <w:r>
        <w:rPr>
          <w:snapToGrid w:val="0"/>
        </w:rPr>
        <w:t xml:space="preserve"> Осложнения обычно связаны с </w:t>
      </w:r>
      <w:proofErr w:type="spellStart"/>
      <w:r>
        <w:rPr>
          <w:snapToGrid w:val="0"/>
        </w:rPr>
        <w:t>гипервитаминозом</w:t>
      </w:r>
      <w:proofErr w:type="spellEnd"/>
      <w:r>
        <w:rPr>
          <w:snapToGrid w:val="0"/>
        </w:rPr>
        <w:t xml:space="preserve">. Острая форма отравления проявляется в виде судорог, паралича. При хронической форме передозировки </w:t>
      </w:r>
      <w:r>
        <w:rPr>
          <w:snapToGrid w:val="0"/>
        </w:rPr>
        <w:t>повышается внутричерепное давления, что сопровождается головной болью, головокружением, тошнотой, рвотой; одновременно возникает отечность желтого пятна на сетчатой оболочке и связанные с этим нарушения зр</w:t>
      </w:r>
      <w:r>
        <w:rPr>
          <w:snapToGrid w:val="0"/>
        </w:rPr>
        <w:t>е</w:t>
      </w:r>
      <w:r>
        <w:rPr>
          <w:snapToGrid w:val="0"/>
        </w:rPr>
        <w:t>ния. У больного появляются геморрагии, а также при</w:t>
      </w:r>
      <w:r>
        <w:rPr>
          <w:snapToGrid w:val="0"/>
        </w:rPr>
        <w:t xml:space="preserve">знаки </w:t>
      </w:r>
      <w:proofErr w:type="spellStart"/>
      <w:r>
        <w:rPr>
          <w:snapToGrid w:val="0"/>
        </w:rPr>
        <w:t>гепато</w:t>
      </w:r>
      <w:proofErr w:type="spellEnd"/>
      <w:r>
        <w:rPr>
          <w:snapToGrid w:val="0"/>
        </w:rPr>
        <w:t>- и нефротокс</w:t>
      </w:r>
      <w:r>
        <w:rPr>
          <w:snapToGrid w:val="0"/>
        </w:rPr>
        <w:t>и</w:t>
      </w:r>
      <w:r>
        <w:rPr>
          <w:snapToGrid w:val="0"/>
        </w:rPr>
        <w:t>ческого действия больших доз витамина А.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 xml:space="preserve">Для ликвидации </w:t>
      </w:r>
      <w:proofErr w:type="spellStart"/>
      <w:r>
        <w:rPr>
          <w:b/>
          <w:snapToGrid w:val="0"/>
        </w:rPr>
        <w:t>гипервитаминоза</w:t>
      </w:r>
      <w:proofErr w:type="spellEnd"/>
      <w:r>
        <w:rPr>
          <w:snapToGrid w:val="0"/>
        </w:rPr>
        <w:t xml:space="preserve"> </w:t>
      </w:r>
      <w:r>
        <w:rPr>
          <w:b/>
          <w:snapToGrid w:val="0"/>
        </w:rPr>
        <w:t>А</w:t>
      </w:r>
      <w:r>
        <w:rPr>
          <w:snapToGrid w:val="0"/>
        </w:rPr>
        <w:t xml:space="preserve"> назначают </w:t>
      </w:r>
      <w:proofErr w:type="spellStart"/>
      <w:r>
        <w:rPr>
          <w:snapToGrid w:val="0"/>
        </w:rPr>
        <w:t>маннит</w:t>
      </w:r>
      <w:proofErr w:type="spellEnd"/>
      <w:r>
        <w:rPr>
          <w:snapToGrid w:val="0"/>
        </w:rPr>
        <w:t>, снижающий внутр</w:t>
      </w:r>
      <w:r>
        <w:rPr>
          <w:snapToGrid w:val="0"/>
        </w:rPr>
        <w:t>и</w:t>
      </w:r>
      <w:r>
        <w:rPr>
          <w:snapToGrid w:val="0"/>
        </w:rPr>
        <w:t xml:space="preserve">черепное давление и ликвидирующий симптомы </w:t>
      </w:r>
      <w:proofErr w:type="spellStart"/>
      <w:r>
        <w:rPr>
          <w:snapToGrid w:val="0"/>
        </w:rPr>
        <w:t>менингизма</w:t>
      </w:r>
      <w:proofErr w:type="spellEnd"/>
      <w:r>
        <w:rPr>
          <w:snapToGrid w:val="0"/>
        </w:rPr>
        <w:t xml:space="preserve">: глюкокортикоиды, ускоряющие метаболизм данного витамина в печени и </w:t>
      </w:r>
      <w:r>
        <w:rPr>
          <w:snapToGrid w:val="0"/>
        </w:rPr>
        <w:t>стабилизирующие мембр</w:t>
      </w:r>
      <w:r>
        <w:rPr>
          <w:snapToGrid w:val="0"/>
        </w:rPr>
        <w:t>а</w:t>
      </w:r>
      <w:r>
        <w:rPr>
          <w:snapToGrid w:val="0"/>
        </w:rPr>
        <w:t xml:space="preserve">ны </w:t>
      </w:r>
      <w:proofErr w:type="spellStart"/>
      <w:r>
        <w:rPr>
          <w:snapToGrid w:val="0"/>
        </w:rPr>
        <w:t>лизосом</w:t>
      </w:r>
      <w:proofErr w:type="spellEnd"/>
      <w:r>
        <w:rPr>
          <w:snapToGrid w:val="0"/>
        </w:rPr>
        <w:t xml:space="preserve"> в печени и почках. Витамин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 тоже стабилизирует клеточные мембр</w:t>
      </w:r>
      <w:r>
        <w:rPr>
          <w:snapToGrid w:val="0"/>
        </w:rPr>
        <w:t>а</w:t>
      </w:r>
      <w:r>
        <w:rPr>
          <w:snapToGrid w:val="0"/>
        </w:rPr>
        <w:t xml:space="preserve">ны. </w:t>
      </w:r>
      <w:proofErr w:type="spellStart"/>
      <w:r>
        <w:rPr>
          <w:snapToGrid w:val="0"/>
        </w:rPr>
        <w:t>Викосол</w:t>
      </w:r>
      <w:proofErr w:type="spellEnd"/>
      <w:r>
        <w:rPr>
          <w:snapToGrid w:val="0"/>
        </w:rPr>
        <w:t xml:space="preserve"> уменьшает опасность </w:t>
      </w:r>
      <w:proofErr w:type="spellStart"/>
      <w:r>
        <w:rPr>
          <w:snapToGrid w:val="0"/>
        </w:rPr>
        <w:t>геморрагий</w:t>
      </w:r>
      <w:proofErr w:type="spellEnd"/>
      <w:r>
        <w:rPr>
          <w:snapToGrid w:val="0"/>
        </w:rPr>
        <w:t>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Необходимо отметить, что большие дозы витамина А нельзя назначать береме</w:t>
      </w:r>
      <w:r>
        <w:rPr>
          <w:snapToGrid w:val="0"/>
        </w:rPr>
        <w:t>н</w:t>
      </w:r>
      <w:r>
        <w:rPr>
          <w:snapToGrid w:val="0"/>
        </w:rPr>
        <w:t>ным (особенно на ранних стадиях беременнос</w:t>
      </w:r>
      <w:r>
        <w:rPr>
          <w:snapToGrid w:val="0"/>
        </w:rPr>
        <w:t>ти) и даже за полгода до беременн</w:t>
      </w:r>
      <w:r>
        <w:rPr>
          <w:snapToGrid w:val="0"/>
        </w:rPr>
        <w:t>о</w:t>
      </w:r>
      <w:r>
        <w:rPr>
          <w:snapToGrid w:val="0"/>
        </w:rPr>
        <w:t xml:space="preserve">сти, так как очень велика опасность возникновения </w:t>
      </w:r>
      <w:proofErr w:type="spellStart"/>
      <w:r>
        <w:rPr>
          <w:snapToGrid w:val="0"/>
        </w:rPr>
        <w:t>тератогенного</w:t>
      </w:r>
      <w:proofErr w:type="spellEnd"/>
      <w:r>
        <w:rPr>
          <w:snapToGrid w:val="0"/>
        </w:rPr>
        <w:t xml:space="preserve"> эффекта.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Показания к применению.</w:t>
      </w:r>
    </w:p>
    <w:p w:rsidR="00000000" w:rsidRDefault="006C4CCF">
      <w:pPr>
        <w:numPr>
          <w:ilvl w:val="0"/>
          <w:numId w:val="20"/>
        </w:numPr>
        <w:spacing w:line="280" w:lineRule="auto"/>
        <w:rPr>
          <w:snapToGrid w:val="0"/>
        </w:rPr>
      </w:pPr>
      <w:r>
        <w:rPr>
          <w:i/>
          <w:snapToGrid w:val="0"/>
        </w:rPr>
        <w:t>Профилактика и устранение гиповитаминоза.</w:t>
      </w:r>
      <w:r>
        <w:rPr>
          <w:snapToGrid w:val="0"/>
        </w:rPr>
        <w:t xml:space="preserve"> Специфических критериев выя</w:t>
      </w:r>
      <w:r>
        <w:rPr>
          <w:snapToGrid w:val="0"/>
        </w:rPr>
        <w:t>в</w:t>
      </w:r>
      <w:r>
        <w:rPr>
          <w:snapToGrid w:val="0"/>
        </w:rPr>
        <w:t>ления гиповитаминоза А не существует. Врач может ориент</w:t>
      </w:r>
      <w:r>
        <w:rPr>
          <w:snapToGrid w:val="0"/>
        </w:rPr>
        <w:t>ироваться на кл</w:t>
      </w:r>
      <w:r>
        <w:rPr>
          <w:snapToGrid w:val="0"/>
        </w:rPr>
        <w:t>и</w:t>
      </w:r>
      <w:r>
        <w:rPr>
          <w:snapToGrid w:val="0"/>
        </w:rPr>
        <w:t>нику (</w:t>
      </w:r>
      <w:proofErr w:type="spellStart"/>
      <w:r>
        <w:rPr>
          <w:snapToGrid w:val="0"/>
        </w:rPr>
        <w:t>анорексия</w:t>
      </w:r>
      <w:proofErr w:type="spellEnd"/>
      <w:r>
        <w:rPr>
          <w:snapToGrid w:val="0"/>
        </w:rPr>
        <w:t>, замедление роста, низкая резистентность к инфекции, п</w:t>
      </w:r>
      <w:r>
        <w:rPr>
          <w:snapToGrid w:val="0"/>
        </w:rPr>
        <w:t>о</w:t>
      </w:r>
      <w:r>
        <w:rPr>
          <w:snapToGrid w:val="0"/>
        </w:rPr>
        <w:t xml:space="preserve">явление признаков </w:t>
      </w:r>
      <w:proofErr w:type="spellStart"/>
      <w:r>
        <w:rPr>
          <w:snapToGrid w:val="0"/>
        </w:rPr>
        <w:t>менингизма</w:t>
      </w:r>
      <w:proofErr w:type="spellEnd"/>
      <w:r>
        <w:rPr>
          <w:snapToGrid w:val="0"/>
        </w:rPr>
        <w:t>, возникновение язвенного процесса на сл</w:t>
      </w:r>
      <w:r>
        <w:rPr>
          <w:snapToGrid w:val="0"/>
        </w:rPr>
        <w:t>и</w:t>
      </w:r>
      <w:r>
        <w:rPr>
          <w:snapToGrid w:val="0"/>
        </w:rPr>
        <w:t>зистых оболочках) и лабораторные данные (содержание витамина А в крови).</w:t>
      </w:r>
    </w:p>
    <w:p w:rsidR="00000000" w:rsidRDefault="006C4CCF">
      <w:pPr>
        <w:numPr>
          <w:ilvl w:val="0"/>
          <w:numId w:val="20"/>
        </w:numPr>
        <w:rPr>
          <w:i/>
          <w:snapToGrid w:val="0"/>
        </w:rPr>
      </w:pPr>
      <w:r>
        <w:rPr>
          <w:i/>
          <w:snapToGrid w:val="0"/>
        </w:rPr>
        <w:t>Инфекционные заболевания (в</w:t>
      </w:r>
      <w:r>
        <w:rPr>
          <w:i/>
          <w:snapToGrid w:val="0"/>
        </w:rPr>
        <w:t>месте с витамином С).</w:t>
      </w:r>
    </w:p>
    <w:p w:rsidR="00000000" w:rsidRDefault="006C4CCF">
      <w:pPr>
        <w:numPr>
          <w:ilvl w:val="0"/>
          <w:numId w:val="20"/>
        </w:numPr>
        <w:rPr>
          <w:snapToGrid w:val="0"/>
        </w:rPr>
      </w:pPr>
      <w:r>
        <w:rPr>
          <w:i/>
          <w:snapToGrid w:val="0"/>
        </w:rPr>
        <w:t>Рахит</w:t>
      </w:r>
      <w:r>
        <w:rPr>
          <w:snapToGrid w:val="0"/>
        </w:rPr>
        <w:t xml:space="preserve"> (вместе с витамином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>).</w:t>
      </w:r>
    </w:p>
    <w:p w:rsidR="00000000" w:rsidRDefault="006C4CCF">
      <w:pPr>
        <w:numPr>
          <w:ilvl w:val="0"/>
          <w:numId w:val="20"/>
        </w:numPr>
        <w:rPr>
          <w:snapToGrid w:val="0"/>
        </w:rPr>
      </w:pPr>
      <w:proofErr w:type="spellStart"/>
      <w:r>
        <w:rPr>
          <w:i/>
          <w:snapToGrid w:val="0"/>
        </w:rPr>
        <w:t>Гемералопия</w:t>
      </w:r>
      <w:proofErr w:type="spellEnd"/>
      <w:r>
        <w:rPr>
          <w:snapToGrid w:val="0"/>
        </w:rPr>
        <w:t xml:space="preserve"> (вместе с рибофлавином и никотиновой кислотой).</w:t>
      </w:r>
    </w:p>
    <w:p w:rsidR="00000000" w:rsidRDefault="006C4CCF">
      <w:pPr>
        <w:numPr>
          <w:ilvl w:val="0"/>
          <w:numId w:val="20"/>
        </w:numPr>
        <w:spacing w:line="280" w:lineRule="auto"/>
        <w:rPr>
          <w:snapToGrid w:val="0"/>
        </w:rPr>
      </w:pPr>
      <w:r>
        <w:rPr>
          <w:i/>
          <w:snapToGrid w:val="0"/>
        </w:rPr>
        <w:t>Кожные заболевания</w:t>
      </w:r>
      <w:r>
        <w:rPr>
          <w:snapToGrid w:val="0"/>
        </w:rPr>
        <w:t xml:space="preserve"> (псориаз, пустулезный дерматит и пр.).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Существуют специальные препараты витамина А для лечения заболеваний к</w:t>
      </w:r>
      <w:r>
        <w:rPr>
          <w:snapToGrid w:val="0"/>
        </w:rPr>
        <w:t>о</w:t>
      </w:r>
      <w:r>
        <w:rPr>
          <w:snapToGrid w:val="0"/>
        </w:rPr>
        <w:t xml:space="preserve">жи: </w:t>
      </w:r>
      <w:proofErr w:type="spellStart"/>
      <w:r>
        <w:rPr>
          <w:i/>
          <w:snapToGrid w:val="0"/>
        </w:rPr>
        <w:t>Тигазон</w:t>
      </w:r>
      <w:proofErr w:type="spellEnd"/>
      <w:r>
        <w:rPr>
          <w:i/>
          <w:snapToGrid w:val="0"/>
        </w:rPr>
        <w:t xml:space="preserve"> (</w:t>
      </w:r>
      <w:proofErr w:type="spellStart"/>
      <w:r>
        <w:rPr>
          <w:i/>
          <w:snapToGrid w:val="0"/>
        </w:rPr>
        <w:t>этр</w:t>
      </w:r>
      <w:r>
        <w:rPr>
          <w:i/>
          <w:snapToGrid w:val="0"/>
        </w:rPr>
        <w:t>етинат</w:t>
      </w:r>
      <w:proofErr w:type="spellEnd"/>
      <w:r>
        <w:rPr>
          <w:i/>
          <w:snapToGrid w:val="0"/>
        </w:rPr>
        <w:t xml:space="preserve">) и </w:t>
      </w:r>
      <w:proofErr w:type="spellStart"/>
      <w:r>
        <w:rPr>
          <w:i/>
          <w:snapToGrid w:val="0"/>
        </w:rPr>
        <w:t>Роаккутан</w:t>
      </w:r>
      <w:proofErr w:type="spellEnd"/>
      <w:r>
        <w:rPr>
          <w:i/>
          <w:snapToGrid w:val="0"/>
        </w:rPr>
        <w:t xml:space="preserve"> (</w:t>
      </w:r>
      <w:proofErr w:type="spellStart"/>
      <w:r>
        <w:rPr>
          <w:i/>
          <w:snapToGrid w:val="0"/>
        </w:rPr>
        <w:t>изотретиноин</w:t>
      </w:r>
      <w:proofErr w:type="spellEnd"/>
      <w:r>
        <w:rPr>
          <w:i/>
          <w:snapToGrid w:val="0"/>
        </w:rPr>
        <w:t>).</w:t>
      </w:r>
      <w:r>
        <w:rPr>
          <w:snapToGrid w:val="0"/>
        </w:rPr>
        <w:t xml:space="preserve"> Они во много раз активнее </w:t>
      </w:r>
      <w:proofErr w:type="spellStart"/>
      <w:r>
        <w:rPr>
          <w:snapToGrid w:val="0"/>
        </w:rPr>
        <w:t>р</w:t>
      </w:r>
      <w:r>
        <w:rPr>
          <w:snapToGrid w:val="0"/>
        </w:rPr>
        <w:t>е</w:t>
      </w:r>
      <w:r>
        <w:rPr>
          <w:snapToGrid w:val="0"/>
        </w:rPr>
        <w:t>тинола</w:t>
      </w:r>
      <w:proofErr w:type="spellEnd"/>
      <w:r>
        <w:rPr>
          <w:snapToGrid w:val="0"/>
        </w:rPr>
        <w:t>.</w:t>
      </w:r>
    </w:p>
    <w:p w:rsidR="00000000" w:rsidRDefault="006C4CCF">
      <w:pPr>
        <w:spacing w:before="440"/>
        <w:rPr>
          <w:b/>
          <w:snapToGrid w:val="0"/>
          <w:lang w:val="en-US"/>
        </w:rPr>
      </w:pPr>
      <w:r>
        <w:rPr>
          <w:b/>
          <w:snapToGrid w:val="0"/>
        </w:rPr>
        <w:t>Витамин</w:t>
      </w:r>
      <w:r>
        <w:rPr>
          <w:b/>
          <w:snapToGrid w:val="0"/>
          <w:lang w:val="en-US"/>
        </w:rPr>
        <w:t xml:space="preserve"> D</w:t>
      </w:r>
    </w:p>
    <w:p w:rsidR="00000000" w:rsidRDefault="006C4CCF">
      <w:pPr>
        <w:spacing w:before="160" w:line="280" w:lineRule="auto"/>
        <w:ind w:firstLine="320"/>
        <w:rPr>
          <w:snapToGrid w:val="0"/>
          <w:lang w:val="en-US"/>
        </w:rPr>
      </w:pPr>
      <w:r>
        <w:rPr>
          <w:snapToGrid w:val="0"/>
        </w:rPr>
        <w:t>В настоящее время обнаружено 7 естественных веществ с витаминной D-активностью (</w:t>
      </w:r>
      <w:proofErr w:type="spellStart"/>
      <w:r>
        <w:rPr>
          <w:snapToGrid w:val="0"/>
        </w:rPr>
        <w:t>секостероиды</w:t>
      </w:r>
      <w:proofErr w:type="spellEnd"/>
      <w:r>
        <w:rPr>
          <w:snapToGrid w:val="0"/>
        </w:rPr>
        <w:t xml:space="preserve">). Из них в медицинской практике применяют витамин </w:t>
      </w:r>
      <w:proofErr w:type="spellStart"/>
      <w:r>
        <w:rPr>
          <w:snapToGrid w:val="0"/>
        </w:rPr>
        <w:t>D</w:t>
      </w:r>
      <w:r>
        <w:rPr>
          <w:snapToGrid w:val="0"/>
          <w:vertAlign w:val="subscript"/>
        </w:rPr>
        <w:t>2</w:t>
      </w:r>
      <w:r>
        <w:rPr>
          <w:snapToGrid w:val="0"/>
        </w:rPr>
        <w:t>-эргокальциферол</w:t>
      </w:r>
      <w:proofErr w:type="spellEnd"/>
      <w:r>
        <w:rPr>
          <w:snapToGrid w:val="0"/>
        </w:rPr>
        <w:t xml:space="preserve">. В коже под </w:t>
      </w:r>
      <w:r>
        <w:rPr>
          <w:snapToGrid w:val="0"/>
        </w:rPr>
        <w:t>влиянием ультрафиолетовых лучей (с длиной во</w:t>
      </w:r>
      <w:r>
        <w:rPr>
          <w:snapToGrid w:val="0"/>
        </w:rPr>
        <w:t>л</w:t>
      </w:r>
      <w:r>
        <w:rPr>
          <w:snapToGrid w:val="0"/>
        </w:rPr>
        <w:t xml:space="preserve">ны 290—315 нм) на 1 </w:t>
      </w:r>
      <w:proofErr w:type="spellStart"/>
      <w:r>
        <w:rPr>
          <w:snapToGrid w:val="0"/>
        </w:rPr>
        <w:t>см</w:t>
      </w:r>
      <w:r>
        <w:rPr>
          <w:snapToGrid w:val="0"/>
          <w:vertAlign w:val="superscript"/>
        </w:rPr>
        <w:t>2</w:t>
      </w:r>
      <w:proofErr w:type="spellEnd"/>
      <w:r>
        <w:rPr>
          <w:snapToGrid w:val="0"/>
        </w:rPr>
        <w:t xml:space="preserve"> за сутки образуется 1—2</w:t>
      </w:r>
      <w:r>
        <w:rPr>
          <w:snapToGrid w:val="0"/>
          <w:lang w:val="en-US"/>
        </w:rPr>
        <w:t xml:space="preserve"> ME</w:t>
      </w:r>
      <w:r>
        <w:rPr>
          <w:snapToGrid w:val="0"/>
        </w:rPr>
        <w:t xml:space="preserve"> витамина</w:t>
      </w:r>
      <w:r>
        <w:rPr>
          <w:snapToGrid w:val="0"/>
          <w:lang w:val="en-US"/>
        </w:rPr>
        <w:t xml:space="preserve"> D</w:t>
      </w:r>
      <w:r>
        <w:rPr>
          <w:snapToGrid w:val="0"/>
          <w:vertAlign w:val="subscript"/>
          <w:lang w:val="en-US"/>
        </w:rPr>
        <w:t>3</w:t>
      </w:r>
      <w:r>
        <w:rPr>
          <w:snapToGrid w:val="0"/>
          <w:lang w:val="en-US"/>
        </w:rPr>
        <w:t>-</w:t>
      </w:r>
      <w:proofErr w:type="spellStart"/>
      <w:r>
        <w:rPr>
          <w:snapToGrid w:val="0"/>
        </w:rPr>
        <w:t>холекальциферола</w:t>
      </w:r>
      <w:proofErr w:type="spellEnd"/>
      <w:r>
        <w:rPr>
          <w:snapToGrid w:val="0"/>
        </w:rPr>
        <w:t>. Синтезированные активные метаболиты витамина</w:t>
      </w:r>
      <w:r>
        <w:rPr>
          <w:snapToGrid w:val="0"/>
          <w:lang w:val="en-US"/>
        </w:rPr>
        <w:t xml:space="preserve"> D2: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кальц</w:t>
      </w:r>
      <w:r>
        <w:rPr>
          <w:snapToGrid w:val="0"/>
        </w:rPr>
        <w:t>и</w:t>
      </w:r>
      <w:r>
        <w:rPr>
          <w:snapToGrid w:val="0"/>
        </w:rPr>
        <w:t>диол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калицитриол</w:t>
      </w:r>
      <w:proofErr w:type="spellEnd"/>
      <w:r>
        <w:rPr>
          <w:snapToGrid w:val="0"/>
        </w:rPr>
        <w:t xml:space="preserve"> и искусственное их производное — </w:t>
      </w:r>
      <w:proofErr w:type="spellStart"/>
      <w:r>
        <w:rPr>
          <w:snapToGrid w:val="0"/>
        </w:rPr>
        <w:t>оксидевит</w:t>
      </w:r>
      <w:proofErr w:type="spellEnd"/>
      <w:r>
        <w:rPr>
          <w:snapToGrid w:val="0"/>
        </w:rPr>
        <w:t>. Провитамин</w:t>
      </w:r>
      <w:r>
        <w:rPr>
          <w:snapToGrid w:val="0"/>
          <w:lang w:val="en-US"/>
        </w:rPr>
        <w:t xml:space="preserve"> D</w:t>
      </w:r>
      <w:r>
        <w:rPr>
          <w:snapToGrid w:val="0"/>
          <w:vertAlign w:val="subscript"/>
          <w:lang w:val="en-US"/>
        </w:rPr>
        <w:t>3</w:t>
      </w:r>
      <w:r>
        <w:rPr>
          <w:snapToGrid w:val="0"/>
          <w:lang w:val="en-US"/>
        </w:rPr>
        <w:t xml:space="preserve"> —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дигидротахистерол</w:t>
      </w:r>
      <w:proofErr w:type="spellEnd"/>
      <w:r>
        <w:rPr>
          <w:snapToGrid w:val="0"/>
        </w:rPr>
        <w:t xml:space="preserve">. К препаратам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относят также рыбий жир (в 1 мл — 30 </w:t>
      </w:r>
      <w:r>
        <w:rPr>
          <w:snapToGrid w:val="0"/>
          <w:lang w:val="en-US"/>
        </w:rPr>
        <w:t>ME)</w:t>
      </w:r>
      <w:r>
        <w:rPr>
          <w:snapToGrid w:val="0"/>
        </w:rPr>
        <w:t xml:space="preserve"> и тресковый рыбий жир (в 1 мл — 1000</w:t>
      </w:r>
      <w:r>
        <w:rPr>
          <w:snapToGrid w:val="0"/>
          <w:lang w:val="en-US"/>
        </w:rPr>
        <w:t xml:space="preserve"> ME).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Фармакодинамика.</w:t>
      </w:r>
      <w:r>
        <w:rPr>
          <w:snapToGrid w:val="0"/>
        </w:rPr>
        <w:t xml:space="preserve"> Витамины </w:t>
      </w:r>
      <w:proofErr w:type="spellStart"/>
      <w:r>
        <w:rPr>
          <w:snapToGrid w:val="0"/>
        </w:rPr>
        <w:t>D</w:t>
      </w:r>
      <w:r>
        <w:rPr>
          <w:snapToGrid w:val="0"/>
          <w:vertAlign w:val="subscript"/>
        </w:rPr>
        <w:t>2</w:t>
      </w:r>
      <w:proofErr w:type="spellEnd"/>
      <w:r>
        <w:rPr>
          <w:snapToGrid w:val="0"/>
        </w:rPr>
        <w:t xml:space="preserve"> и </w:t>
      </w:r>
      <w:r>
        <w:rPr>
          <w:snapToGrid w:val="0"/>
          <w:lang w:val="en-US"/>
        </w:rPr>
        <w:t>D</w:t>
      </w:r>
      <w:r>
        <w:rPr>
          <w:snapToGrid w:val="0"/>
          <w:vertAlign w:val="subscript"/>
          <w:lang w:val="en-US"/>
        </w:rPr>
        <w:t>3</w:t>
      </w:r>
      <w:r>
        <w:rPr>
          <w:snapToGrid w:val="0"/>
        </w:rPr>
        <w:t xml:space="preserve"> фармакологически не активны. В орг</w:t>
      </w:r>
      <w:r>
        <w:rPr>
          <w:snapToGrid w:val="0"/>
        </w:rPr>
        <w:t>а</w:t>
      </w:r>
      <w:r>
        <w:rPr>
          <w:snapToGrid w:val="0"/>
        </w:rPr>
        <w:t>низме работают их метаболиты, образующиеся в почках: 1,25(</w:t>
      </w:r>
      <w:r>
        <w:rPr>
          <w:snapToGrid w:val="0"/>
        </w:rPr>
        <w:t>ОН)</w:t>
      </w:r>
      <w:r>
        <w:rPr>
          <w:snapToGrid w:val="0"/>
          <w:vertAlign w:val="subscript"/>
        </w:rPr>
        <w:t>2</w:t>
      </w:r>
      <w:r>
        <w:rPr>
          <w:snapToGrid w:val="0"/>
          <w:lang w:val="en-US"/>
        </w:rPr>
        <w:t xml:space="preserve"> D; 24,25(OH)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 xml:space="preserve"> D</w:t>
      </w:r>
      <w:r>
        <w:rPr>
          <w:snapToGrid w:val="0"/>
        </w:rPr>
        <w:t xml:space="preserve"> и др. Метаболиты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являются </w:t>
      </w:r>
      <w:proofErr w:type="spellStart"/>
      <w:r>
        <w:rPr>
          <w:snapToGrid w:val="0"/>
        </w:rPr>
        <w:t>гормоноподобными</w:t>
      </w:r>
      <w:proofErr w:type="spellEnd"/>
      <w:r>
        <w:rPr>
          <w:snapToGrid w:val="0"/>
        </w:rPr>
        <w:t xml:space="preserve"> веществами, они п</w:t>
      </w:r>
      <w:r>
        <w:rPr>
          <w:snapToGrid w:val="0"/>
        </w:rPr>
        <w:t>о</w:t>
      </w:r>
      <w:r>
        <w:rPr>
          <w:snapToGrid w:val="0"/>
        </w:rPr>
        <w:t>падают в клетки органов - мишеней, соединяются с цитоплазматическим рецепт</w:t>
      </w:r>
      <w:r>
        <w:rPr>
          <w:snapToGrid w:val="0"/>
        </w:rPr>
        <w:t>о</w:t>
      </w:r>
      <w:r>
        <w:rPr>
          <w:snapToGrid w:val="0"/>
        </w:rPr>
        <w:t xml:space="preserve">ром и проникают в ядро, где </w:t>
      </w:r>
      <w:proofErr w:type="spellStart"/>
      <w:r>
        <w:rPr>
          <w:snapToGrid w:val="0"/>
        </w:rPr>
        <w:t>дерепрессируют</w:t>
      </w:r>
      <w:proofErr w:type="spellEnd"/>
      <w:r>
        <w:rPr>
          <w:snapToGrid w:val="0"/>
        </w:rPr>
        <w:t xml:space="preserve"> гены, инициируя синтез специфич</w:t>
      </w:r>
      <w:r>
        <w:rPr>
          <w:snapToGrid w:val="0"/>
        </w:rPr>
        <w:t>е</w:t>
      </w:r>
      <w:r>
        <w:rPr>
          <w:snapToGrid w:val="0"/>
        </w:rPr>
        <w:t>ских (белок с</w:t>
      </w:r>
      <w:r>
        <w:rPr>
          <w:snapToGrid w:val="0"/>
        </w:rPr>
        <w:t xml:space="preserve">вязывающий кальций — </w:t>
      </w:r>
      <w:proofErr w:type="spellStart"/>
      <w:r>
        <w:rPr>
          <w:snapToGrid w:val="0"/>
        </w:rPr>
        <w:t>БСК</w:t>
      </w:r>
      <w:proofErr w:type="spellEnd"/>
      <w:r>
        <w:rPr>
          <w:snapToGrid w:val="0"/>
        </w:rPr>
        <w:t xml:space="preserve">) и неспецифических (щелочная </w:t>
      </w:r>
      <w:proofErr w:type="spellStart"/>
      <w:r>
        <w:rPr>
          <w:snapToGrid w:val="0"/>
        </w:rPr>
        <w:t>фосфат</w:t>
      </w:r>
      <w:r>
        <w:rPr>
          <w:snapToGrid w:val="0"/>
        </w:rPr>
        <w:t>а</w:t>
      </w:r>
      <w:r>
        <w:rPr>
          <w:snapToGrid w:val="0"/>
        </w:rPr>
        <w:t>за</w:t>
      </w:r>
      <w:proofErr w:type="spellEnd"/>
      <w:r>
        <w:rPr>
          <w:snapToGrid w:val="0"/>
        </w:rPr>
        <w:t xml:space="preserve">, коллаген, </w:t>
      </w:r>
      <w:proofErr w:type="spellStart"/>
      <w:r>
        <w:rPr>
          <w:snapToGrid w:val="0"/>
        </w:rPr>
        <w:t>кальбидины</w:t>
      </w:r>
      <w:proofErr w:type="spellEnd"/>
      <w:r>
        <w:rPr>
          <w:snapToGrid w:val="0"/>
        </w:rPr>
        <w:t xml:space="preserve"> и др.) белков. Таким образом, витамин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через регул</w:t>
      </w:r>
      <w:r>
        <w:rPr>
          <w:snapToGrid w:val="0"/>
        </w:rPr>
        <w:t>я</w:t>
      </w:r>
      <w:r>
        <w:rPr>
          <w:snapToGrid w:val="0"/>
        </w:rPr>
        <w:t>цию белкового обмена вмешивается в фосфорно-кальциевый обмен.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Фармакологические эффекты</w:t>
      </w:r>
    </w:p>
    <w:p w:rsidR="00000000" w:rsidRDefault="006C4CCF">
      <w:pPr>
        <w:spacing w:line="280" w:lineRule="auto"/>
        <w:ind w:firstLine="320"/>
        <w:rPr>
          <w:i/>
          <w:snapToGrid w:val="0"/>
        </w:rPr>
      </w:pPr>
      <w:r>
        <w:rPr>
          <w:snapToGrid w:val="0"/>
        </w:rPr>
        <w:t xml:space="preserve">А. </w:t>
      </w:r>
      <w:r>
        <w:rPr>
          <w:i/>
          <w:snapToGrid w:val="0"/>
        </w:rPr>
        <w:t xml:space="preserve">Под влиянием витамина </w:t>
      </w:r>
      <w:proofErr w:type="spellStart"/>
      <w:r>
        <w:rPr>
          <w:i/>
          <w:snapToGrid w:val="0"/>
        </w:rPr>
        <w:t>D</w:t>
      </w:r>
      <w:proofErr w:type="spellEnd"/>
      <w:r>
        <w:rPr>
          <w:i/>
          <w:snapToGrid w:val="0"/>
        </w:rPr>
        <w:t xml:space="preserve"> в к</w:t>
      </w:r>
      <w:r>
        <w:rPr>
          <w:i/>
          <w:snapToGrid w:val="0"/>
        </w:rPr>
        <w:t>летках слизистой эпителия тонкой кишки увеличив</w:t>
      </w:r>
      <w:r>
        <w:rPr>
          <w:i/>
          <w:snapToGrid w:val="0"/>
        </w:rPr>
        <w:t>а</w:t>
      </w:r>
      <w:r>
        <w:rPr>
          <w:i/>
          <w:snapToGrid w:val="0"/>
        </w:rPr>
        <w:t>ется:</w:t>
      </w:r>
    </w:p>
    <w:p w:rsidR="00000000" w:rsidRDefault="006C4CCF">
      <w:pPr>
        <w:numPr>
          <w:ilvl w:val="0"/>
          <w:numId w:val="3"/>
        </w:numPr>
        <w:spacing w:line="280" w:lineRule="auto"/>
        <w:rPr>
          <w:snapToGrid w:val="0"/>
        </w:rPr>
      </w:pPr>
      <w:r>
        <w:rPr>
          <w:snapToGrid w:val="0"/>
        </w:rPr>
        <w:t xml:space="preserve">Синтез белка, связывающего кальций, и </w:t>
      </w:r>
      <w:proofErr w:type="spellStart"/>
      <w:r>
        <w:rPr>
          <w:snapToGrid w:val="0"/>
        </w:rPr>
        <w:t>неидентифицированных</w:t>
      </w:r>
      <w:proofErr w:type="spellEnd"/>
      <w:r>
        <w:rPr>
          <w:snapToGrid w:val="0"/>
        </w:rPr>
        <w:t xml:space="preserve"> белков для всасывания кальция, магния и фосфора из желудочно-кишечного тракта в кровь.</w:t>
      </w:r>
    </w:p>
    <w:p w:rsidR="00000000" w:rsidRDefault="006C4CCF">
      <w:pPr>
        <w:numPr>
          <w:ilvl w:val="0"/>
          <w:numId w:val="3"/>
        </w:numPr>
        <w:spacing w:line="280" w:lineRule="auto"/>
        <w:rPr>
          <w:snapToGrid w:val="0"/>
        </w:rPr>
      </w:pPr>
      <w:r>
        <w:rPr>
          <w:snapToGrid w:val="0"/>
        </w:rPr>
        <w:t xml:space="preserve">Синтез щелочной </w:t>
      </w:r>
      <w:proofErr w:type="spellStart"/>
      <w:r>
        <w:rPr>
          <w:snapToGrid w:val="0"/>
        </w:rPr>
        <w:t>фосфатазы</w:t>
      </w:r>
      <w:proofErr w:type="spellEnd"/>
      <w:r>
        <w:rPr>
          <w:snapToGrid w:val="0"/>
        </w:rPr>
        <w:t>, осуществляющей захват кальция</w:t>
      </w:r>
      <w:r>
        <w:rPr>
          <w:snapToGrid w:val="0"/>
        </w:rPr>
        <w:t xml:space="preserve"> из просвета к</w:t>
      </w:r>
      <w:r>
        <w:rPr>
          <w:snapToGrid w:val="0"/>
        </w:rPr>
        <w:t>и</w:t>
      </w:r>
      <w:r>
        <w:rPr>
          <w:snapToGrid w:val="0"/>
        </w:rPr>
        <w:t>шечника.</w:t>
      </w:r>
    </w:p>
    <w:p w:rsidR="00000000" w:rsidRDefault="006C4CCF">
      <w:pPr>
        <w:numPr>
          <w:ilvl w:val="0"/>
          <w:numId w:val="3"/>
        </w:numPr>
        <w:rPr>
          <w:snapToGrid w:val="0"/>
        </w:rPr>
      </w:pPr>
      <w:r>
        <w:rPr>
          <w:snapToGrid w:val="0"/>
        </w:rPr>
        <w:t xml:space="preserve">Синтез </w:t>
      </w:r>
      <w:proofErr w:type="spellStart"/>
      <w:r>
        <w:rPr>
          <w:snapToGrid w:val="0"/>
        </w:rPr>
        <w:t>кальбидинов</w:t>
      </w:r>
      <w:proofErr w:type="spellEnd"/>
      <w:r>
        <w:rPr>
          <w:snapToGrid w:val="0"/>
        </w:rPr>
        <w:t>, осуществляемых связывание избытка кальция и защ</w:t>
      </w:r>
      <w:r>
        <w:rPr>
          <w:snapToGrid w:val="0"/>
        </w:rPr>
        <w:t>и</w:t>
      </w:r>
      <w:r>
        <w:rPr>
          <w:snapToGrid w:val="0"/>
        </w:rPr>
        <w:t xml:space="preserve">щающих клетки от его повреждающего действия. </w:t>
      </w:r>
    </w:p>
    <w:p w:rsidR="00000000" w:rsidRDefault="006C4CCF">
      <w:pPr>
        <w:rPr>
          <w:i/>
          <w:snapToGrid w:val="0"/>
        </w:rPr>
      </w:pPr>
      <w:r>
        <w:rPr>
          <w:snapToGrid w:val="0"/>
        </w:rPr>
        <w:t xml:space="preserve">Б. </w:t>
      </w:r>
      <w:r>
        <w:rPr>
          <w:i/>
          <w:snapToGrid w:val="0"/>
        </w:rPr>
        <w:t xml:space="preserve">Под влиянием витамина </w:t>
      </w:r>
      <w:proofErr w:type="spellStart"/>
      <w:r>
        <w:rPr>
          <w:i/>
          <w:snapToGrid w:val="0"/>
        </w:rPr>
        <w:t>D</w:t>
      </w:r>
      <w:proofErr w:type="spellEnd"/>
      <w:r>
        <w:rPr>
          <w:i/>
          <w:snapToGrid w:val="0"/>
        </w:rPr>
        <w:t xml:space="preserve"> в костях увеличивается:</w:t>
      </w:r>
    </w:p>
    <w:p w:rsidR="00000000" w:rsidRDefault="006C4CCF">
      <w:pPr>
        <w:numPr>
          <w:ilvl w:val="0"/>
          <w:numId w:val="6"/>
        </w:numPr>
        <w:rPr>
          <w:snapToGrid w:val="0"/>
        </w:rPr>
      </w:pPr>
      <w:r>
        <w:rPr>
          <w:snapToGrid w:val="0"/>
        </w:rPr>
        <w:t xml:space="preserve">Синтез </w:t>
      </w:r>
      <w:proofErr w:type="spellStart"/>
      <w:r>
        <w:rPr>
          <w:snapToGrid w:val="0"/>
        </w:rPr>
        <w:t>остеокальцина</w:t>
      </w:r>
      <w:proofErr w:type="spellEnd"/>
      <w:r>
        <w:rPr>
          <w:snapToGrid w:val="0"/>
        </w:rPr>
        <w:t xml:space="preserve">, белка, служащего матрицей для </w:t>
      </w:r>
      <w:proofErr w:type="spellStart"/>
      <w:r>
        <w:rPr>
          <w:snapToGrid w:val="0"/>
        </w:rPr>
        <w:t>оссификации</w:t>
      </w:r>
      <w:proofErr w:type="spellEnd"/>
      <w:r>
        <w:rPr>
          <w:snapToGrid w:val="0"/>
        </w:rPr>
        <w:t>.</w:t>
      </w:r>
    </w:p>
    <w:p w:rsidR="00000000" w:rsidRDefault="006C4CCF">
      <w:pPr>
        <w:numPr>
          <w:ilvl w:val="0"/>
          <w:numId w:val="6"/>
        </w:numPr>
        <w:rPr>
          <w:snapToGrid w:val="0"/>
        </w:rPr>
      </w:pPr>
      <w:r>
        <w:rPr>
          <w:snapToGrid w:val="0"/>
        </w:rPr>
        <w:t>Си</w:t>
      </w:r>
      <w:r>
        <w:rPr>
          <w:snapToGrid w:val="0"/>
        </w:rPr>
        <w:t xml:space="preserve">нтез щелочной </w:t>
      </w:r>
      <w:proofErr w:type="spellStart"/>
      <w:r>
        <w:rPr>
          <w:snapToGrid w:val="0"/>
        </w:rPr>
        <w:t>фосфатазы</w:t>
      </w:r>
      <w:proofErr w:type="spellEnd"/>
      <w:r>
        <w:rPr>
          <w:snapToGrid w:val="0"/>
        </w:rPr>
        <w:t>, обеспечивающей захват кальция из крови и его отложение в зонах роста.</w:t>
      </w:r>
    </w:p>
    <w:p w:rsidR="00000000" w:rsidRDefault="006C4CCF">
      <w:pPr>
        <w:numPr>
          <w:ilvl w:val="0"/>
          <w:numId w:val="6"/>
        </w:numPr>
        <w:rPr>
          <w:snapToGrid w:val="0"/>
        </w:rPr>
      </w:pPr>
      <w:r>
        <w:rPr>
          <w:snapToGrid w:val="0"/>
        </w:rPr>
        <w:t>Синтез «незрелого» коллагена, в который происходит отложение фосфорно-кальциевых солей.</w:t>
      </w:r>
    </w:p>
    <w:p w:rsidR="00000000" w:rsidRDefault="006C4CCF">
      <w:pPr>
        <w:numPr>
          <w:ilvl w:val="0"/>
          <w:numId w:val="6"/>
        </w:numPr>
        <w:rPr>
          <w:snapToGrid w:val="0"/>
        </w:rPr>
      </w:pPr>
      <w:r>
        <w:rPr>
          <w:snapToGrid w:val="0"/>
        </w:rPr>
        <w:t xml:space="preserve">Умеренная резорбция кальция в </w:t>
      </w:r>
      <w:proofErr w:type="spellStart"/>
      <w:r>
        <w:rPr>
          <w:snapToGrid w:val="0"/>
        </w:rPr>
        <w:t>диафизах</w:t>
      </w:r>
      <w:proofErr w:type="spellEnd"/>
      <w:r>
        <w:rPr>
          <w:snapToGrid w:val="0"/>
        </w:rPr>
        <w:t xml:space="preserve"> за счет образования растворимых ци</w:t>
      </w:r>
      <w:r>
        <w:rPr>
          <w:snapToGrid w:val="0"/>
        </w:rPr>
        <w:t>тратных солей.</w:t>
      </w:r>
    </w:p>
    <w:p w:rsidR="00000000" w:rsidRDefault="006C4CCF">
      <w:pPr>
        <w:ind w:firstLine="360"/>
        <w:rPr>
          <w:i/>
          <w:snapToGrid w:val="0"/>
        </w:rPr>
      </w:pPr>
      <w:r>
        <w:rPr>
          <w:snapToGrid w:val="0"/>
        </w:rPr>
        <w:t xml:space="preserve">В. </w:t>
      </w:r>
      <w:r>
        <w:rPr>
          <w:i/>
          <w:snapToGrid w:val="0"/>
        </w:rPr>
        <w:t xml:space="preserve">Под влиянием витамина </w:t>
      </w:r>
      <w:proofErr w:type="spellStart"/>
      <w:r>
        <w:rPr>
          <w:i/>
          <w:snapToGrid w:val="0"/>
        </w:rPr>
        <w:t>D</w:t>
      </w:r>
      <w:proofErr w:type="spellEnd"/>
      <w:r>
        <w:rPr>
          <w:i/>
          <w:snapToGrid w:val="0"/>
        </w:rPr>
        <w:t xml:space="preserve"> в клетках эпителия канальцев почек увеличивается:</w:t>
      </w:r>
    </w:p>
    <w:p w:rsidR="00000000" w:rsidRDefault="006C4CCF">
      <w:pPr>
        <w:numPr>
          <w:ilvl w:val="0"/>
          <w:numId w:val="9"/>
        </w:numPr>
        <w:rPr>
          <w:snapToGrid w:val="0"/>
        </w:rPr>
      </w:pPr>
      <w:r>
        <w:rPr>
          <w:snapToGrid w:val="0"/>
        </w:rPr>
        <w:t>Синтез белка, связывающего кальций, обеспечивающего реабсорбцию кальция из просвета проксимальных канальцев.</w:t>
      </w:r>
    </w:p>
    <w:p w:rsidR="00000000" w:rsidRDefault="006C4CCF">
      <w:pPr>
        <w:numPr>
          <w:ilvl w:val="0"/>
          <w:numId w:val="9"/>
        </w:numPr>
        <w:rPr>
          <w:snapToGrid w:val="0"/>
        </w:rPr>
      </w:pPr>
      <w:r>
        <w:rPr>
          <w:snapToGrid w:val="0"/>
        </w:rPr>
        <w:t xml:space="preserve">Синтез щелочной </w:t>
      </w:r>
      <w:proofErr w:type="spellStart"/>
      <w:r>
        <w:rPr>
          <w:snapToGrid w:val="0"/>
        </w:rPr>
        <w:t>фосфатазы</w:t>
      </w:r>
      <w:proofErr w:type="spellEnd"/>
      <w:r>
        <w:rPr>
          <w:snapToGrid w:val="0"/>
        </w:rPr>
        <w:t>, осуществляющей захват кальци</w:t>
      </w:r>
      <w:r>
        <w:rPr>
          <w:snapToGrid w:val="0"/>
        </w:rPr>
        <w:t>я из просвета к</w:t>
      </w:r>
      <w:r>
        <w:rPr>
          <w:snapToGrid w:val="0"/>
        </w:rPr>
        <w:t>а</w:t>
      </w:r>
      <w:r>
        <w:rPr>
          <w:snapToGrid w:val="0"/>
        </w:rPr>
        <w:t>нальцев.</w:t>
      </w:r>
    </w:p>
    <w:p w:rsidR="00000000" w:rsidRDefault="006C4CCF">
      <w:pPr>
        <w:numPr>
          <w:ilvl w:val="0"/>
          <w:numId w:val="9"/>
        </w:numPr>
        <w:rPr>
          <w:snapToGrid w:val="0"/>
        </w:rPr>
      </w:pPr>
      <w:r>
        <w:rPr>
          <w:snapToGrid w:val="0"/>
        </w:rPr>
        <w:t xml:space="preserve">Синтез </w:t>
      </w:r>
      <w:proofErr w:type="spellStart"/>
      <w:r>
        <w:rPr>
          <w:snapToGrid w:val="0"/>
        </w:rPr>
        <w:t>неидентифицированных</w:t>
      </w:r>
      <w:proofErr w:type="spellEnd"/>
      <w:r>
        <w:rPr>
          <w:snapToGrid w:val="0"/>
        </w:rPr>
        <w:t xml:space="preserve"> белков, обеспечивающих реабсорбцию натрия, аминокислот, цитратов, </w:t>
      </w:r>
      <w:proofErr w:type="spellStart"/>
      <w:r>
        <w:rPr>
          <w:snapToGrid w:val="0"/>
        </w:rPr>
        <w:t>карнитина</w:t>
      </w:r>
      <w:proofErr w:type="spellEnd"/>
      <w:r>
        <w:rPr>
          <w:snapToGrid w:val="0"/>
        </w:rPr>
        <w:t xml:space="preserve"> и фосфора.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Г. Рецепторы для метаболитов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есть и в других тканях, не участву</w:t>
      </w:r>
      <w:r>
        <w:rPr>
          <w:snapToGrid w:val="0"/>
        </w:rPr>
        <w:t>ю</w:t>
      </w:r>
      <w:r>
        <w:rPr>
          <w:snapToGrid w:val="0"/>
        </w:rPr>
        <w:t>щих в регуляции фосфорно-кальциевого обме</w:t>
      </w:r>
      <w:r>
        <w:rPr>
          <w:snapToGrid w:val="0"/>
        </w:rPr>
        <w:t xml:space="preserve">на. Под влиянием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увел</w:t>
      </w:r>
      <w:r>
        <w:rPr>
          <w:snapToGrid w:val="0"/>
        </w:rPr>
        <w:t>и</w:t>
      </w:r>
      <w:r>
        <w:rPr>
          <w:snapToGrid w:val="0"/>
        </w:rPr>
        <w:t>чивается секреция тиреотропного гормона и интерлейкина-1; уменьшается образ</w:t>
      </w:r>
      <w:r>
        <w:rPr>
          <w:snapToGrid w:val="0"/>
        </w:rPr>
        <w:t>о</w:t>
      </w:r>
      <w:r>
        <w:rPr>
          <w:snapToGrid w:val="0"/>
        </w:rPr>
        <w:t xml:space="preserve">вание </w:t>
      </w:r>
      <w:proofErr w:type="spellStart"/>
      <w:r>
        <w:rPr>
          <w:snapToGrid w:val="0"/>
        </w:rPr>
        <w:t>гамма-иммуноглобулинов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интерлейкина-II</w:t>
      </w:r>
      <w:proofErr w:type="spellEnd"/>
      <w:r>
        <w:rPr>
          <w:snapToGrid w:val="0"/>
        </w:rPr>
        <w:t>; данный витамин вмешивается в регуляцию иммунитета; и т. д.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Фармакокинетика.</w:t>
      </w:r>
      <w:r>
        <w:rPr>
          <w:snapToGrid w:val="0"/>
        </w:rPr>
        <w:t xml:space="preserve"> Всасывание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п</w:t>
      </w:r>
      <w:r>
        <w:rPr>
          <w:snapToGrid w:val="0"/>
        </w:rPr>
        <w:t xml:space="preserve">роисходит в дистальном отделе тонкой кишки. Причем его </w:t>
      </w:r>
      <w:proofErr w:type="spellStart"/>
      <w:r>
        <w:rPr>
          <w:snapToGrid w:val="0"/>
        </w:rPr>
        <w:t>биоусвоение</w:t>
      </w:r>
      <w:proofErr w:type="spellEnd"/>
      <w:r>
        <w:rPr>
          <w:snapToGrid w:val="0"/>
        </w:rPr>
        <w:t xml:space="preserve"> существенно зависит от поступления же</w:t>
      </w:r>
      <w:r>
        <w:rPr>
          <w:snapToGrid w:val="0"/>
        </w:rPr>
        <w:t>л</w:t>
      </w:r>
      <w:r>
        <w:rPr>
          <w:snapToGrid w:val="0"/>
        </w:rPr>
        <w:t>чи и жира в кишечник. В среднем оно составляет 60—</w:t>
      </w:r>
      <w:proofErr w:type="spellStart"/>
      <w:r>
        <w:rPr>
          <w:snapToGrid w:val="0"/>
        </w:rPr>
        <w:t>90%</w:t>
      </w:r>
      <w:proofErr w:type="spellEnd"/>
      <w:r>
        <w:rPr>
          <w:snapToGrid w:val="0"/>
        </w:rPr>
        <w:t xml:space="preserve">, но при их недостатке может снижаться практически до </w:t>
      </w:r>
      <w:proofErr w:type="spellStart"/>
      <w:r>
        <w:rPr>
          <w:snapToGrid w:val="0"/>
        </w:rPr>
        <w:t>0%</w:t>
      </w:r>
      <w:proofErr w:type="spellEnd"/>
      <w:r>
        <w:rPr>
          <w:snapToGrid w:val="0"/>
        </w:rPr>
        <w:t xml:space="preserve">. Следует подчеркнуть, что </w:t>
      </w:r>
      <w:proofErr w:type="spellStart"/>
      <w:r>
        <w:rPr>
          <w:snapToGrid w:val="0"/>
        </w:rPr>
        <w:t>биоусвоение</w:t>
      </w:r>
      <w:proofErr w:type="spellEnd"/>
      <w:r>
        <w:rPr>
          <w:snapToGrid w:val="0"/>
        </w:rPr>
        <w:t xml:space="preserve"> син</w:t>
      </w:r>
      <w:r>
        <w:rPr>
          <w:snapToGrid w:val="0"/>
        </w:rPr>
        <w:t>т</w:t>
      </w:r>
      <w:r>
        <w:rPr>
          <w:snapToGrid w:val="0"/>
        </w:rPr>
        <w:t>е</w:t>
      </w:r>
      <w:r>
        <w:rPr>
          <w:snapToGrid w:val="0"/>
        </w:rPr>
        <w:t xml:space="preserve">тических препаратов витамина </w:t>
      </w:r>
      <w:proofErr w:type="spellStart"/>
      <w:r>
        <w:rPr>
          <w:snapToGrid w:val="0"/>
        </w:rPr>
        <w:t>D</w:t>
      </w:r>
      <w:r>
        <w:rPr>
          <w:snapToGrid w:val="0"/>
          <w:vertAlign w:val="subscript"/>
        </w:rPr>
        <w:t>2</w:t>
      </w:r>
      <w:proofErr w:type="spellEnd"/>
      <w:r>
        <w:rPr>
          <w:snapToGrid w:val="0"/>
        </w:rPr>
        <w:t xml:space="preserve"> не зависит от уровня желчи и жира в кишечн</w:t>
      </w:r>
      <w:r>
        <w:rPr>
          <w:snapToGrid w:val="0"/>
        </w:rPr>
        <w:t>и</w:t>
      </w:r>
      <w:r>
        <w:rPr>
          <w:snapToGrid w:val="0"/>
        </w:rPr>
        <w:t>ке.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В плазме крови витамин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циркулирует в связи с белком </w:t>
      </w:r>
      <w:proofErr w:type="spellStart"/>
      <w:r>
        <w:rPr>
          <w:snapToGrid w:val="0"/>
        </w:rPr>
        <w:t>альфа-глобулином</w:t>
      </w:r>
      <w:proofErr w:type="spellEnd"/>
      <w:r>
        <w:rPr>
          <w:snapToGrid w:val="0"/>
        </w:rPr>
        <w:t>, з</w:t>
      </w:r>
      <w:r>
        <w:rPr>
          <w:snapToGrid w:val="0"/>
        </w:rPr>
        <w:t>а</w:t>
      </w:r>
      <w:r>
        <w:rPr>
          <w:snapToGrid w:val="0"/>
        </w:rPr>
        <w:t>щищающим его от инактивации в печени и от выведения с мочой. Данный белок синтезируется в печени.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Вит</w:t>
      </w:r>
      <w:r>
        <w:rPr>
          <w:snapToGrid w:val="0"/>
        </w:rPr>
        <w:t xml:space="preserve">амин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хорошо проникает во все ткани, но главным образом в печень, где хранится в виде спирта и в связи со специальным белком. По мере необходимости он поступает из печени в кровь.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Известно, что через плаценту витамин </w:t>
      </w:r>
      <w:proofErr w:type="spellStart"/>
      <w:r>
        <w:rPr>
          <w:snapToGrid w:val="0"/>
        </w:rPr>
        <w:t>D</w:t>
      </w:r>
      <w:r>
        <w:rPr>
          <w:snapToGrid w:val="0"/>
          <w:vertAlign w:val="subscript"/>
        </w:rPr>
        <w:t>2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кальцитриол</w:t>
      </w:r>
      <w:proofErr w:type="spellEnd"/>
      <w:r>
        <w:rPr>
          <w:snapToGrid w:val="0"/>
        </w:rPr>
        <w:t xml:space="preserve"> проникают плохо, </w:t>
      </w:r>
      <w:proofErr w:type="spellStart"/>
      <w:r>
        <w:rPr>
          <w:snapToGrid w:val="0"/>
        </w:rPr>
        <w:t>каль</w:t>
      </w:r>
      <w:r>
        <w:rPr>
          <w:snapToGrid w:val="0"/>
        </w:rPr>
        <w:t>цидиол</w:t>
      </w:r>
      <w:proofErr w:type="spellEnd"/>
      <w:r>
        <w:rPr>
          <w:snapToGrid w:val="0"/>
        </w:rPr>
        <w:t xml:space="preserve"> — хорошо, его концентрация в крови плода составляет </w:t>
      </w:r>
      <w:proofErr w:type="spellStart"/>
      <w:r>
        <w:rPr>
          <w:snapToGrid w:val="0"/>
        </w:rPr>
        <w:t>100%</w:t>
      </w:r>
      <w:proofErr w:type="spellEnd"/>
      <w:r>
        <w:rPr>
          <w:snapToGrid w:val="0"/>
        </w:rPr>
        <w:t xml:space="preserve"> от уровня в крови беременной женщины. Однако неизвестно, превращается ли он в почках плода в </w:t>
      </w:r>
      <w:proofErr w:type="spellStart"/>
      <w:r>
        <w:rPr>
          <w:snapToGrid w:val="0"/>
        </w:rPr>
        <w:t>кальцитриол</w:t>
      </w:r>
      <w:proofErr w:type="spellEnd"/>
      <w:r>
        <w:rPr>
          <w:snapToGrid w:val="0"/>
        </w:rPr>
        <w:t>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Витамин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в организме подвергается </w:t>
      </w:r>
      <w:proofErr w:type="spellStart"/>
      <w:r>
        <w:rPr>
          <w:snapToGrid w:val="0"/>
        </w:rPr>
        <w:t>биотрансформации</w:t>
      </w:r>
      <w:proofErr w:type="spellEnd"/>
      <w:r>
        <w:rPr>
          <w:snapToGrid w:val="0"/>
        </w:rPr>
        <w:t>. В печени под влиян</w:t>
      </w:r>
      <w:r>
        <w:rPr>
          <w:snapToGrid w:val="0"/>
        </w:rPr>
        <w:t>и</w:t>
      </w:r>
      <w:r>
        <w:rPr>
          <w:snapToGrid w:val="0"/>
        </w:rPr>
        <w:t>ем фермента 25</w:t>
      </w:r>
      <w:r>
        <w:rPr>
          <w:snapToGrid w:val="0"/>
        </w:rPr>
        <w:t>-гидроксилазы образуется</w:t>
      </w:r>
    </w:p>
    <w:p w:rsidR="00000000" w:rsidRDefault="006C4CCF">
      <w:pPr>
        <w:rPr>
          <w:snapToGrid w:val="0"/>
        </w:rPr>
      </w:pPr>
      <w:r>
        <w:rPr>
          <w:snapToGrid w:val="0"/>
        </w:rPr>
        <w:t>25-гидроксихолекальциферол (</w:t>
      </w:r>
      <w:proofErr w:type="spellStart"/>
      <w:r>
        <w:rPr>
          <w:snapToGrid w:val="0"/>
        </w:rPr>
        <w:t>кальцидиол</w:t>
      </w:r>
      <w:proofErr w:type="spellEnd"/>
      <w:r>
        <w:rPr>
          <w:snapToGrid w:val="0"/>
        </w:rPr>
        <w:t xml:space="preserve">). Это в основном «транспортная» форма, она попадает в кровь и соединяется со специальным белком-носителем. В проксимальных канальцах почек под влиянием фермента </w:t>
      </w:r>
      <w:proofErr w:type="spellStart"/>
      <w:r>
        <w:rPr>
          <w:snapToGrid w:val="0"/>
        </w:rPr>
        <w:t>альфа</w:t>
      </w:r>
      <w:r>
        <w:rPr>
          <w:snapToGrid w:val="0"/>
          <w:vertAlign w:val="subscript"/>
        </w:rPr>
        <w:t>1</w:t>
      </w:r>
      <w:r>
        <w:rPr>
          <w:snapToGrid w:val="0"/>
        </w:rPr>
        <w:t>-гидроксилазы</w:t>
      </w:r>
      <w:proofErr w:type="spellEnd"/>
      <w:r>
        <w:rPr>
          <w:snapToGrid w:val="0"/>
        </w:rPr>
        <w:t xml:space="preserve"> синтезирует</w:t>
      </w:r>
      <w:r>
        <w:rPr>
          <w:snapToGrid w:val="0"/>
        </w:rPr>
        <w:t>ся 1,25-дигидроксихолекальциферол (</w:t>
      </w:r>
      <w:proofErr w:type="spellStart"/>
      <w:r>
        <w:rPr>
          <w:snapToGrid w:val="0"/>
        </w:rPr>
        <w:t>кальцитриол</w:t>
      </w:r>
      <w:proofErr w:type="spellEnd"/>
      <w:r>
        <w:rPr>
          <w:snapToGrid w:val="0"/>
        </w:rPr>
        <w:t xml:space="preserve">), который в 100— 1 000 раз активнее </w:t>
      </w:r>
      <w:proofErr w:type="spellStart"/>
      <w:r>
        <w:rPr>
          <w:snapToGrid w:val="0"/>
        </w:rPr>
        <w:t>кальцидиола</w:t>
      </w:r>
      <w:proofErr w:type="spellEnd"/>
      <w:r>
        <w:rPr>
          <w:snapToGrid w:val="0"/>
        </w:rPr>
        <w:t xml:space="preserve">. Это «рабочая» форма витамина </w:t>
      </w:r>
      <w:r>
        <w:rPr>
          <w:b/>
          <w:snapToGrid w:val="0"/>
          <w:lang w:val="en-US"/>
        </w:rPr>
        <w:t>D,</w:t>
      </w:r>
      <w:r>
        <w:rPr>
          <w:snapToGrid w:val="0"/>
        </w:rPr>
        <w:t xml:space="preserve"> в крови она св</w:t>
      </w:r>
      <w:r>
        <w:rPr>
          <w:snapToGrid w:val="0"/>
        </w:rPr>
        <w:t>я</w:t>
      </w:r>
      <w:r>
        <w:rPr>
          <w:snapToGrid w:val="0"/>
        </w:rPr>
        <w:t>зывается со специальным глобулином, транспортирующим данную активную форму в органы-мишени. Этот глобулин образуе</w:t>
      </w:r>
      <w:r>
        <w:rPr>
          <w:snapToGrid w:val="0"/>
        </w:rPr>
        <w:t xml:space="preserve">тся в печени. Активность фермента </w:t>
      </w:r>
      <w:proofErr w:type="spellStart"/>
      <w:r>
        <w:rPr>
          <w:snapToGrid w:val="0"/>
        </w:rPr>
        <w:t>ал</w:t>
      </w:r>
      <w:r>
        <w:rPr>
          <w:snapToGrid w:val="0"/>
        </w:rPr>
        <w:t>ь</w:t>
      </w:r>
      <w:r>
        <w:rPr>
          <w:snapToGrid w:val="0"/>
        </w:rPr>
        <w:t>фа</w:t>
      </w:r>
      <w:r>
        <w:rPr>
          <w:snapToGrid w:val="0"/>
          <w:vertAlign w:val="subscript"/>
        </w:rPr>
        <w:t>1</w:t>
      </w:r>
      <w:r>
        <w:rPr>
          <w:snapToGrid w:val="0"/>
        </w:rPr>
        <w:t>-гидроксилазы</w:t>
      </w:r>
      <w:proofErr w:type="spellEnd"/>
      <w:r>
        <w:rPr>
          <w:snapToGrid w:val="0"/>
        </w:rPr>
        <w:t xml:space="preserve"> регулируется: </w:t>
      </w:r>
      <w:proofErr w:type="spellStart"/>
      <w:r>
        <w:rPr>
          <w:snapToGrid w:val="0"/>
        </w:rPr>
        <w:t>паратгормоном</w:t>
      </w:r>
      <w:proofErr w:type="spellEnd"/>
      <w:r>
        <w:rPr>
          <w:snapToGrid w:val="0"/>
        </w:rPr>
        <w:t>, соматотропным гормоном, вит</w:t>
      </w:r>
      <w:r>
        <w:rPr>
          <w:snapToGrid w:val="0"/>
        </w:rPr>
        <w:t>а</w:t>
      </w:r>
      <w:r>
        <w:rPr>
          <w:snapToGrid w:val="0"/>
        </w:rPr>
        <w:t xml:space="preserve">минами С,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>, В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и другими веществами. Кроме 1,25-дигидроксихолекальциферола есть и другие активные формы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: 24,25 (ОН)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>; 25,26</w:t>
      </w:r>
      <w:r>
        <w:rPr>
          <w:snapToGrid w:val="0"/>
          <w:lang w:val="en-US"/>
        </w:rPr>
        <w:t xml:space="preserve"> (OH)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>D</w:t>
      </w:r>
      <w:r>
        <w:rPr>
          <w:snapToGrid w:val="0"/>
          <w:lang w:val="en-US"/>
        </w:rPr>
        <w:t>;</w:t>
      </w:r>
      <w:r>
        <w:rPr>
          <w:snapToGrid w:val="0"/>
        </w:rPr>
        <w:t xml:space="preserve"> 1,24,25 (ОН)</w:t>
      </w:r>
      <w:r>
        <w:rPr>
          <w:snapToGrid w:val="0"/>
          <w:vertAlign w:val="subscript"/>
        </w:rPr>
        <w:t>3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и др., но их биологическая роль пока не совсем ясна.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Необходимо обратить внимание на то, что при недостаточности функции печени и/или почек нарушается образование активных форм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>, приводя к его гиповитаминозу. В этом случае назна</w:t>
      </w:r>
      <w:r>
        <w:rPr>
          <w:snapToGrid w:val="0"/>
        </w:rPr>
        <w:t>чают синтетические препараты витамина, не требующие соответствующей активации.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Экскреция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осуществляется с желчью в кишечник (</w:t>
      </w:r>
      <w:proofErr w:type="spellStart"/>
      <w:r>
        <w:rPr>
          <w:snapToGrid w:val="0"/>
        </w:rPr>
        <w:t>30%</w:t>
      </w:r>
      <w:proofErr w:type="spellEnd"/>
      <w:r>
        <w:rPr>
          <w:snapToGrid w:val="0"/>
        </w:rPr>
        <w:t xml:space="preserve"> введенной дозы за 24—48 ч), из которого он частично всасывается (энтерогепатическая цирк</w:t>
      </w:r>
      <w:r>
        <w:rPr>
          <w:snapToGrid w:val="0"/>
        </w:rPr>
        <w:t>у</w:t>
      </w:r>
      <w:r>
        <w:rPr>
          <w:snapToGrid w:val="0"/>
        </w:rPr>
        <w:t>ляция). С мочой выводится в</w:t>
      </w:r>
      <w:r>
        <w:rPr>
          <w:snapToGrid w:val="0"/>
        </w:rPr>
        <w:t>сего 1—</w:t>
      </w:r>
      <w:proofErr w:type="spellStart"/>
      <w:r>
        <w:rPr>
          <w:snapToGrid w:val="0"/>
        </w:rPr>
        <w:t>2%</w:t>
      </w:r>
      <w:proofErr w:type="spellEnd"/>
      <w:r>
        <w:rPr>
          <w:snapToGrid w:val="0"/>
        </w:rPr>
        <w:t xml:space="preserve"> препарата за 1—2 дня.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Период </w:t>
      </w:r>
      <w:proofErr w:type="spellStart"/>
      <w:r>
        <w:rPr>
          <w:snapToGrid w:val="0"/>
        </w:rPr>
        <w:t>полуэлиминации</w:t>
      </w:r>
      <w:proofErr w:type="spellEnd"/>
      <w:r>
        <w:rPr>
          <w:snapToGrid w:val="0"/>
        </w:rPr>
        <w:t xml:space="preserve"> витамина</w:t>
      </w:r>
      <w:r>
        <w:rPr>
          <w:snapToGrid w:val="0"/>
          <w:lang w:val="en-US"/>
        </w:rPr>
        <w:t xml:space="preserve"> D —</w:t>
      </w:r>
      <w:r>
        <w:rPr>
          <w:snapToGrid w:val="0"/>
        </w:rPr>
        <w:t xml:space="preserve"> 18—31 день и больше, у синтетических препаратов значительно меньше (например, </w:t>
      </w:r>
      <w:proofErr w:type="spellStart"/>
      <w:r>
        <w:rPr>
          <w:snapToGrid w:val="0"/>
        </w:rPr>
        <w:t>t</w:t>
      </w:r>
      <w:r>
        <w:rPr>
          <w:snapToGrid w:val="0"/>
          <w:vertAlign w:val="superscript"/>
        </w:rPr>
        <w:t>1</w:t>
      </w:r>
      <w:proofErr w:type="spellEnd"/>
      <w:r>
        <w:rPr>
          <w:snapToGrid w:val="0"/>
        </w:rPr>
        <w:t>/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кальцитриола</w:t>
      </w:r>
      <w:proofErr w:type="spellEnd"/>
      <w:r>
        <w:rPr>
          <w:snapToGrid w:val="0"/>
        </w:rPr>
        <w:t xml:space="preserve"> — 10—12 ч).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Взаимодействие.</w:t>
      </w:r>
      <w:r>
        <w:rPr>
          <w:snapToGrid w:val="0"/>
        </w:rPr>
        <w:t xml:space="preserve"> Применяя витамин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>, целесообразно одновременно назначать вещества</w:t>
      </w:r>
      <w:r>
        <w:rPr>
          <w:snapToGrid w:val="0"/>
        </w:rPr>
        <w:t xml:space="preserve">, способствующие его терапевтическому действию и/или препятствующие развитию </w:t>
      </w:r>
      <w:proofErr w:type="spellStart"/>
      <w:r>
        <w:rPr>
          <w:snapToGrid w:val="0"/>
        </w:rPr>
        <w:t>гипервитаминоза</w:t>
      </w:r>
      <w:proofErr w:type="spellEnd"/>
      <w:r>
        <w:rPr>
          <w:snapToGrid w:val="0"/>
        </w:rPr>
        <w:t xml:space="preserve">: витамины А,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, аскорбиновую и </w:t>
      </w:r>
      <w:proofErr w:type="spellStart"/>
      <w:r>
        <w:rPr>
          <w:snapToGrid w:val="0"/>
        </w:rPr>
        <w:t>пантотеновую</w:t>
      </w:r>
      <w:proofErr w:type="spellEnd"/>
      <w:r>
        <w:rPr>
          <w:snapToGrid w:val="0"/>
        </w:rPr>
        <w:t xml:space="preserve"> кисл</w:t>
      </w:r>
      <w:r>
        <w:rPr>
          <w:snapToGrid w:val="0"/>
        </w:rPr>
        <w:t>о</w:t>
      </w:r>
      <w:r>
        <w:rPr>
          <w:snapToGrid w:val="0"/>
        </w:rPr>
        <w:t xml:space="preserve">ты, а также </w:t>
      </w:r>
      <w:proofErr w:type="spellStart"/>
      <w:r>
        <w:rPr>
          <w:snapToGrid w:val="0"/>
        </w:rPr>
        <w:t>тиамин</w:t>
      </w:r>
      <w:proofErr w:type="spellEnd"/>
      <w:r>
        <w:rPr>
          <w:snapToGrid w:val="0"/>
        </w:rPr>
        <w:t xml:space="preserve">, рибофлавин, </w:t>
      </w:r>
      <w:proofErr w:type="spellStart"/>
      <w:r>
        <w:rPr>
          <w:snapToGrid w:val="0"/>
        </w:rPr>
        <w:t>пиридоксин</w:t>
      </w:r>
      <w:proofErr w:type="spellEnd"/>
      <w:r>
        <w:rPr>
          <w:snapToGrid w:val="0"/>
        </w:rPr>
        <w:t>, препараты магния.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У пациентов, долго находящихся на </w:t>
      </w:r>
      <w:proofErr w:type="spellStart"/>
      <w:r>
        <w:rPr>
          <w:snapToGrid w:val="0"/>
        </w:rPr>
        <w:t>глюкокортиковдной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>терапии, для уменьш</w:t>
      </w:r>
      <w:r>
        <w:rPr>
          <w:snapToGrid w:val="0"/>
        </w:rPr>
        <w:t>е</w:t>
      </w:r>
      <w:r>
        <w:rPr>
          <w:snapToGrid w:val="0"/>
        </w:rPr>
        <w:t xml:space="preserve">ния выраженности </w:t>
      </w:r>
      <w:proofErr w:type="spellStart"/>
      <w:r>
        <w:rPr>
          <w:snapToGrid w:val="0"/>
        </w:rPr>
        <w:t>остеопороза</w:t>
      </w:r>
      <w:proofErr w:type="spellEnd"/>
      <w:r>
        <w:rPr>
          <w:snapToGrid w:val="0"/>
        </w:rPr>
        <w:t xml:space="preserve"> используют </w:t>
      </w:r>
      <w:proofErr w:type="spellStart"/>
      <w:r>
        <w:rPr>
          <w:snapToGrid w:val="0"/>
        </w:rPr>
        <w:t>кальцитриол</w:t>
      </w:r>
      <w:proofErr w:type="spellEnd"/>
      <w:r>
        <w:rPr>
          <w:snapToGrid w:val="0"/>
        </w:rPr>
        <w:t>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Витамин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следует назначать больным, длительно получающим для лечения эпилепсии </w:t>
      </w:r>
      <w:proofErr w:type="spellStart"/>
      <w:r>
        <w:rPr>
          <w:snapToGrid w:val="0"/>
        </w:rPr>
        <w:t>фенобарбитал</w:t>
      </w:r>
      <w:proofErr w:type="spellEnd"/>
      <w:r>
        <w:rPr>
          <w:snapToGrid w:val="0"/>
        </w:rPr>
        <w:t xml:space="preserve"> или </w:t>
      </w:r>
      <w:proofErr w:type="spellStart"/>
      <w:r>
        <w:rPr>
          <w:snapToGrid w:val="0"/>
        </w:rPr>
        <w:t>дифенин</w:t>
      </w:r>
      <w:proofErr w:type="spellEnd"/>
      <w:r>
        <w:rPr>
          <w:snapToGrid w:val="0"/>
        </w:rPr>
        <w:t xml:space="preserve">, так как последние увеличивают скорость </w:t>
      </w:r>
      <w:proofErr w:type="spellStart"/>
      <w:r>
        <w:rPr>
          <w:snapToGrid w:val="0"/>
        </w:rPr>
        <w:t>биотрансформации</w:t>
      </w:r>
      <w:proofErr w:type="spellEnd"/>
      <w:r>
        <w:rPr>
          <w:snapToGrid w:val="0"/>
        </w:rPr>
        <w:t xml:space="preserve"> витамина в организме.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Нежелательные эффекты.</w:t>
      </w:r>
      <w:r>
        <w:rPr>
          <w:snapToGrid w:val="0"/>
        </w:rPr>
        <w:t xml:space="preserve"> При приеме чрезмерных доз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может ра</w:t>
      </w:r>
      <w:r>
        <w:rPr>
          <w:snapToGrid w:val="0"/>
        </w:rPr>
        <w:t>з</w:t>
      </w:r>
      <w:r>
        <w:rPr>
          <w:snapToGrid w:val="0"/>
        </w:rPr>
        <w:t xml:space="preserve">виться </w:t>
      </w:r>
      <w:proofErr w:type="spellStart"/>
      <w:r>
        <w:rPr>
          <w:snapToGrid w:val="0"/>
        </w:rPr>
        <w:t>гипервитаминоз</w:t>
      </w:r>
      <w:proofErr w:type="spellEnd"/>
      <w:r>
        <w:rPr>
          <w:snapToGrid w:val="0"/>
        </w:rPr>
        <w:t xml:space="preserve">. У больного происходит интенсивное всасывание кальция из кишечника и рассасывание костей, в результате возникает </w:t>
      </w:r>
      <w:proofErr w:type="spellStart"/>
      <w:r>
        <w:rPr>
          <w:snapToGrid w:val="0"/>
        </w:rPr>
        <w:t>гиперкальциемия</w:t>
      </w:r>
      <w:proofErr w:type="spellEnd"/>
      <w:r>
        <w:rPr>
          <w:snapToGrid w:val="0"/>
        </w:rPr>
        <w:t xml:space="preserve"> и происходит </w:t>
      </w:r>
      <w:proofErr w:type="spellStart"/>
      <w:r>
        <w:rPr>
          <w:snapToGrid w:val="0"/>
        </w:rPr>
        <w:t>кальцификация</w:t>
      </w:r>
      <w:proofErr w:type="spellEnd"/>
      <w:r>
        <w:rPr>
          <w:snapToGrid w:val="0"/>
        </w:rPr>
        <w:t xml:space="preserve"> мягких т</w:t>
      </w:r>
      <w:r>
        <w:rPr>
          <w:snapToGrid w:val="0"/>
        </w:rPr>
        <w:t>каней, стенок сосудов, клапанов сердца и пр. Одновременно возникает избыточное образование свободных радикалов кислор</w:t>
      </w:r>
      <w:r>
        <w:rPr>
          <w:snapToGrid w:val="0"/>
        </w:rPr>
        <w:t>о</w:t>
      </w:r>
      <w:r>
        <w:rPr>
          <w:snapToGrid w:val="0"/>
        </w:rPr>
        <w:t>да, которые нарушают нормальную функцию клеточных и субклеточных мембран, в частности транспорт калия и магния, что сопровождается ухудшен</w:t>
      </w:r>
      <w:r>
        <w:rPr>
          <w:snapToGrid w:val="0"/>
        </w:rPr>
        <w:t>ием сократ</w:t>
      </w:r>
      <w:r>
        <w:rPr>
          <w:snapToGrid w:val="0"/>
        </w:rPr>
        <w:t>и</w:t>
      </w:r>
      <w:r>
        <w:rPr>
          <w:snapToGrid w:val="0"/>
        </w:rPr>
        <w:t xml:space="preserve">тельной деятельности сердца, развитием очагов </w:t>
      </w:r>
      <w:proofErr w:type="spellStart"/>
      <w:r>
        <w:rPr>
          <w:snapToGrid w:val="0"/>
        </w:rPr>
        <w:t>микронекроза</w:t>
      </w:r>
      <w:proofErr w:type="spellEnd"/>
      <w:r>
        <w:rPr>
          <w:snapToGrid w:val="0"/>
        </w:rPr>
        <w:t xml:space="preserve"> и появлением ари</w:t>
      </w:r>
      <w:r>
        <w:rPr>
          <w:snapToGrid w:val="0"/>
        </w:rPr>
        <w:t>т</w:t>
      </w:r>
      <w:r>
        <w:rPr>
          <w:snapToGrid w:val="0"/>
        </w:rPr>
        <w:t xml:space="preserve">мий. Из-за повышенной проницаемости мембран </w:t>
      </w:r>
      <w:proofErr w:type="spellStart"/>
      <w:r>
        <w:rPr>
          <w:snapToGrid w:val="0"/>
        </w:rPr>
        <w:t>лизосом</w:t>
      </w:r>
      <w:proofErr w:type="spellEnd"/>
      <w:r>
        <w:rPr>
          <w:snapToGrid w:val="0"/>
        </w:rPr>
        <w:t xml:space="preserve"> увеличивается выход </w:t>
      </w:r>
      <w:proofErr w:type="spellStart"/>
      <w:r>
        <w:rPr>
          <w:snapToGrid w:val="0"/>
        </w:rPr>
        <w:t>л</w:t>
      </w:r>
      <w:r>
        <w:rPr>
          <w:snapToGrid w:val="0"/>
        </w:rPr>
        <w:t>и</w:t>
      </w:r>
      <w:r>
        <w:rPr>
          <w:snapToGrid w:val="0"/>
        </w:rPr>
        <w:t>зосомальных</w:t>
      </w:r>
      <w:proofErr w:type="spellEnd"/>
      <w:r>
        <w:rPr>
          <w:snapToGrid w:val="0"/>
        </w:rPr>
        <w:t xml:space="preserve"> ферментов, повреждающих внутриклеточные структуры паренхим</w:t>
      </w:r>
      <w:r>
        <w:rPr>
          <w:snapToGrid w:val="0"/>
        </w:rPr>
        <w:t>а</w:t>
      </w:r>
      <w:r>
        <w:rPr>
          <w:snapToGrid w:val="0"/>
        </w:rPr>
        <w:t xml:space="preserve">тозных органов (печени, </w:t>
      </w:r>
      <w:r>
        <w:rPr>
          <w:snapToGrid w:val="0"/>
        </w:rPr>
        <w:t>почек и др.).</w:t>
      </w:r>
    </w:p>
    <w:p w:rsidR="00000000" w:rsidRDefault="006C4CCF">
      <w:pPr>
        <w:rPr>
          <w:snapToGrid w:val="0"/>
        </w:rPr>
      </w:pPr>
      <w:r>
        <w:rPr>
          <w:snapToGrid w:val="0"/>
        </w:rPr>
        <w:t xml:space="preserve">Выделяют 3 степени </w:t>
      </w:r>
      <w:proofErr w:type="spellStart"/>
      <w:r>
        <w:rPr>
          <w:snapToGrid w:val="0"/>
        </w:rPr>
        <w:t>гипервитаминоза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>:</w:t>
      </w:r>
    </w:p>
    <w:p w:rsidR="00000000" w:rsidRDefault="006C4CCF">
      <w:pPr>
        <w:ind w:firstLine="360"/>
        <w:rPr>
          <w:snapToGrid w:val="0"/>
        </w:rPr>
      </w:pPr>
      <w:proofErr w:type="spellStart"/>
      <w:r>
        <w:rPr>
          <w:snapToGrid w:val="0"/>
        </w:rPr>
        <w:t>I</w:t>
      </w:r>
      <w:proofErr w:type="spellEnd"/>
      <w:r>
        <w:rPr>
          <w:snapToGrid w:val="0"/>
        </w:rPr>
        <w:t xml:space="preserve">. </w:t>
      </w:r>
      <w:r>
        <w:rPr>
          <w:i/>
          <w:snapToGrid w:val="0"/>
        </w:rPr>
        <w:t>Легкая степень (без токсикоза):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анорексия</w:t>
      </w:r>
      <w:proofErr w:type="spellEnd"/>
      <w:r>
        <w:rPr>
          <w:snapToGrid w:val="0"/>
        </w:rPr>
        <w:t>, потливость, раздражительность, н</w:t>
      </w:r>
      <w:r>
        <w:rPr>
          <w:snapToGrid w:val="0"/>
        </w:rPr>
        <w:t>а</w:t>
      </w:r>
      <w:r>
        <w:rPr>
          <w:snapToGrid w:val="0"/>
        </w:rPr>
        <w:t xml:space="preserve">рушение сна, задержка нарастания массы тела, проба </w:t>
      </w:r>
      <w:proofErr w:type="spellStart"/>
      <w:r>
        <w:rPr>
          <w:snapToGrid w:val="0"/>
        </w:rPr>
        <w:t>Сулковича</w:t>
      </w:r>
      <w:proofErr w:type="spellEnd"/>
      <w:r>
        <w:rPr>
          <w:snapToGrid w:val="0"/>
        </w:rPr>
        <w:t xml:space="preserve"> (+++).</w:t>
      </w:r>
    </w:p>
    <w:p w:rsidR="00000000" w:rsidRDefault="006C4CCF">
      <w:pPr>
        <w:ind w:firstLine="360"/>
        <w:rPr>
          <w:snapToGrid w:val="0"/>
        </w:rPr>
      </w:pPr>
      <w:proofErr w:type="spellStart"/>
      <w:r>
        <w:rPr>
          <w:snapToGrid w:val="0"/>
        </w:rPr>
        <w:t>II</w:t>
      </w:r>
      <w:proofErr w:type="spellEnd"/>
      <w:r>
        <w:rPr>
          <w:snapToGrid w:val="0"/>
        </w:rPr>
        <w:t xml:space="preserve">. </w:t>
      </w:r>
      <w:r>
        <w:rPr>
          <w:i/>
          <w:snapToGrid w:val="0"/>
        </w:rPr>
        <w:t>Средняя степень (с умеренным токсикозом):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анорексия</w:t>
      </w:r>
      <w:proofErr w:type="spellEnd"/>
      <w:r>
        <w:rPr>
          <w:snapToGrid w:val="0"/>
        </w:rPr>
        <w:t xml:space="preserve">, </w:t>
      </w:r>
      <w:r>
        <w:rPr>
          <w:snapToGrid w:val="0"/>
        </w:rPr>
        <w:t>периодически возн</w:t>
      </w:r>
      <w:r>
        <w:rPr>
          <w:snapToGrid w:val="0"/>
        </w:rPr>
        <w:t>и</w:t>
      </w:r>
      <w:r>
        <w:rPr>
          <w:snapToGrid w:val="0"/>
        </w:rPr>
        <w:t xml:space="preserve">кающая рвота, падение массы тела, в крови — </w:t>
      </w:r>
      <w:proofErr w:type="spellStart"/>
      <w:r>
        <w:rPr>
          <w:snapToGrid w:val="0"/>
        </w:rPr>
        <w:t>гиперкальциемия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гиперцитремия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гипофосфатемия</w:t>
      </w:r>
      <w:proofErr w:type="spellEnd"/>
      <w:r>
        <w:rPr>
          <w:snapToGrid w:val="0"/>
        </w:rPr>
        <w:t xml:space="preserve">, гипомагниемия, проба </w:t>
      </w:r>
      <w:proofErr w:type="spellStart"/>
      <w:r>
        <w:rPr>
          <w:snapToGrid w:val="0"/>
        </w:rPr>
        <w:t>Сулковича</w:t>
      </w:r>
      <w:proofErr w:type="spellEnd"/>
      <w:r>
        <w:rPr>
          <w:snapToGrid w:val="0"/>
        </w:rPr>
        <w:t xml:space="preserve"> (++++).</w:t>
      </w:r>
    </w:p>
    <w:p w:rsidR="00000000" w:rsidRDefault="006C4CCF">
      <w:pPr>
        <w:ind w:firstLine="360"/>
        <w:rPr>
          <w:snapToGrid w:val="0"/>
        </w:rPr>
      </w:pPr>
      <w:proofErr w:type="spellStart"/>
      <w:r>
        <w:rPr>
          <w:snapToGrid w:val="0"/>
        </w:rPr>
        <w:t>III</w:t>
      </w:r>
      <w:proofErr w:type="spellEnd"/>
      <w:r>
        <w:rPr>
          <w:snapToGrid w:val="0"/>
        </w:rPr>
        <w:t xml:space="preserve">. </w:t>
      </w:r>
      <w:r>
        <w:rPr>
          <w:i/>
          <w:snapToGrid w:val="0"/>
        </w:rPr>
        <w:t>Тяжелая степень (с выраженным токсикозом):</w:t>
      </w:r>
      <w:r>
        <w:rPr>
          <w:snapToGrid w:val="0"/>
        </w:rPr>
        <w:t xml:space="preserve"> упорная рвота, значительная потеря массы тела, резкие сдвиг</w:t>
      </w:r>
      <w:r>
        <w:rPr>
          <w:snapToGrid w:val="0"/>
        </w:rPr>
        <w:t>и биохимических показателей, присоединение о</w:t>
      </w:r>
      <w:r>
        <w:rPr>
          <w:snapToGrid w:val="0"/>
        </w:rPr>
        <w:t>с</w:t>
      </w:r>
      <w:r>
        <w:rPr>
          <w:snapToGrid w:val="0"/>
        </w:rPr>
        <w:t>ложнений (пневмония, пиелонефрит, миокардит, панкреатит и пр.).</w:t>
      </w:r>
    </w:p>
    <w:p w:rsidR="00000000" w:rsidRDefault="006C4CCF">
      <w:pPr>
        <w:ind w:firstLine="360"/>
        <w:rPr>
          <w:b/>
          <w:snapToGrid w:val="0"/>
        </w:rPr>
      </w:pPr>
      <w:r>
        <w:rPr>
          <w:b/>
          <w:snapToGrid w:val="0"/>
        </w:rPr>
        <w:t xml:space="preserve">Для ликвидации </w:t>
      </w:r>
      <w:proofErr w:type="spellStart"/>
      <w:r>
        <w:rPr>
          <w:b/>
          <w:snapToGrid w:val="0"/>
        </w:rPr>
        <w:t>гипервитаминоза</w:t>
      </w:r>
      <w:proofErr w:type="spellEnd"/>
      <w:r>
        <w:rPr>
          <w:b/>
          <w:snapToGrid w:val="0"/>
        </w:rPr>
        <w:t xml:space="preserve"> проводят следующее лечение: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1. </w:t>
      </w:r>
      <w:r>
        <w:rPr>
          <w:i/>
          <w:snapToGrid w:val="0"/>
        </w:rPr>
        <w:t>При легкой степени отравления: вазелиновое масло</w:t>
      </w:r>
      <w:r>
        <w:rPr>
          <w:snapToGrid w:val="0"/>
        </w:rPr>
        <w:t xml:space="preserve"> (уменьшает всасывание оста</w:t>
      </w:r>
      <w:r>
        <w:rPr>
          <w:snapToGrid w:val="0"/>
        </w:rPr>
        <w:t>т</w:t>
      </w:r>
      <w:r>
        <w:rPr>
          <w:snapToGrid w:val="0"/>
        </w:rPr>
        <w:t>ков витам</w:t>
      </w:r>
      <w:r>
        <w:rPr>
          <w:snapToGrid w:val="0"/>
        </w:rPr>
        <w:t xml:space="preserve">ина из кишечника и прекращает его энтерогепатическую циркуляцию); </w:t>
      </w:r>
      <w:r>
        <w:rPr>
          <w:i/>
          <w:snapToGrid w:val="0"/>
        </w:rPr>
        <w:t xml:space="preserve">витамин </w:t>
      </w:r>
      <w:proofErr w:type="spellStart"/>
      <w:r>
        <w:rPr>
          <w:i/>
          <w:snapToGrid w:val="0"/>
        </w:rPr>
        <w:t>Е</w:t>
      </w:r>
      <w:proofErr w:type="spellEnd"/>
      <w:r>
        <w:rPr>
          <w:snapToGrid w:val="0"/>
        </w:rPr>
        <w:t xml:space="preserve"> (стабилизирует клеточные мембраны); </w:t>
      </w:r>
      <w:r>
        <w:rPr>
          <w:i/>
          <w:snapToGrid w:val="0"/>
        </w:rPr>
        <w:t>витамин А</w:t>
      </w:r>
      <w:r>
        <w:rPr>
          <w:snapToGrid w:val="0"/>
        </w:rPr>
        <w:t xml:space="preserve"> (увеличивая образов</w:t>
      </w:r>
      <w:r>
        <w:rPr>
          <w:snapToGrid w:val="0"/>
        </w:rPr>
        <w:t>а</w:t>
      </w:r>
      <w:r>
        <w:rPr>
          <w:snapToGrid w:val="0"/>
        </w:rPr>
        <w:t xml:space="preserve">ние </w:t>
      </w:r>
      <w:proofErr w:type="spellStart"/>
      <w:r>
        <w:rPr>
          <w:snapToGrid w:val="0"/>
        </w:rPr>
        <w:t>таурина</w:t>
      </w:r>
      <w:proofErr w:type="spellEnd"/>
      <w:r>
        <w:rPr>
          <w:snapToGrid w:val="0"/>
        </w:rPr>
        <w:t xml:space="preserve">, уменьшает проникновение кальция в ткани); фуросемид (увеличивает выведение кальция с мочой из </w:t>
      </w:r>
      <w:proofErr w:type="spellStart"/>
      <w:r>
        <w:rPr>
          <w:snapToGrid w:val="0"/>
        </w:rPr>
        <w:t>организ</w:t>
      </w:r>
      <w:r>
        <w:rPr>
          <w:snapToGrid w:val="0"/>
        </w:rPr>
        <w:t>а</w:t>
      </w:r>
      <w:proofErr w:type="spellEnd"/>
      <w:r>
        <w:rPr>
          <w:snapToGrid w:val="0"/>
        </w:rPr>
        <w:t xml:space="preserve">), </w:t>
      </w:r>
      <w:proofErr w:type="spellStart"/>
      <w:r>
        <w:rPr>
          <w:i/>
          <w:snapToGrid w:val="0"/>
        </w:rPr>
        <w:t>аспаркам</w:t>
      </w:r>
      <w:proofErr w:type="spellEnd"/>
      <w:r>
        <w:rPr>
          <w:i/>
          <w:snapToGrid w:val="0"/>
        </w:rPr>
        <w:t xml:space="preserve"> или </w:t>
      </w:r>
      <w:proofErr w:type="spellStart"/>
      <w:r>
        <w:rPr>
          <w:i/>
          <w:snapToGrid w:val="0"/>
        </w:rPr>
        <w:t>панангин</w:t>
      </w:r>
      <w:proofErr w:type="spellEnd"/>
      <w:r>
        <w:rPr>
          <w:snapToGrid w:val="0"/>
        </w:rPr>
        <w:t xml:space="preserve"> (возмещают недо</w:t>
      </w:r>
      <w:r>
        <w:rPr>
          <w:snapToGrid w:val="0"/>
        </w:rPr>
        <w:t>с</w:t>
      </w:r>
      <w:r>
        <w:rPr>
          <w:snapToGrid w:val="0"/>
        </w:rPr>
        <w:t>таток калия и магния в клетках).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 xml:space="preserve">2. </w:t>
      </w:r>
      <w:r>
        <w:rPr>
          <w:i/>
          <w:snapToGrid w:val="0"/>
        </w:rPr>
        <w:t>При средней степени отравления:</w:t>
      </w:r>
      <w:r>
        <w:rPr>
          <w:snapToGrid w:val="0"/>
        </w:rPr>
        <w:t xml:space="preserve"> те же препараты (иногда отдают предпочтение парентеральному пути их введения), </w:t>
      </w:r>
      <w:r>
        <w:rPr>
          <w:i/>
          <w:snapToGrid w:val="0"/>
        </w:rPr>
        <w:t>верапамил</w:t>
      </w:r>
      <w:r>
        <w:rPr>
          <w:snapToGrid w:val="0"/>
        </w:rPr>
        <w:t xml:space="preserve"> (уменьшает </w:t>
      </w:r>
      <w:proofErr w:type="spellStart"/>
      <w:r>
        <w:rPr>
          <w:snapToGrid w:val="0"/>
        </w:rPr>
        <w:t>кальцификацию</w:t>
      </w:r>
      <w:proofErr w:type="spellEnd"/>
      <w:r>
        <w:rPr>
          <w:snapToGrid w:val="0"/>
        </w:rPr>
        <w:t xml:space="preserve"> тк</w:t>
      </w:r>
      <w:r>
        <w:rPr>
          <w:snapToGrid w:val="0"/>
        </w:rPr>
        <w:t>а</w:t>
      </w:r>
      <w:r>
        <w:rPr>
          <w:snapToGrid w:val="0"/>
        </w:rPr>
        <w:t xml:space="preserve">ней), </w:t>
      </w:r>
      <w:proofErr w:type="spellStart"/>
      <w:r>
        <w:rPr>
          <w:i/>
          <w:snapToGrid w:val="0"/>
        </w:rPr>
        <w:t>ксидифон</w:t>
      </w:r>
      <w:proofErr w:type="spellEnd"/>
      <w:r>
        <w:rPr>
          <w:snapToGrid w:val="0"/>
        </w:rPr>
        <w:t xml:space="preserve"> (уменьшает обр</w:t>
      </w:r>
      <w:r>
        <w:rPr>
          <w:snapToGrid w:val="0"/>
        </w:rPr>
        <w:t xml:space="preserve">азование </w:t>
      </w:r>
      <w:proofErr w:type="spellStart"/>
      <w:r>
        <w:rPr>
          <w:snapToGrid w:val="0"/>
        </w:rPr>
        <w:t>кальцитриола</w:t>
      </w:r>
      <w:proofErr w:type="spellEnd"/>
      <w:r>
        <w:rPr>
          <w:snapToGrid w:val="0"/>
        </w:rPr>
        <w:t xml:space="preserve">, стабилизирует клеточные мембраны), </w:t>
      </w:r>
      <w:proofErr w:type="spellStart"/>
      <w:r>
        <w:rPr>
          <w:i/>
          <w:snapToGrid w:val="0"/>
        </w:rPr>
        <w:t>феноборбитал</w:t>
      </w:r>
      <w:proofErr w:type="spellEnd"/>
      <w:r>
        <w:rPr>
          <w:snapToGrid w:val="0"/>
        </w:rPr>
        <w:t xml:space="preserve"> (ускоряет превращение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в печени в неакти</w:t>
      </w:r>
      <w:r>
        <w:rPr>
          <w:snapToGrid w:val="0"/>
        </w:rPr>
        <w:t>в</w:t>
      </w:r>
      <w:r>
        <w:rPr>
          <w:snapToGrid w:val="0"/>
        </w:rPr>
        <w:t>ные метаболиты).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3. </w:t>
      </w:r>
      <w:r>
        <w:rPr>
          <w:i/>
          <w:snapToGrid w:val="0"/>
        </w:rPr>
        <w:t>При тяжелой степени отравления</w:t>
      </w:r>
      <w:r>
        <w:rPr>
          <w:snapToGrid w:val="0"/>
        </w:rPr>
        <w:t xml:space="preserve"> все выше — и ниже названные препараты вводят только парентерально: </w:t>
      </w:r>
      <w:r>
        <w:rPr>
          <w:i/>
          <w:snapToGrid w:val="0"/>
        </w:rPr>
        <w:t xml:space="preserve">глюкокортикоиды </w:t>
      </w:r>
      <w:r>
        <w:rPr>
          <w:snapToGrid w:val="0"/>
        </w:rPr>
        <w:t>(уменьшают всасывание кальция из кишечника, стабилизируют клеточные и субклеточные мембраны, уменьшают о</w:t>
      </w:r>
      <w:r>
        <w:rPr>
          <w:snapToGrid w:val="0"/>
        </w:rPr>
        <w:t>б</w:t>
      </w:r>
      <w:r>
        <w:rPr>
          <w:snapToGrid w:val="0"/>
        </w:rPr>
        <w:t>разование белка, связывающего кальций, и белков— транспортеров активных м</w:t>
      </w:r>
      <w:r>
        <w:rPr>
          <w:snapToGrid w:val="0"/>
        </w:rPr>
        <w:t>е</w:t>
      </w:r>
      <w:r>
        <w:rPr>
          <w:snapToGrid w:val="0"/>
        </w:rPr>
        <w:t>таболитов витамина</w:t>
      </w:r>
      <w:r>
        <w:rPr>
          <w:b/>
          <w:snapToGrid w:val="0"/>
        </w:rPr>
        <w:t xml:space="preserve">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>, ускоряют превращение витамина</w:t>
      </w:r>
    </w:p>
    <w:p w:rsidR="00000000" w:rsidRDefault="006C4CCF">
      <w:pPr>
        <w:rPr>
          <w:snapToGrid w:val="0"/>
        </w:rPr>
      </w:pPr>
      <w:r>
        <w:rPr>
          <w:snapToGrid w:val="0"/>
          <w:lang w:val="en-US"/>
        </w:rPr>
        <w:t>D</w:t>
      </w:r>
      <w:r>
        <w:rPr>
          <w:snapToGrid w:val="0"/>
        </w:rPr>
        <w:t xml:space="preserve"> в печени в неактивные м</w:t>
      </w:r>
      <w:r>
        <w:rPr>
          <w:snapToGrid w:val="0"/>
        </w:rPr>
        <w:t xml:space="preserve">етаболиты), </w:t>
      </w:r>
      <w:proofErr w:type="spellStart"/>
      <w:r>
        <w:rPr>
          <w:snapToGrid w:val="0"/>
        </w:rPr>
        <w:t>кальцитрин</w:t>
      </w:r>
      <w:proofErr w:type="spellEnd"/>
      <w:r>
        <w:rPr>
          <w:snapToGrid w:val="0"/>
        </w:rPr>
        <w:t xml:space="preserve"> (уменьшает резорбцию к</w:t>
      </w:r>
      <w:r>
        <w:rPr>
          <w:snapToGrid w:val="0"/>
        </w:rPr>
        <w:t>о</w:t>
      </w:r>
      <w:r>
        <w:rPr>
          <w:snapToGrid w:val="0"/>
        </w:rPr>
        <w:t xml:space="preserve">стной ткани), натрия </w:t>
      </w:r>
      <w:proofErr w:type="spellStart"/>
      <w:r>
        <w:rPr>
          <w:snapToGrid w:val="0"/>
        </w:rPr>
        <w:t>гидрокарбонат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трисамин</w:t>
      </w:r>
      <w:proofErr w:type="spellEnd"/>
      <w:r>
        <w:rPr>
          <w:snapToGrid w:val="0"/>
        </w:rPr>
        <w:t xml:space="preserve"> (ликвидируют ацидоз).</w:t>
      </w:r>
    </w:p>
    <w:p w:rsidR="00000000" w:rsidRDefault="006C4CCF">
      <w:pPr>
        <w:rPr>
          <w:b/>
          <w:snapToGrid w:val="0"/>
        </w:rPr>
      </w:pPr>
      <w:r>
        <w:rPr>
          <w:b/>
          <w:snapToGrid w:val="0"/>
        </w:rPr>
        <w:t xml:space="preserve">Показания к применению препаратов витамина </w:t>
      </w:r>
      <w:proofErr w:type="spellStart"/>
      <w:r>
        <w:rPr>
          <w:b/>
          <w:snapToGrid w:val="0"/>
        </w:rPr>
        <w:t>D</w:t>
      </w:r>
      <w:proofErr w:type="spellEnd"/>
      <w:r>
        <w:rPr>
          <w:b/>
          <w:snapToGrid w:val="0"/>
        </w:rPr>
        <w:t>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1. Профилактику гиповитаминоза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проводят у всех детей до 1 года, назначая 400—500 </w:t>
      </w:r>
      <w:proofErr w:type="spellStart"/>
      <w:r>
        <w:rPr>
          <w:snapToGrid w:val="0"/>
        </w:rPr>
        <w:t>МЕ</w:t>
      </w:r>
      <w:proofErr w:type="spellEnd"/>
      <w:r>
        <w:rPr>
          <w:snapToGrid w:val="0"/>
        </w:rPr>
        <w:t>/сутки. Одн</w:t>
      </w:r>
      <w:r>
        <w:rPr>
          <w:snapToGrid w:val="0"/>
        </w:rPr>
        <w:t>ако необходимо учитывать время года, употребление р</w:t>
      </w:r>
      <w:r>
        <w:rPr>
          <w:snapToGrid w:val="0"/>
        </w:rPr>
        <w:t>е</w:t>
      </w:r>
      <w:r>
        <w:rPr>
          <w:snapToGrid w:val="0"/>
        </w:rPr>
        <w:t xml:space="preserve">бенком детских смесей и т. п. В противном случае велика опасность </w:t>
      </w:r>
      <w:proofErr w:type="spellStart"/>
      <w:r>
        <w:rPr>
          <w:snapToGrid w:val="0"/>
        </w:rPr>
        <w:t>гипервитам</w:t>
      </w:r>
      <w:r>
        <w:rPr>
          <w:snapToGrid w:val="0"/>
        </w:rPr>
        <w:t>и</w:t>
      </w:r>
      <w:r>
        <w:rPr>
          <w:snapToGrid w:val="0"/>
        </w:rPr>
        <w:t>ноза</w:t>
      </w:r>
      <w:proofErr w:type="spellEnd"/>
      <w:r>
        <w:rPr>
          <w:snapToGrid w:val="0"/>
        </w:rPr>
        <w:t>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Кроме того, недоношенным и новорожденным, родившимся в состоянии тяж</w:t>
      </w:r>
      <w:r>
        <w:rPr>
          <w:snapToGrid w:val="0"/>
        </w:rPr>
        <w:t>е</w:t>
      </w:r>
      <w:r>
        <w:rPr>
          <w:snapToGrid w:val="0"/>
        </w:rPr>
        <w:t>лой асфиксии (с незрелой или недостаточно активной ф</w:t>
      </w:r>
      <w:r>
        <w:rPr>
          <w:snapToGrid w:val="0"/>
        </w:rPr>
        <w:t>ерментной системой печени или почек), детям с заболеваниями печени и/или почек, с первичным или втори</w:t>
      </w:r>
      <w:r>
        <w:rPr>
          <w:snapToGrid w:val="0"/>
        </w:rPr>
        <w:t>ч</w:t>
      </w:r>
      <w:r>
        <w:rPr>
          <w:snapToGrid w:val="0"/>
        </w:rPr>
        <w:t xml:space="preserve">ным </w:t>
      </w:r>
      <w:proofErr w:type="spellStart"/>
      <w:r>
        <w:rPr>
          <w:snapToGrid w:val="0"/>
        </w:rPr>
        <w:t>гипопаратиреоидизмом</w:t>
      </w:r>
      <w:proofErr w:type="spellEnd"/>
      <w:r>
        <w:rPr>
          <w:snapToGrid w:val="0"/>
        </w:rPr>
        <w:t xml:space="preserve"> с целью профилактики гиповитаминоза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назначают только синтетические аналоги активных метаболитов данного витамина.</w:t>
      </w:r>
    </w:p>
    <w:p w:rsidR="00000000" w:rsidRDefault="006C4CCF">
      <w:pPr>
        <w:ind w:firstLine="360"/>
        <w:rPr>
          <w:snapToGrid w:val="0"/>
        </w:rPr>
      </w:pPr>
      <w:r>
        <w:rPr>
          <w:snapToGrid w:val="0"/>
        </w:rPr>
        <w:t>2. С лечебной</w:t>
      </w:r>
      <w:r>
        <w:rPr>
          <w:snapToGrid w:val="0"/>
        </w:rPr>
        <w:t xml:space="preserve"> целью витамин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дозируют индивидуально, начиная с 5000 </w:t>
      </w:r>
      <w:proofErr w:type="spellStart"/>
      <w:r>
        <w:rPr>
          <w:snapToGrid w:val="0"/>
        </w:rPr>
        <w:t>МЕ</w:t>
      </w:r>
      <w:proofErr w:type="spellEnd"/>
      <w:r>
        <w:rPr>
          <w:snapToGrid w:val="0"/>
        </w:rPr>
        <w:t xml:space="preserve">/сут. Для оценки степени насыщенности организма витамином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используют характеристику клинической картины (соматический и нервно-психический статус; рентген лучезапястного сустава и т. д.) и лаборат</w:t>
      </w:r>
      <w:r>
        <w:rPr>
          <w:snapToGrid w:val="0"/>
        </w:rPr>
        <w:t xml:space="preserve">орных данных (проба </w:t>
      </w:r>
      <w:proofErr w:type="spellStart"/>
      <w:r>
        <w:rPr>
          <w:snapToGrid w:val="0"/>
        </w:rPr>
        <w:t>Сулковича</w:t>
      </w:r>
      <w:proofErr w:type="spellEnd"/>
      <w:r>
        <w:rPr>
          <w:snapToGrid w:val="0"/>
        </w:rPr>
        <w:t xml:space="preserve">; активность в крови щелочной </w:t>
      </w:r>
      <w:proofErr w:type="spellStart"/>
      <w:r>
        <w:rPr>
          <w:snapToGrid w:val="0"/>
        </w:rPr>
        <w:t>фосфатазы</w:t>
      </w:r>
      <w:proofErr w:type="spellEnd"/>
      <w:r>
        <w:rPr>
          <w:snapToGrid w:val="0"/>
        </w:rPr>
        <w:t xml:space="preserve">; содержащие в крови кальция, фосфора, </w:t>
      </w:r>
      <w:proofErr w:type="spellStart"/>
      <w:r>
        <w:rPr>
          <w:snapToGrid w:val="0"/>
        </w:rPr>
        <w:t>остеокальцина</w:t>
      </w:r>
      <w:proofErr w:type="spellEnd"/>
      <w:r>
        <w:rPr>
          <w:snapToGrid w:val="0"/>
        </w:rPr>
        <w:t xml:space="preserve">, а также метаболитов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и т. д.). Как правило, вместе с в</w:t>
      </w:r>
      <w:r>
        <w:rPr>
          <w:snapToGrid w:val="0"/>
        </w:rPr>
        <w:t>и</w:t>
      </w:r>
      <w:r>
        <w:rPr>
          <w:snapToGrid w:val="0"/>
        </w:rPr>
        <w:t xml:space="preserve">тамином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назначают препараты кальция, так как последний интенсивно у</w:t>
      </w:r>
      <w:r>
        <w:rPr>
          <w:snapToGrid w:val="0"/>
        </w:rPr>
        <w:t xml:space="preserve">ходит на </w:t>
      </w:r>
      <w:proofErr w:type="spellStart"/>
      <w:r>
        <w:rPr>
          <w:snapToGrid w:val="0"/>
        </w:rPr>
        <w:t>оссификацию</w:t>
      </w:r>
      <w:proofErr w:type="spellEnd"/>
      <w:r>
        <w:rPr>
          <w:snapToGrid w:val="0"/>
        </w:rPr>
        <w:t xml:space="preserve">. Выбор конкретного препарата витамина </w:t>
      </w:r>
      <w:proofErr w:type="spellStart"/>
      <w:r>
        <w:rPr>
          <w:snapToGrid w:val="0"/>
        </w:rPr>
        <w:t>D</w:t>
      </w:r>
      <w:proofErr w:type="spellEnd"/>
      <w:r>
        <w:rPr>
          <w:snapToGrid w:val="0"/>
        </w:rPr>
        <w:t xml:space="preserve"> зависит от причины, в</w:t>
      </w:r>
      <w:r>
        <w:rPr>
          <w:snapToGrid w:val="0"/>
        </w:rPr>
        <w:t>ы</w:t>
      </w:r>
      <w:r>
        <w:rPr>
          <w:snapToGrid w:val="0"/>
        </w:rPr>
        <w:t>звавшей гиповитаминоз.</w:t>
      </w:r>
    </w:p>
    <w:p w:rsidR="00000000" w:rsidRDefault="006C4CCF">
      <w:pPr>
        <w:ind w:firstLine="360"/>
        <w:rPr>
          <w:b/>
          <w:i/>
          <w:snapToGrid w:val="0"/>
        </w:rPr>
      </w:pPr>
      <w:r>
        <w:rPr>
          <w:b/>
          <w:i/>
          <w:snapToGrid w:val="0"/>
        </w:rPr>
        <w:t xml:space="preserve">С лечебной целью препараты витамина </w:t>
      </w:r>
      <w:proofErr w:type="spellStart"/>
      <w:r>
        <w:rPr>
          <w:b/>
          <w:i/>
          <w:snapToGrid w:val="0"/>
        </w:rPr>
        <w:t>D</w:t>
      </w:r>
      <w:proofErr w:type="spellEnd"/>
      <w:r>
        <w:rPr>
          <w:b/>
          <w:i/>
          <w:snapToGrid w:val="0"/>
        </w:rPr>
        <w:t xml:space="preserve"> назначают при:</w:t>
      </w:r>
    </w:p>
    <w:p w:rsidR="00000000" w:rsidRDefault="006C4CCF">
      <w:pPr>
        <w:numPr>
          <w:ilvl w:val="0"/>
          <w:numId w:val="22"/>
        </w:numPr>
        <w:rPr>
          <w:snapToGrid w:val="0"/>
        </w:rPr>
      </w:pPr>
      <w:r>
        <w:rPr>
          <w:snapToGrid w:val="0"/>
        </w:rPr>
        <w:t>рахите;</w:t>
      </w:r>
    </w:p>
    <w:p w:rsidR="00000000" w:rsidRDefault="006C4CCF">
      <w:pPr>
        <w:numPr>
          <w:ilvl w:val="0"/>
          <w:numId w:val="22"/>
        </w:numPr>
        <w:rPr>
          <w:snapToGrid w:val="0"/>
        </w:rPr>
      </w:pPr>
      <w:r>
        <w:rPr>
          <w:snapToGrid w:val="0"/>
        </w:rPr>
        <w:t xml:space="preserve">синдроме </w:t>
      </w:r>
      <w:proofErr w:type="spellStart"/>
      <w:r>
        <w:rPr>
          <w:snapToGrid w:val="0"/>
        </w:rPr>
        <w:t>Фанкони</w:t>
      </w:r>
      <w:proofErr w:type="spellEnd"/>
      <w:r>
        <w:rPr>
          <w:snapToGrid w:val="0"/>
        </w:rPr>
        <w:t xml:space="preserve">, витамин D-резистентном рахите </w:t>
      </w:r>
      <w:proofErr w:type="spellStart"/>
      <w:r>
        <w:rPr>
          <w:snapToGrid w:val="0"/>
        </w:rPr>
        <w:t>I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II</w:t>
      </w:r>
      <w:proofErr w:type="spellEnd"/>
      <w:r>
        <w:rPr>
          <w:snapToGrid w:val="0"/>
        </w:rPr>
        <w:t xml:space="preserve"> типов — назначают </w:t>
      </w:r>
      <w:proofErr w:type="spellStart"/>
      <w:r>
        <w:rPr>
          <w:snapToGrid w:val="0"/>
        </w:rPr>
        <w:t>кальцитриол</w:t>
      </w:r>
      <w:proofErr w:type="spellEnd"/>
      <w:r>
        <w:rPr>
          <w:snapToGrid w:val="0"/>
        </w:rPr>
        <w:t xml:space="preserve"> или </w:t>
      </w:r>
      <w:proofErr w:type="spellStart"/>
      <w:r>
        <w:rPr>
          <w:snapToGrid w:val="0"/>
        </w:rPr>
        <w:t>оксидевит</w:t>
      </w:r>
      <w:proofErr w:type="spellEnd"/>
      <w:r>
        <w:rPr>
          <w:snapToGrid w:val="0"/>
        </w:rPr>
        <w:t xml:space="preserve"> (в последнем случае — только </w:t>
      </w:r>
      <w:proofErr w:type="spellStart"/>
      <w:r>
        <w:rPr>
          <w:snapToGrid w:val="0"/>
        </w:rPr>
        <w:t>оксидевит</w:t>
      </w:r>
      <w:proofErr w:type="spellEnd"/>
      <w:r>
        <w:rPr>
          <w:snapToGrid w:val="0"/>
        </w:rPr>
        <w:t xml:space="preserve">); болезни </w:t>
      </w:r>
      <w:proofErr w:type="spellStart"/>
      <w:r>
        <w:rPr>
          <w:snapToGrid w:val="0"/>
        </w:rPr>
        <w:t>Прадера</w:t>
      </w:r>
      <w:proofErr w:type="spellEnd"/>
      <w:r>
        <w:rPr>
          <w:snapToGrid w:val="0"/>
        </w:rPr>
        <w:t xml:space="preserve"> — назначают </w:t>
      </w:r>
      <w:proofErr w:type="spellStart"/>
      <w:r>
        <w:rPr>
          <w:snapToGrid w:val="0"/>
        </w:rPr>
        <w:t>кальцидиол</w:t>
      </w:r>
      <w:proofErr w:type="spellEnd"/>
      <w:r>
        <w:rPr>
          <w:snapToGrid w:val="0"/>
        </w:rPr>
        <w:t>.</w:t>
      </w:r>
    </w:p>
    <w:p w:rsidR="00000000" w:rsidRDefault="006C4CCF">
      <w:pPr>
        <w:numPr>
          <w:ilvl w:val="0"/>
          <w:numId w:val="22"/>
        </w:numPr>
        <w:rPr>
          <w:snapToGrid w:val="0"/>
        </w:rPr>
      </w:pPr>
      <w:proofErr w:type="spellStart"/>
      <w:r>
        <w:rPr>
          <w:snapToGrid w:val="0"/>
        </w:rPr>
        <w:t>остеомаляциях</w:t>
      </w:r>
      <w:proofErr w:type="spellEnd"/>
      <w:r>
        <w:rPr>
          <w:snapToGrid w:val="0"/>
        </w:rPr>
        <w:t>, переломах костей;</w:t>
      </w:r>
    </w:p>
    <w:p w:rsidR="00000000" w:rsidRDefault="006C4CCF">
      <w:pPr>
        <w:numPr>
          <w:ilvl w:val="0"/>
          <w:numId w:val="22"/>
        </w:numPr>
        <w:rPr>
          <w:snapToGrid w:val="0"/>
        </w:rPr>
      </w:pPr>
      <w:r>
        <w:rPr>
          <w:snapToGrid w:val="0"/>
        </w:rPr>
        <w:t>туберкулезе кожи.</w:t>
      </w:r>
    </w:p>
    <w:p w:rsidR="00000000" w:rsidRDefault="006C4CCF">
      <w:pPr>
        <w:spacing w:before="220"/>
        <w:rPr>
          <w:b/>
          <w:snapToGrid w:val="0"/>
        </w:rPr>
      </w:pPr>
      <w:r>
        <w:rPr>
          <w:b/>
          <w:snapToGrid w:val="0"/>
        </w:rPr>
        <w:t xml:space="preserve">Витамин </w:t>
      </w:r>
      <w:proofErr w:type="spellStart"/>
      <w:r>
        <w:rPr>
          <w:b/>
          <w:snapToGrid w:val="0"/>
        </w:rPr>
        <w:t>Е</w:t>
      </w:r>
      <w:proofErr w:type="spellEnd"/>
    </w:p>
    <w:p w:rsidR="00000000" w:rsidRDefault="006C4CCF">
      <w:pPr>
        <w:spacing w:before="160" w:line="280" w:lineRule="auto"/>
        <w:ind w:firstLine="320"/>
        <w:rPr>
          <w:snapToGrid w:val="0"/>
        </w:rPr>
      </w:pPr>
      <w:r>
        <w:rPr>
          <w:snapToGrid w:val="0"/>
        </w:rPr>
        <w:t xml:space="preserve">Витаминной активностью обладают 8 </w:t>
      </w:r>
      <w:proofErr w:type="spellStart"/>
      <w:r>
        <w:rPr>
          <w:snapToGrid w:val="0"/>
        </w:rPr>
        <w:t>токоферолов</w:t>
      </w:r>
      <w:proofErr w:type="spellEnd"/>
      <w:r>
        <w:rPr>
          <w:snapToGrid w:val="0"/>
        </w:rPr>
        <w:t xml:space="preserve">, самым эффективным из них является </w:t>
      </w:r>
      <w:proofErr w:type="spellStart"/>
      <w:r>
        <w:rPr>
          <w:snapToGrid w:val="0"/>
        </w:rPr>
        <w:t>альфа-токоферол</w:t>
      </w:r>
      <w:proofErr w:type="spellEnd"/>
      <w:r>
        <w:rPr>
          <w:snapToGrid w:val="0"/>
        </w:rPr>
        <w:t>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Фармак</w:t>
      </w:r>
      <w:r>
        <w:rPr>
          <w:b/>
          <w:snapToGrid w:val="0"/>
        </w:rPr>
        <w:t>одинамика.</w:t>
      </w:r>
      <w:r>
        <w:rPr>
          <w:snapToGrid w:val="0"/>
        </w:rPr>
        <w:t xml:space="preserve"> Витамин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, взаимодействуя с </w:t>
      </w:r>
      <w:proofErr w:type="spellStart"/>
      <w:r>
        <w:rPr>
          <w:snapToGrid w:val="0"/>
        </w:rPr>
        <w:t>негистоно-выми</w:t>
      </w:r>
      <w:proofErr w:type="spellEnd"/>
      <w:r>
        <w:rPr>
          <w:snapToGrid w:val="0"/>
        </w:rPr>
        <w:t xml:space="preserve"> хромосомн</w:t>
      </w:r>
      <w:r>
        <w:rPr>
          <w:snapToGrid w:val="0"/>
        </w:rPr>
        <w:t>ы</w:t>
      </w:r>
      <w:r>
        <w:rPr>
          <w:snapToGrid w:val="0"/>
        </w:rPr>
        <w:t xml:space="preserve">ми протеинами, регулирует экспрессию генов, инициируя синтез белков и </w:t>
      </w:r>
      <w:proofErr w:type="spellStart"/>
      <w:r>
        <w:rPr>
          <w:snapToGrid w:val="0"/>
        </w:rPr>
        <w:t>гема</w:t>
      </w:r>
      <w:proofErr w:type="spellEnd"/>
      <w:r>
        <w:rPr>
          <w:snapToGrid w:val="0"/>
        </w:rPr>
        <w:t>. Кроме того, он связывает</w:t>
      </w:r>
    </w:p>
    <w:p w:rsidR="00000000" w:rsidRDefault="006C4CCF">
      <w:pPr>
        <w:spacing w:line="280" w:lineRule="auto"/>
        <w:rPr>
          <w:b/>
          <w:snapToGrid w:val="0"/>
        </w:rPr>
      </w:pPr>
      <w:proofErr w:type="spellStart"/>
      <w:r>
        <w:rPr>
          <w:snapToGrid w:val="0"/>
        </w:rPr>
        <w:t>пероксидные</w:t>
      </w:r>
      <w:proofErr w:type="spellEnd"/>
      <w:r>
        <w:rPr>
          <w:snapToGrid w:val="0"/>
        </w:rPr>
        <w:t xml:space="preserve"> радикалы полиненасыщенных жирных кислот, прерывая этим цепь </w:t>
      </w:r>
      <w:proofErr w:type="spellStart"/>
      <w:r>
        <w:rPr>
          <w:snapToGrid w:val="0"/>
        </w:rPr>
        <w:t>свободнорадикальных</w:t>
      </w:r>
      <w:proofErr w:type="spellEnd"/>
      <w:r>
        <w:rPr>
          <w:snapToGrid w:val="0"/>
        </w:rPr>
        <w:t xml:space="preserve"> реакций, предотвращает перекисное окисление лип</w:t>
      </w:r>
      <w:r>
        <w:rPr>
          <w:snapToGrid w:val="0"/>
        </w:rPr>
        <w:t>и</w:t>
      </w:r>
      <w:r>
        <w:rPr>
          <w:snapToGrid w:val="0"/>
        </w:rPr>
        <w:t xml:space="preserve">дов. </w:t>
      </w:r>
      <w:r>
        <w:rPr>
          <w:b/>
          <w:snapToGrid w:val="0"/>
        </w:rPr>
        <w:t>Фармакологические эффекты: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1. Под влиянием </w:t>
      </w:r>
      <w:proofErr w:type="spellStart"/>
      <w:r>
        <w:rPr>
          <w:snapToGrid w:val="0"/>
        </w:rPr>
        <w:t>альфа-токоферола</w:t>
      </w:r>
      <w:proofErr w:type="spellEnd"/>
      <w:r>
        <w:rPr>
          <w:snapToGrid w:val="0"/>
        </w:rPr>
        <w:t xml:space="preserve"> происходит </w:t>
      </w:r>
      <w:r>
        <w:rPr>
          <w:i/>
          <w:snapToGrid w:val="0"/>
        </w:rPr>
        <w:t>синтез следующих белков:</w:t>
      </w:r>
      <w:r>
        <w:rPr>
          <w:snapToGrid w:val="0"/>
        </w:rPr>
        <w:t xml:space="preserve"> коллаг</w:t>
      </w:r>
      <w:r>
        <w:rPr>
          <w:snapToGrid w:val="0"/>
        </w:rPr>
        <w:t>е</w:t>
      </w:r>
      <w:r>
        <w:rPr>
          <w:snapToGrid w:val="0"/>
        </w:rPr>
        <w:t>на в подкожной клетчатке и костях; сократительных белков в скелетных, гладких мышцах и миокарде; бе</w:t>
      </w:r>
      <w:r>
        <w:rPr>
          <w:snapToGrid w:val="0"/>
        </w:rPr>
        <w:t xml:space="preserve">лков слизистых оболочек, плаценты; ферментов печени; </w:t>
      </w:r>
      <w:proofErr w:type="spellStart"/>
      <w:r>
        <w:rPr>
          <w:snapToGrid w:val="0"/>
        </w:rPr>
        <w:t>креатинфосфокиназы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вазопрессиназы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гонадотропных</w:t>
      </w:r>
      <w:proofErr w:type="spellEnd"/>
      <w:r>
        <w:rPr>
          <w:snapToGrid w:val="0"/>
        </w:rPr>
        <w:t xml:space="preserve"> гормонов.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2. Под влиянием </w:t>
      </w:r>
      <w:proofErr w:type="spellStart"/>
      <w:r>
        <w:rPr>
          <w:snapToGrid w:val="0"/>
        </w:rPr>
        <w:t>альфа-токоферола</w:t>
      </w:r>
      <w:proofErr w:type="spellEnd"/>
      <w:r>
        <w:rPr>
          <w:snapToGrid w:val="0"/>
        </w:rPr>
        <w:t xml:space="preserve"> происходит </w:t>
      </w:r>
      <w:r>
        <w:rPr>
          <w:i/>
          <w:snapToGrid w:val="0"/>
        </w:rPr>
        <w:t xml:space="preserve">синтез </w:t>
      </w:r>
      <w:proofErr w:type="spellStart"/>
      <w:r>
        <w:rPr>
          <w:i/>
          <w:snapToGrid w:val="0"/>
        </w:rPr>
        <w:t>гема</w:t>
      </w:r>
      <w:proofErr w:type="spellEnd"/>
      <w:r>
        <w:rPr>
          <w:i/>
          <w:snapToGrid w:val="0"/>
        </w:rPr>
        <w:t xml:space="preserve">, </w:t>
      </w:r>
      <w:r>
        <w:rPr>
          <w:snapToGrid w:val="0"/>
        </w:rPr>
        <w:t xml:space="preserve">входящего в состав гемоглобина, </w:t>
      </w:r>
      <w:proofErr w:type="spellStart"/>
      <w:r>
        <w:rPr>
          <w:snapToGrid w:val="0"/>
        </w:rPr>
        <w:t>миоглобина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цитохромов</w:t>
      </w:r>
      <w:proofErr w:type="spellEnd"/>
      <w:r>
        <w:rPr>
          <w:snapToGrid w:val="0"/>
        </w:rPr>
        <w:t xml:space="preserve"> (Р-450, </w:t>
      </w:r>
      <w:proofErr w:type="spellStart"/>
      <w:r>
        <w:rPr>
          <w:snapToGrid w:val="0"/>
        </w:rPr>
        <w:t>цитохром-С-редуктазы</w:t>
      </w:r>
      <w:proofErr w:type="spellEnd"/>
      <w:r>
        <w:rPr>
          <w:snapToGrid w:val="0"/>
        </w:rPr>
        <w:t>);</w:t>
      </w:r>
      <w:r>
        <w:rPr>
          <w:snapToGrid w:val="0"/>
        </w:rPr>
        <w:t xml:space="preserve"> а также </w:t>
      </w:r>
      <w:r>
        <w:rPr>
          <w:i/>
          <w:snapToGrid w:val="0"/>
        </w:rPr>
        <w:t>си</w:t>
      </w:r>
      <w:r>
        <w:rPr>
          <w:i/>
          <w:snapToGrid w:val="0"/>
        </w:rPr>
        <w:t>н</w:t>
      </w:r>
      <w:r>
        <w:rPr>
          <w:i/>
          <w:snapToGrid w:val="0"/>
        </w:rPr>
        <w:t>тез Ко энзима</w:t>
      </w:r>
      <w:r>
        <w:rPr>
          <w:i/>
          <w:snapToGrid w:val="0"/>
          <w:lang w:val="en-US"/>
        </w:rPr>
        <w:t xml:space="preserve"> Q,</w:t>
      </w:r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миозиновой</w:t>
      </w:r>
      <w:proofErr w:type="spellEnd"/>
      <w:r>
        <w:rPr>
          <w:i/>
          <w:snapToGrid w:val="0"/>
        </w:rPr>
        <w:t xml:space="preserve"> АТФ-азы</w:t>
      </w:r>
      <w:r>
        <w:rPr>
          <w:snapToGrid w:val="0"/>
        </w:rPr>
        <w:t xml:space="preserve"> (необходимой для сокращения), </w:t>
      </w:r>
      <w:r>
        <w:rPr>
          <w:i/>
          <w:snapToGrid w:val="0"/>
        </w:rPr>
        <w:t xml:space="preserve">кальциевой АТФ-азы </w:t>
      </w:r>
      <w:r>
        <w:rPr>
          <w:snapToGrid w:val="0"/>
        </w:rPr>
        <w:t xml:space="preserve">(необходимой для захвата кальция в саркоплазматический </w:t>
      </w:r>
      <w:proofErr w:type="spellStart"/>
      <w:r>
        <w:rPr>
          <w:snapToGrid w:val="0"/>
        </w:rPr>
        <w:t>рети-кулум</w:t>
      </w:r>
      <w:proofErr w:type="spellEnd"/>
      <w:r>
        <w:rPr>
          <w:snapToGrid w:val="0"/>
        </w:rPr>
        <w:t xml:space="preserve"> при расслаблении), </w:t>
      </w:r>
      <w:proofErr w:type="spellStart"/>
      <w:r>
        <w:rPr>
          <w:i/>
          <w:snapToGrid w:val="0"/>
        </w:rPr>
        <w:t>каталазы</w:t>
      </w:r>
      <w:proofErr w:type="spellEnd"/>
      <w:r>
        <w:rPr>
          <w:i/>
          <w:snapToGrid w:val="0"/>
        </w:rPr>
        <w:t xml:space="preserve"> и </w:t>
      </w:r>
      <w:proofErr w:type="spellStart"/>
      <w:r>
        <w:rPr>
          <w:i/>
          <w:snapToGrid w:val="0"/>
        </w:rPr>
        <w:t>пероксидазы</w:t>
      </w:r>
      <w:proofErr w:type="spellEnd"/>
      <w:r>
        <w:rPr>
          <w:snapToGrid w:val="0"/>
        </w:rPr>
        <w:t xml:space="preserve"> (участвующих в ликвидации различных п</w:t>
      </w:r>
      <w:r>
        <w:rPr>
          <w:snapToGrid w:val="0"/>
        </w:rPr>
        <w:t>е</w:t>
      </w:r>
      <w:r>
        <w:rPr>
          <w:snapToGrid w:val="0"/>
        </w:rPr>
        <w:t>рекисей, в то</w:t>
      </w:r>
      <w:r>
        <w:rPr>
          <w:snapToGrid w:val="0"/>
        </w:rPr>
        <w:t xml:space="preserve">м числе перекисей липидов мембран). Кроме того, увеличивая синтез </w:t>
      </w:r>
      <w:proofErr w:type="spellStart"/>
      <w:r>
        <w:rPr>
          <w:snapToGrid w:val="0"/>
        </w:rPr>
        <w:t>гема</w:t>
      </w:r>
      <w:proofErr w:type="spellEnd"/>
      <w:r>
        <w:rPr>
          <w:snapToGrid w:val="0"/>
        </w:rPr>
        <w:t xml:space="preserve">, витамин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 активирует </w:t>
      </w:r>
      <w:proofErr w:type="spellStart"/>
      <w:r>
        <w:rPr>
          <w:snapToGrid w:val="0"/>
        </w:rPr>
        <w:t>эритропоэз</w:t>
      </w:r>
      <w:proofErr w:type="spellEnd"/>
      <w:r>
        <w:rPr>
          <w:snapToGrid w:val="0"/>
        </w:rPr>
        <w:t>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3. </w:t>
      </w:r>
      <w:proofErr w:type="spellStart"/>
      <w:r>
        <w:rPr>
          <w:snapToGrid w:val="0"/>
        </w:rPr>
        <w:t>Альфа-Токоферол</w:t>
      </w:r>
      <w:proofErr w:type="spellEnd"/>
      <w:r>
        <w:rPr>
          <w:snapToGrid w:val="0"/>
        </w:rPr>
        <w:t xml:space="preserve"> обладает </w:t>
      </w:r>
      <w:proofErr w:type="spellStart"/>
      <w:r>
        <w:rPr>
          <w:snapToGrid w:val="0"/>
        </w:rPr>
        <w:t>антиоксидантными</w:t>
      </w:r>
      <w:proofErr w:type="spellEnd"/>
      <w:r>
        <w:rPr>
          <w:snapToGrid w:val="0"/>
        </w:rPr>
        <w:t xml:space="preserve"> свойствами, предотвращая в клеточных и субклеточных мембранах перекисное окисление липидов, продукты котор</w:t>
      </w:r>
      <w:r>
        <w:rPr>
          <w:snapToGrid w:val="0"/>
        </w:rPr>
        <w:t>ого повреждают мембраны и вызывают гибель клетки.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Фармакокинетика.</w:t>
      </w:r>
      <w:r>
        <w:rPr>
          <w:snapToGrid w:val="0"/>
        </w:rPr>
        <w:t xml:space="preserve"> Витамин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 в виде эфиров с уксусной или янтарной кислот</w:t>
      </w:r>
      <w:r>
        <w:rPr>
          <w:snapToGrid w:val="0"/>
        </w:rPr>
        <w:t>а</w:t>
      </w:r>
      <w:r>
        <w:rPr>
          <w:snapToGrid w:val="0"/>
        </w:rPr>
        <w:t xml:space="preserve">ми вводят внутримышечно или назначают внутрь. После их гидролиза в тканях или в кишечнике он усваивается. Всасывание из средней части </w:t>
      </w:r>
      <w:r>
        <w:rPr>
          <w:snapToGrid w:val="0"/>
        </w:rPr>
        <w:t>тонкой кишки пр</w:t>
      </w:r>
      <w:r>
        <w:rPr>
          <w:snapToGrid w:val="0"/>
        </w:rPr>
        <w:t>о</w:t>
      </w:r>
      <w:r>
        <w:rPr>
          <w:snapToGrid w:val="0"/>
        </w:rPr>
        <w:t>исходит при участии активных транспортных механизмов и наличии желчи и ж</w:t>
      </w:r>
      <w:r>
        <w:rPr>
          <w:snapToGrid w:val="0"/>
        </w:rPr>
        <w:t>и</w:t>
      </w:r>
      <w:r>
        <w:rPr>
          <w:snapToGrid w:val="0"/>
        </w:rPr>
        <w:t>ра.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Витамин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 попадает в лимфу, а затем в плазму крови. Сначала он циркулирует в составе </w:t>
      </w:r>
      <w:proofErr w:type="spellStart"/>
      <w:r>
        <w:rPr>
          <w:snapToGrid w:val="0"/>
        </w:rPr>
        <w:t>хиломикронов</w:t>
      </w:r>
      <w:proofErr w:type="spellEnd"/>
      <w:r>
        <w:rPr>
          <w:snapToGrid w:val="0"/>
        </w:rPr>
        <w:t xml:space="preserve">, а затем в </w:t>
      </w:r>
      <w:proofErr w:type="spellStart"/>
      <w:r>
        <w:rPr>
          <w:snapToGrid w:val="0"/>
        </w:rPr>
        <w:t>липопротеидах</w:t>
      </w:r>
      <w:proofErr w:type="spellEnd"/>
      <w:r>
        <w:rPr>
          <w:snapToGrid w:val="0"/>
        </w:rPr>
        <w:t xml:space="preserve"> очень низкой плотности. </w:t>
      </w:r>
      <w:proofErr w:type="spellStart"/>
      <w:r>
        <w:rPr>
          <w:snapToGrid w:val="0"/>
        </w:rPr>
        <w:t>Альфа-Токоферол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>поступает во все ткани и внедряется в клеточные мембраны.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Наибольшие его количества обнаруживают в жировой ткани, печени, мышцах, сетчатой оболочке глаз. Проницаемость плаценты для </w:t>
      </w:r>
      <w:proofErr w:type="spellStart"/>
      <w:r>
        <w:rPr>
          <w:snapToGrid w:val="0"/>
        </w:rPr>
        <w:t>альфа-токоферола</w:t>
      </w:r>
      <w:proofErr w:type="spellEnd"/>
      <w:r>
        <w:rPr>
          <w:snapToGrid w:val="0"/>
        </w:rPr>
        <w:t xml:space="preserve"> мала.</w:t>
      </w:r>
    </w:p>
    <w:p w:rsidR="00000000" w:rsidRDefault="006C4CCF">
      <w:pPr>
        <w:spacing w:line="280" w:lineRule="auto"/>
        <w:rPr>
          <w:snapToGrid w:val="0"/>
        </w:rPr>
      </w:pPr>
      <w:r>
        <w:rPr>
          <w:snapToGrid w:val="0"/>
        </w:rPr>
        <w:t xml:space="preserve">В организме </w:t>
      </w:r>
      <w:proofErr w:type="spellStart"/>
      <w:r>
        <w:rPr>
          <w:snapToGrid w:val="0"/>
        </w:rPr>
        <w:t>токоферол</w:t>
      </w:r>
      <w:proofErr w:type="spellEnd"/>
      <w:r>
        <w:rPr>
          <w:snapToGrid w:val="0"/>
        </w:rPr>
        <w:t xml:space="preserve"> подвергается </w:t>
      </w:r>
      <w:proofErr w:type="spellStart"/>
      <w:r>
        <w:rPr>
          <w:snapToGrid w:val="0"/>
        </w:rPr>
        <w:t>биотрансформации</w:t>
      </w:r>
      <w:proofErr w:type="spellEnd"/>
      <w:r>
        <w:rPr>
          <w:snapToGrid w:val="0"/>
        </w:rPr>
        <w:t>,</w:t>
      </w:r>
      <w:r>
        <w:rPr>
          <w:snapToGrid w:val="0"/>
        </w:rPr>
        <w:t xml:space="preserve"> превращаясь в ряд метаболитов, имеющих </w:t>
      </w:r>
      <w:proofErr w:type="spellStart"/>
      <w:r>
        <w:rPr>
          <w:snapToGrid w:val="0"/>
        </w:rPr>
        <w:t>хиноновую</w:t>
      </w:r>
      <w:proofErr w:type="spellEnd"/>
      <w:r>
        <w:rPr>
          <w:snapToGrid w:val="0"/>
        </w:rPr>
        <w:t xml:space="preserve"> структуру; некоторые из них обладают вит</w:t>
      </w:r>
      <w:r>
        <w:rPr>
          <w:snapToGrid w:val="0"/>
        </w:rPr>
        <w:t>а</w:t>
      </w:r>
      <w:r>
        <w:rPr>
          <w:snapToGrid w:val="0"/>
        </w:rPr>
        <w:t xml:space="preserve">минной </w:t>
      </w:r>
      <w:proofErr w:type="spellStart"/>
      <w:r>
        <w:rPr>
          <w:snapToGrid w:val="0"/>
        </w:rPr>
        <w:t>Е-активностью</w:t>
      </w:r>
      <w:proofErr w:type="spellEnd"/>
      <w:r>
        <w:rPr>
          <w:snapToGrid w:val="0"/>
        </w:rPr>
        <w:t>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Экскреция происходит в основном с желчью в кишечник, при этом часть его вновь всасывается, участвуя в энтерогепатической циркуляции. Водораство</w:t>
      </w:r>
      <w:r>
        <w:rPr>
          <w:snapToGrid w:val="0"/>
        </w:rPr>
        <w:t xml:space="preserve">римые </w:t>
      </w:r>
      <w:proofErr w:type="spellStart"/>
      <w:r>
        <w:rPr>
          <w:snapToGrid w:val="0"/>
        </w:rPr>
        <w:t>глюкурониды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токоферониевой</w:t>
      </w:r>
      <w:proofErr w:type="spellEnd"/>
      <w:r>
        <w:rPr>
          <w:snapToGrid w:val="0"/>
        </w:rPr>
        <w:t xml:space="preserve"> кислоты и ее </w:t>
      </w:r>
      <w:proofErr w:type="spellStart"/>
      <w:r>
        <w:rPr>
          <w:snapToGrid w:val="0"/>
        </w:rPr>
        <w:t>гамма-лактона</w:t>
      </w:r>
      <w:proofErr w:type="spellEnd"/>
      <w:r>
        <w:rPr>
          <w:snapToGrid w:val="0"/>
        </w:rPr>
        <w:t xml:space="preserve"> выводятся с мочой.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Витамин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 элиминируется из организма медленно, особенно у недоношенных новорожденных и новорожденных, у которых возможна его кумуляция.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Взаимодействие.</w:t>
      </w:r>
      <w:r>
        <w:rPr>
          <w:snapToGrid w:val="0"/>
        </w:rPr>
        <w:t xml:space="preserve"> Витамин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 хорошо сочетать</w:t>
      </w:r>
      <w:r>
        <w:rPr>
          <w:snapToGrid w:val="0"/>
        </w:rPr>
        <w:t xml:space="preserve"> со </w:t>
      </w:r>
      <w:proofErr w:type="spellStart"/>
      <w:r>
        <w:rPr>
          <w:snapToGrid w:val="0"/>
        </w:rPr>
        <w:t>стероидными</w:t>
      </w:r>
      <w:proofErr w:type="spellEnd"/>
      <w:r>
        <w:rPr>
          <w:snapToGrid w:val="0"/>
        </w:rPr>
        <w:t xml:space="preserve"> и нестероидными противовоспалительными средствами, так как, сохраняя целостность клеточных мембран, он ограничивает очаг воспаления. Одновременное назначение </w:t>
      </w:r>
      <w:proofErr w:type="spellStart"/>
      <w:r>
        <w:rPr>
          <w:snapToGrid w:val="0"/>
        </w:rPr>
        <w:t>альфа-токоферола</w:t>
      </w:r>
      <w:proofErr w:type="spellEnd"/>
      <w:r>
        <w:rPr>
          <w:snapToGrid w:val="0"/>
        </w:rPr>
        <w:t xml:space="preserve"> с витаминами</w:t>
      </w:r>
      <w:r>
        <w:rPr>
          <w:snapToGrid w:val="0"/>
          <w:lang w:val="en-US"/>
        </w:rPr>
        <w:t xml:space="preserve"> A, D,</w:t>
      </w:r>
      <w:r>
        <w:rPr>
          <w:snapToGrid w:val="0"/>
        </w:rPr>
        <w:t xml:space="preserve"> а также с сердечными гликозидами способствует </w:t>
      </w:r>
      <w:r>
        <w:rPr>
          <w:snapToGrid w:val="0"/>
        </w:rPr>
        <w:t>повышению их эффективности и предупреждает от их токсического действия.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Нежелательные эффекты.</w:t>
      </w:r>
      <w:r>
        <w:rPr>
          <w:snapToGrid w:val="0"/>
        </w:rPr>
        <w:t xml:space="preserve"> Осложнения при </w:t>
      </w:r>
      <w:proofErr w:type="spellStart"/>
      <w:r>
        <w:rPr>
          <w:snapToGrid w:val="0"/>
        </w:rPr>
        <w:t>гипервитаминозе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 связаны с: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snapToGrid w:val="0"/>
        </w:rPr>
        <w:t xml:space="preserve">1) чрезмерным угнетением </w:t>
      </w:r>
      <w:proofErr w:type="spellStart"/>
      <w:r>
        <w:rPr>
          <w:snapToGrid w:val="0"/>
        </w:rPr>
        <w:t>свободнорадикальных</w:t>
      </w:r>
      <w:proofErr w:type="spellEnd"/>
      <w:r>
        <w:rPr>
          <w:snapToGrid w:val="0"/>
        </w:rPr>
        <w:t xml:space="preserve"> реакций в нейтрофилах и др</w:t>
      </w:r>
      <w:r>
        <w:rPr>
          <w:snapToGrid w:val="0"/>
        </w:rPr>
        <w:t>у</w:t>
      </w:r>
      <w:r>
        <w:rPr>
          <w:snapToGrid w:val="0"/>
        </w:rPr>
        <w:t>гих фагоцитах (нарушается переваривание захва</w:t>
      </w:r>
      <w:r>
        <w:rPr>
          <w:snapToGrid w:val="0"/>
        </w:rPr>
        <w:t>ченных микроорганизмов, что м</w:t>
      </w:r>
      <w:r>
        <w:rPr>
          <w:snapToGrid w:val="0"/>
        </w:rPr>
        <w:t>о</w:t>
      </w:r>
      <w:r>
        <w:rPr>
          <w:snapToGrid w:val="0"/>
        </w:rPr>
        <w:t>жет проявиться сепсисом у очень недоношенных новорожденных);</w:t>
      </w:r>
    </w:p>
    <w:p w:rsidR="00000000" w:rsidRDefault="006C4CCF">
      <w:pPr>
        <w:ind w:firstLine="360"/>
        <w:rPr>
          <w:snapToGrid w:val="0"/>
        </w:rPr>
      </w:pPr>
      <w:r>
        <w:rPr>
          <w:snapToGrid w:val="0"/>
        </w:rPr>
        <w:t>2) прямым токсическим действием на нейтрофилы, тромбоциты, эпителий к</w:t>
      </w:r>
      <w:r>
        <w:rPr>
          <w:snapToGrid w:val="0"/>
        </w:rPr>
        <w:t>и</w:t>
      </w:r>
      <w:r>
        <w:rPr>
          <w:snapToGrid w:val="0"/>
        </w:rPr>
        <w:t>шечника, клетки печени и почек;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3) угнетением активности витамин </w:t>
      </w:r>
      <w:proofErr w:type="spellStart"/>
      <w:r>
        <w:rPr>
          <w:snapToGrid w:val="0"/>
        </w:rPr>
        <w:t>К-зависимой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карбоксилазы</w:t>
      </w:r>
      <w:proofErr w:type="spellEnd"/>
      <w:r>
        <w:rPr>
          <w:snapToGrid w:val="0"/>
        </w:rPr>
        <w:t>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Возм</w:t>
      </w:r>
      <w:r>
        <w:rPr>
          <w:snapToGrid w:val="0"/>
        </w:rPr>
        <w:t xml:space="preserve">ожная клиника отравления </w:t>
      </w:r>
      <w:proofErr w:type="spellStart"/>
      <w:r>
        <w:rPr>
          <w:snapToGrid w:val="0"/>
        </w:rPr>
        <w:t>альфа-токоферолом</w:t>
      </w:r>
      <w:proofErr w:type="spellEnd"/>
      <w:r>
        <w:rPr>
          <w:snapToGrid w:val="0"/>
        </w:rPr>
        <w:t xml:space="preserve">: сепсис, </w:t>
      </w:r>
      <w:proofErr w:type="spellStart"/>
      <w:r>
        <w:rPr>
          <w:snapToGrid w:val="0"/>
        </w:rPr>
        <w:t>некротизирующий</w:t>
      </w:r>
      <w:proofErr w:type="spellEnd"/>
      <w:r>
        <w:rPr>
          <w:snapToGrid w:val="0"/>
        </w:rPr>
        <w:t xml:space="preserve"> энтероколит, </w:t>
      </w:r>
      <w:proofErr w:type="spellStart"/>
      <w:r>
        <w:rPr>
          <w:snapToGrid w:val="0"/>
        </w:rPr>
        <w:t>гепатомегалия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гипербилирубинемия</w:t>
      </w:r>
      <w:proofErr w:type="spellEnd"/>
      <w:r>
        <w:rPr>
          <w:snapToGrid w:val="0"/>
        </w:rPr>
        <w:t xml:space="preserve"> (более 20 мг/</w:t>
      </w:r>
      <w:proofErr w:type="spellStart"/>
      <w:r>
        <w:rPr>
          <w:snapToGrid w:val="0"/>
        </w:rPr>
        <w:t>дл</w:t>
      </w:r>
      <w:proofErr w:type="spellEnd"/>
      <w:r>
        <w:rPr>
          <w:snapToGrid w:val="0"/>
        </w:rPr>
        <w:t>), азотемия (б</w:t>
      </w:r>
      <w:r>
        <w:rPr>
          <w:snapToGrid w:val="0"/>
        </w:rPr>
        <w:t>о</w:t>
      </w:r>
      <w:r>
        <w:rPr>
          <w:snapToGrid w:val="0"/>
        </w:rPr>
        <w:t>лее 40 мг/</w:t>
      </w:r>
      <w:proofErr w:type="spellStart"/>
      <w:r>
        <w:rPr>
          <w:snapToGrid w:val="0"/>
        </w:rPr>
        <w:t>дл</w:t>
      </w:r>
      <w:proofErr w:type="spellEnd"/>
      <w:r>
        <w:rPr>
          <w:snapToGrid w:val="0"/>
        </w:rPr>
        <w:t xml:space="preserve">), тромбоцитопения (менее 50—60 </w:t>
      </w:r>
      <w:proofErr w:type="spellStart"/>
      <w:r>
        <w:rPr>
          <w:snapToGrid w:val="0"/>
        </w:rPr>
        <w:t>тыс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мкл</w:t>
      </w:r>
      <w:proofErr w:type="spellEnd"/>
      <w:r>
        <w:rPr>
          <w:snapToGrid w:val="0"/>
        </w:rPr>
        <w:t>), симптомы почечной недо</w:t>
      </w:r>
      <w:r>
        <w:rPr>
          <w:snapToGrid w:val="0"/>
        </w:rPr>
        <w:t>с</w:t>
      </w:r>
      <w:r>
        <w:rPr>
          <w:snapToGrid w:val="0"/>
        </w:rPr>
        <w:t>таточности, кровоизлияние в сетчат</w:t>
      </w:r>
      <w:r>
        <w:rPr>
          <w:snapToGrid w:val="0"/>
        </w:rPr>
        <w:t>ую оболочку глаз или мозг, асцит. При внутр</w:t>
      </w:r>
      <w:r>
        <w:rPr>
          <w:snapToGrid w:val="0"/>
        </w:rPr>
        <w:t>и</w:t>
      </w:r>
      <w:r>
        <w:rPr>
          <w:snapToGrid w:val="0"/>
        </w:rPr>
        <w:t xml:space="preserve">мышечном введении витамина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 на месте инъекции возникают отек, эритема, </w:t>
      </w:r>
      <w:proofErr w:type="spellStart"/>
      <w:r>
        <w:rPr>
          <w:snapToGrid w:val="0"/>
        </w:rPr>
        <w:t>кальцификация</w:t>
      </w:r>
      <w:proofErr w:type="spellEnd"/>
      <w:r>
        <w:rPr>
          <w:snapToGrid w:val="0"/>
        </w:rPr>
        <w:t xml:space="preserve"> мягких тканей.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Показания к применению.</w:t>
      </w:r>
      <w:r>
        <w:rPr>
          <w:snapToGrid w:val="0"/>
        </w:rPr>
        <w:t xml:space="preserve"> Для оценки степени насыщенности организма вит</w:t>
      </w:r>
      <w:r>
        <w:rPr>
          <w:snapToGrid w:val="0"/>
        </w:rPr>
        <w:t>а</w:t>
      </w:r>
      <w:r>
        <w:rPr>
          <w:snapToGrid w:val="0"/>
        </w:rPr>
        <w:t xml:space="preserve">мином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 можно определять его концентрацию</w:t>
      </w:r>
      <w:r>
        <w:rPr>
          <w:snapToGrid w:val="0"/>
        </w:rPr>
        <w:t xml:space="preserve"> в плазме крови (в норме 21—22 </w:t>
      </w:r>
      <w:proofErr w:type="spellStart"/>
      <w:r>
        <w:rPr>
          <w:snapToGrid w:val="0"/>
        </w:rPr>
        <w:t>мкмоль</w:t>
      </w:r>
      <w:proofErr w:type="spellEnd"/>
      <w:r>
        <w:rPr>
          <w:snapToGrid w:val="0"/>
        </w:rPr>
        <w:t xml:space="preserve">/л). Однако практически невозможно разобраться, в какой форме (активной или неактивной) находится альфа-то </w:t>
      </w:r>
      <w:proofErr w:type="spellStart"/>
      <w:r>
        <w:rPr>
          <w:snapToGrid w:val="0"/>
        </w:rPr>
        <w:t>коферол</w:t>
      </w:r>
      <w:proofErr w:type="spellEnd"/>
      <w:r>
        <w:rPr>
          <w:snapToGrid w:val="0"/>
        </w:rPr>
        <w:t xml:space="preserve">. Известно, что в </w:t>
      </w:r>
      <w:proofErr w:type="spellStart"/>
      <w:r>
        <w:rPr>
          <w:snapToGrid w:val="0"/>
        </w:rPr>
        <w:t>эритроцитарных</w:t>
      </w:r>
      <w:proofErr w:type="spellEnd"/>
      <w:r>
        <w:rPr>
          <w:snapToGrid w:val="0"/>
        </w:rPr>
        <w:t xml:space="preserve"> мембранах витамин встречается только в активной форме, поэтому лучше изм</w:t>
      </w:r>
      <w:r>
        <w:rPr>
          <w:snapToGrid w:val="0"/>
        </w:rPr>
        <w:t xml:space="preserve">ерять резистентность мембран эритроцитов к </w:t>
      </w:r>
      <w:proofErr w:type="spellStart"/>
      <w:r>
        <w:rPr>
          <w:snapToGrid w:val="0"/>
        </w:rPr>
        <w:t>гемолитическому</w:t>
      </w:r>
      <w:proofErr w:type="spellEnd"/>
      <w:r>
        <w:rPr>
          <w:snapToGrid w:val="0"/>
        </w:rPr>
        <w:t xml:space="preserve"> действию </w:t>
      </w:r>
      <w:proofErr w:type="spellStart"/>
      <w:r>
        <w:rPr>
          <w:snapToGrid w:val="0"/>
        </w:rPr>
        <w:t>0,12%</w:t>
      </w:r>
      <w:proofErr w:type="spellEnd"/>
      <w:r>
        <w:rPr>
          <w:snapToGrid w:val="0"/>
        </w:rPr>
        <w:t xml:space="preserve"> раствора перекиси водорода (в норме </w:t>
      </w:r>
      <w:proofErr w:type="spellStart"/>
      <w:r>
        <w:rPr>
          <w:snapToGrid w:val="0"/>
        </w:rPr>
        <w:t>гемолизирует</w:t>
      </w:r>
      <w:proofErr w:type="spellEnd"/>
      <w:r>
        <w:rPr>
          <w:snapToGrid w:val="0"/>
        </w:rPr>
        <w:t xml:space="preserve"> менее </w:t>
      </w:r>
      <w:proofErr w:type="spellStart"/>
      <w:r>
        <w:rPr>
          <w:snapToGrid w:val="0"/>
        </w:rPr>
        <w:t>10%</w:t>
      </w:r>
      <w:proofErr w:type="spellEnd"/>
      <w:r>
        <w:rPr>
          <w:snapToGrid w:val="0"/>
        </w:rPr>
        <w:t xml:space="preserve"> эритроцитов). Другой пок</w:t>
      </w:r>
      <w:r>
        <w:rPr>
          <w:snapToGrid w:val="0"/>
        </w:rPr>
        <w:t>а</w:t>
      </w:r>
      <w:r>
        <w:rPr>
          <w:snapToGrid w:val="0"/>
        </w:rPr>
        <w:t xml:space="preserve">затель гиповитаминоза — это отношение сывороточного </w:t>
      </w:r>
      <w:proofErr w:type="spellStart"/>
      <w:r>
        <w:rPr>
          <w:snapToGrid w:val="0"/>
        </w:rPr>
        <w:t>альфа-токоферола</w:t>
      </w:r>
      <w:proofErr w:type="spellEnd"/>
      <w:r>
        <w:rPr>
          <w:snapToGrid w:val="0"/>
        </w:rPr>
        <w:t xml:space="preserve"> к о</w:t>
      </w:r>
      <w:r>
        <w:rPr>
          <w:snapToGrid w:val="0"/>
        </w:rPr>
        <w:t>б</w:t>
      </w:r>
      <w:r>
        <w:rPr>
          <w:snapToGrid w:val="0"/>
        </w:rPr>
        <w:t xml:space="preserve">щим липидам плазмы крови </w:t>
      </w:r>
      <w:r>
        <w:rPr>
          <w:snapToGrid w:val="0"/>
        </w:rPr>
        <w:t>(в норме больше 0,8 мг/г). И, последнее, характерист</w:t>
      </w:r>
      <w:r>
        <w:rPr>
          <w:snapToGrid w:val="0"/>
        </w:rPr>
        <w:t>и</w:t>
      </w:r>
      <w:r>
        <w:rPr>
          <w:snapToGrid w:val="0"/>
        </w:rPr>
        <w:t>ка клинической картины.</w:t>
      </w:r>
    </w:p>
    <w:p w:rsidR="00000000" w:rsidRDefault="006C4CCF">
      <w:pPr>
        <w:ind w:firstLine="320"/>
        <w:rPr>
          <w:b/>
          <w:i/>
          <w:snapToGrid w:val="0"/>
        </w:rPr>
      </w:pPr>
      <w:r>
        <w:rPr>
          <w:b/>
          <w:i/>
          <w:snapToGrid w:val="0"/>
        </w:rPr>
        <w:t xml:space="preserve">Альфа- </w:t>
      </w:r>
      <w:proofErr w:type="spellStart"/>
      <w:r>
        <w:rPr>
          <w:b/>
          <w:i/>
          <w:snapToGrid w:val="0"/>
        </w:rPr>
        <w:t>Токоферол</w:t>
      </w:r>
      <w:proofErr w:type="spellEnd"/>
      <w:r>
        <w:rPr>
          <w:b/>
          <w:i/>
          <w:snapToGrid w:val="0"/>
        </w:rPr>
        <w:t xml:space="preserve"> назначают:</w:t>
      </w:r>
    </w:p>
    <w:p w:rsidR="00000000" w:rsidRDefault="006C4CCF">
      <w:pPr>
        <w:numPr>
          <w:ilvl w:val="0"/>
          <w:numId w:val="24"/>
        </w:numPr>
        <w:spacing w:line="280" w:lineRule="auto"/>
        <w:rPr>
          <w:snapToGrid w:val="0"/>
        </w:rPr>
      </w:pPr>
      <w:r>
        <w:rPr>
          <w:i/>
          <w:snapToGrid w:val="0"/>
        </w:rPr>
        <w:t>Новорожденным</w:t>
      </w:r>
      <w:r>
        <w:rPr>
          <w:snapToGrid w:val="0"/>
        </w:rPr>
        <w:t xml:space="preserve"> (особенно недоношенным), получающим </w:t>
      </w:r>
      <w:proofErr w:type="spellStart"/>
      <w:r>
        <w:rPr>
          <w:snapToGrid w:val="0"/>
        </w:rPr>
        <w:t>кислородотерапию</w:t>
      </w:r>
      <w:proofErr w:type="spellEnd"/>
      <w:r>
        <w:rPr>
          <w:snapToGrid w:val="0"/>
        </w:rPr>
        <w:t xml:space="preserve"> или препараты железа. Последние стимулируют образование свободных р</w:t>
      </w:r>
      <w:r>
        <w:rPr>
          <w:snapToGrid w:val="0"/>
        </w:rPr>
        <w:t>а</w:t>
      </w:r>
      <w:r>
        <w:rPr>
          <w:snapToGrid w:val="0"/>
        </w:rPr>
        <w:t>дикалов кислород</w:t>
      </w:r>
      <w:r>
        <w:rPr>
          <w:snapToGrid w:val="0"/>
        </w:rPr>
        <w:t xml:space="preserve">а и уменьшают всасывание витамина </w:t>
      </w:r>
      <w:proofErr w:type="spellStart"/>
      <w:r>
        <w:rPr>
          <w:snapToGrid w:val="0"/>
        </w:rPr>
        <w:t>Е</w:t>
      </w:r>
      <w:proofErr w:type="spellEnd"/>
      <w:r>
        <w:rPr>
          <w:snapToGrid w:val="0"/>
        </w:rPr>
        <w:t xml:space="preserve"> в желудочно-кишечном тракте. Кроме того, </w:t>
      </w:r>
      <w:proofErr w:type="spellStart"/>
      <w:r>
        <w:rPr>
          <w:snapToGrid w:val="0"/>
        </w:rPr>
        <w:t>а-токоферол</w:t>
      </w:r>
      <w:proofErr w:type="spellEnd"/>
      <w:r>
        <w:rPr>
          <w:snapToGrid w:val="0"/>
        </w:rPr>
        <w:t xml:space="preserve"> необходим для включения железа в </w:t>
      </w:r>
      <w:proofErr w:type="spellStart"/>
      <w:r>
        <w:rPr>
          <w:snapToGrid w:val="0"/>
        </w:rPr>
        <w:t>гем</w:t>
      </w:r>
      <w:proofErr w:type="spellEnd"/>
      <w:r>
        <w:rPr>
          <w:snapToGrid w:val="0"/>
        </w:rPr>
        <w:t>.</w:t>
      </w:r>
    </w:p>
    <w:p w:rsidR="00000000" w:rsidRDefault="006C4CCF">
      <w:pPr>
        <w:numPr>
          <w:ilvl w:val="0"/>
          <w:numId w:val="24"/>
        </w:numPr>
        <w:spacing w:line="280" w:lineRule="auto"/>
        <w:rPr>
          <w:snapToGrid w:val="0"/>
        </w:rPr>
      </w:pPr>
      <w:r>
        <w:rPr>
          <w:i/>
          <w:snapToGrid w:val="0"/>
        </w:rPr>
        <w:t xml:space="preserve">При </w:t>
      </w:r>
      <w:proofErr w:type="spellStart"/>
      <w:r>
        <w:rPr>
          <w:i/>
          <w:snapToGrid w:val="0"/>
        </w:rPr>
        <w:t>гипербилирубинемии</w:t>
      </w:r>
      <w:proofErr w:type="spellEnd"/>
      <w:r>
        <w:rPr>
          <w:snapToGrid w:val="0"/>
        </w:rPr>
        <w:t xml:space="preserve"> (с целью активации метаболизма </w:t>
      </w:r>
      <w:proofErr w:type="spellStart"/>
      <w:r>
        <w:rPr>
          <w:snapToGrid w:val="0"/>
        </w:rPr>
        <w:t>билирубина</w:t>
      </w:r>
      <w:proofErr w:type="spellEnd"/>
      <w:r>
        <w:rPr>
          <w:snapToGrid w:val="0"/>
        </w:rPr>
        <w:t xml:space="preserve"> в печ</w:t>
      </w:r>
      <w:r>
        <w:rPr>
          <w:snapToGrid w:val="0"/>
        </w:rPr>
        <w:t>е</w:t>
      </w:r>
      <w:r>
        <w:rPr>
          <w:snapToGrid w:val="0"/>
        </w:rPr>
        <w:t>ни).</w:t>
      </w:r>
    </w:p>
    <w:p w:rsidR="00000000" w:rsidRDefault="006C4CCF">
      <w:pPr>
        <w:numPr>
          <w:ilvl w:val="0"/>
          <w:numId w:val="24"/>
        </w:numPr>
        <w:spacing w:line="280" w:lineRule="auto"/>
        <w:rPr>
          <w:snapToGrid w:val="0"/>
        </w:rPr>
      </w:pPr>
      <w:r>
        <w:rPr>
          <w:i/>
          <w:snapToGrid w:val="0"/>
        </w:rPr>
        <w:t xml:space="preserve">При </w:t>
      </w:r>
      <w:proofErr w:type="spellStart"/>
      <w:r>
        <w:rPr>
          <w:i/>
          <w:snapToGrid w:val="0"/>
        </w:rPr>
        <w:t>гемолитической</w:t>
      </w:r>
      <w:proofErr w:type="spellEnd"/>
      <w:r>
        <w:rPr>
          <w:snapToGrid w:val="0"/>
        </w:rPr>
        <w:t xml:space="preserve"> (с целью сохранения целостности ме</w:t>
      </w:r>
      <w:r>
        <w:rPr>
          <w:snapToGrid w:val="0"/>
        </w:rPr>
        <w:t xml:space="preserve">мбран эритроцитов) или </w:t>
      </w:r>
      <w:proofErr w:type="spellStart"/>
      <w:r>
        <w:rPr>
          <w:snapToGrid w:val="0"/>
        </w:rPr>
        <w:t>гипохромной</w:t>
      </w:r>
      <w:proofErr w:type="spellEnd"/>
      <w:r>
        <w:rPr>
          <w:snapToGrid w:val="0"/>
        </w:rPr>
        <w:t xml:space="preserve"> (с целью активации синтеза гемоглобина) анемиях.</w:t>
      </w:r>
    </w:p>
    <w:p w:rsidR="00000000" w:rsidRDefault="006C4CCF">
      <w:pPr>
        <w:numPr>
          <w:ilvl w:val="0"/>
          <w:numId w:val="24"/>
        </w:numPr>
        <w:rPr>
          <w:snapToGrid w:val="0"/>
        </w:rPr>
      </w:pPr>
      <w:r>
        <w:rPr>
          <w:i/>
          <w:snapToGrid w:val="0"/>
        </w:rPr>
        <w:t xml:space="preserve">При </w:t>
      </w:r>
      <w:proofErr w:type="spellStart"/>
      <w:r>
        <w:rPr>
          <w:i/>
          <w:snapToGrid w:val="0"/>
        </w:rPr>
        <w:t>склереме</w:t>
      </w:r>
      <w:proofErr w:type="spellEnd"/>
      <w:r>
        <w:rPr>
          <w:i/>
          <w:snapToGrid w:val="0"/>
        </w:rPr>
        <w:t xml:space="preserve"> и </w:t>
      </w:r>
      <w:proofErr w:type="spellStart"/>
      <w:r>
        <w:rPr>
          <w:i/>
          <w:snapToGrid w:val="0"/>
        </w:rPr>
        <w:t>склередеме</w:t>
      </w:r>
      <w:proofErr w:type="spellEnd"/>
      <w:r>
        <w:rPr>
          <w:snapToGrid w:val="0"/>
        </w:rPr>
        <w:t xml:space="preserve"> (с целью нормализации жирового обмена в подко</w:t>
      </w:r>
      <w:r>
        <w:rPr>
          <w:snapToGrid w:val="0"/>
        </w:rPr>
        <w:t>ж</w:t>
      </w:r>
      <w:r>
        <w:rPr>
          <w:snapToGrid w:val="0"/>
        </w:rPr>
        <w:t>ной клетчатке и структуры коллагена в ней).</w:t>
      </w:r>
    </w:p>
    <w:p w:rsidR="00000000" w:rsidRDefault="006C4CCF">
      <w:pPr>
        <w:numPr>
          <w:ilvl w:val="0"/>
          <w:numId w:val="24"/>
        </w:numPr>
        <w:spacing w:line="280" w:lineRule="auto"/>
        <w:rPr>
          <w:snapToGrid w:val="0"/>
        </w:rPr>
      </w:pPr>
      <w:r>
        <w:rPr>
          <w:i/>
          <w:snapToGrid w:val="0"/>
        </w:rPr>
        <w:t xml:space="preserve">При гипотрофии, </w:t>
      </w:r>
      <w:proofErr w:type="spellStart"/>
      <w:r>
        <w:rPr>
          <w:i/>
          <w:snapToGrid w:val="0"/>
        </w:rPr>
        <w:t>дистрофях</w:t>
      </w:r>
      <w:proofErr w:type="spellEnd"/>
      <w:r>
        <w:rPr>
          <w:i/>
          <w:snapToGrid w:val="0"/>
        </w:rPr>
        <w:t xml:space="preserve"> миокарда, рахите, </w:t>
      </w:r>
      <w:proofErr w:type="spellStart"/>
      <w:r>
        <w:rPr>
          <w:i/>
          <w:snapToGrid w:val="0"/>
        </w:rPr>
        <w:t>миопатиях</w:t>
      </w:r>
      <w:proofErr w:type="spellEnd"/>
      <w:r>
        <w:rPr>
          <w:snapToGrid w:val="0"/>
        </w:rPr>
        <w:t xml:space="preserve"> (с</w:t>
      </w:r>
      <w:r>
        <w:rPr>
          <w:snapToGrid w:val="0"/>
        </w:rPr>
        <w:t xml:space="preserve"> целью повышения синтеза коллагена, сократительных и других белков).</w:t>
      </w:r>
    </w:p>
    <w:p w:rsidR="00000000" w:rsidRDefault="006C4CCF">
      <w:pPr>
        <w:numPr>
          <w:ilvl w:val="0"/>
          <w:numId w:val="24"/>
        </w:numPr>
        <w:spacing w:line="280" w:lineRule="auto"/>
        <w:rPr>
          <w:snapToGrid w:val="0"/>
        </w:rPr>
      </w:pPr>
      <w:r>
        <w:rPr>
          <w:i/>
          <w:snapToGrid w:val="0"/>
        </w:rPr>
        <w:t>При бесплодии</w:t>
      </w:r>
      <w:r>
        <w:rPr>
          <w:snapToGrid w:val="0"/>
        </w:rPr>
        <w:t xml:space="preserve"> (с целью увеличения синтеза гонад </w:t>
      </w:r>
      <w:proofErr w:type="spellStart"/>
      <w:r>
        <w:rPr>
          <w:snapToGrid w:val="0"/>
        </w:rPr>
        <w:t>отропиков</w:t>
      </w:r>
      <w:proofErr w:type="spellEnd"/>
      <w:r>
        <w:rPr>
          <w:snapToGrid w:val="0"/>
        </w:rPr>
        <w:t>, белков плаценты и т.п.).</w:t>
      </w:r>
    </w:p>
    <w:p w:rsidR="00000000" w:rsidRDefault="006C4CCF">
      <w:pPr>
        <w:spacing w:line="280" w:lineRule="auto"/>
        <w:rPr>
          <w:snapToGrid w:val="0"/>
        </w:rPr>
      </w:pPr>
    </w:p>
    <w:p w:rsidR="00000000" w:rsidRDefault="006C4CCF">
      <w:pPr>
        <w:pStyle w:val="1"/>
        <w:rPr>
          <w:snapToGrid w:val="0"/>
        </w:rPr>
      </w:pPr>
      <w:r>
        <w:rPr>
          <w:snapToGrid w:val="0"/>
        </w:rPr>
        <w:t>Водорастворимые витамины</w:t>
      </w:r>
    </w:p>
    <w:p w:rsidR="00000000" w:rsidRDefault="006C4CCF">
      <w:pPr>
        <w:spacing w:before="440" w:line="480" w:lineRule="auto"/>
        <w:rPr>
          <w:b/>
          <w:snapToGrid w:val="0"/>
        </w:rPr>
      </w:pPr>
      <w:r>
        <w:rPr>
          <w:b/>
          <w:snapToGrid w:val="0"/>
        </w:rPr>
        <w:t>Витамин С</w:t>
      </w:r>
    </w:p>
    <w:p w:rsidR="00000000" w:rsidRDefault="006C4CCF">
      <w:pPr>
        <w:spacing w:before="160" w:line="280" w:lineRule="auto"/>
        <w:ind w:firstLine="360"/>
        <w:rPr>
          <w:snapToGrid w:val="0"/>
        </w:rPr>
      </w:pPr>
      <w:r>
        <w:rPr>
          <w:snapToGrid w:val="0"/>
        </w:rPr>
        <w:t>Витаминной активностью обладают: 1) аскорбиновая кислота (витамин</w:t>
      </w:r>
      <w:r>
        <w:rPr>
          <w:snapToGrid w:val="0"/>
          <w:lang w:val="en-US"/>
        </w:rPr>
        <w:t xml:space="preserve"> C</w:t>
      </w:r>
      <w:r>
        <w:rPr>
          <w:snapToGrid w:val="0"/>
          <w:vertAlign w:val="subscript"/>
          <w:lang w:val="en-US"/>
        </w:rPr>
        <w:t>1</w:t>
      </w:r>
      <w:r>
        <w:rPr>
          <w:snapToGrid w:val="0"/>
          <w:lang w:val="en-US"/>
        </w:rPr>
        <w:t>)</w:t>
      </w:r>
      <w:r>
        <w:rPr>
          <w:snapToGrid w:val="0"/>
        </w:rPr>
        <w:t xml:space="preserve"> и 2) </w:t>
      </w:r>
      <w:proofErr w:type="spellStart"/>
      <w:r>
        <w:rPr>
          <w:snapToGrid w:val="0"/>
        </w:rPr>
        <w:t>пентаоксифлавон</w:t>
      </w:r>
      <w:proofErr w:type="spellEnd"/>
      <w:r>
        <w:rPr>
          <w:snapToGrid w:val="0"/>
        </w:rPr>
        <w:t xml:space="preserve"> (витамин С</w:t>
      </w:r>
      <w:r>
        <w:rPr>
          <w:snapToGrid w:val="0"/>
          <w:vertAlign w:val="subscript"/>
        </w:rPr>
        <w:t>2</w:t>
      </w:r>
      <w:r>
        <w:rPr>
          <w:snapToGrid w:val="0"/>
        </w:rPr>
        <w:t>). Витамин С</w:t>
      </w:r>
      <w:r>
        <w:rPr>
          <w:snapToGrid w:val="0"/>
          <w:vertAlign w:val="subscript"/>
        </w:rPr>
        <w:t xml:space="preserve">2 </w:t>
      </w:r>
      <w:r>
        <w:rPr>
          <w:snapToGrid w:val="0"/>
        </w:rPr>
        <w:t>содержится только в цитрусовых, эк</w:t>
      </w:r>
      <w:r>
        <w:rPr>
          <w:snapToGrid w:val="0"/>
        </w:rPr>
        <w:t>с</w:t>
      </w:r>
      <w:r>
        <w:rPr>
          <w:snapToGrid w:val="0"/>
        </w:rPr>
        <w:t>трактах хвои, шиповника и других растений. В главе дана характеристика клин</w:t>
      </w:r>
      <w:r>
        <w:rPr>
          <w:snapToGrid w:val="0"/>
        </w:rPr>
        <w:t>и</w:t>
      </w:r>
      <w:r>
        <w:rPr>
          <w:snapToGrid w:val="0"/>
        </w:rPr>
        <w:t>ко-фармакологических параметров только аскорбиновой кислоты (естественной и синтетической).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b/>
          <w:snapToGrid w:val="0"/>
        </w:rPr>
        <w:t>Фарм</w:t>
      </w:r>
      <w:r>
        <w:rPr>
          <w:b/>
          <w:snapToGrid w:val="0"/>
        </w:rPr>
        <w:t>акодинамика.</w:t>
      </w:r>
      <w:r>
        <w:rPr>
          <w:snapToGrid w:val="0"/>
        </w:rPr>
        <w:t xml:space="preserve"> Аскорбиновая кислота вместе с образующейся из нее деги</w:t>
      </w:r>
      <w:r>
        <w:rPr>
          <w:snapToGrid w:val="0"/>
        </w:rPr>
        <w:t>д</w:t>
      </w:r>
      <w:r>
        <w:rPr>
          <w:snapToGrid w:val="0"/>
        </w:rPr>
        <w:t>роаскорбиновой кислотой составляют окислительно-восстановительную систему, которая переносит водород. За счет этого витамин С участвует во многих биохим</w:t>
      </w:r>
      <w:r>
        <w:rPr>
          <w:snapToGrid w:val="0"/>
        </w:rPr>
        <w:t>и</w:t>
      </w:r>
      <w:r>
        <w:rPr>
          <w:snapToGrid w:val="0"/>
        </w:rPr>
        <w:t>ческих процессах в организме.</w:t>
      </w:r>
    </w:p>
    <w:p w:rsidR="00000000" w:rsidRDefault="006C4CCF">
      <w:pPr>
        <w:ind w:firstLine="360"/>
        <w:rPr>
          <w:b/>
          <w:snapToGrid w:val="0"/>
        </w:rPr>
      </w:pPr>
      <w:r>
        <w:rPr>
          <w:b/>
          <w:snapToGrid w:val="0"/>
        </w:rPr>
        <w:t>Фарма</w:t>
      </w:r>
      <w:r>
        <w:rPr>
          <w:b/>
          <w:snapToGrid w:val="0"/>
        </w:rPr>
        <w:t>кологические эффекты: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snapToGrid w:val="0"/>
        </w:rPr>
        <w:t xml:space="preserve">1. Повышение активности </w:t>
      </w:r>
      <w:proofErr w:type="spellStart"/>
      <w:r>
        <w:rPr>
          <w:snapToGrid w:val="0"/>
        </w:rPr>
        <w:t>металлоэнзимов</w:t>
      </w:r>
      <w:proofErr w:type="spellEnd"/>
      <w:r>
        <w:rPr>
          <w:snapToGrid w:val="0"/>
        </w:rPr>
        <w:t>, функционирующих при наличии восстановленных металлов, способствует: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а) превращению </w:t>
      </w:r>
      <w:proofErr w:type="spellStart"/>
      <w:r>
        <w:rPr>
          <w:snapToGrid w:val="0"/>
        </w:rPr>
        <w:t>кальцидиола</w:t>
      </w:r>
      <w:proofErr w:type="spellEnd"/>
      <w:r>
        <w:rPr>
          <w:snapToGrid w:val="0"/>
        </w:rPr>
        <w:t xml:space="preserve"> в </w:t>
      </w:r>
      <w:proofErr w:type="spellStart"/>
      <w:r>
        <w:rPr>
          <w:snapToGrid w:val="0"/>
        </w:rPr>
        <w:t>кальцитриол</w:t>
      </w:r>
      <w:proofErr w:type="spellEnd"/>
      <w:r>
        <w:rPr>
          <w:snapToGrid w:val="0"/>
        </w:rPr>
        <w:t>;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б) </w:t>
      </w:r>
      <w:proofErr w:type="spellStart"/>
      <w:r>
        <w:rPr>
          <w:snapToGrid w:val="0"/>
        </w:rPr>
        <w:t>гидроксилированию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пролина</w:t>
      </w:r>
      <w:proofErr w:type="spellEnd"/>
      <w:r>
        <w:rPr>
          <w:snapToGrid w:val="0"/>
        </w:rPr>
        <w:t xml:space="preserve"> и лизина в процессе синтеза коллагена, стру</w:t>
      </w:r>
      <w:r>
        <w:rPr>
          <w:snapToGrid w:val="0"/>
        </w:rPr>
        <w:t>к</w:t>
      </w:r>
      <w:r>
        <w:rPr>
          <w:snapToGrid w:val="0"/>
        </w:rPr>
        <w:t>турного ком</w:t>
      </w:r>
      <w:r>
        <w:rPr>
          <w:snapToGrid w:val="0"/>
        </w:rPr>
        <w:t>понента хрящевой, костной и других вариантов соединительной ткани;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в) </w:t>
      </w:r>
      <w:proofErr w:type="spellStart"/>
      <w:r>
        <w:rPr>
          <w:snapToGrid w:val="0"/>
        </w:rPr>
        <w:t>гидроксилированию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метионина</w:t>
      </w:r>
      <w:proofErr w:type="spellEnd"/>
      <w:r>
        <w:rPr>
          <w:snapToGrid w:val="0"/>
        </w:rPr>
        <w:t xml:space="preserve"> в процессе синтеза </w:t>
      </w:r>
      <w:proofErr w:type="spellStart"/>
      <w:r>
        <w:rPr>
          <w:snapToGrid w:val="0"/>
        </w:rPr>
        <w:t>карнитина</w:t>
      </w:r>
      <w:proofErr w:type="spellEnd"/>
      <w:r>
        <w:rPr>
          <w:snapToGrid w:val="0"/>
        </w:rPr>
        <w:t>, обеспечива</w:t>
      </w:r>
      <w:r>
        <w:rPr>
          <w:snapToGrid w:val="0"/>
        </w:rPr>
        <w:t>ю</w:t>
      </w:r>
      <w:r>
        <w:rPr>
          <w:snapToGrid w:val="0"/>
        </w:rPr>
        <w:t>щего утилизацию длинноцепочечных (</w:t>
      </w:r>
      <w:proofErr w:type="spellStart"/>
      <w:r>
        <w:rPr>
          <w:snapToGrid w:val="0"/>
        </w:rPr>
        <w:t>пальми</w:t>
      </w:r>
      <w:proofErr w:type="spellEnd"/>
      <w:r>
        <w:rPr>
          <w:snapToGrid w:val="0"/>
        </w:rPr>
        <w:t>-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b/>
          <w:snapToGrid w:val="0"/>
        </w:rPr>
        <w:t>Фармакодинамика.</w:t>
      </w:r>
      <w:r>
        <w:rPr>
          <w:snapToGrid w:val="0"/>
        </w:rPr>
        <w:t xml:space="preserve"> Витамин </w:t>
      </w:r>
      <w:proofErr w:type="spellStart"/>
      <w:r>
        <w:rPr>
          <w:snapToGrid w:val="0"/>
        </w:rPr>
        <w:t>Р</w:t>
      </w:r>
      <w:proofErr w:type="spellEnd"/>
      <w:r>
        <w:rPr>
          <w:snapToGrid w:val="0"/>
        </w:rPr>
        <w:t xml:space="preserve"> способствует превращению аскорбиновой кисл</w:t>
      </w:r>
      <w:r>
        <w:rPr>
          <w:snapToGrid w:val="0"/>
        </w:rPr>
        <w:t>о</w:t>
      </w:r>
      <w:r>
        <w:rPr>
          <w:snapToGrid w:val="0"/>
        </w:rPr>
        <w:t xml:space="preserve">ты в </w:t>
      </w:r>
      <w:r>
        <w:rPr>
          <w:snapToGrid w:val="0"/>
        </w:rPr>
        <w:t xml:space="preserve">дегидроаскорбиновую и препятствует дальнейшей трансформации последней в неактивную </w:t>
      </w:r>
      <w:proofErr w:type="spellStart"/>
      <w:r>
        <w:rPr>
          <w:snapToGrid w:val="0"/>
        </w:rPr>
        <w:t>дикетогулоновую</w:t>
      </w:r>
      <w:proofErr w:type="spellEnd"/>
      <w:r>
        <w:rPr>
          <w:snapToGrid w:val="0"/>
        </w:rPr>
        <w:t xml:space="preserve"> кислоту.</w:t>
      </w:r>
    </w:p>
    <w:p w:rsidR="00000000" w:rsidRDefault="006C4CCF">
      <w:pPr>
        <w:ind w:firstLine="360"/>
        <w:rPr>
          <w:b/>
          <w:snapToGrid w:val="0"/>
        </w:rPr>
      </w:pPr>
      <w:r>
        <w:rPr>
          <w:b/>
          <w:snapToGrid w:val="0"/>
        </w:rPr>
        <w:t>Фармакологические эффекты: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 xml:space="preserve">1. Большинство эффектов </w:t>
      </w:r>
      <w:proofErr w:type="spellStart"/>
      <w:r>
        <w:rPr>
          <w:snapToGrid w:val="0"/>
        </w:rPr>
        <w:t>опосредовано</w:t>
      </w:r>
      <w:proofErr w:type="spellEnd"/>
      <w:r>
        <w:rPr>
          <w:snapToGrid w:val="0"/>
        </w:rPr>
        <w:t xml:space="preserve"> через витамин С (см. выше).</w:t>
      </w:r>
    </w:p>
    <w:p w:rsidR="00000000" w:rsidRDefault="006C4CCF">
      <w:pPr>
        <w:ind w:firstLine="340"/>
        <w:rPr>
          <w:b/>
          <w:snapToGrid w:val="0"/>
        </w:rPr>
      </w:pPr>
      <w:r>
        <w:rPr>
          <w:snapToGrid w:val="0"/>
        </w:rPr>
        <w:t>2. Собственные эффекты витамина</w:t>
      </w:r>
      <w:r>
        <w:rPr>
          <w:b/>
          <w:snapToGrid w:val="0"/>
        </w:rPr>
        <w:t xml:space="preserve"> </w:t>
      </w:r>
      <w:proofErr w:type="spellStart"/>
      <w:r>
        <w:rPr>
          <w:snapToGrid w:val="0"/>
        </w:rPr>
        <w:t>Р</w:t>
      </w:r>
      <w:proofErr w:type="spellEnd"/>
      <w:r>
        <w:rPr>
          <w:snapToGrid w:val="0"/>
        </w:rPr>
        <w:t>: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>а) уменьшение экссуда</w:t>
      </w:r>
      <w:r>
        <w:rPr>
          <w:snapToGrid w:val="0"/>
        </w:rPr>
        <w:t xml:space="preserve">ции жидкой части плазмы и </w:t>
      </w:r>
      <w:proofErr w:type="spellStart"/>
      <w:r>
        <w:rPr>
          <w:snapToGrid w:val="0"/>
        </w:rPr>
        <w:t>диапедеза</w:t>
      </w:r>
      <w:proofErr w:type="spellEnd"/>
      <w:r>
        <w:rPr>
          <w:snapToGrid w:val="0"/>
        </w:rPr>
        <w:t xml:space="preserve"> клеток крови через сосудистую стенку;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>б) желчегонный;</w:t>
      </w:r>
    </w:p>
    <w:p w:rsidR="00000000" w:rsidRDefault="006C4CCF">
      <w:pPr>
        <w:ind w:firstLine="360"/>
        <w:rPr>
          <w:snapToGrid w:val="0"/>
        </w:rPr>
      </w:pPr>
      <w:r>
        <w:rPr>
          <w:snapToGrid w:val="0"/>
        </w:rPr>
        <w:t>в) легкий антигипертензивный.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b/>
          <w:snapToGrid w:val="0"/>
        </w:rPr>
        <w:t>Фармакокинетика.</w:t>
      </w:r>
      <w:r>
        <w:rPr>
          <w:snapToGrid w:val="0"/>
        </w:rPr>
        <w:t xml:space="preserve"> Естественные </w:t>
      </w:r>
      <w:proofErr w:type="spellStart"/>
      <w:r>
        <w:rPr>
          <w:snapToGrid w:val="0"/>
        </w:rPr>
        <w:t>флавоноиды</w:t>
      </w:r>
      <w:proofErr w:type="spellEnd"/>
      <w:r>
        <w:rPr>
          <w:snapToGrid w:val="0"/>
        </w:rPr>
        <w:t xml:space="preserve"> из желудочно-кишечного тракта всасываются умеренно, </w:t>
      </w:r>
      <w:proofErr w:type="spellStart"/>
      <w:r>
        <w:rPr>
          <w:snapToGrid w:val="0"/>
        </w:rPr>
        <w:t>витамеры</w:t>
      </w:r>
      <w:proofErr w:type="spellEnd"/>
      <w:r>
        <w:rPr>
          <w:snapToGrid w:val="0"/>
        </w:rPr>
        <w:t xml:space="preserve"> гораздо лучше. В печени </w:t>
      </w:r>
      <w:proofErr w:type="spellStart"/>
      <w:r>
        <w:rPr>
          <w:snapToGrid w:val="0"/>
        </w:rPr>
        <w:t>рутин</w:t>
      </w:r>
      <w:proofErr w:type="spellEnd"/>
      <w:r>
        <w:rPr>
          <w:snapToGrid w:val="0"/>
        </w:rPr>
        <w:t xml:space="preserve"> прев</w:t>
      </w:r>
      <w:r>
        <w:rPr>
          <w:snapToGrid w:val="0"/>
        </w:rPr>
        <w:t xml:space="preserve">ращается в </w:t>
      </w:r>
      <w:proofErr w:type="spellStart"/>
      <w:r>
        <w:rPr>
          <w:snapToGrid w:val="0"/>
        </w:rPr>
        <w:t>гомованилиновую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оксифени-луксусную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диоксифенилуксусную</w:t>
      </w:r>
      <w:proofErr w:type="spellEnd"/>
      <w:r>
        <w:rPr>
          <w:snapToGrid w:val="0"/>
        </w:rPr>
        <w:t xml:space="preserve"> кислоты, вывод</w:t>
      </w:r>
      <w:r>
        <w:rPr>
          <w:snapToGrid w:val="0"/>
        </w:rPr>
        <w:t>и</w:t>
      </w:r>
      <w:r>
        <w:rPr>
          <w:snapToGrid w:val="0"/>
        </w:rPr>
        <w:t xml:space="preserve">мые почками. </w:t>
      </w:r>
      <w:proofErr w:type="spellStart"/>
      <w:r>
        <w:rPr>
          <w:snapToGrid w:val="0"/>
        </w:rPr>
        <w:t>Венорутон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троксевазин</w:t>
      </w:r>
      <w:proofErr w:type="spellEnd"/>
      <w:r>
        <w:rPr>
          <w:snapToGrid w:val="0"/>
        </w:rPr>
        <w:t xml:space="preserve"> можно вводить </w:t>
      </w:r>
      <w:proofErr w:type="spellStart"/>
      <w:r>
        <w:rPr>
          <w:snapToGrid w:val="0"/>
        </w:rPr>
        <w:t>внугривенно</w:t>
      </w:r>
      <w:proofErr w:type="spellEnd"/>
      <w:r>
        <w:rPr>
          <w:snapToGrid w:val="0"/>
        </w:rPr>
        <w:t>.</w:t>
      </w:r>
    </w:p>
    <w:p w:rsidR="00000000" w:rsidRDefault="006C4CCF">
      <w:pPr>
        <w:ind w:firstLine="360"/>
        <w:rPr>
          <w:snapToGrid w:val="0"/>
        </w:rPr>
      </w:pPr>
      <w:r>
        <w:rPr>
          <w:b/>
          <w:snapToGrid w:val="0"/>
        </w:rPr>
        <w:t>Взаимодействие.</w:t>
      </w:r>
      <w:r>
        <w:rPr>
          <w:snapToGrid w:val="0"/>
        </w:rPr>
        <w:t xml:space="preserve"> Витамин </w:t>
      </w:r>
      <w:proofErr w:type="spellStart"/>
      <w:r>
        <w:rPr>
          <w:snapToGrid w:val="0"/>
        </w:rPr>
        <w:t>Р</w:t>
      </w:r>
      <w:proofErr w:type="spellEnd"/>
      <w:r>
        <w:rPr>
          <w:snapToGrid w:val="0"/>
        </w:rPr>
        <w:t xml:space="preserve"> хорошо сочетается с витамином С.</w:t>
      </w:r>
    </w:p>
    <w:p w:rsidR="00000000" w:rsidRDefault="006C4CCF">
      <w:pPr>
        <w:ind w:firstLine="360"/>
        <w:rPr>
          <w:snapToGrid w:val="0"/>
        </w:rPr>
      </w:pPr>
      <w:r>
        <w:rPr>
          <w:b/>
          <w:snapToGrid w:val="0"/>
        </w:rPr>
        <w:t xml:space="preserve">Нежелательных эффектов </w:t>
      </w:r>
      <w:r>
        <w:rPr>
          <w:snapToGrid w:val="0"/>
        </w:rPr>
        <w:t>нет.</w:t>
      </w:r>
    </w:p>
    <w:p w:rsidR="00000000" w:rsidRDefault="006C4CCF">
      <w:pPr>
        <w:ind w:firstLine="360"/>
        <w:rPr>
          <w:b/>
          <w:snapToGrid w:val="0"/>
        </w:rPr>
      </w:pPr>
      <w:r>
        <w:rPr>
          <w:b/>
          <w:snapToGrid w:val="0"/>
        </w:rPr>
        <w:t>Показания к применени</w:t>
      </w:r>
      <w:r>
        <w:rPr>
          <w:b/>
          <w:snapToGrid w:val="0"/>
        </w:rPr>
        <w:t>ю: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 xml:space="preserve">1. Ликвидация повышенной проницаемости сосудов, особенно при наличии </w:t>
      </w:r>
      <w:proofErr w:type="spellStart"/>
      <w:r>
        <w:rPr>
          <w:snapToGrid w:val="0"/>
        </w:rPr>
        <w:t>г</w:t>
      </w:r>
      <w:r>
        <w:rPr>
          <w:snapToGrid w:val="0"/>
        </w:rPr>
        <w:t>е</w:t>
      </w:r>
      <w:r>
        <w:rPr>
          <w:snapToGrid w:val="0"/>
        </w:rPr>
        <w:t>моррагий</w:t>
      </w:r>
      <w:proofErr w:type="spellEnd"/>
      <w:r>
        <w:rPr>
          <w:snapToGrid w:val="0"/>
        </w:rPr>
        <w:t>.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>2. Интенсивная транссудация жидкой части плазмы, приводящая к отечности нижних конечностей и пр.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3. </w:t>
      </w:r>
      <w:proofErr w:type="spellStart"/>
      <w:r>
        <w:rPr>
          <w:snapToGrid w:val="0"/>
        </w:rPr>
        <w:t>Холестаз</w:t>
      </w:r>
      <w:proofErr w:type="spellEnd"/>
      <w:r>
        <w:rPr>
          <w:snapToGrid w:val="0"/>
        </w:rPr>
        <w:t>.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 xml:space="preserve">4. Ишемия миокарда и </w:t>
      </w:r>
      <w:proofErr w:type="spellStart"/>
      <w:r>
        <w:rPr>
          <w:snapToGrid w:val="0"/>
        </w:rPr>
        <w:t>постишемические</w:t>
      </w:r>
      <w:proofErr w:type="spellEnd"/>
      <w:r>
        <w:rPr>
          <w:snapToGrid w:val="0"/>
        </w:rPr>
        <w:t xml:space="preserve"> состояния (препараты прим</w:t>
      </w:r>
      <w:r>
        <w:rPr>
          <w:snapToGrid w:val="0"/>
        </w:rPr>
        <w:t>еняют в качестве антиоксидантов).</w:t>
      </w:r>
    </w:p>
    <w:p w:rsidR="00000000" w:rsidRDefault="006C4CCF">
      <w:pPr>
        <w:spacing w:before="220"/>
        <w:rPr>
          <w:b/>
          <w:snapToGrid w:val="0"/>
          <w:lang w:val="en-US"/>
        </w:rPr>
      </w:pPr>
      <w:r>
        <w:rPr>
          <w:b/>
          <w:snapToGrid w:val="0"/>
        </w:rPr>
        <w:t>Витамин</w:t>
      </w:r>
      <w:r>
        <w:rPr>
          <w:b/>
          <w:snapToGrid w:val="0"/>
          <w:lang w:val="en-US"/>
        </w:rPr>
        <w:t xml:space="preserve"> B</w:t>
      </w:r>
      <w:r>
        <w:rPr>
          <w:b/>
          <w:snapToGrid w:val="0"/>
          <w:vertAlign w:val="subscript"/>
          <w:lang w:val="en-US"/>
        </w:rPr>
        <w:t>1</w:t>
      </w:r>
    </w:p>
    <w:p w:rsidR="00000000" w:rsidRDefault="006C4CCF">
      <w:pPr>
        <w:spacing w:before="160" w:line="280" w:lineRule="auto"/>
        <w:ind w:firstLine="360"/>
        <w:rPr>
          <w:snapToGrid w:val="0"/>
        </w:rPr>
      </w:pPr>
      <w:r>
        <w:rPr>
          <w:snapToGrid w:val="0"/>
        </w:rPr>
        <w:t xml:space="preserve">В практической медицине применяют витамин </w:t>
      </w:r>
      <w:proofErr w:type="spellStart"/>
      <w:r>
        <w:rPr>
          <w:snapToGrid w:val="0"/>
        </w:rPr>
        <w:t>B</w:t>
      </w:r>
      <w:r>
        <w:rPr>
          <w:snapToGrid w:val="0"/>
          <w:vertAlign w:val="subscript"/>
        </w:rPr>
        <w:t>1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тиамин</w:t>
      </w:r>
      <w:proofErr w:type="spellEnd"/>
      <w:r>
        <w:rPr>
          <w:snapToGrid w:val="0"/>
        </w:rPr>
        <w:t xml:space="preserve">), его </w:t>
      </w:r>
      <w:proofErr w:type="spellStart"/>
      <w:r>
        <w:rPr>
          <w:snapToGrid w:val="0"/>
        </w:rPr>
        <w:t>витамеры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фо</w:t>
      </w:r>
      <w:r>
        <w:rPr>
          <w:snapToGrid w:val="0"/>
        </w:rPr>
        <w:t>с</w:t>
      </w:r>
      <w:r>
        <w:rPr>
          <w:snapToGrid w:val="0"/>
        </w:rPr>
        <w:t>фотиамин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бенфотиамин</w:t>
      </w:r>
      <w:proofErr w:type="spellEnd"/>
      <w:r>
        <w:rPr>
          <w:snapToGrid w:val="0"/>
        </w:rPr>
        <w:t xml:space="preserve">) и один из </w:t>
      </w:r>
      <w:proofErr w:type="spellStart"/>
      <w:r>
        <w:rPr>
          <w:snapToGrid w:val="0"/>
        </w:rPr>
        <w:t>кофакторов</w:t>
      </w:r>
      <w:proofErr w:type="spellEnd"/>
      <w:r>
        <w:rPr>
          <w:snapToGrid w:val="0"/>
        </w:rPr>
        <w:t xml:space="preserve"> — </w:t>
      </w:r>
      <w:proofErr w:type="spellStart"/>
      <w:r>
        <w:rPr>
          <w:snapToGrid w:val="0"/>
        </w:rPr>
        <w:t>кокарбоксилазу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тиаминдифо</w:t>
      </w:r>
      <w:r>
        <w:rPr>
          <w:snapToGrid w:val="0"/>
        </w:rPr>
        <w:t>с</w:t>
      </w:r>
      <w:r>
        <w:rPr>
          <w:snapToGrid w:val="0"/>
        </w:rPr>
        <w:t>фат</w:t>
      </w:r>
      <w:proofErr w:type="spellEnd"/>
      <w:r>
        <w:rPr>
          <w:snapToGrid w:val="0"/>
        </w:rPr>
        <w:t>).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b/>
          <w:snapToGrid w:val="0"/>
        </w:rPr>
        <w:t>Фармакодинамика.</w:t>
      </w:r>
      <w:r>
        <w:rPr>
          <w:snapToGrid w:val="0"/>
        </w:rPr>
        <w:t xml:space="preserve"> Витамин </w:t>
      </w:r>
      <w:proofErr w:type="spellStart"/>
      <w:r>
        <w:rPr>
          <w:snapToGrid w:val="0"/>
        </w:rPr>
        <w:t>B</w:t>
      </w:r>
      <w:r>
        <w:rPr>
          <w:snapToGrid w:val="0"/>
          <w:vertAlign w:val="subscript"/>
        </w:rPr>
        <w:t>1</w:t>
      </w:r>
      <w:proofErr w:type="spellEnd"/>
      <w:r>
        <w:rPr>
          <w:snapToGrid w:val="0"/>
        </w:rPr>
        <w:t xml:space="preserve"> является </w:t>
      </w:r>
      <w:proofErr w:type="spellStart"/>
      <w:r>
        <w:rPr>
          <w:snapToGrid w:val="0"/>
        </w:rPr>
        <w:t>кофактором</w:t>
      </w:r>
      <w:proofErr w:type="spellEnd"/>
      <w:r>
        <w:rPr>
          <w:snapToGrid w:val="0"/>
        </w:rPr>
        <w:t xml:space="preserve"> следующих фе</w:t>
      </w:r>
      <w:r>
        <w:rPr>
          <w:snapToGrid w:val="0"/>
        </w:rPr>
        <w:t>рментати</w:t>
      </w:r>
      <w:r>
        <w:rPr>
          <w:snapToGrid w:val="0"/>
        </w:rPr>
        <w:t>в</w:t>
      </w:r>
      <w:r>
        <w:rPr>
          <w:snapToGrid w:val="0"/>
        </w:rPr>
        <w:t>ных систем:</w:t>
      </w:r>
    </w:p>
    <w:p w:rsidR="00000000" w:rsidRDefault="006C4CCF">
      <w:pPr>
        <w:numPr>
          <w:ilvl w:val="0"/>
          <w:numId w:val="26"/>
        </w:numPr>
        <w:spacing w:line="280" w:lineRule="auto"/>
        <w:rPr>
          <w:snapToGrid w:val="0"/>
        </w:rPr>
      </w:pPr>
      <w:proofErr w:type="spellStart"/>
      <w:r>
        <w:rPr>
          <w:snapToGrid w:val="0"/>
        </w:rPr>
        <w:t>дегидрогеназы</w:t>
      </w:r>
      <w:proofErr w:type="spellEnd"/>
      <w:r>
        <w:rPr>
          <w:snapToGrid w:val="0"/>
        </w:rPr>
        <w:t xml:space="preserve"> пировиноградной кислоты, необходимой для образования ацетата, который идет на синтез ацетил </w:t>
      </w:r>
      <w:proofErr w:type="spellStart"/>
      <w:r>
        <w:rPr>
          <w:snapToGrid w:val="0"/>
        </w:rPr>
        <w:t>К</w:t>
      </w:r>
      <w:r>
        <w:rPr>
          <w:snapToGrid w:val="0"/>
          <w:vertAlign w:val="subscript"/>
        </w:rPr>
        <w:t>О</w:t>
      </w:r>
      <w:r>
        <w:rPr>
          <w:snapToGrid w:val="0"/>
        </w:rPr>
        <w:t>-А</w:t>
      </w:r>
      <w:proofErr w:type="spellEnd"/>
      <w:r>
        <w:rPr>
          <w:snapToGrid w:val="0"/>
        </w:rPr>
        <w:t>, стероидных гормонов, ацети</w:t>
      </w:r>
      <w:r>
        <w:rPr>
          <w:snapToGrid w:val="0"/>
        </w:rPr>
        <w:t>л</w:t>
      </w:r>
      <w:r>
        <w:rPr>
          <w:snapToGrid w:val="0"/>
        </w:rPr>
        <w:t>холина и жирных кислот;</w:t>
      </w:r>
    </w:p>
    <w:p w:rsidR="00000000" w:rsidRDefault="006C4CCF">
      <w:pPr>
        <w:numPr>
          <w:ilvl w:val="0"/>
          <w:numId w:val="26"/>
        </w:numPr>
        <w:spacing w:line="280" w:lineRule="auto"/>
        <w:rPr>
          <w:snapToGrid w:val="0"/>
        </w:rPr>
      </w:pPr>
      <w:proofErr w:type="spellStart"/>
      <w:r>
        <w:rPr>
          <w:snapToGrid w:val="0"/>
        </w:rPr>
        <w:t>дегидрогеназы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д-кетоглутаровой</w:t>
      </w:r>
      <w:proofErr w:type="spellEnd"/>
      <w:r>
        <w:rPr>
          <w:snapToGrid w:val="0"/>
        </w:rPr>
        <w:t xml:space="preserve"> кислоты, фермента цикла трикарбоновых кис</w:t>
      </w:r>
      <w:r>
        <w:rPr>
          <w:snapToGrid w:val="0"/>
        </w:rPr>
        <w:t>лот (Кребса), в котором образуются молекулы АТФ для биосинтетических пр</w:t>
      </w:r>
      <w:r>
        <w:rPr>
          <w:snapToGrid w:val="0"/>
        </w:rPr>
        <w:t>о</w:t>
      </w:r>
      <w:r>
        <w:rPr>
          <w:snapToGrid w:val="0"/>
        </w:rPr>
        <w:t>цессов, работы ионных насосов и пр.;</w:t>
      </w:r>
    </w:p>
    <w:p w:rsidR="00000000" w:rsidRDefault="006C4CCF">
      <w:pPr>
        <w:numPr>
          <w:ilvl w:val="0"/>
          <w:numId w:val="26"/>
        </w:numPr>
        <w:spacing w:line="280" w:lineRule="auto"/>
        <w:rPr>
          <w:snapToGrid w:val="0"/>
        </w:rPr>
      </w:pPr>
      <w:proofErr w:type="spellStart"/>
      <w:r>
        <w:rPr>
          <w:snapToGrid w:val="0"/>
        </w:rPr>
        <w:t>транскетолазы</w:t>
      </w:r>
      <w:proofErr w:type="spellEnd"/>
      <w:r>
        <w:rPr>
          <w:snapToGrid w:val="0"/>
        </w:rPr>
        <w:t xml:space="preserve">, ключевого фермента </w:t>
      </w:r>
      <w:proofErr w:type="spellStart"/>
      <w:r>
        <w:rPr>
          <w:snapToGrid w:val="0"/>
        </w:rPr>
        <w:t>пентозного</w:t>
      </w:r>
      <w:proofErr w:type="spellEnd"/>
      <w:r>
        <w:rPr>
          <w:snapToGrid w:val="0"/>
        </w:rPr>
        <w:t xml:space="preserve"> цикла, необходимого для образования никотинамидных </w:t>
      </w:r>
      <w:proofErr w:type="spellStart"/>
      <w:r>
        <w:rPr>
          <w:snapToGrid w:val="0"/>
        </w:rPr>
        <w:t>нуклеотидов</w:t>
      </w:r>
      <w:proofErr w:type="spellEnd"/>
      <w:r>
        <w:rPr>
          <w:snapToGrid w:val="0"/>
        </w:rPr>
        <w:t>, жирных кислот, ацетилхолина, нукле</w:t>
      </w:r>
      <w:r>
        <w:rPr>
          <w:snapToGrid w:val="0"/>
        </w:rPr>
        <w:t>и</w:t>
      </w:r>
      <w:r>
        <w:rPr>
          <w:snapToGrid w:val="0"/>
        </w:rPr>
        <w:t>нов</w:t>
      </w:r>
      <w:r>
        <w:rPr>
          <w:snapToGrid w:val="0"/>
        </w:rPr>
        <w:t>ых кислот, белка и пр.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Фармакологические эффекты:</w:t>
      </w:r>
      <w:r>
        <w:rPr>
          <w:snapToGrid w:val="0"/>
        </w:rPr>
        <w:t xml:space="preserve"> регуляция углеводного и других видов обмена, ликвидация метаболического ацидоза.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Фармакокинетика.</w:t>
      </w:r>
      <w:r>
        <w:rPr>
          <w:snapToGrid w:val="0"/>
        </w:rPr>
        <w:t xml:space="preserve"> Витамин </w:t>
      </w:r>
      <w:proofErr w:type="spellStart"/>
      <w:r>
        <w:rPr>
          <w:snapToGrid w:val="0"/>
        </w:rPr>
        <w:t>B</w:t>
      </w:r>
      <w:r>
        <w:rPr>
          <w:snapToGrid w:val="0"/>
          <w:vertAlign w:val="subscript"/>
        </w:rPr>
        <w:t>1</w:t>
      </w:r>
      <w:proofErr w:type="spellEnd"/>
      <w:r>
        <w:rPr>
          <w:snapToGrid w:val="0"/>
        </w:rPr>
        <w:t xml:space="preserve"> можно вводить внутримышечно, внутривенно (только капельно очень медленно, так как существует опас</w:t>
      </w:r>
      <w:r>
        <w:rPr>
          <w:snapToGrid w:val="0"/>
        </w:rPr>
        <w:t xml:space="preserve">ность возникновения </w:t>
      </w:r>
      <w:proofErr w:type="spellStart"/>
      <w:r>
        <w:rPr>
          <w:snapToGrid w:val="0"/>
        </w:rPr>
        <w:t>с</w:t>
      </w:r>
      <w:r>
        <w:rPr>
          <w:snapToGrid w:val="0"/>
        </w:rPr>
        <w:t>и</w:t>
      </w:r>
      <w:r>
        <w:rPr>
          <w:snapToGrid w:val="0"/>
        </w:rPr>
        <w:t>наптоплегии</w:t>
      </w:r>
      <w:proofErr w:type="spellEnd"/>
      <w:r>
        <w:rPr>
          <w:snapToGrid w:val="0"/>
        </w:rPr>
        <w:t>) и назначать внутрь. Он активно всасывается в тонком отделе кише</w:t>
      </w:r>
      <w:r>
        <w:rPr>
          <w:snapToGrid w:val="0"/>
        </w:rPr>
        <w:t>ч</w:t>
      </w:r>
      <w:r>
        <w:rPr>
          <w:snapToGrid w:val="0"/>
        </w:rPr>
        <w:t>ника. Причем процесс этот насыщаемый, поэтому бессмысленно назначать большие дозы (максимум 10 мг). При нарушении структуры и функции слизистой оболочки желу</w:t>
      </w:r>
      <w:r>
        <w:rPr>
          <w:snapToGrid w:val="0"/>
        </w:rPr>
        <w:t>дочно-кишечного тракта (воспалительный процесс, язвенная болезнь, ухудш</w:t>
      </w:r>
      <w:r>
        <w:rPr>
          <w:snapToGrid w:val="0"/>
        </w:rPr>
        <w:t>е</w:t>
      </w:r>
      <w:r>
        <w:rPr>
          <w:snapToGrid w:val="0"/>
        </w:rPr>
        <w:t>ние гемодинамики и пр.) всасывание существенно снижается.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proofErr w:type="spellStart"/>
      <w:r>
        <w:rPr>
          <w:snapToGrid w:val="0"/>
        </w:rPr>
        <w:t>Тиамин</w:t>
      </w:r>
      <w:proofErr w:type="spellEnd"/>
      <w:r>
        <w:rPr>
          <w:snapToGrid w:val="0"/>
        </w:rPr>
        <w:t xml:space="preserve"> хорошо проникает в разные ткани. Он легко проходит через плаценту, уровень его в крови плода выше, чем в крови матери.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В процессе всасывания еще в стенке кишечника, а главным образом в печени </w:t>
      </w:r>
      <w:proofErr w:type="spellStart"/>
      <w:r>
        <w:rPr>
          <w:snapToGrid w:val="0"/>
        </w:rPr>
        <w:t>тиамин</w:t>
      </w:r>
      <w:proofErr w:type="spellEnd"/>
      <w:r>
        <w:rPr>
          <w:snapToGrid w:val="0"/>
        </w:rPr>
        <w:t xml:space="preserve"> подвергается </w:t>
      </w:r>
      <w:proofErr w:type="spellStart"/>
      <w:r>
        <w:rPr>
          <w:snapToGrid w:val="0"/>
        </w:rPr>
        <w:t>фосфорилированию</w:t>
      </w:r>
      <w:proofErr w:type="spellEnd"/>
      <w:r>
        <w:rPr>
          <w:snapToGrid w:val="0"/>
        </w:rPr>
        <w:t xml:space="preserve">. При этом образуются моно-, </w:t>
      </w:r>
      <w:proofErr w:type="spellStart"/>
      <w:r>
        <w:rPr>
          <w:snapToGrid w:val="0"/>
        </w:rPr>
        <w:t>ди</w:t>
      </w:r>
      <w:proofErr w:type="spellEnd"/>
      <w:r>
        <w:rPr>
          <w:snapToGrid w:val="0"/>
        </w:rPr>
        <w:t xml:space="preserve">- и </w:t>
      </w:r>
      <w:proofErr w:type="spellStart"/>
      <w:r>
        <w:rPr>
          <w:snapToGrid w:val="0"/>
        </w:rPr>
        <w:t>тр</w:t>
      </w:r>
      <w:r>
        <w:rPr>
          <w:snapToGrid w:val="0"/>
        </w:rPr>
        <w:t>и</w:t>
      </w:r>
      <w:r>
        <w:rPr>
          <w:snapToGrid w:val="0"/>
        </w:rPr>
        <w:t>фосфаты</w:t>
      </w:r>
      <w:proofErr w:type="spellEnd"/>
      <w:r>
        <w:rPr>
          <w:snapToGrid w:val="0"/>
        </w:rPr>
        <w:t xml:space="preserve">. Главное значение для организма имеют </w:t>
      </w:r>
      <w:proofErr w:type="spellStart"/>
      <w:r>
        <w:rPr>
          <w:snapToGrid w:val="0"/>
        </w:rPr>
        <w:t>дифосфаты</w:t>
      </w:r>
      <w:proofErr w:type="spellEnd"/>
      <w:r>
        <w:rPr>
          <w:snapToGrid w:val="0"/>
        </w:rPr>
        <w:t xml:space="preserve">, которые образуются только при достаточном снабжении </w:t>
      </w:r>
      <w:r>
        <w:rPr>
          <w:snapToGrid w:val="0"/>
        </w:rPr>
        <w:t xml:space="preserve">органов и тканей кислородом. </w:t>
      </w:r>
      <w:proofErr w:type="spellStart"/>
      <w:r>
        <w:rPr>
          <w:snapToGrid w:val="0"/>
        </w:rPr>
        <w:t>Кокарбоксилаза</w:t>
      </w:r>
      <w:proofErr w:type="spellEnd"/>
      <w:r>
        <w:rPr>
          <w:snapToGrid w:val="0"/>
        </w:rPr>
        <w:t xml:space="preserve"> является одним из </w:t>
      </w:r>
      <w:proofErr w:type="spellStart"/>
      <w:r>
        <w:rPr>
          <w:snapToGrid w:val="0"/>
        </w:rPr>
        <w:t>дифосфатов</w:t>
      </w:r>
      <w:proofErr w:type="spellEnd"/>
      <w:r>
        <w:rPr>
          <w:snapToGrid w:val="0"/>
        </w:rPr>
        <w:t xml:space="preserve">. Следовательно, при ликвидации метаболического ацидоза предпочтение следует отдать </w:t>
      </w:r>
      <w:proofErr w:type="spellStart"/>
      <w:r>
        <w:rPr>
          <w:snapToGrid w:val="0"/>
        </w:rPr>
        <w:t>кокарбоксилазе</w:t>
      </w:r>
      <w:proofErr w:type="spellEnd"/>
      <w:r>
        <w:rPr>
          <w:snapToGrid w:val="0"/>
        </w:rPr>
        <w:t xml:space="preserve">, а не </w:t>
      </w:r>
      <w:proofErr w:type="spellStart"/>
      <w:r>
        <w:rPr>
          <w:snapToGrid w:val="0"/>
        </w:rPr>
        <w:t>тиамину</w:t>
      </w:r>
      <w:proofErr w:type="spellEnd"/>
      <w:r>
        <w:rPr>
          <w:snapToGrid w:val="0"/>
        </w:rPr>
        <w:t>, так как она скорее включается в метаболические процессы.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Элиминация </w:t>
      </w:r>
      <w:proofErr w:type="spellStart"/>
      <w:r>
        <w:rPr>
          <w:snapToGrid w:val="0"/>
        </w:rPr>
        <w:t>фо</w:t>
      </w:r>
      <w:r>
        <w:rPr>
          <w:snapToGrid w:val="0"/>
        </w:rPr>
        <w:t>сфорилированного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тиамина</w:t>
      </w:r>
      <w:proofErr w:type="spellEnd"/>
      <w:r>
        <w:rPr>
          <w:snapToGrid w:val="0"/>
        </w:rPr>
        <w:t xml:space="preserve"> осуществляется путем деградации в тканях, тоже преимущественно в печени. Экскреция образовавшихся метаболитов </w:t>
      </w:r>
      <w:proofErr w:type="spellStart"/>
      <w:r>
        <w:rPr>
          <w:snapToGrid w:val="0"/>
        </w:rPr>
        <w:t>тиамина</w:t>
      </w:r>
      <w:proofErr w:type="spellEnd"/>
      <w:r>
        <w:rPr>
          <w:snapToGrid w:val="0"/>
        </w:rPr>
        <w:t xml:space="preserve"> (их более 10) и витамина в неизмененном виде происходит почками. П</w:t>
      </w:r>
      <w:r>
        <w:rPr>
          <w:snapToGrid w:val="0"/>
        </w:rPr>
        <w:t>е</w:t>
      </w:r>
      <w:r>
        <w:rPr>
          <w:snapToGrid w:val="0"/>
        </w:rPr>
        <w:t xml:space="preserve">риод </w:t>
      </w:r>
      <w:proofErr w:type="spellStart"/>
      <w:r>
        <w:rPr>
          <w:snapToGrid w:val="0"/>
        </w:rPr>
        <w:t>полуэлиминации</w:t>
      </w:r>
      <w:proofErr w:type="spellEnd"/>
      <w:r>
        <w:rPr>
          <w:snapToGrid w:val="0"/>
        </w:rPr>
        <w:t xml:space="preserve"> — 9,5—18,5 дней.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Другие пр</w:t>
      </w:r>
      <w:r>
        <w:rPr>
          <w:snapToGrid w:val="0"/>
        </w:rPr>
        <w:t xml:space="preserve">епараты </w:t>
      </w:r>
      <w:proofErr w:type="spellStart"/>
      <w:r>
        <w:rPr>
          <w:snapToGrid w:val="0"/>
        </w:rPr>
        <w:t>тиамина</w:t>
      </w:r>
      <w:proofErr w:type="spellEnd"/>
      <w:r>
        <w:rPr>
          <w:snapToGrid w:val="0"/>
        </w:rPr>
        <w:t xml:space="preserve">: 1) </w:t>
      </w:r>
      <w:proofErr w:type="spellStart"/>
      <w:r>
        <w:rPr>
          <w:i/>
          <w:snapToGrid w:val="0"/>
        </w:rPr>
        <w:t>кокарбоксилаза</w:t>
      </w:r>
      <w:proofErr w:type="spellEnd"/>
      <w:r>
        <w:rPr>
          <w:i/>
          <w:snapToGrid w:val="0"/>
        </w:rPr>
        <w:t>,</w:t>
      </w:r>
      <w:r>
        <w:rPr>
          <w:snapToGrid w:val="0"/>
        </w:rPr>
        <w:t xml:space="preserve"> препарат вводят внутримышечно и внутривенно (можно быстро!); 2) </w:t>
      </w:r>
      <w:proofErr w:type="spellStart"/>
      <w:r>
        <w:rPr>
          <w:snapToGrid w:val="0"/>
        </w:rPr>
        <w:t>витамеры</w:t>
      </w:r>
      <w:proofErr w:type="spellEnd"/>
      <w:r>
        <w:rPr>
          <w:snapToGrid w:val="0"/>
        </w:rPr>
        <w:t xml:space="preserve"> </w:t>
      </w:r>
      <w:r>
        <w:rPr>
          <w:i/>
          <w:snapToGrid w:val="0"/>
        </w:rPr>
        <w:t>(</w:t>
      </w:r>
      <w:proofErr w:type="spellStart"/>
      <w:r>
        <w:rPr>
          <w:i/>
          <w:snapToGrid w:val="0"/>
        </w:rPr>
        <w:t>фосфотиамин</w:t>
      </w:r>
      <w:proofErr w:type="spellEnd"/>
      <w:r>
        <w:rPr>
          <w:i/>
          <w:snapToGrid w:val="0"/>
        </w:rPr>
        <w:t xml:space="preserve">, </w:t>
      </w:r>
      <w:proofErr w:type="spellStart"/>
      <w:r>
        <w:rPr>
          <w:i/>
          <w:snapToGrid w:val="0"/>
        </w:rPr>
        <w:t>бенфотиамин</w:t>
      </w:r>
      <w:proofErr w:type="spellEnd"/>
      <w:r>
        <w:rPr>
          <w:i/>
          <w:snapToGrid w:val="0"/>
        </w:rPr>
        <w:t>) —</w:t>
      </w:r>
      <w:r>
        <w:rPr>
          <w:snapToGrid w:val="0"/>
        </w:rPr>
        <w:t xml:space="preserve"> назн</w:t>
      </w:r>
      <w:r>
        <w:rPr>
          <w:snapToGrid w:val="0"/>
        </w:rPr>
        <w:t>а</w:t>
      </w:r>
      <w:r>
        <w:rPr>
          <w:snapToGrid w:val="0"/>
        </w:rPr>
        <w:t xml:space="preserve">чают внутрь. </w:t>
      </w:r>
      <w:proofErr w:type="spellStart"/>
      <w:r>
        <w:rPr>
          <w:snapToGrid w:val="0"/>
        </w:rPr>
        <w:t>Витамеры</w:t>
      </w:r>
      <w:proofErr w:type="spellEnd"/>
      <w:r>
        <w:rPr>
          <w:snapToGrid w:val="0"/>
        </w:rPr>
        <w:t xml:space="preserve"> — третичные соединения, поэтому они лучше всасываются. Кроме того, они не разрушаются </w:t>
      </w:r>
      <w:proofErr w:type="spellStart"/>
      <w:r>
        <w:rPr>
          <w:snapToGrid w:val="0"/>
        </w:rPr>
        <w:t>тиами</w:t>
      </w:r>
      <w:r>
        <w:rPr>
          <w:snapToGrid w:val="0"/>
        </w:rPr>
        <w:t>назой</w:t>
      </w:r>
      <w:proofErr w:type="spellEnd"/>
      <w:r>
        <w:rPr>
          <w:snapToGrid w:val="0"/>
        </w:rPr>
        <w:t xml:space="preserve"> кишечника и </w:t>
      </w:r>
      <w:proofErr w:type="spellStart"/>
      <w:r>
        <w:rPr>
          <w:snapToGrid w:val="0"/>
        </w:rPr>
        <w:t>тиаминазой</w:t>
      </w:r>
      <w:proofErr w:type="spellEnd"/>
      <w:r>
        <w:rPr>
          <w:snapToGrid w:val="0"/>
        </w:rPr>
        <w:t>, содерж</w:t>
      </w:r>
      <w:r>
        <w:rPr>
          <w:snapToGrid w:val="0"/>
        </w:rPr>
        <w:t>а</w:t>
      </w:r>
      <w:r>
        <w:rPr>
          <w:snapToGrid w:val="0"/>
        </w:rPr>
        <w:t xml:space="preserve">щейся в морской рыбе и карпе. Эти препараты легче проникают в ткани и дольше в них задерживаются. У них больше период </w:t>
      </w:r>
      <w:proofErr w:type="spellStart"/>
      <w:r>
        <w:rPr>
          <w:snapToGrid w:val="0"/>
        </w:rPr>
        <w:t>полуэлиминации</w:t>
      </w:r>
      <w:proofErr w:type="spellEnd"/>
      <w:r>
        <w:rPr>
          <w:snapToGrid w:val="0"/>
        </w:rPr>
        <w:t xml:space="preserve"> и меньше токси</w:t>
      </w:r>
      <w:r>
        <w:rPr>
          <w:snapToGrid w:val="0"/>
        </w:rPr>
        <w:t>ч</w:t>
      </w:r>
      <w:r>
        <w:rPr>
          <w:snapToGrid w:val="0"/>
        </w:rPr>
        <w:t>ность.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Взаимодействие.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Тиамин</w:t>
      </w:r>
      <w:proofErr w:type="spellEnd"/>
      <w:r>
        <w:rPr>
          <w:snapToGrid w:val="0"/>
        </w:rPr>
        <w:t xml:space="preserve"> не следует применять вместе с витаминами </w:t>
      </w:r>
      <w:r>
        <w:rPr>
          <w:snapToGrid w:val="0"/>
        </w:rPr>
        <w:t>В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(так как увеличивается экскреция последнего с мочой), </w:t>
      </w:r>
      <w:r>
        <w:rPr>
          <w:snapToGrid w:val="0"/>
          <w:lang w:val="en-US"/>
        </w:rPr>
        <w:t>B</w:t>
      </w:r>
      <w:r>
        <w:rPr>
          <w:snapToGrid w:val="0"/>
          <w:vertAlign w:val="subscript"/>
          <w:lang w:val="en-US"/>
        </w:rPr>
        <w:t>12</w:t>
      </w:r>
      <w:r>
        <w:rPr>
          <w:snapToGrid w:val="0"/>
        </w:rPr>
        <w:t xml:space="preserve"> (так как он усиливает </w:t>
      </w:r>
      <w:proofErr w:type="spellStart"/>
      <w:r>
        <w:rPr>
          <w:snapToGrid w:val="0"/>
        </w:rPr>
        <w:t>аллергиз</w:t>
      </w:r>
      <w:r>
        <w:rPr>
          <w:snapToGrid w:val="0"/>
        </w:rPr>
        <w:t>и</w:t>
      </w:r>
      <w:r>
        <w:rPr>
          <w:snapToGrid w:val="0"/>
        </w:rPr>
        <w:t>рующие</w:t>
      </w:r>
      <w:proofErr w:type="spellEnd"/>
      <w:r>
        <w:rPr>
          <w:snapToGrid w:val="0"/>
        </w:rPr>
        <w:t xml:space="preserve"> свойства </w:t>
      </w:r>
      <w:proofErr w:type="spellStart"/>
      <w:r>
        <w:rPr>
          <w:snapToGrid w:val="0"/>
        </w:rPr>
        <w:t>тиамина</w:t>
      </w:r>
      <w:proofErr w:type="spellEnd"/>
      <w:r>
        <w:rPr>
          <w:snapToGrid w:val="0"/>
        </w:rPr>
        <w:t xml:space="preserve">), никотиновой кислотой (так как последняя увеличивает скорость его разрушения). Со многими препаратами (фуросемидом, </w:t>
      </w:r>
      <w:proofErr w:type="spellStart"/>
      <w:r>
        <w:rPr>
          <w:snapToGrid w:val="0"/>
        </w:rPr>
        <w:t>аминогликоз</w:t>
      </w:r>
      <w:r>
        <w:rPr>
          <w:snapToGrid w:val="0"/>
        </w:rPr>
        <w:t>и</w:t>
      </w:r>
      <w:r>
        <w:rPr>
          <w:snapToGrid w:val="0"/>
        </w:rPr>
        <w:t>дами</w:t>
      </w:r>
      <w:proofErr w:type="spellEnd"/>
      <w:r>
        <w:rPr>
          <w:snapToGrid w:val="0"/>
        </w:rPr>
        <w:t>, пениц</w:t>
      </w:r>
      <w:r>
        <w:rPr>
          <w:snapToGrid w:val="0"/>
        </w:rPr>
        <w:t xml:space="preserve">иллинами, АТФ, витамином С и др.) </w:t>
      </w:r>
      <w:proofErr w:type="spellStart"/>
      <w:r>
        <w:rPr>
          <w:snapToGrid w:val="0"/>
        </w:rPr>
        <w:t>тиамин</w:t>
      </w:r>
      <w:proofErr w:type="spellEnd"/>
      <w:r>
        <w:rPr>
          <w:snapToGrid w:val="0"/>
        </w:rPr>
        <w:t xml:space="preserve"> образует неактивные ко</w:t>
      </w:r>
      <w:r>
        <w:rPr>
          <w:snapToGrid w:val="0"/>
        </w:rPr>
        <w:t>м</w:t>
      </w:r>
      <w:r>
        <w:rPr>
          <w:snapToGrid w:val="0"/>
        </w:rPr>
        <w:t>плексы.</w:t>
      </w:r>
    </w:p>
    <w:p w:rsidR="00000000" w:rsidRDefault="006C4CCF">
      <w:pPr>
        <w:ind w:firstLine="360"/>
        <w:rPr>
          <w:b/>
          <w:snapToGrid w:val="0"/>
        </w:rPr>
      </w:pPr>
      <w:r>
        <w:rPr>
          <w:b/>
          <w:snapToGrid w:val="0"/>
        </w:rPr>
        <w:t>Нежелательные эффекты: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proofErr w:type="spellStart"/>
      <w:r>
        <w:rPr>
          <w:snapToGrid w:val="0"/>
        </w:rPr>
        <w:t>Тиамин</w:t>
      </w:r>
      <w:proofErr w:type="spellEnd"/>
      <w:r>
        <w:rPr>
          <w:snapToGrid w:val="0"/>
        </w:rPr>
        <w:t xml:space="preserve"> — самый токсичный препарат из </w:t>
      </w:r>
      <w:proofErr w:type="spellStart"/>
      <w:r>
        <w:rPr>
          <w:snapToGrid w:val="0"/>
        </w:rPr>
        <w:t>водорастворимых</w:t>
      </w:r>
      <w:proofErr w:type="spellEnd"/>
      <w:r>
        <w:rPr>
          <w:snapToGrid w:val="0"/>
        </w:rPr>
        <w:t xml:space="preserve"> витаминов.</w:t>
      </w:r>
    </w:p>
    <w:p w:rsidR="00000000" w:rsidRDefault="006C4CCF">
      <w:pPr>
        <w:ind w:firstLine="360"/>
        <w:rPr>
          <w:snapToGrid w:val="0"/>
        </w:rPr>
      </w:pPr>
      <w:r>
        <w:rPr>
          <w:snapToGrid w:val="0"/>
        </w:rPr>
        <w:t xml:space="preserve">1. </w:t>
      </w:r>
      <w:proofErr w:type="spellStart"/>
      <w:r>
        <w:rPr>
          <w:i/>
          <w:snapToGrid w:val="0"/>
        </w:rPr>
        <w:t>Синаптоплегия</w:t>
      </w:r>
      <w:proofErr w:type="spellEnd"/>
      <w:r>
        <w:rPr>
          <w:i/>
          <w:snapToGrid w:val="0"/>
        </w:rPr>
        <w:t xml:space="preserve"> —</w:t>
      </w:r>
      <w:r>
        <w:rPr>
          <w:snapToGrid w:val="0"/>
        </w:rPr>
        <w:t xml:space="preserve"> способность </w:t>
      </w:r>
      <w:proofErr w:type="spellStart"/>
      <w:r>
        <w:rPr>
          <w:snapToGrid w:val="0"/>
        </w:rPr>
        <w:t>тиамина</w:t>
      </w:r>
      <w:proofErr w:type="spellEnd"/>
      <w:r>
        <w:rPr>
          <w:snapToGrid w:val="0"/>
        </w:rPr>
        <w:t xml:space="preserve"> (но не </w:t>
      </w:r>
      <w:proofErr w:type="spellStart"/>
      <w:r>
        <w:rPr>
          <w:snapToGrid w:val="0"/>
        </w:rPr>
        <w:t>кокарбоксилазы</w:t>
      </w:r>
      <w:proofErr w:type="spellEnd"/>
      <w:r>
        <w:rPr>
          <w:snapToGrid w:val="0"/>
        </w:rPr>
        <w:t>) образовывать комплексы с различными</w:t>
      </w:r>
      <w:r>
        <w:rPr>
          <w:snapToGrid w:val="0"/>
        </w:rPr>
        <w:t xml:space="preserve"> медиаторами, что может сопровождаться падением арт</w:t>
      </w:r>
      <w:r>
        <w:rPr>
          <w:snapToGrid w:val="0"/>
        </w:rPr>
        <w:t>е</w:t>
      </w:r>
      <w:r>
        <w:rPr>
          <w:snapToGrid w:val="0"/>
        </w:rPr>
        <w:t>риального давления, возникновением аритмий сердечных сокращений, нарушен</w:t>
      </w:r>
      <w:r>
        <w:rPr>
          <w:snapToGrid w:val="0"/>
        </w:rPr>
        <w:t>и</w:t>
      </w:r>
      <w:r>
        <w:rPr>
          <w:snapToGrid w:val="0"/>
        </w:rPr>
        <w:t>ем сокращений скелетных (в том числе дыхательных) мышц, угнетением ЦНС. Устранить названные эффекты очень трудно, некоторый результ</w:t>
      </w:r>
      <w:r>
        <w:rPr>
          <w:snapToGrid w:val="0"/>
        </w:rPr>
        <w:t>ат может быть до</w:t>
      </w:r>
      <w:r>
        <w:rPr>
          <w:snapToGrid w:val="0"/>
        </w:rPr>
        <w:t>с</w:t>
      </w:r>
      <w:r>
        <w:rPr>
          <w:snapToGrid w:val="0"/>
        </w:rPr>
        <w:t xml:space="preserve">тигнут после введения </w:t>
      </w:r>
      <w:proofErr w:type="spellStart"/>
      <w:r>
        <w:rPr>
          <w:snapToGrid w:val="0"/>
        </w:rPr>
        <w:t>прозерина</w:t>
      </w:r>
      <w:proofErr w:type="spellEnd"/>
      <w:r>
        <w:rPr>
          <w:snapToGrid w:val="0"/>
        </w:rPr>
        <w:t xml:space="preserve"> и препаратов кальция.</w:t>
      </w:r>
    </w:p>
    <w:p w:rsidR="00000000" w:rsidRDefault="006C4CCF">
      <w:pPr>
        <w:ind w:firstLine="360"/>
        <w:rPr>
          <w:i/>
          <w:snapToGrid w:val="0"/>
        </w:rPr>
      </w:pPr>
      <w:r>
        <w:rPr>
          <w:snapToGrid w:val="0"/>
        </w:rPr>
        <w:t xml:space="preserve">2. </w:t>
      </w:r>
      <w:r>
        <w:rPr>
          <w:i/>
          <w:snapToGrid w:val="0"/>
        </w:rPr>
        <w:t>Нарушение активности ферментов печени.</w:t>
      </w:r>
    </w:p>
    <w:p w:rsidR="00000000" w:rsidRDefault="006C4CCF">
      <w:pPr>
        <w:ind w:firstLine="360"/>
        <w:rPr>
          <w:snapToGrid w:val="0"/>
        </w:rPr>
      </w:pPr>
      <w:r>
        <w:rPr>
          <w:snapToGrid w:val="0"/>
        </w:rPr>
        <w:t xml:space="preserve">3. </w:t>
      </w:r>
      <w:r>
        <w:rPr>
          <w:i/>
          <w:snapToGrid w:val="0"/>
        </w:rPr>
        <w:t>Аллергические реакции,</w:t>
      </w:r>
      <w:r>
        <w:rPr>
          <w:snapToGrid w:val="0"/>
        </w:rPr>
        <w:t xml:space="preserve"> вплоть до анафилактического шока.</w:t>
      </w:r>
    </w:p>
    <w:p w:rsidR="00000000" w:rsidRDefault="006C4CCF">
      <w:pPr>
        <w:ind w:firstLine="360"/>
        <w:rPr>
          <w:b/>
          <w:snapToGrid w:val="0"/>
        </w:rPr>
      </w:pPr>
      <w:r>
        <w:rPr>
          <w:b/>
          <w:snapToGrid w:val="0"/>
        </w:rPr>
        <w:t>Показания к применению.</w:t>
      </w:r>
    </w:p>
    <w:p w:rsidR="00000000" w:rsidRDefault="006C4CCF">
      <w:pPr>
        <w:ind w:firstLine="360"/>
        <w:rPr>
          <w:snapToGrid w:val="0"/>
        </w:rPr>
      </w:pPr>
      <w:r>
        <w:rPr>
          <w:snapToGrid w:val="0"/>
        </w:rPr>
        <w:t>Степень выраженности гиповитаминоза</w:t>
      </w:r>
      <w:r>
        <w:rPr>
          <w:snapToGrid w:val="0"/>
          <w:lang w:val="en-US"/>
        </w:rPr>
        <w:t xml:space="preserve"> B</w:t>
      </w:r>
      <w:r>
        <w:rPr>
          <w:snapToGrid w:val="0"/>
          <w:vertAlign w:val="subscript"/>
          <w:lang w:val="en-US"/>
        </w:rPr>
        <w:t>1</w:t>
      </w:r>
      <w:r>
        <w:rPr>
          <w:snapToGrid w:val="0"/>
        </w:rPr>
        <w:t xml:space="preserve"> можно оценить по акт</w:t>
      </w:r>
      <w:r>
        <w:rPr>
          <w:snapToGrid w:val="0"/>
        </w:rPr>
        <w:t xml:space="preserve">ивности </w:t>
      </w:r>
      <w:proofErr w:type="spellStart"/>
      <w:r>
        <w:rPr>
          <w:snapToGrid w:val="0"/>
        </w:rPr>
        <w:t>тран</w:t>
      </w:r>
      <w:r>
        <w:rPr>
          <w:snapToGrid w:val="0"/>
        </w:rPr>
        <w:t>с</w:t>
      </w:r>
      <w:r>
        <w:rPr>
          <w:snapToGrid w:val="0"/>
        </w:rPr>
        <w:t>кетолазы</w:t>
      </w:r>
      <w:proofErr w:type="spellEnd"/>
      <w:r>
        <w:rPr>
          <w:snapToGrid w:val="0"/>
        </w:rPr>
        <w:t xml:space="preserve"> в эритроцитах</w:t>
      </w:r>
      <w:r>
        <w:rPr>
          <w:snapToGrid w:val="0"/>
          <w:lang w:val="en-US"/>
        </w:rPr>
        <w:t xml:space="preserve"> in vitro</w:t>
      </w:r>
      <w:r>
        <w:rPr>
          <w:snapToGrid w:val="0"/>
        </w:rPr>
        <w:t xml:space="preserve"> до и после добавления </w:t>
      </w:r>
      <w:proofErr w:type="spellStart"/>
      <w:r>
        <w:rPr>
          <w:snapToGrid w:val="0"/>
        </w:rPr>
        <w:t>кокарбоксилазы</w:t>
      </w:r>
      <w:proofErr w:type="spellEnd"/>
      <w:r>
        <w:rPr>
          <w:snapToGrid w:val="0"/>
        </w:rPr>
        <w:t xml:space="preserve">. Так, при тяжелом гиповитаминозе добавление </w:t>
      </w:r>
      <w:proofErr w:type="spellStart"/>
      <w:r>
        <w:rPr>
          <w:snapToGrid w:val="0"/>
        </w:rPr>
        <w:t>кокарбоксилазы</w:t>
      </w:r>
      <w:proofErr w:type="spellEnd"/>
      <w:r>
        <w:rPr>
          <w:snapToGrid w:val="0"/>
        </w:rPr>
        <w:t xml:space="preserve"> увеличивает активность фермента более чем на </w:t>
      </w:r>
      <w:proofErr w:type="spellStart"/>
      <w:r>
        <w:rPr>
          <w:snapToGrid w:val="0"/>
        </w:rPr>
        <w:t>25%</w:t>
      </w:r>
      <w:proofErr w:type="spellEnd"/>
      <w:r>
        <w:rPr>
          <w:snapToGrid w:val="0"/>
        </w:rPr>
        <w:t>, при умеренной тяжести — на 15—</w:t>
      </w:r>
      <w:proofErr w:type="spellStart"/>
      <w:r>
        <w:rPr>
          <w:snapToGrid w:val="0"/>
        </w:rPr>
        <w:t>25%</w:t>
      </w:r>
      <w:proofErr w:type="spellEnd"/>
      <w:r>
        <w:rPr>
          <w:snapToGrid w:val="0"/>
        </w:rPr>
        <w:t>, при нормал</w:t>
      </w:r>
      <w:r>
        <w:rPr>
          <w:snapToGrid w:val="0"/>
        </w:rPr>
        <w:t>ь</w:t>
      </w:r>
      <w:r>
        <w:rPr>
          <w:snapToGrid w:val="0"/>
        </w:rPr>
        <w:t xml:space="preserve">ном содержании </w:t>
      </w:r>
      <w:proofErr w:type="spellStart"/>
      <w:r>
        <w:rPr>
          <w:snapToGrid w:val="0"/>
        </w:rPr>
        <w:t>тиам</w:t>
      </w:r>
      <w:r>
        <w:rPr>
          <w:snapToGrid w:val="0"/>
        </w:rPr>
        <w:t>ина</w:t>
      </w:r>
      <w:proofErr w:type="spellEnd"/>
      <w:r>
        <w:rPr>
          <w:snapToGrid w:val="0"/>
        </w:rPr>
        <w:t xml:space="preserve"> в организме — менее, чем на </w:t>
      </w:r>
      <w:proofErr w:type="spellStart"/>
      <w:r>
        <w:rPr>
          <w:snapToGrid w:val="0"/>
        </w:rPr>
        <w:t>15%</w:t>
      </w:r>
      <w:proofErr w:type="spellEnd"/>
      <w:r>
        <w:rPr>
          <w:snapToGrid w:val="0"/>
        </w:rPr>
        <w:t>.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proofErr w:type="spellStart"/>
      <w:r>
        <w:rPr>
          <w:snapToGrid w:val="0"/>
        </w:rPr>
        <w:t>Кокарбоксилазу</w:t>
      </w:r>
      <w:proofErr w:type="spellEnd"/>
      <w:r>
        <w:rPr>
          <w:b/>
          <w:snapToGrid w:val="0"/>
        </w:rPr>
        <w:t xml:space="preserve"> применяют при лечении</w:t>
      </w:r>
      <w:r>
        <w:rPr>
          <w:snapToGrid w:val="0"/>
        </w:rPr>
        <w:t xml:space="preserve"> аритмий сердечной деятельности; м</w:t>
      </w:r>
      <w:r>
        <w:rPr>
          <w:snapToGrid w:val="0"/>
        </w:rPr>
        <w:t>е</w:t>
      </w:r>
      <w:r>
        <w:rPr>
          <w:snapToGrid w:val="0"/>
        </w:rPr>
        <w:t xml:space="preserve">таболическом ацидозе (в том числе при </w:t>
      </w:r>
      <w:proofErr w:type="spellStart"/>
      <w:r>
        <w:rPr>
          <w:snapToGrid w:val="0"/>
        </w:rPr>
        <w:t>кетоацидозе</w:t>
      </w:r>
      <w:proofErr w:type="spellEnd"/>
      <w:r>
        <w:rPr>
          <w:snapToGrid w:val="0"/>
        </w:rPr>
        <w:t xml:space="preserve"> у детей с сахарным диабетом); сердечной недостаточности (вместе с </w:t>
      </w:r>
      <w:proofErr w:type="spellStart"/>
      <w:r>
        <w:rPr>
          <w:snapToGrid w:val="0"/>
        </w:rPr>
        <w:t>кардиотоническими</w:t>
      </w:r>
      <w:proofErr w:type="spellEnd"/>
      <w:r>
        <w:rPr>
          <w:snapToGrid w:val="0"/>
        </w:rPr>
        <w:t xml:space="preserve"> средствами); п</w:t>
      </w:r>
      <w:r>
        <w:rPr>
          <w:snapToGrid w:val="0"/>
        </w:rPr>
        <w:t>арезах и параличах скелетных мышц.</w:t>
      </w:r>
    </w:p>
    <w:p w:rsidR="00000000" w:rsidRDefault="006C4CCF">
      <w:pPr>
        <w:ind w:firstLine="360"/>
        <w:rPr>
          <w:snapToGrid w:val="0"/>
        </w:rPr>
      </w:pPr>
      <w:proofErr w:type="spellStart"/>
      <w:r>
        <w:rPr>
          <w:snapToGrid w:val="0"/>
        </w:rPr>
        <w:t>Кокарбоксилазу</w:t>
      </w:r>
      <w:proofErr w:type="spellEnd"/>
      <w:r>
        <w:rPr>
          <w:snapToGrid w:val="0"/>
        </w:rPr>
        <w:t xml:space="preserve"> применяют при синдроме Лея или подострой некротической инфантильной энцефалопатии. Это наследственное заболевание, связанное с нар</w:t>
      </w:r>
      <w:r>
        <w:rPr>
          <w:snapToGrid w:val="0"/>
        </w:rPr>
        <w:t>у</w:t>
      </w:r>
      <w:r>
        <w:rPr>
          <w:snapToGrid w:val="0"/>
        </w:rPr>
        <w:t xml:space="preserve">шением фосфорилирования </w:t>
      </w:r>
      <w:proofErr w:type="spellStart"/>
      <w:r>
        <w:rPr>
          <w:snapToGrid w:val="0"/>
        </w:rPr>
        <w:t>тиамина</w:t>
      </w:r>
      <w:proofErr w:type="spellEnd"/>
      <w:r>
        <w:rPr>
          <w:snapToGrid w:val="0"/>
        </w:rPr>
        <w:t xml:space="preserve">. Вначале у новорожденного появляются </w:t>
      </w:r>
      <w:proofErr w:type="spellStart"/>
      <w:r>
        <w:rPr>
          <w:snapToGrid w:val="0"/>
        </w:rPr>
        <w:t>ан</w:t>
      </w:r>
      <w:r>
        <w:rPr>
          <w:snapToGrid w:val="0"/>
        </w:rPr>
        <w:t>о</w:t>
      </w:r>
      <w:r>
        <w:rPr>
          <w:snapToGrid w:val="0"/>
        </w:rPr>
        <w:t>рек</w:t>
      </w:r>
      <w:r>
        <w:rPr>
          <w:snapToGrid w:val="0"/>
        </w:rPr>
        <w:t>сия</w:t>
      </w:r>
      <w:proofErr w:type="spellEnd"/>
      <w:r>
        <w:rPr>
          <w:snapToGrid w:val="0"/>
        </w:rPr>
        <w:t>, сонливость, гипотензия, летаргия, повышенная восприимчивость к инфе</w:t>
      </w:r>
      <w:r>
        <w:rPr>
          <w:snapToGrid w:val="0"/>
        </w:rPr>
        <w:t>к</w:t>
      </w:r>
      <w:r>
        <w:rPr>
          <w:snapToGrid w:val="0"/>
        </w:rPr>
        <w:t xml:space="preserve">циям, затруднения сосания и глотания, плохие прибавки массы тела, </w:t>
      </w:r>
      <w:proofErr w:type="spellStart"/>
      <w:r>
        <w:rPr>
          <w:snapToGrid w:val="0"/>
        </w:rPr>
        <w:t>арефлексия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спастичность</w:t>
      </w:r>
      <w:proofErr w:type="spellEnd"/>
      <w:r>
        <w:rPr>
          <w:snapToGrid w:val="0"/>
        </w:rPr>
        <w:t xml:space="preserve">, мышечная слабость, приступы </w:t>
      </w:r>
      <w:proofErr w:type="spellStart"/>
      <w:r>
        <w:rPr>
          <w:snapToGrid w:val="0"/>
        </w:rPr>
        <w:t>апноэ</w:t>
      </w:r>
      <w:proofErr w:type="spellEnd"/>
      <w:r>
        <w:rPr>
          <w:snapToGrid w:val="0"/>
        </w:rPr>
        <w:t>, нистагм, офтальмоплегия, п</w:t>
      </w:r>
      <w:r>
        <w:rPr>
          <w:snapToGrid w:val="0"/>
        </w:rPr>
        <w:t>а</w:t>
      </w:r>
      <w:r>
        <w:rPr>
          <w:snapToGrid w:val="0"/>
        </w:rPr>
        <w:t>ралич верхнего века, глухота,</w:t>
      </w:r>
      <w:r>
        <w:rPr>
          <w:snapToGrid w:val="0"/>
        </w:rPr>
        <w:t xml:space="preserve"> исчезновение реакций зрачков на свет. Несколько позже — атрофия зрительного нерва, слепота, утрата приобретенных навыков пс</w:t>
      </w:r>
      <w:r>
        <w:rPr>
          <w:snapToGrid w:val="0"/>
        </w:rPr>
        <w:t>и</w:t>
      </w:r>
      <w:r>
        <w:rPr>
          <w:snapToGrid w:val="0"/>
        </w:rPr>
        <w:t>хомоторного развития (способности держать голову, сидеть, передвигаться и т. п.), судороги, паралич дыхания.</w:t>
      </w:r>
    </w:p>
    <w:p w:rsidR="00000000" w:rsidRDefault="006C4CCF">
      <w:pPr>
        <w:rPr>
          <w:snapToGrid w:val="0"/>
          <w:lang w:val="en-US"/>
        </w:rPr>
      </w:pPr>
      <w:proofErr w:type="spellStart"/>
      <w:r>
        <w:rPr>
          <w:snapToGrid w:val="0"/>
        </w:rPr>
        <w:t>Тиамин</w:t>
      </w:r>
      <w:proofErr w:type="spellEnd"/>
      <w:r>
        <w:rPr>
          <w:snapToGrid w:val="0"/>
        </w:rPr>
        <w:t xml:space="preserve"> и его </w:t>
      </w:r>
      <w:proofErr w:type="spellStart"/>
      <w:r>
        <w:rPr>
          <w:snapToGrid w:val="0"/>
        </w:rPr>
        <w:t>витамеры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>назначают при гиповитаминозе</w:t>
      </w:r>
      <w:r>
        <w:rPr>
          <w:snapToGrid w:val="0"/>
          <w:lang w:val="en-US"/>
        </w:rPr>
        <w:t xml:space="preserve"> B</w:t>
      </w:r>
      <w:r>
        <w:rPr>
          <w:snapToGrid w:val="0"/>
          <w:vertAlign w:val="subscript"/>
          <w:lang w:val="en-US"/>
        </w:rPr>
        <w:t>1</w:t>
      </w:r>
      <w:r>
        <w:rPr>
          <w:snapToGrid w:val="0"/>
          <w:lang w:val="en-US"/>
        </w:rPr>
        <w:t>: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1) </w:t>
      </w:r>
      <w:r>
        <w:rPr>
          <w:i/>
          <w:snapToGrid w:val="0"/>
        </w:rPr>
        <w:t>Бери-бери,</w:t>
      </w:r>
      <w:r>
        <w:rPr>
          <w:snapToGrid w:val="0"/>
        </w:rPr>
        <w:t xml:space="preserve"> проявляющийся в виде </w:t>
      </w:r>
      <w:proofErr w:type="spellStart"/>
      <w:r>
        <w:rPr>
          <w:snapToGrid w:val="0"/>
        </w:rPr>
        <w:t>анорексии</w:t>
      </w:r>
      <w:proofErr w:type="spellEnd"/>
      <w:r>
        <w:rPr>
          <w:snapToGrid w:val="0"/>
        </w:rPr>
        <w:t>, гипотрофии, атонических зап</w:t>
      </w:r>
      <w:r>
        <w:rPr>
          <w:snapToGrid w:val="0"/>
        </w:rPr>
        <w:t>о</w:t>
      </w:r>
      <w:r>
        <w:rPr>
          <w:snapToGrid w:val="0"/>
        </w:rPr>
        <w:t xml:space="preserve">ров или диареи, склонности к рвоте и срыгиванию, </w:t>
      </w:r>
      <w:proofErr w:type="spellStart"/>
      <w:r>
        <w:rPr>
          <w:snapToGrid w:val="0"/>
        </w:rPr>
        <w:t>выбухания</w:t>
      </w:r>
      <w:proofErr w:type="spellEnd"/>
      <w:r>
        <w:rPr>
          <w:snapToGrid w:val="0"/>
        </w:rPr>
        <w:t xml:space="preserve"> большого родничка, беспокойства, раздражительности, апатии, слабости, периферической </w:t>
      </w:r>
      <w:proofErr w:type="spellStart"/>
      <w:r>
        <w:rPr>
          <w:snapToGrid w:val="0"/>
        </w:rPr>
        <w:t>нейро</w:t>
      </w:r>
      <w:r>
        <w:rPr>
          <w:snapToGrid w:val="0"/>
        </w:rPr>
        <w:t>патии</w:t>
      </w:r>
      <w:proofErr w:type="spellEnd"/>
      <w:r>
        <w:rPr>
          <w:snapToGrid w:val="0"/>
        </w:rPr>
        <w:t xml:space="preserve"> с низкими сухожильными рефлексами, охриплости голоса, яркости слизистых обол</w:t>
      </w:r>
      <w:r>
        <w:rPr>
          <w:snapToGrid w:val="0"/>
        </w:rPr>
        <w:t>о</w:t>
      </w:r>
      <w:r>
        <w:rPr>
          <w:snapToGrid w:val="0"/>
        </w:rPr>
        <w:t>чек, мышечной гипотонии, симптома «болтающейся головы».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2) </w:t>
      </w:r>
      <w:proofErr w:type="spellStart"/>
      <w:r>
        <w:rPr>
          <w:i/>
          <w:snapToGrid w:val="0"/>
        </w:rPr>
        <w:t>Лейциноз</w:t>
      </w:r>
      <w:proofErr w:type="spellEnd"/>
      <w:r>
        <w:rPr>
          <w:i/>
          <w:snapToGrid w:val="0"/>
        </w:rPr>
        <w:t>.</w:t>
      </w:r>
      <w:r>
        <w:rPr>
          <w:snapToGrid w:val="0"/>
        </w:rPr>
        <w:t xml:space="preserve"> Это наследственное заболевание, связанное с нарушением окисл</w:t>
      </w:r>
      <w:r>
        <w:rPr>
          <w:snapToGrid w:val="0"/>
        </w:rPr>
        <w:t>и</w:t>
      </w:r>
      <w:r>
        <w:rPr>
          <w:snapToGrid w:val="0"/>
        </w:rPr>
        <w:t xml:space="preserve">тельного </w:t>
      </w:r>
      <w:proofErr w:type="spellStart"/>
      <w:r>
        <w:rPr>
          <w:snapToGrid w:val="0"/>
        </w:rPr>
        <w:t>декарбоксилирования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валина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изо-ле</w:t>
      </w:r>
      <w:r>
        <w:rPr>
          <w:snapToGrid w:val="0"/>
        </w:rPr>
        <w:t>йцина</w:t>
      </w:r>
      <w:proofErr w:type="spellEnd"/>
      <w:r>
        <w:rPr>
          <w:snapToGrid w:val="0"/>
        </w:rPr>
        <w:t xml:space="preserve"> и лейцина с накоплением их в мозге и с уменьшением содержания в нем </w:t>
      </w:r>
      <w:proofErr w:type="spellStart"/>
      <w:r>
        <w:rPr>
          <w:snapToGrid w:val="0"/>
        </w:rPr>
        <w:t>глютаминовой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гаммааминомасляной</w:t>
      </w:r>
      <w:proofErr w:type="spellEnd"/>
      <w:r>
        <w:rPr>
          <w:snapToGrid w:val="0"/>
        </w:rPr>
        <w:t xml:space="preserve"> кислот. Клинические проявления болезни: отказ от груди, приступы цианоза, р</w:t>
      </w:r>
      <w:r>
        <w:rPr>
          <w:snapToGrid w:val="0"/>
        </w:rPr>
        <w:t>и</w:t>
      </w:r>
      <w:r>
        <w:rPr>
          <w:snapToGrid w:val="0"/>
        </w:rPr>
        <w:t xml:space="preserve">гидность мышц, мышечная гипертония, остановки дыхания, </w:t>
      </w:r>
      <w:proofErr w:type="spellStart"/>
      <w:r>
        <w:rPr>
          <w:snapToGrid w:val="0"/>
        </w:rPr>
        <w:t>опистотонус</w:t>
      </w:r>
      <w:proofErr w:type="spellEnd"/>
      <w:r>
        <w:rPr>
          <w:snapToGrid w:val="0"/>
        </w:rPr>
        <w:t>, кома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клонические</w:t>
      </w:r>
      <w:proofErr w:type="spellEnd"/>
      <w:r>
        <w:rPr>
          <w:snapToGrid w:val="0"/>
        </w:rPr>
        <w:t xml:space="preserve"> и тонические судороги, моча с запахом кленового листа.</w:t>
      </w:r>
    </w:p>
    <w:p w:rsidR="00000000" w:rsidRDefault="006C4CCF">
      <w:pPr>
        <w:ind w:firstLine="320"/>
        <w:rPr>
          <w:i/>
          <w:snapToGrid w:val="0"/>
        </w:rPr>
      </w:pPr>
      <w:r>
        <w:rPr>
          <w:snapToGrid w:val="0"/>
        </w:rPr>
        <w:t xml:space="preserve">3) </w:t>
      </w:r>
      <w:proofErr w:type="spellStart"/>
      <w:r>
        <w:rPr>
          <w:i/>
          <w:snapToGrid w:val="0"/>
        </w:rPr>
        <w:t>Тиаминзависимая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мегалобластическая</w:t>
      </w:r>
      <w:proofErr w:type="spellEnd"/>
      <w:r>
        <w:rPr>
          <w:i/>
          <w:snapToGrid w:val="0"/>
        </w:rPr>
        <w:t xml:space="preserve"> анемия.</w:t>
      </w:r>
    </w:p>
    <w:p w:rsidR="00000000" w:rsidRDefault="006C4CCF">
      <w:pPr>
        <w:ind w:firstLine="320"/>
        <w:rPr>
          <w:i/>
          <w:snapToGrid w:val="0"/>
        </w:rPr>
      </w:pPr>
      <w:r>
        <w:rPr>
          <w:snapToGrid w:val="0"/>
        </w:rPr>
        <w:t xml:space="preserve">4) </w:t>
      </w:r>
      <w:r>
        <w:rPr>
          <w:i/>
          <w:snapToGrid w:val="0"/>
        </w:rPr>
        <w:t>Перемежающаяся атаксия.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Следует особо подчеркнуть, что при гиповитаминозе </w:t>
      </w:r>
      <w:proofErr w:type="spellStart"/>
      <w:r>
        <w:rPr>
          <w:snapToGrid w:val="0"/>
        </w:rPr>
        <w:t>тиамина</w:t>
      </w:r>
      <w:proofErr w:type="spellEnd"/>
      <w:r>
        <w:rPr>
          <w:snapToGrid w:val="0"/>
        </w:rPr>
        <w:t xml:space="preserve"> у кормящей же</w:t>
      </w:r>
      <w:r>
        <w:rPr>
          <w:snapToGrid w:val="0"/>
        </w:rPr>
        <w:t>н</w:t>
      </w:r>
      <w:r>
        <w:rPr>
          <w:snapToGrid w:val="0"/>
        </w:rPr>
        <w:t xml:space="preserve">щины в молоке появляется </w:t>
      </w:r>
      <w:proofErr w:type="spellStart"/>
      <w:r>
        <w:rPr>
          <w:snapToGrid w:val="0"/>
        </w:rPr>
        <w:t>кардиотоксический</w:t>
      </w:r>
      <w:proofErr w:type="spellEnd"/>
      <w:r>
        <w:rPr>
          <w:snapToGrid w:val="0"/>
        </w:rPr>
        <w:t xml:space="preserve"> метаболит </w:t>
      </w:r>
      <w:proofErr w:type="spellStart"/>
      <w:r>
        <w:rPr>
          <w:snapToGrid w:val="0"/>
        </w:rPr>
        <w:t>гамма-окси-альфа-кетоглутарат</w:t>
      </w:r>
      <w:proofErr w:type="spellEnd"/>
      <w:r>
        <w:rPr>
          <w:snapToGrid w:val="0"/>
        </w:rPr>
        <w:t>, нарушающий у новорожденного деятельность сердца, вплоть до его остановки.</w:t>
      </w:r>
    </w:p>
    <w:p w:rsidR="00000000" w:rsidRDefault="006C4CCF">
      <w:pPr>
        <w:spacing w:before="440"/>
        <w:rPr>
          <w:b/>
          <w:snapToGrid w:val="0"/>
          <w:lang w:val="en-US"/>
        </w:rPr>
      </w:pPr>
      <w:r>
        <w:rPr>
          <w:b/>
          <w:snapToGrid w:val="0"/>
        </w:rPr>
        <w:t>Витамин</w:t>
      </w:r>
      <w:r>
        <w:rPr>
          <w:b/>
          <w:snapToGrid w:val="0"/>
          <w:lang w:val="en-US"/>
        </w:rPr>
        <w:t xml:space="preserve"> B</w:t>
      </w:r>
      <w:r>
        <w:rPr>
          <w:b/>
          <w:snapToGrid w:val="0"/>
          <w:vertAlign w:val="subscript"/>
          <w:lang w:val="en-US"/>
        </w:rPr>
        <w:t>2</w:t>
      </w:r>
    </w:p>
    <w:p w:rsidR="00000000" w:rsidRDefault="006C4CCF">
      <w:pPr>
        <w:spacing w:before="180" w:line="280" w:lineRule="auto"/>
        <w:ind w:firstLine="300"/>
        <w:rPr>
          <w:snapToGrid w:val="0"/>
        </w:rPr>
      </w:pPr>
      <w:r>
        <w:rPr>
          <w:b/>
          <w:snapToGrid w:val="0"/>
        </w:rPr>
        <w:t>Фармакодинамика.</w:t>
      </w:r>
      <w:r>
        <w:rPr>
          <w:snapToGrid w:val="0"/>
        </w:rPr>
        <w:t xml:space="preserve"> Витамин В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</w:t>
      </w:r>
      <w:r>
        <w:rPr>
          <w:i/>
          <w:snapToGrid w:val="0"/>
        </w:rPr>
        <w:t>(рибофлавин)</w:t>
      </w:r>
      <w:r>
        <w:rPr>
          <w:snapToGrid w:val="0"/>
        </w:rPr>
        <w:t xml:space="preserve"> входит в состав двух коферментов: </w:t>
      </w:r>
      <w:proofErr w:type="spellStart"/>
      <w:r>
        <w:rPr>
          <w:i/>
          <w:snapToGrid w:val="0"/>
        </w:rPr>
        <w:t>флавинмононуклеотида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ФМН</w:t>
      </w:r>
      <w:proofErr w:type="spellEnd"/>
      <w:r>
        <w:rPr>
          <w:snapToGrid w:val="0"/>
        </w:rPr>
        <w:t xml:space="preserve">) и </w:t>
      </w:r>
      <w:proofErr w:type="spellStart"/>
      <w:r>
        <w:rPr>
          <w:snapToGrid w:val="0"/>
        </w:rPr>
        <w:t>флавинадениндинуклеотида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>(</w:t>
      </w:r>
      <w:proofErr w:type="spellStart"/>
      <w:r>
        <w:rPr>
          <w:snapToGrid w:val="0"/>
        </w:rPr>
        <w:t>ФАД</w:t>
      </w:r>
      <w:proofErr w:type="spellEnd"/>
      <w:r>
        <w:rPr>
          <w:snapToGrid w:val="0"/>
        </w:rPr>
        <w:t xml:space="preserve">), являющихся компонентами таких </w:t>
      </w:r>
      <w:proofErr w:type="spellStart"/>
      <w:r>
        <w:rPr>
          <w:snapToGrid w:val="0"/>
        </w:rPr>
        <w:t>энзи-мов</w:t>
      </w:r>
      <w:proofErr w:type="spellEnd"/>
      <w:r>
        <w:rPr>
          <w:snapToGrid w:val="0"/>
        </w:rPr>
        <w:t xml:space="preserve">, как </w:t>
      </w:r>
      <w:proofErr w:type="spellStart"/>
      <w:r>
        <w:rPr>
          <w:snapToGrid w:val="0"/>
        </w:rPr>
        <w:t>сукцинатдегидрогеназы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цитохромредуктазы</w:t>
      </w:r>
      <w:proofErr w:type="spellEnd"/>
      <w:r>
        <w:rPr>
          <w:snapToGrid w:val="0"/>
        </w:rPr>
        <w:t xml:space="preserve">, желтого дыхательного фермента, </w:t>
      </w:r>
      <w:proofErr w:type="spellStart"/>
      <w:r>
        <w:rPr>
          <w:snapToGrid w:val="0"/>
        </w:rPr>
        <w:t>диафоразы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оксидаз</w:t>
      </w:r>
      <w:proofErr w:type="spellEnd"/>
      <w:r>
        <w:rPr>
          <w:snapToGrid w:val="0"/>
        </w:rPr>
        <w:t xml:space="preserve"> аминокислот и др.</w:t>
      </w:r>
    </w:p>
    <w:p w:rsidR="00000000" w:rsidRDefault="006C4CCF">
      <w:pPr>
        <w:spacing w:before="180" w:line="280" w:lineRule="auto"/>
        <w:ind w:firstLine="300"/>
        <w:rPr>
          <w:snapToGrid w:val="0"/>
        </w:rPr>
      </w:pPr>
      <w:r>
        <w:rPr>
          <w:snapToGrid w:val="0"/>
        </w:rPr>
        <w:t xml:space="preserve">Рибофлавин входит также в состав </w:t>
      </w:r>
      <w:proofErr w:type="spellStart"/>
      <w:r>
        <w:rPr>
          <w:snapToGrid w:val="0"/>
        </w:rPr>
        <w:t>глютатионредуктазы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ксантиноксидазы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п</w:t>
      </w:r>
      <w:r>
        <w:rPr>
          <w:snapToGrid w:val="0"/>
        </w:rPr>
        <w:t>и</w:t>
      </w:r>
      <w:r>
        <w:rPr>
          <w:snapToGrid w:val="0"/>
        </w:rPr>
        <w:t>ридоксалькиназы</w:t>
      </w:r>
      <w:proofErr w:type="spellEnd"/>
      <w:r>
        <w:rPr>
          <w:snapToGrid w:val="0"/>
        </w:rPr>
        <w:t xml:space="preserve"> и др.</w:t>
      </w:r>
    </w:p>
    <w:p w:rsidR="00000000" w:rsidRDefault="006C4CCF">
      <w:pPr>
        <w:ind w:firstLine="300"/>
        <w:rPr>
          <w:b/>
          <w:snapToGrid w:val="0"/>
        </w:rPr>
      </w:pPr>
      <w:r>
        <w:rPr>
          <w:b/>
          <w:snapToGrid w:val="0"/>
        </w:rPr>
        <w:t>Ф</w:t>
      </w:r>
      <w:r>
        <w:rPr>
          <w:b/>
          <w:snapToGrid w:val="0"/>
        </w:rPr>
        <w:t>армакологические эффекты:</w:t>
      </w:r>
    </w:p>
    <w:p w:rsidR="00000000" w:rsidRDefault="006C4CCF">
      <w:pPr>
        <w:ind w:firstLine="300"/>
        <w:rPr>
          <w:snapToGrid w:val="0"/>
        </w:rPr>
      </w:pPr>
      <w:r>
        <w:rPr>
          <w:snapToGrid w:val="0"/>
        </w:rPr>
        <w:t>1. Участвуя в тканевом дыхании, витамин В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обеспечивает нормальное функци</w:t>
      </w:r>
      <w:r>
        <w:rPr>
          <w:snapToGrid w:val="0"/>
        </w:rPr>
        <w:t>о</w:t>
      </w:r>
      <w:r>
        <w:rPr>
          <w:snapToGrid w:val="0"/>
        </w:rPr>
        <w:t xml:space="preserve">нирование </w:t>
      </w:r>
      <w:proofErr w:type="spellStart"/>
      <w:r>
        <w:rPr>
          <w:snapToGrid w:val="0"/>
        </w:rPr>
        <w:t>бессосудистых</w:t>
      </w:r>
      <w:proofErr w:type="spellEnd"/>
      <w:r>
        <w:rPr>
          <w:snapToGrid w:val="0"/>
        </w:rPr>
        <w:t xml:space="preserve"> (эпителиальных) тканей, хрусталика и тканей, наиболее чувствительных к недостатку кислорода (например, мозг).</w:t>
      </w:r>
    </w:p>
    <w:p w:rsidR="00000000" w:rsidRDefault="006C4CCF">
      <w:pPr>
        <w:ind w:firstLine="300"/>
        <w:rPr>
          <w:snapToGrid w:val="0"/>
        </w:rPr>
      </w:pPr>
      <w:r>
        <w:rPr>
          <w:snapToGrid w:val="0"/>
        </w:rPr>
        <w:t>2. Рибофлавин необходи</w:t>
      </w:r>
      <w:r>
        <w:rPr>
          <w:snapToGrid w:val="0"/>
        </w:rPr>
        <w:t xml:space="preserve">м для образования (он входит в состав </w:t>
      </w:r>
      <w:proofErr w:type="spellStart"/>
      <w:r>
        <w:rPr>
          <w:snapToGrid w:val="0"/>
        </w:rPr>
        <w:t>гидроксилазы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ф</w:t>
      </w:r>
      <w:r>
        <w:rPr>
          <w:snapToGrid w:val="0"/>
        </w:rPr>
        <w:t>е</w:t>
      </w:r>
      <w:r>
        <w:rPr>
          <w:snapToGrid w:val="0"/>
        </w:rPr>
        <w:t>нилаланина</w:t>
      </w:r>
      <w:proofErr w:type="spellEnd"/>
      <w:r>
        <w:rPr>
          <w:snapToGrid w:val="0"/>
        </w:rPr>
        <w:t xml:space="preserve">) и разрушения (он регулирует активность </w:t>
      </w:r>
      <w:proofErr w:type="spellStart"/>
      <w:r>
        <w:rPr>
          <w:snapToGrid w:val="0"/>
        </w:rPr>
        <w:t>моноаминоксидаз</w:t>
      </w:r>
      <w:proofErr w:type="spellEnd"/>
      <w:r>
        <w:rPr>
          <w:snapToGrid w:val="0"/>
        </w:rPr>
        <w:t>) моноам</w:t>
      </w:r>
      <w:r>
        <w:rPr>
          <w:snapToGrid w:val="0"/>
        </w:rPr>
        <w:t>и</w:t>
      </w:r>
      <w:r>
        <w:rPr>
          <w:snapToGrid w:val="0"/>
        </w:rPr>
        <w:t>нов как в ЦНС, так и в периферических тканях.</w:t>
      </w:r>
    </w:p>
    <w:p w:rsidR="00000000" w:rsidRDefault="006C4CCF">
      <w:pPr>
        <w:ind w:firstLine="360"/>
        <w:rPr>
          <w:snapToGrid w:val="0"/>
        </w:rPr>
      </w:pPr>
      <w:r>
        <w:rPr>
          <w:snapToGrid w:val="0"/>
        </w:rPr>
        <w:t xml:space="preserve">3. Витамин </w:t>
      </w:r>
      <w:proofErr w:type="spellStart"/>
      <w:r>
        <w:rPr>
          <w:snapToGrid w:val="0"/>
        </w:rPr>
        <w:t>B</w:t>
      </w:r>
      <w:r>
        <w:rPr>
          <w:snapToGrid w:val="0"/>
          <w:vertAlign w:val="subscript"/>
        </w:rPr>
        <w:t>2</w:t>
      </w:r>
      <w:proofErr w:type="spellEnd"/>
      <w:r>
        <w:rPr>
          <w:snapToGrid w:val="0"/>
        </w:rPr>
        <w:t xml:space="preserve"> способствует синтезу </w:t>
      </w:r>
      <w:proofErr w:type="spellStart"/>
      <w:r>
        <w:rPr>
          <w:snapToGrid w:val="0"/>
        </w:rPr>
        <w:t>эритропоэтина</w:t>
      </w:r>
      <w:proofErr w:type="spellEnd"/>
      <w:r>
        <w:rPr>
          <w:snapToGrid w:val="0"/>
        </w:rPr>
        <w:t>, через образование которого нервн</w:t>
      </w:r>
      <w:r>
        <w:rPr>
          <w:snapToGrid w:val="0"/>
        </w:rPr>
        <w:t>ая и эндокринная системы регулируют кроветворение.</w:t>
      </w:r>
    </w:p>
    <w:p w:rsidR="00000000" w:rsidRDefault="006C4CCF">
      <w:pPr>
        <w:ind w:firstLine="360"/>
        <w:rPr>
          <w:snapToGrid w:val="0"/>
        </w:rPr>
      </w:pPr>
      <w:r>
        <w:rPr>
          <w:snapToGrid w:val="0"/>
        </w:rPr>
        <w:t xml:space="preserve">4. Активируемая рибофлавином </w:t>
      </w:r>
      <w:proofErr w:type="spellStart"/>
      <w:r>
        <w:rPr>
          <w:snapToGrid w:val="0"/>
        </w:rPr>
        <w:t>пиридоксалькиназа</w:t>
      </w:r>
      <w:proofErr w:type="spellEnd"/>
      <w:r>
        <w:rPr>
          <w:snapToGrid w:val="0"/>
        </w:rPr>
        <w:t xml:space="preserve"> превращает </w:t>
      </w:r>
      <w:proofErr w:type="spellStart"/>
      <w:r>
        <w:rPr>
          <w:snapToGrid w:val="0"/>
        </w:rPr>
        <w:t>пиридоксин</w:t>
      </w:r>
      <w:proofErr w:type="spellEnd"/>
      <w:r>
        <w:rPr>
          <w:snapToGrid w:val="0"/>
        </w:rPr>
        <w:t xml:space="preserve"> (витамин В</w:t>
      </w:r>
      <w:r>
        <w:rPr>
          <w:snapToGrid w:val="0"/>
          <w:vertAlign w:val="subscript"/>
        </w:rPr>
        <w:t>6</w:t>
      </w:r>
      <w:r>
        <w:rPr>
          <w:snapToGrid w:val="0"/>
        </w:rPr>
        <w:t xml:space="preserve">) в его активную форму </w:t>
      </w:r>
      <w:proofErr w:type="spellStart"/>
      <w:r>
        <w:rPr>
          <w:snapToGrid w:val="0"/>
        </w:rPr>
        <w:t>пиридоксальфосфат</w:t>
      </w:r>
      <w:proofErr w:type="spellEnd"/>
      <w:r>
        <w:rPr>
          <w:snapToGrid w:val="0"/>
        </w:rPr>
        <w:t>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5. Витамин В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обладает свойством трансформировать коротковолновые синие лучи светов</w:t>
      </w:r>
      <w:r>
        <w:rPr>
          <w:snapToGrid w:val="0"/>
        </w:rPr>
        <w:t>ого спектра в более длинные зеленые, к которым сетчатая оболочка гл</w:t>
      </w:r>
      <w:r>
        <w:rPr>
          <w:snapToGrid w:val="0"/>
        </w:rPr>
        <w:t>а</w:t>
      </w:r>
      <w:r>
        <w:rPr>
          <w:snapToGrid w:val="0"/>
        </w:rPr>
        <w:t>за весьма чувствительна.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Фармакокинетика.</w:t>
      </w:r>
      <w:r>
        <w:rPr>
          <w:snapToGrid w:val="0"/>
        </w:rPr>
        <w:t xml:space="preserve"> Рибофлавин назначают внутрь, а его нуклеотиды (</w:t>
      </w:r>
      <w:proofErr w:type="spellStart"/>
      <w:r>
        <w:rPr>
          <w:snapToGrid w:val="0"/>
        </w:rPr>
        <w:t>монону</w:t>
      </w:r>
      <w:r>
        <w:rPr>
          <w:snapToGrid w:val="0"/>
        </w:rPr>
        <w:t>к</w:t>
      </w:r>
      <w:r>
        <w:rPr>
          <w:snapToGrid w:val="0"/>
        </w:rPr>
        <w:t>леотид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рабофлавина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флавинат</w:t>
      </w:r>
      <w:proofErr w:type="spellEnd"/>
      <w:r>
        <w:rPr>
          <w:snapToGrid w:val="0"/>
        </w:rPr>
        <w:t>) вводят парентерально (внутримышечно или вну</w:t>
      </w:r>
      <w:r>
        <w:rPr>
          <w:snapToGrid w:val="0"/>
        </w:rPr>
        <w:t>т</w:t>
      </w:r>
      <w:r>
        <w:rPr>
          <w:snapToGrid w:val="0"/>
        </w:rPr>
        <w:t xml:space="preserve">ривенно). Причем </w:t>
      </w:r>
      <w:proofErr w:type="spellStart"/>
      <w:r>
        <w:rPr>
          <w:snapToGrid w:val="0"/>
        </w:rPr>
        <w:t>мононуклеотид</w:t>
      </w:r>
      <w:proofErr w:type="spellEnd"/>
      <w:r>
        <w:rPr>
          <w:snapToGrid w:val="0"/>
        </w:rPr>
        <w:t xml:space="preserve"> рибофлавина на свету очень быстро разрушае</w:t>
      </w:r>
      <w:r>
        <w:rPr>
          <w:snapToGrid w:val="0"/>
        </w:rPr>
        <w:t>т</w:t>
      </w:r>
      <w:r>
        <w:rPr>
          <w:snapToGrid w:val="0"/>
        </w:rPr>
        <w:t>ся, поэтому вводить его надо одномоментно.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Всасывание рибофлавина из желудочно-кишечного тракта происходит быстро, но процесс активный, требующий затраты энергии. Поэтому различные воспал</w:t>
      </w:r>
      <w:r>
        <w:rPr>
          <w:snapToGrid w:val="0"/>
        </w:rPr>
        <w:t>и</w:t>
      </w:r>
      <w:r>
        <w:rPr>
          <w:snapToGrid w:val="0"/>
        </w:rPr>
        <w:t>тельные про</w:t>
      </w:r>
      <w:r>
        <w:rPr>
          <w:snapToGrid w:val="0"/>
        </w:rPr>
        <w:t xml:space="preserve">цессы в кишечнике, нарушения кровообращения как локальные, так и </w:t>
      </w:r>
      <w:proofErr w:type="spellStart"/>
      <w:r>
        <w:rPr>
          <w:snapToGrid w:val="0"/>
        </w:rPr>
        <w:t>генерализованные</w:t>
      </w:r>
      <w:proofErr w:type="spellEnd"/>
      <w:r>
        <w:rPr>
          <w:snapToGrid w:val="0"/>
        </w:rPr>
        <w:t>, уменьшают усвоение витамина.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Распределение витамина В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в организме происходит неравномерно; наибольшие его количества обнаруживают в миокарде, печени, почках, затем в мозге </w:t>
      </w:r>
      <w:r>
        <w:rPr>
          <w:snapToGrid w:val="0"/>
        </w:rPr>
        <w:t>и других органах. Необходимо подчеркнуть, что к плоду через плаценту проникает только сам рибофлавин.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Элиминация в основном осуществляется почками в неизмененном виде. При и</w:t>
      </w:r>
      <w:r>
        <w:rPr>
          <w:snapToGrid w:val="0"/>
        </w:rPr>
        <w:t>з</w:t>
      </w:r>
      <w:r>
        <w:rPr>
          <w:snapToGrid w:val="0"/>
        </w:rPr>
        <w:t>быточном введении витамина в организм его экскреция возрастает, и моча окр</w:t>
      </w:r>
      <w:r>
        <w:rPr>
          <w:snapToGrid w:val="0"/>
        </w:rPr>
        <w:t>а</w:t>
      </w:r>
      <w:r>
        <w:rPr>
          <w:snapToGrid w:val="0"/>
        </w:rPr>
        <w:t>шиваетс</w:t>
      </w:r>
      <w:r>
        <w:rPr>
          <w:snapToGrid w:val="0"/>
        </w:rPr>
        <w:t>я в интенсивно желтый цвете.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Взаимодействие.</w:t>
      </w:r>
      <w:r>
        <w:rPr>
          <w:snapToGrid w:val="0"/>
        </w:rPr>
        <w:t xml:space="preserve"> Рибофлавин целесообразно назначать одновременно с прот</w:t>
      </w:r>
      <w:r>
        <w:rPr>
          <w:snapToGrid w:val="0"/>
        </w:rPr>
        <w:t>и</w:t>
      </w:r>
      <w:r>
        <w:rPr>
          <w:snapToGrid w:val="0"/>
        </w:rPr>
        <w:t xml:space="preserve">воанемическими препаратами, </w:t>
      </w:r>
      <w:proofErr w:type="spellStart"/>
      <w:r>
        <w:rPr>
          <w:snapToGrid w:val="0"/>
        </w:rPr>
        <w:t>антигипоксанта-ми</w:t>
      </w:r>
      <w:proofErr w:type="spellEnd"/>
      <w:r>
        <w:rPr>
          <w:snapToGrid w:val="0"/>
        </w:rPr>
        <w:t xml:space="preserve">, с </w:t>
      </w:r>
      <w:proofErr w:type="spellStart"/>
      <w:r>
        <w:rPr>
          <w:snapToGrid w:val="0"/>
        </w:rPr>
        <w:t>противоинфекционными</w:t>
      </w:r>
      <w:proofErr w:type="spellEnd"/>
      <w:r>
        <w:rPr>
          <w:snapToGrid w:val="0"/>
        </w:rPr>
        <w:t xml:space="preserve"> сре</w:t>
      </w:r>
      <w:r>
        <w:rPr>
          <w:snapToGrid w:val="0"/>
        </w:rPr>
        <w:t>д</w:t>
      </w:r>
      <w:r>
        <w:rPr>
          <w:snapToGrid w:val="0"/>
        </w:rPr>
        <w:t>ствами, витамином В</w:t>
      </w:r>
      <w:r>
        <w:rPr>
          <w:snapToGrid w:val="0"/>
          <w:vertAlign w:val="subscript"/>
        </w:rPr>
        <w:t>6</w:t>
      </w:r>
      <w:r>
        <w:rPr>
          <w:snapToGrid w:val="0"/>
        </w:rPr>
        <w:t>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Витамин В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не вводят вместе с </w:t>
      </w:r>
      <w:proofErr w:type="spellStart"/>
      <w:r>
        <w:rPr>
          <w:snapToGrid w:val="0"/>
        </w:rPr>
        <w:t>тиамином</w:t>
      </w:r>
      <w:proofErr w:type="spellEnd"/>
      <w:r>
        <w:rPr>
          <w:snapToGrid w:val="0"/>
        </w:rPr>
        <w:t xml:space="preserve"> и йодсодержащими горм</w:t>
      </w:r>
      <w:r>
        <w:rPr>
          <w:snapToGrid w:val="0"/>
        </w:rPr>
        <w:t>онами (</w:t>
      </w:r>
      <w:proofErr w:type="spellStart"/>
      <w:r>
        <w:rPr>
          <w:snapToGrid w:val="0"/>
        </w:rPr>
        <w:t>три</w:t>
      </w:r>
      <w:r>
        <w:rPr>
          <w:snapToGrid w:val="0"/>
        </w:rPr>
        <w:t>й</w:t>
      </w:r>
      <w:r>
        <w:rPr>
          <w:snapToGrid w:val="0"/>
        </w:rPr>
        <w:t>одтиронином</w:t>
      </w:r>
      <w:proofErr w:type="spellEnd"/>
      <w:r>
        <w:rPr>
          <w:snapToGrid w:val="0"/>
        </w:rPr>
        <w:t xml:space="preserve"> и тироксином), так как они увеличивают его экскрецию из организма, а также с некоторыми психотропными средствами (</w:t>
      </w:r>
      <w:proofErr w:type="spellStart"/>
      <w:r>
        <w:rPr>
          <w:snapToGrid w:val="0"/>
        </w:rPr>
        <w:t>аминазином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имизином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ами</w:t>
      </w:r>
      <w:r>
        <w:rPr>
          <w:snapToGrid w:val="0"/>
        </w:rPr>
        <w:t>т</w:t>
      </w:r>
      <w:r>
        <w:rPr>
          <w:snapToGrid w:val="0"/>
        </w:rPr>
        <w:t>риптилином</w:t>
      </w:r>
      <w:proofErr w:type="spellEnd"/>
      <w:r>
        <w:rPr>
          <w:snapToGrid w:val="0"/>
        </w:rPr>
        <w:t xml:space="preserve"> и пр.), так как последние структурно похожи на него и поэтому нар</w:t>
      </w:r>
      <w:r>
        <w:rPr>
          <w:snapToGrid w:val="0"/>
        </w:rPr>
        <w:t>у</w:t>
      </w:r>
      <w:r>
        <w:rPr>
          <w:snapToGrid w:val="0"/>
        </w:rPr>
        <w:t>шают его включен</w:t>
      </w:r>
      <w:r>
        <w:rPr>
          <w:snapToGrid w:val="0"/>
        </w:rPr>
        <w:t xml:space="preserve">ие во </w:t>
      </w:r>
      <w:proofErr w:type="spellStart"/>
      <w:r>
        <w:rPr>
          <w:snapToGrid w:val="0"/>
        </w:rPr>
        <w:t>ФМН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ФАД</w:t>
      </w:r>
      <w:proofErr w:type="spellEnd"/>
      <w:r>
        <w:rPr>
          <w:snapToGrid w:val="0"/>
        </w:rPr>
        <w:t>, увеличивают его выведение с мочой.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Нежелательные эффекты</w:t>
      </w:r>
      <w:r>
        <w:rPr>
          <w:snapToGrid w:val="0"/>
        </w:rPr>
        <w:t xml:space="preserve"> — редко аллергические реакции.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Показания к применению.</w:t>
      </w:r>
      <w:r>
        <w:rPr>
          <w:snapToGrid w:val="0"/>
        </w:rPr>
        <w:t xml:space="preserve"> О наличии гиповитаминоза В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отчасти судят по а</w:t>
      </w:r>
      <w:r>
        <w:rPr>
          <w:snapToGrid w:val="0"/>
        </w:rPr>
        <w:t>к</w:t>
      </w:r>
      <w:r>
        <w:rPr>
          <w:snapToGrid w:val="0"/>
        </w:rPr>
        <w:t xml:space="preserve">тивности </w:t>
      </w:r>
      <w:proofErr w:type="spellStart"/>
      <w:r>
        <w:rPr>
          <w:snapToGrid w:val="0"/>
        </w:rPr>
        <w:t>глютатионредуктазы</w:t>
      </w:r>
      <w:proofErr w:type="spellEnd"/>
      <w:r>
        <w:rPr>
          <w:snapToGrid w:val="0"/>
        </w:rPr>
        <w:t xml:space="preserve"> в эритроцитах до и после приема рибофлавина.</w:t>
      </w:r>
    </w:p>
    <w:p w:rsidR="00000000" w:rsidRDefault="006C4CCF">
      <w:pPr>
        <w:rPr>
          <w:snapToGrid w:val="0"/>
        </w:rPr>
      </w:pPr>
      <w:r>
        <w:rPr>
          <w:snapToGrid w:val="0"/>
        </w:rPr>
        <w:t xml:space="preserve">1. </w:t>
      </w:r>
      <w:proofErr w:type="spellStart"/>
      <w:r>
        <w:rPr>
          <w:snapToGrid w:val="0"/>
        </w:rPr>
        <w:t>Ариб</w:t>
      </w:r>
      <w:r>
        <w:rPr>
          <w:snapToGrid w:val="0"/>
        </w:rPr>
        <w:t>офлавиноз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симптомокомплекс</w:t>
      </w:r>
      <w:proofErr w:type="spellEnd"/>
      <w:r>
        <w:rPr>
          <w:snapToGrid w:val="0"/>
        </w:rPr>
        <w:t xml:space="preserve"> включающий: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а) нарушения функции ЦНС: ипохондрия, депрессия, жгучие боли в ногах, с</w:t>
      </w:r>
      <w:r>
        <w:rPr>
          <w:snapToGrid w:val="0"/>
        </w:rPr>
        <w:t>у</w:t>
      </w:r>
      <w:r>
        <w:rPr>
          <w:snapToGrid w:val="0"/>
        </w:rPr>
        <w:t>дороги, паралич;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б) себорею, выпадение волос, поражение слизистых оболочек, нарушение сум</w:t>
      </w:r>
      <w:r>
        <w:rPr>
          <w:snapToGrid w:val="0"/>
        </w:rPr>
        <w:t>е</w:t>
      </w:r>
      <w:r>
        <w:rPr>
          <w:snapToGrid w:val="0"/>
        </w:rPr>
        <w:t>речного зрения, катаракту;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в) </w:t>
      </w:r>
      <w:proofErr w:type="spellStart"/>
      <w:r>
        <w:rPr>
          <w:snapToGrid w:val="0"/>
        </w:rPr>
        <w:t>спру-подобные</w:t>
      </w:r>
      <w:proofErr w:type="spellEnd"/>
      <w:r>
        <w:rPr>
          <w:snapToGrid w:val="0"/>
        </w:rPr>
        <w:t xml:space="preserve"> нарушения </w:t>
      </w:r>
      <w:r>
        <w:rPr>
          <w:snapToGrid w:val="0"/>
        </w:rPr>
        <w:t xml:space="preserve">(неоформленный, обильный стул со зловонным гнилостным запахом, в фекалиях остатки </w:t>
      </w:r>
      <w:proofErr w:type="spellStart"/>
      <w:r>
        <w:rPr>
          <w:snapToGrid w:val="0"/>
        </w:rPr>
        <w:t>непереваренной</w:t>
      </w:r>
      <w:proofErr w:type="spellEnd"/>
      <w:r>
        <w:rPr>
          <w:snapToGrid w:val="0"/>
        </w:rPr>
        <w:t xml:space="preserve"> пищи).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2. Гипотрофия, </w:t>
      </w:r>
      <w:proofErr w:type="spellStart"/>
      <w:r>
        <w:rPr>
          <w:snapToGrid w:val="0"/>
        </w:rPr>
        <w:t>гипохромная</w:t>
      </w:r>
      <w:proofErr w:type="spellEnd"/>
      <w:r>
        <w:rPr>
          <w:snapToGrid w:val="0"/>
        </w:rPr>
        <w:t xml:space="preserve"> или </w:t>
      </w:r>
      <w:proofErr w:type="spellStart"/>
      <w:r>
        <w:rPr>
          <w:snapToGrid w:val="0"/>
        </w:rPr>
        <w:t>гиперхромная</w:t>
      </w:r>
      <w:proofErr w:type="spellEnd"/>
      <w:r>
        <w:rPr>
          <w:snapToGrid w:val="0"/>
        </w:rPr>
        <w:t xml:space="preserve"> анемии.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>3. Острая гипоксия (острая сердечная недостаточность, пневмонии, обезвожив</w:t>
      </w:r>
      <w:r>
        <w:rPr>
          <w:snapToGrid w:val="0"/>
        </w:rPr>
        <w:t>а</w:t>
      </w:r>
      <w:r>
        <w:rPr>
          <w:snapToGrid w:val="0"/>
        </w:rPr>
        <w:t>ние, шок).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>4. Дисбактерио</w:t>
      </w:r>
      <w:r>
        <w:rPr>
          <w:snapToGrid w:val="0"/>
        </w:rPr>
        <w:t>з (витамин В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синтезируется и сам необходим для жизнедеятел</w:t>
      </w:r>
      <w:r>
        <w:rPr>
          <w:snapToGrid w:val="0"/>
        </w:rPr>
        <w:t>ь</w:t>
      </w:r>
      <w:r>
        <w:rPr>
          <w:snapToGrid w:val="0"/>
        </w:rPr>
        <w:t>ности нормальной кишечной флоры).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>5. Больные с желтухой, подвергшиеся фототерапии (так как синий свет разруш</w:t>
      </w:r>
      <w:r>
        <w:rPr>
          <w:snapToGrid w:val="0"/>
        </w:rPr>
        <w:t>а</w:t>
      </w:r>
      <w:r>
        <w:rPr>
          <w:snapToGrid w:val="0"/>
        </w:rPr>
        <w:t>ет рибофлавин).</w:t>
      </w:r>
    </w:p>
    <w:p w:rsidR="00000000" w:rsidRDefault="006C4CCF">
      <w:pPr>
        <w:spacing w:before="220"/>
        <w:rPr>
          <w:b/>
          <w:snapToGrid w:val="0"/>
          <w:vertAlign w:val="subscript"/>
        </w:rPr>
      </w:pPr>
      <w:r>
        <w:rPr>
          <w:b/>
          <w:snapToGrid w:val="0"/>
        </w:rPr>
        <w:t>Витамин В</w:t>
      </w:r>
      <w:r>
        <w:rPr>
          <w:b/>
          <w:snapToGrid w:val="0"/>
          <w:vertAlign w:val="subscript"/>
        </w:rPr>
        <w:t>3</w:t>
      </w:r>
    </w:p>
    <w:p w:rsidR="00000000" w:rsidRDefault="006C4CCF">
      <w:pPr>
        <w:spacing w:before="180"/>
        <w:ind w:firstLine="320"/>
        <w:rPr>
          <w:snapToGrid w:val="0"/>
        </w:rPr>
      </w:pPr>
      <w:r>
        <w:rPr>
          <w:b/>
          <w:snapToGrid w:val="0"/>
        </w:rPr>
        <w:t>Фармакодинамика.</w:t>
      </w:r>
      <w:r>
        <w:rPr>
          <w:snapToGrid w:val="0"/>
        </w:rPr>
        <w:t xml:space="preserve"> Витамин В</w:t>
      </w:r>
      <w:r>
        <w:rPr>
          <w:snapToGrid w:val="0"/>
          <w:vertAlign w:val="subscript"/>
        </w:rPr>
        <w:t>3</w:t>
      </w:r>
      <w:r>
        <w:rPr>
          <w:snapToGrid w:val="0"/>
        </w:rPr>
        <w:t xml:space="preserve"> </w:t>
      </w:r>
      <w:r>
        <w:rPr>
          <w:i/>
          <w:snapToGrid w:val="0"/>
        </w:rPr>
        <w:t xml:space="preserve">(витамин </w:t>
      </w:r>
      <w:proofErr w:type="spellStart"/>
      <w:r>
        <w:rPr>
          <w:i/>
          <w:snapToGrid w:val="0"/>
        </w:rPr>
        <w:t>РР</w:t>
      </w:r>
      <w:proofErr w:type="spellEnd"/>
      <w:r>
        <w:rPr>
          <w:i/>
          <w:snapToGrid w:val="0"/>
        </w:rPr>
        <w:t>, никотиновая кислота</w:t>
      </w:r>
      <w:r>
        <w:rPr>
          <w:i/>
          <w:snapToGrid w:val="0"/>
        </w:rPr>
        <w:t>)</w:t>
      </w:r>
      <w:r>
        <w:rPr>
          <w:snapToGrid w:val="0"/>
        </w:rPr>
        <w:t xml:space="preserve"> входит в с</w:t>
      </w:r>
      <w:r>
        <w:rPr>
          <w:snapToGrid w:val="0"/>
        </w:rPr>
        <w:t>о</w:t>
      </w:r>
      <w:r>
        <w:rPr>
          <w:snapToGrid w:val="0"/>
        </w:rPr>
        <w:t xml:space="preserve">став </w:t>
      </w:r>
      <w:proofErr w:type="spellStart"/>
      <w:r>
        <w:rPr>
          <w:snapToGrid w:val="0"/>
        </w:rPr>
        <w:t>никотинамидадениндинуклеотида</w:t>
      </w:r>
      <w:proofErr w:type="spellEnd"/>
      <w:r>
        <w:rPr>
          <w:snapToGrid w:val="0"/>
        </w:rPr>
        <w:t xml:space="preserve"> (НАД) и </w:t>
      </w:r>
      <w:proofErr w:type="spellStart"/>
      <w:r>
        <w:rPr>
          <w:snapToGrid w:val="0"/>
        </w:rPr>
        <w:t>никотинамидадениндинуклеотида</w:t>
      </w:r>
      <w:proofErr w:type="spellEnd"/>
      <w:r>
        <w:rPr>
          <w:snapToGrid w:val="0"/>
        </w:rPr>
        <w:t xml:space="preserve"> фосфата (</w:t>
      </w:r>
      <w:proofErr w:type="spellStart"/>
      <w:r>
        <w:rPr>
          <w:snapToGrid w:val="0"/>
        </w:rPr>
        <w:t>НАДФ</w:t>
      </w:r>
      <w:proofErr w:type="spellEnd"/>
      <w:r>
        <w:rPr>
          <w:snapToGrid w:val="0"/>
        </w:rPr>
        <w:t xml:space="preserve">), которые являются </w:t>
      </w:r>
      <w:proofErr w:type="spellStart"/>
      <w:r>
        <w:rPr>
          <w:snapToGrid w:val="0"/>
        </w:rPr>
        <w:t>коферментами</w:t>
      </w:r>
      <w:proofErr w:type="spellEnd"/>
      <w:r>
        <w:rPr>
          <w:snapToGrid w:val="0"/>
        </w:rPr>
        <w:t xml:space="preserve"> нескольких сот </w:t>
      </w:r>
      <w:proofErr w:type="spellStart"/>
      <w:r>
        <w:rPr>
          <w:snapToGrid w:val="0"/>
        </w:rPr>
        <w:t>дегидрогеназ</w:t>
      </w:r>
      <w:proofErr w:type="spellEnd"/>
      <w:r>
        <w:rPr>
          <w:snapToGrid w:val="0"/>
        </w:rPr>
        <w:t>, участвующих в дыхании тканей и метаболических процессах. О влиянии никотин</w:t>
      </w:r>
      <w:r>
        <w:rPr>
          <w:snapToGrid w:val="0"/>
        </w:rPr>
        <w:t>о</w:t>
      </w:r>
      <w:r>
        <w:rPr>
          <w:snapToGrid w:val="0"/>
        </w:rPr>
        <w:t>вой кислоты на обмен</w:t>
      </w:r>
      <w:r>
        <w:rPr>
          <w:snapToGrid w:val="0"/>
        </w:rPr>
        <w:t xml:space="preserve"> липидов см. в Главе </w:t>
      </w:r>
      <w:proofErr w:type="spellStart"/>
      <w:r>
        <w:rPr>
          <w:snapToGrid w:val="0"/>
        </w:rPr>
        <w:t>VII</w:t>
      </w:r>
      <w:proofErr w:type="spellEnd"/>
      <w:r>
        <w:rPr>
          <w:snapToGrid w:val="0"/>
        </w:rPr>
        <w:t xml:space="preserve"> «</w:t>
      </w:r>
      <w:proofErr w:type="spellStart"/>
      <w:r>
        <w:rPr>
          <w:snapToGrid w:val="0"/>
        </w:rPr>
        <w:t>Гиполипидемические</w:t>
      </w:r>
      <w:proofErr w:type="spellEnd"/>
      <w:r>
        <w:rPr>
          <w:snapToGrid w:val="0"/>
        </w:rPr>
        <w:t xml:space="preserve"> средства».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Фармакологические эффекты: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>1. Регулирует тканевое дыхание: синтез белков, жиров; распад гликогена.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 xml:space="preserve">2. Обеспечивает переход </w:t>
      </w:r>
      <w:proofErr w:type="spellStart"/>
      <w:r>
        <w:rPr>
          <w:snapToGrid w:val="0"/>
        </w:rPr>
        <w:t>транс-формы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ретинола</w:t>
      </w:r>
      <w:proofErr w:type="spellEnd"/>
      <w:r>
        <w:rPr>
          <w:snapToGrid w:val="0"/>
        </w:rPr>
        <w:t xml:space="preserve"> в </w:t>
      </w:r>
      <w:proofErr w:type="spellStart"/>
      <w:r>
        <w:rPr>
          <w:snapToGrid w:val="0"/>
        </w:rPr>
        <w:t>цис-форму</w:t>
      </w:r>
      <w:proofErr w:type="spellEnd"/>
      <w:r>
        <w:rPr>
          <w:snapToGrid w:val="0"/>
        </w:rPr>
        <w:t>, которая идет на синтез родопсина.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>3. Повыша</w:t>
      </w:r>
      <w:r>
        <w:rPr>
          <w:snapToGrid w:val="0"/>
        </w:rPr>
        <w:t xml:space="preserve">ет активность </w:t>
      </w:r>
      <w:proofErr w:type="spellStart"/>
      <w:r>
        <w:rPr>
          <w:snapToGrid w:val="0"/>
        </w:rPr>
        <w:t>фибринолитической</w:t>
      </w:r>
      <w:proofErr w:type="spellEnd"/>
      <w:r>
        <w:rPr>
          <w:snapToGrid w:val="0"/>
        </w:rPr>
        <w:t xml:space="preserve"> системы и уменьшает агрегацию тромбоцитов (за счет уменьшения образования </w:t>
      </w:r>
      <w:proofErr w:type="spellStart"/>
      <w:r>
        <w:rPr>
          <w:snapToGrid w:val="0"/>
        </w:rPr>
        <w:t>тромбоксана</w:t>
      </w:r>
      <w:proofErr w:type="spellEnd"/>
      <w:r>
        <w:rPr>
          <w:snapToGrid w:val="0"/>
        </w:rPr>
        <w:t xml:space="preserve"> А</w:t>
      </w:r>
      <w:r>
        <w:rPr>
          <w:snapToGrid w:val="0"/>
          <w:vertAlign w:val="subscript"/>
        </w:rPr>
        <w:t>2</w:t>
      </w:r>
      <w:r>
        <w:rPr>
          <w:snapToGrid w:val="0"/>
        </w:rPr>
        <w:t>).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 xml:space="preserve">4. Способствует освобождению гистамина и активации системы </w:t>
      </w:r>
      <w:proofErr w:type="spellStart"/>
      <w:r>
        <w:rPr>
          <w:snapToGrid w:val="0"/>
        </w:rPr>
        <w:t>кининов</w:t>
      </w:r>
      <w:proofErr w:type="spellEnd"/>
      <w:r>
        <w:rPr>
          <w:snapToGrid w:val="0"/>
        </w:rPr>
        <w:t>.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>5. Уменьшает синтез липопротеидов очень низкой плотности и увелич</w:t>
      </w:r>
      <w:r>
        <w:rPr>
          <w:snapToGrid w:val="0"/>
        </w:rPr>
        <w:t xml:space="preserve">ивает включение холестерина в </w:t>
      </w:r>
      <w:proofErr w:type="spellStart"/>
      <w:r>
        <w:rPr>
          <w:snapToGrid w:val="0"/>
        </w:rPr>
        <w:t>липопротеиды</w:t>
      </w:r>
      <w:proofErr w:type="spellEnd"/>
      <w:r>
        <w:rPr>
          <w:snapToGrid w:val="0"/>
        </w:rPr>
        <w:t xml:space="preserve"> высокой плотности.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6. Стимулирует образование </w:t>
      </w:r>
      <w:proofErr w:type="spellStart"/>
      <w:r>
        <w:rPr>
          <w:snapToGrid w:val="0"/>
        </w:rPr>
        <w:t>ретикулоцитов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нормохромных</w:t>
      </w:r>
      <w:proofErr w:type="spellEnd"/>
      <w:r>
        <w:rPr>
          <w:snapToGrid w:val="0"/>
        </w:rPr>
        <w:t xml:space="preserve"> эритроцитов.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Фармакокинетика.</w:t>
      </w:r>
      <w:r>
        <w:rPr>
          <w:snapToGrid w:val="0"/>
        </w:rPr>
        <w:t xml:space="preserve"> Витамин В</w:t>
      </w:r>
      <w:r>
        <w:rPr>
          <w:snapToGrid w:val="0"/>
          <w:vertAlign w:val="subscript"/>
        </w:rPr>
        <w:t>3</w:t>
      </w:r>
      <w:r>
        <w:rPr>
          <w:snapToGrid w:val="0"/>
        </w:rPr>
        <w:t xml:space="preserve"> и его </w:t>
      </w:r>
      <w:proofErr w:type="spellStart"/>
      <w:r>
        <w:rPr>
          <w:snapToGrid w:val="0"/>
        </w:rPr>
        <w:t>амид</w:t>
      </w:r>
      <w:proofErr w:type="spellEnd"/>
      <w:r>
        <w:rPr>
          <w:snapToGrid w:val="0"/>
        </w:rPr>
        <w:t xml:space="preserve"> </w:t>
      </w:r>
      <w:r>
        <w:rPr>
          <w:i/>
          <w:snapToGrid w:val="0"/>
        </w:rPr>
        <w:t>(</w:t>
      </w:r>
      <w:proofErr w:type="spellStart"/>
      <w:r>
        <w:rPr>
          <w:i/>
          <w:snapToGrid w:val="0"/>
        </w:rPr>
        <w:t>никотинамид</w:t>
      </w:r>
      <w:proofErr w:type="spellEnd"/>
      <w:r>
        <w:rPr>
          <w:i/>
          <w:snapToGrid w:val="0"/>
        </w:rPr>
        <w:t>)</w:t>
      </w:r>
      <w:r>
        <w:rPr>
          <w:snapToGrid w:val="0"/>
        </w:rPr>
        <w:t xml:space="preserve"> вводят парентерально и назначают внутрь. Они хорошо всасываются в нижней</w:t>
      </w:r>
      <w:r>
        <w:rPr>
          <w:snapToGrid w:val="0"/>
        </w:rPr>
        <w:t xml:space="preserve"> части желудка и в самых верхних отделах двенадцатиперстной кишки. Процесс транспортировки данной кислоты из желудочно-кишечного тракта в кровь может быть нарушен при восп</w:t>
      </w:r>
      <w:r>
        <w:rPr>
          <w:snapToGrid w:val="0"/>
        </w:rPr>
        <w:t>а</w:t>
      </w:r>
      <w:r>
        <w:rPr>
          <w:snapToGrid w:val="0"/>
        </w:rPr>
        <w:t>лении слизистой оболочки и другой патол</w:t>
      </w:r>
      <w:r>
        <w:rPr>
          <w:snapToGrid w:val="0"/>
        </w:rPr>
        <w:t>о</w:t>
      </w:r>
      <w:r>
        <w:rPr>
          <w:snapToGrid w:val="0"/>
        </w:rPr>
        <w:t>гии кишечника.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proofErr w:type="spellStart"/>
      <w:r>
        <w:rPr>
          <w:snapToGrid w:val="0"/>
        </w:rPr>
        <w:t>Биотрансформация</w:t>
      </w:r>
      <w:proofErr w:type="spellEnd"/>
      <w:r>
        <w:rPr>
          <w:snapToGrid w:val="0"/>
        </w:rPr>
        <w:t xml:space="preserve"> осуществляет</w:t>
      </w:r>
      <w:r>
        <w:rPr>
          <w:snapToGrid w:val="0"/>
        </w:rPr>
        <w:t xml:space="preserve">ся в печени. При этом образуются следующие метаболиты: N-метилникотинамид, </w:t>
      </w:r>
      <w:proofErr w:type="spellStart"/>
      <w:r>
        <w:rPr>
          <w:snapToGrid w:val="0"/>
        </w:rPr>
        <w:t>метилпиридонкарбоксамиды</w:t>
      </w:r>
      <w:proofErr w:type="spellEnd"/>
      <w:r>
        <w:rPr>
          <w:snapToGrid w:val="0"/>
        </w:rPr>
        <w:t xml:space="preserve">, эфир с </w:t>
      </w:r>
      <w:proofErr w:type="spellStart"/>
      <w:r>
        <w:rPr>
          <w:snapToGrid w:val="0"/>
        </w:rPr>
        <w:t>глюкур</w:t>
      </w:r>
      <w:r>
        <w:rPr>
          <w:snapToGrid w:val="0"/>
        </w:rPr>
        <w:t>о</w:t>
      </w:r>
      <w:r>
        <w:rPr>
          <w:snapToGrid w:val="0"/>
        </w:rPr>
        <w:t>новой</w:t>
      </w:r>
      <w:proofErr w:type="spellEnd"/>
      <w:r>
        <w:rPr>
          <w:snapToGrid w:val="0"/>
        </w:rPr>
        <w:t xml:space="preserve"> кислотой и комплексное соединение с глицином. Но в основном элиминация никотиновой кислоты происходит с мочой в неизмененном виде.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snapToGrid w:val="0"/>
        </w:rPr>
        <w:t>Необ</w:t>
      </w:r>
      <w:r>
        <w:rPr>
          <w:snapToGrid w:val="0"/>
        </w:rPr>
        <w:t>ходимо отметить, что никотиновая кислота может синтезироваться печ</w:t>
      </w:r>
      <w:r>
        <w:rPr>
          <w:snapToGrid w:val="0"/>
        </w:rPr>
        <w:t>е</w:t>
      </w:r>
      <w:r>
        <w:rPr>
          <w:snapToGrid w:val="0"/>
        </w:rPr>
        <w:t xml:space="preserve">нью и эритроцитами из аминокислоты </w:t>
      </w:r>
      <w:proofErr w:type="spellStart"/>
      <w:r>
        <w:rPr>
          <w:snapToGrid w:val="0"/>
        </w:rPr>
        <w:t>триптофан</w:t>
      </w:r>
      <w:proofErr w:type="spellEnd"/>
      <w:r>
        <w:rPr>
          <w:snapToGrid w:val="0"/>
        </w:rPr>
        <w:t xml:space="preserve"> при обязательном участии вит</w:t>
      </w:r>
      <w:r>
        <w:rPr>
          <w:snapToGrid w:val="0"/>
        </w:rPr>
        <w:t>а</w:t>
      </w:r>
      <w:r>
        <w:rPr>
          <w:snapToGrid w:val="0"/>
        </w:rPr>
        <w:t>минов В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и В</w:t>
      </w:r>
      <w:r>
        <w:rPr>
          <w:snapToGrid w:val="0"/>
          <w:vertAlign w:val="subscript"/>
        </w:rPr>
        <w:t>6</w:t>
      </w:r>
      <w:r>
        <w:rPr>
          <w:snapToGrid w:val="0"/>
        </w:rPr>
        <w:t>. Поэтому ее не считают «настоящим» витамином.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b/>
          <w:snapToGrid w:val="0"/>
        </w:rPr>
        <w:t>Взаимодействие.</w:t>
      </w:r>
      <w:r>
        <w:rPr>
          <w:snapToGrid w:val="0"/>
        </w:rPr>
        <w:t xml:space="preserve"> Никотиновую кислоту хорошо сочетать со </w:t>
      </w:r>
      <w:r>
        <w:rPr>
          <w:snapToGrid w:val="0"/>
        </w:rPr>
        <w:t xml:space="preserve">спазмолитическими и </w:t>
      </w:r>
      <w:proofErr w:type="spellStart"/>
      <w:r>
        <w:rPr>
          <w:snapToGrid w:val="0"/>
        </w:rPr>
        <w:t>фибринолитическими</w:t>
      </w:r>
      <w:proofErr w:type="spellEnd"/>
      <w:r>
        <w:rPr>
          <w:snapToGrid w:val="0"/>
        </w:rPr>
        <w:t xml:space="preserve"> средствами. Существуют даже готовые комбинации таких препаратов: </w:t>
      </w:r>
      <w:proofErr w:type="spellStart"/>
      <w:r>
        <w:rPr>
          <w:i/>
          <w:snapToGrid w:val="0"/>
        </w:rPr>
        <w:t>никошпан</w:t>
      </w:r>
      <w:proofErr w:type="spellEnd"/>
      <w:r>
        <w:rPr>
          <w:i/>
          <w:snapToGrid w:val="0"/>
        </w:rPr>
        <w:t xml:space="preserve">, </w:t>
      </w:r>
      <w:proofErr w:type="spellStart"/>
      <w:r>
        <w:rPr>
          <w:i/>
          <w:snapToGrid w:val="0"/>
        </w:rPr>
        <w:t>никоверин</w:t>
      </w:r>
      <w:proofErr w:type="spellEnd"/>
      <w:r>
        <w:rPr>
          <w:i/>
          <w:snapToGrid w:val="0"/>
        </w:rPr>
        <w:t xml:space="preserve">, </w:t>
      </w:r>
      <w:proofErr w:type="spellStart"/>
      <w:r>
        <w:rPr>
          <w:i/>
          <w:snapToGrid w:val="0"/>
        </w:rPr>
        <w:t>нигоксин</w:t>
      </w:r>
      <w:proofErr w:type="spellEnd"/>
      <w:r>
        <w:rPr>
          <w:i/>
          <w:snapToGrid w:val="0"/>
        </w:rPr>
        <w:t xml:space="preserve">, </w:t>
      </w:r>
      <w:proofErr w:type="spellStart"/>
      <w:r>
        <w:rPr>
          <w:i/>
          <w:snapToGrid w:val="0"/>
        </w:rPr>
        <w:t>ксантинола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никотинат</w:t>
      </w:r>
      <w:proofErr w:type="spellEnd"/>
      <w:r>
        <w:rPr>
          <w:i/>
          <w:snapToGrid w:val="0"/>
        </w:rPr>
        <w:t xml:space="preserve"> и другие.</w:t>
      </w:r>
      <w:r>
        <w:rPr>
          <w:snapToGrid w:val="0"/>
        </w:rPr>
        <w:t xml:space="preserve"> Витамин В</w:t>
      </w:r>
      <w:r>
        <w:rPr>
          <w:snapToGrid w:val="0"/>
          <w:vertAlign w:val="subscript"/>
        </w:rPr>
        <w:t xml:space="preserve">3 </w:t>
      </w:r>
      <w:proofErr w:type="spellStart"/>
      <w:r>
        <w:rPr>
          <w:snapToGrid w:val="0"/>
        </w:rPr>
        <w:t>синергидно</w:t>
      </w:r>
      <w:proofErr w:type="spellEnd"/>
      <w:r>
        <w:rPr>
          <w:snapToGrid w:val="0"/>
        </w:rPr>
        <w:t xml:space="preserve"> комбинируется с другими </w:t>
      </w:r>
      <w:proofErr w:type="spellStart"/>
      <w:r>
        <w:rPr>
          <w:snapToGrid w:val="0"/>
        </w:rPr>
        <w:t>антигипоксантами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антиатеросклеротич</w:t>
      </w:r>
      <w:r>
        <w:rPr>
          <w:snapToGrid w:val="0"/>
        </w:rPr>
        <w:t>е</w:t>
      </w:r>
      <w:r>
        <w:rPr>
          <w:snapToGrid w:val="0"/>
        </w:rPr>
        <w:t>скими</w:t>
      </w:r>
      <w:proofErr w:type="spellEnd"/>
      <w:r>
        <w:rPr>
          <w:snapToGrid w:val="0"/>
        </w:rPr>
        <w:t xml:space="preserve"> и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анаболическими</w:t>
      </w:r>
      <w:proofErr w:type="spellEnd"/>
      <w:r>
        <w:rPr>
          <w:snapToGrid w:val="0"/>
        </w:rPr>
        <w:t xml:space="preserve"> средствами. Однако его </w:t>
      </w:r>
      <w:r>
        <w:rPr>
          <w:i/>
          <w:snapToGrid w:val="0"/>
        </w:rPr>
        <w:t>не следует вводить в одном шприце с другими лекарствами, так как, являясь кислотой, он меняет их активность и физико-химические свойства.</w:t>
      </w:r>
      <w:r>
        <w:rPr>
          <w:snapToGrid w:val="0"/>
        </w:rPr>
        <w:t xml:space="preserve"> При одновременном назначении </w:t>
      </w:r>
      <w:proofErr w:type="spellStart"/>
      <w:r>
        <w:rPr>
          <w:snapToGrid w:val="0"/>
        </w:rPr>
        <w:t>секвестрантов</w:t>
      </w:r>
      <w:proofErr w:type="spellEnd"/>
      <w:r>
        <w:rPr>
          <w:snapToGrid w:val="0"/>
        </w:rPr>
        <w:t xml:space="preserve"> желчных </w:t>
      </w:r>
      <w:proofErr w:type="spellStart"/>
      <w:r>
        <w:rPr>
          <w:snapToGrid w:val="0"/>
        </w:rPr>
        <w:t>к</w:t>
      </w:r>
      <w:r>
        <w:rPr>
          <w:snapToGrid w:val="0"/>
        </w:rPr>
        <w:t>и</w:t>
      </w:r>
      <w:r>
        <w:rPr>
          <w:snapToGrid w:val="0"/>
        </w:rPr>
        <w:t>солт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холестирамина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холес</w:t>
      </w:r>
      <w:r>
        <w:rPr>
          <w:snapToGrid w:val="0"/>
        </w:rPr>
        <w:t>типола</w:t>
      </w:r>
      <w:proofErr w:type="spellEnd"/>
      <w:r>
        <w:rPr>
          <w:snapToGrid w:val="0"/>
        </w:rPr>
        <w:t xml:space="preserve"> и других) с никотиновой кислотой, всасывание последней из кишечника уменьшается, поэтому между их приемами необходим и</w:t>
      </w:r>
      <w:r>
        <w:rPr>
          <w:snapToGrid w:val="0"/>
        </w:rPr>
        <w:t>н</w:t>
      </w:r>
      <w:r>
        <w:rPr>
          <w:snapToGrid w:val="0"/>
        </w:rPr>
        <w:t xml:space="preserve">тервал в 1,5—2 ч. Никотиновая кислота потенцирует отрицательное действие </w:t>
      </w:r>
      <w:proofErr w:type="spellStart"/>
      <w:r>
        <w:rPr>
          <w:snapToGrid w:val="0"/>
        </w:rPr>
        <w:t>эт</w:t>
      </w:r>
      <w:r>
        <w:rPr>
          <w:snapToGrid w:val="0"/>
        </w:rPr>
        <w:t>а</w:t>
      </w:r>
      <w:r>
        <w:rPr>
          <w:snapToGrid w:val="0"/>
        </w:rPr>
        <w:t>нола</w:t>
      </w:r>
      <w:proofErr w:type="spellEnd"/>
      <w:r>
        <w:rPr>
          <w:snapToGrid w:val="0"/>
        </w:rPr>
        <w:t xml:space="preserve"> на печень (у больных алкоголизмом возможен </w:t>
      </w:r>
      <w:proofErr w:type="spellStart"/>
      <w:r>
        <w:rPr>
          <w:snapToGrid w:val="0"/>
        </w:rPr>
        <w:t>делири</w:t>
      </w:r>
      <w:r>
        <w:rPr>
          <w:snapToGrid w:val="0"/>
        </w:rPr>
        <w:t>й</w:t>
      </w:r>
      <w:proofErr w:type="spellEnd"/>
      <w:r>
        <w:rPr>
          <w:snapToGrid w:val="0"/>
        </w:rPr>
        <w:t xml:space="preserve">) и уменьшает </w:t>
      </w:r>
      <w:proofErr w:type="spellStart"/>
      <w:r>
        <w:rPr>
          <w:snapToGrid w:val="0"/>
        </w:rPr>
        <w:t>сахаро</w:t>
      </w:r>
      <w:r>
        <w:rPr>
          <w:snapToGrid w:val="0"/>
        </w:rPr>
        <w:t>с</w:t>
      </w:r>
      <w:r>
        <w:rPr>
          <w:snapToGrid w:val="0"/>
        </w:rPr>
        <w:t>нижающий</w:t>
      </w:r>
      <w:proofErr w:type="spellEnd"/>
      <w:r>
        <w:rPr>
          <w:snapToGrid w:val="0"/>
        </w:rPr>
        <w:t xml:space="preserve"> эффект </w:t>
      </w:r>
      <w:proofErr w:type="spellStart"/>
      <w:r>
        <w:rPr>
          <w:snapToGrid w:val="0"/>
        </w:rPr>
        <w:t>антидиабетических</w:t>
      </w:r>
      <w:proofErr w:type="spellEnd"/>
      <w:r>
        <w:rPr>
          <w:snapToGrid w:val="0"/>
        </w:rPr>
        <w:t xml:space="preserve"> препаратов.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b/>
          <w:snapToGrid w:val="0"/>
        </w:rPr>
        <w:t>Нежелательные эффекты.</w:t>
      </w:r>
      <w:r>
        <w:rPr>
          <w:snapToGrid w:val="0"/>
        </w:rPr>
        <w:t xml:space="preserve"> Многие осложнения являются результатом освобо</w:t>
      </w:r>
      <w:r>
        <w:rPr>
          <w:snapToGrid w:val="0"/>
        </w:rPr>
        <w:t>ж</w:t>
      </w:r>
      <w:r>
        <w:rPr>
          <w:snapToGrid w:val="0"/>
        </w:rPr>
        <w:t xml:space="preserve">дения гистамина и активации системы </w:t>
      </w:r>
      <w:proofErr w:type="spellStart"/>
      <w:r>
        <w:rPr>
          <w:snapToGrid w:val="0"/>
        </w:rPr>
        <w:t>кининов</w:t>
      </w:r>
      <w:proofErr w:type="spellEnd"/>
      <w:r>
        <w:rPr>
          <w:snapToGrid w:val="0"/>
        </w:rPr>
        <w:t>: падение артериального давления, головокружение, покраснение кожи, крапивни</w:t>
      </w:r>
      <w:r>
        <w:rPr>
          <w:snapToGrid w:val="0"/>
        </w:rPr>
        <w:t>ца, кожный зуд, увеличение секр</w:t>
      </w:r>
      <w:r>
        <w:rPr>
          <w:snapToGrid w:val="0"/>
        </w:rPr>
        <w:t>е</w:t>
      </w:r>
      <w:r>
        <w:rPr>
          <w:snapToGrid w:val="0"/>
        </w:rPr>
        <w:t xml:space="preserve">ции желудочного сока, сильное жжение при мочеиспускании. Следует подчеркнуть, что </w:t>
      </w:r>
      <w:proofErr w:type="spellStart"/>
      <w:r>
        <w:rPr>
          <w:snapToGrid w:val="0"/>
        </w:rPr>
        <w:t>никотинамид</w:t>
      </w:r>
      <w:proofErr w:type="spellEnd"/>
      <w:r>
        <w:rPr>
          <w:snapToGrid w:val="0"/>
        </w:rPr>
        <w:t xml:space="preserve"> вышеназванных эффектов не вызывает.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snapToGrid w:val="0"/>
        </w:rPr>
        <w:t>При длительном применении или при передозировке витамина В</w:t>
      </w:r>
      <w:r>
        <w:rPr>
          <w:snapToGrid w:val="0"/>
          <w:vertAlign w:val="subscript"/>
        </w:rPr>
        <w:t>3</w:t>
      </w:r>
      <w:r>
        <w:rPr>
          <w:snapToGrid w:val="0"/>
        </w:rPr>
        <w:t xml:space="preserve"> возможны диарея, </w:t>
      </w:r>
      <w:proofErr w:type="spellStart"/>
      <w:r>
        <w:rPr>
          <w:snapToGrid w:val="0"/>
        </w:rPr>
        <w:t>анорексия</w:t>
      </w:r>
      <w:proofErr w:type="spellEnd"/>
      <w:r>
        <w:rPr>
          <w:snapToGrid w:val="0"/>
        </w:rPr>
        <w:t>, рвота,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гипер</w:t>
      </w:r>
      <w:proofErr w:type="spellEnd"/>
      <w:r>
        <w:rPr>
          <w:snapToGrid w:val="0"/>
        </w:rPr>
        <w:t xml:space="preserve"> гликемия, </w:t>
      </w:r>
      <w:proofErr w:type="spellStart"/>
      <w:r>
        <w:rPr>
          <w:snapToGrid w:val="0"/>
        </w:rPr>
        <w:t>гиперуринемия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ульцерация</w:t>
      </w:r>
      <w:proofErr w:type="spellEnd"/>
      <w:r>
        <w:rPr>
          <w:snapToGrid w:val="0"/>
        </w:rPr>
        <w:t xml:space="preserve"> слизистой желудка, нарушения функции печени, мерцательная аритмия.</w:t>
      </w:r>
    </w:p>
    <w:p w:rsidR="00000000" w:rsidRDefault="006C4CCF">
      <w:pPr>
        <w:ind w:firstLine="360"/>
        <w:rPr>
          <w:snapToGrid w:val="0"/>
        </w:rPr>
      </w:pPr>
      <w:r>
        <w:rPr>
          <w:b/>
          <w:snapToGrid w:val="0"/>
        </w:rPr>
        <w:t>Показания к применению.</w:t>
      </w:r>
      <w:r>
        <w:rPr>
          <w:snapToGrid w:val="0"/>
        </w:rPr>
        <w:t xml:space="preserve"> Выявлению гиповитаминоза В</w:t>
      </w:r>
      <w:r>
        <w:rPr>
          <w:snapToGrid w:val="0"/>
          <w:vertAlign w:val="subscript"/>
        </w:rPr>
        <w:t>3</w:t>
      </w:r>
      <w:r>
        <w:rPr>
          <w:snapToGrid w:val="0"/>
        </w:rPr>
        <w:t xml:space="preserve"> помогает определ</w:t>
      </w:r>
      <w:r>
        <w:rPr>
          <w:snapToGrid w:val="0"/>
        </w:rPr>
        <w:t>е</w:t>
      </w:r>
      <w:r>
        <w:rPr>
          <w:snapToGrid w:val="0"/>
        </w:rPr>
        <w:t xml:space="preserve">ние отношения его метаболита N-метилникотинамида к </w:t>
      </w:r>
      <w:proofErr w:type="spellStart"/>
      <w:r>
        <w:rPr>
          <w:snapToGrid w:val="0"/>
        </w:rPr>
        <w:t>креатинину</w:t>
      </w:r>
      <w:proofErr w:type="spellEnd"/>
      <w:r>
        <w:rPr>
          <w:snapToGrid w:val="0"/>
        </w:rPr>
        <w:t xml:space="preserve"> в моче. В но</w:t>
      </w:r>
      <w:r>
        <w:rPr>
          <w:snapToGrid w:val="0"/>
        </w:rPr>
        <w:t>р</w:t>
      </w:r>
      <w:r>
        <w:rPr>
          <w:snapToGrid w:val="0"/>
        </w:rPr>
        <w:t>ме</w:t>
      </w:r>
      <w:r>
        <w:rPr>
          <w:snapToGrid w:val="0"/>
        </w:rPr>
        <w:t xml:space="preserve"> оно должно быть больше 0,5 мг метаболита на 1 г </w:t>
      </w:r>
      <w:proofErr w:type="spellStart"/>
      <w:r>
        <w:rPr>
          <w:snapToGrid w:val="0"/>
        </w:rPr>
        <w:t>креатинина</w:t>
      </w:r>
      <w:proofErr w:type="spellEnd"/>
      <w:r>
        <w:rPr>
          <w:snapToGrid w:val="0"/>
        </w:rPr>
        <w:t>.</w:t>
      </w:r>
    </w:p>
    <w:p w:rsidR="00000000" w:rsidRDefault="006C4CCF">
      <w:pPr>
        <w:rPr>
          <w:i/>
          <w:snapToGrid w:val="0"/>
        </w:rPr>
      </w:pPr>
      <w:r>
        <w:rPr>
          <w:snapToGrid w:val="0"/>
        </w:rPr>
        <w:t xml:space="preserve">1. </w:t>
      </w:r>
      <w:r>
        <w:rPr>
          <w:i/>
          <w:snapToGrid w:val="0"/>
        </w:rPr>
        <w:t xml:space="preserve">Пеллагра — </w:t>
      </w:r>
      <w:proofErr w:type="spellStart"/>
      <w:r>
        <w:rPr>
          <w:i/>
          <w:snapToGrid w:val="0"/>
        </w:rPr>
        <w:t>симптомокомплекс</w:t>
      </w:r>
      <w:proofErr w:type="spellEnd"/>
      <w:r>
        <w:rPr>
          <w:i/>
          <w:snapToGrid w:val="0"/>
        </w:rPr>
        <w:t xml:space="preserve"> включающий: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а) нарушения функции ЦНС: тоска, лень, онемение, бегание мурашек, слабость, </w:t>
      </w:r>
      <w:proofErr w:type="spellStart"/>
      <w:r>
        <w:rPr>
          <w:snapToGrid w:val="0"/>
        </w:rPr>
        <w:t>анорексия</w:t>
      </w:r>
      <w:proofErr w:type="spellEnd"/>
      <w:r>
        <w:rPr>
          <w:snapToGrid w:val="0"/>
        </w:rPr>
        <w:t>, дрожание, неврозы, нарушение памяти. Через 2—3 года появляются сл</w:t>
      </w:r>
      <w:r>
        <w:rPr>
          <w:snapToGrid w:val="0"/>
        </w:rPr>
        <w:t xml:space="preserve">уховые и обонятельные галлюцинации, </w:t>
      </w:r>
      <w:proofErr w:type="spellStart"/>
      <w:r>
        <w:rPr>
          <w:snapToGrid w:val="0"/>
        </w:rPr>
        <w:t>эпилептиформные</w:t>
      </w:r>
      <w:proofErr w:type="spellEnd"/>
      <w:r>
        <w:rPr>
          <w:snapToGrid w:val="0"/>
        </w:rPr>
        <w:t xml:space="preserve"> припадки, </w:t>
      </w:r>
      <w:proofErr w:type="spellStart"/>
      <w:r>
        <w:rPr>
          <w:snapToGrid w:val="0"/>
        </w:rPr>
        <w:t>деменция</w:t>
      </w:r>
      <w:proofErr w:type="spellEnd"/>
      <w:r>
        <w:rPr>
          <w:snapToGrid w:val="0"/>
        </w:rPr>
        <w:t>;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б) диарея или атонические запоры, метеоризм, рвота;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в) дерматит (гиперемия, сухость, шелушение), глоссит («лакированный» со сгл</w:t>
      </w:r>
      <w:r>
        <w:rPr>
          <w:snapToGrid w:val="0"/>
        </w:rPr>
        <w:t>а</w:t>
      </w:r>
      <w:r>
        <w:rPr>
          <w:snapToGrid w:val="0"/>
        </w:rPr>
        <w:t xml:space="preserve">женными сосочками язык, «черный» язык), </w:t>
      </w:r>
      <w:proofErr w:type="spellStart"/>
      <w:r>
        <w:rPr>
          <w:snapToGrid w:val="0"/>
        </w:rPr>
        <w:t>афтозный</w:t>
      </w:r>
      <w:proofErr w:type="spellEnd"/>
      <w:r>
        <w:rPr>
          <w:snapToGrid w:val="0"/>
        </w:rPr>
        <w:t xml:space="preserve"> или язв</w:t>
      </w:r>
      <w:r>
        <w:rPr>
          <w:snapToGrid w:val="0"/>
        </w:rPr>
        <w:t>енный стоматит.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2. Атеросклероз (никотиновую кислоту назначают в очень больших дозах— от 3 до 9 г/сут. Подробно см. Главу </w:t>
      </w:r>
      <w:proofErr w:type="spellStart"/>
      <w:r>
        <w:rPr>
          <w:snapToGrid w:val="0"/>
        </w:rPr>
        <w:t>VII</w:t>
      </w:r>
      <w:proofErr w:type="spellEnd"/>
      <w:r>
        <w:rPr>
          <w:snapToGrid w:val="0"/>
        </w:rPr>
        <w:t xml:space="preserve"> «</w:t>
      </w:r>
      <w:proofErr w:type="spellStart"/>
      <w:r>
        <w:rPr>
          <w:snapToGrid w:val="0"/>
        </w:rPr>
        <w:t>Гиполипидемические</w:t>
      </w:r>
      <w:proofErr w:type="spellEnd"/>
      <w:r>
        <w:rPr>
          <w:snapToGrid w:val="0"/>
        </w:rPr>
        <w:t xml:space="preserve"> средства».</w:t>
      </w:r>
    </w:p>
    <w:p w:rsidR="00000000" w:rsidRDefault="006C4CCF">
      <w:pPr>
        <w:ind w:firstLine="340"/>
        <w:rPr>
          <w:i/>
          <w:snapToGrid w:val="0"/>
        </w:rPr>
      </w:pPr>
      <w:r>
        <w:rPr>
          <w:snapToGrid w:val="0"/>
        </w:rPr>
        <w:t xml:space="preserve">3. </w:t>
      </w:r>
      <w:proofErr w:type="spellStart"/>
      <w:r>
        <w:rPr>
          <w:snapToGrid w:val="0"/>
        </w:rPr>
        <w:t>Облитерирующий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эндоартерит</w:t>
      </w:r>
      <w:proofErr w:type="spellEnd"/>
      <w:r>
        <w:rPr>
          <w:snapToGrid w:val="0"/>
        </w:rPr>
        <w:t xml:space="preserve">, болезнь </w:t>
      </w:r>
      <w:proofErr w:type="spellStart"/>
      <w:r>
        <w:rPr>
          <w:snapToGrid w:val="0"/>
        </w:rPr>
        <w:t>Рейно</w:t>
      </w:r>
      <w:proofErr w:type="spellEnd"/>
      <w:r>
        <w:rPr>
          <w:snapToGrid w:val="0"/>
        </w:rPr>
        <w:t xml:space="preserve">, мигрень, спазмы </w:t>
      </w:r>
      <w:proofErr w:type="spellStart"/>
      <w:r>
        <w:rPr>
          <w:snapToGrid w:val="0"/>
        </w:rPr>
        <w:t>желче</w:t>
      </w:r>
      <w:proofErr w:type="spellEnd"/>
      <w:r>
        <w:rPr>
          <w:snapToGrid w:val="0"/>
        </w:rPr>
        <w:t>- и м</w:t>
      </w:r>
      <w:r>
        <w:rPr>
          <w:snapToGrid w:val="0"/>
        </w:rPr>
        <w:t>о</w:t>
      </w:r>
      <w:r>
        <w:rPr>
          <w:snapToGrid w:val="0"/>
        </w:rPr>
        <w:t xml:space="preserve">чевыводящих путей и т. п. </w:t>
      </w:r>
      <w:r>
        <w:rPr>
          <w:i/>
          <w:snapToGrid w:val="0"/>
        </w:rPr>
        <w:t>(</w:t>
      </w:r>
      <w:proofErr w:type="spellStart"/>
      <w:r>
        <w:rPr>
          <w:i/>
          <w:snapToGrid w:val="0"/>
        </w:rPr>
        <w:t>никотинамид</w:t>
      </w:r>
      <w:proofErr w:type="spellEnd"/>
      <w:r>
        <w:rPr>
          <w:i/>
          <w:snapToGrid w:val="0"/>
        </w:rPr>
        <w:t xml:space="preserve"> — не применяют).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>4. Тромбозы.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5. Болезнь </w:t>
      </w:r>
      <w:proofErr w:type="spellStart"/>
      <w:r>
        <w:rPr>
          <w:snapToGrid w:val="0"/>
        </w:rPr>
        <w:t>Хартнупа</w:t>
      </w:r>
      <w:proofErr w:type="spellEnd"/>
      <w:r>
        <w:rPr>
          <w:snapToGrid w:val="0"/>
        </w:rPr>
        <w:t xml:space="preserve"> — наследственное заболевание, связанное с нарушением всасывания и проникновения в ткани </w:t>
      </w:r>
      <w:proofErr w:type="spellStart"/>
      <w:r>
        <w:rPr>
          <w:snapToGrid w:val="0"/>
        </w:rPr>
        <w:t>триптофана</w:t>
      </w:r>
      <w:proofErr w:type="spellEnd"/>
      <w:r>
        <w:rPr>
          <w:snapToGrid w:val="0"/>
        </w:rPr>
        <w:t>. В результате возникает недост</w:t>
      </w:r>
      <w:r>
        <w:rPr>
          <w:snapToGrid w:val="0"/>
        </w:rPr>
        <w:t>а</w:t>
      </w:r>
      <w:r>
        <w:rPr>
          <w:snapToGrid w:val="0"/>
        </w:rPr>
        <w:t>ток данной аминокислоты в организме и нарушается образование из</w:t>
      </w:r>
      <w:r>
        <w:rPr>
          <w:snapToGrid w:val="0"/>
        </w:rPr>
        <w:t xml:space="preserve"> нее никотин</w:t>
      </w:r>
      <w:r>
        <w:rPr>
          <w:snapToGrid w:val="0"/>
        </w:rPr>
        <w:t>о</w:t>
      </w:r>
      <w:r>
        <w:rPr>
          <w:snapToGrid w:val="0"/>
        </w:rPr>
        <w:t>вой кислоты.</w:t>
      </w:r>
    </w:p>
    <w:p w:rsidR="00000000" w:rsidRDefault="006C4CCF">
      <w:pPr>
        <w:spacing w:before="220"/>
        <w:rPr>
          <w:b/>
          <w:smallCaps/>
          <w:snapToGrid w:val="0"/>
          <w:vertAlign w:val="subscript"/>
          <w:lang w:val="en-US"/>
        </w:rPr>
      </w:pPr>
      <w:r>
        <w:rPr>
          <w:b/>
          <w:snapToGrid w:val="0"/>
        </w:rPr>
        <w:t>Витамин</w:t>
      </w:r>
      <w:r>
        <w:rPr>
          <w:b/>
          <w:snapToGrid w:val="0"/>
          <w:lang w:val="en-US"/>
        </w:rPr>
        <w:t xml:space="preserve"> B</w:t>
      </w:r>
      <w:r>
        <w:rPr>
          <w:b/>
          <w:snapToGrid w:val="0"/>
          <w:vertAlign w:val="subscript"/>
          <w:lang w:val="en-US"/>
        </w:rPr>
        <w:t>5</w:t>
      </w:r>
    </w:p>
    <w:p w:rsidR="00000000" w:rsidRDefault="006C4CCF">
      <w:pPr>
        <w:spacing w:before="180" w:line="280" w:lineRule="auto"/>
        <w:ind w:firstLine="320"/>
        <w:rPr>
          <w:snapToGrid w:val="0"/>
        </w:rPr>
      </w:pPr>
      <w:r>
        <w:rPr>
          <w:b/>
          <w:snapToGrid w:val="0"/>
        </w:rPr>
        <w:t>Фармакодинамика.</w:t>
      </w:r>
      <w:r>
        <w:rPr>
          <w:snapToGrid w:val="0"/>
        </w:rPr>
        <w:t xml:space="preserve"> Витамин</w:t>
      </w:r>
      <w:r>
        <w:rPr>
          <w:snapToGrid w:val="0"/>
          <w:lang w:val="en-US"/>
        </w:rPr>
        <w:t xml:space="preserve"> </w:t>
      </w:r>
      <w:r>
        <w:rPr>
          <w:smallCaps/>
          <w:snapToGrid w:val="0"/>
          <w:lang w:val="en-US"/>
        </w:rPr>
        <w:t>b</w:t>
      </w:r>
      <w:r>
        <w:rPr>
          <w:smallCaps/>
          <w:snapToGrid w:val="0"/>
          <w:vertAlign w:val="subscript"/>
          <w:lang w:val="en-US"/>
        </w:rPr>
        <w:t>5</w:t>
      </w:r>
      <w:r>
        <w:rPr>
          <w:smallCaps/>
          <w:snapToGrid w:val="0"/>
        </w:rPr>
        <w:t xml:space="preserve"> </w:t>
      </w:r>
      <w:r>
        <w:rPr>
          <w:snapToGrid w:val="0"/>
        </w:rPr>
        <w:t>(</w:t>
      </w:r>
      <w:proofErr w:type="spellStart"/>
      <w:r>
        <w:rPr>
          <w:snapToGrid w:val="0"/>
        </w:rPr>
        <w:t>пантотеновая</w:t>
      </w:r>
      <w:proofErr w:type="spellEnd"/>
      <w:r>
        <w:rPr>
          <w:snapToGrid w:val="0"/>
        </w:rPr>
        <w:t xml:space="preserve"> кислота) входит в состав </w:t>
      </w:r>
      <w:proofErr w:type="spellStart"/>
      <w:r>
        <w:rPr>
          <w:snapToGrid w:val="0"/>
        </w:rPr>
        <w:t>коэнзима-А</w:t>
      </w:r>
      <w:proofErr w:type="spellEnd"/>
      <w:r>
        <w:rPr>
          <w:snapToGrid w:val="0"/>
        </w:rPr>
        <w:t xml:space="preserve">, который транспортирует ацетат и другие </w:t>
      </w:r>
      <w:proofErr w:type="spellStart"/>
      <w:r>
        <w:rPr>
          <w:snapToGrid w:val="0"/>
        </w:rPr>
        <w:t>ацильные</w:t>
      </w:r>
      <w:proofErr w:type="spellEnd"/>
      <w:r>
        <w:rPr>
          <w:snapToGrid w:val="0"/>
        </w:rPr>
        <w:t xml:space="preserve"> группы, необходимые для синтеза жирных кислот, фосфолипидов, холестерина, </w:t>
      </w:r>
      <w:proofErr w:type="spellStart"/>
      <w:r>
        <w:rPr>
          <w:snapToGrid w:val="0"/>
        </w:rPr>
        <w:t>стероидов</w:t>
      </w:r>
      <w:proofErr w:type="spellEnd"/>
      <w:r>
        <w:rPr>
          <w:snapToGrid w:val="0"/>
        </w:rPr>
        <w:t>, ацетилх</w:t>
      </w:r>
      <w:r>
        <w:rPr>
          <w:snapToGrid w:val="0"/>
        </w:rPr>
        <w:t>олина и т.д.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Фармакологические эффекты: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1. Регулирует жировой и другие виды обмена.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2. Обеспечивает нормальную структуру клеточных мембран.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3. Способствует передаче нервных импульсов в </w:t>
      </w:r>
      <w:proofErr w:type="spellStart"/>
      <w:r>
        <w:rPr>
          <w:snapToGrid w:val="0"/>
        </w:rPr>
        <w:t>холинергических</w:t>
      </w:r>
      <w:proofErr w:type="spellEnd"/>
      <w:r>
        <w:rPr>
          <w:snapToGrid w:val="0"/>
        </w:rPr>
        <w:t xml:space="preserve"> синапсах.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4. Регулирует синтез глюкокортикоидов, половы</w:t>
      </w:r>
      <w:r>
        <w:rPr>
          <w:snapToGrid w:val="0"/>
        </w:rPr>
        <w:t xml:space="preserve">х гормонов и </w:t>
      </w:r>
      <w:proofErr w:type="spellStart"/>
      <w:r>
        <w:rPr>
          <w:snapToGrid w:val="0"/>
        </w:rPr>
        <w:t>минералокорт</w:t>
      </w:r>
      <w:r>
        <w:rPr>
          <w:snapToGrid w:val="0"/>
        </w:rPr>
        <w:t>и</w:t>
      </w:r>
      <w:r>
        <w:rPr>
          <w:snapToGrid w:val="0"/>
        </w:rPr>
        <w:t>коидов</w:t>
      </w:r>
      <w:proofErr w:type="spellEnd"/>
      <w:r>
        <w:rPr>
          <w:snapToGrid w:val="0"/>
        </w:rPr>
        <w:t>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Фармакокинетика.</w:t>
      </w:r>
      <w:r>
        <w:rPr>
          <w:snapToGrid w:val="0"/>
        </w:rPr>
        <w:t xml:space="preserve"> Препарат вводят внутримышечно и назначают через рот. Он хорошо всасывается, и, попав в кровь, проникает в разные ткани, создавая на</w:t>
      </w:r>
      <w:r>
        <w:rPr>
          <w:snapToGrid w:val="0"/>
        </w:rPr>
        <w:t>и</w:t>
      </w:r>
      <w:r>
        <w:rPr>
          <w:snapToGrid w:val="0"/>
        </w:rPr>
        <w:t>большие концентрации в печени, надпочечниках, сердце и почках.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proofErr w:type="spellStart"/>
      <w:r>
        <w:rPr>
          <w:snapToGrid w:val="0"/>
        </w:rPr>
        <w:t>Биотрансфо</w:t>
      </w:r>
      <w:r>
        <w:rPr>
          <w:snapToGrid w:val="0"/>
        </w:rPr>
        <w:t>рмации</w:t>
      </w:r>
      <w:proofErr w:type="spellEnd"/>
      <w:r>
        <w:rPr>
          <w:snapToGrid w:val="0"/>
        </w:rPr>
        <w:t xml:space="preserve"> не подвергается. Однако витамин В</w:t>
      </w:r>
      <w:r>
        <w:rPr>
          <w:snapToGrid w:val="0"/>
          <w:vertAlign w:val="subscript"/>
        </w:rPr>
        <w:t>5</w:t>
      </w:r>
      <w:r>
        <w:rPr>
          <w:snapToGrid w:val="0"/>
        </w:rPr>
        <w:t xml:space="preserve"> может синтезироваться в печени из </w:t>
      </w:r>
      <w:proofErr w:type="spellStart"/>
      <w:r>
        <w:rPr>
          <w:snapToGrid w:val="0"/>
        </w:rPr>
        <w:t>пантоевой</w:t>
      </w:r>
      <w:proofErr w:type="spellEnd"/>
      <w:r>
        <w:rPr>
          <w:snapToGrid w:val="0"/>
        </w:rPr>
        <w:t xml:space="preserve"> кислоты и </w:t>
      </w:r>
      <w:proofErr w:type="spellStart"/>
      <w:r>
        <w:rPr>
          <w:snapToGrid w:val="0"/>
        </w:rPr>
        <w:t>бета-аланина</w:t>
      </w:r>
      <w:proofErr w:type="spellEnd"/>
      <w:r>
        <w:rPr>
          <w:snapToGrid w:val="0"/>
        </w:rPr>
        <w:t xml:space="preserve"> в присутствии витамина В</w:t>
      </w:r>
      <w:r>
        <w:rPr>
          <w:snapToGrid w:val="0"/>
          <w:vertAlign w:val="subscript"/>
        </w:rPr>
        <w:t>6</w:t>
      </w:r>
      <w:r>
        <w:rPr>
          <w:snapToGrid w:val="0"/>
        </w:rPr>
        <w:t>.</w:t>
      </w:r>
    </w:p>
    <w:p w:rsidR="00000000" w:rsidRDefault="006C4CCF">
      <w:pPr>
        <w:ind w:firstLine="360"/>
        <w:rPr>
          <w:snapToGrid w:val="0"/>
        </w:rPr>
      </w:pPr>
      <w:proofErr w:type="spellStart"/>
      <w:r>
        <w:rPr>
          <w:snapToGrid w:val="0"/>
        </w:rPr>
        <w:t>Пантотеновая</w:t>
      </w:r>
      <w:proofErr w:type="spellEnd"/>
      <w:r>
        <w:rPr>
          <w:snapToGrid w:val="0"/>
        </w:rPr>
        <w:t xml:space="preserve"> кислота выводится в неизмененном виде почками (</w:t>
      </w:r>
      <w:proofErr w:type="spellStart"/>
      <w:r>
        <w:rPr>
          <w:snapToGrid w:val="0"/>
        </w:rPr>
        <w:t>70%</w:t>
      </w:r>
      <w:proofErr w:type="spellEnd"/>
      <w:r>
        <w:rPr>
          <w:snapToGrid w:val="0"/>
        </w:rPr>
        <w:t>) и печ</w:t>
      </w:r>
      <w:r>
        <w:rPr>
          <w:snapToGrid w:val="0"/>
        </w:rPr>
        <w:t>е</w:t>
      </w:r>
      <w:r>
        <w:rPr>
          <w:snapToGrid w:val="0"/>
        </w:rPr>
        <w:t>нью (</w:t>
      </w:r>
      <w:proofErr w:type="spellStart"/>
      <w:r>
        <w:rPr>
          <w:snapToGrid w:val="0"/>
        </w:rPr>
        <w:t>30%</w:t>
      </w:r>
      <w:proofErr w:type="spellEnd"/>
      <w:r>
        <w:rPr>
          <w:snapToGrid w:val="0"/>
        </w:rPr>
        <w:t>).</w:t>
      </w:r>
    </w:p>
    <w:p w:rsidR="00000000" w:rsidRDefault="006C4CCF">
      <w:pPr>
        <w:ind w:firstLine="360"/>
        <w:rPr>
          <w:snapToGrid w:val="0"/>
        </w:rPr>
      </w:pPr>
      <w:r>
        <w:rPr>
          <w:b/>
          <w:snapToGrid w:val="0"/>
        </w:rPr>
        <w:t>Взаимодействие.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Пантотеновая</w:t>
      </w:r>
      <w:proofErr w:type="spellEnd"/>
      <w:r>
        <w:rPr>
          <w:snapToGrid w:val="0"/>
        </w:rPr>
        <w:t xml:space="preserve"> кислота х</w:t>
      </w:r>
      <w:r>
        <w:rPr>
          <w:snapToGrid w:val="0"/>
        </w:rPr>
        <w:t xml:space="preserve">орошо сочетается с </w:t>
      </w:r>
      <w:proofErr w:type="spellStart"/>
      <w:r>
        <w:rPr>
          <w:snapToGrid w:val="0"/>
        </w:rPr>
        <w:t>прозерином</w:t>
      </w:r>
      <w:proofErr w:type="spellEnd"/>
      <w:r>
        <w:rPr>
          <w:snapToGrid w:val="0"/>
        </w:rPr>
        <w:t xml:space="preserve"> и препаратами кальция у больных с атонией кишечника и мочевого пузыря, а также с противовоспалительными и противоаллергическими средствами.</w:t>
      </w:r>
    </w:p>
    <w:p w:rsidR="00000000" w:rsidRDefault="006C4CCF">
      <w:pPr>
        <w:ind w:firstLine="360"/>
        <w:rPr>
          <w:snapToGrid w:val="0"/>
        </w:rPr>
      </w:pPr>
      <w:r>
        <w:rPr>
          <w:b/>
          <w:snapToGrid w:val="0"/>
        </w:rPr>
        <w:t>Нежелательные эффекты</w:t>
      </w:r>
      <w:r>
        <w:rPr>
          <w:snapToGrid w:val="0"/>
        </w:rPr>
        <w:t xml:space="preserve"> возникают редко (тошнота, рвота, изжога), быстро и</w:t>
      </w:r>
      <w:r>
        <w:rPr>
          <w:snapToGrid w:val="0"/>
        </w:rPr>
        <w:t>с</w:t>
      </w:r>
      <w:r>
        <w:rPr>
          <w:snapToGrid w:val="0"/>
        </w:rPr>
        <w:t>чезают и не т</w:t>
      </w:r>
      <w:r>
        <w:rPr>
          <w:snapToGrid w:val="0"/>
        </w:rPr>
        <w:t>ребуют отмены препарата.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b/>
          <w:snapToGrid w:val="0"/>
        </w:rPr>
        <w:t>Показания к применению.</w:t>
      </w:r>
      <w:r>
        <w:rPr>
          <w:snapToGrid w:val="0"/>
        </w:rPr>
        <w:t xml:space="preserve"> С целью выявления гиповитаминоза </w:t>
      </w:r>
      <w:r>
        <w:rPr>
          <w:smallCaps/>
          <w:snapToGrid w:val="0"/>
          <w:lang w:val="en-US"/>
        </w:rPr>
        <w:t>b</w:t>
      </w:r>
      <w:r>
        <w:rPr>
          <w:smallCaps/>
          <w:snapToGrid w:val="0"/>
          <w:vertAlign w:val="subscript"/>
          <w:lang w:val="en-US"/>
        </w:rPr>
        <w:t>5</w:t>
      </w:r>
      <w:r>
        <w:rPr>
          <w:smallCaps/>
          <w:snapToGrid w:val="0"/>
        </w:rPr>
        <w:t xml:space="preserve"> </w:t>
      </w:r>
      <w:r>
        <w:rPr>
          <w:snapToGrid w:val="0"/>
        </w:rPr>
        <w:t xml:space="preserve">определяют его уровень в плазме крови: </w:t>
      </w:r>
      <w:r>
        <w:rPr>
          <w:i/>
          <w:snapToGrid w:val="0"/>
        </w:rPr>
        <w:t>у новорожденных</w:t>
      </w:r>
      <w:r>
        <w:rPr>
          <w:snapToGrid w:val="0"/>
        </w:rPr>
        <w:t xml:space="preserve"> его нормальное содержание колебле</w:t>
      </w:r>
      <w:r>
        <w:rPr>
          <w:snapToGrid w:val="0"/>
        </w:rPr>
        <w:t>т</w:t>
      </w:r>
      <w:r>
        <w:rPr>
          <w:snapToGrid w:val="0"/>
        </w:rPr>
        <w:t xml:space="preserve">ся от 40,5 до 63 </w:t>
      </w:r>
      <w:proofErr w:type="spellStart"/>
      <w:r>
        <w:rPr>
          <w:snapToGrid w:val="0"/>
        </w:rPr>
        <w:t>нмоль</w:t>
      </w:r>
      <w:proofErr w:type="spellEnd"/>
      <w:r>
        <w:rPr>
          <w:snapToGrid w:val="0"/>
        </w:rPr>
        <w:t xml:space="preserve">/л; </w:t>
      </w:r>
      <w:r>
        <w:rPr>
          <w:i/>
          <w:snapToGrid w:val="0"/>
        </w:rPr>
        <w:t>у детей от 1 до 2 лет —</w:t>
      </w:r>
      <w:r>
        <w:rPr>
          <w:snapToGrid w:val="0"/>
        </w:rPr>
        <w:t xml:space="preserve"> 18 </w:t>
      </w:r>
      <w:proofErr w:type="spellStart"/>
      <w:r>
        <w:rPr>
          <w:snapToGrid w:val="0"/>
        </w:rPr>
        <w:t>нмоль</w:t>
      </w:r>
      <w:proofErr w:type="spellEnd"/>
      <w:r>
        <w:rPr>
          <w:snapToGrid w:val="0"/>
        </w:rPr>
        <w:t xml:space="preserve">/л; </w:t>
      </w:r>
      <w:r>
        <w:rPr>
          <w:i/>
          <w:snapToGrid w:val="0"/>
        </w:rPr>
        <w:t>у детей старше 2 лет</w:t>
      </w:r>
      <w:r>
        <w:rPr>
          <w:i/>
          <w:snapToGrid w:val="0"/>
        </w:rPr>
        <w:t xml:space="preserve"> —</w:t>
      </w:r>
      <w:r>
        <w:rPr>
          <w:snapToGrid w:val="0"/>
        </w:rPr>
        <w:t xml:space="preserve"> 12,1—14,4 </w:t>
      </w:r>
      <w:proofErr w:type="spellStart"/>
      <w:r>
        <w:rPr>
          <w:snapToGrid w:val="0"/>
        </w:rPr>
        <w:t>нмоль</w:t>
      </w:r>
      <w:proofErr w:type="spellEnd"/>
      <w:r>
        <w:rPr>
          <w:snapToGrid w:val="0"/>
        </w:rPr>
        <w:t xml:space="preserve">/л. Гиповитаминоз </w:t>
      </w:r>
      <w:proofErr w:type="spellStart"/>
      <w:r>
        <w:rPr>
          <w:snapToGrid w:val="0"/>
        </w:rPr>
        <w:t>пантотеновой</w:t>
      </w:r>
      <w:proofErr w:type="spellEnd"/>
      <w:r>
        <w:rPr>
          <w:snapToGrid w:val="0"/>
        </w:rPr>
        <w:t xml:space="preserve"> кислоты возникает редко.</w:t>
      </w:r>
    </w:p>
    <w:p w:rsidR="00000000" w:rsidRDefault="006C4CCF">
      <w:pPr>
        <w:spacing w:line="280" w:lineRule="auto"/>
        <w:ind w:firstLine="360"/>
        <w:rPr>
          <w:snapToGrid w:val="0"/>
        </w:rPr>
      </w:pPr>
      <w:r>
        <w:rPr>
          <w:snapToGrid w:val="0"/>
        </w:rPr>
        <w:t xml:space="preserve">С лечебной целью </w:t>
      </w:r>
      <w:proofErr w:type="spellStart"/>
      <w:r>
        <w:rPr>
          <w:snapToGrid w:val="0"/>
        </w:rPr>
        <w:t>пантотеновую</w:t>
      </w:r>
      <w:proofErr w:type="spellEnd"/>
      <w:r>
        <w:rPr>
          <w:snapToGrid w:val="0"/>
        </w:rPr>
        <w:t xml:space="preserve"> кислоту назначают при жировом перерожд</w:t>
      </w:r>
      <w:r>
        <w:rPr>
          <w:snapToGrid w:val="0"/>
        </w:rPr>
        <w:t>е</w:t>
      </w:r>
      <w:r>
        <w:rPr>
          <w:snapToGrid w:val="0"/>
        </w:rPr>
        <w:t xml:space="preserve">нии печени, апатии, слабости, нарушении нервно-мышечной передачи, ослаблении перистальтики </w:t>
      </w:r>
      <w:proofErr w:type="spellStart"/>
      <w:r>
        <w:rPr>
          <w:snapToGrid w:val="0"/>
        </w:rPr>
        <w:t>гладко-мышечных</w:t>
      </w:r>
      <w:proofErr w:type="spellEnd"/>
      <w:r>
        <w:rPr>
          <w:snapToGrid w:val="0"/>
        </w:rPr>
        <w:t xml:space="preserve"> органо</w:t>
      </w:r>
      <w:r>
        <w:rPr>
          <w:snapToGrid w:val="0"/>
        </w:rPr>
        <w:t>в, полиневритах и параличах.</w:t>
      </w:r>
    </w:p>
    <w:p w:rsidR="00000000" w:rsidRDefault="006C4CCF">
      <w:pPr>
        <w:spacing w:before="220"/>
        <w:rPr>
          <w:b/>
          <w:snapToGrid w:val="0"/>
          <w:vertAlign w:val="subscript"/>
        </w:rPr>
      </w:pPr>
      <w:r>
        <w:rPr>
          <w:b/>
          <w:snapToGrid w:val="0"/>
        </w:rPr>
        <w:t>Витамин В</w:t>
      </w:r>
      <w:r>
        <w:rPr>
          <w:b/>
          <w:snapToGrid w:val="0"/>
          <w:vertAlign w:val="subscript"/>
        </w:rPr>
        <w:t>6</w:t>
      </w:r>
    </w:p>
    <w:p w:rsidR="00000000" w:rsidRDefault="006C4CCF">
      <w:pPr>
        <w:spacing w:before="180"/>
        <w:ind w:firstLine="320"/>
        <w:rPr>
          <w:i/>
          <w:snapToGrid w:val="0"/>
        </w:rPr>
      </w:pPr>
      <w:r>
        <w:rPr>
          <w:snapToGrid w:val="0"/>
        </w:rPr>
        <w:t xml:space="preserve">Это группа состоит из 3 </w:t>
      </w:r>
      <w:proofErr w:type="spellStart"/>
      <w:r>
        <w:rPr>
          <w:snapToGrid w:val="0"/>
        </w:rPr>
        <w:t>взаимопревращающихся</w:t>
      </w:r>
      <w:proofErr w:type="spellEnd"/>
      <w:r>
        <w:rPr>
          <w:snapToGrid w:val="0"/>
        </w:rPr>
        <w:t xml:space="preserve"> друг в друга в печени веществ: </w:t>
      </w:r>
      <w:proofErr w:type="spellStart"/>
      <w:r>
        <w:rPr>
          <w:i/>
          <w:snapToGrid w:val="0"/>
        </w:rPr>
        <w:t>пиридоксин</w:t>
      </w:r>
      <w:proofErr w:type="spellEnd"/>
      <w:r>
        <w:rPr>
          <w:i/>
          <w:snapToGrid w:val="0"/>
        </w:rPr>
        <w:t xml:space="preserve">, </w:t>
      </w:r>
      <w:proofErr w:type="spellStart"/>
      <w:r>
        <w:rPr>
          <w:i/>
          <w:snapToGrid w:val="0"/>
        </w:rPr>
        <w:t>пиридоксалъ</w:t>
      </w:r>
      <w:proofErr w:type="spellEnd"/>
      <w:r>
        <w:rPr>
          <w:i/>
          <w:snapToGrid w:val="0"/>
        </w:rPr>
        <w:t xml:space="preserve"> и </w:t>
      </w:r>
      <w:proofErr w:type="spellStart"/>
      <w:r>
        <w:rPr>
          <w:i/>
          <w:snapToGrid w:val="0"/>
        </w:rPr>
        <w:t>пиридоксамин</w:t>
      </w:r>
      <w:proofErr w:type="spellEnd"/>
      <w:r>
        <w:rPr>
          <w:i/>
          <w:snapToGrid w:val="0"/>
        </w:rPr>
        <w:t>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Фармакодинамика.</w:t>
      </w:r>
      <w:r>
        <w:rPr>
          <w:snapToGrid w:val="0"/>
        </w:rPr>
        <w:t xml:space="preserve"> Витамин В</w:t>
      </w:r>
      <w:r>
        <w:rPr>
          <w:snapToGrid w:val="0"/>
          <w:vertAlign w:val="subscript"/>
        </w:rPr>
        <w:t>6</w:t>
      </w:r>
      <w:r>
        <w:rPr>
          <w:snapToGrid w:val="0"/>
        </w:rPr>
        <w:t xml:space="preserve"> входит в состав многих ферментов, участвующих в регуляции белкового и др</w:t>
      </w:r>
      <w:r>
        <w:rPr>
          <w:snapToGrid w:val="0"/>
        </w:rPr>
        <w:t>угих видов обмена. Он способствует транспорту амин</w:t>
      </w:r>
      <w:r>
        <w:rPr>
          <w:snapToGrid w:val="0"/>
        </w:rPr>
        <w:t>о</w:t>
      </w:r>
      <w:r>
        <w:rPr>
          <w:snapToGrid w:val="0"/>
        </w:rPr>
        <w:t>кислот из кишечника в кровь и из кровеносного русла в ткани; активирует проце</w:t>
      </w:r>
      <w:r>
        <w:rPr>
          <w:snapToGrid w:val="0"/>
        </w:rPr>
        <w:t>с</w:t>
      </w:r>
      <w:r>
        <w:rPr>
          <w:snapToGrid w:val="0"/>
        </w:rPr>
        <w:t xml:space="preserve">сы </w:t>
      </w:r>
      <w:proofErr w:type="spellStart"/>
      <w:r>
        <w:rPr>
          <w:snapToGrid w:val="0"/>
        </w:rPr>
        <w:t>переаминирования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дезаминирования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декарбоксилирования</w:t>
      </w:r>
      <w:proofErr w:type="spellEnd"/>
      <w:r>
        <w:rPr>
          <w:snapToGrid w:val="0"/>
        </w:rPr>
        <w:t xml:space="preserve"> аминокислот.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Это все очень важные процессы. Например, при </w:t>
      </w:r>
      <w:proofErr w:type="spellStart"/>
      <w:r>
        <w:rPr>
          <w:snapToGrid w:val="0"/>
        </w:rPr>
        <w:t>декарбокси</w:t>
      </w:r>
      <w:r>
        <w:rPr>
          <w:snapToGrid w:val="0"/>
        </w:rPr>
        <w:t>-лировании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глют</w:t>
      </w:r>
      <w:r>
        <w:rPr>
          <w:snapToGrid w:val="0"/>
        </w:rPr>
        <w:t>а</w:t>
      </w:r>
      <w:r>
        <w:rPr>
          <w:snapToGrid w:val="0"/>
        </w:rPr>
        <w:t>миновой</w:t>
      </w:r>
      <w:proofErr w:type="spellEnd"/>
      <w:r>
        <w:rPr>
          <w:snapToGrid w:val="0"/>
        </w:rPr>
        <w:t xml:space="preserve"> кислоты (стимулирующего фактора в ЦНС), она превращается в </w:t>
      </w:r>
      <w:proofErr w:type="spellStart"/>
      <w:r>
        <w:rPr>
          <w:snapToGrid w:val="0"/>
        </w:rPr>
        <w:t>гамма</w:t>
      </w:r>
      <w:r>
        <w:rPr>
          <w:snapToGrid w:val="0"/>
        </w:rPr>
        <w:t>а</w:t>
      </w:r>
      <w:r>
        <w:rPr>
          <w:snapToGrid w:val="0"/>
        </w:rPr>
        <w:t>миномасляную</w:t>
      </w:r>
      <w:proofErr w:type="spellEnd"/>
      <w:r>
        <w:rPr>
          <w:snapToGrid w:val="0"/>
        </w:rPr>
        <w:t xml:space="preserve"> кислоту (</w:t>
      </w:r>
      <w:proofErr w:type="spellStart"/>
      <w:r>
        <w:rPr>
          <w:snapToGrid w:val="0"/>
        </w:rPr>
        <w:t>тормозный</w:t>
      </w:r>
      <w:proofErr w:type="spellEnd"/>
      <w:r>
        <w:rPr>
          <w:snapToGrid w:val="0"/>
        </w:rPr>
        <w:t xml:space="preserve"> медиатор в ЦНС); обмен аминокислоты </w:t>
      </w:r>
      <w:proofErr w:type="spellStart"/>
      <w:r>
        <w:rPr>
          <w:snapToGrid w:val="0"/>
        </w:rPr>
        <w:t>три</w:t>
      </w:r>
      <w:r>
        <w:rPr>
          <w:snapToGrid w:val="0"/>
        </w:rPr>
        <w:t>п</w:t>
      </w:r>
      <w:r>
        <w:rPr>
          <w:snapToGrid w:val="0"/>
        </w:rPr>
        <w:t>тофан</w:t>
      </w:r>
      <w:proofErr w:type="spellEnd"/>
      <w:r>
        <w:rPr>
          <w:snapToGrid w:val="0"/>
        </w:rPr>
        <w:t xml:space="preserve"> витамином В</w:t>
      </w:r>
      <w:r>
        <w:rPr>
          <w:snapToGrid w:val="0"/>
          <w:vertAlign w:val="subscript"/>
        </w:rPr>
        <w:t>6</w:t>
      </w:r>
      <w:r>
        <w:rPr>
          <w:snapToGrid w:val="0"/>
        </w:rPr>
        <w:t xml:space="preserve"> направляется по </w:t>
      </w:r>
      <w:proofErr w:type="spellStart"/>
      <w:r>
        <w:rPr>
          <w:snapToGrid w:val="0"/>
        </w:rPr>
        <w:t>серотониновому</w:t>
      </w:r>
      <w:proofErr w:type="spellEnd"/>
      <w:r>
        <w:rPr>
          <w:snapToGrid w:val="0"/>
        </w:rPr>
        <w:t xml:space="preserve"> (тормозной медиатор в ЦНС), а не по </w:t>
      </w:r>
      <w:proofErr w:type="spellStart"/>
      <w:r>
        <w:rPr>
          <w:snapToGrid w:val="0"/>
        </w:rPr>
        <w:t>кинуренин</w:t>
      </w:r>
      <w:r>
        <w:rPr>
          <w:snapToGrid w:val="0"/>
        </w:rPr>
        <w:t>овому</w:t>
      </w:r>
      <w:proofErr w:type="spellEnd"/>
      <w:r>
        <w:rPr>
          <w:snapToGrid w:val="0"/>
        </w:rPr>
        <w:t xml:space="preserve"> пути (многие </w:t>
      </w:r>
      <w:proofErr w:type="spellStart"/>
      <w:r>
        <w:rPr>
          <w:snapToGrid w:val="0"/>
        </w:rPr>
        <w:t>кинуренины</w:t>
      </w:r>
      <w:proofErr w:type="spellEnd"/>
      <w:r>
        <w:rPr>
          <w:snapToGrid w:val="0"/>
        </w:rPr>
        <w:t xml:space="preserve"> — </w:t>
      </w:r>
      <w:proofErr w:type="spellStart"/>
      <w:r>
        <w:rPr>
          <w:snapToGrid w:val="0"/>
        </w:rPr>
        <w:t>хинолиновая</w:t>
      </w:r>
      <w:proofErr w:type="spellEnd"/>
      <w:r>
        <w:rPr>
          <w:snapToGrid w:val="0"/>
        </w:rPr>
        <w:t xml:space="preserve"> кислота и др. являются факторами, повышающими возбудимость ЦНС); аминокислота т</w:t>
      </w:r>
      <w:r>
        <w:rPr>
          <w:snapToGrid w:val="0"/>
        </w:rPr>
        <w:t>и</w:t>
      </w:r>
      <w:r>
        <w:rPr>
          <w:snapToGrid w:val="0"/>
        </w:rPr>
        <w:t>розин превращается в дофамин и норадреналин; и т.д.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В процессе </w:t>
      </w:r>
      <w:proofErr w:type="spellStart"/>
      <w:r>
        <w:rPr>
          <w:snapToGrid w:val="0"/>
        </w:rPr>
        <w:t>дезаминирования</w:t>
      </w:r>
      <w:proofErr w:type="spellEnd"/>
      <w:r>
        <w:rPr>
          <w:snapToGrid w:val="0"/>
        </w:rPr>
        <w:t xml:space="preserve"> аминокислот образуются пировиноградная, </w:t>
      </w:r>
      <w:proofErr w:type="spellStart"/>
      <w:r>
        <w:rPr>
          <w:snapToGrid w:val="0"/>
        </w:rPr>
        <w:t>альфа-кетоглу</w:t>
      </w:r>
      <w:r>
        <w:rPr>
          <w:snapToGrid w:val="0"/>
        </w:rPr>
        <w:t>таровая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щавелевоуксусная</w:t>
      </w:r>
      <w:proofErr w:type="spellEnd"/>
      <w:r>
        <w:rPr>
          <w:snapToGrid w:val="0"/>
        </w:rPr>
        <w:t xml:space="preserve"> кислоты, а из них </w:t>
      </w:r>
      <w:proofErr w:type="spellStart"/>
      <w:r>
        <w:rPr>
          <w:snapToGrid w:val="0"/>
        </w:rPr>
        <w:t>ацетилкоэнзим</w:t>
      </w:r>
      <w:proofErr w:type="spellEnd"/>
      <w:r>
        <w:rPr>
          <w:snapToGrid w:val="0"/>
        </w:rPr>
        <w:t xml:space="preserve"> А, ключевой продукт в цикле Кребса.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Витамин В</w:t>
      </w:r>
      <w:r>
        <w:rPr>
          <w:snapToGrid w:val="0"/>
          <w:vertAlign w:val="subscript"/>
        </w:rPr>
        <w:t>6</w:t>
      </w:r>
      <w:r>
        <w:rPr>
          <w:snapToGrid w:val="0"/>
        </w:rPr>
        <w:t xml:space="preserve"> стимулирует синтез: </w:t>
      </w:r>
      <w:proofErr w:type="spellStart"/>
      <w:r>
        <w:rPr>
          <w:snapToGrid w:val="0"/>
        </w:rPr>
        <w:t>сидерофилина</w:t>
      </w:r>
      <w:proofErr w:type="spellEnd"/>
      <w:r>
        <w:rPr>
          <w:snapToGrid w:val="0"/>
        </w:rPr>
        <w:t>, белка транспортирующего жел</w:t>
      </w:r>
      <w:r>
        <w:rPr>
          <w:snapToGrid w:val="0"/>
        </w:rPr>
        <w:t>е</w:t>
      </w:r>
      <w:r>
        <w:rPr>
          <w:snapToGrid w:val="0"/>
        </w:rPr>
        <w:t xml:space="preserve">зо в крови; </w:t>
      </w:r>
      <w:proofErr w:type="spellStart"/>
      <w:r>
        <w:rPr>
          <w:snapToGrid w:val="0"/>
        </w:rPr>
        <w:t>пуриновых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пиримидиновых</w:t>
      </w:r>
      <w:proofErr w:type="spellEnd"/>
    </w:p>
    <w:p w:rsidR="00000000" w:rsidRDefault="006C4CCF">
      <w:pPr>
        <w:rPr>
          <w:b/>
          <w:snapToGrid w:val="0"/>
        </w:rPr>
      </w:pPr>
      <w:r>
        <w:rPr>
          <w:b/>
          <w:snapToGrid w:val="0"/>
        </w:rPr>
        <w:t>Фармакологические эффекты: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  <w:lang w:val="en-US"/>
        </w:rPr>
        <w:t>1.</w:t>
      </w:r>
      <w:r>
        <w:rPr>
          <w:snapToGrid w:val="0"/>
        </w:rPr>
        <w:t xml:space="preserve"> Регулирует белковый </w:t>
      </w:r>
      <w:r>
        <w:rPr>
          <w:snapToGrid w:val="0"/>
        </w:rPr>
        <w:t>и другие виды обмена.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2. Регулирует связывание железа </w:t>
      </w:r>
      <w:proofErr w:type="spellStart"/>
      <w:r>
        <w:rPr>
          <w:snapToGrid w:val="0"/>
        </w:rPr>
        <w:t>сидерофилином</w:t>
      </w:r>
      <w:proofErr w:type="spellEnd"/>
      <w:r>
        <w:rPr>
          <w:snapToGrid w:val="0"/>
        </w:rPr>
        <w:t xml:space="preserve"> в крови и его доставку в кос</w:t>
      </w:r>
      <w:r>
        <w:rPr>
          <w:snapToGrid w:val="0"/>
        </w:rPr>
        <w:t>т</w:t>
      </w:r>
      <w:r>
        <w:rPr>
          <w:snapToGrid w:val="0"/>
        </w:rPr>
        <w:t>ный мозг и другие ткани.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3. Регулирует возбудимость ЦНС.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Фармакокинетика.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Пиридоксин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пиридоксальфосфат</w:t>
      </w:r>
      <w:proofErr w:type="spellEnd"/>
      <w:r>
        <w:rPr>
          <w:snapToGrid w:val="0"/>
        </w:rPr>
        <w:t xml:space="preserve"> вводят подкожно, вну</w:t>
      </w:r>
      <w:r>
        <w:rPr>
          <w:snapToGrid w:val="0"/>
        </w:rPr>
        <w:t>т</w:t>
      </w:r>
      <w:r>
        <w:rPr>
          <w:snapToGrid w:val="0"/>
        </w:rPr>
        <w:t>римышечно и внутривенно или назна</w:t>
      </w:r>
      <w:r>
        <w:rPr>
          <w:snapToGrid w:val="0"/>
        </w:rPr>
        <w:t>чают внутрь. Они хорошо всасываются, пр</w:t>
      </w:r>
      <w:r>
        <w:rPr>
          <w:snapToGrid w:val="0"/>
        </w:rPr>
        <w:t>о</w:t>
      </w:r>
      <w:r>
        <w:rPr>
          <w:snapToGrid w:val="0"/>
        </w:rPr>
        <w:t>никают во все ткани. В печени происходит взаимопревращение трех веществ, вх</w:t>
      </w:r>
      <w:r>
        <w:rPr>
          <w:snapToGrid w:val="0"/>
        </w:rPr>
        <w:t>о</w:t>
      </w:r>
      <w:r>
        <w:rPr>
          <w:snapToGrid w:val="0"/>
        </w:rPr>
        <w:t>дящих в группу витамина В</w:t>
      </w:r>
      <w:r>
        <w:rPr>
          <w:snapToGrid w:val="0"/>
          <w:vertAlign w:val="subscript"/>
        </w:rPr>
        <w:t>6</w:t>
      </w:r>
      <w:r>
        <w:rPr>
          <w:snapToGrid w:val="0"/>
        </w:rPr>
        <w:t xml:space="preserve">: </w:t>
      </w:r>
      <w:proofErr w:type="spellStart"/>
      <w:r>
        <w:rPr>
          <w:snapToGrid w:val="0"/>
        </w:rPr>
        <w:t>пиридоксин</w:t>
      </w:r>
      <w:proofErr w:type="spellEnd"/>
      <w:r>
        <w:rPr>
          <w:snapToGrid w:val="0"/>
        </w:rPr>
        <w:t xml:space="preserve"> — </w:t>
      </w:r>
      <w:proofErr w:type="spellStart"/>
      <w:r>
        <w:rPr>
          <w:snapToGrid w:val="0"/>
        </w:rPr>
        <w:t>пиридоксаль</w:t>
      </w:r>
      <w:proofErr w:type="spellEnd"/>
      <w:r>
        <w:rPr>
          <w:snapToGrid w:val="0"/>
        </w:rPr>
        <w:t xml:space="preserve"> — </w:t>
      </w:r>
      <w:proofErr w:type="spellStart"/>
      <w:r>
        <w:rPr>
          <w:snapToGrid w:val="0"/>
        </w:rPr>
        <w:t>пиридоксамин</w:t>
      </w:r>
      <w:proofErr w:type="spellEnd"/>
      <w:r>
        <w:rPr>
          <w:snapToGrid w:val="0"/>
        </w:rPr>
        <w:t>. П</w:t>
      </w:r>
      <w:r>
        <w:rPr>
          <w:snapToGrid w:val="0"/>
        </w:rPr>
        <w:t>о</w:t>
      </w:r>
      <w:r>
        <w:rPr>
          <w:snapToGrid w:val="0"/>
        </w:rPr>
        <w:t xml:space="preserve">следние два подвергаются </w:t>
      </w:r>
      <w:proofErr w:type="spellStart"/>
      <w:r>
        <w:rPr>
          <w:snapToGrid w:val="0"/>
        </w:rPr>
        <w:t>фосфорилированию</w:t>
      </w:r>
      <w:proofErr w:type="spellEnd"/>
      <w:r>
        <w:rPr>
          <w:snapToGrid w:val="0"/>
        </w:rPr>
        <w:t>. Самым активным веществом я</w:t>
      </w:r>
      <w:r>
        <w:rPr>
          <w:snapToGrid w:val="0"/>
        </w:rPr>
        <w:t>вл</w:t>
      </w:r>
      <w:r>
        <w:rPr>
          <w:snapToGrid w:val="0"/>
        </w:rPr>
        <w:t>я</w:t>
      </w:r>
      <w:r>
        <w:rPr>
          <w:snapToGrid w:val="0"/>
        </w:rPr>
        <w:t xml:space="preserve">ется пиридоксаль-5-фосфат. В дальнейшем все 3 вещества превращаются в </w:t>
      </w:r>
      <w:proofErr w:type="spellStart"/>
      <w:r>
        <w:rPr>
          <w:snapToGrid w:val="0"/>
        </w:rPr>
        <w:t>пир</w:t>
      </w:r>
      <w:r>
        <w:rPr>
          <w:snapToGrid w:val="0"/>
        </w:rPr>
        <w:t>и</w:t>
      </w:r>
      <w:r>
        <w:rPr>
          <w:snapToGrid w:val="0"/>
        </w:rPr>
        <w:t>доксовую</w:t>
      </w:r>
      <w:proofErr w:type="spellEnd"/>
      <w:r>
        <w:rPr>
          <w:snapToGrid w:val="0"/>
        </w:rPr>
        <w:t xml:space="preserve"> кислоту, которая выводится с мочой.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Взаимодействие.</w:t>
      </w:r>
      <w:r>
        <w:rPr>
          <w:snapToGrid w:val="0"/>
        </w:rPr>
        <w:t xml:space="preserve"> При лечении туберкулеза </w:t>
      </w:r>
      <w:proofErr w:type="spellStart"/>
      <w:r>
        <w:rPr>
          <w:snapToGrid w:val="0"/>
        </w:rPr>
        <w:t>ГИНК</w:t>
      </w:r>
      <w:proofErr w:type="spellEnd"/>
      <w:r>
        <w:rPr>
          <w:snapToGrid w:val="0"/>
        </w:rPr>
        <w:t xml:space="preserve"> и ее производными обяз</w:t>
      </w:r>
      <w:r>
        <w:rPr>
          <w:snapToGrid w:val="0"/>
        </w:rPr>
        <w:t>а</w:t>
      </w:r>
      <w:r>
        <w:rPr>
          <w:snapToGrid w:val="0"/>
        </w:rPr>
        <w:t>тельно надо назначать витамин В</w:t>
      </w:r>
      <w:r>
        <w:rPr>
          <w:snapToGrid w:val="0"/>
          <w:vertAlign w:val="subscript"/>
        </w:rPr>
        <w:t>6</w:t>
      </w:r>
      <w:r>
        <w:rPr>
          <w:snapToGrid w:val="0"/>
        </w:rPr>
        <w:t xml:space="preserve"> для предупреждения нарушений функ</w:t>
      </w:r>
      <w:r>
        <w:rPr>
          <w:snapToGrid w:val="0"/>
        </w:rPr>
        <w:t>ции ЦНС, так как названные препараты образуют неактивные комплексы с данным витам</w:t>
      </w:r>
      <w:r>
        <w:rPr>
          <w:snapToGrid w:val="0"/>
        </w:rPr>
        <w:t>и</w:t>
      </w:r>
      <w:r>
        <w:rPr>
          <w:snapToGrid w:val="0"/>
        </w:rPr>
        <w:t xml:space="preserve">ном. Причем на 1 г введенного в организм </w:t>
      </w:r>
      <w:proofErr w:type="spellStart"/>
      <w:r>
        <w:rPr>
          <w:snapToGrid w:val="0"/>
        </w:rPr>
        <w:t>ГИНК</w:t>
      </w:r>
      <w:proofErr w:type="spellEnd"/>
      <w:r>
        <w:rPr>
          <w:snapToGrid w:val="0"/>
        </w:rPr>
        <w:t xml:space="preserve"> надо назначать 0,1 г витамина В</w:t>
      </w:r>
      <w:r>
        <w:rPr>
          <w:snapToGrid w:val="0"/>
          <w:vertAlign w:val="subscript"/>
        </w:rPr>
        <w:t>6</w:t>
      </w:r>
      <w:r>
        <w:rPr>
          <w:snapToGrid w:val="0"/>
        </w:rPr>
        <w:t>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proofErr w:type="spellStart"/>
      <w:r>
        <w:rPr>
          <w:snapToGrid w:val="0"/>
        </w:rPr>
        <w:t>Пиридоксин</w:t>
      </w:r>
      <w:proofErr w:type="spellEnd"/>
      <w:r>
        <w:rPr>
          <w:snapToGrid w:val="0"/>
        </w:rPr>
        <w:t xml:space="preserve"> хорошо комбинируется с сердечными гликозидами, так как он сп</w:t>
      </w:r>
      <w:r>
        <w:rPr>
          <w:snapToGrid w:val="0"/>
        </w:rPr>
        <w:t>о</w:t>
      </w:r>
      <w:r>
        <w:rPr>
          <w:snapToGrid w:val="0"/>
        </w:rPr>
        <w:t>собствует синтезу сокр</w:t>
      </w:r>
      <w:r>
        <w:rPr>
          <w:snapToGrid w:val="0"/>
        </w:rPr>
        <w:t>атительных белков в миокарде.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Его нельзя смешивать в одном шприце с растворами </w:t>
      </w:r>
      <w:proofErr w:type="spellStart"/>
      <w:r>
        <w:rPr>
          <w:snapToGrid w:val="0"/>
        </w:rPr>
        <w:t>тиамина</w:t>
      </w:r>
      <w:proofErr w:type="spellEnd"/>
      <w:r>
        <w:rPr>
          <w:snapToGrid w:val="0"/>
        </w:rPr>
        <w:t xml:space="preserve"> или </w:t>
      </w:r>
      <w:proofErr w:type="spellStart"/>
      <w:r>
        <w:rPr>
          <w:snapToGrid w:val="0"/>
        </w:rPr>
        <w:t>цианокобал</w:t>
      </w:r>
      <w:r>
        <w:rPr>
          <w:snapToGrid w:val="0"/>
        </w:rPr>
        <w:t>а</w:t>
      </w:r>
      <w:r>
        <w:rPr>
          <w:snapToGrid w:val="0"/>
        </w:rPr>
        <w:t>мина</w:t>
      </w:r>
      <w:proofErr w:type="spellEnd"/>
      <w:r>
        <w:rPr>
          <w:snapToGrid w:val="0"/>
        </w:rPr>
        <w:t>, в порошке с аскорбиновой и никотиновой кислотами (физико-химическое взаимодействие).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Нежелательные эффекты:</w:t>
      </w:r>
    </w:p>
    <w:p w:rsidR="00000000" w:rsidRDefault="006C4CCF">
      <w:pPr>
        <w:numPr>
          <w:ilvl w:val="0"/>
          <w:numId w:val="22"/>
        </w:numPr>
        <w:spacing w:line="280" w:lineRule="auto"/>
        <w:rPr>
          <w:i/>
          <w:snapToGrid w:val="0"/>
        </w:rPr>
      </w:pPr>
      <w:r>
        <w:rPr>
          <w:snapToGrid w:val="0"/>
        </w:rPr>
        <w:t xml:space="preserve">онемение, появление чувства сдавления в </w:t>
      </w:r>
      <w:r>
        <w:rPr>
          <w:snapToGrid w:val="0"/>
        </w:rPr>
        <w:t xml:space="preserve">конечностях — </w:t>
      </w:r>
      <w:r>
        <w:rPr>
          <w:i/>
          <w:snapToGrid w:val="0"/>
        </w:rPr>
        <w:t>симптом «чулок» и «перчаток»;</w:t>
      </w:r>
    </w:p>
    <w:p w:rsidR="00000000" w:rsidRDefault="006C4CCF">
      <w:pPr>
        <w:numPr>
          <w:ilvl w:val="0"/>
          <w:numId w:val="22"/>
        </w:numPr>
        <w:rPr>
          <w:snapToGrid w:val="0"/>
        </w:rPr>
      </w:pPr>
      <w:r>
        <w:rPr>
          <w:i/>
          <w:snapToGrid w:val="0"/>
        </w:rPr>
        <w:t>аллергические реакции:</w:t>
      </w:r>
      <w:r>
        <w:rPr>
          <w:snapToGrid w:val="0"/>
        </w:rPr>
        <w:t xml:space="preserve"> кожный зуд, сыпь;</w:t>
      </w:r>
    </w:p>
    <w:p w:rsidR="00000000" w:rsidRDefault="006C4CCF">
      <w:pPr>
        <w:numPr>
          <w:ilvl w:val="0"/>
          <w:numId w:val="22"/>
        </w:numPr>
        <w:rPr>
          <w:i/>
          <w:snapToGrid w:val="0"/>
        </w:rPr>
      </w:pPr>
      <w:r>
        <w:rPr>
          <w:i/>
          <w:snapToGrid w:val="0"/>
        </w:rPr>
        <w:t>повышение кислотности желудочного сока;</w:t>
      </w:r>
    </w:p>
    <w:p w:rsidR="00000000" w:rsidRDefault="006C4CCF">
      <w:pPr>
        <w:numPr>
          <w:ilvl w:val="0"/>
          <w:numId w:val="22"/>
        </w:numPr>
        <w:spacing w:line="280" w:lineRule="auto"/>
        <w:rPr>
          <w:snapToGrid w:val="0"/>
        </w:rPr>
      </w:pPr>
      <w:r>
        <w:rPr>
          <w:i/>
          <w:snapToGrid w:val="0"/>
        </w:rPr>
        <w:t>снижение лактации</w:t>
      </w:r>
      <w:r>
        <w:rPr>
          <w:snapToGrid w:val="0"/>
        </w:rPr>
        <w:t xml:space="preserve"> (иногда это используют как лечебный эффект);</w:t>
      </w:r>
    </w:p>
    <w:p w:rsidR="00000000" w:rsidRDefault="006C4CCF">
      <w:pPr>
        <w:numPr>
          <w:ilvl w:val="0"/>
          <w:numId w:val="22"/>
        </w:numPr>
        <w:spacing w:line="280" w:lineRule="auto"/>
        <w:rPr>
          <w:snapToGrid w:val="0"/>
        </w:rPr>
      </w:pPr>
      <w:r>
        <w:rPr>
          <w:snapToGrid w:val="0"/>
        </w:rPr>
        <w:t xml:space="preserve">редко </w:t>
      </w:r>
      <w:r>
        <w:rPr>
          <w:i/>
          <w:snapToGrid w:val="0"/>
        </w:rPr>
        <w:t>судороги</w:t>
      </w:r>
      <w:r>
        <w:rPr>
          <w:snapToGrid w:val="0"/>
        </w:rPr>
        <w:t xml:space="preserve"> (возникают только при быстром внутривенном введении).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Показания к применению.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Критерии выявления гиповитаминоза В</w:t>
      </w:r>
      <w:r>
        <w:rPr>
          <w:snapToGrid w:val="0"/>
          <w:vertAlign w:val="subscript"/>
        </w:rPr>
        <w:t>6</w:t>
      </w:r>
      <w:r>
        <w:rPr>
          <w:snapToGrid w:val="0"/>
        </w:rPr>
        <w:t>: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1. Положительная реакция (зеленое окрашивание) мочи с хлорным железом ук</w:t>
      </w:r>
      <w:r>
        <w:rPr>
          <w:snapToGrid w:val="0"/>
        </w:rPr>
        <w:t>а</w:t>
      </w:r>
      <w:r>
        <w:rPr>
          <w:snapToGrid w:val="0"/>
        </w:rPr>
        <w:t xml:space="preserve">зывает на наличие </w:t>
      </w:r>
      <w:proofErr w:type="spellStart"/>
      <w:r>
        <w:rPr>
          <w:snapToGrid w:val="0"/>
        </w:rPr>
        <w:t>ксантуреновой</w:t>
      </w:r>
      <w:proofErr w:type="spellEnd"/>
      <w:r>
        <w:rPr>
          <w:snapToGrid w:val="0"/>
        </w:rPr>
        <w:t xml:space="preserve"> кислоты (одного из </w:t>
      </w:r>
      <w:proofErr w:type="spellStart"/>
      <w:r>
        <w:rPr>
          <w:snapToGrid w:val="0"/>
        </w:rPr>
        <w:t>кинуренинов</w:t>
      </w:r>
      <w:proofErr w:type="spellEnd"/>
      <w:r>
        <w:rPr>
          <w:snapToGrid w:val="0"/>
        </w:rPr>
        <w:t>).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2. Определение активности </w:t>
      </w:r>
      <w:proofErr w:type="spellStart"/>
      <w:r>
        <w:rPr>
          <w:snapToGrid w:val="0"/>
        </w:rPr>
        <w:t>глутаматоксалацетаттрансамина</w:t>
      </w:r>
      <w:r>
        <w:rPr>
          <w:snapToGrid w:val="0"/>
        </w:rPr>
        <w:t>зы</w:t>
      </w:r>
      <w:proofErr w:type="spellEnd"/>
      <w:r>
        <w:rPr>
          <w:snapToGrid w:val="0"/>
        </w:rPr>
        <w:t xml:space="preserve"> в эритроцитах. При недостаточности витамина активность фермента низка, добавление (в проби</w:t>
      </w:r>
      <w:r>
        <w:rPr>
          <w:snapToGrid w:val="0"/>
        </w:rPr>
        <w:t>р</w:t>
      </w:r>
      <w:r>
        <w:rPr>
          <w:snapToGrid w:val="0"/>
        </w:rPr>
        <w:t xml:space="preserve">ке) </w:t>
      </w:r>
      <w:proofErr w:type="spellStart"/>
      <w:r>
        <w:rPr>
          <w:snapToGrid w:val="0"/>
        </w:rPr>
        <w:t>пиридоксина</w:t>
      </w:r>
      <w:proofErr w:type="spellEnd"/>
      <w:r>
        <w:rPr>
          <w:snapToGrid w:val="0"/>
        </w:rPr>
        <w:t xml:space="preserve"> повышает ее в 1,7—1,9 раза. При нормальном уровне </w:t>
      </w:r>
      <w:proofErr w:type="spellStart"/>
      <w:r>
        <w:rPr>
          <w:snapToGrid w:val="0"/>
        </w:rPr>
        <w:t>пиридокс</w:t>
      </w:r>
      <w:r>
        <w:rPr>
          <w:snapToGrid w:val="0"/>
        </w:rPr>
        <w:t>и</w:t>
      </w:r>
      <w:r>
        <w:rPr>
          <w:snapToGrid w:val="0"/>
        </w:rPr>
        <w:t>на</w:t>
      </w:r>
      <w:proofErr w:type="spellEnd"/>
      <w:r>
        <w:rPr>
          <w:snapToGrid w:val="0"/>
        </w:rPr>
        <w:t xml:space="preserve"> в организме добавление витамина незначительно (в 1,2-1,3 раза) увеличивает а</w:t>
      </w:r>
      <w:r>
        <w:rPr>
          <w:snapToGrid w:val="0"/>
        </w:rPr>
        <w:t>к</w:t>
      </w:r>
      <w:r>
        <w:rPr>
          <w:snapToGrid w:val="0"/>
        </w:rPr>
        <w:t>тивност</w:t>
      </w:r>
      <w:r>
        <w:rPr>
          <w:snapToGrid w:val="0"/>
        </w:rPr>
        <w:t>ь фермента.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Витамин В</w:t>
      </w:r>
      <w:r>
        <w:rPr>
          <w:b/>
          <w:snapToGrid w:val="0"/>
          <w:vertAlign w:val="subscript"/>
        </w:rPr>
        <w:t>6</w:t>
      </w:r>
      <w:r>
        <w:rPr>
          <w:b/>
          <w:snapToGrid w:val="0"/>
        </w:rPr>
        <w:t xml:space="preserve"> назначают:</w:t>
      </w:r>
    </w:p>
    <w:p w:rsidR="00000000" w:rsidRDefault="006C4CCF">
      <w:pPr>
        <w:numPr>
          <w:ilvl w:val="0"/>
          <w:numId w:val="22"/>
        </w:numPr>
        <w:rPr>
          <w:snapToGrid w:val="0"/>
        </w:rPr>
      </w:pPr>
      <w:r>
        <w:rPr>
          <w:snapToGrid w:val="0"/>
        </w:rPr>
        <w:t>беременным с ранним токсикозом;</w:t>
      </w:r>
    </w:p>
    <w:p w:rsidR="00000000" w:rsidRDefault="006C4CCF">
      <w:pPr>
        <w:numPr>
          <w:ilvl w:val="0"/>
          <w:numId w:val="22"/>
        </w:numPr>
        <w:spacing w:line="280" w:lineRule="auto"/>
        <w:rPr>
          <w:snapToGrid w:val="0"/>
        </w:rPr>
      </w:pPr>
      <w:r>
        <w:rPr>
          <w:snapToGrid w:val="0"/>
        </w:rPr>
        <w:t xml:space="preserve">новорожденным (с сухостью и шелушением кожных покровов, гипотрофией, </w:t>
      </w:r>
      <w:proofErr w:type="spellStart"/>
      <w:r>
        <w:rPr>
          <w:snapToGrid w:val="0"/>
        </w:rPr>
        <w:t>г</w:t>
      </w:r>
      <w:r>
        <w:rPr>
          <w:snapToGrid w:val="0"/>
        </w:rPr>
        <w:t>и</w:t>
      </w:r>
      <w:r>
        <w:rPr>
          <w:snapToGrid w:val="0"/>
        </w:rPr>
        <w:t>похромной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микроцитарной</w:t>
      </w:r>
      <w:proofErr w:type="spellEnd"/>
      <w:r>
        <w:rPr>
          <w:snapToGrid w:val="0"/>
        </w:rPr>
        <w:t xml:space="preserve"> анемией, со сниженной </w:t>
      </w:r>
      <w:proofErr w:type="spellStart"/>
      <w:r>
        <w:rPr>
          <w:snapToGrid w:val="0"/>
        </w:rPr>
        <w:t>резистентностью</w:t>
      </w:r>
      <w:proofErr w:type="spellEnd"/>
      <w:r>
        <w:rPr>
          <w:snapToGrid w:val="0"/>
        </w:rPr>
        <w:t xml:space="preserve"> к инфе</w:t>
      </w:r>
      <w:r>
        <w:rPr>
          <w:snapToGrid w:val="0"/>
        </w:rPr>
        <w:t>к</w:t>
      </w:r>
      <w:r>
        <w:rPr>
          <w:snapToGrid w:val="0"/>
        </w:rPr>
        <w:t xml:space="preserve">циям, повышенной возбудимостью, </w:t>
      </w:r>
      <w:proofErr w:type="spellStart"/>
      <w:r>
        <w:rPr>
          <w:snapToGrid w:val="0"/>
        </w:rPr>
        <w:t>фебрильными</w:t>
      </w:r>
      <w:proofErr w:type="spellEnd"/>
      <w:r>
        <w:rPr>
          <w:snapToGrid w:val="0"/>
        </w:rPr>
        <w:t xml:space="preserve"> судоро</w:t>
      </w:r>
      <w:r>
        <w:rPr>
          <w:snapToGrid w:val="0"/>
        </w:rPr>
        <w:t>гами);</w:t>
      </w:r>
    </w:p>
    <w:p w:rsidR="00000000" w:rsidRDefault="006C4CCF">
      <w:pPr>
        <w:numPr>
          <w:ilvl w:val="0"/>
          <w:numId w:val="22"/>
        </w:numPr>
        <w:rPr>
          <w:snapToGrid w:val="0"/>
        </w:rPr>
      </w:pPr>
      <w:r>
        <w:rPr>
          <w:snapToGrid w:val="0"/>
        </w:rPr>
        <w:t>больным с сердечной недостаточностью;</w:t>
      </w:r>
    </w:p>
    <w:p w:rsidR="00000000" w:rsidRDefault="006C4CCF">
      <w:pPr>
        <w:numPr>
          <w:ilvl w:val="0"/>
          <w:numId w:val="22"/>
        </w:numPr>
        <w:spacing w:line="280" w:lineRule="auto"/>
        <w:rPr>
          <w:snapToGrid w:val="0"/>
        </w:rPr>
      </w:pPr>
      <w:r>
        <w:rPr>
          <w:snapToGrid w:val="0"/>
        </w:rPr>
        <w:t>для стимуляции синтетической и обезвреживающей активности печени (лечение гепатитов, холециститов);</w:t>
      </w:r>
    </w:p>
    <w:p w:rsidR="00000000" w:rsidRDefault="006C4CCF">
      <w:pPr>
        <w:numPr>
          <w:ilvl w:val="0"/>
          <w:numId w:val="22"/>
        </w:numPr>
        <w:rPr>
          <w:snapToGrid w:val="0"/>
        </w:rPr>
      </w:pPr>
      <w:r>
        <w:rPr>
          <w:snapToGrid w:val="0"/>
        </w:rPr>
        <w:t xml:space="preserve">больным с </w:t>
      </w:r>
      <w:proofErr w:type="spellStart"/>
      <w:r>
        <w:rPr>
          <w:snapToGrid w:val="0"/>
        </w:rPr>
        <w:t>гипохромной</w:t>
      </w:r>
      <w:proofErr w:type="spellEnd"/>
      <w:r>
        <w:rPr>
          <w:snapToGrid w:val="0"/>
        </w:rPr>
        <w:t xml:space="preserve"> анемией;</w:t>
      </w:r>
    </w:p>
    <w:p w:rsidR="00000000" w:rsidRDefault="006C4CCF">
      <w:pPr>
        <w:numPr>
          <w:ilvl w:val="0"/>
          <w:numId w:val="22"/>
        </w:numPr>
        <w:rPr>
          <w:i/>
          <w:snapToGrid w:val="0"/>
        </w:rPr>
      </w:pPr>
      <w:r>
        <w:rPr>
          <w:snapToGrid w:val="0"/>
        </w:rPr>
        <w:t xml:space="preserve">новорожденным с врожденным </w:t>
      </w:r>
      <w:proofErr w:type="spellStart"/>
      <w:r>
        <w:rPr>
          <w:snapToGrid w:val="0"/>
        </w:rPr>
        <w:t>пиридоксинзависимым</w:t>
      </w:r>
      <w:proofErr w:type="spellEnd"/>
      <w:r>
        <w:rPr>
          <w:snapToGrid w:val="0"/>
        </w:rPr>
        <w:t xml:space="preserve"> судорожным синдромом (нарушено </w:t>
      </w:r>
      <w:proofErr w:type="spellStart"/>
      <w:r>
        <w:rPr>
          <w:snapToGrid w:val="0"/>
        </w:rPr>
        <w:t>де</w:t>
      </w:r>
      <w:r>
        <w:rPr>
          <w:snapToGrid w:val="0"/>
        </w:rPr>
        <w:t>карбоксилирование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глютаминовой</w:t>
      </w:r>
      <w:proofErr w:type="spellEnd"/>
      <w:r>
        <w:rPr>
          <w:snapToGrid w:val="0"/>
        </w:rPr>
        <w:t xml:space="preserve"> кислоты в </w:t>
      </w:r>
      <w:proofErr w:type="spellStart"/>
      <w:r>
        <w:rPr>
          <w:snapToGrid w:val="0"/>
        </w:rPr>
        <w:t>гаммааминомасл</w:t>
      </w:r>
      <w:r>
        <w:rPr>
          <w:snapToGrid w:val="0"/>
        </w:rPr>
        <w:t>я</w:t>
      </w:r>
      <w:r>
        <w:rPr>
          <w:snapToGrid w:val="0"/>
        </w:rPr>
        <w:t>ную</w:t>
      </w:r>
      <w:proofErr w:type="spellEnd"/>
      <w:r>
        <w:rPr>
          <w:snapToGrid w:val="0"/>
        </w:rPr>
        <w:t xml:space="preserve"> кислоту). У таких детей </w:t>
      </w:r>
      <w:proofErr w:type="spellStart"/>
      <w:r>
        <w:rPr>
          <w:snapToGrid w:val="0"/>
        </w:rPr>
        <w:t>тонико-клонические</w:t>
      </w:r>
      <w:proofErr w:type="spellEnd"/>
      <w:r>
        <w:rPr>
          <w:snapToGrid w:val="0"/>
        </w:rPr>
        <w:t xml:space="preserve"> судороги возникают через 2—4 ч п</w:t>
      </w:r>
      <w:r>
        <w:rPr>
          <w:snapToGrid w:val="0"/>
        </w:rPr>
        <w:t>о</w:t>
      </w:r>
      <w:r>
        <w:rPr>
          <w:snapToGrid w:val="0"/>
        </w:rPr>
        <w:t xml:space="preserve">сле рождения. </w:t>
      </w:r>
      <w:r>
        <w:rPr>
          <w:i/>
          <w:snapToGrid w:val="0"/>
        </w:rPr>
        <w:t>Обычные противосудорожные средства неэффективны!</w:t>
      </w:r>
    </w:p>
    <w:p w:rsidR="00000000" w:rsidRDefault="006C4CCF">
      <w:pPr>
        <w:spacing w:before="220"/>
        <w:rPr>
          <w:b/>
          <w:snapToGrid w:val="0"/>
          <w:vertAlign w:val="subscript"/>
          <w:lang w:val="en-US"/>
        </w:rPr>
      </w:pPr>
      <w:r>
        <w:rPr>
          <w:b/>
          <w:snapToGrid w:val="0"/>
        </w:rPr>
        <w:t>Витамин В</w:t>
      </w:r>
      <w:r>
        <w:rPr>
          <w:b/>
          <w:snapToGrid w:val="0"/>
          <w:vertAlign w:val="subscript"/>
          <w:lang w:val="en-US"/>
        </w:rPr>
        <w:t>12</w:t>
      </w:r>
    </w:p>
    <w:p w:rsidR="00000000" w:rsidRDefault="006C4CCF">
      <w:pPr>
        <w:spacing w:before="180"/>
        <w:ind w:firstLine="360"/>
        <w:rPr>
          <w:snapToGrid w:val="0"/>
        </w:rPr>
      </w:pPr>
      <w:r>
        <w:rPr>
          <w:b/>
          <w:snapToGrid w:val="0"/>
        </w:rPr>
        <w:t>Фармакодинамика.</w:t>
      </w:r>
      <w:r>
        <w:rPr>
          <w:snapToGrid w:val="0"/>
        </w:rPr>
        <w:t xml:space="preserve"> Витамин В</w:t>
      </w:r>
      <w:r>
        <w:rPr>
          <w:snapToGrid w:val="0"/>
          <w:vertAlign w:val="subscript"/>
        </w:rPr>
        <w:t>12</w:t>
      </w:r>
      <w:r>
        <w:rPr>
          <w:snapToGrid w:val="0"/>
        </w:rPr>
        <w:t xml:space="preserve"> </w:t>
      </w:r>
      <w:r>
        <w:rPr>
          <w:i/>
          <w:snapToGrid w:val="0"/>
        </w:rPr>
        <w:t>(</w:t>
      </w:r>
      <w:proofErr w:type="spellStart"/>
      <w:r>
        <w:rPr>
          <w:i/>
          <w:snapToGrid w:val="0"/>
        </w:rPr>
        <w:t>цианокобаламин</w:t>
      </w:r>
      <w:proofErr w:type="spellEnd"/>
      <w:r>
        <w:rPr>
          <w:i/>
          <w:snapToGrid w:val="0"/>
        </w:rPr>
        <w:t>)</w:t>
      </w:r>
      <w:r>
        <w:rPr>
          <w:snapToGrid w:val="0"/>
        </w:rPr>
        <w:t xml:space="preserve"> в организме превращается в </w:t>
      </w:r>
      <w:proofErr w:type="spellStart"/>
      <w:r>
        <w:rPr>
          <w:snapToGrid w:val="0"/>
        </w:rPr>
        <w:t>кофактор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кобамамид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диметилбензимидазолилдезоксиаденозил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ДБК</w:t>
      </w:r>
      <w:proofErr w:type="spellEnd"/>
      <w:r>
        <w:rPr>
          <w:snapToGrid w:val="0"/>
        </w:rPr>
        <w:t>), который входит в состав различных восстанавливающих ферментов (</w:t>
      </w:r>
      <w:proofErr w:type="spellStart"/>
      <w:r>
        <w:rPr>
          <w:snapToGrid w:val="0"/>
        </w:rPr>
        <w:t>редуктаз</w:t>
      </w:r>
      <w:proofErr w:type="spellEnd"/>
      <w:r>
        <w:rPr>
          <w:snapToGrid w:val="0"/>
        </w:rPr>
        <w:t xml:space="preserve">). </w:t>
      </w:r>
      <w:proofErr w:type="spellStart"/>
      <w:r>
        <w:rPr>
          <w:snapToGrid w:val="0"/>
        </w:rPr>
        <w:t>Редуктазы</w:t>
      </w:r>
      <w:proofErr w:type="spellEnd"/>
      <w:r>
        <w:rPr>
          <w:snapToGrid w:val="0"/>
        </w:rPr>
        <w:t xml:space="preserve"> восстанавливают </w:t>
      </w:r>
      <w:proofErr w:type="spellStart"/>
      <w:r>
        <w:rPr>
          <w:snapToGrid w:val="0"/>
        </w:rPr>
        <w:t>фолиевую</w:t>
      </w:r>
      <w:proofErr w:type="spellEnd"/>
      <w:r>
        <w:rPr>
          <w:snapToGrid w:val="0"/>
        </w:rPr>
        <w:t xml:space="preserve"> кислоту до </w:t>
      </w:r>
      <w:proofErr w:type="spellStart"/>
      <w:r>
        <w:rPr>
          <w:snapToGrid w:val="0"/>
        </w:rPr>
        <w:t>тетрагидрофолиевой</w:t>
      </w:r>
      <w:proofErr w:type="spellEnd"/>
      <w:r>
        <w:rPr>
          <w:snapToGrid w:val="0"/>
        </w:rPr>
        <w:t>, последняя активирует дел</w:t>
      </w:r>
      <w:r>
        <w:rPr>
          <w:snapToGrid w:val="0"/>
        </w:rPr>
        <w:t xml:space="preserve">ение клеток. </w:t>
      </w:r>
      <w:proofErr w:type="spellStart"/>
      <w:r>
        <w:rPr>
          <w:snapToGrid w:val="0"/>
        </w:rPr>
        <w:t>Комбамамид</w:t>
      </w:r>
      <w:proofErr w:type="spellEnd"/>
      <w:r>
        <w:rPr>
          <w:snapToGrid w:val="0"/>
        </w:rPr>
        <w:t xml:space="preserve"> необходим для образования </w:t>
      </w:r>
      <w:proofErr w:type="spellStart"/>
      <w:r>
        <w:rPr>
          <w:snapToGrid w:val="0"/>
        </w:rPr>
        <w:t>дезоксирибозы</w:t>
      </w:r>
      <w:proofErr w:type="spellEnd"/>
      <w:r>
        <w:rPr>
          <w:snapToGrid w:val="0"/>
        </w:rPr>
        <w:t>, а, след</w:t>
      </w:r>
      <w:r>
        <w:rPr>
          <w:snapToGrid w:val="0"/>
        </w:rPr>
        <w:t>о</w:t>
      </w:r>
      <w:r>
        <w:rPr>
          <w:snapToGrid w:val="0"/>
        </w:rPr>
        <w:t>вательно, ДНК и нуклеопротеидов. Восстанавливающие ферменты сохраняют а</w:t>
      </w:r>
      <w:r>
        <w:rPr>
          <w:snapToGrid w:val="0"/>
        </w:rPr>
        <w:t>к</w:t>
      </w:r>
      <w:r>
        <w:rPr>
          <w:snapToGrid w:val="0"/>
        </w:rPr>
        <w:t xml:space="preserve">тивность сульфгидрильных групп в различных белках и ферментах, например, в </w:t>
      </w:r>
      <w:proofErr w:type="spellStart"/>
      <w:r>
        <w:rPr>
          <w:snapToGrid w:val="0"/>
        </w:rPr>
        <w:t>коэнзиме</w:t>
      </w:r>
      <w:proofErr w:type="spellEnd"/>
      <w:r>
        <w:rPr>
          <w:snapToGrid w:val="0"/>
        </w:rPr>
        <w:t xml:space="preserve"> А, </w:t>
      </w:r>
      <w:proofErr w:type="spellStart"/>
      <w:r>
        <w:rPr>
          <w:snapToGrid w:val="0"/>
        </w:rPr>
        <w:t>глутатионе</w:t>
      </w:r>
      <w:proofErr w:type="spellEnd"/>
      <w:r>
        <w:rPr>
          <w:snapToGrid w:val="0"/>
        </w:rPr>
        <w:t>. Вышеназванны</w:t>
      </w:r>
      <w:r>
        <w:rPr>
          <w:snapToGrid w:val="0"/>
        </w:rPr>
        <w:t xml:space="preserve">е механизмы активируют процессы </w:t>
      </w:r>
      <w:proofErr w:type="spellStart"/>
      <w:r>
        <w:rPr>
          <w:snapToGrid w:val="0"/>
        </w:rPr>
        <w:t>но</w:t>
      </w:r>
      <w:r>
        <w:rPr>
          <w:snapToGrid w:val="0"/>
        </w:rPr>
        <w:t>р</w:t>
      </w:r>
      <w:r>
        <w:rPr>
          <w:snapToGrid w:val="0"/>
        </w:rPr>
        <w:t>мобластного</w:t>
      </w:r>
      <w:proofErr w:type="spellEnd"/>
      <w:r>
        <w:rPr>
          <w:snapToGrid w:val="0"/>
        </w:rPr>
        <w:t xml:space="preserve"> кроветворения и регенерации тканей, предупреждают </w:t>
      </w:r>
      <w:proofErr w:type="spellStart"/>
      <w:r>
        <w:rPr>
          <w:snapToGrid w:val="0"/>
        </w:rPr>
        <w:t>гемолиз</w:t>
      </w:r>
      <w:proofErr w:type="spellEnd"/>
      <w:r>
        <w:rPr>
          <w:snapToGrid w:val="0"/>
        </w:rPr>
        <w:t xml:space="preserve"> эри</w:t>
      </w:r>
      <w:r>
        <w:rPr>
          <w:snapToGrid w:val="0"/>
        </w:rPr>
        <w:t>т</w:t>
      </w:r>
      <w:r>
        <w:rPr>
          <w:snapToGrid w:val="0"/>
        </w:rPr>
        <w:t>роцитов, нормализуют обмен веществ.</w:t>
      </w:r>
    </w:p>
    <w:p w:rsidR="00000000" w:rsidRDefault="006C4CCF">
      <w:pPr>
        <w:ind w:firstLine="360"/>
        <w:rPr>
          <w:snapToGrid w:val="0"/>
        </w:rPr>
      </w:pPr>
      <w:proofErr w:type="spellStart"/>
      <w:r>
        <w:rPr>
          <w:snapToGrid w:val="0"/>
        </w:rPr>
        <w:t>Кобамамид</w:t>
      </w:r>
      <w:proofErr w:type="spellEnd"/>
      <w:r>
        <w:rPr>
          <w:snapToGrid w:val="0"/>
        </w:rPr>
        <w:t xml:space="preserve"> необходим для превращения </w:t>
      </w:r>
      <w:proofErr w:type="spellStart"/>
      <w:r>
        <w:rPr>
          <w:snapToGrid w:val="0"/>
        </w:rPr>
        <w:t>метилмалоновой</w:t>
      </w:r>
      <w:proofErr w:type="spellEnd"/>
      <w:r>
        <w:rPr>
          <w:snapToGrid w:val="0"/>
        </w:rPr>
        <w:t xml:space="preserve"> кислоты в янтарную, которая входит в состав липидной части м</w:t>
      </w:r>
      <w:r>
        <w:rPr>
          <w:snapToGrid w:val="0"/>
        </w:rPr>
        <w:t xml:space="preserve">иелина; а также для трансформации </w:t>
      </w:r>
      <w:proofErr w:type="spellStart"/>
      <w:r>
        <w:rPr>
          <w:snapToGrid w:val="0"/>
        </w:rPr>
        <w:t>г</w:t>
      </w:r>
      <w:r>
        <w:rPr>
          <w:snapToGrid w:val="0"/>
        </w:rPr>
        <w:t>о</w:t>
      </w:r>
      <w:r>
        <w:rPr>
          <w:snapToGrid w:val="0"/>
        </w:rPr>
        <w:t>моцистеина</w:t>
      </w:r>
      <w:proofErr w:type="spellEnd"/>
      <w:r>
        <w:rPr>
          <w:snapToGrid w:val="0"/>
        </w:rPr>
        <w:t xml:space="preserve"> в </w:t>
      </w:r>
      <w:proofErr w:type="spellStart"/>
      <w:r>
        <w:rPr>
          <w:snapToGrid w:val="0"/>
        </w:rPr>
        <w:t>метионин</w:t>
      </w:r>
      <w:proofErr w:type="spellEnd"/>
      <w:r>
        <w:rPr>
          <w:snapToGrid w:val="0"/>
        </w:rPr>
        <w:t xml:space="preserve">. Последний является </w:t>
      </w:r>
      <w:proofErr w:type="spellStart"/>
      <w:r>
        <w:rPr>
          <w:snapToGrid w:val="0"/>
        </w:rPr>
        <w:t>донатором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метильных</w:t>
      </w:r>
      <w:proofErr w:type="spellEnd"/>
      <w:r>
        <w:rPr>
          <w:snapToGrid w:val="0"/>
        </w:rPr>
        <w:t xml:space="preserve"> групп, идущих на синтез </w:t>
      </w:r>
      <w:proofErr w:type="spellStart"/>
      <w:r>
        <w:rPr>
          <w:snapToGrid w:val="0"/>
        </w:rPr>
        <w:t>липотропного</w:t>
      </w:r>
      <w:proofErr w:type="spellEnd"/>
      <w:r>
        <w:rPr>
          <w:snapToGrid w:val="0"/>
        </w:rPr>
        <w:t xml:space="preserve"> фактора (</w:t>
      </w:r>
      <w:proofErr w:type="spellStart"/>
      <w:r>
        <w:rPr>
          <w:snapToGrid w:val="0"/>
        </w:rPr>
        <w:t>холина</w:t>
      </w:r>
      <w:proofErr w:type="spellEnd"/>
      <w:r>
        <w:rPr>
          <w:snapToGrid w:val="0"/>
        </w:rPr>
        <w:t>), ацетилхолина и т.п.</w:t>
      </w:r>
    </w:p>
    <w:p w:rsidR="00000000" w:rsidRDefault="006C4CCF">
      <w:pPr>
        <w:rPr>
          <w:b/>
          <w:snapToGrid w:val="0"/>
        </w:rPr>
      </w:pPr>
      <w:r>
        <w:rPr>
          <w:b/>
          <w:snapToGrid w:val="0"/>
        </w:rPr>
        <w:t>Фармакологические эффекты: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 xml:space="preserve">1. Нормализует процессы деления эритроцитов по </w:t>
      </w:r>
      <w:proofErr w:type="spellStart"/>
      <w:r>
        <w:rPr>
          <w:snapToGrid w:val="0"/>
        </w:rPr>
        <w:t>нормоблас</w:t>
      </w:r>
      <w:r>
        <w:rPr>
          <w:snapToGrid w:val="0"/>
        </w:rPr>
        <w:t>гическому</w:t>
      </w:r>
      <w:proofErr w:type="spellEnd"/>
      <w:r>
        <w:rPr>
          <w:snapToGrid w:val="0"/>
        </w:rPr>
        <w:t xml:space="preserve"> пути.</w:t>
      </w:r>
    </w:p>
    <w:p w:rsidR="00000000" w:rsidRDefault="006C4CCF">
      <w:pPr>
        <w:spacing w:line="280" w:lineRule="auto"/>
        <w:ind w:firstLine="340"/>
        <w:rPr>
          <w:snapToGrid w:val="0"/>
        </w:rPr>
      </w:pPr>
      <w:r>
        <w:rPr>
          <w:snapToGrid w:val="0"/>
        </w:rPr>
        <w:t xml:space="preserve">2. Предупреждает </w:t>
      </w:r>
      <w:proofErr w:type="spellStart"/>
      <w:r>
        <w:rPr>
          <w:snapToGrid w:val="0"/>
        </w:rPr>
        <w:t>гемолиз</w:t>
      </w:r>
      <w:proofErr w:type="spellEnd"/>
      <w:r>
        <w:rPr>
          <w:snapToGrid w:val="0"/>
        </w:rPr>
        <w:t xml:space="preserve"> эритроцитов при </w:t>
      </w:r>
      <w:proofErr w:type="spellStart"/>
      <w:r>
        <w:rPr>
          <w:snapToGrid w:val="0"/>
        </w:rPr>
        <w:t>перницинозной</w:t>
      </w:r>
      <w:proofErr w:type="spellEnd"/>
      <w:r>
        <w:rPr>
          <w:snapToGrid w:val="0"/>
        </w:rPr>
        <w:t xml:space="preserve"> анемии.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3. Обеспечивает </w:t>
      </w:r>
      <w:proofErr w:type="spellStart"/>
      <w:r>
        <w:rPr>
          <w:snapToGrid w:val="0"/>
        </w:rPr>
        <w:t>миелинизацию</w:t>
      </w:r>
      <w:proofErr w:type="spellEnd"/>
      <w:r>
        <w:rPr>
          <w:snapToGrid w:val="0"/>
        </w:rPr>
        <w:t xml:space="preserve"> нервных волокон.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4. Препятствует жировому перерождению клеток и тканей паренхиматозных о</w:t>
      </w:r>
      <w:r>
        <w:rPr>
          <w:snapToGrid w:val="0"/>
        </w:rPr>
        <w:t>р</w:t>
      </w:r>
      <w:r>
        <w:rPr>
          <w:snapToGrid w:val="0"/>
        </w:rPr>
        <w:t>ганов.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Фармакокинетика.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Цианокобаламин</w:t>
      </w:r>
      <w:proofErr w:type="spellEnd"/>
      <w:r>
        <w:rPr>
          <w:snapToGrid w:val="0"/>
        </w:rPr>
        <w:t xml:space="preserve"> и его </w:t>
      </w:r>
      <w:proofErr w:type="spellStart"/>
      <w:r>
        <w:rPr>
          <w:snapToGrid w:val="0"/>
        </w:rPr>
        <w:t>кофактор</w:t>
      </w:r>
      <w:proofErr w:type="spellEnd"/>
      <w:r>
        <w:rPr>
          <w:snapToGrid w:val="0"/>
        </w:rPr>
        <w:t xml:space="preserve"> — </w:t>
      </w:r>
      <w:proofErr w:type="spellStart"/>
      <w:r>
        <w:rPr>
          <w:snapToGrid w:val="0"/>
        </w:rPr>
        <w:t>коб</w:t>
      </w:r>
      <w:r>
        <w:rPr>
          <w:snapToGrid w:val="0"/>
        </w:rPr>
        <w:t>амамид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ДБК</w:t>
      </w:r>
      <w:proofErr w:type="spellEnd"/>
      <w:r>
        <w:rPr>
          <w:snapToGrid w:val="0"/>
        </w:rPr>
        <w:t xml:space="preserve">) вводят парентерально (внутримышечно, внутривенно). </w:t>
      </w:r>
      <w:proofErr w:type="spellStart"/>
      <w:r>
        <w:rPr>
          <w:i/>
          <w:snapToGrid w:val="0"/>
        </w:rPr>
        <w:t>Кобамамид</w:t>
      </w:r>
      <w:proofErr w:type="spellEnd"/>
      <w:r>
        <w:rPr>
          <w:snapToGrid w:val="0"/>
        </w:rPr>
        <w:t xml:space="preserve"> назначают и внутрь. Для его усвоения необходим специальный </w:t>
      </w:r>
      <w:proofErr w:type="spellStart"/>
      <w:r>
        <w:rPr>
          <w:snapToGrid w:val="0"/>
        </w:rPr>
        <w:t>мукопротеин</w:t>
      </w:r>
      <w:proofErr w:type="spellEnd"/>
      <w:r>
        <w:rPr>
          <w:snapToGrid w:val="0"/>
        </w:rPr>
        <w:t xml:space="preserve"> («внутренний фактор </w:t>
      </w:r>
      <w:proofErr w:type="spellStart"/>
      <w:r>
        <w:rPr>
          <w:snapToGrid w:val="0"/>
        </w:rPr>
        <w:t>Ка</w:t>
      </w:r>
      <w:r>
        <w:rPr>
          <w:snapToGrid w:val="0"/>
        </w:rPr>
        <w:t>с</w:t>
      </w:r>
      <w:r>
        <w:rPr>
          <w:snapToGrid w:val="0"/>
        </w:rPr>
        <w:t>ла</w:t>
      </w:r>
      <w:proofErr w:type="spellEnd"/>
      <w:r>
        <w:rPr>
          <w:snapToGrid w:val="0"/>
        </w:rPr>
        <w:t xml:space="preserve">»), синтезируемый обкладочными клетками слизистой оболочки желудка. Этот </w:t>
      </w:r>
      <w:proofErr w:type="spellStart"/>
      <w:r>
        <w:rPr>
          <w:snapToGrid w:val="0"/>
        </w:rPr>
        <w:t>мукопротеин</w:t>
      </w:r>
      <w:proofErr w:type="spellEnd"/>
      <w:r>
        <w:rPr>
          <w:snapToGrid w:val="0"/>
        </w:rPr>
        <w:t xml:space="preserve"> з</w:t>
      </w:r>
      <w:r>
        <w:rPr>
          <w:snapToGrid w:val="0"/>
        </w:rPr>
        <w:t xml:space="preserve">ащищает </w:t>
      </w:r>
      <w:proofErr w:type="spellStart"/>
      <w:r>
        <w:rPr>
          <w:snapToGrid w:val="0"/>
        </w:rPr>
        <w:t>кобамамид</w:t>
      </w:r>
      <w:proofErr w:type="spellEnd"/>
      <w:r>
        <w:rPr>
          <w:snapToGrid w:val="0"/>
        </w:rPr>
        <w:t xml:space="preserve"> от использования его микроорганизмами к</w:t>
      </w:r>
      <w:r>
        <w:rPr>
          <w:snapToGrid w:val="0"/>
        </w:rPr>
        <w:t>и</w:t>
      </w:r>
      <w:r>
        <w:rPr>
          <w:snapToGrid w:val="0"/>
        </w:rPr>
        <w:t>шечника. Всасывание происходит пассивно и активно, при участии специальных белков-транспортеров в гонкой кишке.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В крови </w:t>
      </w:r>
      <w:proofErr w:type="spellStart"/>
      <w:r>
        <w:rPr>
          <w:snapToGrid w:val="0"/>
        </w:rPr>
        <w:t>ДБК</w:t>
      </w:r>
      <w:proofErr w:type="spellEnd"/>
      <w:r>
        <w:rPr>
          <w:snapToGrid w:val="0"/>
        </w:rPr>
        <w:t xml:space="preserve"> связывается со специальными белками — </w:t>
      </w:r>
      <w:proofErr w:type="spellStart"/>
      <w:r>
        <w:rPr>
          <w:snapToGrid w:val="0"/>
        </w:rPr>
        <w:t>транскобаламинами</w:t>
      </w:r>
      <w:proofErr w:type="spellEnd"/>
      <w:r>
        <w:rPr>
          <w:snapToGrid w:val="0"/>
        </w:rPr>
        <w:t>, к</w:t>
      </w:r>
      <w:r>
        <w:rPr>
          <w:snapToGrid w:val="0"/>
        </w:rPr>
        <w:t>о</w:t>
      </w:r>
      <w:r>
        <w:rPr>
          <w:snapToGrid w:val="0"/>
        </w:rPr>
        <w:t>торые транспорт</w:t>
      </w:r>
      <w:r>
        <w:rPr>
          <w:snapToGrid w:val="0"/>
        </w:rPr>
        <w:t xml:space="preserve">ируют его в ткани. </w:t>
      </w:r>
      <w:proofErr w:type="spellStart"/>
      <w:r>
        <w:rPr>
          <w:snapToGrid w:val="0"/>
        </w:rPr>
        <w:t>Кобамамид</w:t>
      </w:r>
      <w:proofErr w:type="spellEnd"/>
      <w:r>
        <w:rPr>
          <w:snapToGrid w:val="0"/>
        </w:rPr>
        <w:t xml:space="preserve"> проникает через гематоэнцефал</w:t>
      </w:r>
      <w:r>
        <w:rPr>
          <w:snapToGrid w:val="0"/>
        </w:rPr>
        <w:t>и</w:t>
      </w:r>
      <w:r>
        <w:rPr>
          <w:snapToGrid w:val="0"/>
        </w:rPr>
        <w:t xml:space="preserve">ческий барьер значительно лучше, чем </w:t>
      </w:r>
      <w:proofErr w:type="spellStart"/>
      <w:r>
        <w:rPr>
          <w:snapToGrid w:val="0"/>
        </w:rPr>
        <w:t>цианокобаламин</w:t>
      </w:r>
      <w:proofErr w:type="spellEnd"/>
      <w:r>
        <w:rPr>
          <w:snapToGrid w:val="0"/>
        </w:rPr>
        <w:t>. Накапливается витамин</w:t>
      </w:r>
      <w:r>
        <w:rPr>
          <w:snapToGrid w:val="0"/>
          <w:lang w:val="en-US"/>
        </w:rPr>
        <w:t xml:space="preserve"> B</w:t>
      </w:r>
      <w:r>
        <w:rPr>
          <w:snapToGrid w:val="0"/>
          <w:vertAlign w:val="subscript"/>
          <w:lang w:val="en-US"/>
        </w:rPr>
        <w:t>12</w:t>
      </w:r>
      <w:r>
        <w:rPr>
          <w:snapToGrid w:val="0"/>
        </w:rPr>
        <w:t xml:space="preserve"> преимущественно в печени, с желчью поступает в кишечник и снова всасывае</w:t>
      </w:r>
      <w:r>
        <w:rPr>
          <w:snapToGrid w:val="0"/>
        </w:rPr>
        <w:t>т</w:t>
      </w:r>
      <w:r>
        <w:rPr>
          <w:snapToGrid w:val="0"/>
        </w:rPr>
        <w:t>ся. Процесс энтерогепатической циркуляции пре</w:t>
      </w:r>
      <w:r>
        <w:rPr>
          <w:snapToGrid w:val="0"/>
        </w:rPr>
        <w:t>парата нарушается при заболев</w:t>
      </w:r>
      <w:r>
        <w:rPr>
          <w:snapToGrid w:val="0"/>
        </w:rPr>
        <w:t>а</w:t>
      </w:r>
      <w:r>
        <w:rPr>
          <w:snapToGrid w:val="0"/>
        </w:rPr>
        <w:t xml:space="preserve">ниях кишечника, особенно выражение при </w:t>
      </w:r>
      <w:proofErr w:type="spellStart"/>
      <w:r>
        <w:rPr>
          <w:snapToGrid w:val="0"/>
        </w:rPr>
        <w:t>дифилоботриозе</w:t>
      </w:r>
      <w:proofErr w:type="spellEnd"/>
      <w:r>
        <w:rPr>
          <w:snapToGrid w:val="0"/>
        </w:rPr>
        <w:t xml:space="preserve">, так как широкий </w:t>
      </w:r>
      <w:proofErr w:type="spellStart"/>
      <w:r>
        <w:rPr>
          <w:snapToGrid w:val="0"/>
        </w:rPr>
        <w:t>ле</w:t>
      </w:r>
      <w:r>
        <w:rPr>
          <w:snapToGrid w:val="0"/>
        </w:rPr>
        <w:t>н</w:t>
      </w:r>
      <w:r>
        <w:rPr>
          <w:snapToGrid w:val="0"/>
        </w:rPr>
        <w:t>тец</w:t>
      </w:r>
      <w:proofErr w:type="spellEnd"/>
      <w:r>
        <w:rPr>
          <w:snapToGrid w:val="0"/>
        </w:rPr>
        <w:t xml:space="preserve"> сам является активным потребителем данного витамина.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Экскреция витамина </w:t>
      </w:r>
      <w:proofErr w:type="spellStart"/>
      <w:r>
        <w:rPr>
          <w:snapToGrid w:val="0"/>
        </w:rPr>
        <w:t>B</w:t>
      </w:r>
      <w:r>
        <w:rPr>
          <w:snapToGrid w:val="0"/>
          <w:vertAlign w:val="subscript"/>
        </w:rPr>
        <w:t>12</w:t>
      </w:r>
      <w:proofErr w:type="spellEnd"/>
      <w:r>
        <w:rPr>
          <w:snapToGrid w:val="0"/>
        </w:rPr>
        <w:t xml:space="preserve"> происходит преимущественно почками в неизмененном виде.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b/>
          <w:snapToGrid w:val="0"/>
        </w:rPr>
        <w:t>Взаимодействие.</w:t>
      </w:r>
      <w:r>
        <w:rPr>
          <w:snapToGrid w:val="0"/>
        </w:rPr>
        <w:t xml:space="preserve"> </w:t>
      </w:r>
      <w:r>
        <w:rPr>
          <w:i/>
          <w:snapToGrid w:val="0"/>
        </w:rPr>
        <w:t xml:space="preserve">Не рекомендуется совместное введение (в одном шприце) растворов витаминов </w:t>
      </w:r>
      <w:proofErr w:type="spellStart"/>
      <w:r>
        <w:rPr>
          <w:i/>
          <w:snapToGrid w:val="0"/>
        </w:rPr>
        <w:t>B</w:t>
      </w:r>
      <w:r>
        <w:rPr>
          <w:i/>
          <w:snapToGrid w:val="0"/>
          <w:vertAlign w:val="subscript"/>
        </w:rPr>
        <w:t>12</w:t>
      </w:r>
      <w:proofErr w:type="spellEnd"/>
      <w:r>
        <w:rPr>
          <w:i/>
          <w:snapToGrid w:val="0"/>
        </w:rPr>
        <w:t xml:space="preserve"> и</w:t>
      </w:r>
      <w:r>
        <w:rPr>
          <w:i/>
          <w:snapToGrid w:val="0"/>
          <w:lang w:val="en-US"/>
        </w:rPr>
        <w:t xml:space="preserve"> B</w:t>
      </w:r>
      <w:r>
        <w:rPr>
          <w:i/>
          <w:snapToGrid w:val="0"/>
          <w:vertAlign w:val="subscript"/>
          <w:lang w:val="en-US"/>
        </w:rPr>
        <w:t>1</w:t>
      </w:r>
      <w:r>
        <w:rPr>
          <w:i/>
          <w:snapToGrid w:val="0"/>
          <w:lang w:val="en-US"/>
        </w:rPr>
        <w:t>,</w:t>
      </w:r>
      <w:r>
        <w:rPr>
          <w:i/>
          <w:snapToGrid w:val="0"/>
        </w:rPr>
        <w:t xml:space="preserve"> В</w:t>
      </w:r>
      <w:r>
        <w:rPr>
          <w:i/>
          <w:snapToGrid w:val="0"/>
          <w:vertAlign w:val="subscript"/>
        </w:rPr>
        <w:t>6</w:t>
      </w:r>
      <w:r>
        <w:rPr>
          <w:i/>
          <w:snapToGrid w:val="0"/>
        </w:rPr>
        <w:t>,</w:t>
      </w:r>
      <w:r>
        <w:rPr>
          <w:snapToGrid w:val="0"/>
        </w:rPr>
        <w:t xml:space="preserve"> так как содержащийся в молекуле </w:t>
      </w:r>
      <w:proofErr w:type="spellStart"/>
      <w:r>
        <w:rPr>
          <w:snapToGrid w:val="0"/>
        </w:rPr>
        <w:t>цианокобаламина</w:t>
      </w:r>
      <w:proofErr w:type="spellEnd"/>
      <w:r>
        <w:rPr>
          <w:snapToGrid w:val="0"/>
        </w:rPr>
        <w:t xml:space="preserve"> ион к</w:t>
      </w:r>
      <w:r>
        <w:rPr>
          <w:snapToGrid w:val="0"/>
        </w:rPr>
        <w:t>о</w:t>
      </w:r>
      <w:r>
        <w:rPr>
          <w:snapToGrid w:val="0"/>
        </w:rPr>
        <w:t xml:space="preserve">бальта способствует их разрушению. Следует также учитывать, что витамин </w:t>
      </w:r>
      <w:proofErr w:type="spellStart"/>
      <w:r>
        <w:rPr>
          <w:snapToGrid w:val="0"/>
        </w:rPr>
        <w:t>B</w:t>
      </w:r>
      <w:r>
        <w:rPr>
          <w:snapToGrid w:val="0"/>
          <w:vertAlign w:val="subscript"/>
        </w:rPr>
        <w:t>12</w:t>
      </w:r>
      <w:proofErr w:type="spellEnd"/>
      <w:r>
        <w:rPr>
          <w:snapToGrid w:val="0"/>
        </w:rPr>
        <w:t xml:space="preserve"> м</w:t>
      </w:r>
      <w:r>
        <w:rPr>
          <w:snapToGrid w:val="0"/>
        </w:rPr>
        <w:t>о</w:t>
      </w:r>
      <w:r>
        <w:rPr>
          <w:snapToGrid w:val="0"/>
        </w:rPr>
        <w:t>жет усилить аллергические реакции, в</w:t>
      </w:r>
      <w:r>
        <w:rPr>
          <w:snapToGrid w:val="0"/>
        </w:rPr>
        <w:t xml:space="preserve">ызванные витамином </w:t>
      </w:r>
      <w:proofErr w:type="spellStart"/>
      <w:r>
        <w:rPr>
          <w:snapToGrid w:val="0"/>
        </w:rPr>
        <w:t>B</w:t>
      </w:r>
      <w:r>
        <w:rPr>
          <w:snapToGrid w:val="0"/>
          <w:vertAlign w:val="subscript"/>
        </w:rPr>
        <w:t>1</w:t>
      </w:r>
      <w:proofErr w:type="spellEnd"/>
      <w:r>
        <w:rPr>
          <w:snapToGrid w:val="0"/>
        </w:rPr>
        <w:t>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Нельзя сочетать </w:t>
      </w:r>
      <w:proofErr w:type="spellStart"/>
      <w:r>
        <w:rPr>
          <w:snapToGrid w:val="0"/>
        </w:rPr>
        <w:t>цианокобаламин</w:t>
      </w:r>
      <w:proofErr w:type="spellEnd"/>
      <w:r>
        <w:rPr>
          <w:snapToGrid w:val="0"/>
        </w:rPr>
        <w:t xml:space="preserve"> с препаратами, повышающими свертывание крови.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Нежелательные эффекты:</w:t>
      </w:r>
      <w:r>
        <w:rPr>
          <w:snapToGrid w:val="0"/>
        </w:rPr>
        <w:t xml:space="preserve"> повышение свертывания крови, тахикардия, боли в области сердца, аллергические реакции, повышение возбудимости </w:t>
      </w:r>
      <w:proofErr w:type="spellStart"/>
      <w:r>
        <w:rPr>
          <w:snapToGrid w:val="0"/>
        </w:rPr>
        <w:t>Ц</w:t>
      </w:r>
      <w:proofErr w:type="spellEnd"/>
      <w:r>
        <w:rPr>
          <w:snapToGrid w:val="0"/>
        </w:rPr>
        <w:t xml:space="preserve"> НС.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Показания к приме</w:t>
      </w:r>
      <w:r>
        <w:rPr>
          <w:b/>
          <w:snapToGrid w:val="0"/>
        </w:rPr>
        <w:t>нению.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Критерии выявления гиповитаминоза </w:t>
      </w:r>
      <w:proofErr w:type="spellStart"/>
      <w:r>
        <w:rPr>
          <w:snapToGrid w:val="0"/>
        </w:rPr>
        <w:t>B</w:t>
      </w:r>
      <w:r>
        <w:rPr>
          <w:snapToGrid w:val="0"/>
          <w:vertAlign w:val="subscript"/>
        </w:rPr>
        <w:t>12</w:t>
      </w:r>
      <w:proofErr w:type="spellEnd"/>
      <w:r>
        <w:rPr>
          <w:snapToGrid w:val="0"/>
        </w:rPr>
        <w:t>: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1) снижение уровня витамина </w:t>
      </w:r>
      <w:proofErr w:type="spellStart"/>
      <w:r>
        <w:rPr>
          <w:snapToGrid w:val="0"/>
        </w:rPr>
        <w:t>B</w:t>
      </w:r>
      <w:r>
        <w:rPr>
          <w:snapToGrid w:val="0"/>
          <w:vertAlign w:val="subscript"/>
        </w:rPr>
        <w:t>12</w:t>
      </w:r>
      <w:proofErr w:type="spellEnd"/>
      <w:r>
        <w:rPr>
          <w:snapToGrid w:val="0"/>
        </w:rPr>
        <w:t xml:space="preserve"> в сыворотке крови ниже 100 </w:t>
      </w:r>
      <w:proofErr w:type="spellStart"/>
      <w:r>
        <w:rPr>
          <w:snapToGrid w:val="0"/>
        </w:rPr>
        <w:t>пг</w:t>
      </w:r>
      <w:proofErr w:type="spellEnd"/>
      <w:r>
        <w:rPr>
          <w:snapToGrid w:val="0"/>
        </w:rPr>
        <w:t>/мл;</w:t>
      </w:r>
    </w:p>
    <w:p w:rsidR="00000000" w:rsidRDefault="006C4CCF">
      <w:pPr>
        <w:ind w:firstLine="360"/>
        <w:rPr>
          <w:snapToGrid w:val="0"/>
        </w:rPr>
      </w:pPr>
      <w:r>
        <w:rPr>
          <w:snapToGrid w:val="0"/>
        </w:rPr>
        <w:t xml:space="preserve">2) увеличение выведения с мочой </w:t>
      </w:r>
      <w:proofErr w:type="spellStart"/>
      <w:r>
        <w:rPr>
          <w:snapToGrid w:val="0"/>
        </w:rPr>
        <w:t>метилмалоновой</w:t>
      </w:r>
      <w:proofErr w:type="spellEnd"/>
      <w:r>
        <w:rPr>
          <w:snapToGrid w:val="0"/>
        </w:rPr>
        <w:t xml:space="preserve"> (более 3 мг/сут) и </w:t>
      </w:r>
      <w:proofErr w:type="spellStart"/>
      <w:r>
        <w:rPr>
          <w:snapToGrid w:val="0"/>
        </w:rPr>
        <w:t>пропион</w:t>
      </w:r>
      <w:r>
        <w:rPr>
          <w:snapToGrid w:val="0"/>
        </w:rPr>
        <w:t>о</w:t>
      </w:r>
      <w:r>
        <w:rPr>
          <w:snapToGrid w:val="0"/>
        </w:rPr>
        <w:t>вой</w:t>
      </w:r>
      <w:proofErr w:type="spellEnd"/>
      <w:r>
        <w:rPr>
          <w:snapToGrid w:val="0"/>
        </w:rPr>
        <w:t xml:space="preserve"> (более 500 мг/сут) кислот;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3) увеличение количества </w:t>
      </w:r>
      <w:proofErr w:type="spellStart"/>
      <w:r>
        <w:rPr>
          <w:snapToGrid w:val="0"/>
        </w:rPr>
        <w:t>гиперсегментир</w:t>
      </w:r>
      <w:r>
        <w:rPr>
          <w:snapToGrid w:val="0"/>
        </w:rPr>
        <w:t>ованных</w:t>
      </w:r>
      <w:proofErr w:type="spellEnd"/>
      <w:r>
        <w:rPr>
          <w:snapToGrid w:val="0"/>
        </w:rPr>
        <w:t xml:space="preserve"> нейтрофилов, которые явл</w:t>
      </w:r>
      <w:r>
        <w:rPr>
          <w:snapToGrid w:val="0"/>
        </w:rPr>
        <w:t>я</w:t>
      </w:r>
      <w:r>
        <w:rPr>
          <w:snapToGrid w:val="0"/>
        </w:rPr>
        <w:t xml:space="preserve">ются предвестниками нарушения </w:t>
      </w:r>
      <w:proofErr w:type="spellStart"/>
      <w:r>
        <w:rPr>
          <w:snapToGrid w:val="0"/>
        </w:rPr>
        <w:t>гемограммы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мегалобластная</w:t>
      </w:r>
      <w:proofErr w:type="spellEnd"/>
      <w:r>
        <w:rPr>
          <w:snapToGrid w:val="0"/>
        </w:rPr>
        <w:t xml:space="preserve"> анемия).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Основные показания: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— </w:t>
      </w:r>
      <w:proofErr w:type="spellStart"/>
      <w:r>
        <w:rPr>
          <w:snapToGrid w:val="0"/>
        </w:rPr>
        <w:t>мегалобластная</w:t>
      </w:r>
      <w:proofErr w:type="spellEnd"/>
      <w:r>
        <w:rPr>
          <w:snapToGrid w:val="0"/>
        </w:rPr>
        <w:t xml:space="preserve"> анемия (</w:t>
      </w:r>
      <w:proofErr w:type="spellStart"/>
      <w:r>
        <w:rPr>
          <w:snapToGrid w:val="0"/>
        </w:rPr>
        <w:t>Аддисона</w:t>
      </w:r>
      <w:proofErr w:type="spellEnd"/>
      <w:r>
        <w:rPr>
          <w:snapToGrid w:val="0"/>
        </w:rPr>
        <w:t>—</w:t>
      </w:r>
      <w:proofErr w:type="spellStart"/>
      <w:r>
        <w:rPr>
          <w:snapToGrid w:val="0"/>
        </w:rPr>
        <w:t>Бирмера</w:t>
      </w:r>
      <w:proofErr w:type="spellEnd"/>
      <w:r>
        <w:rPr>
          <w:snapToGrid w:val="0"/>
        </w:rPr>
        <w:t>);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>— гипотрофия;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>— радикулиты, дегенеративные изменения в ЦНС (в последнем случае препарат выбор</w:t>
      </w:r>
      <w:r>
        <w:rPr>
          <w:snapToGrid w:val="0"/>
        </w:rPr>
        <w:t xml:space="preserve">а — </w:t>
      </w:r>
      <w:proofErr w:type="spellStart"/>
      <w:r>
        <w:rPr>
          <w:snapToGrid w:val="0"/>
        </w:rPr>
        <w:t>кобамамид</w:t>
      </w:r>
      <w:proofErr w:type="spellEnd"/>
      <w:r>
        <w:rPr>
          <w:snapToGrid w:val="0"/>
        </w:rPr>
        <w:t>);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— </w:t>
      </w:r>
      <w:proofErr w:type="spellStart"/>
      <w:r>
        <w:rPr>
          <w:snapToGrid w:val="0"/>
        </w:rPr>
        <w:t>гипохромная</w:t>
      </w:r>
      <w:proofErr w:type="spellEnd"/>
      <w:r>
        <w:rPr>
          <w:snapToGrid w:val="0"/>
        </w:rPr>
        <w:t xml:space="preserve"> и гипопластическая анемии;</w:t>
      </w:r>
    </w:p>
    <w:p w:rsidR="00000000" w:rsidRDefault="006C4CCF">
      <w:pPr>
        <w:ind w:firstLine="360"/>
        <w:rPr>
          <w:snapToGrid w:val="0"/>
        </w:rPr>
      </w:pPr>
      <w:r>
        <w:rPr>
          <w:snapToGrid w:val="0"/>
        </w:rPr>
        <w:t>— жировая дистрофия печени.</w:t>
      </w:r>
    </w:p>
    <w:p w:rsidR="00000000" w:rsidRDefault="006C4CCF">
      <w:pPr>
        <w:ind w:firstLine="360"/>
        <w:rPr>
          <w:snapToGrid w:val="0"/>
        </w:rPr>
      </w:pPr>
      <w:r>
        <w:rPr>
          <w:b/>
          <w:snapToGrid w:val="0"/>
        </w:rPr>
        <w:t>При</w:t>
      </w:r>
      <w:r>
        <w:rPr>
          <w:snapToGrid w:val="0"/>
        </w:rPr>
        <w:t xml:space="preserve"> использовании витамина</w:t>
      </w:r>
      <w:r>
        <w:rPr>
          <w:snapToGrid w:val="0"/>
          <w:lang w:val="en-US"/>
        </w:rPr>
        <w:t xml:space="preserve"> B</w:t>
      </w:r>
      <w:r>
        <w:rPr>
          <w:snapToGrid w:val="0"/>
          <w:vertAlign w:val="subscript"/>
          <w:lang w:val="en-US"/>
        </w:rPr>
        <w:t>12</w:t>
      </w:r>
      <w:r>
        <w:rPr>
          <w:snapToGrid w:val="0"/>
        </w:rPr>
        <w:t xml:space="preserve"> необходимо систематически проводить анализ крови. В случае появления тенденции к развитию </w:t>
      </w:r>
      <w:proofErr w:type="spellStart"/>
      <w:r>
        <w:rPr>
          <w:snapToGrid w:val="0"/>
        </w:rPr>
        <w:t>эритро</w:t>
      </w:r>
      <w:proofErr w:type="spellEnd"/>
      <w:r>
        <w:rPr>
          <w:snapToGrid w:val="0"/>
        </w:rPr>
        <w:t>- и лейкоцитоза — дозу препарата уменьшают и</w:t>
      </w:r>
      <w:r>
        <w:rPr>
          <w:snapToGrid w:val="0"/>
        </w:rPr>
        <w:t>ли временно прекращают лечение.</w:t>
      </w:r>
    </w:p>
    <w:p w:rsidR="00000000" w:rsidRDefault="006C4CCF">
      <w:pPr>
        <w:spacing w:before="220"/>
        <w:rPr>
          <w:b/>
          <w:snapToGrid w:val="0"/>
          <w:vertAlign w:val="subscript"/>
        </w:rPr>
      </w:pPr>
      <w:r>
        <w:rPr>
          <w:b/>
          <w:snapToGrid w:val="0"/>
        </w:rPr>
        <w:t xml:space="preserve">Витамин </w:t>
      </w:r>
      <w:proofErr w:type="spellStart"/>
      <w:r>
        <w:rPr>
          <w:b/>
          <w:snapToGrid w:val="0"/>
        </w:rPr>
        <w:t>В</w:t>
      </w:r>
      <w:r>
        <w:rPr>
          <w:b/>
          <w:snapToGrid w:val="0"/>
          <w:vertAlign w:val="subscript"/>
        </w:rPr>
        <w:t>С</w:t>
      </w:r>
      <w:proofErr w:type="spellEnd"/>
    </w:p>
    <w:p w:rsidR="00000000" w:rsidRDefault="006C4CCF">
      <w:pPr>
        <w:spacing w:before="200"/>
        <w:ind w:firstLine="320"/>
        <w:rPr>
          <w:snapToGrid w:val="0"/>
        </w:rPr>
      </w:pPr>
      <w:r>
        <w:rPr>
          <w:snapToGrid w:val="0"/>
        </w:rPr>
        <w:t xml:space="preserve">Витамин </w:t>
      </w:r>
      <w:proofErr w:type="spellStart"/>
      <w:r>
        <w:rPr>
          <w:snapToGrid w:val="0"/>
        </w:rPr>
        <w:t>Вс</w:t>
      </w:r>
      <w:proofErr w:type="spellEnd"/>
      <w:r>
        <w:rPr>
          <w:snapToGrid w:val="0"/>
        </w:rPr>
        <w:t xml:space="preserve"> </w:t>
      </w:r>
      <w:r>
        <w:rPr>
          <w:i/>
          <w:snapToGrid w:val="0"/>
        </w:rPr>
        <w:t>{</w:t>
      </w:r>
      <w:proofErr w:type="spellStart"/>
      <w:r>
        <w:rPr>
          <w:i/>
          <w:snapToGrid w:val="0"/>
        </w:rPr>
        <w:t>фолиевая</w:t>
      </w:r>
      <w:proofErr w:type="spellEnd"/>
      <w:r>
        <w:rPr>
          <w:i/>
          <w:snapToGrid w:val="0"/>
        </w:rPr>
        <w:t xml:space="preserve"> кислота),</w:t>
      </w:r>
      <w:r>
        <w:rPr>
          <w:snapToGrid w:val="0"/>
        </w:rPr>
        <w:t xml:space="preserve"> синтезируемый микрофлорой кишечника и с</w:t>
      </w:r>
      <w:r>
        <w:rPr>
          <w:snapToGrid w:val="0"/>
        </w:rPr>
        <w:t>о</w:t>
      </w:r>
      <w:r>
        <w:rPr>
          <w:snapToGrid w:val="0"/>
        </w:rPr>
        <w:t xml:space="preserve">держащийся в растениях, яичном желтке, печени и т. п., состоит из следующих компонентов: </w:t>
      </w:r>
      <w:proofErr w:type="spellStart"/>
      <w:r>
        <w:rPr>
          <w:snapToGrid w:val="0"/>
        </w:rPr>
        <w:t>ксантоптерина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пара-аминобензойной</w:t>
      </w:r>
      <w:proofErr w:type="spellEnd"/>
      <w:r>
        <w:rPr>
          <w:snapToGrid w:val="0"/>
        </w:rPr>
        <w:t xml:space="preserve"> кислоты (</w:t>
      </w:r>
      <w:proofErr w:type="spellStart"/>
      <w:r>
        <w:rPr>
          <w:snapToGrid w:val="0"/>
        </w:rPr>
        <w:t>ПАБК</w:t>
      </w:r>
      <w:proofErr w:type="spellEnd"/>
      <w:r>
        <w:rPr>
          <w:snapToGrid w:val="0"/>
        </w:rPr>
        <w:t>) и н</w:t>
      </w:r>
      <w:r>
        <w:rPr>
          <w:snapToGrid w:val="0"/>
        </w:rPr>
        <w:t xml:space="preserve">ескольких (2—3) остатков </w:t>
      </w:r>
      <w:proofErr w:type="spellStart"/>
      <w:r>
        <w:rPr>
          <w:snapToGrid w:val="0"/>
        </w:rPr>
        <w:t>глутаминовой</w:t>
      </w:r>
      <w:proofErr w:type="spellEnd"/>
      <w:r>
        <w:rPr>
          <w:snapToGrid w:val="0"/>
        </w:rPr>
        <w:t xml:space="preserve"> кислоты.</w:t>
      </w:r>
    </w:p>
    <w:p w:rsidR="00000000" w:rsidRDefault="006C4CCF">
      <w:pPr>
        <w:ind w:firstLine="320"/>
        <w:rPr>
          <w:snapToGrid w:val="0"/>
        </w:rPr>
      </w:pPr>
      <w:r>
        <w:rPr>
          <w:b/>
          <w:snapToGrid w:val="0"/>
        </w:rPr>
        <w:t>Фармакодинамика.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Фолиевая</w:t>
      </w:r>
      <w:proofErr w:type="spellEnd"/>
      <w:r>
        <w:rPr>
          <w:snapToGrid w:val="0"/>
        </w:rPr>
        <w:t xml:space="preserve"> кислота в организме (преимущественно в печени) в присутствии витаминов </w:t>
      </w:r>
      <w:proofErr w:type="spellStart"/>
      <w:r>
        <w:rPr>
          <w:snapToGrid w:val="0"/>
        </w:rPr>
        <w:t>B</w:t>
      </w:r>
      <w:r>
        <w:rPr>
          <w:snapToGrid w:val="0"/>
          <w:vertAlign w:val="subscript"/>
        </w:rPr>
        <w:t>12</w:t>
      </w:r>
      <w:proofErr w:type="spellEnd"/>
      <w:r>
        <w:rPr>
          <w:snapToGrid w:val="0"/>
        </w:rPr>
        <w:t>, С и Н (</w:t>
      </w:r>
      <w:proofErr w:type="spellStart"/>
      <w:r>
        <w:rPr>
          <w:snapToGrid w:val="0"/>
        </w:rPr>
        <w:t>биотина</w:t>
      </w:r>
      <w:proofErr w:type="spellEnd"/>
      <w:r>
        <w:rPr>
          <w:snapToGrid w:val="0"/>
        </w:rPr>
        <w:t xml:space="preserve">) восстанавливается до </w:t>
      </w:r>
      <w:proofErr w:type="spellStart"/>
      <w:r>
        <w:rPr>
          <w:snapToGrid w:val="0"/>
        </w:rPr>
        <w:t>тетрагидроф</w:t>
      </w:r>
      <w:r>
        <w:rPr>
          <w:snapToGrid w:val="0"/>
        </w:rPr>
        <w:t>о</w:t>
      </w:r>
      <w:r>
        <w:rPr>
          <w:snapToGrid w:val="0"/>
        </w:rPr>
        <w:t>лиевой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фолеиновой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фолиниевой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фолиновой</w:t>
      </w:r>
      <w:proofErr w:type="spellEnd"/>
      <w:r>
        <w:rPr>
          <w:snapToGrid w:val="0"/>
        </w:rPr>
        <w:t>) кислоты, котора</w:t>
      </w:r>
      <w:r>
        <w:rPr>
          <w:snapToGrid w:val="0"/>
        </w:rPr>
        <w:t xml:space="preserve">я является </w:t>
      </w:r>
      <w:proofErr w:type="spellStart"/>
      <w:r>
        <w:rPr>
          <w:snapToGrid w:val="0"/>
        </w:rPr>
        <w:t>кофакт</w:t>
      </w:r>
      <w:r>
        <w:rPr>
          <w:snapToGrid w:val="0"/>
        </w:rPr>
        <w:t>о</w:t>
      </w:r>
      <w:r>
        <w:rPr>
          <w:snapToGrid w:val="0"/>
        </w:rPr>
        <w:t>ром</w:t>
      </w:r>
      <w:proofErr w:type="spellEnd"/>
      <w:r>
        <w:rPr>
          <w:snapToGrid w:val="0"/>
        </w:rPr>
        <w:t xml:space="preserve"> ряда ферментов, участвующих в транспорте одноуглеродных остатков (</w:t>
      </w:r>
      <w:proofErr w:type="spellStart"/>
      <w:r>
        <w:rPr>
          <w:snapToGrid w:val="0"/>
        </w:rPr>
        <w:t>метил</w:t>
      </w:r>
      <w:r>
        <w:rPr>
          <w:snapToGrid w:val="0"/>
        </w:rPr>
        <w:t>ь</w:t>
      </w:r>
      <w:r>
        <w:rPr>
          <w:snapToGrid w:val="0"/>
        </w:rPr>
        <w:t>ной</w:t>
      </w:r>
      <w:proofErr w:type="spellEnd"/>
      <w:r>
        <w:rPr>
          <w:snapToGrid w:val="0"/>
        </w:rPr>
        <w:t xml:space="preserve"> группы, </w:t>
      </w:r>
      <w:proofErr w:type="spellStart"/>
      <w:r>
        <w:rPr>
          <w:snapToGrid w:val="0"/>
        </w:rPr>
        <w:t>формила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оксиметила</w:t>
      </w:r>
      <w:proofErr w:type="spellEnd"/>
      <w:r>
        <w:rPr>
          <w:snapToGrid w:val="0"/>
        </w:rPr>
        <w:t xml:space="preserve">, метилена и др.). Последние необходимы для синтеза углеродного скелета </w:t>
      </w:r>
      <w:proofErr w:type="spellStart"/>
      <w:r>
        <w:rPr>
          <w:snapToGrid w:val="0"/>
        </w:rPr>
        <w:t>пуриновых</w:t>
      </w:r>
      <w:proofErr w:type="spell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пиримидиновых</w:t>
      </w:r>
      <w:proofErr w:type="spellEnd"/>
      <w:r>
        <w:rPr>
          <w:snapToGrid w:val="0"/>
        </w:rPr>
        <w:t xml:space="preserve"> оснований (главных компонентов ну</w:t>
      </w:r>
      <w:r>
        <w:rPr>
          <w:snapToGrid w:val="0"/>
        </w:rPr>
        <w:t>клеиновых кислот), белков, отдельных аминокислот. В результате активируются деление клеток и регенеративные процессы.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Фармакологические эффекты: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 xml:space="preserve">1. Стимулирует </w:t>
      </w:r>
      <w:proofErr w:type="spellStart"/>
      <w:r>
        <w:rPr>
          <w:snapToGrid w:val="0"/>
        </w:rPr>
        <w:t>эритропоэз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лейкопоэз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тромбоцитопоэз</w:t>
      </w:r>
      <w:proofErr w:type="spellEnd"/>
      <w:r>
        <w:rPr>
          <w:snapToGrid w:val="0"/>
        </w:rPr>
        <w:t>.</w:t>
      </w:r>
    </w:p>
    <w:p w:rsidR="00000000" w:rsidRDefault="006C4CCF">
      <w:pPr>
        <w:ind w:firstLine="340"/>
        <w:rPr>
          <w:snapToGrid w:val="0"/>
        </w:rPr>
      </w:pPr>
      <w:r>
        <w:rPr>
          <w:snapToGrid w:val="0"/>
        </w:rPr>
        <w:t>2. Способствует трофике и регенерации поврежденных тканей</w:t>
      </w:r>
      <w:r>
        <w:rPr>
          <w:snapToGrid w:val="0"/>
        </w:rPr>
        <w:t xml:space="preserve">. </w:t>
      </w:r>
      <w:r>
        <w:rPr>
          <w:b/>
          <w:snapToGrid w:val="0"/>
        </w:rPr>
        <w:t>Фармакокинет</w:t>
      </w:r>
      <w:r>
        <w:rPr>
          <w:b/>
          <w:snapToGrid w:val="0"/>
        </w:rPr>
        <w:t>и</w:t>
      </w:r>
      <w:r>
        <w:rPr>
          <w:b/>
          <w:snapToGrid w:val="0"/>
        </w:rPr>
        <w:t>ка.</w:t>
      </w:r>
      <w:r>
        <w:rPr>
          <w:snapToGrid w:val="0"/>
        </w:rPr>
        <w:t xml:space="preserve"> Синтетическая </w:t>
      </w:r>
      <w:proofErr w:type="spellStart"/>
      <w:r>
        <w:rPr>
          <w:snapToGrid w:val="0"/>
        </w:rPr>
        <w:t>фолиевая</w:t>
      </w:r>
      <w:proofErr w:type="spellEnd"/>
      <w:r>
        <w:rPr>
          <w:snapToGrid w:val="0"/>
        </w:rPr>
        <w:t xml:space="preserve"> кислота имеет только один остаток </w:t>
      </w:r>
      <w:proofErr w:type="spellStart"/>
      <w:r>
        <w:rPr>
          <w:snapToGrid w:val="0"/>
        </w:rPr>
        <w:t>глутаминовой</w:t>
      </w:r>
      <w:proofErr w:type="spellEnd"/>
      <w:r>
        <w:rPr>
          <w:snapToGrid w:val="0"/>
        </w:rPr>
        <w:t xml:space="preserve"> к</w:t>
      </w:r>
      <w:r>
        <w:rPr>
          <w:snapToGrid w:val="0"/>
        </w:rPr>
        <w:t>и</w:t>
      </w:r>
      <w:r>
        <w:rPr>
          <w:snapToGrid w:val="0"/>
        </w:rPr>
        <w:t xml:space="preserve">слоты, что обеспечивает ее быстрое всасывание из желудочно-кишечного тракта. </w:t>
      </w:r>
      <w:proofErr w:type="spellStart"/>
      <w:r>
        <w:rPr>
          <w:snapToGrid w:val="0"/>
        </w:rPr>
        <w:t>Фолиевая</w:t>
      </w:r>
      <w:proofErr w:type="spellEnd"/>
      <w:r>
        <w:rPr>
          <w:snapToGrid w:val="0"/>
        </w:rPr>
        <w:t xml:space="preserve"> кислота, содержащаяся в пище, а также синтезируемая микрофлорой, у</w:t>
      </w:r>
      <w:r>
        <w:rPr>
          <w:snapToGrid w:val="0"/>
        </w:rPr>
        <w:t>с</w:t>
      </w:r>
      <w:r>
        <w:rPr>
          <w:snapToGrid w:val="0"/>
        </w:rPr>
        <w:t>ваивается то</w:t>
      </w:r>
      <w:r>
        <w:rPr>
          <w:snapToGrid w:val="0"/>
        </w:rPr>
        <w:t>лько после отщепления «лишних» остатков</w:t>
      </w:r>
    </w:p>
    <w:p w:rsidR="00000000" w:rsidRDefault="006C4CCF">
      <w:pPr>
        <w:rPr>
          <w:snapToGrid w:val="0"/>
        </w:rPr>
      </w:pPr>
      <w:proofErr w:type="spellStart"/>
      <w:r>
        <w:rPr>
          <w:snapToGrid w:val="0"/>
        </w:rPr>
        <w:t>глутамата</w:t>
      </w:r>
      <w:proofErr w:type="spellEnd"/>
      <w:r>
        <w:rPr>
          <w:snapToGrid w:val="0"/>
        </w:rPr>
        <w:t xml:space="preserve"> под влиянием кишечной </w:t>
      </w:r>
      <w:proofErr w:type="spellStart"/>
      <w:r>
        <w:rPr>
          <w:snapToGrid w:val="0"/>
        </w:rPr>
        <w:t>конъюгазы</w:t>
      </w:r>
      <w:proofErr w:type="spellEnd"/>
      <w:r>
        <w:rPr>
          <w:snapToGrid w:val="0"/>
        </w:rPr>
        <w:t xml:space="preserve">. Активность этого фермента существенно снижена у больных </w:t>
      </w:r>
      <w:proofErr w:type="spellStart"/>
      <w:r>
        <w:rPr>
          <w:snapToGrid w:val="0"/>
        </w:rPr>
        <w:t>спру</w:t>
      </w:r>
      <w:proofErr w:type="spellEnd"/>
      <w:r>
        <w:rPr>
          <w:snapToGrid w:val="0"/>
        </w:rPr>
        <w:t xml:space="preserve">, у алкоголиков. Витамин </w:t>
      </w:r>
      <w:proofErr w:type="spellStart"/>
      <w:r>
        <w:rPr>
          <w:snapToGrid w:val="0"/>
        </w:rPr>
        <w:t>Вс</w:t>
      </w:r>
      <w:proofErr w:type="spellEnd"/>
      <w:r>
        <w:rPr>
          <w:snapToGrid w:val="0"/>
        </w:rPr>
        <w:t xml:space="preserve"> попадает в кровь уже через 30 мин после его приема внутрь и очень быстро уходит в раз</w:t>
      </w:r>
      <w:r>
        <w:rPr>
          <w:snapToGrid w:val="0"/>
        </w:rPr>
        <w:t xml:space="preserve">ные ткани, но преимущественно в печень и </w:t>
      </w:r>
      <w:proofErr w:type="spellStart"/>
      <w:r>
        <w:rPr>
          <w:snapToGrid w:val="0"/>
        </w:rPr>
        <w:t>ликвор</w:t>
      </w:r>
      <w:proofErr w:type="spellEnd"/>
      <w:r>
        <w:rPr>
          <w:snapToGrid w:val="0"/>
        </w:rPr>
        <w:t>. Небольшая часть принятой фолиевой к</w:t>
      </w:r>
      <w:r>
        <w:rPr>
          <w:snapToGrid w:val="0"/>
        </w:rPr>
        <w:t>и</w:t>
      </w:r>
      <w:r>
        <w:rPr>
          <w:snapToGrid w:val="0"/>
        </w:rPr>
        <w:t xml:space="preserve">слоты подвергается </w:t>
      </w:r>
      <w:proofErr w:type="spellStart"/>
      <w:r>
        <w:rPr>
          <w:snapToGrid w:val="0"/>
        </w:rPr>
        <w:t>биотрансформации</w:t>
      </w:r>
      <w:proofErr w:type="spellEnd"/>
      <w:r>
        <w:rPr>
          <w:snapToGrid w:val="0"/>
        </w:rPr>
        <w:t>. Элиминация препарата осуществляется главным образом почками в неизмененном виде.</w:t>
      </w:r>
    </w:p>
    <w:p w:rsidR="00000000" w:rsidRDefault="006C4CCF">
      <w:pPr>
        <w:spacing w:line="280" w:lineRule="auto"/>
        <w:ind w:firstLine="320"/>
        <w:rPr>
          <w:i/>
          <w:snapToGrid w:val="0"/>
        </w:rPr>
      </w:pPr>
      <w:r>
        <w:rPr>
          <w:b/>
          <w:snapToGrid w:val="0"/>
        </w:rPr>
        <w:t>Взаимодействие.</w:t>
      </w:r>
      <w:r>
        <w:rPr>
          <w:snapToGrid w:val="0"/>
        </w:rPr>
        <w:t xml:space="preserve"> Витамин </w:t>
      </w:r>
      <w:proofErr w:type="spellStart"/>
      <w:r>
        <w:rPr>
          <w:snapToGrid w:val="0"/>
        </w:rPr>
        <w:t>В</w:t>
      </w:r>
      <w:r>
        <w:rPr>
          <w:snapToGrid w:val="0"/>
          <w:vertAlign w:val="subscript"/>
        </w:rPr>
        <w:t>С</w:t>
      </w:r>
      <w:proofErr w:type="spellEnd"/>
      <w:r>
        <w:rPr>
          <w:snapToGrid w:val="0"/>
        </w:rPr>
        <w:t xml:space="preserve"> часто комбинируют с витами</w:t>
      </w:r>
      <w:r>
        <w:rPr>
          <w:snapToGrid w:val="0"/>
        </w:rPr>
        <w:t xml:space="preserve">нами </w:t>
      </w:r>
      <w:proofErr w:type="spellStart"/>
      <w:r>
        <w:rPr>
          <w:snapToGrid w:val="0"/>
        </w:rPr>
        <w:t>B</w:t>
      </w:r>
      <w:r>
        <w:rPr>
          <w:snapToGrid w:val="0"/>
          <w:vertAlign w:val="subscript"/>
        </w:rPr>
        <w:t>12</w:t>
      </w:r>
      <w:proofErr w:type="spellEnd"/>
      <w:r>
        <w:rPr>
          <w:snapToGrid w:val="0"/>
        </w:rPr>
        <w:t>, С, В</w:t>
      </w:r>
      <w:r>
        <w:rPr>
          <w:snapToGrid w:val="0"/>
          <w:vertAlign w:val="subscript"/>
        </w:rPr>
        <w:t>2</w:t>
      </w:r>
      <w:r>
        <w:rPr>
          <w:snapToGrid w:val="0"/>
        </w:rPr>
        <w:t>, В</w:t>
      </w:r>
      <w:r>
        <w:rPr>
          <w:snapToGrid w:val="0"/>
          <w:vertAlign w:val="subscript"/>
        </w:rPr>
        <w:t>6</w:t>
      </w:r>
      <w:r>
        <w:rPr>
          <w:snapToGrid w:val="0"/>
        </w:rPr>
        <w:t xml:space="preserve">, а также с препаратами железа для лечения анемий. Однако </w:t>
      </w:r>
      <w:r>
        <w:rPr>
          <w:i/>
          <w:snapToGrid w:val="0"/>
        </w:rPr>
        <w:t>их нельзя вводить в одном шприце.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proofErr w:type="spellStart"/>
      <w:r>
        <w:rPr>
          <w:snapToGrid w:val="0"/>
        </w:rPr>
        <w:t>Фолиевую</w:t>
      </w:r>
      <w:proofErr w:type="spellEnd"/>
      <w:r>
        <w:rPr>
          <w:snapToGrid w:val="0"/>
        </w:rPr>
        <w:t xml:space="preserve"> кислоту нельзя назначать одновременно с </w:t>
      </w:r>
      <w:proofErr w:type="spellStart"/>
      <w:r>
        <w:rPr>
          <w:snapToGrid w:val="0"/>
        </w:rPr>
        <w:t>дифенилгидантоином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д</w:t>
      </w:r>
      <w:r>
        <w:rPr>
          <w:snapToGrid w:val="0"/>
        </w:rPr>
        <w:t>и</w:t>
      </w:r>
      <w:r>
        <w:rPr>
          <w:snapToGrid w:val="0"/>
        </w:rPr>
        <w:t>фенином</w:t>
      </w:r>
      <w:proofErr w:type="spellEnd"/>
      <w:r>
        <w:rPr>
          <w:snapToGrid w:val="0"/>
        </w:rPr>
        <w:t>) и другими противоэпилептическими средствами, так как они образуют</w:t>
      </w:r>
      <w:r>
        <w:rPr>
          <w:snapToGrid w:val="0"/>
        </w:rPr>
        <w:t xml:space="preserve"> с ней </w:t>
      </w:r>
      <w:proofErr w:type="spellStart"/>
      <w:r>
        <w:rPr>
          <w:snapToGrid w:val="0"/>
        </w:rPr>
        <w:t>невсасывающиеся</w:t>
      </w:r>
      <w:proofErr w:type="spellEnd"/>
      <w:r>
        <w:rPr>
          <w:snapToGrid w:val="0"/>
        </w:rPr>
        <w:t xml:space="preserve"> комплексы.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При использовании антифолиевых препаратов (</w:t>
      </w:r>
      <w:proofErr w:type="spellStart"/>
      <w:r>
        <w:rPr>
          <w:snapToGrid w:val="0"/>
        </w:rPr>
        <w:t>метотрексата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триметоприма</w:t>
      </w:r>
      <w:proofErr w:type="spellEnd"/>
      <w:r>
        <w:rPr>
          <w:snapToGrid w:val="0"/>
        </w:rPr>
        <w:t xml:space="preserve"> и др.) необходимо компенсировать возникающий дефицит фолиевой кислоты. При этом препаратом выбора служит </w:t>
      </w:r>
      <w:r>
        <w:rPr>
          <w:i/>
          <w:snapToGrid w:val="0"/>
        </w:rPr>
        <w:t xml:space="preserve">кальция </w:t>
      </w:r>
      <w:proofErr w:type="spellStart"/>
      <w:r>
        <w:rPr>
          <w:i/>
          <w:snapToGrid w:val="0"/>
        </w:rPr>
        <w:t>фолинат</w:t>
      </w:r>
      <w:proofErr w:type="spellEnd"/>
      <w:r>
        <w:rPr>
          <w:i/>
          <w:snapToGrid w:val="0"/>
        </w:rPr>
        <w:t xml:space="preserve"> (</w:t>
      </w:r>
      <w:proofErr w:type="spellStart"/>
      <w:r>
        <w:rPr>
          <w:i/>
          <w:snapToGrid w:val="0"/>
        </w:rPr>
        <w:t>лейковорин</w:t>
      </w:r>
      <w:proofErr w:type="spellEnd"/>
      <w:r>
        <w:rPr>
          <w:i/>
          <w:snapToGrid w:val="0"/>
        </w:rPr>
        <w:t>),</w:t>
      </w:r>
      <w:r>
        <w:rPr>
          <w:snapToGrid w:val="0"/>
        </w:rPr>
        <w:t xml:space="preserve"> активная форма в</w:t>
      </w:r>
      <w:r>
        <w:rPr>
          <w:snapToGrid w:val="0"/>
        </w:rPr>
        <w:t>и</w:t>
      </w:r>
      <w:r>
        <w:rPr>
          <w:snapToGrid w:val="0"/>
        </w:rPr>
        <w:t xml:space="preserve">тамина </w:t>
      </w:r>
      <w:proofErr w:type="spellStart"/>
      <w:r>
        <w:rPr>
          <w:snapToGrid w:val="0"/>
        </w:rPr>
        <w:t>В</w:t>
      </w:r>
      <w:r>
        <w:rPr>
          <w:snapToGrid w:val="0"/>
          <w:vertAlign w:val="subscript"/>
        </w:rPr>
        <w:t>С</w:t>
      </w:r>
      <w:proofErr w:type="spellEnd"/>
      <w:r>
        <w:rPr>
          <w:snapToGrid w:val="0"/>
        </w:rPr>
        <w:t>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Нежелательные эффекты: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>— диспепсические явления;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— высокие дозы могут вызвать бессонницу, а у людей с повышенной возбудим</w:t>
      </w:r>
      <w:r>
        <w:rPr>
          <w:snapToGrid w:val="0"/>
        </w:rPr>
        <w:t>о</w:t>
      </w:r>
      <w:r>
        <w:rPr>
          <w:snapToGrid w:val="0"/>
        </w:rPr>
        <w:t xml:space="preserve">стью ЦНС — даже судороги (результат большего образования </w:t>
      </w:r>
      <w:proofErr w:type="spellStart"/>
      <w:r>
        <w:rPr>
          <w:snapToGrid w:val="0"/>
        </w:rPr>
        <w:t>глутаминовой</w:t>
      </w:r>
      <w:proofErr w:type="spellEnd"/>
      <w:r>
        <w:rPr>
          <w:snapToGrid w:val="0"/>
        </w:rPr>
        <w:t xml:space="preserve"> кисл</w:t>
      </w:r>
      <w:r>
        <w:rPr>
          <w:snapToGrid w:val="0"/>
        </w:rPr>
        <w:t>о</w:t>
      </w:r>
      <w:r>
        <w:rPr>
          <w:snapToGrid w:val="0"/>
        </w:rPr>
        <w:t xml:space="preserve">ты из </w:t>
      </w:r>
      <w:proofErr w:type="spellStart"/>
      <w:r>
        <w:rPr>
          <w:snapToGrid w:val="0"/>
        </w:rPr>
        <w:t>гистидина</w:t>
      </w:r>
      <w:proofErr w:type="spellEnd"/>
      <w:r>
        <w:rPr>
          <w:snapToGrid w:val="0"/>
        </w:rPr>
        <w:t xml:space="preserve"> под влиянием фолиевой кислоты; к</w:t>
      </w:r>
      <w:r>
        <w:rPr>
          <w:snapToGrid w:val="0"/>
        </w:rPr>
        <w:t xml:space="preserve">роме того, </w:t>
      </w:r>
      <w:proofErr w:type="spellStart"/>
      <w:r>
        <w:rPr>
          <w:snapToGrid w:val="0"/>
        </w:rPr>
        <w:t>фолиевая</w:t>
      </w:r>
      <w:proofErr w:type="spellEnd"/>
      <w:r>
        <w:rPr>
          <w:snapToGrid w:val="0"/>
        </w:rPr>
        <w:t xml:space="preserve"> кислота, подобно </w:t>
      </w:r>
      <w:proofErr w:type="spellStart"/>
      <w:r>
        <w:rPr>
          <w:snapToGrid w:val="0"/>
        </w:rPr>
        <w:t>пикротоксину</w:t>
      </w:r>
      <w:proofErr w:type="spellEnd"/>
      <w:r>
        <w:rPr>
          <w:snapToGrid w:val="0"/>
        </w:rPr>
        <w:t xml:space="preserve">, блокирует </w:t>
      </w:r>
      <w:proofErr w:type="spellStart"/>
      <w:r>
        <w:rPr>
          <w:snapToGrid w:val="0"/>
        </w:rPr>
        <w:t>пресинаптическое</w:t>
      </w:r>
      <w:proofErr w:type="spellEnd"/>
      <w:r>
        <w:rPr>
          <w:snapToGrid w:val="0"/>
        </w:rPr>
        <w:t xml:space="preserve"> торможение передачи возб</w:t>
      </w:r>
      <w:r>
        <w:rPr>
          <w:snapToGrid w:val="0"/>
        </w:rPr>
        <w:t>у</w:t>
      </w:r>
      <w:r>
        <w:rPr>
          <w:snapToGrid w:val="0"/>
        </w:rPr>
        <w:t>ждающих импульсов);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>— нарушение функции почек за счет возникновения гипертрофии и гиперпл</w:t>
      </w:r>
      <w:r>
        <w:rPr>
          <w:snapToGrid w:val="0"/>
        </w:rPr>
        <w:t>а</w:t>
      </w:r>
      <w:r>
        <w:rPr>
          <w:snapToGrid w:val="0"/>
        </w:rPr>
        <w:t>зии эпителия канальцев почек;</w:t>
      </w:r>
    </w:p>
    <w:p w:rsidR="00000000" w:rsidRDefault="006C4CCF">
      <w:pPr>
        <w:ind w:firstLine="320"/>
        <w:rPr>
          <w:i/>
          <w:snapToGrid w:val="0"/>
        </w:rPr>
      </w:pPr>
      <w:r>
        <w:rPr>
          <w:snapToGrid w:val="0"/>
        </w:rPr>
        <w:t xml:space="preserve">— новообразования </w:t>
      </w:r>
      <w:r>
        <w:rPr>
          <w:i/>
          <w:snapToGrid w:val="0"/>
        </w:rPr>
        <w:t>(особую осторож</w:t>
      </w:r>
      <w:r>
        <w:rPr>
          <w:i/>
          <w:snapToGrid w:val="0"/>
        </w:rPr>
        <w:t>ность следует соблюдать при назначении вит</w:t>
      </w:r>
      <w:r>
        <w:rPr>
          <w:i/>
          <w:snapToGrid w:val="0"/>
        </w:rPr>
        <w:t>а</w:t>
      </w:r>
      <w:r>
        <w:rPr>
          <w:i/>
          <w:snapToGrid w:val="0"/>
        </w:rPr>
        <w:t xml:space="preserve">мина </w:t>
      </w:r>
      <w:proofErr w:type="spellStart"/>
      <w:r>
        <w:rPr>
          <w:i/>
          <w:snapToGrid w:val="0"/>
        </w:rPr>
        <w:t>В</w:t>
      </w:r>
      <w:r>
        <w:rPr>
          <w:i/>
          <w:snapToGrid w:val="0"/>
          <w:vertAlign w:val="subscript"/>
        </w:rPr>
        <w:t>С</w:t>
      </w:r>
      <w:proofErr w:type="spellEnd"/>
      <w:r>
        <w:rPr>
          <w:i/>
          <w:snapToGrid w:val="0"/>
        </w:rPr>
        <w:t xml:space="preserve"> пожилым людям и людям, имеющим предрасположенность к онкологическим з</w:t>
      </w:r>
      <w:r>
        <w:rPr>
          <w:i/>
          <w:snapToGrid w:val="0"/>
        </w:rPr>
        <w:t>а</w:t>
      </w:r>
      <w:r>
        <w:rPr>
          <w:i/>
          <w:snapToGrid w:val="0"/>
        </w:rPr>
        <w:t>болеваниям).</w:t>
      </w:r>
    </w:p>
    <w:p w:rsidR="00000000" w:rsidRDefault="006C4CCF">
      <w:pPr>
        <w:ind w:firstLine="320"/>
        <w:rPr>
          <w:b/>
          <w:snapToGrid w:val="0"/>
        </w:rPr>
      </w:pPr>
      <w:r>
        <w:rPr>
          <w:b/>
          <w:snapToGrid w:val="0"/>
        </w:rPr>
        <w:t>Показания к применению.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Критерии гиповитаминоза </w:t>
      </w:r>
      <w:proofErr w:type="spellStart"/>
      <w:r>
        <w:rPr>
          <w:snapToGrid w:val="0"/>
        </w:rPr>
        <w:t>В</w:t>
      </w:r>
      <w:r>
        <w:rPr>
          <w:snapToGrid w:val="0"/>
          <w:vertAlign w:val="subscript"/>
        </w:rPr>
        <w:t>С</w:t>
      </w:r>
      <w:proofErr w:type="spellEnd"/>
      <w:r>
        <w:rPr>
          <w:snapToGrid w:val="0"/>
        </w:rPr>
        <w:t>: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1) содержание витамина в сыворотке крови менее 3 </w:t>
      </w:r>
      <w:proofErr w:type="spellStart"/>
      <w:r>
        <w:rPr>
          <w:snapToGrid w:val="0"/>
        </w:rPr>
        <w:t>нг</w:t>
      </w:r>
      <w:proofErr w:type="spellEnd"/>
      <w:r>
        <w:rPr>
          <w:snapToGrid w:val="0"/>
        </w:rPr>
        <w:t>/мл или в эритроцит</w:t>
      </w:r>
      <w:r>
        <w:rPr>
          <w:snapToGrid w:val="0"/>
        </w:rPr>
        <w:t>ах м</w:t>
      </w:r>
      <w:r>
        <w:rPr>
          <w:snapToGrid w:val="0"/>
        </w:rPr>
        <w:t>е</w:t>
      </w:r>
      <w:r>
        <w:rPr>
          <w:snapToGrid w:val="0"/>
        </w:rPr>
        <w:t xml:space="preserve">нее 140 </w:t>
      </w:r>
      <w:proofErr w:type="spellStart"/>
      <w:r>
        <w:rPr>
          <w:snapToGrid w:val="0"/>
        </w:rPr>
        <w:t>нг</w:t>
      </w:r>
      <w:proofErr w:type="spellEnd"/>
      <w:r>
        <w:rPr>
          <w:snapToGrid w:val="0"/>
        </w:rPr>
        <w:t>/мл;</w:t>
      </w:r>
    </w:p>
    <w:p w:rsidR="00000000" w:rsidRDefault="006C4CCF">
      <w:pPr>
        <w:spacing w:line="280" w:lineRule="auto"/>
        <w:ind w:firstLine="320"/>
        <w:rPr>
          <w:snapToGrid w:val="0"/>
        </w:rPr>
      </w:pPr>
      <w:r>
        <w:rPr>
          <w:snapToGrid w:val="0"/>
        </w:rPr>
        <w:t xml:space="preserve">2) положительная </w:t>
      </w:r>
      <w:proofErr w:type="spellStart"/>
      <w:r>
        <w:rPr>
          <w:snapToGrid w:val="0"/>
        </w:rPr>
        <w:t>гистидиновая</w:t>
      </w:r>
      <w:proofErr w:type="spellEnd"/>
      <w:r>
        <w:rPr>
          <w:snapToGrid w:val="0"/>
        </w:rPr>
        <w:t xml:space="preserve"> проба: </w:t>
      </w:r>
      <w:proofErr w:type="spellStart"/>
      <w:r>
        <w:rPr>
          <w:snapToGrid w:val="0"/>
        </w:rPr>
        <w:t>гистидин</w:t>
      </w:r>
      <w:proofErr w:type="spellEnd"/>
      <w:r>
        <w:rPr>
          <w:snapToGrid w:val="0"/>
        </w:rPr>
        <w:t xml:space="preserve"> в дозе 200— 300 мг/кг (не более 15 г) назначают через рот; в организме он превращается в </w:t>
      </w:r>
      <w:proofErr w:type="spellStart"/>
      <w:r>
        <w:rPr>
          <w:snapToGrid w:val="0"/>
        </w:rPr>
        <w:t>урокановую</w:t>
      </w:r>
      <w:proofErr w:type="spellEnd"/>
      <w:r>
        <w:rPr>
          <w:snapToGrid w:val="0"/>
        </w:rPr>
        <w:t xml:space="preserve">, а затем в </w:t>
      </w:r>
      <w:proofErr w:type="spellStart"/>
      <w:r>
        <w:rPr>
          <w:snapToGrid w:val="0"/>
        </w:rPr>
        <w:t>глутаминовую</w:t>
      </w:r>
      <w:proofErr w:type="spellEnd"/>
      <w:r>
        <w:rPr>
          <w:snapToGrid w:val="0"/>
        </w:rPr>
        <w:t xml:space="preserve"> кислоты, при недостатке фолиевой кислоты выведение с мочой </w:t>
      </w:r>
      <w:proofErr w:type="spellStart"/>
      <w:r>
        <w:rPr>
          <w:snapToGrid w:val="0"/>
        </w:rPr>
        <w:t>ур</w:t>
      </w:r>
      <w:r>
        <w:rPr>
          <w:snapToGrid w:val="0"/>
        </w:rPr>
        <w:t>о</w:t>
      </w:r>
      <w:r>
        <w:rPr>
          <w:snapToGrid w:val="0"/>
        </w:rPr>
        <w:t>кано</w:t>
      </w:r>
      <w:r>
        <w:rPr>
          <w:snapToGrid w:val="0"/>
        </w:rPr>
        <w:t>вой</w:t>
      </w:r>
      <w:proofErr w:type="spellEnd"/>
      <w:r>
        <w:rPr>
          <w:snapToGrid w:val="0"/>
        </w:rPr>
        <w:t xml:space="preserve"> кислоты увеличено, а </w:t>
      </w:r>
      <w:proofErr w:type="spellStart"/>
      <w:r>
        <w:rPr>
          <w:snapToGrid w:val="0"/>
        </w:rPr>
        <w:t>глутаминовой</w:t>
      </w:r>
      <w:proofErr w:type="spellEnd"/>
      <w:r>
        <w:rPr>
          <w:snapToGrid w:val="0"/>
        </w:rPr>
        <w:t xml:space="preserve"> — снижено;</w:t>
      </w:r>
    </w:p>
    <w:p w:rsidR="00000000" w:rsidRDefault="006C4CCF">
      <w:pPr>
        <w:ind w:firstLine="320"/>
        <w:rPr>
          <w:snapToGrid w:val="0"/>
        </w:rPr>
      </w:pPr>
      <w:r>
        <w:rPr>
          <w:snapToGrid w:val="0"/>
        </w:rPr>
        <w:t xml:space="preserve">3) изменение лейкоцитарной формулы: увеличение доли (с 5 до </w:t>
      </w:r>
      <w:proofErr w:type="spellStart"/>
      <w:r>
        <w:rPr>
          <w:snapToGrid w:val="0"/>
        </w:rPr>
        <w:t>10%</w:t>
      </w:r>
      <w:proofErr w:type="spellEnd"/>
      <w:r>
        <w:rPr>
          <w:snapToGrid w:val="0"/>
        </w:rPr>
        <w:t>) нейтроф</w:t>
      </w:r>
      <w:r>
        <w:rPr>
          <w:snapToGrid w:val="0"/>
        </w:rPr>
        <w:t>и</w:t>
      </w:r>
      <w:r>
        <w:rPr>
          <w:snapToGrid w:val="0"/>
        </w:rPr>
        <w:t xml:space="preserve">лов с </w:t>
      </w:r>
      <w:proofErr w:type="spellStart"/>
      <w:r>
        <w:rPr>
          <w:snapToGrid w:val="0"/>
        </w:rPr>
        <w:t>гиперсегментарными</w:t>
      </w:r>
      <w:proofErr w:type="spellEnd"/>
      <w:r>
        <w:rPr>
          <w:snapToGrid w:val="0"/>
        </w:rPr>
        <w:t xml:space="preserve"> ядрами (более 4 долек), появление </w:t>
      </w:r>
      <w:proofErr w:type="spellStart"/>
      <w:r>
        <w:rPr>
          <w:snapToGrid w:val="0"/>
        </w:rPr>
        <w:t>мегалобластических</w:t>
      </w:r>
      <w:proofErr w:type="spellEnd"/>
      <w:r>
        <w:rPr>
          <w:snapToGrid w:val="0"/>
        </w:rPr>
        <w:t xml:space="preserve"> изменений и </w:t>
      </w:r>
      <w:proofErr w:type="spellStart"/>
      <w:r>
        <w:rPr>
          <w:snapToGrid w:val="0"/>
        </w:rPr>
        <w:t>макроцитоза</w:t>
      </w:r>
      <w:proofErr w:type="spellEnd"/>
      <w:r>
        <w:rPr>
          <w:snapToGrid w:val="0"/>
        </w:rPr>
        <w:t xml:space="preserve"> эритроцитов.</w:t>
      </w:r>
    </w:p>
    <w:p w:rsidR="00000000" w:rsidRDefault="006C4CCF">
      <w:pPr>
        <w:rPr>
          <w:b/>
          <w:snapToGrid w:val="0"/>
        </w:rPr>
      </w:pPr>
      <w:r>
        <w:rPr>
          <w:b/>
          <w:snapToGrid w:val="0"/>
        </w:rPr>
        <w:t>Основные показания:</w:t>
      </w:r>
    </w:p>
    <w:p w:rsidR="00000000" w:rsidRDefault="006C4CCF">
      <w:pPr>
        <w:spacing w:line="280" w:lineRule="auto"/>
        <w:ind w:left="220" w:hanging="220"/>
        <w:rPr>
          <w:snapToGrid w:val="0"/>
        </w:rPr>
      </w:pPr>
      <w:r>
        <w:rPr>
          <w:snapToGrid w:val="0"/>
        </w:rPr>
        <w:t xml:space="preserve">— </w:t>
      </w:r>
      <w:proofErr w:type="spellStart"/>
      <w:r>
        <w:rPr>
          <w:snapToGrid w:val="0"/>
        </w:rPr>
        <w:t>макроцитарная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мегалобластная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гипохромная</w:t>
      </w:r>
      <w:proofErr w:type="spellEnd"/>
      <w:r>
        <w:rPr>
          <w:snapToGrid w:val="0"/>
        </w:rPr>
        <w:t xml:space="preserve"> и гипопластическая анемии;</w:t>
      </w:r>
    </w:p>
    <w:p w:rsidR="00000000" w:rsidRDefault="006C4CCF">
      <w:pPr>
        <w:ind w:left="220" w:hanging="220"/>
        <w:rPr>
          <w:snapToGrid w:val="0"/>
        </w:rPr>
      </w:pPr>
      <w:r>
        <w:rPr>
          <w:snapToGrid w:val="0"/>
        </w:rPr>
        <w:t>— лейкопения, тромбоцитопения, агранулоцитоз;</w:t>
      </w:r>
    </w:p>
    <w:p w:rsidR="00000000" w:rsidRDefault="006C4CCF">
      <w:pPr>
        <w:spacing w:line="280" w:lineRule="auto"/>
        <w:ind w:left="220" w:hanging="220"/>
        <w:rPr>
          <w:snapToGrid w:val="0"/>
        </w:rPr>
      </w:pPr>
      <w:r>
        <w:rPr>
          <w:snapToGrid w:val="0"/>
        </w:rPr>
        <w:t>— гипотрофия, замедление роста ребенка, нарушение созревания ЦНС;</w:t>
      </w:r>
    </w:p>
    <w:p w:rsidR="00000000" w:rsidRDefault="006C4CCF">
      <w:pPr>
        <w:spacing w:line="280" w:lineRule="auto"/>
        <w:ind w:left="220" w:hanging="220"/>
        <w:rPr>
          <w:snapToGrid w:val="0"/>
        </w:rPr>
      </w:pPr>
      <w:r>
        <w:rPr>
          <w:snapToGrid w:val="0"/>
        </w:rPr>
        <w:t>— энтериты, дефекты слизистых оболочек (губ, полости рта) и кожи (опрел</w:t>
      </w:r>
      <w:r>
        <w:rPr>
          <w:snapToGrid w:val="0"/>
        </w:rPr>
        <w:t>ости);</w:t>
      </w:r>
    </w:p>
    <w:p w:rsidR="00000000" w:rsidRDefault="006C4CCF">
      <w:pPr>
        <w:ind w:left="220" w:hanging="220"/>
        <w:rPr>
          <w:snapToGrid w:val="0"/>
        </w:rPr>
      </w:pPr>
      <w:r>
        <w:rPr>
          <w:snapToGrid w:val="0"/>
        </w:rPr>
        <w:t>— плохо заживающие раны.</w:t>
      </w:r>
    </w:p>
    <w:p w:rsidR="00000000" w:rsidRDefault="006C4CCF"/>
    <w:p w:rsidR="006C4CCF" w:rsidRDefault="006C4CCF"/>
    <w:sectPr w:rsidR="006C4CCF">
      <w:headerReference w:type="even" r:id="rId7"/>
      <w:headerReference w:type="default" r:id="rId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4CCF" w:rsidRDefault="006C4CCF">
      <w:r>
        <w:separator/>
      </w:r>
    </w:p>
  </w:endnote>
  <w:endnote w:type="continuationSeparator" w:id="0">
    <w:p w:rsidR="006C4CCF" w:rsidRDefault="006C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(L$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Win95BT">
    <w:altName w:val="Baskerville Old Face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4CCF" w:rsidRDefault="006C4CCF">
      <w:r>
        <w:separator/>
      </w:r>
    </w:p>
  </w:footnote>
  <w:footnote w:type="continuationSeparator" w:id="0">
    <w:p w:rsidR="006C4CCF" w:rsidRDefault="006C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C4C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6C4CC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C4C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000000" w:rsidRDefault="006C4CC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F16C61"/>
    <w:multiLevelType w:val="singleLevel"/>
    <w:tmpl w:val="34DAE21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2" w15:restartNumberingAfterBreak="0">
    <w:nsid w:val="0A047847"/>
    <w:multiLevelType w:val="singleLevel"/>
    <w:tmpl w:val="16A061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69600C"/>
    <w:multiLevelType w:val="singleLevel"/>
    <w:tmpl w:val="46883662"/>
    <w:lvl w:ilvl="0">
      <w:start w:val="5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 w15:restartNumberingAfterBreak="0">
    <w:nsid w:val="149A1D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ED79DB"/>
    <w:multiLevelType w:val="singleLevel"/>
    <w:tmpl w:val="3C249B7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6" w15:restartNumberingAfterBreak="0">
    <w:nsid w:val="1EDA37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B17267"/>
    <w:multiLevelType w:val="singleLevel"/>
    <w:tmpl w:val="70B6727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8" w15:restartNumberingAfterBreak="0">
    <w:nsid w:val="2F353EEE"/>
    <w:multiLevelType w:val="singleLevel"/>
    <w:tmpl w:val="316C870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9" w15:restartNumberingAfterBreak="0">
    <w:nsid w:val="30683050"/>
    <w:multiLevelType w:val="singleLevel"/>
    <w:tmpl w:val="91C81C6E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Wingdings (L$)" w:hAnsi="Times New Roman" w:hint="default"/>
      </w:rPr>
    </w:lvl>
  </w:abstractNum>
  <w:abstractNum w:abstractNumId="10" w15:restartNumberingAfterBreak="0">
    <w:nsid w:val="33FC0CB5"/>
    <w:multiLevelType w:val="singleLevel"/>
    <w:tmpl w:val="46883662"/>
    <w:lvl w:ilvl="0">
      <w:start w:val="5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1" w15:restartNumberingAfterBreak="0">
    <w:nsid w:val="35327C4A"/>
    <w:multiLevelType w:val="singleLevel"/>
    <w:tmpl w:val="FB2EDAEE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2" w15:restartNumberingAfterBreak="0">
    <w:nsid w:val="358E40B8"/>
    <w:multiLevelType w:val="singleLevel"/>
    <w:tmpl w:val="46883662"/>
    <w:lvl w:ilvl="0">
      <w:start w:val="5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3" w15:restartNumberingAfterBreak="0">
    <w:nsid w:val="3F641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6A499C"/>
    <w:multiLevelType w:val="singleLevel"/>
    <w:tmpl w:val="34DAE21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15" w15:restartNumberingAfterBreak="0">
    <w:nsid w:val="51364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8C3426"/>
    <w:multiLevelType w:val="singleLevel"/>
    <w:tmpl w:val="16A061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39F3BA8"/>
    <w:multiLevelType w:val="singleLevel"/>
    <w:tmpl w:val="34DAE21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18" w15:restartNumberingAfterBreak="0">
    <w:nsid w:val="571E61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C4153C"/>
    <w:multiLevelType w:val="singleLevel"/>
    <w:tmpl w:val="34DAE21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20" w15:restartNumberingAfterBreak="0">
    <w:nsid w:val="5F5A44F0"/>
    <w:multiLevelType w:val="singleLevel"/>
    <w:tmpl w:val="B7FE409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1" w15:restartNumberingAfterBreak="0">
    <w:nsid w:val="60916F69"/>
    <w:multiLevelType w:val="singleLevel"/>
    <w:tmpl w:val="B5BEAF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1040FCB"/>
    <w:multiLevelType w:val="singleLevel"/>
    <w:tmpl w:val="316C870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3" w15:restartNumberingAfterBreak="0">
    <w:nsid w:val="63CF3D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852BF1"/>
    <w:multiLevelType w:val="singleLevel"/>
    <w:tmpl w:val="B7FE409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25" w15:restartNumberingAfterBreak="0">
    <w:nsid w:val="73D762A9"/>
    <w:multiLevelType w:val="singleLevel"/>
    <w:tmpl w:val="87CE7E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58C52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E817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7"/>
  </w:num>
  <w:num w:numId="5">
    <w:abstractNumId w:val="13"/>
  </w:num>
  <w:num w:numId="6">
    <w:abstractNumId w:val="0"/>
  </w:num>
  <w:num w:numId="7">
    <w:abstractNumId w:val="21"/>
  </w:num>
  <w:num w:numId="8">
    <w:abstractNumId w:val="23"/>
  </w:num>
  <w:num w:numId="9">
    <w:abstractNumId w:val="4"/>
  </w:num>
  <w:num w:numId="10">
    <w:abstractNumId w:val="5"/>
  </w:num>
  <w:num w:numId="11">
    <w:abstractNumId w:val="27"/>
  </w:num>
  <w:num w:numId="12">
    <w:abstractNumId w:val="18"/>
  </w:num>
  <w:num w:numId="13">
    <w:abstractNumId w:val="22"/>
  </w:num>
  <w:num w:numId="14">
    <w:abstractNumId w:val="8"/>
  </w:num>
  <w:num w:numId="15">
    <w:abstractNumId w:val="25"/>
  </w:num>
  <w:num w:numId="16">
    <w:abstractNumId w:val="2"/>
  </w:num>
  <w:num w:numId="17">
    <w:abstractNumId w:val="16"/>
  </w:num>
  <w:num w:numId="18">
    <w:abstractNumId w:val="20"/>
  </w:num>
  <w:num w:numId="19">
    <w:abstractNumId w:val="24"/>
  </w:num>
  <w:num w:numId="20">
    <w:abstractNumId w:val="1"/>
  </w:num>
  <w:num w:numId="21">
    <w:abstractNumId w:val="9"/>
  </w:num>
  <w:num w:numId="22">
    <w:abstractNumId w:val="10"/>
  </w:num>
  <w:num w:numId="23">
    <w:abstractNumId w:val="17"/>
  </w:num>
  <w:num w:numId="24">
    <w:abstractNumId w:val="19"/>
  </w:num>
  <w:num w:numId="25">
    <w:abstractNumId w:val="14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7E"/>
    <w:rsid w:val="006C4CCF"/>
    <w:rsid w:val="00E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3C8F2-880E-4151-9E7B-0260576C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67"/>
      <w:jc w:val="both"/>
    </w:pPr>
    <w:rPr>
      <w:rFonts w:ascii="Baskerville Win95BT" w:hAnsi="Baskerville Win95BT"/>
      <w:kern w:val="28"/>
      <w:sz w:val="24"/>
    </w:rPr>
  </w:style>
  <w:style w:type="paragraph" w:styleId="1">
    <w:name w:val="heading 1"/>
    <w:basedOn w:val="a"/>
    <w:qFormat/>
    <w:pPr>
      <w:keepNext/>
      <w:ind w:firstLine="0"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536" w:firstLine="0"/>
    </w:pPr>
    <w:rPr>
      <w:i/>
      <w:kern w:val="20"/>
    </w:rPr>
  </w:style>
  <w:style w:type="paragraph" w:customStyle="1" w:styleId="10">
    <w:name w:val="Стиль1"/>
    <w:basedOn w:val="a"/>
    <w:rPr>
      <w:rFonts w:ascii="Arial" w:hAnsi="Arial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7990</Words>
  <Characters>45548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V</vt:lpstr>
    </vt:vector>
  </TitlesOfParts>
  <Company>TGMA</Company>
  <LinksUpToDate>false</LinksUpToDate>
  <CharactersWithSpaces>53432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V</dc:title>
  <dc:subject/>
  <dc:creator>Dima</dc:creator>
  <cp:keywords/>
  <dc:description/>
  <cp:lastModifiedBy>Igor</cp:lastModifiedBy>
  <cp:revision>3</cp:revision>
  <dcterms:created xsi:type="dcterms:W3CDTF">2024-10-20T09:54:00Z</dcterms:created>
  <dcterms:modified xsi:type="dcterms:W3CDTF">2024-10-20T09:54:00Z</dcterms:modified>
</cp:coreProperties>
</file>