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9" w:rsidRPr="0081009D" w:rsidRDefault="000F4CAF" w:rsidP="000F4CAF">
      <w:pPr>
        <w:jc w:val="center"/>
        <w:rPr>
          <w:rFonts w:ascii="Times New Roman" w:hAnsi="Times New Roman" w:cs="Times New Roman"/>
        </w:rPr>
      </w:pPr>
      <w:r w:rsidRPr="0081009D">
        <w:rPr>
          <w:rFonts w:ascii="Times New Roman" w:hAnsi="Times New Roman" w:cs="Times New Roman"/>
        </w:rPr>
        <w:t>АО «Медицинский Университет Астана»</w:t>
      </w:r>
    </w:p>
    <w:p w:rsidR="000F4CAF" w:rsidRPr="0081009D" w:rsidRDefault="007267EE" w:rsidP="007267EE">
      <w:pPr>
        <w:jc w:val="center"/>
        <w:rPr>
          <w:rFonts w:ascii="Times New Roman" w:hAnsi="Times New Roman" w:cs="Times New Roman"/>
        </w:rPr>
      </w:pPr>
      <w:r w:rsidRPr="0081009D">
        <w:rPr>
          <w:rFonts w:ascii="Times New Roman" w:hAnsi="Times New Roman" w:cs="Times New Roman"/>
        </w:rPr>
        <w:t xml:space="preserve">Кафедра </w:t>
      </w:r>
      <w:r w:rsidR="00137B85" w:rsidRPr="0081009D">
        <w:rPr>
          <w:rFonts w:ascii="Times New Roman" w:hAnsi="Times New Roman" w:cs="Times New Roman"/>
        </w:rPr>
        <w:t>молекулярной биологии</w:t>
      </w:r>
    </w:p>
    <w:p w:rsidR="000F4CAF" w:rsidRPr="0081009D" w:rsidRDefault="000F4CAF" w:rsidP="000F4CAF">
      <w:pPr>
        <w:rPr>
          <w:rFonts w:ascii="Times New Roman" w:hAnsi="Times New Roman" w:cs="Times New Roman"/>
        </w:rPr>
      </w:pPr>
    </w:p>
    <w:p w:rsidR="000F4CAF" w:rsidRPr="0081009D" w:rsidRDefault="000F4CAF" w:rsidP="000F4CAF">
      <w:pPr>
        <w:rPr>
          <w:rFonts w:ascii="Times New Roman" w:hAnsi="Times New Roman" w:cs="Times New Roman"/>
        </w:rPr>
      </w:pPr>
    </w:p>
    <w:p w:rsidR="000F4CAF" w:rsidRPr="0081009D" w:rsidRDefault="000F4CAF" w:rsidP="000F4CAF">
      <w:pPr>
        <w:rPr>
          <w:rFonts w:ascii="Times New Roman" w:hAnsi="Times New Roman" w:cs="Times New Roman"/>
        </w:rPr>
      </w:pPr>
    </w:p>
    <w:p w:rsidR="000F4CAF" w:rsidRPr="0081009D" w:rsidRDefault="000F4CAF" w:rsidP="000F4CAF">
      <w:pPr>
        <w:rPr>
          <w:rFonts w:ascii="Times New Roman" w:hAnsi="Times New Roman" w:cs="Times New Roman"/>
        </w:rPr>
      </w:pPr>
    </w:p>
    <w:p w:rsidR="000F4CAF" w:rsidRPr="0081009D" w:rsidRDefault="000F4CAF" w:rsidP="000F4CAF">
      <w:pPr>
        <w:rPr>
          <w:rFonts w:ascii="Times New Roman" w:hAnsi="Times New Roman" w:cs="Times New Roman"/>
        </w:rPr>
      </w:pPr>
    </w:p>
    <w:p w:rsidR="000F4CAF" w:rsidRPr="0081009D" w:rsidRDefault="008C0137" w:rsidP="000F4CAF">
      <w:pPr>
        <w:jc w:val="center"/>
        <w:rPr>
          <w:rFonts w:ascii="Times New Roman" w:hAnsi="Times New Roman" w:cs="Times New Roman"/>
          <w:sz w:val="96"/>
          <w:szCs w:val="96"/>
        </w:rPr>
      </w:pPr>
      <w:r w:rsidRPr="0081009D">
        <w:rPr>
          <w:rFonts w:ascii="Times New Roman" w:hAnsi="Times New Roman" w:cs="Times New Roman"/>
          <w:sz w:val="96"/>
          <w:szCs w:val="96"/>
        </w:rPr>
        <w:t>СРС</w:t>
      </w: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>Тема: «</w:t>
      </w:r>
      <w:r w:rsidR="00952049" w:rsidRPr="0081009D">
        <w:rPr>
          <w:rFonts w:ascii="Times New Roman" w:hAnsi="Times New Roman" w:cs="Times New Roman"/>
          <w:sz w:val="28"/>
          <w:szCs w:val="28"/>
        </w:rPr>
        <w:t>Клонирование организмов</w:t>
      </w:r>
      <w:r w:rsidRPr="0081009D">
        <w:rPr>
          <w:rFonts w:ascii="Times New Roman" w:hAnsi="Times New Roman" w:cs="Times New Roman"/>
          <w:sz w:val="28"/>
          <w:szCs w:val="28"/>
        </w:rPr>
        <w:t>»</w:t>
      </w: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8C0137">
      <w:pPr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right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>Выполнил: Яндиев Б.Б.</w:t>
      </w:r>
    </w:p>
    <w:p w:rsidR="000F4CAF" w:rsidRPr="0081009D" w:rsidRDefault="000F4CAF" w:rsidP="000F4CAF">
      <w:pPr>
        <w:jc w:val="right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Факультет: ОМ</w:t>
      </w:r>
    </w:p>
    <w:p w:rsidR="000F4CAF" w:rsidRPr="0081009D" w:rsidRDefault="000F4CAF" w:rsidP="000F4CAF">
      <w:pPr>
        <w:jc w:val="right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Группа: 143</w:t>
      </w: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Проверил(а):</w:t>
      </w: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Срок сдачи:</w:t>
      </w:r>
    </w:p>
    <w:p w:rsidR="000F4CAF" w:rsidRPr="0081009D" w:rsidRDefault="000F4CAF" w:rsidP="008C0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Оценка:</w:t>
      </w:r>
    </w:p>
    <w:p w:rsidR="008C0137" w:rsidRPr="0081009D" w:rsidRDefault="008C0137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137" w:rsidRPr="0081009D" w:rsidRDefault="008C0137" w:rsidP="000F4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t>Астана 2012</w:t>
      </w:r>
    </w:p>
    <w:p w:rsidR="0081009D" w:rsidRPr="0081009D" w:rsidRDefault="0081009D" w:rsidP="000F4C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4CAF" w:rsidRPr="0081009D" w:rsidRDefault="000F4CAF" w:rsidP="000F4CA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09D">
        <w:rPr>
          <w:rFonts w:ascii="Times New Roman" w:hAnsi="Times New Roman" w:cs="Times New Roman"/>
          <w:sz w:val="28"/>
          <w:szCs w:val="28"/>
        </w:rPr>
        <w:lastRenderedPageBreak/>
        <w:t>План:</w:t>
      </w:r>
    </w:p>
    <w:p w:rsidR="000F4CAF" w:rsidRPr="0081009D" w:rsidRDefault="000F4CAF" w:rsidP="000F4CAF">
      <w:pPr>
        <w:pStyle w:val="1"/>
        <w:keepNext w:val="0"/>
        <w:widowControl w:val="0"/>
        <w:spacing w:before="0" w:after="0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81009D">
        <w:rPr>
          <w:rFonts w:ascii="Times New Roman" w:hAnsi="Times New Roman" w:cs="Times New Roman"/>
          <w:b w:val="0"/>
          <w:sz w:val="28"/>
          <w:szCs w:val="28"/>
        </w:rPr>
        <w:t>В</w:t>
      </w:r>
      <w:r w:rsidR="000B1DCB" w:rsidRPr="0081009D">
        <w:rPr>
          <w:rFonts w:ascii="Times New Roman" w:hAnsi="Times New Roman" w:cs="Times New Roman"/>
          <w:b w:val="0"/>
          <w:sz w:val="28"/>
          <w:szCs w:val="28"/>
        </w:rPr>
        <w:t>ведение--------------------------------------------------------------------------------------3</w:t>
      </w:r>
    </w:p>
    <w:p w:rsidR="000F4CAF" w:rsidRPr="0081009D" w:rsidRDefault="00144CAD" w:rsidP="000F4CAF">
      <w:pPr>
        <w:pStyle w:val="1"/>
        <w:keepNext w:val="0"/>
        <w:widowControl w:val="0"/>
        <w:spacing w:before="0" w:after="0" w:line="360" w:lineRule="auto"/>
        <w:contextualSpacing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Клонирование овечки Долли</w:t>
      </w:r>
      <w:r w:rsidR="000B1DCB" w:rsidRPr="0081009D">
        <w:rPr>
          <w:rFonts w:ascii="Times New Roman" w:hAnsi="Times New Roman" w:cs="Times New Roman"/>
          <w:b w:val="0"/>
          <w:sz w:val="28"/>
          <w:szCs w:val="28"/>
        </w:rPr>
        <w:t>-------------------------------------------------------------4</w:t>
      </w:r>
    </w:p>
    <w:p w:rsidR="000B1DCB" w:rsidRPr="0081009D" w:rsidRDefault="00144CAD" w:rsidP="000B1DCB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Виды клонирования-----------------------------------</w:t>
      </w:r>
      <w:r w:rsidR="00D90FBB" w:rsidRPr="0081009D">
        <w:rPr>
          <w:rFonts w:ascii="Times New Roman" w:hAnsi="Times New Roman" w:cs="Times New Roman"/>
          <w:sz w:val="28"/>
          <w:szCs w:val="28"/>
        </w:rPr>
        <w:t>-------------</w:t>
      </w:r>
      <w:r w:rsidR="000B1DCB" w:rsidRPr="0081009D">
        <w:rPr>
          <w:rFonts w:ascii="Times New Roman" w:hAnsi="Times New Roman" w:cs="Times New Roman"/>
          <w:sz w:val="28"/>
          <w:szCs w:val="28"/>
        </w:rPr>
        <w:t>------------------------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63D53" w:rsidRDefault="00144CAD" w:rsidP="000B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Клонирование растений</w:t>
      </w:r>
      <w:r w:rsidR="00C63D53" w:rsidRPr="0081009D"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  <w:r>
        <w:rPr>
          <w:rFonts w:ascii="Times New Roman" w:hAnsi="Times New Roman" w:cs="Times New Roman"/>
          <w:sz w:val="28"/>
          <w:szCs w:val="28"/>
        </w:rPr>
        <w:t>------9</w:t>
      </w:r>
    </w:p>
    <w:p w:rsidR="00137B85" w:rsidRPr="00144CAD" w:rsidRDefault="00144CAD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Клонирование человека--------------------------------------------------------------------10</w:t>
      </w:r>
    </w:p>
    <w:p w:rsidR="00137B85" w:rsidRDefault="00137B85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4CAD" w:rsidRPr="00144CAD" w:rsidRDefault="00144CAD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Заключение-----------------------------------------------------------------------------------12</w:t>
      </w: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37B85" w:rsidRPr="0081009D" w:rsidRDefault="00137B8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Pr="0081009D" w:rsidRDefault="0081009D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P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Pr="0081009D" w:rsidRDefault="0081009D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Pr="00815F69" w:rsidRDefault="0081009D" w:rsidP="0081009D">
      <w:pPr>
        <w:pStyle w:val="aa"/>
        <w:spacing w:before="0" w:beforeAutospacing="0" w:after="0" w:afterAutospacing="0"/>
        <w:ind w:firstLine="259"/>
        <w:jc w:val="both"/>
        <w:rPr>
          <w:sz w:val="30"/>
          <w:szCs w:val="30"/>
        </w:rPr>
      </w:pPr>
      <w:r w:rsidRPr="00815F69">
        <w:rPr>
          <w:b/>
          <w:bCs/>
          <w:sz w:val="30"/>
          <w:szCs w:val="30"/>
        </w:rPr>
        <w:lastRenderedPageBreak/>
        <w:t>Введение</w:t>
      </w:r>
    </w:p>
    <w:p w:rsidR="0081009D" w:rsidRPr="00815F69" w:rsidRDefault="00815F69" w:rsidP="0081009D">
      <w:pPr>
        <w:pStyle w:val="aa"/>
        <w:spacing w:before="0" w:beforeAutospacing="0" w:after="0" w:afterAutospacing="0"/>
        <w:ind w:firstLine="259"/>
        <w:jc w:val="both"/>
        <w:rPr>
          <w:sz w:val="28"/>
          <w:szCs w:val="28"/>
        </w:rPr>
      </w:pPr>
      <w:hyperlink r:id="rId8" w:history="1">
        <w:r w:rsidR="0081009D" w:rsidRPr="00815F69">
          <w:rPr>
            <w:rStyle w:val="ab"/>
            <w:color w:val="auto"/>
            <w:sz w:val="28"/>
            <w:szCs w:val="28"/>
            <w:u w:val="none"/>
          </w:rPr>
          <w:t xml:space="preserve">Наш век богат на открытия в области биологии. </w:t>
        </w:r>
        <w:r w:rsidR="0081009D" w:rsidRPr="00815F69">
          <w:rPr>
            <w:rStyle w:val="ab"/>
            <w:color w:val="auto"/>
            <w:sz w:val="28"/>
            <w:szCs w:val="28"/>
            <w:u w:val="none"/>
          </w:rPr>
          <w:t>В</w:t>
        </w:r>
        <w:r w:rsidR="0081009D" w:rsidRPr="00815F69">
          <w:rPr>
            <w:rStyle w:val="ab"/>
            <w:color w:val="auto"/>
            <w:sz w:val="28"/>
            <w:szCs w:val="28"/>
            <w:u w:val="none"/>
          </w:rPr>
          <w:t xml:space="preserve"> частности, генетика, по сути являющаяся молодой наукой, вокруг которой всегда было много споров и дискуссий, сделала огромный шаг вперед. Прогресс в области генетики, ее контакты с молекулярной биологией позволили приоткрыть завесу таинственности еще одной важнейшей проблемы — проблемой появления человека на Земле. Новые биотехнологии проложили дорогу для внедрения достижений генетики в медицину и сельское хозяйство, посвященные трансгенезу и программе «Геном человека». По-видимому, не случайно эту науку называют среди лидеров естествознания XXI-го века. Достижения в области клонирования породили немало вопросов. С одной стороны, появились новые возможности: вывести на рынок генетически модифицированные продукты, создать принципиально новые лекарства, трансплантировать органы, решить проблему бесплодия и избавить человечество от некоторых наследственных заболеваний. А с другой стороны, возникает нравственный вопрос, связанный с аморальностью клонирования человека.</w:t>
        </w:r>
      </w:hyperlink>
    </w:p>
    <w:p w:rsidR="00F7743A" w:rsidRPr="00815F69" w:rsidRDefault="00F7743A" w:rsidP="0081009D">
      <w:pPr>
        <w:pStyle w:val="aa"/>
        <w:spacing w:before="0" w:beforeAutospacing="0" w:after="0" w:afterAutospacing="0"/>
        <w:ind w:firstLine="259"/>
        <w:jc w:val="both"/>
        <w:rPr>
          <w:rStyle w:val="apple-style-span"/>
          <w:sz w:val="28"/>
          <w:szCs w:val="28"/>
        </w:rPr>
      </w:pPr>
      <w:r w:rsidRPr="00815F69">
        <w:rPr>
          <w:rStyle w:val="apple-style-span"/>
          <w:sz w:val="28"/>
          <w:szCs w:val="28"/>
        </w:rPr>
        <w:fldChar w:fldCharType="begin"/>
      </w:r>
      <w:r w:rsidRPr="00815F69">
        <w:rPr>
          <w:rStyle w:val="apple-style-span"/>
          <w:sz w:val="28"/>
          <w:szCs w:val="28"/>
        </w:rPr>
        <w:instrText xml:space="preserve"> HYPERLINK "http://t-human.com/wiki/%D0%9A%D0%BB%D0%BE%D0%BD%D0%B8%D1%80%D0%BE%D0%B2%D0%B0%D0%BD%D0%B8%D0%B5" </w:instrText>
      </w:r>
      <w:r w:rsidRPr="00815F69">
        <w:rPr>
          <w:rStyle w:val="apple-style-span"/>
          <w:sz w:val="28"/>
          <w:szCs w:val="28"/>
        </w:rPr>
      </w:r>
      <w:r w:rsidRPr="00815F69">
        <w:rPr>
          <w:rStyle w:val="apple-style-span"/>
          <w:sz w:val="28"/>
          <w:szCs w:val="28"/>
        </w:rPr>
        <w:fldChar w:fldCharType="separate"/>
      </w:r>
      <w:r w:rsidRPr="00815F69">
        <w:rPr>
          <w:rStyle w:val="ab"/>
          <w:color w:val="auto"/>
          <w:sz w:val="28"/>
          <w:szCs w:val="28"/>
          <w:u w:val="none"/>
        </w:rPr>
        <w:t>Первоначально слово клон (англ. cloning от греч. κλων — «веточка, побег, отпрыск») стали употреблять для группы растений (например, фруктовых деревьев), полученных от одного растения-производителя вегетативным (не семенным) способом. Эти растения-потомки в точности повторяли качества своего прародителя и служили основанием для выведения нового сорта (в случае полезности их свойств для садоводства). Позже клоном стали называть не только всю такую группу, но и каждое отдельное растение в ней (кроме первого), а получение таких потомков — клонированием. Со временем значение термина расширилось и его стали употреблять при выращивании культур бактерий. Успехи биологии показали, что и у растений, и у бактерий сходство потомков с организмом-производителем обусловливается генетической идентичностью всех членов клона. Тогда уже термин клонирование стали употреблять для обозначения производства любых линий организмов, идентичных данному и являющихся его потомками. Позже название клонирование было перенесено и на саму технологию получения идентичных организмов, известную как замещение ядра, а потом также и на все организмы, полученные по такой технологии, от первых головастиков до овцы Долли.</w:t>
      </w:r>
      <w:r w:rsidRPr="00815F69">
        <w:rPr>
          <w:rStyle w:val="apple-style-span"/>
          <w:sz w:val="28"/>
          <w:szCs w:val="28"/>
        </w:rPr>
        <w:fldChar w:fldCharType="end"/>
      </w:r>
    </w:p>
    <w:p w:rsidR="0081009D" w:rsidRPr="00815F69" w:rsidRDefault="00F7743A" w:rsidP="0081009D">
      <w:pPr>
        <w:pStyle w:val="aa"/>
        <w:spacing w:before="0" w:beforeAutospacing="0" w:after="0" w:afterAutospacing="0"/>
        <w:ind w:firstLine="259"/>
        <w:jc w:val="both"/>
        <w:rPr>
          <w:sz w:val="28"/>
          <w:szCs w:val="28"/>
        </w:rPr>
      </w:pPr>
      <w:hyperlink r:id="rId9" w:history="1">
        <w:r w:rsidR="0081009D" w:rsidRPr="00815F69">
          <w:rPr>
            <w:rStyle w:val="ab"/>
            <w:color w:val="auto"/>
            <w:sz w:val="28"/>
            <w:szCs w:val="28"/>
            <w:u w:val="none"/>
          </w:rPr>
          <w:t>Пока технология клонирования человека не отработана. Здесь встает целый ряд вопросов, как технических, так и социально-этических, правовых, религиозных. Но в целом, можно уверенно говорить, что вопрос технологии решён. На сегодняшний момент, существует опыт клонирования животных - мышей, кроликов, овец, свиней, коров и обезьян.</w:t>
        </w:r>
      </w:hyperlink>
    </w:p>
    <w:p w:rsid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Default="0081009D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Default="0081009D" w:rsidP="00F7743A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1009D" w:rsidRPr="0081009D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81009D" w:rsidRPr="0081009D">
        <w:rPr>
          <w:rFonts w:ascii="Times New Roman" w:hAnsi="Times New Roman" w:cs="Times New Roman"/>
          <w:b/>
          <w:sz w:val="28"/>
          <w:szCs w:val="28"/>
        </w:rPr>
        <w:t>лонирование овечки Долли</w:t>
      </w:r>
    </w:p>
    <w:p w:rsidR="00DF2E8F" w:rsidRDefault="00DF2E8F" w:rsidP="0081009D">
      <w:pPr>
        <w:pStyle w:val="aa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DF2E8F" w:rsidRDefault="00DF2E8F" w:rsidP="0081009D">
      <w:pPr>
        <w:pStyle w:val="aa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>
        <w:rPr>
          <w:color w:val="000000"/>
          <w:sz w:val="28"/>
          <w:szCs w:val="28"/>
        </w:rPr>
        <w:t xml:space="preserve">     </w:t>
      </w:r>
      <w:r w:rsidR="00CD3D15" w:rsidRPr="00815F69">
        <w:rPr>
          <w:sz w:val="28"/>
          <w:szCs w:val="28"/>
        </w:rPr>
        <w:fldChar w:fldCharType="begin"/>
      </w:r>
      <w:r w:rsidR="00CD3D15" w:rsidRPr="00815F69">
        <w:rPr>
          <w:sz w:val="28"/>
          <w:szCs w:val="28"/>
        </w:rPr>
        <w:instrText xml:space="preserve"> HYPERLINK "http://elementy.ru/trefil/21113" </w:instrText>
      </w:r>
      <w:r w:rsidR="00CD3D15" w:rsidRPr="00815F69">
        <w:rPr>
          <w:sz w:val="28"/>
          <w:szCs w:val="28"/>
        </w:rPr>
      </w:r>
      <w:r w:rsidR="00CD3D15" w:rsidRPr="00815F69">
        <w:rPr>
          <w:sz w:val="28"/>
          <w:szCs w:val="28"/>
        </w:rPr>
        <w:fldChar w:fldCharType="separate"/>
      </w:r>
      <w:r w:rsidRPr="00815F69">
        <w:rPr>
          <w:rStyle w:val="ab"/>
          <w:color w:val="auto"/>
          <w:sz w:val="28"/>
          <w:szCs w:val="28"/>
          <w:u w:val="none"/>
        </w:rPr>
        <w:t>В 1996 году весь мир был взбудоражен новостью об овечке Долли. В результате экспериментов, выполненных под руководством Яна Уилмута, родилась овца, генетически идентичная взрослой овце. В норме (</w:t>
      </w:r>
      <w:r w:rsidRPr="00815F69">
        <w:rPr>
          <w:rStyle w:val="ab"/>
          <w:i/>
          <w:iCs/>
          <w:color w:val="auto"/>
          <w:sz w:val="28"/>
          <w:szCs w:val="28"/>
          <w:u w:val="none"/>
        </w:rPr>
        <w:t>см.</w:t>
      </w:r>
      <w:r w:rsidRPr="00815F69">
        <w:rPr>
          <w:rStyle w:val="ab"/>
          <w:color w:val="auto"/>
          <w:sz w:val="28"/>
          <w:szCs w:val="28"/>
          <w:u w:val="none"/>
        </w:rPr>
        <w:t> Законы Менделя) особь вырастает из одной оплодотворенной яйцеклетки, получив половину генетического материала от одного родителя и вторую половину — от второго. При клонировании же генетический материал берут из клетки одной живущей особи. Делается это так: из одной оплодотворенной клетки (</w:t>
      </w:r>
      <w:r w:rsidRPr="00815F69">
        <w:rPr>
          <w:rStyle w:val="ab"/>
          <w:i/>
          <w:iCs/>
          <w:color w:val="auto"/>
          <w:sz w:val="28"/>
          <w:szCs w:val="28"/>
          <w:u w:val="none"/>
        </w:rPr>
        <w:t>зиготы</w:t>
      </w:r>
      <w:r w:rsidRPr="00815F69">
        <w:rPr>
          <w:rStyle w:val="ab"/>
          <w:color w:val="auto"/>
          <w:sz w:val="28"/>
          <w:szCs w:val="28"/>
          <w:u w:val="none"/>
        </w:rPr>
        <w:t>) удаляют ядро (в котором находится ДНК). Затем извлекают ядро из клетки взрослой особи этого же вида и имплантируют его в лишенную ядра зиготу. Это яйцо имплантируют в матку самки данного вида и дают ему возможность расти, пока не придет время родов.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 xml:space="preserve">     Сенсационность клонирования, принесшая Яну Уилмуту и Долли мировую известность, заключается в характере изменений клеточной ДНК по мере развития эмбриона . В начале в зиготе «включены» все гены, другими словами, все они могут работать. Однако в определенные сроки клетки становятся специализированными — в них отключаются разные гены, и их эффект больше не проявляется (на языке генетиков это называется «они не могут </w:t>
      </w:r>
      <w:r w:rsidRPr="00815F69">
        <w:rPr>
          <w:rStyle w:val="ab"/>
          <w:i/>
          <w:iCs/>
          <w:color w:val="auto"/>
          <w:sz w:val="28"/>
          <w:szCs w:val="28"/>
          <w:u w:val="none"/>
        </w:rPr>
        <w:t>экспрессироваться</w:t>
      </w:r>
      <w:r w:rsidRPr="00815F69">
        <w:rPr>
          <w:rStyle w:val="ab"/>
          <w:color w:val="auto"/>
          <w:sz w:val="28"/>
          <w:szCs w:val="28"/>
          <w:u w:val="none"/>
        </w:rPr>
        <w:t>»). Например, в каждой клетке вашего организма есть гены, отвечающие за синтез инсулина, но при этом инсулин вырабатывается только определенными участками поджелудочной железы. Во всех остальных клетках вашего тела (например, в клетках кожи, нервных клетках головного мозга) ген инсулина отключен.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 xml:space="preserve">     Очевидно, что в ДНК, имплантированной в оплодотворенную яйцеклетку, какие-то гены уже отключены; какие именно и в какой последовательности — определяется тем, из какого органа взрослой особи была получена клетка. Оказывается, оплодотворенное яйцо — мы до конца не понимаем, как это происходит — способно вновь установить часы клетки на «0», т. е. вновь включить все гены, благодаря чему становится возможным нормальное развитие эмбриона. В этом суть великого открытия Уилмута.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 xml:space="preserve">     Не все попытки клонирования оказываются успешными. Одновременно с Долли эксперимент по замене ДНК был проведен на 273 других яйцеклетках, и лишь в одном случае выросло живое взрослое животное. После Долли были клонированы многие виды млекопитающих, назовем лишь некоторых — корова, мышь и свинья. Из яйцеклетки мыши получено несколько поколений клонированных животных — клоны, клоны из клонов, клоны из клонов и т. д.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>Серьезнейшие разногласия вызвала возможность применения данной технологии к человеку. С одной стороны, новая технология несет ужасающую угрозу нравственности, поэтому клонирование человека надо запретить. С другой стороны, благодаря этой технологии много бесплодных супружеских пар получают шанс иметь биологически родственных им детей, и значит, по мнению многих, это вполне этично.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lastRenderedPageBreak/>
        <w:t xml:space="preserve">     Пока споры продолжаются, обратим внимание на один важный аспект. С технической точки зрения, клон, каким является Долли, всего лишь особь, ДНК которой идентична ДНК другой особи. Нам нередко приходится сталкиваться с особями, имеющими идентичную ДНК — мы называем их близнецами. Клон — это просто-напросто близнец, родившийся на несколько лет или десятилетий позже — «асинхронный близнец». Так же как нам никогда не пришло бы в голову ожидать, что один близнец может отдать другому свое сердце для пересадки, перспектива выращивания клонов для заготовки пересаживаемых органов — лишь страшный сон, который никогда не станет явью. Я на собственном опыте убедился, что стоит заменить слово «клон» на «близнец», как дебаты по клонированию человека утрачивают пафос.</w:t>
      </w:r>
    </w:p>
    <w:p w:rsidR="0081009D" w:rsidRPr="00815F69" w:rsidRDefault="0081009D" w:rsidP="0081009D">
      <w:pPr>
        <w:pStyle w:val="aa"/>
        <w:spacing w:before="0" w:beforeAutospacing="0" w:after="0" w:afterAutospacing="0"/>
        <w:contextualSpacing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 xml:space="preserve">     Не могу поручиться, но думаю, что ближе к 2010 году клонирование будет считаться не более предосудительным, чем оплодотворение в пробирке или другие современные методы лечения бесплодия. Поскольку клонирование — довольно простая процедура, предусматривающая использование стандартных приемов, я ожидаю в скором времени появления клонированных людей (если только это уже не произошло к тому моменту, когда вы читаете эти строки).</w:t>
      </w:r>
    </w:p>
    <w:p w:rsidR="0081009D" w:rsidRDefault="00CD3D15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15F6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2E8F" w:rsidRDefault="00DF2E8F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Виды клонирования</w:t>
      </w:r>
    </w:p>
    <w:p w:rsidR="00DF2E8F" w:rsidRDefault="00DF2E8F" w:rsidP="00DF2E8F">
      <w:pPr>
        <w:widowControl w:val="0"/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</w:t>
      </w:r>
      <w:r w:rsidRPr="00DF2E8F">
        <w:rPr>
          <w:rStyle w:val="apple-style-span"/>
          <w:rFonts w:ascii="Times New Roman" w:hAnsi="Times New Roman" w:cs="Times New Roman"/>
          <w:sz w:val="28"/>
          <w:szCs w:val="28"/>
        </w:rPr>
        <w:t>Существует три типа клонирования: клонирование гена, репродуктивное клонирование и терапевтическое клонирование.</w:t>
      </w:r>
    </w:p>
    <w:p w:rsidR="00C44241" w:rsidRDefault="00C44241" w:rsidP="00DF2E8F">
      <w:pPr>
        <w:widowControl w:val="0"/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44241" w:rsidRPr="00C44241" w:rsidRDefault="00C44241" w:rsidP="00DF2E8F">
      <w:pPr>
        <w:widowControl w:val="0"/>
        <w:spacing w:after="0"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C44241">
        <w:rPr>
          <w:rStyle w:val="apple-style-span"/>
          <w:rFonts w:ascii="Times New Roman" w:hAnsi="Times New Roman" w:cs="Times New Roman"/>
          <w:b/>
          <w:sz w:val="28"/>
          <w:szCs w:val="28"/>
        </w:rPr>
        <w:t>Клонирование гена</w:t>
      </w:r>
    </w:p>
    <w:p w:rsidR="00DF2E8F" w:rsidRDefault="00DF2E8F" w:rsidP="00DF2E8F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DF2E8F" w:rsidRPr="00815F69" w:rsidRDefault="00CD3D15" w:rsidP="00DF2E8F">
      <w:pPr>
        <w:pStyle w:val="aa"/>
        <w:spacing w:before="0" w:beforeAutospacing="0" w:after="0" w:afterAutospacing="0"/>
        <w:ind w:firstLine="300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sz w:val="28"/>
          <w:szCs w:val="28"/>
        </w:rPr>
        <w:fldChar w:fldCharType="begin"/>
      </w:r>
      <w:r w:rsidRPr="00815F69">
        <w:rPr>
          <w:sz w:val="28"/>
          <w:szCs w:val="28"/>
        </w:rPr>
        <w:instrText xml:space="preserve"> HYPERLINK "http://emma747.narod.ru/tip.htm" </w:instrText>
      </w:r>
      <w:r w:rsidRPr="00815F69">
        <w:rPr>
          <w:sz w:val="28"/>
          <w:szCs w:val="28"/>
        </w:rPr>
      </w:r>
      <w:r w:rsidRPr="00815F69">
        <w:rPr>
          <w:sz w:val="28"/>
          <w:szCs w:val="28"/>
        </w:rPr>
        <w:fldChar w:fldCharType="separate"/>
      </w:r>
      <w:r w:rsidR="00DF2E8F" w:rsidRPr="00815F69">
        <w:rPr>
          <w:rStyle w:val="ab"/>
          <w:color w:val="auto"/>
          <w:sz w:val="28"/>
          <w:szCs w:val="28"/>
          <w:u w:val="none"/>
        </w:rPr>
        <w:t>Клонирование гена производит копии генов, самый распространенный и обычный тип клонирования произведенного исследователями в Национальном Научно-исследовательском институте Генов Человека (ННГЧ).</w:t>
      </w:r>
    </w:p>
    <w:p w:rsidR="00DF2E8F" w:rsidRPr="00815F69" w:rsidRDefault="00DF2E8F" w:rsidP="00DF2E8F">
      <w:pPr>
        <w:pStyle w:val="aa"/>
        <w:spacing w:before="0" w:beforeAutospacing="0" w:after="0" w:afterAutospacing="0"/>
        <w:ind w:firstLine="300"/>
        <w:jc w:val="both"/>
        <w:rPr>
          <w:rStyle w:val="ab"/>
          <w:color w:val="auto"/>
          <w:sz w:val="28"/>
          <w:szCs w:val="28"/>
          <w:u w:val="none"/>
        </w:rPr>
      </w:pPr>
    </w:p>
    <w:p w:rsidR="00DF2E8F" w:rsidRPr="00815F69" w:rsidRDefault="00DF2E8F" w:rsidP="00DF2E8F">
      <w:pPr>
        <w:pStyle w:val="aa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815F69">
        <w:rPr>
          <w:rStyle w:val="ab"/>
          <w:color w:val="auto"/>
          <w:sz w:val="28"/>
          <w:szCs w:val="28"/>
          <w:u w:val="none"/>
        </w:rPr>
        <w:t>ННГЧ исследователи не клонировали никаких млекопитающих, и не клонирует людей. Обычно используются технологии клонирования, чтобы сделать копии генов, которые они желают изучить. Процедура состоит из вставки гена из одного организма, часто называемого как " иностранное ДНК " в генетический материал курьера, называемого вектор. В качестве примера вектора могут служить бактерии, ячейки дрожжей, вирусы и так далее, им присущи маленькие круги ДНК. После того, как ген вставлен, вектор помещается в лабораторные условия, которые побуждают его умножаться, заканчивается это тем, что ген копируется столько раз, сколько необходимо. Клонирование гена также известно, как и клонирование ДНК. Этот процесс сильно отличается от репродуктивного и терапевтического клонирования.</w:t>
      </w:r>
      <w:r w:rsidR="00CD3D15" w:rsidRPr="00815F69">
        <w:rPr>
          <w:sz w:val="28"/>
          <w:szCs w:val="28"/>
        </w:rPr>
        <w:fldChar w:fldCharType="end"/>
      </w:r>
    </w:p>
    <w:p w:rsidR="00DF2E8F" w:rsidRDefault="00DF2E8F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241" w:rsidRDefault="00C44241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241" w:rsidRDefault="00C44241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44241" w:rsidRPr="00DF2E8F" w:rsidRDefault="00C44241" w:rsidP="00DF2E8F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2E8F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Терапевтическое клонирование</w:t>
      </w:r>
    </w:p>
    <w:p w:rsidR="00C44241" w:rsidRDefault="00C44241" w:rsidP="00C44241">
      <w:pPr>
        <w:pStyle w:val="aa"/>
        <w:spacing w:before="0" w:beforeAutospacing="0" w:after="0" w:afterAutospacing="0"/>
        <w:rPr>
          <w:rFonts w:ascii="Tahoma" w:hAnsi="Tahoma" w:cs="Tahoma"/>
          <w:sz w:val="28"/>
          <w:szCs w:val="28"/>
        </w:rPr>
      </w:pPr>
    </w:p>
    <w:p w:rsidR="00C44241" w:rsidRPr="00815F69" w:rsidRDefault="00C44241" w:rsidP="00C44241">
      <w:pPr>
        <w:pStyle w:val="aa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C44241">
        <w:rPr>
          <w:rFonts w:ascii="Tahoma" w:hAnsi="Tahoma" w:cs="Tahoma"/>
          <w:sz w:val="28"/>
          <w:szCs w:val="28"/>
        </w:rPr>
        <w:t>     </w:t>
      </w:r>
      <w:hyperlink r:id="rId10" w:history="1">
        <w:r w:rsidRPr="00815F69">
          <w:rPr>
            <w:rStyle w:val="ab"/>
            <w:color w:val="auto"/>
            <w:sz w:val="28"/>
            <w:szCs w:val="28"/>
            <w:u w:val="none"/>
          </w:rPr>
          <w:t>Терапевтическое клонирование – это технология клонирования с целью получения эмбриональных  стволовых клеток для научных  исследований и, потенциально, использования  в терапии различных заболеваний  человека. В процессе терапевтического клонирования эмбрион не переносится  для дальнейшего развития в полость  матки женщины, а используется в  качестве объекта научных исследований и экспериментов и получения  стволовых клеток. Зигота является отипотентной, т.е. из любой ее клетки может при соответствующих условиях развиться зародыш. На стадии бластоцисты образуются плюрипотентные клетки, из которых в дальнейшем формируются все органы и ткани организма. В процессе терапевтического клонирования эмбрион неизбежно уничтожается после образования первичной «полоски» («ствола») клеток, т.к. их дальнейшее развитие происходит в различных условиях искусственной среды в соответствии с тем, какую ткань предполагается полу</w:t>
        </w:r>
        <w:r w:rsidRPr="00815F69">
          <w:rPr>
            <w:rStyle w:val="ab"/>
            <w:color w:val="auto"/>
            <w:sz w:val="28"/>
            <w:szCs w:val="28"/>
            <w:u w:val="none"/>
          </w:rPr>
          <w:t>ч</w:t>
        </w:r>
        <w:r w:rsidRPr="00815F69">
          <w:rPr>
            <w:rStyle w:val="ab"/>
            <w:color w:val="auto"/>
            <w:sz w:val="28"/>
            <w:szCs w:val="28"/>
            <w:u w:val="none"/>
          </w:rPr>
          <w:t>ить.</w:t>
        </w:r>
      </w:hyperlink>
    </w:p>
    <w:p w:rsidR="00C44241" w:rsidRPr="00815F69" w:rsidRDefault="00815F69" w:rsidP="00C44241">
      <w:pPr>
        <w:pStyle w:val="aa"/>
        <w:spacing w:before="0" w:beforeAutospacing="0" w:after="0" w:afterAutospacing="0"/>
        <w:rPr>
          <w:rStyle w:val="ab"/>
          <w:rFonts w:ascii="Tahoma" w:hAnsi="Tahoma" w:cs="Tahoma"/>
          <w:color w:val="auto"/>
          <w:sz w:val="28"/>
          <w:szCs w:val="28"/>
          <w:u w:val="none"/>
        </w:rPr>
      </w:pPr>
      <w:r w:rsidRPr="00815F69">
        <w:rPr>
          <w:rFonts w:ascii="Tahoma" w:hAnsi="Tahoma" w:cs="Tahoma"/>
          <w:sz w:val="28"/>
          <w:szCs w:val="28"/>
        </w:rPr>
        <w:fldChar w:fldCharType="begin"/>
      </w:r>
      <w:r w:rsidRPr="00815F69">
        <w:rPr>
          <w:rFonts w:ascii="Tahoma" w:hAnsi="Tahoma" w:cs="Tahoma"/>
          <w:sz w:val="28"/>
          <w:szCs w:val="28"/>
        </w:rPr>
        <w:instrText xml:space="preserve"> HYPERLINK "http://www.kazedu.kz/referat/14523" </w:instrText>
      </w:r>
      <w:r w:rsidRPr="00815F69">
        <w:rPr>
          <w:rFonts w:ascii="Tahoma" w:hAnsi="Tahoma" w:cs="Tahoma"/>
          <w:sz w:val="28"/>
          <w:szCs w:val="28"/>
        </w:rPr>
      </w:r>
      <w:r w:rsidRPr="00815F69">
        <w:rPr>
          <w:rFonts w:ascii="Tahoma" w:hAnsi="Tahoma" w:cs="Tahoma"/>
          <w:sz w:val="28"/>
          <w:szCs w:val="28"/>
        </w:rPr>
        <w:fldChar w:fldCharType="separate"/>
      </w:r>
      <w:r w:rsidR="00C44241" w:rsidRPr="00815F69">
        <w:rPr>
          <w:rStyle w:val="ab"/>
          <w:rFonts w:ascii="Tahoma" w:hAnsi="Tahoma" w:cs="Tahoma"/>
          <w:color w:val="auto"/>
          <w:sz w:val="28"/>
          <w:szCs w:val="28"/>
          <w:u w:val="none"/>
        </w:rPr>
        <w:t>     </w:t>
      </w:r>
      <w:r w:rsidR="00C44241" w:rsidRPr="00815F69">
        <w:rPr>
          <w:rStyle w:val="ab"/>
          <w:color w:val="auto"/>
          <w:sz w:val="28"/>
          <w:szCs w:val="28"/>
          <w:u w:val="none"/>
        </w:rPr>
        <w:t>Цель  его - использовать терапевтическое клонирование или клеточную терапию на основе партеногенеза для помощи больным людям. В настоящее время усилия направлены на болезни нервной и сердечно-сосудистой системы, аутоиммунные расстройства, диабет и заболевания крови и костного мозга.</w:t>
      </w:r>
    </w:p>
    <w:p w:rsidR="00C44241" w:rsidRPr="00815F69" w:rsidRDefault="00C44241" w:rsidP="00C44241">
      <w:pPr>
        <w:pStyle w:val="aa"/>
        <w:spacing w:before="0" w:beforeAutospacing="0" w:after="0" w:afterAutospacing="0"/>
        <w:rPr>
          <w:rStyle w:val="ab"/>
          <w:rFonts w:ascii="Tahoma" w:hAnsi="Tahoma" w:cs="Tahoma"/>
          <w:color w:val="auto"/>
          <w:sz w:val="28"/>
          <w:szCs w:val="28"/>
          <w:u w:val="none"/>
        </w:rPr>
      </w:pPr>
      <w:r w:rsidRPr="00815F69">
        <w:rPr>
          <w:rStyle w:val="ab"/>
          <w:rFonts w:ascii="Tahoma" w:hAnsi="Tahoma" w:cs="Tahoma"/>
          <w:color w:val="auto"/>
          <w:sz w:val="28"/>
          <w:szCs w:val="28"/>
          <w:u w:val="none"/>
        </w:rPr>
        <w:lastRenderedPageBreak/>
        <w:t>     </w:t>
      </w:r>
      <w:r w:rsidRPr="00815F69">
        <w:rPr>
          <w:rStyle w:val="ab"/>
          <w:color w:val="auto"/>
          <w:sz w:val="28"/>
          <w:szCs w:val="28"/>
          <w:u w:val="none"/>
        </w:rPr>
        <w:t>Когда удастся вырастить из клонированных эмбрионов нервные клетки, вероятно можно будет лечить не только повреждения спинного мозга, но и расстройства головного мозга, такие как болезни Паркинсона, Альцгеймера, инсульт и эпилепсия.</w:t>
      </w:r>
    </w:p>
    <w:p w:rsidR="00C44241" w:rsidRPr="00815F69" w:rsidRDefault="00C44241" w:rsidP="00C44241">
      <w:pPr>
        <w:pStyle w:val="aa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815F69">
        <w:rPr>
          <w:rStyle w:val="ab"/>
          <w:rFonts w:ascii="Tahoma" w:hAnsi="Tahoma" w:cs="Tahoma"/>
          <w:color w:val="auto"/>
          <w:sz w:val="28"/>
          <w:szCs w:val="28"/>
          <w:u w:val="none"/>
        </w:rPr>
        <w:t>     </w:t>
      </w:r>
      <w:r w:rsidRPr="00815F69">
        <w:rPr>
          <w:rStyle w:val="ab"/>
          <w:color w:val="auto"/>
          <w:sz w:val="28"/>
          <w:szCs w:val="28"/>
          <w:u w:val="none"/>
        </w:rPr>
        <w:t>Кроме этого, стволовые клетки можно превратить в клетки поджелудочной железы для  лечения диабета, клетки сердечной  мышцы для терапии инфарктов.</w:t>
      </w:r>
      <w:r w:rsidR="00815F69" w:rsidRPr="00815F69">
        <w:rPr>
          <w:rFonts w:ascii="Tahoma" w:hAnsi="Tahoma" w:cs="Tahoma"/>
          <w:sz w:val="28"/>
          <w:szCs w:val="28"/>
        </w:rPr>
        <w:fldChar w:fldCharType="end"/>
      </w:r>
    </w:p>
    <w:p w:rsidR="00C44241" w:rsidRPr="00C44241" w:rsidRDefault="00C44241" w:rsidP="00C44241">
      <w:pPr>
        <w:pStyle w:val="aa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C44241">
        <w:rPr>
          <w:rFonts w:ascii="Tahoma" w:hAnsi="Tahoma" w:cs="Tahoma"/>
          <w:sz w:val="28"/>
          <w:szCs w:val="28"/>
        </w:rPr>
        <w:t>     </w:t>
      </w:r>
      <w:r w:rsidRPr="00C44241">
        <w:rPr>
          <w:sz w:val="28"/>
          <w:szCs w:val="28"/>
        </w:rPr>
        <w:t>Еще более интересно было бы направить  развитие столовых таким образом, чтобы  они дифференцировались в клетки крови и костного мозга.</w:t>
      </w:r>
      <w:r w:rsidRPr="00C44241">
        <w:rPr>
          <w:rFonts w:ascii="Tahoma" w:hAnsi="Tahoma" w:cs="Tahoma"/>
          <w:sz w:val="28"/>
          <w:szCs w:val="28"/>
        </w:rPr>
        <w:t> </w:t>
      </w: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Репродуктивное клонирование</w:t>
      </w:r>
    </w:p>
    <w:p w:rsidR="00C44241" w:rsidRDefault="00C44241" w:rsidP="00362DF8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44241" w:rsidRPr="00815F69" w:rsidRDefault="00815F69" w:rsidP="00C44241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sz w:val="28"/>
          <w:szCs w:val="28"/>
        </w:rPr>
        <w:fldChar w:fldCharType="begin"/>
      </w:r>
      <w:r w:rsidRPr="00815F69">
        <w:rPr>
          <w:sz w:val="28"/>
          <w:szCs w:val="28"/>
        </w:rPr>
        <w:instrText xml:space="preserve"> HYPERLINK "http://www.healthinfo.narod.ru/2633.html" </w:instrText>
      </w:r>
      <w:r w:rsidRPr="00815F69">
        <w:rPr>
          <w:sz w:val="28"/>
          <w:szCs w:val="28"/>
        </w:rPr>
      </w:r>
      <w:r w:rsidRPr="00815F69">
        <w:rPr>
          <w:sz w:val="28"/>
          <w:szCs w:val="28"/>
        </w:rPr>
        <w:fldChar w:fldCharType="separate"/>
      </w:r>
      <w:r w:rsidR="00C44241" w:rsidRPr="00815F69">
        <w:rPr>
          <w:rStyle w:val="ab"/>
          <w:color w:val="auto"/>
          <w:sz w:val="28"/>
          <w:szCs w:val="28"/>
          <w:u w:val="none"/>
        </w:rPr>
        <w:t>Репродуктивное клонирование - тип клонирования, которое выполнено с целью создания дубликата другого организма. Это достигнуто, используя процесс, названный соматической клеткой ядерная передача. В 1996, шотландские исследователи объявили, что они успешно клонировали первое млекопитающее, овцу, которая стала известной как Долли. Многочисленные другие млекопитающие были клонированы с тех пор, и клонирование стало спорной этической и научной проблемой в некоторых частях мира.</w:t>
      </w:r>
    </w:p>
    <w:p w:rsidR="00C44241" w:rsidRPr="00815F69" w:rsidRDefault="00C44241" w:rsidP="00C44241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>В соматической клетке ядерная передача, ученые извлекают ядро соматической клетки, клетку, которая может прибыть отовсюду в тело, и вставляют это в яйцо, которому удалили его ядро. Яйцо стимулируется, и оно начинает делиться и расти, развиваясь в эмбрион, который может быть внедрен в гестационного заместителя и нестись, чтобы назвать.</w:t>
      </w:r>
    </w:p>
    <w:p w:rsidR="00C44241" w:rsidRPr="00815F69" w:rsidRDefault="00C44241" w:rsidP="00C44241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>Некоторые проблемы развились с репродуктивным клонированием с научной точки зрения. У клонов, кажется, есть более короткая продолжительность жизни, приводя к беспокойству по поводу неудобств репродуктивного клонирования. Есть также риск потери генетического разнообразия в результате использования клонирования, особенно в сельском хозяйстве, где искушение использовать стандартизированных животных понятно заманчиво. Как любое новое научное развитие, репродуктивному клонированию в большой степени бросили вызов в научном сообществе, когда это сначала появилось, особенно после скандалов, в которых ученые утверждали, что клонировали животных, но фактически не имели.</w:t>
      </w:r>
    </w:p>
    <w:p w:rsidR="00C44241" w:rsidRPr="00815F69" w:rsidRDefault="00C44241" w:rsidP="00C44241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 xml:space="preserve">Этично, репродуктивное клонирование поднимает некоторые интересные проблемы. Некоторые люди полагают, что жизнь начинается в концепции, и они чувствуют, что репродуктивное клонирование является неестественным и что это могло потенциально нарушить их религиозные верования. Другие просто встревожены идеей возможности клонировать копии живых организмов, </w:t>
      </w:r>
      <w:r w:rsidRPr="00815F69">
        <w:rPr>
          <w:rStyle w:val="ab"/>
          <w:color w:val="auto"/>
          <w:sz w:val="28"/>
          <w:szCs w:val="28"/>
          <w:u w:val="none"/>
        </w:rPr>
        <w:lastRenderedPageBreak/>
        <w:t>и они задаются вопросом о рисках использования клонированных животных в поставке продовольствия. Психологи и другие люди, которые изучают развитие, заинтригованы потенциалом использовать репродуктивное клонирование в качестве теста известной природы против дебатов питания.</w:t>
      </w:r>
    </w:p>
    <w:p w:rsidR="00C44241" w:rsidRPr="00815F69" w:rsidRDefault="00C44241" w:rsidP="00C44241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>Ядерная передача соматической клетки может также использоваться, чтобы создать линии стволовой клетки для терапевтического клонирования, типа клонирования, которое выполнено в медицинских целях, а не с целью создания копии другого организма. Также возможно управлять генетическим материалом, используемым в репродуктивном клонировании, используя рекомбинантную технологию ДНК, чтобы изменить ДНК.</w:t>
      </w:r>
    </w:p>
    <w:p w:rsidR="00CF185C" w:rsidRPr="00815F69" w:rsidRDefault="00C44241" w:rsidP="00144CAD">
      <w:pPr>
        <w:pStyle w:val="aa"/>
        <w:spacing w:before="0" w:beforeAutospacing="0" w:after="130" w:afterAutospacing="0" w:line="259" w:lineRule="atLeast"/>
        <w:jc w:val="both"/>
        <w:rPr>
          <w:rStyle w:val="ab"/>
          <w:color w:val="auto"/>
          <w:sz w:val="28"/>
          <w:szCs w:val="28"/>
          <w:u w:val="none"/>
        </w:rPr>
      </w:pPr>
      <w:r w:rsidRPr="00815F69">
        <w:rPr>
          <w:rStyle w:val="ab"/>
          <w:color w:val="auto"/>
          <w:sz w:val="28"/>
          <w:szCs w:val="28"/>
          <w:u w:val="none"/>
        </w:rPr>
        <w:t>Несколько стран передали резолюции, чтобы явно запретить клонирование человека, из беспокойства по поводу этических проблем. Другие готовы исследовать потенциалы репродуктивного клонирования, но предпочли бы видеть близко проверенный, и пэр рассмотрел эксперименты, которые обращаются к части беспокойства п</w:t>
      </w:r>
      <w:r w:rsidR="00144CAD" w:rsidRPr="00815F69">
        <w:rPr>
          <w:rStyle w:val="ab"/>
          <w:color w:val="auto"/>
          <w:sz w:val="28"/>
          <w:szCs w:val="28"/>
          <w:u w:val="none"/>
        </w:rPr>
        <w:t>о поводу клонировании</w:t>
      </w:r>
      <w:r w:rsidR="00815F69" w:rsidRPr="00815F69">
        <w:rPr>
          <w:rStyle w:val="ab"/>
          <w:color w:val="auto"/>
          <w:sz w:val="28"/>
          <w:szCs w:val="28"/>
          <w:u w:val="none"/>
        </w:rPr>
        <w:t>.</w:t>
      </w:r>
    </w:p>
    <w:p w:rsidR="00144CAD" w:rsidRDefault="00815F69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  <w:r w:rsidRPr="00815F69">
        <w:rPr>
          <w:sz w:val="28"/>
          <w:szCs w:val="28"/>
        </w:rPr>
        <w:fldChar w:fldCharType="end"/>
      </w: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144CAD" w:rsidRPr="00144CAD" w:rsidRDefault="00144CAD" w:rsidP="00144CAD">
      <w:pPr>
        <w:pStyle w:val="aa"/>
        <w:spacing w:before="0" w:beforeAutospacing="0" w:after="130" w:afterAutospacing="0" w:line="259" w:lineRule="atLeast"/>
        <w:jc w:val="both"/>
        <w:rPr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Клонирование растений</w:t>
      </w: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Pr="00815F69" w:rsidRDefault="00815F69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  <w:hyperlink r:id="rId11" w:history="1">
        <w:r w:rsidR="00CF185C" w:rsidRPr="00815F6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 растениеводстве создание растений с заранее запланированными качествами всегда было весьма заманчивой идеей, которую стремились осуществить различными способами. И это понятно. Ведь это означало создание растительных организмов, устойчивых к климатическим условиям и всевозможным болезням, поражающим их, а так же получение высоких урожаев плодов и овощей. Когда на арене растениеводства появились технологии клонирования, эта мечта значительно приблизилась. Появилась возможность получать генетически и фенотипически идентичные организмы, используемые для решения теоретических и прикладных задач, которые накопились в сельском хозяйстве и медицине. Разработка технологии клонирования растений открывает перспективу ускоренной генетической селекции растений с заданными, нужными человеку, качествами. Клональное микроразмножение растений можно осуществлять путём регенерации растения из каллуса (бесформенная недифференцированная клеточная масса). Этого эффекта можно достигнуть изменением пропорционального соотношений ауксинов и цитокининов в питательной среде. Первичный каллус можно получать путём использования любых клеток и тканей растений (кроме тех, которые находятся в премортальном состоянии). Это возможно благодаря тому, что клетки растений могут дифференцироваться при наличии определенного количества фитогормонов в питательной среде. Но для этой цели чаще используют клетки меристемы. Для каллусообразования в питательной среде должны присутствовать цитокинин (индуцирующий клеточное деление) и ауксин (дифференцирующий клетки). Каллус, после того, как каллусная культура получена, может быть разделён на несколько частей, каждая из которых может быть использована в целях регенерации целых растений. Путём клонирования растений может быть получен безвирусный посадочный материал быстрого размножения растений, причём в больших масштабах. Клонирование пыльников, с последующим восстановлением диплоидности, предоставляет возможность получения растений, гомозиготных по всем признакам, которые могут в дальнейшем использоваться в селекции.</w:t>
        </w:r>
      </w:hyperlink>
    </w:p>
    <w:p w:rsidR="00CF185C" w:rsidRPr="00815F69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Default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Pr="00144CAD" w:rsidRDefault="00CF185C" w:rsidP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144CAD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Клонирование человека</w:t>
      </w:r>
    </w:p>
    <w:p w:rsidR="00CF185C" w:rsidRDefault="00CF185C" w:rsidP="00CF185C">
      <w:pPr>
        <w:widowControl w:val="0"/>
        <w:spacing w:after="0" w:line="240" w:lineRule="auto"/>
        <w:ind w:firstLine="709"/>
        <w:contextualSpacing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Эксперименты по клонированию человека продолжаются уже много лет. В 1993 году ученый из Южной Кореи (университет Кьюнджи) создал клон человека, вырастил его до 4 клеток и уничтожил. Понять, удался ли эксперимент, можно только, когда зародыш состоит из 8-16 клонов, потому всемирного признания не последовало.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За последние годы прозвучало немало заявлений о клонировании человека. Но ни разу не было представлено убедительных доказательств. И не только убедительных, а вообще никаких. Несмотря на все эти заявления, клонирование людей до сих пор остается беллетристикой.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Из-за технических трудностей, клонирование людей и других приматов тяжелее доказать, чем клонирование других млекопитающих. Причина заключается в том, что ядро клонированных клеток пропускает две ключевых основы образования белков на веретене, которое является ключевой структурой в разделении ячейки. В яйцеклетках женских приматов, эти два веретена белка расположены очень близко к хромосомам. Следовательно, удаление ядра клетки, для того чтобы создать место для ядра соматической клетки донора также удаляет веретено белка яйца, который сталкивается с разделением клетки. Ученые полагают, что это может быть единственной причиной того, что для клонирования приматов не годятся соматические клетки. И, напротив, у таких животных как кроликов, мышей, кошек, два веретена белка распространены повсюду яйца и таким образом удаление ядра клетки не заканчивается потерей белков.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Я.Вильмут считает, что технически клонирование человека осуществить возможно, хотя и абсолютно недопустимо, так как в этом случае возникают моральные, этические и юридические проблемы, связанные с манипуляциями над эмбрионами человека. Его французский коллега Ж.-Ф.Маттеи настаивает на том, «чтобы ООН выработала специальные международные обязательные нормы по биоэтике, учитывающие последние достижения науки, вплоть до внесения дополнений в Декларацию прав человека». С.Фишел, директор Ноттингемского центра вспомогательных репродуктивных технологий, наоборот, полагает, что клонирование может привести к огромным преимуществам для человечества в целом. Эту точку зрения поддерживает известный российский генетик академик В.Струнников, хотя и считает, что проводить эксперименты с человеческим эмбрионом пока рано: сначала нужно создать базу положительных результатов при клонировании приматов.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Реакция церкви на новое научное открытие была однозначно негативной. Точку зрения буддистов выразил Далай-лама XIV: Что касается клонирования, то, как научный эксперимент, оно имеет смысл, если принесет пользу конкретному человеку, но если применять его сплошь и рядом, в этом нет ничего хорошего.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Есть противники и среди юристов, которые не могут дать однозначного ответа, кем же должен стать клонированный человек, как будет выглядеть процедура «узаконивания» его существования.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lastRenderedPageBreak/>
        <w:t>Возникающие проблемы требуют совместных трудов различных ученых в рамках биоэтики:* специалистов-генетиков и медиков, социологов и философов, богословов и юристов.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Одна из основных опасностей — возникновение новой эры, где человек будет предметом искусственного манипулирования, а генетическая информация станет предметом торга в условиях рыночной экономики. Из-за дороговизны технологии финансовая верхушка общества сумеет получить дополнительные преимущества, что может привести к генетическому улучшению отдельных слоев общества. Биолог Принстонского университета Л.Сильвер отметила, что в такой ситуации элита может стать практически отдельным «супервидом». Необходимо тщательное правовое регулирование проблемы генетической евгеники**.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Как относиться к клону с дефектом? Как к «генетическому браку»? Подобный подход может в корне изменить представление о человечестве в целом, личности и свободе индивида. Граница между человеком и вещью может быть стерта... Также чрезвычайно тонким является различие между отношением к человеку как «объекту исследования» и «объекту использования».</w:t>
      </w:r>
    </w:p>
    <w:p w:rsidR="00CF185C" w:rsidRPr="00CF185C" w:rsidRDefault="00CF185C" w:rsidP="00CF185C">
      <w:pPr>
        <w:pStyle w:val="aa"/>
        <w:spacing w:before="0" w:beforeAutospacing="0" w:after="0" w:afterAutospacing="0"/>
        <w:ind w:firstLine="259"/>
        <w:rPr>
          <w:color w:val="000000"/>
          <w:sz w:val="28"/>
          <w:szCs w:val="28"/>
        </w:rPr>
      </w:pPr>
      <w:r w:rsidRPr="00CF185C">
        <w:rPr>
          <w:color w:val="000000"/>
          <w:sz w:val="28"/>
          <w:szCs w:val="28"/>
        </w:rPr>
        <w:t>Еще одна существенная проблема связана с тем, что клонированные особи живут недолго, так как исходные клетки, использованные для клонирования, уже имеют «память», соответствующую количеству лет организма. Клон, по сути, — особь, отсроченная во времени и уже имеющая возраст организма-донора при рождении. Разве справедливо отнимать часть жизни у полноценной особи? Или клон — это лишь биоробот с заданными свойствами, который никак не может быть признан обществом?</w:t>
      </w:r>
    </w:p>
    <w:p w:rsidR="00CF185C" w:rsidRDefault="00CF185C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P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4CA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44CAD" w:rsidRPr="00144CAD" w:rsidRDefault="00144CAD" w:rsidP="00CF185C">
      <w:pPr>
        <w:widowControl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144CAD" w:rsidRPr="00144CAD" w:rsidRDefault="00144CAD" w:rsidP="00144CAD">
      <w:pPr>
        <w:pStyle w:val="aa"/>
        <w:spacing w:before="0" w:beforeAutospacing="0" w:after="0" w:afterAutospacing="0"/>
        <w:ind w:firstLine="259"/>
        <w:rPr>
          <w:sz w:val="28"/>
          <w:szCs w:val="28"/>
        </w:rPr>
      </w:pPr>
      <w:r w:rsidRPr="00144CAD">
        <w:rPr>
          <w:sz w:val="28"/>
          <w:szCs w:val="28"/>
        </w:rPr>
        <w:t>Таким образом, проблема клонирования человека вызывает неоднозначную оценку.</w:t>
      </w:r>
    </w:p>
    <w:p w:rsidR="00144CAD" w:rsidRPr="00144CAD" w:rsidRDefault="00144CAD" w:rsidP="00144CAD">
      <w:pPr>
        <w:pStyle w:val="aa"/>
        <w:spacing w:before="0" w:beforeAutospacing="0" w:after="0" w:afterAutospacing="0"/>
        <w:ind w:firstLine="259"/>
        <w:rPr>
          <w:sz w:val="28"/>
          <w:szCs w:val="28"/>
        </w:rPr>
      </w:pPr>
      <w:r w:rsidRPr="00144CAD">
        <w:rPr>
          <w:sz w:val="28"/>
          <w:szCs w:val="28"/>
        </w:rPr>
        <w:t>С одной стороны, клонирование потенциально очень привлекательно как с научной, так и с практической точки зрения.</w:t>
      </w:r>
    </w:p>
    <w:p w:rsidR="00144CAD" w:rsidRPr="00144CAD" w:rsidRDefault="00144CAD" w:rsidP="00144CAD">
      <w:pPr>
        <w:pStyle w:val="aa"/>
        <w:spacing w:before="0" w:beforeAutospacing="0" w:after="0" w:afterAutospacing="0"/>
        <w:ind w:firstLine="259"/>
        <w:rPr>
          <w:sz w:val="28"/>
          <w:szCs w:val="28"/>
        </w:rPr>
      </w:pPr>
      <w:r w:rsidRPr="00144CAD">
        <w:rPr>
          <w:sz w:val="28"/>
          <w:szCs w:val="28"/>
        </w:rPr>
        <w:t>С другой стороны, пока рассуждения о его пользе человечеству носят больше теоретический характер.</w:t>
      </w:r>
    </w:p>
    <w:p w:rsidR="00144CAD" w:rsidRPr="00144CAD" w:rsidRDefault="00144CAD" w:rsidP="00144CAD">
      <w:pPr>
        <w:pStyle w:val="aa"/>
        <w:spacing w:before="0" w:beforeAutospacing="0" w:after="0" w:afterAutospacing="0"/>
        <w:ind w:firstLine="259"/>
        <w:rPr>
          <w:sz w:val="28"/>
          <w:szCs w:val="28"/>
        </w:rPr>
      </w:pPr>
      <w:r w:rsidRPr="00144CAD">
        <w:rPr>
          <w:sz w:val="28"/>
          <w:szCs w:val="28"/>
        </w:rPr>
        <w:t>С третьей, единственный способ узнать, оправдает ли клонирование человека возлагаемые на него надежды — это продолжать исследования в данной области. Будем надеяться, что этот переворот в науке принесёт таки человечеству пользу.</w:t>
      </w:r>
    </w:p>
    <w:p w:rsidR="00144CAD" w:rsidRDefault="00144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4CAD" w:rsidRDefault="00144CAD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F7743A" w:rsidRPr="00F7743A" w:rsidRDefault="00F7743A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7743A">
          <w:rPr>
            <w:rStyle w:val="ab"/>
            <w:rFonts w:ascii="Times New Roman" w:hAnsi="Times New Roman" w:cs="Times New Roman"/>
            <w:sz w:val="28"/>
            <w:szCs w:val="28"/>
          </w:rPr>
          <w:t>http://t-human.com</w:t>
        </w:r>
      </w:hyperlink>
    </w:p>
    <w:p w:rsidR="00144CAD" w:rsidRDefault="00C24257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44CAD" w:rsidRPr="00A25E16">
          <w:rPr>
            <w:rStyle w:val="ab"/>
            <w:rFonts w:ascii="Times New Roman" w:hAnsi="Times New Roman" w:cs="Times New Roman"/>
            <w:sz w:val="28"/>
            <w:szCs w:val="28"/>
          </w:rPr>
          <w:t>http://www.bestreferat.ru</w:t>
        </w:r>
      </w:hyperlink>
    </w:p>
    <w:p w:rsidR="00144CAD" w:rsidRDefault="00C24257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44CAD" w:rsidRPr="00A25E16">
          <w:rPr>
            <w:rStyle w:val="ab"/>
            <w:rFonts w:ascii="Times New Roman" w:hAnsi="Times New Roman" w:cs="Times New Roman"/>
            <w:sz w:val="28"/>
            <w:szCs w:val="28"/>
          </w:rPr>
          <w:t>http://referat.ru</w:t>
        </w:r>
      </w:hyperlink>
    </w:p>
    <w:p w:rsidR="00144CAD" w:rsidRDefault="00C24257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44CAD" w:rsidRPr="00A25E16">
          <w:rPr>
            <w:rStyle w:val="ab"/>
            <w:rFonts w:ascii="Times New Roman" w:hAnsi="Times New Roman" w:cs="Times New Roman"/>
            <w:sz w:val="28"/>
            <w:szCs w:val="28"/>
          </w:rPr>
          <w:t>http://elementy.ru</w:t>
        </w:r>
      </w:hyperlink>
    </w:p>
    <w:p w:rsidR="00144CAD" w:rsidRDefault="00C24257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A2BD8" w:rsidRPr="00A25E16">
          <w:rPr>
            <w:rStyle w:val="ab"/>
            <w:rFonts w:ascii="Times New Roman" w:hAnsi="Times New Roman" w:cs="Times New Roman"/>
            <w:sz w:val="28"/>
            <w:szCs w:val="28"/>
          </w:rPr>
          <w:t>http://5ballov.qip.ru</w:t>
        </w:r>
      </w:hyperlink>
    </w:p>
    <w:p w:rsidR="00FA2BD8" w:rsidRDefault="00F7743A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F1D27">
          <w:rPr>
            <w:rStyle w:val="ab"/>
            <w:rFonts w:ascii="Times New Roman" w:hAnsi="Times New Roman" w:cs="Times New Roman"/>
            <w:sz w:val="28"/>
            <w:szCs w:val="28"/>
          </w:rPr>
          <w:t>http://studentbank.ru</w:t>
        </w:r>
      </w:hyperlink>
    </w:p>
    <w:p w:rsidR="00CD3D15" w:rsidRPr="00CD3D15" w:rsidRDefault="00CD3D15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CD3D15">
          <w:rPr>
            <w:rStyle w:val="ab"/>
            <w:rFonts w:ascii="Times New Roman" w:hAnsi="Times New Roman" w:cs="Times New Roman"/>
            <w:sz w:val="28"/>
            <w:szCs w:val="28"/>
          </w:rPr>
          <w:t>http://emma747.narod.ru/</w:t>
        </w:r>
      </w:hyperlink>
      <w:r w:rsidRPr="00CD3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3A" w:rsidRDefault="00815F69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815F69">
          <w:rPr>
            <w:rStyle w:val="ab"/>
            <w:rFonts w:ascii="Times New Roman" w:hAnsi="Times New Roman" w:cs="Times New Roman"/>
            <w:sz w:val="28"/>
            <w:szCs w:val="28"/>
          </w:rPr>
          <w:t>http://www.relga</w:t>
        </w:r>
        <w:r w:rsidRPr="00815F69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815F69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</w:hyperlink>
    </w:p>
    <w:p w:rsidR="00815F69" w:rsidRPr="00815F69" w:rsidRDefault="00815F69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815F69">
          <w:rPr>
            <w:rStyle w:val="ab"/>
            <w:rFonts w:ascii="Times New Roman" w:hAnsi="Times New Roman" w:cs="Times New Roman"/>
            <w:sz w:val="28"/>
            <w:szCs w:val="28"/>
          </w:rPr>
          <w:t>http://www.healthinfo.narod.ru</w:t>
        </w:r>
      </w:hyperlink>
    </w:p>
    <w:p w:rsidR="00815F69" w:rsidRPr="00144CAD" w:rsidRDefault="00815F69" w:rsidP="00144CAD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5F69" w:rsidRPr="00144CAD" w:rsidSect="009F08A3">
      <w:headerReference w:type="default" r:id="rId21"/>
      <w:footerReference w:type="default" r:id="rId22"/>
      <w:pgSz w:w="11906" w:h="16838"/>
      <w:pgMar w:top="993" w:right="991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75" w:rsidRDefault="00535E75" w:rsidP="000F4CAF">
      <w:pPr>
        <w:spacing w:after="0" w:line="240" w:lineRule="auto"/>
      </w:pPr>
      <w:r>
        <w:separator/>
      </w:r>
    </w:p>
  </w:endnote>
  <w:endnote w:type="continuationSeparator" w:id="1">
    <w:p w:rsidR="00535E75" w:rsidRDefault="00535E75" w:rsidP="000F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7365"/>
      <w:docPartObj>
        <w:docPartGallery w:val="Page Numbers (Bottom of Page)"/>
        <w:docPartUnique/>
      </w:docPartObj>
    </w:sdtPr>
    <w:sdtContent>
      <w:p w:rsidR="009F08A3" w:rsidRDefault="00C24257">
        <w:pPr>
          <w:pStyle w:val="a5"/>
          <w:jc w:val="center"/>
        </w:pPr>
        <w:fldSimple w:instr=" PAGE   \* MERGEFORMAT ">
          <w:r w:rsidR="00815F69">
            <w:rPr>
              <w:noProof/>
            </w:rPr>
            <w:t>2</w:t>
          </w:r>
        </w:fldSimple>
      </w:p>
    </w:sdtContent>
  </w:sdt>
  <w:p w:rsidR="000F4CAF" w:rsidRDefault="000F4C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75" w:rsidRDefault="00535E75" w:rsidP="000F4CAF">
      <w:pPr>
        <w:spacing w:after="0" w:line="240" w:lineRule="auto"/>
      </w:pPr>
      <w:r>
        <w:separator/>
      </w:r>
    </w:p>
  </w:footnote>
  <w:footnote w:type="continuationSeparator" w:id="1">
    <w:p w:rsidR="00535E75" w:rsidRDefault="00535E75" w:rsidP="000F4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CAF" w:rsidRDefault="000F4CAF">
    <w:pPr>
      <w:pStyle w:val="a3"/>
    </w:pPr>
    <w:r>
      <w:t xml:space="preserve">                                                                              АО «МУА»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9C1"/>
    <w:multiLevelType w:val="multilevel"/>
    <w:tmpl w:val="D936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1031D"/>
    <w:multiLevelType w:val="multilevel"/>
    <w:tmpl w:val="2D44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35496"/>
    <w:multiLevelType w:val="multilevel"/>
    <w:tmpl w:val="B092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A0C96"/>
    <w:multiLevelType w:val="multilevel"/>
    <w:tmpl w:val="055AAB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26447"/>
    <w:multiLevelType w:val="multilevel"/>
    <w:tmpl w:val="8E5610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11ACC"/>
    <w:multiLevelType w:val="multilevel"/>
    <w:tmpl w:val="57FC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E545D5"/>
    <w:multiLevelType w:val="hybridMultilevel"/>
    <w:tmpl w:val="9948D43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544BC7"/>
    <w:multiLevelType w:val="multilevel"/>
    <w:tmpl w:val="D00E53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A5844"/>
    <w:multiLevelType w:val="multilevel"/>
    <w:tmpl w:val="E364E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06DD1"/>
    <w:multiLevelType w:val="multilevel"/>
    <w:tmpl w:val="852665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C1315C"/>
    <w:multiLevelType w:val="multilevel"/>
    <w:tmpl w:val="969458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93133"/>
    <w:multiLevelType w:val="multilevel"/>
    <w:tmpl w:val="C7A0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55572"/>
    <w:multiLevelType w:val="hybridMultilevel"/>
    <w:tmpl w:val="951E0E46"/>
    <w:lvl w:ilvl="0" w:tplc="04190015">
      <w:start w:val="1"/>
      <w:numFmt w:val="upperLetter"/>
      <w:lvlText w:val="%1."/>
      <w:lvlJc w:val="left"/>
      <w:pPr>
        <w:ind w:left="619" w:hanging="360"/>
      </w:p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">
    <w:nsid w:val="69EF3EDC"/>
    <w:multiLevelType w:val="multilevel"/>
    <w:tmpl w:val="82464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25D76"/>
    <w:multiLevelType w:val="multilevel"/>
    <w:tmpl w:val="87601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7E69E2"/>
    <w:multiLevelType w:val="hybridMultilevel"/>
    <w:tmpl w:val="A4A040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6BE"/>
    <w:multiLevelType w:val="multilevel"/>
    <w:tmpl w:val="A870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8"/>
  </w:num>
  <w:num w:numId="5">
    <w:abstractNumId w:val="7"/>
  </w:num>
  <w:num w:numId="6">
    <w:abstractNumId w:val="16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CAF"/>
    <w:rsid w:val="00031E35"/>
    <w:rsid w:val="000B1DCB"/>
    <w:rsid w:val="000F4CAF"/>
    <w:rsid w:val="00137B85"/>
    <w:rsid w:val="00144CAD"/>
    <w:rsid w:val="00362DF8"/>
    <w:rsid w:val="00371037"/>
    <w:rsid w:val="004359F5"/>
    <w:rsid w:val="00535E75"/>
    <w:rsid w:val="006358A9"/>
    <w:rsid w:val="007267EE"/>
    <w:rsid w:val="0081009D"/>
    <w:rsid w:val="00815F69"/>
    <w:rsid w:val="00893F3B"/>
    <w:rsid w:val="008C0137"/>
    <w:rsid w:val="00952049"/>
    <w:rsid w:val="009F08A3"/>
    <w:rsid w:val="00C24257"/>
    <w:rsid w:val="00C44241"/>
    <w:rsid w:val="00C63D53"/>
    <w:rsid w:val="00CD3D15"/>
    <w:rsid w:val="00CF185C"/>
    <w:rsid w:val="00D90FBB"/>
    <w:rsid w:val="00DF2E8F"/>
    <w:rsid w:val="00F7743A"/>
    <w:rsid w:val="00FA2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A9"/>
  </w:style>
  <w:style w:type="paragraph" w:styleId="1">
    <w:name w:val="heading 1"/>
    <w:basedOn w:val="a"/>
    <w:next w:val="a"/>
    <w:link w:val="10"/>
    <w:uiPriority w:val="9"/>
    <w:qFormat/>
    <w:rsid w:val="000F4C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D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C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CAF"/>
  </w:style>
  <w:style w:type="paragraph" w:styleId="a5">
    <w:name w:val="footer"/>
    <w:basedOn w:val="a"/>
    <w:link w:val="a6"/>
    <w:uiPriority w:val="99"/>
    <w:unhideWhenUsed/>
    <w:rsid w:val="000F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4CAF"/>
  </w:style>
  <w:style w:type="paragraph" w:styleId="a7">
    <w:name w:val="Balloon Text"/>
    <w:basedOn w:val="a"/>
    <w:link w:val="a8"/>
    <w:uiPriority w:val="99"/>
    <w:semiHidden/>
    <w:unhideWhenUsed/>
    <w:rsid w:val="000F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4C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B1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section">
    <w:name w:val="psection"/>
    <w:basedOn w:val="a"/>
    <w:rsid w:val="009F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31E35"/>
  </w:style>
  <w:style w:type="paragraph" w:styleId="a9">
    <w:name w:val="List Paragraph"/>
    <w:basedOn w:val="a"/>
    <w:uiPriority w:val="34"/>
    <w:qFormat/>
    <w:rsid w:val="00031E35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1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1009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1009D"/>
  </w:style>
  <w:style w:type="paragraph" w:styleId="ac">
    <w:name w:val="footnote text"/>
    <w:basedOn w:val="a"/>
    <w:link w:val="ad"/>
    <w:uiPriority w:val="99"/>
    <w:semiHidden/>
    <w:unhideWhenUsed/>
    <w:rsid w:val="00F7743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7743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7743A"/>
    <w:rPr>
      <w:vertAlign w:val="superscript"/>
    </w:rPr>
  </w:style>
  <w:style w:type="character" w:styleId="af">
    <w:name w:val="FollowedHyperlink"/>
    <w:basedOn w:val="a0"/>
    <w:uiPriority w:val="99"/>
    <w:semiHidden/>
    <w:unhideWhenUsed/>
    <w:rsid w:val="00F774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edu.kz/referat/130698" TargetMode="External"/><Relationship Id="rId13" Type="http://schemas.openxmlformats.org/officeDocument/2006/relationships/hyperlink" Target="http://www.bestreferat.ru" TargetMode="External"/><Relationship Id="rId18" Type="http://schemas.openxmlformats.org/officeDocument/2006/relationships/hyperlink" Target="http://emma747.narod.ru/tip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-human.com/wiki/%D0%9A%D0%BB%D0%BE%D0%BD%D0%B8%D1%80%D0%BE%D0%B2%D0%B0%D0%BD%D0%B8%D0%B5" TargetMode="External"/><Relationship Id="rId17" Type="http://schemas.openxmlformats.org/officeDocument/2006/relationships/hyperlink" Target="http://studentban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5ballov.qip.ru" TargetMode="External"/><Relationship Id="rId20" Type="http://schemas.openxmlformats.org/officeDocument/2006/relationships/hyperlink" Target="http://www.healthinfo.narod.ru/263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lli-kids.ru/klonrast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lementy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elga.ru/Environ/WebObjects/tgu-www.woa/wa/Main?textid=2695&amp;level1=main&amp;level2=articles" TargetMode="External"/><Relationship Id="rId19" Type="http://schemas.openxmlformats.org/officeDocument/2006/relationships/hyperlink" Target="http://www.relg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zedu.kz/referat/130698" TargetMode="External"/><Relationship Id="rId14" Type="http://schemas.openxmlformats.org/officeDocument/2006/relationships/hyperlink" Target="http://refera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{3C253F92-E786-434A-9936-950415A81D6B}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1142DD98-9EA5-4306-A531-CA214529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3260</Words>
  <Characters>18584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2012-12-27T01:14:00Z</cp:lastPrinted>
  <dcterms:created xsi:type="dcterms:W3CDTF">2013-03-31T11:19:00Z</dcterms:created>
  <dcterms:modified xsi:type="dcterms:W3CDTF">2013-03-31T11:19:00Z</dcterms:modified>
</cp:coreProperties>
</file>