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B6" w:rsidRPr="00F25C4D" w:rsidRDefault="002404B6" w:rsidP="002404B6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25C4D">
        <w:rPr>
          <w:b/>
          <w:bCs/>
          <w:sz w:val="32"/>
          <w:szCs w:val="32"/>
        </w:rPr>
        <w:t>Кожные заболевания: диагностика и лечение</w:t>
      </w:r>
    </w:p>
    <w:p w:rsidR="002404B6" w:rsidRPr="00F25C4D" w:rsidRDefault="002404B6" w:rsidP="002404B6">
      <w:pPr>
        <w:spacing w:before="120"/>
        <w:ind w:firstLine="567"/>
        <w:jc w:val="both"/>
      </w:pPr>
      <w:r w:rsidRPr="00F25C4D">
        <w:t xml:space="preserve">Сегодня известно, что предупредить болезнь легче и дешевле, чем ее лечить. Современная медицина опирается на три ключевых понятия – диагностику, профилактику и лечение. </w:t>
      </w:r>
    </w:p>
    <w:p w:rsidR="002404B6" w:rsidRPr="00F25C4D" w:rsidRDefault="002404B6" w:rsidP="002404B6">
      <w:pPr>
        <w:spacing w:before="120"/>
        <w:ind w:firstLine="567"/>
        <w:jc w:val="both"/>
      </w:pPr>
      <w:r w:rsidRPr="00F25C4D">
        <w:t xml:space="preserve">Новейшее направление в медицине - квантовая или лазерная медицина, ее суть в стимулировании собственных жизненных сил организма к самоизлечению путем воздействия весьма малыми уровнями природных излучений. Лазерная медицина основывается на знаниях, средствах и методах использования лазерного оборудования, электромагнитных излучений, квантовых процессов и волновых информационных свойств живой материи. Широк терапевтический диапазон действия аппаратов, основанных на принципах лазерной медицины, этими методами, например, успешно излечивается пневмония, незаменима квантовая медицина в лечении рассеянного склероза, а тот факт, что воздействие на организм происходит исключительно на уровне молекул и клеток, позволяет успешно осуществлять полную чистку крови. </w:t>
      </w:r>
    </w:p>
    <w:p w:rsidR="002404B6" w:rsidRPr="00F25C4D" w:rsidRDefault="002404B6" w:rsidP="002404B6">
      <w:pPr>
        <w:spacing w:before="120"/>
        <w:ind w:firstLine="567"/>
        <w:jc w:val="both"/>
      </w:pPr>
      <w:r w:rsidRPr="00F25C4D">
        <w:t xml:space="preserve">Восстановительная медицина направлена на активацию защитно-адаптационных механизмов в организме человека, которые приводят к выздоровлению, т.е. организм сам восстанавливает нарушенные болезнью органы и системы, возвращая их в состояние полной функциональной активности. Специалисты восстановительной медицины помогают больным пройти диагностику, лечение и полный курс реабилитации. </w:t>
      </w:r>
    </w:p>
    <w:p w:rsidR="002404B6" w:rsidRPr="00F25C4D" w:rsidRDefault="002404B6" w:rsidP="002404B6">
      <w:pPr>
        <w:spacing w:before="120"/>
        <w:ind w:firstLine="567"/>
        <w:jc w:val="both"/>
      </w:pPr>
      <w:r w:rsidRPr="00F25C4D">
        <w:t xml:space="preserve">Для объективизации диагностики функциональных нарушений в организме широкое применение нашли современные компьютерные технологии. </w:t>
      </w:r>
    </w:p>
    <w:p w:rsidR="002404B6" w:rsidRPr="00F25C4D" w:rsidRDefault="002404B6" w:rsidP="002404B6">
      <w:pPr>
        <w:spacing w:before="120"/>
        <w:ind w:firstLine="567"/>
        <w:jc w:val="both"/>
      </w:pPr>
      <w:r w:rsidRPr="00F25C4D">
        <w:t xml:space="preserve">Компьютерная медицинская диагностика организма дает широкую многоплановую оценку здоровью: от сформировавшихся заболеваний до предрасположенности к определенным заболеваниям и может отметить незначительные нарушения в работе систем или органов. Лабораторная диагностика представляет собой высокотехнологичное предприятие, имеющее в своем распоряжении целый парк методов и анализаторов. Это и ультразвуковая диагностика, которая стала незаменимой благодаря своей простоте, отсутствию противопоказаний вследствие безвредности для пациента и большой информативности. Диагностика беременности во многом опирается на методы УЗИ - диагностики, которые позволяют увидеть малыша, узнать, хорошо ли ему в утробе, разглядеть ручки и ножки, посмотреть, бьется ли сердечко. Это и лучевая диагностика, в основе которой лежит рентгенология, особенно зарекомендовавшая себя при выявлениях ранних стадий заболевания туберкулезом, в том числе, при диагностике детей. Это и психологическая диагностика, позволяющая раскрыть человеческий потенциал, сохранить его, реализовать и развить. </w:t>
      </w:r>
    </w:p>
    <w:p w:rsidR="002404B6" w:rsidRPr="00F25C4D" w:rsidRDefault="002404B6" w:rsidP="002404B6">
      <w:pPr>
        <w:spacing w:before="120"/>
        <w:ind w:firstLine="567"/>
        <w:jc w:val="both"/>
      </w:pPr>
      <w:r w:rsidRPr="00F25C4D">
        <w:t xml:space="preserve">Лабораторные методы позволяют провести диагностику кожи. Современной медицине известны кожные заболевания лица, головы, рук. Тяжело протекают кожные заболевания у детей. Детские кожные заболевания, как правило, появляются вследствие общения с кошками и собаками. Симптомами кожных заболеваний могут быть ощущения зуда, жжения, боли, покалывания и т.д. При профилактике таких заболеваний медики часто используют в печатных материалах фото с пораженными участками кожи. </w:t>
      </w:r>
    </w:p>
    <w:p w:rsidR="002404B6" w:rsidRPr="00F25C4D" w:rsidRDefault="002404B6" w:rsidP="002404B6">
      <w:pPr>
        <w:spacing w:before="120"/>
        <w:ind w:firstLine="567"/>
        <w:jc w:val="both"/>
      </w:pPr>
      <w:r w:rsidRPr="00F25C4D">
        <w:t>Следует отметить, что наилучший эффект дает комплексная медицинская диагностика организма и комплексное лечение.</w:t>
      </w:r>
    </w:p>
    <w:p w:rsidR="002404B6" w:rsidRPr="00F25C4D" w:rsidRDefault="002404B6" w:rsidP="002404B6">
      <w:pPr>
        <w:spacing w:before="120"/>
        <w:jc w:val="center"/>
        <w:rPr>
          <w:b/>
          <w:bCs/>
          <w:sz w:val="28"/>
          <w:szCs w:val="28"/>
        </w:rPr>
      </w:pPr>
      <w:r w:rsidRPr="00F25C4D">
        <w:rPr>
          <w:b/>
          <w:bCs/>
          <w:sz w:val="28"/>
          <w:szCs w:val="28"/>
        </w:rPr>
        <w:t>Список литературы</w:t>
      </w:r>
    </w:p>
    <w:p w:rsidR="002404B6" w:rsidRDefault="002404B6" w:rsidP="002404B6">
      <w:pPr>
        <w:spacing w:before="120"/>
        <w:ind w:firstLine="567"/>
        <w:jc w:val="both"/>
        <w:rPr>
          <w:lang w:val="en-US"/>
        </w:rPr>
      </w:pPr>
      <w:r w:rsidRPr="00F25C4D">
        <w:t xml:space="preserve">Для подготовки данной работы были использованы материалы с сайта </w:t>
      </w:r>
      <w:hyperlink r:id="rId5" w:history="1">
        <w:r w:rsidRPr="00F25C4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B6"/>
    <w:rsid w:val="00051FB8"/>
    <w:rsid w:val="00095BA6"/>
    <w:rsid w:val="00210DB3"/>
    <w:rsid w:val="002404B6"/>
    <w:rsid w:val="0031418A"/>
    <w:rsid w:val="00350B15"/>
    <w:rsid w:val="00377A3D"/>
    <w:rsid w:val="0052086C"/>
    <w:rsid w:val="005A2562"/>
    <w:rsid w:val="00755964"/>
    <w:rsid w:val="008C19D7"/>
    <w:rsid w:val="008F240E"/>
    <w:rsid w:val="00A44D32"/>
    <w:rsid w:val="00E12572"/>
    <w:rsid w:val="00F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04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0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Company>Home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Кожные заболевания: диагностика и лечение</dc:title>
  <dc:creator>Alena</dc:creator>
  <cp:lastModifiedBy>Igor</cp:lastModifiedBy>
  <cp:revision>2</cp:revision>
  <dcterms:created xsi:type="dcterms:W3CDTF">2024-10-08T12:55:00Z</dcterms:created>
  <dcterms:modified xsi:type="dcterms:W3CDTF">2024-10-08T12:55:00Z</dcterms:modified>
</cp:coreProperties>
</file>